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B8D7F" w14:textId="23F552CC" w:rsidR="007C2214" w:rsidRDefault="007C2214" w:rsidP="00D671BD">
      <w:pPr>
        <w:rPr>
          <w:rFonts w:ascii="Times New Roman" w:hAnsi="Times New Roman" w:cs="Times New Roman"/>
          <w:sz w:val="24"/>
        </w:rPr>
      </w:pPr>
      <w:r>
        <w:rPr>
          <w:rFonts w:ascii="Times New Roman" w:eastAsia="宋体" w:hAnsi="Times New Roman" w:cs="Times New Roman (正文 CS 字体)" w:hint="eastAsia"/>
          <w:b/>
          <w:bCs/>
          <w:noProof/>
          <w:sz w:val="24"/>
        </w:rPr>
        <w:t>S</w:t>
      </w:r>
      <w:r w:rsidRPr="007C2214">
        <w:rPr>
          <w:rFonts w:ascii="Times New Roman" w:eastAsia="宋体" w:hAnsi="Times New Roman" w:cs="Times New Roman (正文 CS 字体)"/>
          <w:b/>
          <w:bCs/>
          <w:noProof/>
          <w:sz w:val="24"/>
        </w:rPr>
        <w:t>upplementary Information</w:t>
      </w:r>
    </w:p>
    <w:p w14:paraId="27695B64" w14:textId="18AB20F1" w:rsidR="004B1F2B" w:rsidRDefault="00000000">
      <w:pPr>
        <w:jc w:val="center"/>
      </w:pPr>
      <w:r>
        <w:rPr>
          <w:rFonts w:hint="eastAsia"/>
          <w:noProof/>
        </w:rPr>
        <w:drawing>
          <wp:inline distT="0" distB="0" distL="114300" distR="114300" wp14:anchorId="235F38EA" wp14:editId="171720AF">
            <wp:extent cx="5273040" cy="2123440"/>
            <wp:effectExtent l="0" t="0" r="3810" b="10160"/>
            <wp:docPr id="4" name="图片 4" descr="老三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老三样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3C0AE" w14:textId="55D3F786" w:rsidR="004B1F2B" w:rsidRDefault="00BD1B6C" w:rsidP="00D671BD"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 1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D21449" w:rsidRPr="00D21449">
        <w:rPr>
          <w:rFonts w:ascii="Times New Roman" w:hAnsi="Times New Roman" w:cs="Times New Roman"/>
          <w:b/>
          <w:bCs/>
          <w:sz w:val="24"/>
        </w:rPr>
        <w:t>Bacterial community diversity and composition across different soil compartments</w:t>
      </w:r>
      <w:r w:rsidR="00D21449">
        <w:rPr>
          <w:rFonts w:ascii="Times New Roman" w:hAnsi="Times New Roman" w:cs="Times New Roman"/>
          <w:b/>
          <w:bCs/>
          <w:sz w:val="24"/>
        </w:rPr>
        <w:t>.</w:t>
      </w:r>
      <w:r w:rsidR="00D21449" w:rsidRPr="00D21449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Shannon index </w:t>
      </w:r>
      <w:r w:rsidR="00D21449">
        <w:rPr>
          <w:rFonts w:ascii="Times New Roman" w:hAnsi="Times New Roman" w:cs="Times New Roman"/>
          <w:sz w:val="24"/>
        </w:rPr>
        <w:t xml:space="preserve">of bacterial diversity in </w:t>
      </w:r>
      <w:r>
        <w:rPr>
          <w:rFonts w:ascii="Times New Roman" w:hAnsi="Times New Roman" w:cs="Times New Roman" w:hint="eastAsia"/>
          <w:sz w:val="24"/>
        </w:rPr>
        <w:t>bulk soil and rhizosphere</w:t>
      </w:r>
      <w:r w:rsidR="00D21449">
        <w:rPr>
          <w:rFonts w:ascii="Times New Roman" w:hAnsi="Times New Roman" w:cs="Times New Roman"/>
          <w:sz w:val="24"/>
        </w:rPr>
        <w:t>. The</w:t>
      </w:r>
      <w:r>
        <w:rPr>
          <w:rFonts w:ascii="Times New Roman" w:hAnsi="Times New Roman" w:cs="Times New Roman"/>
          <w:sz w:val="24"/>
        </w:rPr>
        <w:t xml:space="preserve"> horizontal bars representing </w:t>
      </w:r>
      <w:r w:rsidR="00D21449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median</w:t>
      </w:r>
      <w:r w:rsidR="00D21449">
        <w:rPr>
          <w:rFonts w:ascii="Times New Roman" w:hAnsi="Times New Roman" w:cs="Times New Roman"/>
          <w:sz w:val="24"/>
        </w:rPr>
        <w:t xml:space="preserve"> value</w:t>
      </w:r>
      <w:r>
        <w:rPr>
          <w:rFonts w:ascii="Times New Roman" w:hAnsi="Times New Roman" w:cs="Times New Roman"/>
          <w:sz w:val="24"/>
        </w:rPr>
        <w:t xml:space="preserve">s. The </w:t>
      </w:r>
      <w:r w:rsidR="00D21449">
        <w:rPr>
          <w:rFonts w:ascii="Times New Roman" w:hAnsi="Times New Roman" w:cs="Times New Roman"/>
          <w:sz w:val="24"/>
        </w:rPr>
        <w:t xml:space="preserve">upper </w:t>
      </w:r>
      <w:r>
        <w:rPr>
          <w:rFonts w:ascii="Times New Roman" w:hAnsi="Times New Roman" w:cs="Times New Roman"/>
          <w:sz w:val="24"/>
        </w:rPr>
        <w:t xml:space="preserve">and </w:t>
      </w:r>
      <w:r w:rsidR="00D21449">
        <w:rPr>
          <w:rFonts w:ascii="Times New Roman" w:hAnsi="Times New Roman" w:cs="Times New Roman"/>
          <w:sz w:val="24"/>
        </w:rPr>
        <w:t xml:space="preserve">lower edges the </w:t>
      </w:r>
      <w:r>
        <w:rPr>
          <w:rFonts w:ascii="Times New Roman" w:hAnsi="Times New Roman" w:cs="Times New Roman"/>
          <w:sz w:val="24"/>
        </w:rPr>
        <w:t xml:space="preserve">of boxes </w:t>
      </w:r>
      <w:r w:rsidR="00D21449">
        <w:rPr>
          <w:rFonts w:ascii="Times New Roman" w:hAnsi="Times New Roman" w:cs="Times New Roman"/>
          <w:sz w:val="24"/>
        </w:rPr>
        <w:t xml:space="preserve">correspond to </w:t>
      </w:r>
      <w:r>
        <w:rPr>
          <w:rFonts w:ascii="Times New Roman" w:hAnsi="Times New Roman" w:cs="Times New Roman"/>
          <w:sz w:val="24"/>
        </w:rPr>
        <w:t xml:space="preserve">the 75th and 25th percentiles, respectively. The whiskers extend to data no more than 1.5× the interquartile range from the box edges. </w:t>
      </w:r>
      <w:r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bookmarkStart w:id="0" w:name="_Hlk196838064"/>
      <w:r>
        <w:rPr>
          <w:rFonts w:ascii="Times New Roman" w:hAnsi="Times New Roman" w:cs="Times New Roman"/>
          <w:sz w:val="24"/>
        </w:rPr>
        <w:t>Unconstrained Principal Coordinate Analysis (</w:t>
      </w:r>
      <w:proofErr w:type="spellStart"/>
      <w:r>
        <w:rPr>
          <w:rFonts w:ascii="Times New Roman" w:hAnsi="Times New Roman" w:cs="Times New Roman"/>
          <w:sz w:val="24"/>
        </w:rPr>
        <w:t>PCoA</w:t>
      </w:r>
      <w:proofErr w:type="spellEnd"/>
      <w:r>
        <w:rPr>
          <w:rFonts w:ascii="Times New Roman" w:hAnsi="Times New Roman" w:cs="Times New Roman"/>
          <w:sz w:val="24"/>
        </w:rPr>
        <w:t>) based on Bray–</w:t>
      </w:r>
      <w:proofErr w:type="gramStart"/>
      <w:r>
        <w:rPr>
          <w:rFonts w:ascii="Times New Roman" w:hAnsi="Times New Roman" w:cs="Times New Roman"/>
          <w:sz w:val="24"/>
        </w:rPr>
        <w:t>Curtis</w:t>
      </w:r>
      <w:proofErr w:type="gramEnd"/>
      <w:r>
        <w:rPr>
          <w:rFonts w:ascii="Times New Roman" w:hAnsi="Times New Roman" w:cs="Times New Roman"/>
          <w:sz w:val="24"/>
        </w:rPr>
        <w:t xml:space="preserve"> distance show</w:t>
      </w:r>
      <w:r w:rsidR="006D70A6">
        <w:rPr>
          <w:rFonts w:ascii="Times New Roman" w:hAnsi="Times New Roman" w:cs="Times New Roman"/>
          <w:sz w:val="24"/>
        </w:rPr>
        <w:t>ing</w:t>
      </w:r>
      <w:r>
        <w:rPr>
          <w:rFonts w:ascii="Times New Roman" w:hAnsi="Times New Roman" w:cs="Times New Roman"/>
          <w:sz w:val="24"/>
        </w:rPr>
        <w:t xml:space="preserve"> the separation of</w:t>
      </w:r>
      <w:r>
        <w:rPr>
          <w:rFonts w:ascii="Times New Roman" w:hAnsi="Times New Roman" w:cs="Times New Roman" w:hint="eastAsia"/>
          <w:sz w:val="24"/>
        </w:rPr>
        <w:t xml:space="preserve"> bacterial</w:t>
      </w:r>
      <w:r>
        <w:rPr>
          <w:rFonts w:ascii="Times New Roman" w:hAnsi="Times New Roman" w:cs="Times New Roman"/>
          <w:sz w:val="24"/>
        </w:rPr>
        <w:t xml:space="preserve"> communit</w:t>
      </w:r>
      <w:r w:rsidR="00B14049">
        <w:rPr>
          <w:rFonts w:ascii="Times New Roman" w:hAnsi="Times New Roman" w:cs="Times New Roman"/>
          <w:sz w:val="24"/>
        </w:rPr>
        <w:t>ies</w:t>
      </w:r>
      <w:r>
        <w:rPr>
          <w:rFonts w:ascii="Times New Roman" w:hAnsi="Times New Roman" w:cs="Times New Roman"/>
          <w:sz w:val="24"/>
        </w:rPr>
        <w:t xml:space="preserve"> </w:t>
      </w:r>
      <w:r w:rsidR="00B14049">
        <w:rPr>
          <w:rFonts w:ascii="Times New Roman" w:hAnsi="Times New Roman" w:cs="Times New Roman"/>
          <w:sz w:val="24"/>
        </w:rPr>
        <w:t>between bulk soil and rhizosphere</w:t>
      </w:r>
      <w:r>
        <w:rPr>
          <w:rFonts w:ascii="Times New Roman" w:hAnsi="Times New Roman" w:cs="Times New Roman"/>
          <w:sz w:val="24"/>
        </w:rPr>
        <w:t>.</w:t>
      </w:r>
      <w:bookmarkEnd w:id="0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 w:hint="eastAsia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Phylum-level of</w:t>
      </w:r>
      <w:r>
        <w:rPr>
          <w:rFonts w:ascii="Times New Roman" w:hAnsi="Times New Roman" w:cs="Times New Roman" w:hint="eastAsia"/>
          <w:sz w:val="24"/>
        </w:rPr>
        <w:t xml:space="preserve"> bacteria</w:t>
      </w:r>
      <w:r w:rsidR="00227B38">
        <w:rPr>
          <w:rFonts w:ascii="Times New Roman" w:hAnsi="Times New Roman" w:cs="Times New Roman"/>
          <w:sz w:val="24"/>
        </w:rPr>
        <w:t>l</w:t>
      </w:r>
      <w:r w:rsidR="00227B38" w:rsidRPr="00227B38">
        <w:rPr>
          <w:rFonts w:ascii="Times New Roman" w:hAnsi="Times New Roman" w:cs="Times New Roman"/>
          <w:sz w:val="24"/>
        </w:rPr>
        <w:t xml:space="preserve"> </w:t>
      </w:r>
      <w:r w:rsidR="00227B38">
        <w:rPr>
          <w:rFonts w:ascii="Times New Roman" w:hAnsi="Times New Roman" w:cs="Times New Roman"/>
          <w:sz w:val="24"/>
        </w:rPr>
        <w:t>distribution</w:t>
      </w:r>
      <w:r>
        <w:rPr>
          <w:rFonts w:ascii="Times New Roman" w:hAnsi="Times New Roman" w:cs="Times New Roman"/>
          <w:sz w:val="24"/>
        </w:rPr>
        <w:t xml:space="preserve"> </w:t>
      </w:r>
      <w:r w:rsidR="00227B38">
        <w:rPr>
          <w:rFonts w:ascii="Times New Roman" w:hAnsi="Times New Roman" w:cs="Times New Roman"/>
          <w:sz w:val="24"/>
        </w:rPr>
        <w:t xml:space="preserve">across </w:t>
      </w:r>
      <w:r>
        <w:rPr>
          <w:rFonts w:ascii="Times New Roman" w:hAnsi="Times New Roman" w:cs="Times New Roman" w:hint="eastAsia"/>
          <w:sz w:val="24"/>
        </w:rPr>
        <w:t>soil compartments</w:t>
      </w:r>
      <w:r>
        <w:rPr>
          <w:rFonts w:ascii="Times New Roman" w:hAnsi="Times New Roman" w:cs="Times New Roman"/>
          <w:sz w:val="24"/>
        </w:rPr>
        <w:t xml:space="preserve">, with </w:t>
      </w:r>
      <w:r w:rsidR="00227B38">
        <w:rPr>
          <w:rFonts w:ascii="Times New Roman" w:hAnsi="Times New Roman" w:cs="Times New Roman"/>
          <w:sz w:val="24"/>
        </w:rPr>
        <w:t xml:space="preserve">less abundant </w:t>
      </w:r>
      <w:r>
        <w:rPr>
          <w:rFonts w:ascii="Times New Roman" w:hAnsi="Times New Roman" w:cs="Times New Roman"/>
          <w:sz w:val="24"/>
        </w:rPr>
        <w:t xml:space="preserve">phyla </w:t>
      </w:r>
      <w:r w:rsidR="00E307DB">
        <w:rPr>
          <w:rFonts w:ascii="Times New Roman" w:hAnsi="Times New Roman" w:cs="Times New Roman"/>
          <w:sz w:val="24"/>
        </w:rPr>
        <w:t xml:space="preserve">categorized </w:t>
      </w:r>
      <w:r>
        <w:rPr>
          <w:rFonts w:ascii="Times New Roman" w:hAnsi="Times New Roman" w:cs="Times New Roman"/>
          <w:sz w:val="24"/>
        </w:rPr>
        <w:t xml:space="preserve">as </w:t>
      </w:r>
      <w:r w:rsidR="00227B38">
        <w:rPr>
          <w:rFonts w:ascii="Times New Roman" w:hAnsi="Times New Roman" w:cs="Times New Roman"/>
          <w:sz w:val="24"/>
        </w:rPr>
        <w:t>“O</w:t>
      </w:r>
      <w:r>
        <w:rPr>
          <w:rFonts w:ascii="Times New Roman" w:hAnsi="Times New Roman" w:cs="Times New Roman"/>
          <w:sz w:val="24"/>
        </w:rPr>
        <w:t>thers</w:t>
      </w:r>
      <w:r w:rsidR="00227B38"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 w:hint="eastAsia"/>
          <w:sz w:val="24"/>
        </w:rPr>
        <w:t>.</w:t>
      </w:r>
    </w:p>
    <w:p w14:paraId="2F639347" w14:textId="77777777" w:rsidR="004B1F2B" w:rsidRDefault="00000000">
      <w:r>
        <w:rPr>
          <w:rFonts w:hint="eastAsia"/>
        </w:rPr>
        <w:br w:type="page"/>
      </w:r>
    </w:p>
    <w:p w14:paraId="3808C5C2" w14:textId="77777777" w:rsidR="00DD7C9D" w:rsidRDefault="00DD7C9D" w:rsidP="00DD7C9D">
      <w:pPr>
        <w:jc w:val="center"/>
        <w:rPr>
          <w:rFonts w:ascii="Times New Roman" w:hAnsi="Times New Roman" w:cs="Times New Roman"/>
          <w:sz w:val="24"/>
        </w:rPr>
      </w:pPr>
      <w:r w:rsidRPr="00D56DA6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5E5FBA4" wp14:editId="02F39A66">
            <wp:extent cx="4122556" cy="3853543"/>
            <wp:effectExtent l="0" t="0" r="0" b="0"/>
            <wp:docPr id="1563948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819" cy="385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77EBD" w14:textId="3FCBBC07" w:rsidR="00DD7C9D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DD7C9D">
        <w:rPr>
          <w:rFonts w:ascii="Times New Roman" w:hAnsi="Times New Roman" w:cs="Times New Roman" w:hint="eastAsia"/>
          <w:b/>
          <w:bCs/>
          <w:sz w:val="24"/>
        </w:rPr>
        <w:t>2</w:t>
      </w:r>
      <w:r w:rsidR="00DD7C9D">
        <w:rPr>
          <w:rFonts w:ascii="Times New Roman" w:hAnsi="Times New Roman" w:cs="Times New Roman"/>
          <w:b/>
          <w:bCs/>
          <w:sz w:val="24"/>
        </w:rPr>
        <w:t>.</w:t>
      </w:r>
      <w:r w:rsidR="00DD7C9D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77007B" w:rsidRPr="0077007B">
        <w:rPr>
          <w:rFonts w:ascii="Times New Roman" w:hAnsi="Times New Roman" w:cs="Times New Roman"/>
          <w:b/>
          <w:bCs/>
          <w:sz w:val="24"/>
        </w:rPr>
        <w:t xml:space="preserve">Comparison of bacterial genus abundance between rhizosphere and bulk soil. </w:t>
      </w:r>
      <w:r w:rsidR="00DD7C9D">
        <w:rPr>
          <w:rFonts w:ascii="Times New Roman" w:hAnsi="Times New Roman" w:cs="Times New Roman" w:hint="eastAsia"/>
          <w:sz w:val="24"/>
        </w:rPr>
        <w:t>(</w:t>
      </w:r>
      <w:r w:rsidR="00DD7C9D">
        <w:rPr>
          <w:rFonts w:ascii="Times New Roman" w:hAnsi="Times New Roman" w:cs="Times New Roman" w:hint="eastAsia"/>
          <w:b/>
          <w:bCs/>
          <w:sz w:val="24"/>
        </w:rPr>
        <w:t>a</w:t>
      </w:r>
      <w:r w:rsidR="00DD7C9D">
        <w:rPr>
          <w:rFonts w:ascii="Times New Roman" w:hAnsi="Times New Roman" w:cs="Times New Roman" w:hint="eastAsia"/>
          <w:sz w:val="24"/>
        </w:rPr>
        <w:t>)</w:t>
      </w:r>
      <w:r w:rsidR="00DD7C9D">
        <w:rPr>
          <w:rFonts w:ascii="Times New Roman" w:hAnsi="Times New Roman" w:cs="Times New Roman"/>
          <w:sz w:val="24"/>
        </w:rPr>
        <w:t xml:space="preserve"> </w:t>
      </w:r>
      <w:r w:rsidR="0077007B">
        <w:rPr>
          <w:rFonts w:ascii="Times New Roman" w:hAnsi="Times New Roman" w:cs="Times New Roman"/>
          <w:sz w:val="24"/>
        </w:rPr>
        <w:t>R</w:t>
      </w:r>
      <w:r w:rsidR="00DD7C9D" w:rsidRPr="00AA361C">
        <w:rPr>
          <w:rFonts w:ascii="Times New Roman" w:hAnsi="Times New Roman" w:cs="Times New Roman"/>
          <w:sz w:val="24"/>
        </w:rPr>
        <w:t>elative abundance of bacterial genera enriched in the rhizosphere of ryegrass</w:t>
      </w:r>
      <w:r w:rsidR="0077007B">
        <w:rPr>
          <w:rFonts w:ascii="Times New Roman" w:hAnsi="Times New Roman" w:cs="Times New Roman"/>
          <w:sz w:val="24"/>
        </w:rPr>
        <w:t>, compared between</w:t>
      </w:r>
      <w:r w:rsidR="00DD7C9D" w:rsidRPr="00AA361C">
        <w:rPr>
          <w:rFonts w:ascii="Times New Roman" w:hAnsi="Times New Roman" w:cs="Times New Roman"/>
          <w:sz w:val="24"/>
        </w:rPr>
        <w:t xml:space="preserve"> rhizosphere and </w:t>
      </w:r>
      <w:r w:rsidR="00DD7C9D">
        <w:rPr>
          <w:rFonts w:ascii="Times New Roman" w:hAnsi="Times New Roman" w:cs="Times New Roman" w:hint="eastAsia"/>
          <w:sz w:val="24"/>
        </w:rPr>
        <w:t>bulk</w:t>
      </w:r>
      <w:r w:rsidR="00DD7C9D" w:rsidRPr="00AA361C">
        <w:rPr>
          <w:rFonts w:ascii="Times New Roman" w:hAnsi="Times New Roman" w:cs="Times New Roman"/>
          <w:sz w:val="24"/>
        </w:rPr>
        <w:t xml:space="preserve"> soil.</w:t>
      </w:r>
      <w:r w:rsidR="00DD7C9D">
        <w:rPr>
          <w:rFonts w:ascii="Times New Roman" w:hAnsi="Times New Roman" w:cs="Times New Roman" w:hint="eastAsia"/>
          <w:sz w:val="24"/>
        </w:rPr>
        <w:t xml:space="preserve"> (</w:t>
      </w:r>
      <w:r w:rsidR="00DD7C9D">
        <w:rPr>
          <w:rFonts w:ascii="Times New Roman" w:hAnsi="Times New Roman" w:cs="Times New Roman" w:hint="eastAsia"/>
          <w:b/>
          <w:bCs/>
          <w:sz w:val="24"/>
        </w:rPr>
        <w:t>b</w:t>
      </w:r>
      <w:r w:rsidR="00DD7C9D">
        <w:rPr>
          <w:rFonts w:ascii="Times New Roman" w:hAnsi="Times New Roman" w:cs="Times New Roman" w:hint="eastAsia"/>
          <w:sz w:val="24"/>
        </w:rPr>
        <w:t xml:space="preserve">) </w:t>
      </w:r>
      <w:r w:rsidR="0077007B">
        <w:rPr>
          <w:rFonts w:ascii="Times New Roman" w:hAnsi="Times New Roman" w:cs="Times New Roman"/>
          <w:sz w:val="24"/>
        </w:rPr>
        <w:t>R</w:t>
      </w:r>
      <w:r w:rsidR="00DD7C9D" w:rsidRPr="00AA361C">
        <w:rPr>
          <w:rFonts w:ascii="Times New Roman" w:hAnsi="Times New Roman" w:cs="Times New Roman"/>
          <w:sz w:val="24"/>
        </w:rPr>
        <w:t xml:space="preserve">elative abundance of bacterial genera enriched in the </w:t>
      </w:r>
      <w:r w:rsidR="00DD7C9D">
        <w:rPr>
          <w:rFonts w:ascii="Times New Roman" w:hAnsi="Times New Roman" w:cs="Times New Roman" w:hint="eastAsia"/>
          <w:sz w:val="24"/>
        </w:rPr>
        <w:t>bulk soil</w:t>
      </w:r>
      <w:r w:rsidR="0077007B">
        <w:rPr>
          <w:rFonts w:ascii="Times New Roman" w:hAnsi="Times New Roman" w:cs="Times New Roman"/>
          <w:sz w:val="24"/>
        </w:rPr>
        <w:t xml:space="preserve">, compared </w:t>
      </w:r>
      <w:proofErr w:type="spellStart"/>
      <w:r w:rsidR="0077007B">
        <w:rPr>
          <w:rFonts w:ascii="Times New Roman" w:hAnsi="Times New Roman" w:cs="Times New Roman"/>
          <w:sz w:val="24"/>
        </w:rPr>
        <w:t>betwen</w:t>
      </w:r>
      <w:proofErr w:type="spellEnd"/>
      <w:r w:rsidR="00DD7C9D" w:rsidRPr="00AA361C">
        <w:rPr>
          <w:rFonts w:ascii="Times New Roman" w:hAnsi="Times New Roman" w:cs="Times New Roman"/>
          <w:sz w:val="24"/>
        </w:rPr>
        <w:t xml:space="preserve"> rhizosphere and </w:t>
      </w:r>
      <w:r w:rsidR="00DD7C9D">
        <w:rPr>
          <w:rFonts w:ascii="Times New Roman" w:hAnsi="Times New Roman" w:cs="Times New Roman" w:hint="eastAsia"/>
          <w:sz w:val="24"/>
        </w:rPr>
        <w:t>bulk</w:t>
      </w:r>
      <w:r w:rsidR="00DD7C9D" w:rsidRPr="00AA361C">
        <w:rPr>
          <w:rFonts w:ascii="Times New Roman" w:hAnsi="Times New Roman" w:cs="Times New Roman"/>
          <w:sz w:val="24"/>
        </w:rPr>
        <w:t xml:space="preserve"> soil.</w:t>
      </w:r>
      <w:r w:rsidR="00DD7C9D">
        <w:rPr>
          <w:rFonts w:ascii="Times New Roman" w:hAnsi="Times New Roman" w:cs="Times New Roman" w:hint="eastAsia"/>
          <w:sz w:val="24"/>
        </w:rPr>
        <w:t xml:space="preserve"> </w:t>
      </w:r>
      <w:r w:rsidR="00DD7C9D">
        <w:rPr>
          <w:rFonts w:ascii="Times New Roman" w:hAnsi="Times New Roman" w:cs="Times New Roman"/>
          <w:sz w:val="24"/>
        </w:rPr>
        <w:t xml:space="preserve">Bars show </w:t>
      </w:r>
      <w:r w:rsidR="0077007B">
        <w:rPr>
          <w:rFonts w:ascii="Times New Roman" w:hAnsi="Times New Roman" w:cs="Times New Roman"/>
          <w:sz w:val="24"/>
        </w:rPr>
        <w:t xml:space="preserve">the </w:t>
      </w:r>
      <w:r w:rsidR="00DD7C9D">
        <w:rPr>
          <w:rFonts w:ascii="Times New Roman" w:hAnsi="Times New Roman" w:cs="Times New Roman"/>
          <w:sz w:val="24"/>
        </w:rPr>
        <w:t xml:space="preserve">mean </w:t>
      </w:r>
      <w:r w:rsidR="00DD7C9D" w:rsidRPr="00BB7DB0">
        <w:rPr>
          <w:rFonts w:ascii="Times New Roman" w:hAnsi="Times New Roman" w:cs="Times New Roman"/>
          <w:sz w:val="24"/>
        </w:rPr>
        <w:t>± standard deviation</w:t>
      </w:r>
      <w:r w:rsidR="00DD7C9D">
        <w:rPr>
          <w:rFonts w:ascii="Times New Roman" w:hAnsi="Times New Roman" w:cs="Times New Roman" w:hint="eastAsia"/>
          <w:sz w:val="24"/>
        </w:rPr>
        <w:t>.</w:t>
      </w:r>
    </w:p>
    <w:p w14:paraId="57461E64" w14:textId="77777777" w:rsidR="00DD7C9D" w:rsidRPr="00DD7C9D" w:rsidRDefault="00DD7C9D">
      <w:pPr>
        <w:jc w:val="center"/>
        <w:rPr>
          <w:b/>
          <w:bCs/>
        </w:rPr>
      </w:pPr>
    </w:p>
    <w:p w14:paraId="717CFF1A" w14:textId="77777777" w:rsidR="004B1F2B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br w:type="page"/>
      </w:r>
    </w:p>
    <w:p w14:paraId="25EC108B" w14:textId="395657A4" w:rsidR="00DD7C9D" w:rsidRDefault="0029321A" w:rsidP="0029321A">
      <w:pPr>
        <w:jc w:val="center"/>
      </w:pPr>
      <w:r w:rsidRPr="0029321A">
        <w:rPr>
          <w:rFonts w:hint="eastAsia"/>
          <w:noProof/>
        </w:rPr>
        <w:lastRenderedPageBreak/>
        <w:drawing>
          <wp:inline distT="0" distB="0" distL="0" distR="0" wp14:anchorId="658B456B" wp14:editId="71F8A14A">
            <wp:extent cx="3536227" cy="2254313"/>
            <wp:effectExtent l="0" t="0" r="7620" b="0"/>
            <wp:docPr id="16556005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319" cy="2257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36B73" w14:textId="05F9250C" w:rsidR="00DD7C9D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DD7C9D">
        <w:rPr>
          <w:rFonts w:ascii="Times New Roman" w:hAnsi="Times New Roman" w:cs="Times New Roman" w:hint="eastAsia"/>
          <w:b/>
          <w:bCs/>
          <w:sz w:val="24"/>
        </w:rPr>
        <w:t>3</w:t>
      </w:r>
      <w:r w:rsidR="00DD7C9D">
        <w:rPr>
          <w:rFonts w:ascii="Times New Roman" w:hAnsi="Times New Roman" w:cs="Times New Roman"/>
          <w:b/>
          <w:bCs/>
          <w:sz w:val="24"/>
        </w:rPr>
        <w:t>.</w:t>
      </w:r>
      <w:r w:rsidR="00DD7C9D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E57685" w:rsidRPr="00BD65EC">
        <w:rPr>
          <w:rFonts w:ascii="Times New Roman" w:hAnsi="Times New Roman" w:cs="Times New Roman"/>
          <w:b/>
          <w:bCs/>
          <w:sz w:val="24"/>
        </w:rPr>
        <w:t>Ten-fold cross-validation error analysis based on bacterial genera.</w:t>
      </w:r>
      <w:r w:rsidR="00E57685">
        <w:rPr>
          <w:rFonts w:ascii="Times New Roman" w:hAnsi="Times New Roman" w:cs="Times New Roman"/>
          <w:sz w:val="24"/>
        </w:rPr>
        <w:t xml:space="preserve"> </w:t>
      </w:r>
      <w:r w:rsidR="00E57685" w:rsidRPr="00E57685">
        <w:rPr>
          <w:rFonts w:ascii="Times New Roman" w:hAnsi="Times New Roman" w:cs="Times New Roman"/>
          <w:sz w:val="24"/>
        </w:rPr>
        <w:t>The cross-validation error as a function of the number of input genera, ordered by their variable importance, used to differentiate rhizosphere and bulk soil bacteria.</w:t>
      </w:r>
    </w:p>
    <w:p w14:paraId="02ED6A85" w14:textId="77777777" w:rsidR="00534748" w:rsidRPr="00DD7C9D" w:rsidRDefault="00534748" w:rsidP="00534748">
      <w:pPr>
        <w:rPr>
          <w:rFonts w:ascii="Times New Roman" w:hAnsi="Times New Roman" w:cs="Times New Roman"/>
          <w:sz w:val="24"/>
        </w:rPr>
      </w:pPr>
    </w:p>
    <w:p w14:paraId="290B2941" w14:textId="77777777" w:rsidR="004B1F2B" w:rsidRDefault="00000000" w:rsidP="0053474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br w:type="page"/>
      </w:r>
    </w:p>
    <w:p w14:paraId="1B383328" w14:textId="77D312FA" w:rsidR="00E334A3" w:rsidRPr="00E334A3" w:rsidRDefault="00E334A3" w:rsidP="00E334A3">
      <w:pPr>
        <w:jc w:val="center"/>
        <w:rPr>
          <w:rFonts w:ascii="Times New Roman" w:hAnsi="Times New Roman" w:cs="Times New Roman"/>
          <w:sz w:val="24"/>
        </w:rPr>
      </w:pPr>
      <w:r w:rsidRPr="00E334A3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6580EB0" wp14:editId="0A54F1F6">
            <wp:extent cx="5274310" cy="3076575"/>
            <wp:effectExtent l="0" t="0" r="2540" b="9525"/>
            <wp:docPr id="11250864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CD7AF" w14:textId="420F024B" w:rsidR="00E334A3" w:rsidRPr="006E41CB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ED0EBE">
        <w:rPr>
          <w:rFonts w:ascii="Times New Roman" w:hAnsi="Times New Roman" w:cs="Times New Roman" w:hint="eastAsia"/>
          <w:b/>
          <w:bCs/>
          <w:sz w:val="24"/>
        </w:rPr>
        <w:t>4</w:t>
      </w:r>
      <w:r w:rsidR="00ED0EBE">
        <w:rPr>
          <w:rFonts w:ascii="Times New Roman" w:hAnsi="Times New Roman" w:cs="Times New Roman"/>
          <w:b/>
          <w:bCs/>
          <w:sz w:val="24"/>
        </w:rPr>
        <w:t>.</w:t>
      </w:r>
      <w:r w:rsidR="00ED0EBE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E57685" w:rsidRPr="00E57685">
        <w:rPr>
          <w:rFonts w:ascii="Times New Roman" w:hAnsi="Times New Roman" w:cs="Times New Roman"/>
          <w:b/>
          <w:bCs/>
          <w:sz w:val="24"/>
        </w:rPr>
        <w:t>Ryegrass appearance at different time points post-inoculation.</w:t>
      </w:r>
      <w:r w:rsidR="00E57685">
        <w:rPr>
          <w:rFonts w:ascii="Times New Roman" w:hAnsi="Times New Roman" w:cs="Times New Roman"/>
          <w:b/>
          <w:bCs/>
          <w:sz w:val="24"/>
        </w:rPr>
        <w:t xml:space="preserve"> </w:t>
      </w:r>
      <w:r w:rsidR="00E57685" w:rsidRPr="00BD65EC">
        <w:rPr>
          <w:rFonts w:ascii="Times New Roman" w:hAnsi="Times New Roman" w:cs="Times New Roman"/>
          <w:sz w:val="24"/>
        </w:rPr>
        <w:t>Photographs of</w:t>
      </w:r>
      <w:r w:rsidR="00E57685">
        <w:rPr>
          <w:rFonts w:ascii="Times New Roman" w:hAnsi="Times New Roman" w:cs="Times New Roman"/>
          <w:b/>
          <w:bCs/>
          <w:sz w:val="24"/>
        </w:rPr>
        <w:t xml:space="preserve"> </w:t>
      </w:r>
      <w:r w:rsidR="00C62A46">
        <w:rPr>
          <w:rFonts w:ascii="Times New Roman" w:hAnsi="Times New Roman" w:cs="Times New Roman" w:hint="eastAsia"/>
          <w:sz w:val="24"/>
        </w:rPr>
        <w:t xml:space="preserve">ryegrass </w:t>
      </w:r>
      <w:r w:rsidR="00E57685">
        <w:rPr>
          <w:rFonts w:ascii="Times New Roman" w:hAnsi="Times New Roman" w:cs="Times New Roman"/>
          <w:sz w:val="24"/>
        </w:rPr>
        <w:t xml:space="preserve">taken </w:t>
      </w:r>
      <w:proofErr w:type="gramStart"/>
      <w:r w:rsidR="006E41CB" w:rsidRPr="006E41CB">
        <w:rPr>
          <w:rFonts w:ascii="Times New Roman" w:hAnsi="Times New Roman" w:cs="Times New Roman"/>
          <w:sz w:val="24"/>
        </w:rPr>
        <w:t>10, 20, and 30 days</w:t>
      </w:r>
      <w:proofErr w:type="gramEnd"/>
      <w:r w:rsidR="006E41CB" w:rsidRPr="006E41CB">
        <w:rPr>
          <w:rFonts w:ascii="Times New Roman" w:hAnsi="Times New Roman" w:cs="Times New Roman"/>
          <w:sz w:val="24"/>
        </w:rPr>
        <w:t xml:space="preserve"> inoculat</w:t>
      </w:r>
      <w:r w:rsidR="00E57685">
        <w:rPr>
          <w:rFonts w:ascii="Times New Roman" w:hAnsi="Times New Roman" w:cs="Times New Roman"/>
          <w:sz w:val="24"/>
        </w:rPr>
        <w:t>ion</w:t>
      </w:r>
      <w:r w:rsidR="006E41CB" w:rsidRPr="006E41CB">
        <w:rPr>
          <w:rFonts w:ascii="Times New Roman" w:hAnsi="Times New Roman" w:cs="Times New Roman"/>
          <w:sz w:val="24"/>
        </w:rPr>
        <w:t xml:space="preserve"> with A. </w:t>
      </w:r>
      <w:proofErr w:type="spellStart"/>
      <w:r w:rsidR="006E41CB" w:rsidRPr="006E41CB">
        <w:rPr>
          <w:rFonts w:ascii="Times New Roman" w:hAnsi="Times New Roman" w:cs="Times New Roman"/>
          <w:sz w:val="24"/>
        </w:rPr>
        <w:t>pascens</w:t>
      </w:r>
      <w:proofErr w:type="spellEnd"/>
      <w:r w:rsidR="006E41CB" w:rsidRPr="006E41CB">
        <w:rPr>
          <w:rFonts w:ascii="Times New Roman" w:hAnsi="Times New Roman" w:cs="Times New Roman"/>
          <w:sz w:val="24"/>
        </w:rPr>
        <w:t xml:space="preserve">, </w:t>
      </w:r>
      <w:r w:rsidR="006E41CB" w:rsidRPr="00BD65EC">
        <w:rPr>
          <w:rFonts w:ascii="Times New Roman" w:hAnsi="Times New Roman" w:cs="Times New Roman"/>
          <w:i/>
          <w:iCs/>
          <w:sz w:val="24"/>
        </w:rPr>
        <w:t xml:space="preserve">C. </w:t>
      </w:r>
      <w:proofErr w:type="spellStart"/>
      <w:r w:rsidR="006E41CB" w:rsidRPr="00BD65EC">
        <w:rPr>
          <w:rFonts w:ascii="Times New Roman" w:hAnsi="Times New Roman" w:cs="Times New Roman"/>
          <w:i/>
          <w:iCs/>
          <w:sz w:val="24"/>
        </w:rPr>
        <w:t>indoltheticum</w:t>
      </w:r>
      <w:proofErr w:type="spellEnd"/>
      <w:r w:rsidR="006E41CB" w:rsidRPr="006E41CB">
        <w:rPr>
          <w:rFonts w:ascii="Times New Roman" w:hAnsi="Times New Roman" w:cs="Times New Roman"/>
          <w:sz w:val="24"/>
        </w:rPr>
        <w:t xml:space="preserve">, </w:t>
      </w:r>
      <w:r w:rsidR="006E41CB" w:rsidRPr="00BD65EC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6E41CB" w:rsidRPr="00BD65EC">
        <w:rPr>
          <w:rFonts w:ascii="Times New Roman" w:hAnsi="Times New Roman" w:cs="Times New Roman"/>
          <w:i/>
          <w:iCs/>
          <w:sz w:val="24"/>
        </w:rPr>
        <w:t>tamlense</w:t>
      </w:r>
      <w:proofErr w:type="spellEnd"/>
      <w:r w:rsidR="006E41CB" w:rsidRPr="006E41CB">
        <w:rPr>
          <w:rFonts w:ascii="Times New Roman" w:hAnsi="Times New Roman" w:cs="Times New Roman"/>
          <w:sz w:val="24"/>
        </w:rPr>
        <w:t xml:space="preserve">, </w:t>
      </w:r>
      <w:r w:rsidR="006E41CB" w:rsidRPr="00BD65EC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="006E41CB" w:rsidRPr="00BD65EC">
        <w:rPr>
          <w:rFonts w:ascii="Times New Roman" w:hAnsi="Times New Roman" w:cs="Times New Roman"/>
          <w:i/>
          <w:iCs/>
          <w:sz w:val="24"/>
        </w:rPr>
        <w:t>lianchengensis</w:t>
      </w:r>
      <w:proofErr w:type="spellEnd"/>
      <w:r w:rsidR="006E41CB" w:rsidRPr="006E41CB">
        <w:rPr>
          <w:rFonts w:ascii="Times New Roman" w:hAnsi="Times New Roman" w:cs="Times New Roman"/>
          <w:sz w:val="24"/>
        </w:rPr>
        <w:t xml:space="preserve">, and </w:t>
      </w:r>
      <w:r w:rsidR="006E41CB" w:rsidRPr="00BD65EC">
        <w:rPr>
          <w:rFonts w:ascii="Times New Roman" w:hAnsi="Times New Roman" w:cs="Times New Roman"/>
          <w:i/>
          <w:iCs/>
          <w:sz w:val="24"/>
        </w:rPr>
        <w:t xml:space="preserve">M. </w:t>
      </w:r>
      <w:proofErr w:type="spellStart"/>
      <w:r w:rsidR="006E41CB" w:rsidRPr="00BD65EC">
        <w:rPr>
          <w:rFonts w:ascii="Times New Roman" w:hAnsi="Times New Roman" w:cs="Times New Roman"/>
          <w:i/>
          <w:iCs/>
          <w:sz w:val="24"/>
        </w:rPr>
        <w:t>makkahensis</w:t>
      </w:r>
      <w:proofErr w:type="spellEnd"/>
      <w:r w:rsidR="006E41CB" w:rsidRPr="006E41CB">
        <w:rPr>
          <w:rFonts w:ascii="Times New Roman" w:hAnsi="Times New Roman" w:cs="Times New Roman"/>
          <w:sz w:val="24"/>
        </w:rPr>
        <w:t xml:space="preserve">, </w:t>
      </w:r>
      <w:r w:rsidR="00E57685">
        <w:rPr>
          <w:rFonts w:ascii="Times New Roman" w:hAnsi="Times New Roman" w:cs="Times New Roman"/>
          <w:sz w:val="24"/>
        </w:rPr>
        <w:t>along with a</w:t>
      </w:r>
      <w:r w:rsidR="006E41CB" w:rsidRPr="006E41CB">
        <w:rPr>
          <w:rFonts w:ascii="Times New Roman" w:hAnsi="Times New Roman" w:cs="Times New Roman"/>
          <w:sz w:val="24"/>
        </w:rPr>
        <w:t xml:space="preserve"> control group without bacterial inoculation.</w:t>
      </w:r>
    </w:p>
    <w:p w14:paraId="585B0441" w14:textId="36BF1E2F" w:rsidR="00E334A3" w:rsidRDefault="00ED0EBE" w:rsidP="00ED0EBE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5EA410E" w14:textId="2163389E" w:rsidR="00EB39F2" w:rsidRPr="00EB39F2" w:rsidRDefault="00EB39F2" w:rsidP="00EB39F2">
      <w:pPr>
        <w:jc w:val="center"/>
        <w:rPr>
          <w:rFonts w:ascii="Times New Roman" w:hAnsi="Times New Roman" w:cs="Times New Roman"/>
          <w:sz w:val="24"/>
        </w:rPr>
      </w:pPr>
      <w:r w:rsidRPr="00EB39F2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4780091C" wp14:editId="331AACC8">
            <wp:extent cx="5274310" cy="3626485"/>
            <wp:effectExtent l="0" t="0" r="2540" b="0"/>
            <wp:docPr id="8563150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DD26B" w14:textId="54D7D548" w:rsidR="00EB39F2" w:rsidRPr="00315CC9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RPr="00315CC9"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EB39F2" w:rsidRPr="00315CC9">
        <w:rPr>
          <w:rFonts w:ascii="Times New Roman" w:hAnsi="Times New Roman" w:cs="Times New Roman"/>
          <w:b/>
          <w:bCs/>
          <w:sz w:val="24"/>
        </w:rPr>
        <w:t xml:space="preserve">5. </w:t>
      </w:r>
      <w:r w:rsidR="00181DFA" w:rsidRPr="00315CC9">
        <w:rPr>
          <w:rFonts w:ascii="Times New Roman" w:hAnsi="Times New Roman" w:cs="Times New Roman"/>
          <w:b/>
          <w:bCs/>
          <w:sz w:val="24"/>
        </w:rPr>
        <w:t xml:space="preserve">Ryegrass appearance after </w:t>
      </w:r>
      <w:r w:rsidR="00C806AE" w:rsidRPr="00315CC9">
        <w:rPr>
          <w:rFonts w:ascii="Times New Roman" w:hAnsi="Times New Roman" w:cs="Times New Roman"/>
          <w:b/>
          <w:bCs/>
          <w:sz w:val="24"/>
        </w:rPr>
        <w:t>14</w:t>
      </w:r>
      <w:r w:rsidR="00181DFA" w:rsidRPr="00315CC9">
        <w:rPr>
          <w:rFonts w:ascii="Times New Roman" w:hAnsi="Times New Roman" w:cs="Times New Roman"/>
          <w:b/>
          <w:bCs/>
          <w:sz w:val="24"/>
        </w:rPr>
        <w:t xml:space="preserve"> days on agar plates with various strain combinations.</w:t>
      </w:r>
      <w:r w:rsidR="00181DFA" w:rsidRPr="00315CC9">
        <w:rPr>
          <w:rFonts w:ascii="Times New Roman" w:hAnsi="Times New Roman" w:cs="Times New Roman"/>
          <w:sz w:val="24"/>
        </w:rPr>
        <w:t xml:space="preserve"> Photographs of ryegrass taken 20 days after inoculation with all possible combinations of bacterial strains on agar plates.</w:t>
      </w:r>
    </w:p>
    <w:p w14:paraId="1BA7E2ED" w14:textId="77777777" w:rsidR="00EB39F2" w:rsidRDefault="00EB39F2" w:rsidP="00EB39F2">
      <w:pPr>
        <w:rPr>
          <w:rFonts w:ascii="Times New Roman" w:hAnsi="Times New Roman" w:cs="Times New Roman"/>
          <w:sz w:val="24"/>
        </w:rPr>
      </w:pPr>
    </w:p>
    <w:p w14:paraId="560EA9C7" w14:textId="0B9413FC" w:rsidR="00EB39F2" w:rsidRDefault="00EB39F2" w:rsidP="00EB39F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3020A84" w14:textId="2BC5207D" w:rsidR="0014429D" w:rsidRPr="0014429D" w:rsidRDefault="00041BDD" w:rsidP="00041BDD">
      <w:pPr>
        <w:jc w:val="center"/>
        <w:rPr>
          <w:rFonts w:ascii="Times New Roman" w:hAnsi="Times New Roman" w:cs="Times New Roman"/>
          <w:sz w:val="24"/>
        </w:rPr>
      </w:pPr>
      <w:r w:rsidRPr="00041BDD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FA0DC96" wp14:editId="763E2C19">
            <wp:extent cx="4257378" cy="2880624"/>
            <wp:effectExtent l="0" t="0" r="0" b="0"/>
            <wp:docPr id="61043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5433" cy="288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46065" w14:textId="771E036B" w:rsidR="0014429D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EB39F2">
        <w:rPr>
          <w:rFonts w:ascii="Times New Roman" w:hAnsi="Times New Roman" w:cs="Times New Roman" w:hint="eastAsia"/>
          <w:b/>
          <w:bCs/>
          <w:sz w:val="24"/>
        </w:rPr>
        <w:t>6</w:t>
      </w:r>
      <w:r w:rsidR="0014429D">
        <w:rPr>
          <w:rFonts w:ascii="Times New Roman" w:hAnsi="Times New Roman" w:cs="Times New Roman"/>
          <w:b/>
          <w:bCs/>
          <w:sz w:val="24"/>
        </w:rPr>
        <w:t>.</w:t>
      </w:r>
      <w:r w:rsidR="00317F5E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B066FF" w:rsidRPr="00BD65EC">
        <w:rPr>
          <w:rFonts w:ascii="Times New Roman" w:hAnsi="Times New Roman" w:cs="Times New Roman"/>
          <w:b/>
          <w:bCs/>
          <w:sz w:val="24"/>
        </w:rPr>
        <w:t>Plant performance under different bacterial strain diversity assemblages.</w:t>
      </w:r>
      <w:r w:rsidR="00B066FF">
        <w:rPr>
          <w:rFonts w:ascii="Times New Roman" w:hAnsi="Times New Roman" w:cs="Times New Roman" w:hint="eastAsia"/>
          <w:sz w:val="24"/>
        </w:rPr>
        <w:t xml:space="preserve"> </w:t>
      </w:r>
      <w:r w:rsidR="00B066FF" w:rsidRPr="00B066FF">
        <w:rPr>
          <w:rFonts w:ascii="Times New Roman" w:hAnsi="Times New Roman" w:cs="Times New Roman"/>
          <w:sz w:val="24"/>
        </w:rPr>
        <w:t xml:space="preserve">The mean plant performance for different assemblages containing specific bacterial strains. Bars represent the mean ± standard deviation. The assemblage labeled 12345 corresponds to </w:t>
      </w:r>
      <w:r w:rsidR="003E2614" w:rsidRPr="00517327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3E2614" w:rsidRPr="00517327">
        <w:rPr>
          <w:rFonts w:ascii="Times New Roman" w:hAnsi="Times New Roman" w:cs="Times New Roman"/>
          <w:i/>
          <w:iCs/>
          <w:sz w:val="24"/>
        </w:rPr>
        <w:t>pascens</w:t>
      </w:r>
      <w:proofErr w:type="spellEnd"/>
      <w:r w:rsidR="003E2614">
        <w:rPr>
          <w:rFonts w:ascii="Times New Roman" w:hAnsi="Times New Roman" w:cs="Times New Roman"/>
          <w:sz w:val="24"/>
        </w:rPr>
        <w:t xml:space="preserve">, </w:t>
      </w:r>
      <w:r w:rsidR="003E2614" w:rsidRPr="00517327">
        <w:rPr>
          <w:rFonts w:ascii="Times New Roman" w:hAnsi="Times New Roman" w:cs="Times New Roman"/>
          <w:i/>
          <w:iCs/>
          <w:sz w:val="24"/>
        </w:rPr>
        <w:t xml:space="preserve">C. </w:t>
      </w:r>
      <w:proofErr w:type="spellStart"/>
      <w:r w:rsidR="003E2614" w:rsidRPr="00517327">
        <w:rPr>
          <w:rFonts w:ascii="Times New Roman" w:hAnsi="Times New Roman" w:cs="Times New Roman"/>
          <w:i/>
          <w:iCs/>
          <w:sz w:val="24"/>
        </w:rPr>
        <w:t>indoltheticum</w:t>
      </w:r>
      <w:proofErr w:type="spellEnd"/>
      <w:r w:rsidR="003E2614" w:rsidRPr="00517327">
        <w:rPr>
          <w:rFonts w:ascii="Times New Roman" w:hAnsi="Times New Roman" w:cs="Times New Roman"/>
          <w:sz w:val="24"/>
        </w:rPr>
        <w:t xml:space="preserve">, </w:t>
      </w:r>
      <w:r w:rsidR="003E2614" w:rsidRPr="00517327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3E2614" w:rsidRPr="00517327">
        <w:rPr>
          <w:rFonts w:ascii="Times New Roman" w:hAnsi="Times New Roman" w:cs="Times New Roman"/>
          <w:i/>
          <w:iCs/>
          <w:sz w:val="24"/>
        </w:rPr>
        <w:t>tamlense</w:t>
      </w:r>
      <w:proofErr w:type="spellEnd"/>
      <w:r w:rsidR="003E2614" w:rsidRPr="00517327">
        <w:rPr>
          <w:rFonts w:ascii="Times New Roman" w:hAnsi="Times New Roman" w:cs="Times New Roman"/>
          <w:sz w:val="24"/>
        </w:rPr>
        <w:t xml:space="preserve">, </w:t>
      </w:r>
      <w:r w:rsidR="003E2614" w:rsidRPr="00517327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="003E2614" w:rsidRPr="00517327">
        <w:rPr>
          <w:rFonts w:ascii="Times New Roman" w:hAnsi="Times New Roman" w:cs="Times New Roman"/>
          <w:i/>
          <w:iCs/>
          <w:sz w:val="24"/>
        </w:rPr>
        <w:t>lianchengensis</w:t>
      </w:r>
      <w:proofErr w:type="spellEnd"/>
      <w:r w:rsidR="003E2614" w:rsidRPr="00517327">
        <w:rPr>
          <w:rFonts w:ascii="Times New Roman" w:hAnsi="Times New Roman" w:cs="Times New Roman"/>
          <w:sz w:val="24"/>
        </w:rPr>
        <w:t xml:space="preserve"> and </w:t>
      </w:r>
      <w:r w:rsidR="003E2614" w:rsidRPr="00517327">
        <w:rPr>
          <w:rFonts w:ascii="Times New Roman" w:hAnsi="Times New Roman" w:cs="Times New Roman"/>
          <w:i/>
          <w:iCs/>
          <w:sz w:val="24"/>
        </w:rPr>
        <w:t xml:space="preserve">M. </w:t>
      </w:r>
      <w:proofErr w:type="spellStart"/>
      <w:r w:rsidR="003E2614" w:rsidRPr="00517327">
        <w:rPr>
          <w:rFonts w:ascii="Times New Roman" w:hAnsi="Times New Roman" w:cs="Times New Roman"/>
          <w:i/>
          <w:iCs/>
          <w:sz w:val="24"/>
        </w:rPr>
        <w:t>makkahensis</w:t>
      </w:r>
      <w:proofErr w:type="spellEnd"/>
      <w:r w:rsidR="003E2614">
        <w:rPr>
          <w:rFonts w:ascii="Times New Roman" w:hAnsi="Times New Roman" w:cs="Times New Roman"/>
          <w:sz w:val="24"/>
        </w:rPr>
        <w:t>, respectively</w:t>
      </w:r>
      <w:r w:rsidR="003E2614" w:rsidRPr="00517327">
        <w:rPr>
          <w:rFonts w:ascii="Times New Roman" w:hAnsi="Times New Roman" w:cs="Times New Roman"/>
          <w:sz w:val="24"/>
        </w:rPr>
        <w:t>.</w:t>
      </w:r>
    </w:p>
    <w:p w14:paraId="761E9FD9" w14:textId="77777777" w:rsidR="004B1F2B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br w:type="page"/>
      </w:r>
    </w:p>
    <w:p w14:paraId="62DCD6A7" w14:textId="387F1F7A" w:rsidR="004A79A1" w:rsidRPr="004A79A1" w:rsidRDefault="004A79A1" w:rsidP="004A79A1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4A79A1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423E15F3" wp14:editId="6E4DC4AD">
            <wp:extent cx="5274310" cy="1167130"/>
            <wp:effectExtent l="0" t="0" r="2540" b="0"/>
            <wp:docPr id="11126564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6955D" w14:textId="55761F06" w:rsidR="00240D9B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0D3046">
        <w:rPr>
          <w:rFonts w:ascii="Times New Roman" w:hAnsi="Times New Roman" w:cs="Times New Roman" w:hint="eastAsia"/>
          <w:b/>
          <w:bCs/>
          <w:sz w:val="24"/>
        </w:rPr>
        <w:t>7</w:t>
      </w:r>
      <w:r w:rsidR="000D3046">
        <w:rPr>
          <w:rFonts w:ascii="Times New Roman" w:hAnsi="Times New Roman" w:cs="Times New Roman"/>
          <w:b/>
          <w:bCs/>
          <w:sz w:val="24"/>
        </w:rPr>
        <w:t>.</w:t>
      </w:r>
      <w:r w:rsidR="0049433D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240D9B" w:rsidRPr="00BD65EC">
        <w:rPr>
          <w:rFonts w:ascii="Times New Roman" w:hAnsi="Times New Roman" w:cs="Times New Roman"/>
          <w:b/>
          <w:bCs/>
          <w:sz w:val="24"/>
        </w:rPr>
        <w:t>Ryegrass appearance 10 days after inoculation with optimal bacterial consortia.</w:t>
      </w:r>
      <w:r w:rsidR="00240D9B">
        <w:rPr>
          <w:rFonts w:ascii="Times New Roman" w:hAnsi="Times New Roman" w:cs="Times New Roman" w:hint="eastAsia"/>
          <w:sz w:val="24"/>
        </w:rPr>
        <w:t xml:space="preserve"> </w:t>
      </w:r>
      <w:r w:rsidR="00240D9B" w:rsidRPr="00240D9B">
        <w:rPr>
          <w:rFonts w:ascii="Times New Roman" w:hAnsi="Times New Roman" w:cs="Times New Roman"/>
          <w:sz w:val="24"/>
        </w:rPr>
        <w:t>Photographs of ryegrass taken 10 days after inoculation with the optimal consortia combinations: 1245, 124, 12345, and strain 1.</w:t>
      </w:r>
      <w:r w:rsidR="00240D9B">
        <w:rPr>
          <w:rFonts w:ascii="Times New Roman" w:hAnsi="Times New Roman" w:cs="Times New Roman" w:hint="eastAsia"/>
          <w:sz w:val="24"/>
        </w:rPr>
        <w:t xml:space="preserve"> </w:t>
      </w:r>
      <w:r w:rsidR="00240D9B" w:rsidRPr="00B066FF">
        <w:rPr>
          <w:rFonts w:ascii="Times New Roman" w:hAnsi="Times New Roman" w:cs="Times New Roman"/>
          <w:sz w:val="24"/>
        </w:rPr>
        <w:t xml:space="preserve">The assemblage labeled 12345 corresponds to </w:t>
      </w:r>
      <w:r w:rsidR="00240D9B" w:rsidRPr="00517327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240D9B" w:rsidRPr="00517327">
        <w:rPr>
          <w:rFonts w:ascii="Times New Roman" w:hAnsi="Times New Roman" w:cs="Times New Roman"/>
          <w:i/>
          <w:iCs/>
          <w:sz w:val="24"/>
        </w:rPr>
        <w:t>pascens</w:t>
      </w:r>
      <w:proofErr w:type="spellEnd"/>
      <w:r w:rsidR="00240D9B">
        <w:rPr>
          <w:rFonts w:ascii="Times New Roman" w:hAnsi="Times New Roman" w:cs="Times New Roman"/>
          <w:sz w:val="24"/>
        </w:rPr>
        <w:t xml:space="preserve">, </w:t>
      </w:r>
      <w:r w:rsidR="00240D9B" w:rsidRPr="00517327">
        <w:rPr>
          <w:rFonts w:ascii="Times New Roman" w:hAnsi="Times New Roman" w:cs="Times New Roman"/>
          <w:i/>
          <w:iCs/>
          <w:sz w:val="24"/>
        </w:rPr>
        <w:t xml:space="preserve">C. </w:t>
      </w:r>
      <w:proofErr w:type="spellStart"/>
      <w:r w:rsidR="00240D9B" w:rsidRPr="00517327">
        <w:rPr>
          <w:rFonts w:ascii="Times New Roman" w:hAnsi="Times New Roman" w:cs="Times New Roman"/>
          <w:i/>
          <w:iCs/>
          <w:sz w:val="24"/>
        </w:rPr>
        <w:t>indoltheticum</w:t>
      </w:r>
      <w:proofErr w:type="spellEnd"/>
      <w:r w:rsidR="00240D9B" w:rsidRPr="00517327">
        <w:rPr>
          <w:rFonts w:ascii="Times New Roman" w:hAnsi="Times New Roman" w:cs="Times New Roman"/>
          <w:sz w:val="24"/>
        </w:rPr>
        <w:t xml:space="preserve">, </w:t>
      </w:r>
      <w:r w:rsidR="00240D9B" w:rsidRPr="00517327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240D9B" w:rsidRPr="00517327">
        <w:rPr>
          <w:rFonts w:ascii="Times New Roman" w:hAnsi="Times New Roman" w:cs="Times New Roman"/>
          <w:i/>
          <w:iCs/>
          <w:sz w:val="24"/>
        </w:rPr>
        <w:t>tamlense</w:t>
      </w:r>
      <w:proofErr w:type="spellEnd"/>
      <w:r w:rsidR="00240D9B" w:rsidRPr="00517327">
        <w:rPr>
          <w:rFonts w:ascii="Times New Roman" w:hAnsi="Times New Roman" w:cs="Times New Roman"/>
          <w:sz w:val="24"/>
        </w:rPr>
        <w:t xml:space="preserve">, </w:t>
      </w:r>
      <w:r w:rsidR="00240D9B" w:rsidRPr="00517327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="00240D9B" w:rsidRPr="00517327">
        <w:rPr>
          <w:rFonts w:ascii="Times New Roman" w:hAnsi="Times New Roman" w:cs="Times New Roman"/>
          <w:i/>
          <w:iCs/>
          <w:sz w:val="24"/>
        </w:rPr>
        <w:t>lianchengensis</w:t>
      </w:r>
      <w:proofErr w:type="spellEnd"/>
      <w:r w:rsidR="00240D9B" w:rsidRPr="00517327">
        <w:rPr>
          <w:rFonts w:ascii="Times New Roman" w:hAnsi="Times New Roman" w:cs="Times New Roman"/>
          <w:sz w:val="24"/>
        </w:rPr>
        <w:t xml:space="preserve"> and </w:t>
      </w:r>
      <w:r w:rsidR="00240D9B" w:rsidRPr="00517327">
        <w:rPr>
          <w:rFonts w:ascii="Times New Roman" w:hAnsi="Times New Roman" w:cs="Times New Roman"/>
          <w:i/>
          <w:iCs/>
          <w:sz w:val="24"/>
        </w:rPr>
        <w:t xml:space="preserve">M. </w:t>
      </w:r>
      <w:proofErr w:type="spellStart"/>
      <w:r w:rsidR="00240D9B" w:rsidRPr="00517327">
        <w:rPr>
          <w:rFonts w:ascii="Times New Roman" w:hAnsi="Times New Roman" w:cs="Times New Roman"/>
          <w:i/>
          <w:iCs/>
          <w:sz w:val="24"/>
        </w:rPr>
        <w:t>makkahensis</w:t>
      </w:r>
      <w:proofErr w:type="spellEnd"/>
      <w:r w:rsidR="00240D9B">
        <w:rPr>
          <w:rFonts w:ascii="Times New Roman" w:hAnsi="Times New Roman" w:cs="Times New Roman"/>
          <w:sz w:val="24"/>
        </w:rPr>
        <w:t>, respectively</w:t>
      </w:r>
      <w:r w:rsidR="00240D9B" w:rsidRPr="00517327">
        <w:rPr>
          <w:rFonts w:ascii="Times New Roman" w:hAnsi="Times New Roman" w:cs="Times New Roman"/>
          <w:sz w:val="24"/>
        </w:rPr>
        <w:t>.</w:t>
      </w:r>
    </w:p>
    <w:p w14:paraId="4496FF65" w14:textId="6FD09F61" w:rsidR="004A79A1" w:rsidRDefault="004A79A1" w:rsidP="00240D9B">
      <w:pPr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FE744F7" w14:textId="71E2266F" w:rsidR="004B1F2B" w:rsidRDefault="00D90DDF" w:rsidP="00D90DDF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D90DDF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77D5A713" wp14:editId="2B756A3D">
            <wp:extent cx="5274310" cy="5003165"/>
            <wp:effectExtent l="0" t="0" r="2540" b="6985"/>
            <wp:docPr id="160581527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0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CD7A8" w14:textId="2F910C76" w:rsidR="00644B34" w:rsidRPr="00644B34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F050E8">
        <w:rPr>
          <w:rFonts w:ascii="Times New Roman" w:hAnsi="Times New Roman" w:cs="Times New Roman" w:hint="eastAsia"/>
          <w:b/>
          <w:bCs/>
          <w:sz w:val="24"/>
        </w:rPr>
        <w:t>8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F91AD7" w:rsidRPr="00F91AD7">
        <w:rPr>
          <w:rFonts w:ascii="Times New Roman" w:hAnsi="Times New Roman" w:cs="Times New Roman"/>
          <w:b/>
          <w:bCs/>
          <w:sz w:val="24"/>
        </w:rPr>
        <w:t>Ryegrass transcriptome analysis of differentially expressed genes</w:t>
      </w:r>
      <w:r w:rsidR="00644B34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F91AD7" w:rsidRPr="00F91AD7">
        <w:rPr>
          <w:rFonts w:ascii="Times New Roman" w:hAnsi="Times New Roman" w:cs="Times New Roman"/>
          <w:b/>
          <w:bCs/>
          <w:sz w:val="24"/>
        </w:rPr>
        <w:t>following inoculation with bacterial consortia.</w:t>
      </w:r>
      <w:r w:rsidR="00F91AD7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644B34">
        <w:rPr>
          <w:rFonts w:ascii="Times New Roman" w:hAnsi="Times New Roman" w:cs="Times New Roman"/>
          <w:sz w:val="24"/>
        </w:rPr>
        <w:t>V</w:t>
      </w:r>
      <w:r>
        <w:rPr>
          <w:rFonts w:ascii="Times New Roman" w:hAnsi="Times New Roman" w:cs="Times New Roman" w:hint="eastAsia"/>
          <w:sz w:val="24"/>
        </w:rPr>
        <w:t xml:space="preserve">olcano plot </w:t>
      </w:r>
      <w:r w:rsidR="00644B34" w:rsidRPr="00644B34">
        <w:rPr>
          <w:rFonts w:ascii="Times New Roman" w:hAnsi="Times New Roman" w:cs="Times New Roman"/>
          <w:sz w:val="24"/>
        </w:rPr>
        <w:t xml:space="preserve">showing </w:t>
      </w:r>
      <w:r w:rsidR="00644B34">
        <w:rPr>
          <w:rFonts w:ascii="Times New Roman" w:hAnsi="Times New Roman" w:cs="Times New Roman" w:hint="eastAsia"/>
          <w:sz w:val="24"/>
        </w:rPr>
        <w:t>the</w:t>
      </w:r>
      <w:r w:rsidR="00644B34">
        <w:rPr>
          <w:rFonts w:ascii="Times New Roman" w:hAnsi="Times New Roman" w:cs="Times New Roman"/>
          <w:sz w:val="24"/>
        </w:rPr>
        <w:t xml:space="preserve"> upregulation and </w:t>
      </w:r>
      <w:r w:rsidR="00644B34">
        <w:rPr>
          <w:rFonts w:ascii="Times New Roman" w:hAnsi="Times New Roman" w:cs="Times New Roman" w:hint="eastAsia"/>
          <w:sz w:val="24"/>
        </w:rPr>
        <w:t>downregulat</w:t>
      </w:r>
      <w:r w:rsidR="00644B34">
        <w:rPr>
          <w:rFonts w:ascii="Times New Roman" w:hAnsi="Times New Roman" w:cs="Times New Roman"/>
          <w:sz w:val="24"/>
        </w:rPr>
        <w:t>ion</w:t>
      </w:r>
      <w:r w:rsidR="00644B34" w:rsidDel="00644B34">
        <w:rPr>
          <w:rFonts w:ascii="Times New Roman" w:hAnsi="Times New Roman" w:cs="Times New Roman" w:hint="eastAsia"/>
          <w:sz w:val="24"/>
        </w:rPr>
        <w:t xml:space="preserve"> </w:t>
      </w:r>
      <w:r w:rsidR="00644B34">
        <w:rPr>
          <w:rFonts w:ascii="Times New Roman" w:hAnsi="Times New Roman" w:cs="Times New Roman"/>
          <w:sz w:val="24"/>
        </w:rPr>
        <w:t>of</w:t>
      </w:r>
      <w:r>
        <w:rPr>
          <w:rFonts w:ascii="Times New Roman" w:hAnsi="Times New Roman" w:cs="Times New Roman" w:hint="eastAsia"/>
          <w:sz w:val="24"/>
        </w:rPr>
        <w:t xml:space="preserve"> differentially expressed genes (DEGs) </w:t>
      </w:r>
      <w:r w:rsidR="00644B34">
        <w:rPr>
          <w:rFonts w:ascii="Times New Roman" w:hAnsi="Times New Roman" w:cs="Times New Roman"/>
          <w:sz w:val="24"/>
        </w:rPr>
        <w:t xml:space="preserve">in ryegrass after </w:t>
      </w:r>
      <w:r>
        <w:rPr>
          <w:rFonts w:ascii="Times New Roman" w:hAnsi="Times New Roman" w:cs="Times New Roman" w:hint="eastAsia"/>
          <w:sz w:val="24"/>
        </w:rPr>
        <w:t>inoculation with bacterial consortia 1245 (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>), 124 (</w:t>
      </w:r>
      <w:r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>), 12345 (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 w:hint="eastAsia"/>
          <w:sz w:val="24"/>
        </w:rPr>
        <w:t>), and 1 (</w:t>
      </w:r>
      <w:r>
        <w:rPr>
          <w:rFonts w:ascii="Times New Roman" w:hAnsi="Times New Roman" w:cs="Times New Roman" w:hint="eastAsia"/>
          <w:b/>
          <w:bCs/>
          <w:sz w:val="24"/>
        </w:rPr>
        <w:t>d</w:t>
      </w:r>
      <w:r>
        <w:rPr>
          <w:rFonts w:ascii="Times New Roman" w:hAnsi="Times New Roman" w:cs="Times New Roman" w:hint="eastAsia"/>
          <w:sz w:val="24"/>
        </w:rPr>
        <w:t>).</w:t>
      </w:r>
      <w:r w:rsidR="00644B34">
        <w:rPr>
          <w:rFonts w:ascii="Times New Roman" w:hAnsi="Times New Roman" w:cs="Times New Roman"/>
          <w:sz w:val="24"/>
        </w:rPr>
        <w:t xml:space="preserve"> </w:t>
      </w:r>
      <w:r w:rsidR="00644B34" w:rsidRPr="00644B34">
        <w:rPr>
          <w:rFonts w:ascii="Times New Roman" w:hAnsi="Times New Roman" w:cs="Times New Roman"/>
          <w:sz w:val="24"/>
        </w:rPr>
        <w:t xml:space="preserve">The assemblage labeled 12345 corresponds to </w:t>
      </w:r>
      <w:r w:rsidR="00644B34" w:rsidRPr="00644B34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644B34" w:rsidRPr="00644B34">
        <w:rPr>
          <w:rFonts w:ascii="Times New Roman" w:hAnsi="Times New Roman" w:cs="Times New Roman"/>
          <w:i/>
          <w:iCs/>
          <w:sz w:val="24"/>
        </w:rPr>
        <w:t>pascens</w:t>
      </w:r>
      <w:proofErr w:type="spellEnd"/>
      <w:r w:rsidR="00644B34" w:rsidRPr="00644B34">
        <w:rPr>
          <w:rFonts w:ascii="Times New Roman" w:hAnsi="Times New Roman" w:cs="Times New Roman"/>
          <w:sz w:val="24"/>
        </w:rPr>
        <w:t xml:space="preserve">, </w:t>
      </w:r>
      <w:r w:rsidR="00644B34" w:rsidRPr="00644B34">
        <w:rPr>
          <w:rFonts w:ascii="Times New Roman" w:hAnsi="Times New Roman" w:cs="Times New Roman"/>
          <w:i/>
          <w:iCs/>
          <w:sz w:val="24"/>
        </w:rPr>
        <w:t xml:space="preserve">C. </w:t>
      </w:r>
      <w:proofErr w:type="spellStart"/>
      <w:r w:rsidR="00644B34" w:rsidRPr="00644B34">
        <w:rPr>
          <w:rFonts w:ascii="Times New Roman" w:hAnsi="Times New Roman" w:cs="Times New Roman"/>
          <w:i/>
          <w:iCs/>
          <w:sz w:val="24"/>
        </w:rPr>
        <w:t>indoltheticum</w:t>
      </w:r>
      <w:proofErr w:type="spellEnd"/>
      <w:r w:rsidR="00644B34" w:rsidRPr="00644B34">
        <w:rPr>
          <w:rFonts w:ascii="Times New Roman" w:hAnsi="Times New Roman" w:cs="Times New Roman"/>
          <w:sz w:val="24"/>
        </w:rPr>
        <w:t xml:space="preserve">, </w:t>
      </w:r>
      <w:r w:rsidR="00644B34" w:rsidRPr="00644B34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644B34" w:rsidRPr="00644B34">
        <w:rPr>
          <w:rFonts w:ascii="Times New Roman" w:hAnsi="Times New Roman" w:cs="Times New Roman"/>
          <w:i/>
          <w:iCs/>
          <w:sz w:val="24"/>
        </w:rPr>
        <w:t>tamlense</w:t>
      </w:r>
      <w:proofErr w:type="spellEnd"/>
      <w:r w:rsidR="00644B34" w:rsidRPr="00644B34">
        <w:rPr>
          <w:rFonts w:ascii="Times New Roman" w:hAnsi="Times New Roman" w:cs="Times New Roman"/>
          <w:sz w:val="24"/>
        </w:rPr>
        <w:t xml:space="preserve">, </w:t>
      </w:r>
      <w:r w:rsidR="00644B34" w:rsidRPr="00644B34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="00644B34" w:rsidRPr="00644B34">
        <w:rPr>
          <w:rFonts w:ascii="Times New Roman" w:hAnsi="Times New Roman" w:cs="Times New Roman"/>
          <w:i/>
          <w:iCs/>
          <w:sz w:val="24"/>
        </w:rPr>
        <w:t>lianchengensis</w:t>
      </w:r>
      <w:proofErr w:type="spellEnd"/>
      <w:r w:rsidR="00644B34" w:rsidRPr="00644B34">
        <w:rPr>
          <w:rFonts w:ascii="Times New Roman" w:hAnsi="Times New Roman" w:cs="Times New Roman"/>
          <w:sz w:val="24"/>
        </w:rPr>
        <w:t xml:space="preserve"> and </w:t>
      </w:r>
      <w:r w:rsidR="00644B34" w:rsidRPr="00644B34">
        <w:rPr>
          <w:rFonts w:ascii="Times New Roman" w:hAnsi="Times New Roman" w:cs="Times New Roman"/>
          <w:i/>
          <w:iCs/>
          <w:sz w:val="24"/>
        </w:rPr>
        <w:t xml:space="preserve">M. </w:t>
      </w:r>
      <w:proofErr w:type="spellStart"/>
      <w:r w:rsidR="00644B34" w:rsidRPr="00644B34">
        <w:rPr>
          <w:rFonts w:ascii="Times New Roman" w:hAnsi="Times New Roman" w:cs="Times New Roman"/>
          <w:i/>
          <w:iCs/>
          <w:sz w:val="24"/>
        </w:rPr>
        <w:t>makkahensis</w:t>
      </w:r>
      <w:proofErr w:type="spellEnd"/>
      <w:r w:rsidR="00644B34" w:rsidRPr="00644B34">
        <w:rPr>
          <w:rFonts w:ascii="Times New Roman" w:hAnsi="Times New Roman" w:cs="Times New Roman"/>
          <w:sz w:val="24"/>
        </w:rPr>
        <w:t>, respectively.</w:t>
      </w:r>
    </w:p>
    <w:p w14:paraId="364D7865" w14:textId="2579D0A7" w:rsidR="004B1F2B" w:rsidRDefault="004B1F2B">
      <w:pPr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5108B2A" w14:textId="77777777" w:rsidR="004B1F2B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br w:type="page"/>
      </w:r>
    </w:p>
    <w:p w14:paraId="76B7A73E" w14:textId="19AA5D77" w:rsidR="004B1F2B" w:rsidRDefault="005F25C1" w:rsidP="005F25C1">
      <w:pPr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5F25C1"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10355EE1" wp14:editId="6FDC80CF">
            <wp:extent cx="5274310" cy="3730625"/>
            <wp:effectExtent l="0" t="0" r="2540" b="3175"/>
            <wp:docPr id="3218888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ADB20" w14:textId="6A97D831" w:rsidR="00511D6F" w:rsidRPr="00644B34" w:rsidRDefault="00BD1B6C" w:rsidP="00D671BD">
      <w:pPr>
        <w:rPr>
          <w:rFonts w:ascii="Times New Roman" w:hAnsi="Times New Roman" w:cs="Times New Roman"/>
          <w:sz w:val="24"/>
        </w:rPr>
      </w:pPr>
      <w:r w:rsidRPr="00BD1B6C">
        <w:rPr>
          <w:rFonts w:ascii="Times New Roman" w:eastAsia="宋体" w:hAnsi="Times New Roman" w:cs="Times New Roman (正文 CS 字体)"/>
          <w:b/>
          <w:bCs/>
          <w:sz w:val="24"/>
        </w:rPr>
        <w:t>Supplementary Figure</w:t>
      </w:r>
      <w:r w:rsidDel="00BD1B6C">
        <w:rPr>
          <w:rFonts w:ascii="Times New Roman" w:hAnsi="Times New Roman" w:cs="Times New Roman"/>
          <w:b/>
          <w:bCs/>
          <w:sz w:val="24"/>
        </w:rPr>
        <w:t xml:space="preserve"> </w:t>
      </w:r>
      <w:r w:rsidR="00F050E8">
        <w:rPr>
          <w:rFonts w:ascii="Times New Roman" w:hAnsi="Times New Roman" w:cs="Times New Roman" w:hint="eastAsia"/>
          <w:b/>
          <w:bCs/>
          <w:sz w:val="24"/>
        </w:rPr>
        <w:t>9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="00511D6F" w:rsidRPr="00511D6F">
        <w:rPr>
          <w:rFonts w:ascii="Times New Roman" w:hAnsi="Times New Roman" w:cs="Times New Roman"/>
          <w:b/>
          <w:bCs/>
          <w:sz w:val="24"/>
        </w:rPr>
        <w:t>KEGG pathways downregulated by bacterial consortia inoculation in ryegrass.</w:t>
      </w:r>
      <w:r w:rsidR="00511D6F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KEGG pathways that were downregulated as a result of inoculation with bacterial consortia 1245 (</w:t>
      </w:r>
      <w:r>
        <w:rPr>
          <w:rFonts w:ascii="Times New Roman" w:hAnsi="Times New Roman" w:cs="Times New Roman" w:hint="eastAsia"/>
          <w:b/>
          <w:bCs/>
          <w:sz w:val="24"/>
        </w:rPr>
        <w:t>a</w:t>
      </w:r>
      <w:r>
        <w:rPr>
          <w:rFonts w:ascii="Times New Roman" w:hAnsi="Times New Roman" w:cs="Times New Roman" w:hint="eastAsia"/>
          <w:sz w:val="24"/>
        </w:rPr>
        <w:t>), 124 (</w:t>
      </w:r>
      <w:r>
        <w:rPr>
          <w:rFonts w:ascii="Times New Roman" w:hAnsi="Times New Roman" w:cs="Times New Roman" w:hint="eastAsia"/>
          <w:b/>
          <w:bCs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>), 12345 (</w:t>
      </w:r>
      <w:r>
        <w:rPr>
          <w:rFonts w:ascii="Times New Roman" w:hAnsi="Times New Roman" w:cs="Times New Roman" w:hint="eastAsia"/>
          <w:b/>
          <w:bCs/>
          <w:sz w:val="24"/>
        </w:rPr>
        <w:t>c</w:t>
      </w:r>
      <w:r>
        <w:rPr>
          <w:rFonts w:ascii="Times New Roman" w:hAnsi="Times New Roman" w:cs="Times New Roman" w:hint="eastAsia"/>
          <w:sz w:val="24"/>
        </w:rPr>
        <w:t>), and 1 (</w:t>
      </w:r>
      <w:r>
        <w:rPr>
          <w:rFonts w:ascii="Times New Roman" w:hAnsi="Times New Roman" w:cs="Times New Roman" w:hint="eastAsia"/>
          <w:b/>
          <w:bCs/>
          <w:sz w:val="24"/>
        </w:rPr>
        <w:t>d</w:t>
      </w:r>
      <w:r>
        <w:rPr>
          <w:rFonts w:ascii="Times New Roman" w:hAnsi="Times New Roman" w:cs="Times New Roman" w:hint="eastAsia"/>
          <w:sz w:val="24"/>
        </w:rPr>
        <w:t xml:space="preserve">). </w:t>
      </w:r>
      <w:r w:rsidR="00511D6F" w:rsidRPr="00511D6F">
        <w:rPr>
          <w:rFonts w:ascii="Times New Roman" w:hAnsi="Times New Roman" w:cs="Times New Roman"/>
          <w:sz w:val="24"/>
        </w:rPr>
        <w:t xml:space="preserve">The size of the bubbles indicates the number of genes associated with each pathway. The </w:t>
      </w:r>
      <w:r w:rsidR="00511D6F" w:rsidRPr="00BD65EC">
        <w:rPr>
          <w:rFonts w:ascii="Times New Roman" w:hAnsi="Times New Roman" w:cs="Times New Roman"/>
          <w:sz w:val="24"/>
        </w:rPr>
        <w:t>rich factor</w:t>
      </w:r>
      <w:r w:rsidR="00511D6F" w:rsidRPr="00511D6F">
        <w:rPr>
          <w:rFonts w:ascii="Times New Roman" w:hAnsi="Times New Roman" w:cs="Times New Roman"/>
          <w:sz w:val="24"/>
        </w:rPr>
        <w:t xml:space="preserve"> represents the ratio of differentially expressed genes to the total number of genes in the pathway, and the </w:t>
      </w:r>
      <w:r w:rsidR="00511D6F" w:rsidRPr="00BD65EC">
        <w:rPr>
          <w:rFonts w:ascii="Times New Roman" w:hAnsi="Times New Roman" w:cs="Times New Roman"/>
          <w:sz w:val="24"/>
        </w:rPr>
        <w:t>Q-value</w:t>
      </w:r>
      <w:r w:rsidR="00511D6F" w:rsidRPr="00511D6F">
        <w:rPr>
          <w:rFonts w:ascii="Times New Roman" w:hAnsi="Times New Roman" w:cs="Times New Roman"/>
          <w:sz w:val="24"/>
        </w:rPr>
        <w:t xml:space="preserve"> is the adjusted p-value, reflecting statistical significance after correction for multiple comparisons. </w:t>
      </w:r>
      <w:r w:rsidR="00511D6F" w:rsidRPr="00644B34">
        <w:rPr>
          <w:rFonts w:ascii="Times New Roman" w:hAnsi="Times New Roman" w:cs="Times New Roman"/>
          <w:sz w:val="24"/>
        </w:rPr>
        <w:t xml:space="preserve">The assemblage labeled 12345 corresponds to </w:t>
      </w:r>
      <w:r w:rsidR="00511D6F" w:rsidRPr="00644B34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511D6F" w:rsidRPr="00644B34">
        <w:rPr>
          <w:rFonts w:ascii="Times New Roman" w:hAnsi="Times New Roman" w:cs="Times New Roman"/>
          <w:i/>
          <w:iCs/>
          <w:sz w:val="24"/>
        </w:rPr>
        <w:t>pascens</w:t>
      </w:r>
      <w:proofErr w:type="spellEnd"/>
      <w:r w:rsidR="00511D6F" w:rsidRPr="00644B34">
        <w:rPr>
          <w:rFonts w:ascii="Times New Roman" w:hAnsi="Times New Roman" w:cs="Times New Roman"/>
          <w:sz w:val="24"/>
        </w:rPr>
        <w:t xml:space="preserve">, </w:t>
      </w:r>
      <w:r w:rsidR="00511D6F" w:rsidRPr="00644B34">
        <w:rPr>
          <w:rFonts w:ascii="Times New Roman" w:hAnsi="Times New Roman" w:cs="Times New Roman"/>
          <w:i/>
          <w:iCs/>
          <w:sz w:val="24"/>
        </w:rPr>
        <w:t xml:space="preserve">C. </w:t>
      </w:r>
      <w:proofErr w:type="spellStart"/>
      <w:r w:rsidR="00511D6F" w:rsidRPr="00644B34">
        <w:rPr>
          <w:rFonts w:ascii="Times New Roman" w:hAnsi="Times New Roman" w:cs="Times New Roman"/>
          <w:i/>
          <w:iCs/>
          <w:sz w:val="24"/>
        </w:rPr>
        <w:t>indoltheticum</w:t>
      </w:r>
      <w:proofErr w:type="spellEnd"/>
      <w:r w:rsidR="00511D6F" w:rsidRPr="00644B34">
        <w:rPr>
          <w:rFonts w:ascii="Times New Roman" w:hAnsi="Times New Roman" w:cs="Times New Roman"/>
          <w:sz w:val="24"/>
        </w:rPr>
        <w:t xml:space="preserve">, </w:t>
      </w:r>
      <w:r w:rsidR="00511D6F" w:rsidRPr="00644B34">
        <w:rPr>
          <w:rFonts w:ascii="Times New Roman" w:hAnsi="Times New Roman" w:cs="Times New Roman"/>
          <w:i/>
          <w:iCs/>
          <w:sz w:val="24"/>
        </w:rPr>
        <w:t xml:space="preserve">A. </w:t>
      </w:r>
      <w:proofErr w:type="spellStart"/>
      <w:r w:rsidR="00511D6F" w:rsidRPr="00644B34">
        <w:rPr>
          <w:rFonts w:ascii="Times New Roman" w:hAnsi="Times New Roman" w:cs="Times New Roman"/>
          <w:i/>
          <w:iCs/>
          <w:sz w:val="24"/>
        </w:rPr>
        <w:t>tamlense</w:t>
      </w:r>
      <w:proofErr w:type="spellEnd"/>
      <w:r w:rsidR="00511D6F" w:rsidRPr="00644B34">
        <w:rPr>
          <w:rFonts w:ascii="Times New Roman" w:hAnsi="Times New Roman" w:cs="Times New Roman"/>
          <w:sz w:val="24"/>
        </w:rPr>
        <w:t xml:space="preserve">, </w:t>
      </w:r>
      <w:r w:rsidR="00511D6F" w:rsidRPr="00644B34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="00511D6F" w:rsidRPr="00644B34">
        <w:rPr>
          <w:rFonts w:ascii="Times New Roman" w:hAnsi="Times New Roman" w:cs="Times New Roman"/>
          <w:i/>
          <w:iCs/>
          <w:sz w:val="24"/>
        </w:rPr>
        <w:t>lianchengensis</w:t>
      </w:r>
      <w:proofErr w:type="spellEnd"/>
      <w:r w:rsidR="00511D6F" w:rsidRPr="00644B34">
        <w:rPr>
          <w:rFonts w:ascii="Times New Roman" w:hAnsi="Times New Roman" w:cs="Times New Roman"/>
          <w:sz w:val="24"/>
        </w:rPr>
        <w:t xml:space="preserve"> and </w:t>
      </w:r>
      <w:r w:rsidR="00511D6F" w:rsidRPr="00644B34">
        <w:rPr>
          <w:rFonts w:ascii="Times New Roman" w:hAnsi="Times New Roman" w:cs="Times New Roman"/>
          <w:i/>
          <w:iCs/>
          <w:sz w:val="24"/>
        </w:rPr>
        <w:t xml:space="preserve">M. </w:t>
      </w:r>
      <w:proofErr w:type="spellStart"/>
      <w:r w:rsidR="00511D6F" w:rsidRPr="00644B34">
        <w:rPr>
          <w:rFonts w:ascii="Times New Roman" w:hAnsi="Times New Roman" w:cs="Times New Roman"/>
          <w:i/>
          <w:iCs/>
          <w:sz w:val="24"/>
        </w:rPr>
        <w:t>makkahensis</w:t>
      </w:r>
      <w:proofErr w:type="spellEnd"/>
      <w:r w:rsidR="00511D6F" w:rsidRPr="00644B34">
        <w:rPr>
          <w:rFonts w:ascii="Times New Roman" w:hAnsi="Times New Roman" w:cs="Times New Roman"/>
          <w:sz w:val="24"/>
        </w:rPr>
        <w:t>, respectively.</w:t>
      </w:r>
    </w:p>
    <w:p w14:paraId="7E97DF52" w14:textId="2A532F79" w:rsidR="004B1F2B" w:rsidRDefault="004B1F2B">
      <w:pPr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sectPr w:rsidR="004B1F2B" w:rsidSect="00D671BD">
      <w:footerReference w:type="defaul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1E323" w14:textId="77777777" w:rsidR="004C6AB9" w:rsidRDefault="004C6AB9" w:rsidP="00534748">
      <w:r>
        <w:separator/>
      </w:r>
    </w:p>
  </w:endnote>
  <w:endnote w:type="continuationSeparator" w:id="0">
    <w:p w14:paraId="35160F40" w14:textId="77777777" w:rsidR="004C6AB9" w:rsidRDefault="004C6AB9" w:rsidP="00534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正文 CS 字体)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54083686"/>
      <w:docPartObj>
        <w:docPartGallery w:val="Page Numbers (Bottom of Page)"/>
        <w:docPartUnique/>
      </w:docPartObj>
    </w:sdtPr>
    <w:sdtContent>
      <w:p w14:paraId="2D5BDE76" w14:textId="0C65EABC" w:rsidR="00370A5D" w:rsidRDefault="00370A5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1565947" w14:textId="77777777" w:rsidR="00370A5D" w:rsidRDefault="00370A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83122" w14:textId="77777777" w:rsidR="004C6AB9" w:rsidRDefault="004C6AB9" w:rsidP="00534748">
      <w:r>
        <w:separator/>
      </w:r>
    </w:p>
  </w:footnote>
  <w:footnote w:type="continuationSeparator" w:id="0">
    <w:p w14:paraId="5027F303" w14:textId="77777777" w:rsidR="004C6AB9" w:rsidRDefault="004C6AB9" w:rsidP="00534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2B"/>
    <w:rsid w:val="000016CC"/>
    <w:rsid w:val="00015DD7"/>
    <w:rsid w:val="000254D1"/>
    <w:rsid w:val="00041BDD"/>
    <w:rsid w:val="00067994"/>
    <w:rsid w:val="000B5992"/>
    <w:rsid w:val="000D3046"/>
    <w:rsid w:val="000E5000"/>
    <w:rsid w:val="000E5AB0"/>
    <w:rsid w:val="0011507B"/>
    <w:rsid w:val="0014429D"/>
    <w:rsid w:val="0015392A"/>
    <w:rsid w:val="00181DFA"/>
    <w:rsid w:val="001A0BFE"/>
    <w:rsid w:val="001A0EDD"/>
    <w:rsid w:val="001A1F21"/>
    <w:rsid w:val="001B19FB"/>
    <w:rsid w:val="001B2FD4"/>
    <w:rsid w:val="001C1487"/>
    <w:rsid w:val="001C3F5A"/>
    <w:rsid w:val="002229B1"/>
    <w:rsid w:val="00227B38"/>
    <w:rsid w:val="00236A5A"/>
    <w:rsid w:val="00240D9B"/>
    <w:rsid w:val="0029321A"/>
    <w:rsid w:val="00300A46"/>
    <w:rsid w:val="00315CC9"/>
    <w:rsid w:val="00317F5E"/>
    <w:rsid w:val="0033359B"/>
    <w:rsid w:val="00346832"/>
    <w:rsid w:val="00370A5D"/>
    <w:rsid w:val="003730AE"/>
    <w:rsid w:val="003E2614"/>
    <w:rsid w:val="00441569"/>
    <w:rsid w:val="00447464"/>
    <w:rsid w:val="00447CC3"/>
    <w:rsid w:val="00464846"/>
    <w:rsid w:val="00493F18"/>
    <w:rsid w:val="0049433D"/>
    <w:rsid w:val="004A79A1"/>
    <w:rsid w:val="004A7D15"/>
    <w:rsid w:val="004B1F2B"/>
    <w:rsid w:val="004B6834"/>
    <w:rsid w:val="004C6AB9"/>
    <w:rsid w:val="004F5359"/>
    <w:rsid w:val="004F7D57"/>
    <w:rsid w:val="00501E3E"/>
    <w:rsid w:val="00506988"/>
    <w:rsid w:val="00511D6F"/>
    <w:rsid w:val="00517C2A"/>
    <w:rsid w:val="00523E55"/>
    <w:rsid w:val="00525B8A"/>
    <w:rsid w:val="0053034B"/>
    <w:rsid w:val="00531590"/>
    <w:rsid w:val="00534748"/>
    <w:rsid w:val="005450C7"/>
    <w:rsid w:val="005548FC"/>
    <w:rsid w:val="0058451B"/>
    <w:rsid w:val="00590916"/>
    <w:rsid w:val="00593053"/>
    <w:rsid w:val="005D0D53"/>
    <w:rsid w:val="005F25C1"/>
    <w:rsid w:val="0061615D"/>
    <w:rsid w:val="00644B34"/>
    <w:rsid w:val="00683B9C"/>
    <w:rsid w:val="006B78F0"/>
    <w:rsid w:val="006D70A6"/>
    <w:rsid w:val="006E41CB"/>
    <w:rsid w:val="00700145"/>
    <w:rsid w:val="00713A92"/>
    <w:rsid w:val="0077007B"/>
    <w:rsid w:val="00781DB4"/>
    <w:rsid w:val="00786F4E"/>
    <w:rsid w:val="007906BE"/>
    <w:rsid w:val="007B772B"/>
    <w:rsid w:val="007C21DC"/>
    <w:rsid w:val="007C2214"/>
    <w:rsid w:val="007E2C78"/>
    <w:rsid w:val="0083357F"/>
    <w:rsid w:val="0089300D"/>
    <w:rsid w:val="008E189E"/>
    <w:rsid w:val="0090568F"/>
    <w:rsid w:val="0094280C"/>
    <w:rsid w:val="00947AD8"/>
    <w:rsid w:val="00963515"/>
    <w:rsid w:val="0098664E"/>
    <w:rsid w:val="009B2F02"/>
    <w:rsid w:val="009C345B"/>
    <w:rsid w:val="00A05667"/>
    <w:rsid w:val="00A662F1"/>
    <w:rsid w:val="00A8507E"/>
    <w:rsid w:val="00AA361C"/>
    <w:rsid w:val="00AA7FB7"/>
    <w:rsid w:val="00B05A35"/>
    <w:rsid w:val="00B066FF"/>
    <w:rsid w:val="00B14049"/>
    <w:rsid w:val="00B50CC7"/>
    <w:rsid w:val="00B733F6"/>
    <w:rsid w:val="00BD1B6C"/>
    <w:rsid w:val="00BD65EC"/>
    <w:rsid w:val="00C03AB2"/>
    <w:rsid w:val="00C25812"/>
    <w:rsid w:val="00C33545"/>
    <w:rsid w:val="00C579AC"/>
    <w:rsid w:val="00C60327"/>
    <w:rsid w:val="00C62A46"/>
    <w:rsid w:val="00C71605"/>
    <w:rsid w:val="00C806AE"/>
    <w:rsid w:val="00C840DE"/>
    <w:rsid w:val="00CA4284"/>
    <w:rsid w:val="00CC164A"/>
    <w:rsid w:val="00D21449"/>
    <w:rsid w:val="00D56DA6"/>
    <w:rsid w:val="00D671BD"/>
    <w:rsid w:val="00D7235B"/>
    <w:rsid w:val="00D811B5"/>
    <w:rsid w:val="00D90DDF"/>
    <w:rsid w:val="00DB1C2F"/>
    <w:rsid w:val="00DB398E"/>
    <w:rsid w:val="00DD7C9D"/>
    <w:rsid w:val="00DE2296"/>
    <w:rsid w:val="00E307DB"/>
    <w:rsid w:val="00E334A3"/>
    <w:rsid w:val="00E34C0C"/>
    <w:rsid w:val="00E50059"/>
    <w:rsid w:val="00E57685"/>
    <w:rsid w:val="00E67C92"/>
    <w:rsid w:val="00E67D50"/>
    <w:rsid w:val="00EB0849"/>
    <w:rsid w:val="00EB1ADF"/>
    <w:rsid w:val="00EB39F2"/>
    <w:rsid w:val="00ED0EBE"/>
    <w:rsid w:val="00EE37C7"/>
    <w:rsid w:val="00F050E8"/>
    <w:rsid w:val="00F834F0"/>
    <w:rsid w:val="00F91AD7"/>
    <w:rsid w:val="00FC45FC"/>
    <w:rsid w:val="00FF591F"/>
    <w:rsid w:val="020A268A"/>
    <w:rsid w:val="03C55E5C"/>
    <w:rsid w:val="050B287F"/>
    <w:rsid w:val="061956D4"/>
    <w:rsid w:val="0BF57DE5"/>
    <w:rsid w:val="0F0003B6"/>
    <w:rsid w:val="10AD278F"/>
    <w:rsid w:val="14125594"/>
    <w:rsid w:val="1C024264"/>
    <w:rsid w:val="1DED32E4"/>
    <w:rsid w:val="1E625EA5"/>
    <w:rsid w:val="26487037"/>
    <w:rsid w:val="28E707F1"/>
    <w:rsid w:val="29BF0E82"/>
    <w:rsid w:val="2A9E4C98"/>
    <w:rsid w:val="2D7B2AEE"/>
    <w:rsid w:val="2E8F3A05"/>
    <w:rsid w:val="3C652EFA"/>
    <w:rsid w:val="41BD0482"/>
    <w:rsid w:val="422B27D0"/>
    <w:rsid w:val="42DE3BC5"/>
    <w:rsid w:val="4BF864D0"/>
    <w:rsid w:val="63844E4C"/>
    <w:rsid w:val="6A0A5658"/>
    <w:rsid w:val="77231688"/>
    <w:rsid w:val="7BF3250D"/>
    <w:rsid w:val="7C1C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AD8B157"/>
  <w14:defaultImageDpi w14:val="32767"/>
  <w15:docId w15:val="{8D0FBA8E-805C-49AB-8778-E22D3A24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347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3474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5347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4748"/>
    <w:rPr>
      <w:kern w:val="2"/>
      <w:sz w:val="18"/>
      <w:szCs w:val="18"/>
    </w:rPr>
  </w:style>
  <w:style w:type="paragraph" w:styleId="a7">
    <w:name w:val="Revision"/>
    <w:hidden/>
    <w:uiPriority w:val="99"/>
    <w:unhideWhenUsed/>
    <w:rsid w:val="00D21449"/>
    <w:rPr>
      <w:kern w:val="2"/>
      <w:sz w:val="21"/>
      <w:szCs w:val="24"/>
    </w:rPr>
  </w:style>
  <w:style w:type="character" w:styleId="a8">
    <w:name w:val="annotation reference"/>
    <w:basedOn w:val="a0"/>
    <w:rsid w:val="00531590"/>
    <w:rPr>
      <w:sz w:val="21"/>
      <w:szCs w:val="21"/>
    </w:rPr>
  </w:style>
  <w:style w:type="paragraph" w:styleId="a9">
    <w:name w:val="annotation text"/>
    <w:basedOn w:val="a"/>
    <w:link w:val="aa"/>
    <w:rsid w:val="00531590"/>
    <w:pPr>
      <w:jc w:val="left"/>
    </w:pPr>
  </w:style>
  <w:style w:type="character" w:customStyle="1" w:styleId="aa">
    <w:name w:val="批注文字 字符"/>
    <w:basedOn w:val="a0"/>
    <w:link w:val="a9"/>
    <w:rsid w:val="00531590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31590"/>
    <w:rPr>
      <w:b/>
      <w:bCs/>
    </w:rPr>
  </w:style>
  <w:style w:type="character" w:customStyle="1" w:styleId="ac">
    <w:name w:val="批注主题 字符"/>
    <w:basedOn w:val="aa"/>
    <w:link w:val="ab"/>
    <w:rsid w:val="00531590"/>
    <w:rPr>
      <w:b/>
      <w:bCs/>
      <w:kern w:val="2"/>
      <w:sz w:val="21"/>
      <w:szCs w:val="24"/>
    </w:rPr>
  </w:style>
  <w:style w:type="character" w:styleId="ad">
    <w:name w:val="line number"/>
    <w:basedOn w:val="a0"/>
    <w:rsid w:val="007C2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573</Words>
  <Characters>3270</Characters>
  <Application>Microsoft Office Word</Application>
  <DocSecurity>0</DocSecurity>
  <Lines>27</Lines>
  <Paragraphs>7</Paragraphs>
  <ScaleCrop>false</ScaleCrop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JianJun Deng</cp:lastModifiedBy>
  <cp:revision>59</cp:revision>
  <dcterms:created xsi:type="dcterms:W3CDTF">2026-01-12T13:10:00Z</dcterms:created>
  <dcterms:modified xsi:type="dcterms:W3CDTF">2026-01-22T08:29:00Z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C0A8E88201264727A2A5F1B9AC241103_12</vt:lpwstr>
  </property>
  <property fmtid="{D5CDD505-2E9C-101B-9397-08002B2CF9AE}" pid="4" name="KSOTemplateDocerSaveRecord">
    <vt:lpwstr>eyJoZGlkIjoiMWFkNWQ4ZTI2ODMxMGZjMDM1MDVjZGMzZDYwNDZkMDUifQ==</vt:lpwstr>
  </property>
</Properties>
</file>