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6475" w:rsidRPr="00D06475" w:rsidRDefault="00D06475" w:rsidP="00D06475">
      <w:pPr>
        <w:spacing w:after="0" w:line="360" w:lineRule="auto"/>
      </w:pPr>
      <w:r>
        <w:rPr>
          <w:rFonts w:ascii="Times New Roman" w:hAnsi="Times New Roman" w:cs="Times New Roman"/>
          <w:b/>
          <w:bCs/>
          <w:sz w:val="24"/>
          <w:szCs w:val="24"/>
        </w:rPr>
        <w:t>Title of the Research Paper: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6475">
        <w:rPr>
          <w:rFonts w:ascii="Times New Roman" w:hAnsi="Times New Roman" w:cs="Times New Roman"/>
          <w:sz w:val="24"/>
          <w:szCs w:val="24"/>
        </w:rPr>
        <w:t xml:space="preserve">Microsatellite </w:t>
      </w:r>
      <w:proofErr w:type="gramStart"/>
      <w:r w:rsidRPr="00D06475">
        <w:rPr>
          <w:rFonts w:ascii="Times New Roman" w:hAnsi="Times New Roman" w:cs="Times New Roman"/>
          <w:sz w:val="24"/>
          <w:szCs w:val="24"/>
        </w:rPr>
        <w:t>marker based</w:t>
      </w:r>
      <w:proofErr w:type="gramEnd"/>
      <w:r w:rsidRPr="00D06475">
        <w:rPr>
          <w:rFonts w:ascii="Times New Roman" w:hAnsi="Times New Roman" w:cs="Times New Roman"/>
          <w:sz w:val="24"/>
          <w:szCs w:val="24"/>
        </w:rPr>
        <w:t xml:space="preserve"> DNA fingerprinting of cotton (</w:t>
      </w:r>
      <w:r w:rsidRPr="00D06475">
        <w:rPr>
          <w:rFonts w:ascii="Times New Roman" w:hAnsi="Times New Roman" w:cs="Times New Roman"/>
          <w:i/>
          <w:iCs/>
          <w:sz w:val="24"/>
          <w:szCs w:val="24"/>
        </w:rPr>
        <w:t>Gossypium spp.</w:t>
      </w:r>
      <w:r w:rsidRPr="00D06475">
        <w:rPr>
          <w:rFonts w:ascii="Times New Roman" w:hAnsi="Times New Roman" w:cs="Times New Roman"/>
          <w:sz w:val="24"/>
          <w:szCs w:val="24"/>
        </w:rPr>
        <w:t>) hybrids and their parents</w:t>
      </w:r>
    </w:p>
    <w:p w:rsidR="00D06475" w:rsidRDefault="00D06475" w:rsidP="00D064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Author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s: </w:t>
      </w:r>
      <w:r w:rsidRPr="00BD3127">
        <w:rPr>
          <w:rFonts w:ascii="Times New Roman" w:hAnsi="Times New Roman" w:cs="Times New Roman"/>
          <w:sz w:val="26"/>
          <w:szCs w:val="26"/>
        </w:rPr>
        <w:t>Santosh HB</w:t>
      </w:r>
      <w:r>
        <w:rPr>
          <w:rFonts w:ascii="Times New Roman" w:hAnsi="Times New Roman" w:cs="Times New Roman"/>
          <w:sz w:val="26"/>
          <w:szCs w:val="26"/>
          <w:vertAlign w:val="superscript"/>
        </w:rPr>
        <w:t>1</w:t>
      </w:r>
      <w:r w:rsidRPr="00BD3127">
        <w:rPr>
          <w:rFonts w:ascii="Times New Roman" w:hAnsi="Times New Roman" w:cs="Times New Roman"/>
          <w:sz w:val="26"/>
          <w:szCs w:val="26"/>
        </w:rPr>
        <w:t xml:space="preserve">, </w:t>
      </w:r>
      <w:r w:rsidRPr="00BD3127">
        <w:rPr>
          <w:rFonts w:ascii="Times New Roman" w:hAnsi="Times New Roman" w:cs="Times New Roman"/>
          <w:sz w:val="24"/>
          <w:szCs w:val="24"/>
        </w:rPr>
        <w:t>Ashwini Bargat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D312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D3127">
        <w:rPr>
          <w:rFonts w:ascii="Times New Roman" w:hAnsi="Times New Roman" w:cs="Times New Roman"/>
          <w:sz w:val="24"/>
          <w:szCs w:val="24"/>
        </w:rPr>
        <w:t>Santhy</w:t>
      </w:r>
      <w:proofErr w:type="spellEnd"/>
      <w:r w:rsidRPr="00BD3127">
        <w:rPr>
          <w:rFonts w:ascii="Times New Roman" w:hAnsi="Times New Roman" w:cs="Times New Roman"/>
          <w:sz w:val="24"/>
          <w:szCs w:val="24"/>
        </w:rPr>
        <w:t xml:space="preserve"> V</w:t>
      </w:r>
      <w:r w:rsidRPr="00BD31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BD3127">
        <w:rPr>
          <w:rFonts w:ascii="Times New Roman" w:hAnsi="Times New Roman" w:cs="Times New Roman"/>
          <w:sz w:val="24"/>
          <w:szCs w:val="24"/>
        </w:rPr>
        <w:t>, Raghavendr</w:t>
      </w:r>
      <w:r>
        <w:rPr>
          <w:rFonts w:ascii="Times New Roman" w:hAnsi="Times New Roman" w:cs="Times New Roman"/>
          <w:sz w:val="24"/>
          <w:szCs w:val="24"/>
        </w:rPr>
        <w:t>a KP</w:t>
      </w:r>
      <w:r w:rsidRPr="00BD312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D312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D3127">
        <w:rPr>
          <w:rFonts w:ascii="Times New Roman" w:hAnsi="Times New Roman" w:cs="Times New Roman"/>
          <w:sz w:val="24"/>
          <w:szCs w:val="24"/>
        </w:rPr>
        <w:t>Kranthi</w:t>
      </w:r>
      <w:proofErr w:type="spellEnd"/>
      <w:r w:rsidRPr="00BD3127">
        <w:rPr>
          <w:rFonts w:ascii="Times New Roman" w:hAnsi="Times New Roman" w:cs="Times New Roman"/>
          <w:sz w:val="24"/>
          <w:szCs w:val="24"/>
        </w:rPr>
        <w:t xml:space="preserve"> KR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BD3127">
        <w:rPr>
          <w:rFonts w:ascii="Times New Roman" w:hAnsi="Times New Roman" w:cs="Times New Roman"/>
          <w:sz w:val="24"/>
          <w:szCs w:val="24"/>
        </w:rPr>
        <w:t>, Waghmare VN</w:t>
      </w:r>
      <w:r w:rsidRPr="00BD3127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:rsidR="00D06475" w:rsidRPr="00D06475" w:rsidRDefault="00D06475" w:rsidP="00D06475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06475">
        <w:rPr>
          <w:rFonts w:ascii="Times New Roman" w:hAnsi="Times New Roman" w:cs="Times New Roman"/>
          <w:b/>
          <w:bCs/>
          <w:sz w:val="26"/>
          <w:szCs w:val="26"/>
        </w:rPr>
        <w:t xml:space="preserve">Author(s) affiliation(s): </w:t>
      </w:r>
      <w:bookmarkStart w:id="0" w:name="_GoBack"/>
      <w:bookmarkEnd w:id="0"/>
    </w:p>
    <w:p w:rsidR="00D06475" w:rsidRDefault="00D06475" w:rsidP="00D0647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D3127">
        <w:rPr>
          <w:rFonts w:ascii="Times New Roman" w:hAnsi="Times New Roman" w:cs="Times New Roman"/>
          <w:sz w:val="24"/>
          <w:szCs w:val="24"/>
        </w:rPr>
        <w:t>ICAR – Central Institute for Cotton Research (CICR), Nagpur – 440 010, INDIA;</w:t>
      </w:r>
    </w:p>
    <w:p w:rsidR="00D06475" w:rsidRDefault="00D06475" w:rsidP="00D0647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D3127">
        <w:rPr>
          <w:rFonts w:ascii="Times New Roman" w:hAnsi="Times New Roman" w:cs="Times New Roman"/>
          <w:sz w:val="24"/>
          <w:szCs w:val="24"/>
        </w:rPr>
        <w:t>International Cotton Advisory Committee (ICAC), Washington DC, USA</w:t>
      </w:r>
    </w:p>
    <w:p w:rsidR="00D06475" w:rsidRPr="00D06475" w:rsidRDefault="00D06475" w:rsidP="00D06475">
      <w:pPr>
        <w:pStyle w:val="ListParagraph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06475">
        <w:rPr>
          <w:rFonts w:ascii="Times New Roman" w:hAnsi="Times New Roman" w:cs="Times New Roman"/>
          <w:sz w:val="24"/>
          <w:szCs w:val="24"/>
        </w:rPr>
        <w:t>1* Corresponding author</w:t>
      </w:r>
    </w:p>
    <w:p w:rsidR="00D06475" w:rsidRPr="00EB6192" w:rsidRDefault="00D06475" w:rsidP="00D06475">
      <w:pPr>
        <w:spacing w:after="0"/>
        <w:rPr>
          <w:rFonts w:ascii="Times New Roman" w:eastAsiaTheme="minorHAnsi" w:hAnsi="Times New Roman" w:cs="Times New Roman"/>
          <w:b/>
          <w:sz w:val="24"/>
          <w:szCs w:val="24"/>
          <w:lang w:val="en-IN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val="en-IN"/>
        </w:rPr>
        <w:t xml:space="preserve">Supplementary </w:t>
      </w:r>
      <w:r w:rsidRPr="00EB6192">
        <w:rPr>
          <w:rFonts w:ascii="Times New Roman" w:eastAsiaTheme="minorHAnsi" w:hAnsi="Times New Roman" w:cs="Times New Roman"/>
          <w:b/>
          <w:sz w:val="24"/>
          <w:szCs w:val="24"/>
          <w:lang w:val="en-IN"/>
        </w:rPr>
        <w:t xml:space="preserve">Table </w:t>
      </w:r>
      <w:r>
        <w:rPr>
          <w:rFonts w:ascii="Times New Roman" w:eastAsiaTheme="minorHAnsi" w:hAnsi="Times New Roman" w:cs="Times New Roman"/>
          <w:b/>
          <w:sz w:val="24"/>
          <w:szCs w:val="24"/>
          <w:lang w:val="en-IN"/>
        </w:rPr>
        <w:t>1</w:t>
      </w:r>
      <w:r w:rsidRPr="00EB6192">
        <w:rPr>
          <w:rFonts w:ascii="Times New Roman" w:eastAsiaTheme="minorHAnsi" w:hAnsi="Times New Roman" w:cs="Times New Roman"/>
          <w:b/>
          <w:sz w:val="24"/>
          <w:szCs w:val="24"/>
          <w:lang w:val="en-IN"/>
        </w:rPr>
        <w:t>. List of polymorphic markers, their repeat motif and sequence information</w:t>
      </w:r>
    </w:p>
    <w:tbl>
      <w:tblPr>
        <w:tblW w:w="0" w:type="auto"/>
        <w:tblInd w:w="96" w:type="dxa"/>
        <w:tblLook w:val="04A0" w:firstRow="1" w:lastRow="0" w:firstColumn="1" w:lastColumn="0" w:noHBand="0" w:noVBand="1"/>
      </w:tblPr>
      <w:tblGrid>
        <w:gridCol w:w="681"/>
        <w:gridCol w:w="1110"/>
        <w:gridCol w:w="4071"/>
        <w:gridCol w:w="3405"/>
        <w:gridCol w:w="3242"/>
      </w:tblGrid>
      <w:tr w:rsidR="00D06475" w:rsidRPr="00387F4C" w:rsidTr="00BD7876">
        <w:trPr>
          <w:trHeight w:val="20"/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val="en-IN" w:eastAsia="en-IN" w:bidi="hi-IN"/>
              </w:rPr>
              <w:t>S. No.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val="en-IN" w:eastAsia="en-IN" w:bidi="hi-IN"/>
              </w:rPr>
              <w:t>Marker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val="en-IN" w:eastAsia="en-IN" w:bidi="hi-IN"/>
              </w:rPr>
              <w:t>Repeat motif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val="en-IN" w:eastAsia="en-IN" w:bidi="hi-IN"/>
              </w:rPr>
              <w:t>Forward primer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val="en-IN" w:eastAsia="en-IN" w:bidi="hi-IN"/>
              </w:rPr>
              <w:t>Reverse Primer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BNL0852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(CA)13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TGCTTTCAGCCAATGACTTG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AACAATGCCCCCAATATTCA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BNL0861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(AC)21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AAGATGGTAGTGGCTTGAACG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GTTCCTTCTTACTTCCATGTGC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BNL1045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(AG)16, (CA)10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GGCAATCAACTTTAGGCTGC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TGGTGAAGATCCCCATTTTC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BNL1227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(AG)15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CATCAAGATCTATCTCTCTCTATACCG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TTTACCCTCCGATCTCAACG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BNL1317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(AG)14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AAAAATCAGCCAAATTGGGA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CGTCAACAATTGTCCCAAGA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BNL1421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(AG)29, (AG)14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TGAAGATTTGGAGGCAATTG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GAAATCAAGCCTCAATTCGG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BNL1604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(AG)25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AGAGGGAGTAAAGATTTGGGG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TCCAGTTCTTTTTGCCTTGG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BNL2449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(GA)16, (TC)16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ATCTTTCAAACAACGGCAGC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CGATTCCGGACTCTTGATGT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BNL2544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(AG)11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GCCGAAACTAAAACGTCCAA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TCCTTACTCACTAAGCAGCCG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BNL2634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(AG)11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AACAACATTGAAAGTCGGGG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CCCAGCTGCTTATTGGTTTC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BNL2725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(AG)28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AGCATTAGCAGGCACCTTTATA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ACATTTGGTTCGTTTTCTCTTTAA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BNL2741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(GA)15, (TC)15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TGTGGAGTTGTTTGTCTCGC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GTCAACAGTCCTCTGCTGCA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BNL3031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(AG)27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AGGCTGACCCTTTAAGGAGC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AACCAACTTTTCCAACACCG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BNL3090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(AG)31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GAAATCATTGGAAGAACATATACTACA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TTGCTCCGTATTTTCCAGCT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BNL3383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(AG)10, (CT)11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GTGTTGTCATCGGCACTGAC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TGCAATGGTTCAGTGGTGAT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BNL3442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(CA)14(TA)5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 CATTAGCGGATTTGTCGTGA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AACGAACAAAGCAAAGCGAT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BNL3594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(TC)37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AGGGATTTTGATTGTTGTGC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TGAATTCAAAACAAATGTTAGCC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BNL3644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(TC)13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GTGCTGTTTGGGCCTTACAT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TAAGCGCATTGACACACACA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BNL3806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(TG)18, (AG)18, (AC)9+N+(CA)7+C+N+(CA)2+(AT)5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GACAGGCCAGACCAGAACAT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TCAAACAAAGCACATATATAATACACA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BNL3812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(CA)6+C+N+(CA)11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AACCACCCCAATTTGATGAT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GGGTTTCTCCTTCCCTGTTC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BNL3816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(TG)15, (TG)5TA(TG)15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GTTAGCCACGTGTTAGTTCTATG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ATCGATCACTTGCTGGTTCC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BNL3992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(TC)26, (GA)26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CAGAAGAGGAGGAGGTGGAG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TGCCAATGATGGAAAACTCA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BNL3995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(AC)16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ATATTTTATTCTTTTAATAGCTTTATTCCC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TTGGAAAAACCCATGGTGAT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BNL4061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(CA)26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 TAGTAGGTGTCCCCTGTGCC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TGAAGCACCAGATGAAAACA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BNL4071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(GT)7+(GA)23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CATTTCAGAAGTTGACATTTTCG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CACTGCCCCTAAGAAGTTGC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BNL4096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(GT)8+(GA)17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TGTGGTGGGTTTCACTTTCA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GACACGGATCCTACTGAGCC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lastRenderedPageBreak/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BNL0946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(GA)14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GCTGTTGCTCCACATCTCCT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GGGCAAACAGATAGGCAGAA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CM0043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(TC)20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GCGCAGATATTATTATCACAGC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TATATAAATTTGCATCAGTTGGC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CM0066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(CT)14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GGATACGTAGGCCTCCACATATTC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GCTGCCTGCTGTTGAATGCTG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DPL0600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AGGCACCTCTTTAGTGATACTAATTCC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TTAAGGGTAGCCCTCTCAATCTCT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GH288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proofErr w:type="gramStart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GT(</w:t>
            </w:r>
            <w:proofErr w:type="gramEnd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22)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CTATTCCACAAGCTTCATTCTGCAG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GGAGCACAATGAGGAAGTATACTG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GH434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proofErr w:type="gramStart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AGA(</w:t>
            </w:r>
            <w:proofErr w:type="gramEnd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18)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AGAGCTAGTAGGTGGCTTAAAGAG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GTGGATGAATTATCTAAGTCGACCG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GH470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proofErr w:type="gramStart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CT(</w:t>
            </w:r>
            <w:proofErr w:type="gramEnd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19)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ACATCAACTTTCAAACCGTTCAACC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CTGGAAGCTAAATATACAGAGCAAG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GH486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proofErr w:type="gramStart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TCT(</w:t>
            </w:r>
            <w:proofErr w:type="gramEnd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20)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TTGTCACCCTAAATTACATTGAATGGC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GTAAAGGCTTTGACTACAAGCACC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GH527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proofErr w:type="gramStart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TCT(</w:t>
            </w:r>
            <w:proofErr w:type="gramEnd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AGCTGGAGGATTTCAGCTTGATTC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ATGCCAGTTAACTTACCACGTTGG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GH539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proofErr w:type="gramStart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AC(</w:t>
            </w:r>
            <w:proofErr w:type="gramEnd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AGTTCGTGCCTTTGATACTGAAGG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CAAACGAAGTGAATGTTAGTCTATTCG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JESPR101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(TA)3(GT)15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CCAAGTCAAGGTGAGTTATATG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GCTCTTTGTTACTGAAATGGG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JESPR151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(GAA)9(Y)4(GAA)10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CTGGACTAAAAACCTTAACTGG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CTCGATTCTAACTCAATCACG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JESPR152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(GAA)50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GATGCACCAGATCCTTTTATTAG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GGTACATCGGAATCACAGTG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JESPR197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(TAC)11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CAATACCTGGAACATAGACAAATG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CTTGAGGCTTGCAAAAAATG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JESPR215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(GA)22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CGAGAAGATGAGATTGGAGGAG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CCCTTCTGAGTTTTCTTTGG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JESPR220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(GA)20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CGAGGAAGAAATGAGGTTGG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CTAAGAACCAACATGTGAGACC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JESPR224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(GA)22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GGGGAGCAACGAAAACTTAGC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CCACCATTCTCTTTCATTTTCTCC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JESPR0065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(GAA)25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CCACCCAATTTAAGAAGAAATTG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GGTTAGTTGTATTAGGGTCGTTG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MUCS557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GTT(</w:t>
            </w:r>
            <w:proofErr w:type="gramStart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2)CTG</w:t>
            </w:r>
            <w:proofErr w:type="gramEnd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GGCATCTAGTTGAGGGAAGG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TGGAACATGCACTTTAATCACC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MUCS566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AAC(</w:t>
            </w:r>
            <w:proofErr w:type="gramStart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2)GAC</w:t>
            </w:r>
            <w:proofErr w:type="gramEnd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CAGAGGAGAGAAGAGAAGAGAGG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GGATTTTGAAGAGCCTCAACC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MUCS620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TTA(</w:t>
            </w:r>
            <w:proofErr w:type="gramStart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2)TA</w:t>
            </w:r>
            <w:proofErr w:type="gramEnd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CGAAGATGGGAAGAGAAAGG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CAAAAGCTAGCAACATTACAACTCC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MUSB0100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(AT)5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TTCTGTTCCCACATTTCAAGC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AAAGGGGTGCTGGTTTCG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MUSS161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proofErr w:type="gramStart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GGA(</w:t>
            </w:r>
            <w:proofErr w:type="gramEnd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AGAGGAATCGGACAATGACG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CCCAAGAATCTGAAGCATCC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MUSS397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proofErr w:type="gramStart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GCT(</w:t>
            </w:r>
            <w:proofErr w:type="gramEnd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ACAAGCTAACGGTGACTGGC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CTTCTCCTCGGGTTTCTTCC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NAU1070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(AGG)10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CCCTCCATAACCAAAAGTTG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ACCAACAATGGTGACCTCTT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NAU1190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(GGC)6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CCATGTCCGTATCCATGTTA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TAAGGCAAGATAGGGTCAGG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NAU2083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proofErr w:type="gramStart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GAC(</w:t>
            </w:r>
            <w:proofErr w:type="gramEnd"/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AGAAGAGGTTGACGGTGAAG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TGAGTGAAGAACCTGCACAT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NAU4073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(ATGT)6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CCCACCCTTTTCTTCTTTTT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GCTGCCAAATTTCATCTCTT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NAU5046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(CATC)6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CTTCCCTCCTCTGTCTCTCA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GAGAGAGGGGAAAGTTAGGG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NAU5189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(TTC)8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TGTCCCCCAATCATATTTTC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CAACTTCCCAAGCTCGTATT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TMB0436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(GA)5+(GA)17+(GAA)4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TGTGGCACAACCTTCCAAT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CGTGTTCTCCATTTGATTCAT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TMB1427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(CA)26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TGTTTTTGGGTACAGTTTTGACA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TTCTCTTCAAAGGGGAGTGTTT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TMB1484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(CA)18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ACCACCCCAATTTGATGATT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GGGTTTCTCCTTCCCTGTTC</w:t>
            </w:r>
          </w:p>
        </w:tc>
      </w:tr>
      <w:tr w:rsidR="00D06475" w:rsidRPr="00387F4C" w:rsidTr="00BD787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TMB1645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(GA)36+(GA)12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AAATCCATTAGAATGTATAGGG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6475" w:rsidRPr="00387F4C" w:rsidRDefault="00D06475" w:rsidP="00BD787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</w:pPr>
            <w:r w:rsidRPr="00387F4C">
              <w:rPr>
                <w:rFonts w:ascii="Arial Narrow" w:eastAsia="Times New Roman" w:hAnsi="Arial Narrow" w:cs="Calibri"/>
                <w:sz w:val="20"/>
                <w:szCs w:val="20"/>
                <w:lang w:val="en-IN" w:eastAsia="en-IN" w:bidi="hi-IN"/>
              </w:rPr>
              <w:t>TCAGTTCTTCCGGCTGTAG</w:t>
            </w:r>
          </w:p>
        </w:tc>
      </w:tr>
    </w:tbl>
    <w:p w:rsidR="00EE53C9" w:rsidRDefault="00EE53C9" w:rsidP="00D06475"/>
    <w:sectPr w:rsidR="00EE53C9" w:rsidSect="00D0647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A0A39"/>
    <w:multiLevelType w:val="hybridMultilevel"/>
    <w:tmpl w:val="17542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475"/>
    <w:rsid w:val="00D06475"/>
    <w:rsid w:val="00EE5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BD907"/>
  <w15:chartTrackingRefBased/>
  <w15:docId w15:val="{6990D81D-0C11-407C-8064-7C4EB7666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0647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6475"/>
    <w:pPr>
      <w:ind w:left="720"/>
      <w:contextualSpacing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683</Words>
  <Characters>3899</Characters>
  <Application>Microsoft Office Word</Application>
  <DocSecurity>0</DocSecurity>
  <Lines>32</Lines>
  <Paragraphs>9</Paragraphs>
  <ScaleCrop>false</ScaleCrop>
  <Company/>
  <LinksUpToDate>false</LinksUpToDate>
  <CharactersWithSpaces>4573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Shanthy</dc:creator>
  <cp:keywords/>
  <dc:description/>
  <cp:lastModifiedBy>Dr. Shanthy</cp:lastModifiedBy>
  <cp:revision>1</cp:revision>
  <dcterms:created xsi:type="dcterms:W3CDTF">2021-08-21T10:20:00Z</dcterms:created>
  <dcterms:modified xsi:type="dcterms:W3CDTF">2021-08-21T10:25:00Z</dcterms:modified>
</cp:coreProperties>
</file>