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22E9" w14:textId="77777777" w:rsidR="009B10CA" w:rsidRPr="00D3454D" w:rsidRDefault="009B10CA" w:rsidP="009B10CA">
      <w:pPr>
        <w:pStyle w:val="Heading1"/>
        <w:rPr>
          <w:rFonts w:ascii="Times New Roman" w:hAnsi="Times New Roman" w:cs="Times New Roman"/>
          <w:color w:val="auto"/>
        </w:rPr>
      </w:pPr>
      <w:r w:rsidRPr="00D3454D">
        <w:rPr>
          <w:rFonts w:ascii="Times New Roman" w:hAnsi="Times New Roman" w:cs="Times New Roman"/>
          <w:color w:val="auto"/>
        </w:rPr>
        <w:t>Supplementary materials</w:t>
      </w:r>
      <w:bookmarkStart w:id="0" w:name="_Hlk94696883"/>
    </w:p>
    <w:bookmarkEnd w:id="0"/>
    <w:p w14:paraId="29643AE2" w14:textId="77777777" w:rsidR="009B10CA" w:rsidRPr="00524DFF" w:rsidRDefault="009B10CA" w:rsidP="009B10CA"/>
    <w:p w14:paraId="0533BBB5" w14:textId="77777777" w:rsidR="009B10CA" w:rsidRPr="00276177" w:rsidRDefault="009B10CA" w:rsidP="009B10CA"/>
    <w:p w14:paraId="2CB4CCCC" w14:textId="77777777" w:rsidR="009B10CA" w:rsidRPr="00B1428A" w:rsidRDefault="009B10CA" w:rsidP="009B10CA">
      <w:pPr>
        <w:pStyle w:val="textbody"/>
      </w:pPr>
      <w:r>
        <w:rPr>
          <w:noProof/>
        </w:rPr>
        <w:drawing>
          <wp:inline distT="0" distB="0" distL="0" distR="0" wp14:anchorId="73A771C9" wp14:editId="79C51FDB">
            <wp:extent cx="5943600" cy="49199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70DF" w14:textId="77777777" w:rsidR="009B10CA" w:rsidRPr="006D2B22" w:rsidRDefault="009B10CA" w:rsidP="009B10CA"/>
    <w:p w14:paraId="30F3EEC8" w14:textId="0F52C76C" w:rsidR="009B10CA" w:rsidRPr="00A90FE8" w:rsidRDefault="00981F60" w:rsidP="009B10CA">
      <w:pPr>
        <w:pStyle w:val="Caption"/>
        <w:rPr>
          <w:rStyle w:val="FIGUREEXPLANATIONChar"/>
          <w:vanish/>
          <w:sz w:val="24"/>
          <w:szCs w:val="24"/>
          <w:specVanish/>
        </w:rPr>
      </w:pPr>
      <w:bookmarkStart w:id="1" w:name="_Toc101770466"/>
      <w:r w:rsidRPr="00A90FE8">
        <w:rPr>
          <w:sz w:val="24"/>
          <w:szCs w:val="24"/>
        </w:rPr>
        <w:t>Fig.</w:t>
      </w:r>
      <w:r w:rsidR="009B10CA" w:rsidRPr="00A90FE8">
        <w:rPr>
          <w:sz w:val="24"/>
          <w:szCs w:val="24"/>
        </w:rPr>
        <w:t xml:space="preserve"> S</w:t>
      </w:r>
      <w:r w:rsidR="009B10CA" w:rsidRPr="00A90FE8">
        <w:rPr>
          <w:sz w:val="24"/>
          <w:szCs w:val="24"/>
        </w:rPr>
        <w:fldChar w:fldCharType="begin"/>
      </w:r>
      <w:r w:rsidR="009B10CA" w:rsidRPr="00A90FE8">
        <w:rPr>
          <w:sz w:val="24"/>
          <w:szCs w:val="24"/>
        </w:rPr>
        <w:instrText xml:space="preserve"> SEQ Figure \* ARABIC \r 1 </w:instrText>
      </w:r>
      <w:r w:rsidR="009B10CA" w:rsidRPr="00A90FE8">
        <w:rPr>
          <w:sz w:val="24"/>
          <w:szCs w:val="24"/>
        </w:rPr>
        <w:fldChar w:fldCharType="separate"/>
      </w:r>
      <w:r w:rsidR="009B10CA" w:rsidRPr="00A90FE8">
        <w:rPr>
          <w:noProof/>
          <w:sz w:val="24"/>
          <w:szCs w:val="24"/>
        </w:rPr>
        <w:t>1</w:t>
      </w:r>
      <w:r w:rsidR="009B10CA" w:rsidRPr="00A90FE8">
        <w:rPr>
          <w:sz w:val="24"/>
          <w:szCs w:val="24"/>
        </w:rPr>
        <w:fldChar w:fldCharType="end"/>
      </w:r>
      <w:r w:rsidR="009B10CA" w:rsidRPr="00A90FE8">
        <w:rPr>
          <w:sz w:val="24"/>
          <w:szCs w:val="24"/>
        </w:rPr>
        <w:t xml:space="preserve">. Distribution of </w:t>
      </w:r>
      <w:r w:rsidR="009B10CA" w:rsidRPr="00A90FE8">
        <w:rPr>
          <w:i/>
          <w:iCs/>
          <w:sz w:val="24"/>
          <w:szCs w:val="24"/>
        </w:rPr>
        <w:t>F</w:t>
      </w:r>
      <w:r w:rsidR="009B10CA" w:rsidRPr="00A90FE8">
        <w:rPr>
          <w:sz w:val="24"/>
          <w:szCs w:val="24"/>
          <w:vertAlign w:val="subscript"/>
        </w:rPr>
        <w:t xml:space="preserve">IS </w:t>
      </w:r>
      <w:r w:rsidR="009B10CA" w:rsidRPr="00A90FE8">
        <w:rPr>
          <w:sz w:val="24"/>
          <w:szCs w:val="24"/>
        </w:rPr>
        <w:t>per locus before</w:t>
      </w:r>
      <w:r w:rsidR="004A4292" w:rsidRPr="00A90FE8">
        <w:rPr>
          <w:sz w:val="24"/>
          <w:szCs w:val="24"/>
        </w:rPr>
        <w:t xml:space="preserve"> (left)</w:t>
      </w:r>
      <w:r w:rsidR="009B10CA" w:rsidRPr="00A90FE8">
        <w:rPr>
          <w:sz w:val="24"/>
          <w:szCs w:val="24"/>
        </w:rPr>
        <w:t xml:space="preserve"> and after</w:t>
      </w:r>
      <w:r w:rsidR="004A4292" w:rsidRPr="00A90FE8">
        <w:rPr>
          <w:sz w:val="24"/>
          <w:szCs w:val="24"/>
        </w:rPr>
        <w:t xml:space="preserve"> (right)</w:t>
      </w:r>
      <w:r w:rsidR="009B10CA" w:rsidRPr="00A90FE8">
        <w:rPr>
          <w:sz w:val="24"/>
          <w:szCs w:val="24"/>
        </w:rPr>
        <w:t xml:space="preserve"> </w:t>
      </w:r>
      <w:r w:rsidR="009B10CA" w:rsidRPr="00A90FE8">
        <w:rPr>
          <w:i/>
          <w:iCs/>
          <w:sz w:val="24"/>
          <w:szCs w:val="24"/>
        </w:rPr>
        <w:t>F</w:t>
      </w:r>
      <w:r w:rsidR="009B10CA" w:rsidRPr="00A90FE8">
        <w:rPr>
          <w:sz w:val="24"/>
          <w:szCs w:val="24"/>
          <w:vertAlign w:val="subscript"/>
        </w:rPr>
        <w:t>IS</w:t>
      </w:r>
      <w:r w:rsidR="009B10CA" w:rsidRPr="00A90FE8">
        <w:rPr>
          <w:sz w:val="24"/>
          <w:szCs w:val="24"/>
        </w:rPr>
        <w:t xml:space="preserve"> filtering.</w:t>
      </w:r>
      <w:bookmarkEnd w:id="1"/>
    </w:p>
    <w:p w14:paraId="191C4B58" w14:textId="30EE0ACE" w:rsidR="009B10CA" w:rsidRPr="00A90FE8" w:rsidRDefault="009B10CA" w:rsidP="009B10CA">
      <w:pPr>
        <w:pStyle w:val="Caption"/>
        <w:rPr>
          <w:sz w:val="24"/>
          <w:szCs w:val="24"/>
        </w:rPr>
      </w:pPr>
      <w:r w:rsidRPr="00A90FE8">
        <w:rPr>
          <w:sz w:val="24"/>
          <w:szCs w:val="24"/>
        </w:rPr>
        <w:t xml:space="preserve"> a) and b) full dataset, c) and d) Haida Gwaii dataset </w:t>
      </w:r>
    </w:p>
    <w:p w14:paraId="6D833CE4" w14:textId="77777777" w:rsidR="009B10CA" w:rsidRPr="00D254C8" w:rsidRDefault="009B10CA" w:rsidP="009B10CA">
      <w:pPr>
        <w:rPr>
          <w:specVanish/>
        </w:rPr>
      </w:pPr>
    </w:p>
    <w:p w14:paraId="5EC3F36F" w14:textId="77777777" w:rsidR="009B10CA" w:rsidRPr="00B1428A" w:rsidRDefault="009B10CA" w:rsidP="009B10CA">
      <w:pPr>
        <w:pStyle w:val="Caption"/>
      </w:pPr>
    </w:p>
    <w:p w14:paraId="1E5EC5DD" w14:textId="77777777" w:rsidR="009B10CA" w:rsidRPr="00B1428A" w:rsidRDefault="009B10CA" w:rsidP="009B10CA">
      <w:pPr>
        <w:pStyle w:val="textbody"/>
      </w:pPr>
      <w:r>
        <w:rPr>
          <w:noProof/>
        </w:rPr>
        <w:lastRenderedPageBreak/>
        <w:drawing>
          <wp:inline distT="0" distB="0" distL="0" distR="0" wp14:anchorId="1A640DDF" wp14:editId="0B74DA7D">
            <wp:extent cx="5943600" cy="2971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96F46" w14:textId="6DCF19AD" w:rsidR="009B10CA" w:rsidRPr="00A90FE8" w:rsidRDefault="00981F60" w:rsidP="009B10CA">
      <w:pPr>
        <w:pStyle w:val="Caption"/>
        <w:rPr>
          <w:sz w:val="24"/>
          <w:szCs w:val="24"/>
        </w:rPr>
      </w:pPr>
      <w:bookmarkStart w:id="2" w:name="_Toc101770467"/>
      <w:r w:rsidRPr="00A90FE8">
        <w:rPr>
          <w:sz w:val="24"/>
          <w:szCs w:val="24"/>
        </w:rPr>
        <w:t>Fig.</w:t>
      </w:r>
      <w:r w:rsidR="009B10CA" w:rsidRPr="00A90FE8">
        <w:rPr>
          <w:sz w:val="24"/>
          <w:szCs w:val="24"/>
        </w:rPr>
        <w:t xml:space="preserve"> S</w:t>
      </w:r>
      <w:r w:rsidR="009B10CA" w:rsidRPr="00A90FE8">
        <w:rPr>
          <w:sz w:val="24"/>
          <w:szCs w:val="24"/>
        </w:rPr>
        <w:fldChar w:fldCharType="begin"/>
      </w:r>
      <w:r w:rsidR="009B10CA" w:rsidRPr="00A90FE8">
        <w:rPr>
          <w:sz w:val="24"/>
          <w:szCs w:val="24"/>
        </w:rPr>
        <w:instrText xml:space="preserve"> SEQ Figure \* ARABIC \s 2 </w:instrText>
      </w:r>
      <w:r w:rsidR="009B10CA" w:rsidRPr="00A90FE8">
        <w:rPr>
          <w:sz w:val="24"/>
          <w:szCs w:val="24"/>
        </w:rPr>
        <w:fldChar w:fldCharType="separate"/>
      </w:r>
      <w:r w:rsidR="009B10CA" w:rsidRPr="00A90FE8">
        <w:rPr>
          <w:noProof/>
          <w:sz w:val="24"/>
          <w:szCs w:val="24"/>
        </w:rPr>
        <w:t>2</w:t>
      </w:r>
      <w:r w:rsidR="009B10CA" w:rsidRPr="00A90FE8">
        <w:rPr>
          <w:sz w:val="24"/>
          <w:szCs w:val="24"/>
        </w:rPr>
        <w:fldChar w:fldCharType="end"/>
      </w:r>
      <w:r w:rsidR="009B10CA" w:rsidRPr="00A90FE8">
        <w:rPr>
          <w:sz w:val="24"/>
          <w:szCs w:val="24"/>
        </w:rPr>
        <w:t>. Full dataset PCA with PC3 and PC4 axes.</w:t>
      </w:r>
      <w:bookmarkEnd w:id="2"/>
      <w:r w:rsidR="009B10CA" w:rsidRPr="00A90FE8">
        <w:rPr>
          <w:sz w:val="24"/>
          <w:szCs w:val="24"/>
        </w:rPr>
        <w:t xml:space="preserve"> </w:t>
      </w:r>
    </w:p>
    <w:p w14:paraId="148EAEEB" w14:textId="77777777" w:rsidR="009B10CA" w:rsidRDefault="009B10CA" w:rsidP="009B10CA"/>
    <w:p w14:paraId="40D922B8" w14:textId="77777777" w:rsidR="009B10CA" w:rsidRDefault="009B10CA" w:rsidP="009B10CA"/>
    <w:p w14:paraId="6515D345" w14:textId="77777777" w:rsidR="009B10CA" w:rsidRDefault="009B10CA" w:rsidP="009B10CA"/>
    <w:p w14:paraId="1156E386" w14:textId="77777777" w:rsidR="009B10CA" w:rsidRDefault="009B10CA" w:rsidP="009B10CA"/>
    <w:p w14:paraId="4D633CE8" w14:textId="77777777" w:rsidR="009B10CA" w:rsidRDefault="009B10CA" w:rsidP="009B10CA"/>
    <w:p w14:paraId="73247714" w14:textId="77777777" w:rsidR="009B10CA" w:rsidRDefault="009B10CA" w:rsidP="009B10CA"/>
    <w:p w14:paraId="58F9428F" w14:textId="77777777" w:rsidR="009B10CA" w:rsidRDefault="009B10CA" w:rsidP="009B10CA"/>
    <w:p w14:paraId="6D7B515F" w14:textId="77777777" w:rsidR="009B10CA" w:rsidRDefault="009B10CA" w:rsidP="009B10CA"/>
    <w:p w14:paraId="2EED9928" w14:textId="0A164F04" w:rsidR="009B10CA" w:rsidRPr="00B1428A" w:rsidRDefault="00797ED1" w:rsidP="009B10CA">
      <w:pPr>
        <w:pStyle w:val="textbody"/>
      </w:pPr>
      <w:r>
        <w:rPr>
          <w:noProof/>
        </w:rPr>
        <w:lastRenderedPageBreak/>
        <w:drawing>
          <wp:inline distT="0" distB="0" distL="0" distR="0" wp14:anchorId="53320411" wp14:editId="3393B8EE">
            <wp:extent cx="5943600" cy="2546985"/>
            <wp:effectExtent l="0" t="0" r="0" b="5715"/>
            <wp:docPr id="7326932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0CA" w:rsidRPr="00B1428A">
        <w:t xml:space="preserve"> </w:t>
      </w:r>
    </w:p>
    <w:p w14:paraId="6C195FE1" w14:textId="2B613702" w:rsidR="009B10CA" w:rsidRPr="00EA1312" w:rsidRDefault="00981F60" w:rsidP="009B10CA">
      <w:pPr>
        <w:pStyle w:val="Caption"/>
        <w:rPr>
          <w:sz w:val="24"/>
          <w:szCs w:val="24"/>
        </w:rPr>
      </w:pPr>
      <w:bookmarkStart w:id="3" w:name="_Toc101770468"/>
      <w:r w:rsidRPr="00EA1312">
        <w:rPr>
          <w:sz w:val="24"/>
          <w:szCs w:val="24"/>
        </w:rPr>
        <w:t>Fig.</w:t>
      </w:r>
      <w:r w:rsidR="009B10CA" w:rsidRPr="00EA1312">
        <w:rPr>
          <w:sz w:val="24"/>
          <w:szCs w:val="24"/>
        </w:rPr>
        <w:t xml:space="preserve"> S</w:t>
      </w:r>
      <w:r w:rsidR="009B10CA" w:rsidRPr="00EA1312">
        <w:rPr>
          <w:sz w:val="24"/>
          <w:szCs w:val="24"/>
        </w:rPr>
        <w:fldChar w:fldCharType="begin"/>
      </w:r>
      <w:r w:rsidR="009B10CA" w:rsidRPr="00EA1312">
        <w:rPr>
          <w:sz w:val="24"/>
          <w:szCs w:val="24"/>
        </w:rPr>
        <w:instrText xml:space="preserve"> SEQ Figure \* ARABIC \s 2 </w:instrText>
      </w:r>
      <w:r w:rsidR="009B10CA" w:rsidRPr="00EA1312">
        <w:rPr>
          <w:sz w:val="24"/>
          <w:szCs w:val="24"/>
        </w:rPr>
        <w:fldChar w:fldCharType="separate"/>
      </w:r>
      <w:r w:rsidR="009B10CA" w:rsidRPr="00EA1312">
        <w:rPr>
          <w:noProof/>
          <w:sz w:val="24"/>
          <w:szCs w:val="24"/>
        </w:rPr>
        <w:t>3</w:t>
      </w:r>
      <w:r w:rsidR="009B10CA" w:rsidRPr="00EA1312">
        <w:rPr>
          <w:sz w:val="24"/>
          <w:szCs w:val="24"/>
        </w:rPr>
        <w:fldChar w:fldCharType="end"/>
      </w:r>
      <w:r w:rsidR="009B10CA" w:rsidRPr="00EA1312">
        <w:rPr>
          <w:sz w:val="24"/>
          <w:szCs w:val="24"/>
        </w:rPr>
        <w:t xml:space="preserve">. Full dataset a) Delta K from </w:t>
      </w:r>
      <w:r w:rsidR="009B10CA" w:rsidRPr="00EA1312">
        <w:rPr>
          <w:i/>
          <w:iCs/>
          <w:sz w:val="24"/>
          <w:szCs w:val="24"/>
        </w:rPr>
        <w:t>STRUCTURE</w:t>
      </w:r>
      <w:r w:rsidR="00EA1312" w:rsidRPr="00EA1312">
        <w:rPr>
          <w:sz w:val="24"/>
          <w:szCs w:val="24"/>
        </w:rPr>
        <w:t>, b</w:t>
      </w:r>
      <w:r w:rsidR="009B10CA" w:rsidRPr="00EA1312">
        <w:rPr>
          <w:sz w:val="24"/>
          <w:szCs w:val="24"/>
        </w:rPr>
        <w:t>) BIC plot from DAPC.</w:t>
      </w:r>
      <w:bookmarkEnd w:id="3"/>
    </w:p>
    <w:p w14:paraId="24803E77" w14:textId="77777777" w:rsidR="009B10CA" w:rsidRDefault="009B10CA" w:rsidP="009B10CA"/>
    <w:p w14:paraId="66E91B4B" w14:textId="77777777" w:rsidR="009B10CA" w:rsidRDefault="009B10CA" w:rsidP="009B10CA"/>
    <w:p w14:paraId="17C8F1B4" w14:textId="77777777" w:rsidR="009B10CA" w:rsidRDefault="009B10CA" w:rsidP="009B10CA"/>
    <w:p w14:paraId="12ED379F" w14:textId="77777777" w:rsidR="009B10CA" w:rsidRDefault="009B10CA" w:rsidP="009B10CA"/>
    <w:p w14:paraId="317B8F34" w14:textId="77777777" w:rsidR="009B10CA" w:rsidRDefault="009B10CA" w:rsidP="009B10CA"/>
    <w:p w14:paraId="6C317975" w14:textId="77777777" w:rsidR="009B10CA" w:rsidRDefault="009B10CA" w:rsidP="009B10CA"/>
    <w:p w14:paraId="410D66DA" w14:textId="77777777" w:rsidR="009B10CA" w:rsidRDefault="009B10CA" w:rsidP="009B10CA"/>
    <w:p w14:paraId="3A2FA205" w14:textId="77777777" w:rsidR="009B10CA" w:rsidRPr="00B1428A" w:rsidRDefault="009B10CA" w:rsidP="009B10CA"/>
    <w:p w14:paraId="50677813" w14:textId="77777777" w:rsidR="009B10CA" w:rsidRDefault="009B10CA" w:rsidP="009B10CA"/>
    <w:p w14:paraId="2C765E13" w14:textId="77777777" w:rsidR="009B10CA" w:rsidRDefault="009B10CA" w:rsidP="009B10CA"/>
    <w:p w14:paraId="5403CB54" w14:textId="77777777" w:rsidR="009B10CA" w:rsidRDefault="009B10CA" w:rsidP="009B10CA"/>
    <w:p w14:paraId="309C39D9" w14:textId="77777777" w:rsidR="009B10CA" w:rsidRDefault="009B10CA" w:rsidP="009B10CA"/>
    <w:p w14:paraId="7463F59F" w14:textId="77777777" w:rsidR="009B10CA" w:rsidRDefault="009B10CA" w:rsidP="009B10CA"/>
    <w:p w14:paraId="39D2D304" w14:textId="77777777" w:rsidR="009B10CA" w:rsidRDefault="009B10CA" w:rsidP="009B10CA">
      <w:pPr>
        <w:pStyle w:val="textbody"/>
      </w:pPr>
      <w:r>
        <w:rPr>
          <w:noProof/>
        </w:rPr>
        <w:lastRenderedPageBreak/>
        <w:drawing>
          <wp:inline distT="0" distB="0" distL="0" distR="0" wp14:anchorId="53C2A127" wp14:editId="5EE55368">
            <wp:extent cx="5943600" cy="48291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61CD6" w14:textId="257FE5D2" w:rsidR="009B10CA" w:rsidRPr="003B4CC2" w:rsidRDefault="00981F60" w:rsidP="009B10CA">
      <w:pPr>
        <w:pStyle w:val="Caption"/>
        <w:rPr>
          <w:sz w:val="24"/>
          <w:szCs w:val="24"/>
        </w:rPr>
      </w:pPr>
      <w:bookmarkStart w:id="4" w:name="_Toc101770469"/>
      <w:r w:rsidRPr="003B4CC2">
        <w:rPr>
          <w:sz w:val="24"/>
          <w:szCs w:val="24"/>
        </w:rPr>
        <w:t>Fig.</w:t>
      </w:r>
      <w:r w:rsidR="009B10CA" w:rsidRPr="003B4CC2">
        <w:rPr>
          <w:sz w:val="24"/>
          <w:szCs w:val="24"/>
        </w:rPr>
        <w:t xml:space="preserve"> S</w:t>
      </w:r>
      <w:r w:rsidR="009B10CA" w:rsidRPr="003B4CC2">
        <w:rPr>
          <w:sz w:val="24"/>
          <w:szCs w:val="24"/>
        </w:rPr>
        <w:fldChar w:fldCharType="begin"/>
      </w:r>
      <w:r w:rsidR="009B10CA" w:rsidRPr="003B4CC2">
        <w:rPr>
          <w:sz w:val="24"/>
          <w:szCs w:val="24"/>
        </w:rPr>
        <w:instrText xml:space="preserve"> SEQ Figure \* ARABIC \s 2 </w:instrText>
      </w:r>
      <w:r w:rsidR="009B10CA" w:rsidRPr="003B4CC2">
        <w:rPr>
          <w:sz w:val="24"/>
          <w:szCs w:val="24"/>
        </w:rPr>
        <w:fldChar w:fldCharType="separate"/>
      </w:r>
      <w:r w:rsidR="009B10CA" w:rsidRPr="003B4CC2">
        <w:rPr>
          <w:noProof/>
          <w:sz w:val="24"/>
          <w:szCs w:val="24"/>
        </w:rPr>
        <w:t>4</w:t>
      </w:r>
      <w:r w:rsidR="009B10CA" w:rsidRPr="003B4CC2">
        <w:rPr>
          <w:sz w:val="24"/>
          <w:szCs w:val="24"/>
        </w:rPr>
        <w:fldChar w:fldCharType="end"/>
      </w:r>
      <w:r w:rsidR="009B10CA" w:rsidRPr="003B4CC2">
        <w:rPr>
          <w:sz w:val="24"/>
          <w:szCs w:val="24"/>
        </w:rPr>
        <w:t xml:space="preserve">. Distribution of (non-weighted) pairwise </w:t>
      </w:r>
      <w:r w:rsidR="009B10CA" w:rsidRPr="003B4CC2">
        <w:rPr>
          <w:i/>
          <w:iCs/>
          <w:sz w:val="24"/>
          <w:szCs w:val="24"/>
        </w:rPr>
        <w:t>F</w:t>
      </w:r>
      <w:r w:rsidR="009B10CA" w:rsidRPr="003B4CC2">
        <w:rPr>
          <w:i/>
          <w:iCs/>
          <w:sz w:val="24"/>
          <w:szCs w:val="24"/>
          <w:vertAlign w:val="subscript"/>
        </w:rPr>
        <w:t>ST</w:t>
      </w:r>
      <w:r w:rsidR="009B10CA" w:rsidRPr="003B4CC2">
        <w:rPr>
          <w:sz w:val="24"/>
          <w:szCs w:val="24"/>
        </w:rPr>
        <w:t xml:space="preserve"> per locus for Haida Gwaii versus elsewhere in coastal BC.</w:t>
      </w:r>
      <w:bookmarkEnd w:id="4"/>
    </w:p>
    <w:p w14:paraId="67BD3C85" w14:textId="77777777" w:rsidR="009B10CA" w:rsidRPr="009B30B1" w:rsidRDefault="009B10CA" w:rsidP="009B10CA"/>
    <w:p w14:paraId="61C7A10B" w14:textId="77777777" w:rsidR="009B10CA" w:rsidRDefault="009B10CA" w:rsidP="009B10CA"/>
    <w:p w14:paraId="4279FDF6" w14:textId="77777777" w:rsidR="009B10CA" w:rsidRDefault="009B10CA" w:rsidP="009B10CA"/>
    <w:p w14:paraId="5D108D79" w14:textId="77777777" w:rsidR="009B10CA" w:rsidRDefault="009B10CA" w:rsidP="009B10CA"/>
    <w:p w14:paraId="5F104341" w14:textId="77777777" w:rsidR="009B10CA" w:rsidRDefault="009B10CA" w:rsidP="009B10CA"/>
    <w:p w14:paraId="0DF10ED3" w14:textId="77777777" w:rsidR="009B10CA" w:rsidRDefault="009B10CA" w:rsidP="009B10CA"/>
    <w:p w14:paraId="73D271F1" w14:textId="77777777" w:rsidR="009B10CA" w:rsidRPr="004B4441" w:rsidRDefault="009B10CA" w:rsidP="009B10CA"/>
    <w:p w14:paraId="6B6A1AB7" w14:textId="77777777" w:rsidR="009B10CA" w:rsidRPr="00B1428A" w:rsidRDefault="009B10CA" w:rsidP="009B10CA">
      <w:pPr>
        <w:pStyle w:val="textbody"/>
      </w:pPr>
      <w:r>
        <w:rPr>
          <w:noProof/>
        </w:rPr>
        <w:lastRenderedPageBreak/>
        <w:drawing>
          <wp:inline distT="0" distB="0" distL="0" distR="0" wp14:anchorId="4AB7B3FC" wp14:editId="0480A9C9">
            <wp:extent cx="4767943" cy="476794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393" cy="477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FDB89" w14:textId="106AAEBA" w:rsidR="009B10CA" w:rsidRPr="003B4CC2" w:rsidRDefault="00981F60" w:rsidP="009B10CA">
      <w:pPr>
        <w:pStyle w:val="Caption"/>
        <w:rPr>
          <w:sz w:val="24"/>
          <w:szCs w:val="24"/>
        </w:rPr>
      </w:pPr>
      <w:bookmarkStart w:id="5" w:name="_Toc101770471"/>
      <w:r w:rsidRPr="003B4CC2">
        <w:rPr>
          <w:sz w:val="24"/>
          <w:szCs w:val="24"/>
        </w:rPr>
        <w:t>Fig.</w:t>
      </w:r>
      <w:r w:rsidR="009B10CA" w:rsidRPr="003B4CC2">
        <w:rPr>
          <w:sz w:val="24"/>
          <w:szCs w:val="24"/>
        </w:rPr>
        <w:t xml:space="preserve"> S</w:t>
      </w:r>
      <w:r w:rsidR="009B10CA" w:rsidRPr="003B4CC2">
        <w:rPr>
          <w:sz w:val="24"/>
          <w:szCs w:val="24"/>
        </w:rPr>
        <w:fldChar w:fldCharType="begin"/>
      </w:r>
      <w:r w:rsidR="009B10CA" w:rsidRPr="003B4CC2">
        <w:rPr>
          <w:sz w:val="24"/>
          <w:szCs w:val="24"/>
        </w:rPr>
        <w:instrText xml:space="preserve"> SEQ Figure \* ARABIC \s 2 </w:instrText>
      </w:r>
      <w:r w:rsidR="009B10CA" w:rsidRPr="003B4CC2">
        <w:rPr>
          <w:sz w:val="24"/>
          <w:szCs w:val="24"/>
        </w:rPr>
        <w:fldChar w:fldCharType="separate"/>
      </w:r>
      <w:r w:rsidR="009B10CA" w:rsidRPr="003B4CC2">
        <w:rPr>
          <w:noProof/>
          <w:sz w:val="24"/>
          <w:szCs w:val="24"/>
        </w:rPr>
        <w:t>5</w:t>
      </w:r>
      <w:r w:rsidR="009B10CA" w:rsidRPr="003B4CC2">
        <w:rPr>
          <w:sz w:val="24"/>
          <w:szCs w:val="24"/>
        </w:rPr>
        <w:fldChar w:fldCharType="end"/>
      </w:r>
      <w:r w:rsidR="009B10CA" w:rsidRPr="003B4CC2">
        <w:rPr>
          <w:sz w:val="24"/>
          <w:szCs w:val="24"/>
        </w:rPr>
        <w:t>. PCA of Haida Gwaii SNPs with PC3 and PC4 axes.</w:t>
      </w:r>
      <w:bookmarkEnd w:id="5"/>
      <w:r w:rsidR="009B10CA" w:rsidRPr="003B4CC2">
        <w:rPr>
          <w:sz w:val="24"/>
          <w:szCs w:val="24"/>
        </w:rPr>
        <w:t xml:space="preserve"> </w:t>
      </w:r>
    </w:p>
    <w:p w14:paraId="09E5F6C2" w14:textId="77777777" w:rsidR="009B10CA" w:rsidRDefault="009B10CA" w:rsidP="009B10CA"/>
    <w:p w14:paraId="563817BD" w14:textId="77777777" w:rsidR="009B10CA" w:rsidRDefault="009B10CA" w:rsidP="009B10CA"/>
    <w:p w14:paraId="40F38E65" w14:textId="77777777" w:rsidR="009B10CA" w:rsidRDefault="009B10CA" w:rsidP="009B10CA"/>
    <w:p w14:paraId="5AAA7F46" w14:textId="77777777" w:rsidR="009B10CA" w:rsidRDefault="009B10CA" w:rsidP="009B10CA"/>
    <w:p w14:paraId="59E17E50" w14:textId="77777777" w:rsidR="009B10CA" w:rsidRPr="0039367C" w:rsidRDefault="009B10CA" w:rsidP="009B10CA"/>
    <w:p w14:paraId="3AB7B3C1" w14:textId="77777777" w:rsidR="009B10CA" w:rsidRPr="00B1428A" w:rsidRDefault="009B10CA" w:rsidP="009B10CA"/>
    <w:p w14:paraId="3477D425" w14:textId="7D3761BA" w:rsidR="009B10CA" w:rsidRPr="00B1428A" w:rsidRDefault="00C6148E" w:rsidP="009B10CA">
      <w:pPr>
        <w:pStyle w:val="textbody"/>
      </w:pPr>
      <w:r>
        <w:rPr>
          <w:noProof/>
        </w:rPr>
        <w:lastRenderedPageBreak/>
        <w:drawing>
          <wp:inline distT="0" distB="0" distL="0" distR="0" wp14:anchorId="39AAE7C2" wp14:editId="58E83C9D">
            <wp:extent cx="5943600" cy="2615565"/>
            <wp:effectExtent l="0" t="0" r="0" b="0"/>
            <wp:docPr id="1210651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71E5" w14:textId="40C6C410" w:rsidR="009B10CA" w:rsidRPr="003B4CC2" w:rsidRDefault="00981F60" w:rsidP="009B10CA">
      <w:pPr>
        <w:pStyle w:val="Caption"/>
        <w:rPr>
          <w:sz w:val="24"/>
          <w:szCs w:val="24"/>
        </w:rPr>
      </w:pPr>
      <w:bookmarkStart w:id="6" w:name="_Toc101770472"/>
      <w:r w:rsidRPr="003B4CC2">
        <w:rPr>
          <w:sz w:val="24"/>
          <w:szCs w:val="24"/>
        </w:rPr>
        <w:t>Fig.</w:t>
      </w:r>
      <w:r w:rsidR="009B10CA" w:rsidRPr="003B4CC2">
        <w:rPr>
          <w:sz w:val="24"/>
          <w:szCs w:val="24"/>
        </w:rPr>
        <w:t xml:space="preserve"> S</w:t>
      </w:r>
      <w:r w:rsidR="009B10CA" w:rsidRPr="003B4CC2">
        <w:rPr>
          <w:sz w:val="24"/>
          <w:szCs w:val="24"/>
        </w:rPr>
        <w:fldChar w:fldCharType="begin"/>
      </w:r>
      <w:r w:rsidR="009B10CA" w:rsidRPr="003B4CC2">
        <w:rPr>
          <w:sz w:val="24"/>
          <w:szCs w:val="24"/>
        </w:rPr>
        <w:instrText xml:space="preserve"> SEQ Figure \* ARABIC \s 2 </w:instrText>
      </w:r>
      <w:r w:rsidR="009B10CA" w:rsidRPr="003B4CC2">
        <w:rPr>
          <w:sz w:val="24"/>
          <w:szCs w:val="24"/>
        </w:rPr>
        <w:fldChar w:fldCharType="separate"/>
      </w:r>
      <w:r w:rsidR="009B10CA" w:rsidRPr="003B4CC2">
        <w:rPr>
          <w:noProof/>
          <w:sz w:val="24"/>
          <w:szCs w:val="24"/>
        </w:rPr>
        <w:t>6</w:t>
      </w:r>
      <w:r w:rsidR="009B10CA" w:rsidRPr="003B4CC2">
        <w:rPr>
          <w:sz w:val="24"/>
          <w:szCs w:val="24"/>
        </w:rPr>
        <w:fldChar w:fldCharType="end"/>
      </w:r>
      <w:r w:rsidR="009B10CA" w:rsidRPr="003B4CC2">
        <w:rPr>
          <w:sz w:val="24"/>
          <w:szCs w:val="24"/>
        </w:rPr>
        <w:t xml:space="preserve">. Haida Gwaii a) Delta K from </w:t>
      </w:r>
      <w:r w:rsidR="009B10CA" w:rsidRPr="003B4CC2">
        <w:rPr>
          <w:i/>
          <w:iCs/>
          <w:sz w:val="24"/>
          <w:szCs w:val="24"/>
        </w:rPr>
        <w:t>STRUCTURE</w:t>
      </w:r>
      <w:r w:rsidR="00E870D3" w:rsidRPr="003B4CC2">
        <w:rPr>
          <w:sz w:val="24"/>
          <w:szCs w:val="24"/>
        </w:rPr>
        <w:t>, b</w:t>
      </w:r>
      <w:r w:rsidR="009B10CA" w:rsidRPr="003B4CC2">
        <w:rPr>
          <w:sz w:val="24"/>
          <w:szCs w:val="24"/>
        </w:rPr>
        <w:t>) BIC plot from DAPC.</w:t>
      </w:r>
      <w:bookmarkEnd w:id="6"/>
      <w:r w:rsidR="009B10CA" w:rsidRPr="003B4CC2">
        <w:rPr>
          <w:sz w:val="24"/>
          <w:szCs w:val="24"/>
        </w:rPr>
        <w:t xml:space="preserve"> </w:t>
      </w:r>
    </w:p>
    <w:p w14:paraId="02A851F6" w14:textId="77777777" w:rsidR="009B10CA" w:rsidRDefault="009B10CA" w:rsidP="009B10CA"/>
    <w:p w14:paraId="0E5CEFE9" w14:textId="77777777" w:rsidR="009B10CA" w:rsidRDefault="009B10CA" w:rsidP="009B10CA"/>
    <w:p w14:paraId="1E6C7133" w14:textId="77777777" w:rsidR="009B10CA" w:rsidRDefault="009B10CA" w:rsidP="009B10CA"/>
    <w:p w14:paraId="413F7ACF" w14:textId="77777777" w:rsidR="009B10CA" w:rsidRDefault="009B10CA" w:rsidP="009B10CA"/>
    <w:p w14:paraId="3B572367" w14:textId="77777777" w:rsidR="009B10CA" w:rsidRDefault="009B10CA" w:rsidP="009B10CA"/>
    <w:p w14:paraId="282DFBE5" w14:textId="77777777" w:rsidR="009B10CA" w:rsidRPr="00B1428A" w:rsidRDefault="009B10CA" w:rsidP="009B10CA">
      <w:pPr>
        <w:pStyle w:val="textbody"/>
      </w:pPr>
    </w:p>
    <w:p w14:paraId="072540B5" w14:textId="77777777" w:rsidR="009B10CA" w:rsidRPr="00B1428A" w:rsidRDefault="009B10CA" w:rsidP="009B10CA">
      <w:pPr>
        <w:pStyle w:val="textbody"/>
      </w:pPr>
    </w:p>
    <w:p w14:paraId="3B30224A" w14:textId="77777777" w:rsidR="009B10CA" w:rsidRDefault="009B10CA" w:rsidP="009B10CA">
      <w:pPr>
        <w:pStyle w:val="textbody"/>
      </w:pPr>
      <w:r>
        <w:rPr>
          <w:noProof/>
        </w:rPr>
        <w:lastRenderedPageBreak/>
        <w:drawing>
          <wp:inline distT="0" distB="0" distL="0" distR="0" wp14:anchorId="7C2D5821" wp14:editId="729AEB16">
            <wp:extent cx="5943600" cy="5224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2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07">
        <w:t xml:space="preserve"> </w:t>
      </w:r>
    </w:p>
    <w:p w14:paraId="40A0561C" w14:textId="30F997F8" w:rsidR="009B10CA" w:rsidRPr="003B4CC2" w:rsidRDefault="00981F60" w:rsidP="009B10CA">
      <w:pPr>
        <w:pStyle w:val="Caption"/>
        <w:rPr>
          <w:rStyle w:val="FIGUREEXPLANATIONChar"/>
          <w:vanish/>
          <w:sz w:val="24"/>
          <w:szCs w:val="24"/>
          <w:specVanish/>
        </w:rPr>
      </w:pPr>
      <w:bookmarkStart w:id="7" w:name="_Toc101770473"/>
      <w:r w:rsidRPr="003B4CC2">
        <w:rPr>
          <w:sz w:val="24"/>
          <w:szCs w:val="24"/>
        </w:rPr>
        <w:t>Fig.</w:t>
      </w:r>
      <w:r w:rsidR="009B10CA" w:rsidRPr="003B4CC2">
        <w:rPr>
          <w:sz w:val="24"/>
          <w:szCs w:val="24"/>
        </w:rPr>
        <w:t xml:space="preserve"> S</w:t>
      </w:r>
      <w:r w:rsidR="009B10CA" w:rsidRPr="003B4CC2">
        <w:rPr>
          <w:sz w:val="24"/>
          <w:szCs w:val="24"/>
        </w:rPr>
        <w:fldChar w:fldCharType="begin"/>
      </w:r>
      <w:r w:rsidR="009B10CA" w:rsidRPr="003B4CC2">
        <w:rPr>
          <w:sz w:val="24"/>
          <w:szCs w:val="24"/>
        </w:rPr>
        <w:instrText xml:space="preserve"> SEQ Figure \* ARABIC \s 2 </w:instrText>
      </w:r>
      <w:r w:rsidR="009B10CA" w:rsidRPr="003B4CC2">
        <w:rPr>
          <w:sz w:val="24"/>
          <w:szCs w:val="24"/>
        </w:rPr>
        <w:fldChar w:fldCharType="separate"/>
      </w:r>
      <w:r w:rsidR="009B10CA" w:rsidRPr="003B4CC2">
        <w:rPr>
          <w:noProof/>
          <w:sz w:val="24"/>
          <w:szCs w:val="24"/>
        </w:rPr>
        <w:t>7</w:t>
      </w:r>
      <w:r w:rsidR="009B10CA" w:rsidRPr="003B4CC2">
        <w:rPr>
          <w:sz w:val="24"/>
          <w:szCs w:val="24"/>
        </w:rPr>
        <w:fldChar w:fldCharType="end"/>
      </w:r>
      <w:r w:rsidR="009B10CA" w:rsidRPr="003B4CC2">
        <w:rPr>
          <w:sz w:val="24"/>
          <w:szCs w:val="24"/>
        </w:rPr>
        <w:t>. Genetic diversity of Haida Gwaii toad populations – for Gwaii Haanas versus northern Haida Gwaii.</w:t>
      </w:r>
      <w:bookmarkEnd w:id="7"/>
      <w:r w:rsidR="009B10CA" w:rsidRPr="003B4CC2">
        <w:rPr>
          <w:sz w:val="24"/>
          <w:szCs w:val="24"/>
        </w:rPr>
        <w:t xml:space="preserve"> </w:t>
      </w:r>
    </w:p>
    <w:p w14:paraId="62145938" w14:textId="060050C5" w:rsidR="009B10CA" w:rsidRPr="003B4CC2" w:rsidRDefault="009B10CA" w:rsidP="009B10CA">
      <w:pPr>
        <w:pStyle w:val="Caption"/>
        <w:rPr>
          <w:rStyle w:val="FIGUREEXPLANATIONChar"/>
          <w:vanish/>
          <w:sz w:val="24"/>
          <w:szCs w:val="24"/>
          <w:specVanish/>
        </w:rPr>
      </w:pPr>
      <w:r w:rsidRPr="003B4CC2">
        <w:rPr>
          <w:sz w:val="24"/>
          <w:szCs w:val="24"/>
        </w:rPr>
        <w:t>a) Nucleotide diversity (</w:t>
      </w:r>
      <w:r w:rsidR="003D371C" w:rsidRPr="003B4CC2">
        <w:rPr>
          <w:sz w:val="24"/>
          <w:szCs w:val="24"/>
        </w:rPr>
        <w:t>π</w:t>
      </w:r>
      <w:r w:rsidRPr="003B4CC2">
        <w:rPr>
          <w:sz w:val="24"/>
          <w:szCs w:val="24"/>
        </w:rPr>
        <w:t>), b) expected heterozygosity (</w:t>
      </w:r>
      <w:r w:rsidRPr="003B4CC2">
        <w:rPr>
          <w:i/>
          <w:iCs/>
          <w:sz w:val="24"/>
          <w:szCs w:val="24"/>
        </w:rPr>
        <w:t>H</w:t>
      </w:r>
      <w:r w:rsidRPr="003B4CC2">
        <w:rPr>
          <w:sz w:val="24"/>
          <w:szCs w:val="24"/>
          <w:vertAlign w:val="subscript"/>
        </w:rPr>
        <w:t>e</w:t>
      </w:r>
      <w:r w:rsidRPr="003B4CC2">
        <w:rPr>
          <w:sz w:val="24"/>
          <w:szCs w:val="24"/>
        </w:rPr>
        <w:t>), and c) inbreeding coefficient (</w:t>
      </w:r>
      <w:r w:rsidRPr="003B4CC2">
        <w:rPr>
          <w:i/>
          <w:iCs/>
          <w:sz w:val="24"/>
          <w:szCs w:val="24"/>
        </w:rPr>
        <w:t>F</w:t>
      </w:r>
      <w:r w:rsidRPr="003B4CC2">
        <w:rPr>
          <w:sz w:val="24"/>
          <w:szCs w:val="24"/>
          <w:vertAlign w:val="subscript"/>
        </w:rPr>
        <w:t>IS</w:t>
      </w:r>
      <w:r w:rsidRPr="003B4CC2">
        <w:rPr>
          <w:sz w:val="24"/>
          <w:szCs w:val="24"/>
        </w:rPr>
        <w:t xml:space="preserve">) – all with mean and 95% confidence intervals. </w:t>
      </w:r>
    </w:p>
    <w:p w14:paraId="41AFAC82" w14:textId="77777777" w:rsidR="009B10CA" w:rsidRDefault="009B10CA" w:rsidP="009B10CA">
      <w:pPr>
        <w:pStyle w:val="Caption"/>
      </w:pPr>
    </w:p>
    <w:p w14:paraId="0B79D80A" w14:textId="77777777" w:rsidR="009B10CA" w:rsidRDefault="009B10CA" w:rsidP="009B10CA"/>
    <w:p w14:paraId="2413C1FF" w14:textId="77777777" w:rsidR="00F26258" w:rsidRDefault="00F26258" w:rsidP="009B10CA">
      <w:pPr>
        <w:sectPr w:rsidR="00F26258" w:rsidSect="009B10CA">
          <w:pgSz w:w="12240" w:h="15840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0A9FBBCB" w14:textId="77777777" w:rsidR="009B10CA" w:rsidRPr="001475BA" w:rsidRDefault="009B10CA" w:rsidP="009B10CA">
      <w:pPr>
        <w:pStyle w:val="Caption"/>
        <w:rPr>
          <w:rStyle w:val="FIGUREEXPLANATIONChar"/>
          <w:vanish/>
          <w:specVanish/>
        </w:rPr>
      </w:pPr>
      <w:bookmarkStart w:id="8" w:name="_Toc101770498"/>
      <w:r>
        <w:lastRenderedPageBreak/>
        <w:t>Table S</w:t>
      </w:r>
      <w:r>
        <w:fldChar w:fldCharType="begin"/>
      </w:r>
      <w:r>
        <w:instrText xml:space="preserve"> SEQ Table \* ARABIC \r 1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B1428A">
        <w:t xml:space="preserve">. Table of </w:t>
      </w:r>
      <w:r>
        <w:t xml:space="preserve">pairwise </w:t>
      </w:r>
      <w:r w:rsidRPr="002C0726">
        <w:rPr>
          <w:i/>
          <w:iCs/>
        </w:rPr>
        <w:t>F</w:t>
      </w:r>
      <w:r w:rsidRPr="004312C1">
        <w:rPr>
          <w:vertAlign w:val="subscript"/>
        </w:rPr>
        <w:t>ST</w:t>
      </w:r>
      <w:r w:rsidRPr="00B1428A">
        <w:t xml:space="preserve"> </w:t>
      </w:r>
      <w:r>
        <w:t xml:space="preserve">estimates per breeding site </w:t>
      </w:r>
      <w:r w:rsidRPr="00B1428A">
        <w:t>for</w:t>
      </w:r>
      <w:r>
        <w:t xml:space="preserve"> the</w:t>
      </w:r>
      <w:r w:rsidRPr="00B1428A">
        <w:t xml:space="preserve"> full dataset.</w:t>
      </w:r>
      <w:bookmarkEnd w:id="8"/>
    </w:p>
    <w:p w14:paraId="2CF411E5" w14:textId="77777777" w:rsidR="009B10CA" w:rsidRDefault="009B10CA" w:rsidP="009B10CA">
      <w:pPr>
        <w:pStyle w:val="Caption"/>
      </w:pPr>
      <w:r w:rsidRPr="00B1428A">
        <w:t xml:space="preserve"> </w:t>
      </w:r>
      <w:r>
        <w:t>Breeding site codes (first three characters of every name) are as follows: Haida Gwaii and Northwest BC = R06, Vancouver Island = R01, lower mainland = R02.</w:t>
      </w:r>
      <w:r w:rsidRPr="00B1428A">
        <w:t xml:space="preserve"> </w:t>
      </w:r>
    </w:p>
    <w:p w14:paraId="2A5F4C0B" w14:textId="5F64557F" w:rsidR="009B10CA" w:rsidRDefault="001A588D" w:rsidP="009B10CA">
      <w:pPr>
        <w:jc w:val="center"/>
      </w:pPr>
      <w:r w:rsidRPr="001A588D">
        <w:rPr>
          <w:noProof/>
        </w:rPr>
        <w:drawing>
          <wp:anchor distT="0" distB="0" distL="114300" distR="114300" simplePos="0" relativeHeight="251658240" behindDoc="1" locked="0" layoutInCell="1" allowOverlap="1" wp14:anchorId="4A723A62" wp14:editId="71854286">
            <wp:simplePos x="0" y="0"/>
            <wp:positionH relativeFrom="column">
              <wp:posOffset>-658220</wp:posOffset>
            </wp:positionH>
            <wp:positionV relativeFrom="paragraph">
              <wp:posOffset>434311</wp:posOffset>
            </wp:positionV>
            <wp:extent cx="9537217" cy="2961983"/>
            <wp:effectExtent l="0" t="0" r="6985" b="0"/>
            <wp:wrapTight wrapText="bothSides">
              <wp:wrapPolygon edited="0">
                <wp:start x="0" y="0"/>
                <wp:lineTo x="0" y="21396"/>
                <wp:lineTo x="21314" y="21396"/>
                <wp:lineTo x="21573" y="20979"/>
                <wp:lineTo x="21573" y="0"/>
                <wp:lineTo x="0" y="0"/>
              </wp:wrapPolygon>
            </wp:wrapTight>
            <wp:docPr id="2075349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217" cy="296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5E425" w14:textId="681A98C9" w:rsidR="004F1379" w:rsidRDefault="004F1379" w:rsidP="009B10CA">
      <w:pPr>
        <w:jc w:val="center"/>
      </w:pPr>
    </w:p>
    <w:p w14:paraId="4249CFE3" w14:textId="5DD904D4" w:rsidR="004F1379" w:rsidRDefault="004F1379" w:rsidP="009B10CA">
      <w:pPr>
        <w:jc w:val="center"/>
      </w:pPr>
    </w:p>
    <w:p w14:paraId="67E30329" w14:textId="77777777" w:rsidR="004F1379" w:rsidRDefault="004F1379" w:rsidP="009B10CA">
      <w:pPr>
        <w:jc w:val="center"/>
      </w:pPr>
    </w:p>
    <w:p w14:paraId="3578B8C4" w14:textId="77777777" w:rsidR="004F1379" w:rsidRDefault="004F1379" w:rsidP="009B10CA">
      <w:pPr>
        <w:jc w:val="center"/>
      </w:pPr>
    </w:p>
    <w:p w14:paraId="09BA15A7" w14:textId="77777777" w:rsidR="004F1379" w:rsidRDefault="004F1379" w:rsidP="00A924E8"/>
    <w:p w14:paraId="391F0E49" w14:textId="77777777" w:rsidR="00F26258" w:rsidRDefault="00F26258" w:rsidP="009D24FF">
      <w:pPr>
        <w:sectPr w:rsidR="00F26258" w:rsidSect="00F26258">
          <w:pgSz w:w="15840" w:h="12240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51170674" w14:textId="2A35EBD3" w:rsidR="00863D70" w:rsidRPr="00863D70" w:rsidRDefault="00863D70" w:rsidP="00863D70">
      <w:pPr>
        <w:rPr>
          <w:b/>
          <w:bCs/>
        </w:rPr>
      </w:pPr>
      <w:r w:rsidRPr="00863D70">
        <w:rPr>
          <w:b/>
          <w:bCs/>
        </w:rPr>
        <w:lastRenderedPageBreak/>
        <w:t>Table S</w:t>
      </w:r>
      <w:r>
        <w:rPr>
          <w:b/>
          <w:bCs/>
        </w:rPr>
        <w:t>2</w:t>
      </w:r>
      <w:r w:rsidRPr="00863D70">
        <w:rPr>
          <w:b/>
          <w:bCs/>
        </w:rPr>
        <w:t>. Evanno table from Structure Harvester for</w:t>
      </w:r>
      <w:r w:rsidR="00F440C0">
        <w:rPr>
          <w:b/>
          <w:bCs/>
        </w:rPr>
        <w:t xml:space="preserve"> the</w:t>
      </w:r>
      <w:r w:rsidRPr="00863D70">
        <w:rPr>
          <w:b/>
          <w:bCs/>
        </w:rPr>
        <w:t xml:space="preserve"> </w:t>
      </w:r>
      <w:r>
        <w:rPr>
          <w:b/>
          <w:bCs/>
        </w:rPr>
        <w:t>full dataset</w:t>
      </w:r>
      <w:r w:rsidRPr="00863D70">
        <w:rPr>
          <w:b/>
          <w:bCs/>
        </w:rPr>
        <w:t>.</w:t>
      </w:r>
    </w:p>
    <w:p w14:paraId="5078FB24" w14:textId="77777777" w:rsidR="00627E44" w:rsidRDefault="00627E44" w:rsidP="009D24FF"/>
    <w:p w14:paraId="20326507" w14:textId="27026C8B" w:rsidR="00627E44" w:rsidRDefault="00BE5535" w:rsidP="009D24FF">
      <w:r>
        <w:rPr>
          <w:noProof/>
        </w:rPr>
        <w:drawing>
          <wp:inline distT="0" distB="0" distL="0" distR="0" wp14:anchorId="19C4EEC2" wp14:editId="20ACFA13">
            <wp:extent cx="5720080" cy="3200400"/>
            <wp:effectExtent l="0" t="0" r="0" b="0"/>
            <wp:docPr id="4674736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80E13" w14:textId="77777777" w:rsidR="00075212" w:rsidRDefault="00075212" w:rsidP="009D24FF"/>
    <w:p w14:paraId="121CC726" w14:textId="77777777" w:rsidR="00075212" w:rsidRDefault="00075212" w:rsidP="009D24FF"/>
    <w:p w14:paraId="3A4EF1F5" w14:textId="77777777" w:rsidR="00075212" w:rsidRDefault="00075212" w:rsidP="009D24FF"/>
    <w:p w14:paraId="40CA4CFC" w14:textId="77777777" w:rsidR="00075212" w:rsidRDefault="00075212" w:rsidP="009D24FF"/>
    <w:p w14:paraId="22DF0D45" w14:textId="77777777" w:rsidR="00075212" w:rsidRDefault="00075212" w:rsidP="009D24FF"/>
    <w:p w14:paraId="278DF63D" w14:textId="77777777" w:rsidR="00075212" w:rsidRDefault="00075212" w:rsidP="009D24FF"/>
    <w:p w14:paraId="35697255" w14:textId="77777777" w:rsidR="00075212" w:rsidRDefault="00075212" w:rsidP="009D24FF"/>
    <w:p w14:paraId="21B848B2" w14:textId="77777777" w:rsidR="00075212" w:rsidRDefault="00075212" w:rsidP="009D24FF"/>
    <w:p w14:paraId="55495041" w14:textId="77777777" w:rsidR="00075212" w:rsidRDefault="00075212" w:rsidP="009D24FF"/>
    <w:p w14:paraId="14C07DDA" w14:textId="77777777" w:rsidR="00075212" w:rsidRDefault="00075212" w:rsidP="009D24FF"/>
    <w:p w14:paraId="00EE1BA6" w14:textId="77777777" w:rsidR="00075212" w:rsidRDefault="00075212" w:rsidP="009D24FF"/>
    <w:p w14:paraId="0AF860A3" w14:textId="77777777" w:rsidR="00627E44" w:rsidRDefault="00627E44" w:rsidP="009D24FF"/>
    <w:p w14:paraId="65BE5DAA" w14:textId="2579021D" w:rsidR="00627E44" w:rsidRPr="00863D70" w:rsidRDefault="00627E44" w:rsidP="009D24FF">
      <w:pPr>
        <w:rPr>
          <w:b/>
          <w:bCs/>
        </w:rPr>
      </w:pPr>
      <w:r w:rsidRPr="00863D70">
        <w:rPr>
          <w:b/>
          <w:bCs/>
        </w:rPr>
        <w:lastRenderedPageBreak/>
        <w:t>Table S3.</w:t>
      </w:r>
      <w:r w:rsidR="00E870D3" w:rsidRPr="00863D70">
        <w:rPr>
          <w:b/>
          <w:bCs/>
        </w:rPr>
        <w:t xml:space="preserve"> Evanno table from Structure Harvester for</w:t>
      </w:r>
      <w:r w:rsidR="00F440C0">
        <w:rPr>
          <w:b/>
          <w:bCs/>
        </w:rPr>
        <w:t xml:space="preserve"> the</w:t>
      </w:r>
      <w:r w:rsidR="00E870D3" w:rsidRPr="00863D70">
        <w:rPr>
          <w:b/>
          <w:bCs/>
        </w:rPr>
        <w:t xml:space="preserve"> Haida Gwaii</w:t>
      </w:r>
      <w:r w:rsidR="00863D70">
        <w:rPr>
          <w:b/>
          <w:bCs/>
        </w:rPr>
        <w:t xml:space="preserve"> dataset</w:t>
      </w:r>
      <w:r w:rsidR="00E870D3" w:rsidRPr="00863D70">
        <w:rPr>
          <w:b/>
          <w:bCs/>
        </w:rPr>
        <w:t>.</w:t>
      </w:r>
    </w:p>
    <w:p w14:paraId="24F51146" w14:textId="77777777" w:rsidR="009B10CA" w:rsidRDefault="009B10CA" w:rsidP="009B10CA"/>
    <w:p w14:paraId="24A95E78" w14:textId="3800B409" w:rsidR="00627E44" w:rsidRDefault="00B26CB5" w:rsidP="009B10CA">
      <w:pPr>
        <w:pStyle w:val="Caption"/>
      </w:pPr>
      <w:r>
        <w:rPr>
          <w:noProof/>
        </w:rPr>
        <w:drawing>
          <wp:inline distT="0" distB="0" distL="0" distR="0" wp14:anchorId="18F55C0C" wp14:editId="550B9284">
            <wp:extent cx="5677535" cy="3455670"/>
            <wp:effectExtent l="0" t="0" r="0" b="0"/>
            <wp:docPr id="5789340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AC2B" w14:textId="77777777" w:rsidR="00627E44" w:rsidRDefault="00627E44" w:rsidP="009B10CA">
      <w:pPr>
        <w:pStyle w:val="Caption"/>
      </w:pPr>
    </w:p>
    <w:p w14:paraId="5EDBAFA5" w14:textId="77777777" w:rsidR="00075212" w:rsidRDefault="00075212" w:rsidP="00075212"/>
    <w:p w14:paraId="3543581F" w14:textId="77777777" w:rsidR="00075212" w:rsidRDefault="00075212" w:rsidP="00075212"/>
    <w:p w14:paraId="204BEDC5" w14:textId="77777777" w:rsidR="00075212" w:rsidRDefault="00075212" w:rsidP="00075212"/>
    <w:p w14:paraId="73C45332" w14:textId="77777777" w:rsidR="00075212" w:rsidRDefault="00075212" w:rsidP="00075212"/>
    <w:p w14:paraId="49F5DD81" w14:textId="77777777" w:rsidR="00075212" w:rsidRDefault="00075212" w:rsidP="00075212"/>
    <w:p w14:paraId="0577BE74" w14:textId="77777777" w:rsidR="00075212" w:rsidRDefault="00075212" w:rsidP="00075212"/>
    <w:p w14:paraId="03C07ECE" w14:textId="77777777" w:rsidR="00075212" w:rsidRDefault="00075212" w:rsidP="00075212"/>
    <w:p w14:paraId="5005DE4C" w14:textId="77777777" w:rsidR="00075212" w:rsidRDefault="00075212" w:rsidP="00075212"/>
    <w:p w14:paraId="108E3A27" w14:textId="77777777" w:rsidR="00075212" w:rsidRDefault="00075212" w:rsidP="00075212"/>
    <w:p w14:paraId="3F9F2BEA" w14:textId="77777777" w:rsidR="00627E44" w:rsidRDefault="00627E44" w:rsidP="009B10CA">
      <w:pPr>
        <w:pStyle w:val="Caption"/>
      </w:pPr>
    </w:p>
    <w:p w14:paraId="68A464A6" w14:textId="65887937" w:rsidR="009B10CA" w:rsidRPr="00863D70" w:rsidRDefault="009B10CA" w:rsidP="009B10CA">
      <w:pPr>
        <w:pStyle w:val="Caption"/>
        <w:rPr>
          <w:sz w:val="24"/>
          <w:szCs w:val="24"/>
        </w:rPr>
      </w:pPr>
      <w:r w:rsidRPr="00863D70">
        <w:rPr>
          <w:sz w:val="24"/>
          <w:szCs w:val="24"/>
        </w:rPr>
        <w:lastRenderedPageBreak/>
        <w:t>Table S</w:t>
      </w:r>
      <w:r w:rsidR="003318A4" w:rsidRPr="00863D70">
        <w:rPr>
          <w:sz w:val="24"/>
          <w:szCs w:val="24"/>
        </w:rPr>
        <w:t>4</w:t>
      </w:r>
      <w:r w:rsidRPr="00863D70">
        <w:rPr>
          <w:sz w:val="24"/>
          <w:szCs w:val="24"/>
        </w:rPr>
        <w:t xml:space="preserve">. Table of </w:t>
      </w:r>
      <w:r w:rsidRPr="00863D70">
        <w:rPr>
          <w:i/>
          <w:iCs/>
          <w:sz w:val="24"/>
          <w:szCs w:val="24"/>
        </w:rPr>
        <w:t>F</w:t>
      </w:r>
      <w:r w:rsidRPr="00863D70">
        <w:rPr>
          <w:sz w:val="24"/>
          <w:szCs w:val="24"/>
          <w:vertAlign w:val="subscript"/>
        </w:rPr>
        <w:t>IS</w:t>
      </w:r>
      <w:r w:rsidRPr="00863D70">
        <w:rPr>
          <w:sz w:val="24"/>
          <w:szCs w:val="24"/>
        </w:rPr>
        <w:t xml:space="preserve"> estimates and confidence intervals for the four regions.</w:t>
      </w:r>
      <w:r w:rsidR="00181824" w:rsidRPr="00863D70">
        <w:rPr>
          <w:sz w:val="24"/>
          <w:szCs w:val="24"/>
        </w:rPr>
        <w:t xml:space="preserve"> Fis_ll = lower</w:t>
      </w:r>
      <w:r w:rsidR="00403AD5" w:rsidRPr="00863D70">
        <w:rPr>
          <w:sz w:val="24"/>
          <w:szCs w:val="24"/>
        </w:rPr>
        <w:t xml:space="preserve"> confidence interval</w:t>
      </w:r>
      <w:r w:rsidR="009D6E28" w:rsidRPr="00863D70">
        <w:rPr>
          <w:sz w:val="24"/>
          <w:szCs w:val="24"/>
        </w:rPr>
        <w:t>, Fis_hl = high</w:t>
      </w:r>
      <w:r w:rsidR="007B1C24" w:rsidRPr="00863D70">
        <w:rPr>
          <w:sz w:val="24"/>
          <w:szCs w:val="24"/>
        </w:rPr>
        <w:t>er confidence interval</w:t>
      </w:r>
      <w:r w:rsidR="009D6E28" w:rsidRPr="00863D70">
        <w:rPr>
          <w:sz w:val="24"/>
          <w:szCs w:val="24"/>
        </w:rPr>
        <w:t>.</w:t>
      </w:r>
    </w:p>
    <w:p w14:paraId="05B61351" w14:textId="77777777" w:rsidR="009B10CA" w:rsidRDefault="009B10CA" w:rsidP="009B10CA"/>
    <w:p w14:paraId="350FCA31" w14:textId="77777777" w:rsidR="009B10CA" w:rsidRDefault="009B10CA" w:rsidP="009B10CA">
      <w:r w:rsidRPr="004B4441">
        <w:rPr>
          <w:noProof/>
        </w:rPr>
        <w:drawing>
          <wp:inline distT="0" distB="0" distL="0" distR="0" wp14:anchorId="026A22C1" wp14:editId="3CC40A39">
            <wp:extent cx="3091815" cy="92900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8362" w14:textId="77777777" w:rsidR="009B10CA" w:rsidRDefault="009B10CA" w:rsidP="009B10CA"/>
    <w:p w14:paraId="75D90850" w14:textId="77777777" w:rsidR="009B10CA" w:rsidRDefault="009B10CA" w:rsidP="009B10CA"/>
    <w:p w14:paraId="2220CA5E" w14:textId="77777777" w:rsidR="009B10CA" w:rsidRDefault="009B10CA" w:rsidP="009B10CA"/>
    <w:p w14:paraId="5F0041CD" w14:textId="77777777" w:rsidR="009B10CA" w:rsidRDefault="009B10CA" w:rsidP="009B10CA"/>
    <w:p w14:paraId="27E94485" w14:textId="77777777" w:rsidR="009B10CA" w:rsidRDefault="009B10CA" w:rsidP="009B10CA"/>
    <w:p w14:paraId="7E3CF025" w14:textId="77777777" w:rsidR="00075212" w:rsidRDefault="00075212" w:rsidP="009B10CA"/>
    <w:p w14:paraId="5A7B0FDE" w14:textId="77777777" w:rsidR="00075212" w:rsidRDefault="00075212" w:rsidP="009B10CA"/>
    <w:p w14:paraId="4346F5D6" w14:textId="77777777" w:rsidR="007330D6" w:rsidRDefault="007330D6" w:rsidP="009B10CA">
      <w:pPr>
        <w:sectPr w:rsidR="007330D6" w:rsidSect="009B10CA">
          <w:pgSz w:w="12240" w:h="15840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6F42821D" w14:textId="61286461" w:rsidR="009B10CA" w:rsidRPr="00075212" w:rsidRDefault="009B10CA" w:rsidP="009B10CA">
      <w:pPr>
        <w:pStyle w:val="Caption"/>
        <w:rPr>
          <w:sz w:val="24"/>
          <w:szCs w:val="24"/>
        </w:rPr>
      </w:pPr>
      <w:bookmarkStart w:id="9" w:name="_Toc101770499"/>
      <w:r w:rsidRPr="00075212">
        <w:rPr>
          <w:sz w:val="24"/>
          <w:szCs w:val="24"/>
        </w:rPr>
        <w:lastRenderedPageBreak/>
        <w:t>Table S</w:t>
      </w:r>
      <w:r w:rsidR="0074423B" w:rsidRPr="00075212">
        <w:rPr>
          <w:sz w:val="24"/>
          <w:szCs w:val="24"/>
        </w:rPr>
        <w:t>5</w:t>
      </w:r>
      <w:r w:rsidRPr="00075212">
        <w:rPr>
          <w:sz w:val="24"/>
          <w:szCs w:val="24"/>
        </w:rPr>
        <w:t xml:space="preserve">. Table of pairwise </w:t>
      </w:r>
      <w:r w:rsidRPr="00075212">
        <w:rPr>
          <w:i/>
          <w:iCs/>
          <w:sz w:val="24"/>
          <w:szCs w:val="24"/>
        </w:rPr>
        <w:t>F</w:t>
      </w:r>
      <w:r w:rsidRPr="00075212">
        <w:rPr>
          <w:sz w:val="24"/>
          <w:szCs w:val="24"/>
          <w:vertAlign w:val="subscript"/>
        </w:rPr>
        <w:t>ST</w:t>
      </w:r>
      <w:r w:rsidRPr="00075212">
        <w:rPr>
          <w:sz w:val="24"/>
          <w:szCs w:val="24"/>
        </w:rPr>
        <w:t xml:space="preserve"> values per breeding site for Haida Gwaii analysis</w:t>
      </w:r>
      <w:bookmarkEnd w:id="9"/>
      <w:r w:rsidRPr="00075212">
        <w:rPr>
          <w:sz w:val="24"/>
          <w:szCs w:val="24"/>
        </w:rPr>
        <w:t xml:space="preserve">. </w:t>
      </w:r>
    </w:p>
    <w:p w14:paraId="21E30011" w14:textId="77777777" w:rsidR="007330D6" w:rsidRDefault="007330D6" w:rsidP="007330D6">
      <w:pPr>
        <w:rPr>
          <w:b/>
          <w:bCs/>
        </w:rPr>
      </w:pPr>
    </w:p>
    <w:p w14:paraId="67DCBD77" w14:textId="2F695566" w:rsidR="003B4CC2" w:rsidRPr="003B4CC2" w:rsidRDefault="00C8264B" w:rsidP="003B4CC2">
      <w:r w:rsidRPr="00C8264B">
        <w:rPr>
          <w:noProof/>
        </w:rPr>
        <w:drawing>
          <wp:inline distT="0" distB="0" distL="0" distR="0" wp14:anchorId="4768760E" wp14:editId="0738E745">
            <wp:extent cx="8707064" cy="2455580"/>
            <wp:effectExtent l="0" t="0" r="0" b="1905"/>
            <wp:docPr id="1272226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301" cy="246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850B4" w14:textId="77777777" w:rsidR="003B4CC2" w:rsidRPr="003B4CC2" w:rsidRDefault="003B4CC2" w:rsidP="003B4CC2"/>
    <w:p w14:paraId="283DF0D1" w14:textId="77777777" w:rsidR="003B4CC2" w:rsidRDefault="003B4CC2" w:rsidP="003B4CC2">
      <w:pPr>
        <w:rPr>
          <w:b/>
          <w:bCs/>
        </w:rPr>
      </w:pPr>
    </w:p>
    <w:p w14:paraId="1CB2F315" w14:textId="77777777" w:rsidR="003B4CC2" w:rsidRDefault="003B4CC2" w:rsidP="003B4CC2">
      <w:pPr>
        <w:rPr>
          <w:b/>
          <w:bCs/>
        </w:rPr>
      </w:pPr>
    </w:p>
    <w:p w14:paraId="2597EE29" w14:textId="486EA649" w:rsidR="003B4CC2" w:rsidRPr="003B4CC2" w:rsidRDefault="003B4CC2" w:rsidP="003B4CC2">
      <w:pPr>
        <w:sectPr w:rsidR="003B4CC2" w:rsidRPr="003B4CC2" w:rsidSect="007330D6">
          <w:pgSz w:w="15840" w:h="12240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2527FC44" w14:textId="0AE8B0EB" w:rsidR="00344946" w:rsidRDefault="00344946" w:rsidP="00C6148E">
      <w:pPr>
        <w:spacing w:after="160" w:line="259" w:lineRule="auto"/>
      </w:pPr>
    </w:p>
    <w:sectPr w:rsidR="00344946" w:rsidSect="009B10CA"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6372" w14:textId="77777777" w:rsidR="00E83C54" w:rsidRDefault="00E83C54" w:rsidP="007330D6">
      <w:pPr>
        <w:spacing w:line="240" w:lineRule="auto"/>
      </w:pPr>
      <w:r>
        <w:separator/>
      </w:r>
    </w:p>
  </w:endnote>
  <w:endnote w:type="continuationSeparator" w:id="0">
    <w:p w14:paraId="1D476BEB" w14:textId="77777777" w:rsidR="00E83C54" w:rsidRDefault="00E83C54" w:rsidP="00733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26AA" w14:textId="77777777" w:rsidR="00E83C54" w:rsidRDefault="00E83C54" w:rsidP="007330D6">
      <w:pPr>
        <w:spacing w:line="240" w:lineRule="auto"/>
      </w:pPr>
      <w:r>
        <w:separator/>
      </w:r>
    </w:p>
  </w:footnote>
  <w:footnote w:type="continuationSeparator" w:id="0">
    <w:p w14:paraId="62D095DC" w14:textId="77777777" w:rsidR="00E83C54" w:rsidRDefault="00E83C54" w:rsidP="007330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CA"/>
    <w:rsid w:val="00075212"/>
    <w:rsid w:val="000F2CD4"/>
    <w:rsid w:val="00140CE0"/>
    <w:rsid w:val="00181824"/>
    <w:rsid w:val="001A588D"/>
    <w:rsid w:val="002212DB"/>
    <w:rsid w:val="00253B45"/>
    <w:rsid w:val="003318A4"/>
    <w:rsid w:val="00344946"/>
    <w:rsid w:val="00382113"/>
    <w:rsid w:val="003B335A"/>
    <w:rsid w:val="003B4CC2"/>
    <w:rsid w:val="003D371C"/>
    <w:rsid w:val="00403AD5"/>
    <w:rsid w:val="004A4292"/>
    <w:rsid w:val="004E3A67"/>
    <w:rsid w:val="004F1379"/>
    <w:rsid w:val="004F29CF"/>
    <w:rsid w:val="00524256"/>
    <w:rsid w:val="0052716A"/>
    <w:rsid w:val="005A24AB"/>
    <w:rsid w:val="00627E44"/>
    <w:rsid w:val="006D614F"/>
    <w:rsid w:val="007330D6"/>
    <w:rsid w:val="00742318"/>
    <w:rsid w:val="0074423B"/>
    <w:rsid w:val="00797ED1"/>
    <w:rsid w:val="007B1C24"/>
    <w:rsid w:val="00863D70"/>
    <w:rsid w:val="00880006"/>
    <w:rsid w:val="008B1E5E"/>
    <w:rsid w:val="008D7FE4"/>
    <w:rsid w:val="0093059B"/>
    <w:rsid w:val="00951995"/>
    <w:rsid w:val="00981F60"/>
    <w:rsid w:val="009A592F"/>
    <w:rsid w:val="009B10CA"/>
    <w:rsid w:val="009D24FF"/>
    <w:rsid w:val="009D6E28"/>
    <w:rsid w:val="00A242D1"/>
    <w:rsid w:val="00A90FE8"/>
    <w:rsid w:val="00A924E8"/>
    <w:rsid w:val="00AF71B6"/>
    <w:rsid w:val="00B26CB5"/>
    <w:rsid w:val="00B65644"/>
    <w:rsid w:val="00B76604"/>
    <w:rsid w:val="00BE4BC2"/>
    <w:rsid w:val="00BE5535"/>
    <w:rsid w:val="00BF2879"/>
    <w:rsid w:val="00C0091B"/>
    <w:rsid w:val="00C6148E"/>
    <w:rsid w:val="00C8264B"/>
    <w:rsid w:val="00C86F9F"/>
    <w:rsid w:val="00CE4E90"/>
    <w:rsid w:val="00D3454D"/>
    <w:rsid w:val="00D91361"/>
    <w:rsid w:val="00D95F8A"/>
    <w:rsid w:val="00DD0E27"/>
    <w:rsid w:val="00DF7BC7"/>
    <w:rsid w:val="00E76DC3"/>
    <w:rsid w:val="00E83C54"/>
    <w:rsid w:val="00E870D3"/>
    <w:rsid w:val="00EA1312"/>
    <w:rsid w:val="00EB3D6E"/>
    <w:rsid w:val="00F14497"/>
    <w:rsid w:val="00F25985"/>
    <w:rsid w:val="00F26258"/>
    <w:rsid w:val="00F440C0"/>
    <w:rsid w:val="00F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D8BD"/>
  <w15:chartTrackingRefBased/>
  <w15:docId w15:val="{D73DEFF4-5CCA-4264-9B06-E833F65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0CA"/>
    <w:pPr>
      <w:spacing w:after="0" w:line="480" w:lineRule="auto"/>
    </w:pPr>
    <w:rPr>
      <w:rFonts w:ascii="Times New Roman" w:eastAsia="Cambr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aliases w:val="main headings,Heading 1 (times)"/>
    <w:basedOn w:val="Normal"/>
    <w:next w:val="Normal"/>
    <w:link w:val="Heading1Char"/>
    <w:uiPriority w:val="9"/>
    <w:qFormat/>
    <w:rsid w:val="009B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ub heading,Heading 2 (times)"/>
    <w:basedOn w:val="Normal"/>
    <w:next w:val="Normal"/>
    <w:link w:val="Heading2Char"/>
    <w:uiPriority w:val="9"/>
    <w:unhideWhenUsed/>
    <w:qFormat/>
    <w:rsid w:val="009B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3"/>
    <w:basedOn w:val="Normal"/>
    <w:next w:val="Normal"/>
    <w:link w:val="Heading3Char"/>
    <w:uiPriority w:val="9"/>
    <w:unhideWhenUsed/>
    <w:qFormat/>
    <w:rsid w:val="009B1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test"/>
    <w:basedOn w:val="Normal"/>
    <w:next w:val="Normal"/>
    <w:link w:val="Heading4Char"/>
    <w:uiPriority w:val="9"/>
    <w:unhideWhenUsed/>
    <w:qFormat/>
    <w:rsid w:val="009B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figures"/>
    <w:basedOn w:val="Normal"/>
    <w:next w:val="Normal"/>
    <w:link w:val="Heading5Char"/>
    <w:uiPriority w:val="9"/>
    <w:unhideWhenUsed/>
    <w:qFormat/>
    <w:rsid w:val="009B1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9B10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9B10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9B10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9B10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s Char,Heading 1 (times) Char"/>
    <w:basedOn w:val="DefaultParagraphFont"/>
    <w:link w:val="Heading1"/>
    <w:uiPriority w:val="9"/>
    <w:rsid w:val="009B1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sub heading Char,Heading 2 (times) Char"/>
    <w:basedOn w:val="DefaultParagraphFont"/>
    <w:link w:val="Heading2"/>
    <w:uiPriority w:val="9"/>
    <w:semiHidden/>
    <w:rsid w:val="009B1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3 Char"/>
    <w:basedOn w:val="DefaultParagraphFont"/>
    <w:link w:val="Heading3"/>
    <w:uiPriority w:val="9"/>
    <w:semiHidden/>
    <w:rsid w:val="009B1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test Char"/>
    <w:basedOn w:val="DefaultParagraphFont"/>
    <w:link w:val="Heading4"/>
    <w:uiPriority w:val="9"/>
    <w:semiHidden/>
    <w:rsid w:val="009B1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figures Char"/>
    <w:basedOn w:val="DefaultParagraphFont"/>
    <w:link w:val="Heading5"/>
    <w:uiPriority w:val="9"/>
    <w:semiHidden/>
    <w:rsid w:val="009B1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0C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aliases w:val="Figure"/>
    <w:basedOn w:val="Normal"/>
    <w:next w:val="Normal"/>
    <w:link w:val="CaptionChar"/>
    <w:uiPriority w:val="2"/>
    <w:qFormat/>
    <w:rsid w:val="009B10CA"/>
    <w:rPr>
      <w:b/>
      <w:bCs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10CA"/>
    <w:rPr>
      <w:sz w:val="16"/>
      <w:szCs w:val="16"/>
    </w:rPr>
  </w:style>
  <w:style w:type="paragraph" w:customStyle="1" w:styleId="textbody">
    <w:name w:val="text body"/>
    <w:basedOn w:val="Normal"/>
    <w:link w:val="textbodyChar"/>
    <w:qFormat/>
    <w:rsid w:val="009B10CA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color w:val="000000"/>
      <w:lang w:val="en-CA"/>
    </w:rPr>
  </w:style>
  <w:style w:type="character" w:customStyle="1" w:styleId="textbodyChar">
    <w:name w:val="text body Char"/>
    <w:basedOn w:val="DefaultParagraphFont"/>
    <w:link w:val="textbody"/>
    <w:rsid w:val="009B10CA"/>
    <w:rPr>
      <w:rFonts w:ascii="Times New Roman" w:eastAsia="Times New Roman" w:hAnsi="Times New Roman" w:cs="Times New Roman"/>
      <w:color w:val="000000"/>
      <w:kern w:val="0"/>
      <w:sz w:val="24"/>
      <w:szCs w:val="24"/>
      <w:lang w:val="en-CA"/>
      <w14:ligatures w14:val="none"/>
    </w:rPr>
  </w:style>
  <w:style w:type="paragraph" w:customStyle="1" w:styleId="FIGUREEXPLANATION">
    <w:name w:val="FIGURE EXPLANATION"/>
    <w:basedOn w:val="Caption"/>
    <w:link w:val="FIGUREEXPLANATIONChar"/>
    <w:qFormat/>
    <w:rsid w:val="009B10CA"/>
    <w:rPr>
      <w:b w:val="0"/>
      <w:bCs w:val="0"/>
    </w:rPr>
  </w:style>
  <w:style w:type="character" w:customStyle="1" w:styleId="CaptionChar">
    <w:name w:val="Caption Char"/>
    <w:aliases w:val="Figure Char"/>
    <w:basedOn w:val="DefaultParagraphFont"/>
    <w:link w:val="Caption"/>
    <w:uiPriority w:val="2"/>
    <w:rsid w:val="009B10CA"/>
    <w:rPr>
      <w:rFonts w:ascii="Times New Roman" w:eastAsia="Cambria" w:hAnsi="Times New Roman" w:cs="Times New Roman"/>
      <w:b/>
      <w:bCs/>
      <w:kern w:val="0"/>
      <w:sz w:val="20"/>
      <w:szCs w:val="18"/>
      <w:lang w:val="en-US"/>
      <w14:ligatures w14:val="none"/>
    </w:rPr>
  </w:style>
  <w:style w:type="character" w:customStyle="1" w:styleId="FIGUREEXPLANATIONChar">
    <w:name w:val="FIGURE EXPLANATION Char"/>
    <w:basedOn w:val="CaptionChar"/>
    <w:link w:val="FIGUREEXPLANATION"/>
    <w:rsid w:val="009B10CA"/>
    <w:rPr>
      <w:rFonts w:ascii="Times New Roman" w:eastAsia="Cambria" w:hAnsi="Times New Roman" w:cs="Times New Roman"/>
      <w:b w:val="0"/>
      <w:bCs w:val="0"/>
      <w:kern w:val="0"/>
      <w:sz w:val="20"/>
      <w:szCs w:val="18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B10C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Cambr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292"/>
    <w:rPr>
      <w:rFonts w:ascii="Times New Roman" w:eastAsia="Cambr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4A4292"/>
    <w:pPr>
      <w:spacing w:after="0" w:line="240" w:lineRule="auto"/>
    </w:pPr>
    <w:rPr>
      <w:rFonts w:ascii="Times New Roman" w:eastAsia="Cambria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30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D6"/>
    <w:rPr>
      <w:rFonts w:ascii="Times New Roman" w:eastAsia="Cambria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0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D6"/>
    <w:rPr>
      <w:rFonts w:ascii="Times New Roman" w:eastAsia="Cambr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2B33-B8AE-4101-A27A-28C18270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291</Words>
  <Characters>1475</Characters>
  <Application>Microsoft Office Word</Application>
  <DocSecurity>0</DocSecurity>
  <Lines>163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Roseanna Gamlen-Greene</dc:creator>
  <cp:keywords/>
  <dc:description/>
  <cp:lastModifiedBy>Roseanna Gamlen-Greene</cp:lastModifiedBy>
  <cp:revision>30</cp:revision>
  <dcterms:created xsi:type="dcterms:W3CDTF">2026-02-09T01:00:00Z</dcterms:created>
  <dcterms:modified xsi:type="dcterms:W3CDTF">2026-02-09T04:43:00Z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ad0b9f09-b62f-4f52-852b-b430321ff526</vt:lpwstr>
  </property>
</Properties>
</file>