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CCF" w:rsidRPr="00417042" w:rsidRDefault="00F07CCF" w:rsidP="00F07CCF">
      <w:pPr>
        <w:rPr>
          <w:b/>
          <w:szCs w:val="21"/>
        </w:rPr>
      </w:pPr>
      <w:r w:rsidRPr="00417042">
        <w:rPr>
          <w:b/>
          <w:szCs w:val="21"/>
        </w:rPr>
        <w:t>Supplementary Tables</w:t>
      </w:r>
    </w:p>
    <w:p w:rsidR="00F07CCF" w:rsidRPr="00417042" w:rsidRDefault="00F07CCF" w:rsidP="00F07CCF">
      <w:pPr>
        <w:pStyle w:val="MDPI41tablecaption"/>
        <w:ind w:left="0"/>
        <w:rPr>
          <w:rFonts w:ascii="Times New Roman" w:hAnsi="Times New Roman" w:cs="Times New Roman"/>
          <w:color w:val="auto"/>
          <w:szCs w:val="18"/>
          <w:lang w:val="en-GB" w:eastAsia="en-GB" w:bidi="ar-SA"/>
        </w:rPr>
      </w:pPr>
      <w:r w:rsidRPr="00417042">
        <w:rPr>
          <w:rFonts w:ascii="Times New Roman" w:hAnsi="Times New Roman" w:cs="Times New Roman"/>
          <w:color w:val="auto"/>
          <w:szCs w:val="18"/>
          <w:lang w:val="en-GB" w:eastAsia="en-GB" w:bidi="ar-SA"/>
        </w:rPr>
        <w:t>Table A1. Relative error statistics of the grain phenotypic system value and the manual value.</w:t>
      </w:r>
    </w:p>
    <w:tbl>
      <w:tblPr>
        <w:tblpPr w:leftFromText="180" w:rightFromText="180" w:vertAnchor="text" w:tblpX="-222" w:tblpY="201"/>
        <w:tblW w:w="10348" w:type="dxa"/>
        <w:tblBorders>
          <w:top w:val="single" w:sz="12" w:space="0" w:color="000000" w:themeColor="text1"/>
          <w:bottom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692"/>
        <w:gridCol w:w="886"/>
        <w:gridCol w:w="752"/>
        <w:gridCol w:w="789"/>
        <w:gridCol w:w="709"/>
        <w:gridCol w:w="992"/>
        <w:gridCol w:w="851"/>
        <w:gridCol w:w="708"/>
        <w:gridCol w:w="709"/>
        <w:gridCol w:w="992"/>
        <w:gridCol w:w="851"/>
        <w:gridCol w:w="709"/>
        <w:gridCol w:w="708"/>
      </w:tblGrid>
      <w:tr w:rsidR="00F07CCF" w:rsidRPr="009D7F21" w:rsidTr="001B750E">
        <w:trPr>
          <w:trHeight w:hRule="exact" w:val="340"/>
        </w:trPr>
        <w:tc>
          <w:tcPr>
            <w:tcW w:w="692" w:type="dxa"/>
            <w:vMerge w:val="restart"/>
            <w:tcBorders>
              <w:top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N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o</w:t>
            </w:r>
          </w:p>
        </w:tc>
        <w:tc>
          <w:tcPr>
            <w:tcW w:w="3136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b/>
                <w:noProof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3260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W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idth</w:t>
            </w:r>
          </w:p>
        </w:tc>
        <w:tc>
          <w:tcPr>
            <w:tcW w:w="3260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T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hickness</w:t>
            </w:r>
          </w:p>
        </w:tc>
      </w:tr>
      <w:tr w:rsidR="00F07CCF" w:rsidRPr="009D7F21" w:rsidTr="001B750E">
        <w:trPr>
          <w:trHeight w:hRule="exact" w:val="539"/>
        </w:trPr>
        <w:tc>
          <w:tcPr>
            <w:tcW w:w="692" w:type="dxa"/>
            <w:vMerge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G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round truth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/mm</w:t>
            </w:r>
          </w:p>
        </w:tc>
        <w:tc>
          <w:tcPr>
            <w:tcW w:w="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S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 xml:space="preserve">ystem 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/mm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R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MSE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M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APE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G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round truth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/mm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S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 xml:space="preserve">ystem 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/mm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R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MSE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M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APE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G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round truth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/mm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S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 xml:space="preserve">ystem 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/mm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R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MSE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mm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F07CCF" w:rsidRPr="00CB202B" w:rsidRDefault="00F07CCF" w:rsidP="001B750E">
            <w:pPr>
              <w:spacing w:beforeLines="50" w:before="156" w:afterLines="50" w:after="156" w:line="160" w:lineRule="exact"/>
              <w:jc w:val="center"/>
              <w:rPr>
                <w:b/>
                <w:noProof/>
                <w:color w:val="000000"/>
                <w:sz w:val="18"/>
                <w:szCs w:val="18"/>
              </w:rPr>
            </w:pP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>M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APE</w:t>
            </w:r>
            <w:r w:rsidRPr="00CB202B">
              <w:rPr>
                <w:rFonts w:hint="eastAsia"/>
                <w:b/>
                <w:noProof/>
                <w:color w:val="000000"/>
                <w:sz w:val="18"/>
                <w:szCs w:val="18"/>
              </w:rPr>
              <w:t xml:space="preserve"> /</w:t>
            </w:r>
            <w:r w:rsidRPr="00CB202B">
              <w:rPr>
                <w:b/>
                <w:noProof/>
                <w:color w:val="000000"/>
                <w:sz w:val="18"/>
                <w:szCs w:val="18"/>
              </w:rPr>
              <w:t>%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single" w:sz="4" w:space="0" w:color="000000" w:themeColor="text1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.409</w:t>
            </w:r>
          </w:p>
        </w:tc>
        <w:tc>
          <w:tcPr>
            <w:tcW w:w="75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.250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.345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.322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.68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.248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.221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1.18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.305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.141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.588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.567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.463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.51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.977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.507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.485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.375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.341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.45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.145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.993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.531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.502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.31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.620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.452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.450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.32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.730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.523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.803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.833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.688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.653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.28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.674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.487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.28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.866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.643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.686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.658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.352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.324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.24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.813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.569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.552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.72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.258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7</w:t>
            </w:r>
            <w:r w:rsidRPr="008B4291">
              <w:rPr>
                <w:noProof/>
                <w:color w:val="000000"/>
                <w:sz w:val="18"/>
                <w:szCs w:val="18"/>
              </w:rPr>
              <w:t>.097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.30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.770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.630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.316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.17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.798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.643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.328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83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.743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.598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53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.985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.838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.07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8.618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.420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.857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.827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82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.994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.793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.873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.99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.835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.652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.962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.921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.776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.795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.915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.693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.02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.466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9</w:t>
            </w:r>
            <w:r w:rsidRPr="008B4291">
              <w:rPr>
                <w:noProof/>
                <w:color w:val="000000"/>
                <w:sz w:val="18"/>
                <w:szCs w:val="18"/>
              </w:rPr>
              <w:t>.267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.731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.936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.65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.699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6</w:t>
            </w:r>
            <w:r w:rsidRPr="008B4291">
              <w:rPr>
                <w:noProof/>
                <w:color w:val="000000"/>
                <w:sz w:val="18"/>
                <w:szCs w:val="18"/>
              </w:rPr>
              <w:t>.621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.897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.912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3</w:t>
            </w:r>
            <w:r w:rsidRPr="008B4291">
              <w:rPr>
                <w:noProof/>
                <w:color w:val="000000"/>
                <w:sz w:val="18"/>
                <w:szCs w:val="18"/>
              </w:rPr>
              <w:t>.285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.10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.199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2.074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.447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8</w:t>
            </w:r>
            <w:r w:rsidRPr="008B4291">
              <w:rPr>
                <w:noProof/>
                <w:color w:val="000000"/>
                <w:sz w:val="18"/>
                <w:szCs w:val="18"/>
              </w:rPr>
              <w:t>.515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.140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5</w:t>
            </w:r>
            <w:r w:rsidRPr="008B4291">
              <w:rPr>
                <w:noProof/>
                <w:color w:val="000000"/>
                <w:sz w:val="18"/>
                <w:szCs w:val="18"/>
              </w:rPr>
              <w:t>.742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5</w:t>
            </w:r>
            <w:r w:rsidRPr="008B4291">
              <w:rPr>
                <w:noProof/>
                <w:color w:val="000000"/>
                <w:sz w:val="18"/>
                <w:szCs w:val="18"/>
              </w:rPr>
              <w:t>.795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0.</w:t>
            </w:r>
            <w:r w:rsidRPr="008B4291">
              <w:rPr>
                <w:noProof/>
                <w:color w:val="000000"/>
                <w:sz w:val="18"/>
                <w:szCs w:val="18"/>
              </w:rPr>
              <w:t>92</w:t>
            </w:r>
          </w:p>
        </w:tc>
      </w:tr>
      <w:tr w:rsidR="00F07CCF" w:rsidRPr="009D7F21" w:rsidTr="001B750E">
        <w:trPr>
          <w:trHeight w:hRule="exact" w:val="340"/>
        </w:trPr>
        <w:tc>
          <w:tcPr>
            <w:tcW w:w="6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B039E3">
              <w:rPr>
                <w:noProof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8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.210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2</w:t>
            </w:r>
            <w:r w:rsidRPr="008B4291">
              <w:rPr>
                <w:noProof/>
                <w:color w:val="000000"/>
                <w:sz w:val="18"/>
                <w:szCs w:val="18"/>
              </w:rPr>
              <w:t>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 w:rsidRPr="008B4291">
              <w:rPr>
                <w:noProof/>
                <w:color w:val="000000"/>
                <w:sz w:val="18"/>
                <w:szCs w:val="18"/>
              </w:rPr>
              <w:t>.97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rFonts w:hint="eastAsia"/>
                <w:noProof/>
                <w:color w:val="000000"/>
                <w:sz w:val="18"/>
                <w:szCs w:val="18"/>
              </w:rPr>
              <w:t>0</w:t>
            </w:r>
            <w:r>
              <w:rPr>
                <w:noProof/>
                <w:color w:val="000000"/>
                <w:sz w:val="18"/>
                <w:szCs w:val="18"/>
              </w:rPr>
              <w:t>.048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7CCF" w:rsidRPr="008B4291" w:rsidRDefault="00F07CCF" w:rsidP="001B750E">
            <w:pPr>
              <w:spacing w:beforeLines="50" w:before="156" w:afterLines="50" w:after="156" w:line="160" w:lineRule="exact"/>
              <w:jc w:val="center"/>
              <w:rPr>
                <w:noProof/>
                <w:color w:val="000000"/>
                <w:sz w:val="18"/>
                <w:szCs w:val="18"/>
              </w:rPr>
            </w:pPr>
            <w:r w:rsidRPr="008B4291">
              <w:rPr>
                <w:rFonts w:hint="eastAsia"/>
                <w:noProof/>
                <w:color w:val="000000"/>
                <w:sz w:val="18"/>
                <w:szCs w:val="18"/>
              </w:rPr>
              <w:t>1</w:t>
            </w:r>
            <w:r w:rsidRPr="008B4291">
              <w:rPr>
                <w:noProof/>
                <w:color w:val="000000"/>
                <w:sz w:val="18"/>
                <w:szCs w:val="18"/>
              </w:rPr>
              <w:t>.13</w:t>
            </w:r>
          </w:p>
        </w:tc>
      </w:tr>
    </w:tbl>
    <w:p w:rsidR="00CB202B" w:rsidRPr="00C26218" w:rsidRDefault="00D20B99" w:rsidP="00CB202B">
      <w:pPr>
        <w:spacing w:line="48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  <w:r w:rsidRPr="00CB202B">
        <w:rPr>
          <w:rFonts w:ascii="Times New Roman" w:eastAsiaTheme="minorEastAsia" w:hAnsi="Times New Roman"/>
          <w:b/>
          <w:bCs/>
          <w:kern w:val="0"/>
          <w:sz w:val="18"/>
          <w:szCs w:val="18"/>
        </w:rPr>
        <w:t>No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is d</w:t>
      </w:r>
      <w:r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>ifferent cereal varieties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. </w:t>
      </w:r>
      <w:r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1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: Zhonghua 11 filled grain; 2: </w:t>
      </w:r>
      <w:r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>Wuyunjing 3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3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: </w:t>
      </w:r>
      <w:r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>Nanjing 2728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grain, 4: </w:t>
      </w:r>
      <w:r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Zhenghan 10 </w:t>
      </w:r>
      <w:r>
        <w:rPr>
          <w:rFonts w:ascii="Times New Roman" w:eastAsiaTheme="minorEastAsia" w:hAnsi="Times New Roman"/>
          <w:bCs/>
          <w:kern w:val="0"/>
          <w:sz w:val="18"/>
          <w:szCs w:val="18"/>
        </w:rPr>
        <w:t>filled grain; 5: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Nipponbare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6: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C Liangyou Huazhan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7: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Zhuliangyou 211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8: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Liangyou 336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9: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Fengliangyou No. 4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 10: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Guangliangyouxiang 66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filled grain;</w:t>
      </w:r>
      <w:r w:rsidR="00CB202B" w:rsidRPr="00CB202B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 xml:space="preserve"> 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 w:hint="eastAsia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: Zhonghua 11 unfilled grain; 12: </w:t>
      </w:r>
      <w:r w:rsidR="00CB202B"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>Wuyunjing 3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unfilled grain; 13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: </w:t>
      </w:r>
      <w:r w:rsidR="00CB202B"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>Nanjing 2728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unfilled grain, 14: </w:t>
      </w:r>
      <w:r w:rsidR="00CB202B" w:rsidRPr="00D20B99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Zhenghan 10 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unfilled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5: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Nipponbare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6: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C Liangyou Huazhan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7: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Zhuliangyou 211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8: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Liangyou 336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1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9: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t>Fengliangyou No. 4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filled grain;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2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0:</w:t>
      </w:r>
      <w:r w:rsidR="00CB202B" w:rsidRPr="00CB202B">
        <w:t xml:space="preserve"> </w:t>
      </w:r>
      <w:r w:rsidR="00CB202B" w:rsidRPr="00CB202B">
        <w:rPr>
          <w:rFonts w:ascii="Times New Roman" w:eastAsiaTheme="minorEastAsia" w:hAnsi="Times New Roman"/>
          <w:bCs/>
          <w:kern w:val="0"/>
          <w:sz w:val="18"/>
          <w:szCs w:val="18"/>
        </w:rPr>
        <w:lastRenderedPageBreak/>
        <w:t>Guangliangyouxiang 66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</w:t>
      </w:r>
      <w:r w:rsidR="008639F8">
        <w:rPr>
          <w:rFonts w:ascii="Times New Roman" w:eastAsiaTheme="minorEastAsia" w:hAnsi="Times New Roman"/>
          <w:bCs/>
          <w:kern w:val="0"/>
          <w:sz w:val="18"/>
          <w:szCs w:val="18"/>
        </w:rPr>
        <w:t>un</w:t>
      </w:r>
      <w:r w:rsidR="00CB202B">
        <w:rPr>
          <w:rFonts w:ascii="Times New Roman" w:eastAsiaTheme="minorEastAsia" w:hAnsi="Times New Roman"/>
          <w:bCs/>
          <w:kern w:val="0"/>
          <w:sz w:val="18"/>
          <w:szCs w:val="18"/>
        </w:rPr>
        <w:t>filled grain;</w:t>
      </w:r>
      <w:r w:rsidR="00812BD3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21: </w:t>
      </w:r>
      <w:r w:rsidR="00812BD3" w:rsidRPr="00812BD3">
        <w:rPr>
          <w:rFonts w:ascii="Times New Roman" w:eastAsiaTheme="minorEastAsia" w:hAnsi="Times New Roman"/>
          <w:bCs/>
          <w:kern w:val="0"/>
          <w:sz w:val="18"/>
          <w:szCs w:val="18"/>
        </w:rPr>
        <w:t>Jimai 22</w:t>
      </w:r>
      <w:r w:rsidR="00812BD3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wheat; 22: </w:t>
      </w:r>
      <w:r w:rsidR="00812BD3" w:rsidRPr="00812BD3">
        <w:rPr>
          <w:rFonts w:ascii="Times New Roman" w:eastAsiaTheme="minorEastAsia" w:hAnsi="Times New Roman"/>
          <w:bCs/>
          <w:kern w:val="0"/>
          <w:sz w:val="18"/>
          <w:szCs w:val="18"/>
        </w:rPr>
        <w:t>Zhengdan 958</w:t>
      </w:r>
      <w:r w:rsidR="00812BD3">
        <w:rPr>
          <w:rFonts w:ascii="Times New Roman" w:eastAsiaTheme="minorEastAsia" w:hAnsi="Times New Roman"/>
          <w:bCs/>
          <w:kern w:val="0"/>
          <w:sz w:val="18"/>
          <w:szCs w:val="18"/>
        </w:rPr>
        <w:t xml:space="preserve"> corn.</w:t>
      </w:r>
    </w:p>
    <w:p w:rsidR="00F93AAA" w:rsidRDefault="00F93AAA" w:rsidP="00F07CCF">
      <w:pPr>
        <w:spacing w:line="48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</w:p>
    <w:p w:rsidR="00442C76" w:rsidRPr="00A84762" w:rsidRDefault="00A84762" w:rsidP="00F07CCF">
      <w:pPr>
        <w:spacing w:line="480" w:lineRule="auto"/>
        <w:rPr>
          <w:rFonts w:ascii="Times New Roman" w:eastAsia="Times New Roman" w:hAnsi="Times New Roman"/>
          <w:kern w:val="0"/>
          <w:sz w:val="18"/>
          <w:szCs w:val="18"/>
          <w:lang w:val="en-GB" w:eastAsia="en-GB"/>
        </w:rPr>
      </w:pPr>
      <w:r>
        <w:rPr>
          <w:rFonts w:ascii="Times New Roman" w:eastAsia="Times New Roman" w:hAnsi="Times New Roman"/>
          <w:kern w:val="0"/>
          <w:sz w:val="18"/>
          <w:szCs w:val="18"/>
          <w:lang w:val="en-GB" w:eastAsia="en-GB"/>
        </w:rPr>
        <w:t>Table A2</w:t>
      </w:r>
      <w:bookmarkStart w:id="0" w:name="_GoBack"/>
      <w:bookmarkEnd w:id="0"/>
      <w:r w:rsidR="00442C76" w:rsidRPr="00A84762">
        <w:rPr>
          <w:rFonts w:ascii="Times New Roman" w:eastAsia="Times New Roman" w:hAnsi="Times New Roman"/>
          <w:kern w:val="0"/>
          <w:sz w:val="18"/>
          <w:szCs w:val="18"/>
          <w:lang w:val="en-GB" w:eastAsia="en-GB"/>
        </w:rPr>
        <w:t>.</w:t>
      </w:r>
      <w:r w:rsidR="001B7825" w:rsidRPr="00A84762">
        <w:rPr>
          <w:rFonts w:ascii="Times New Roman" w:eastAsia="Times New Roman" w:hAnsi="Times New Roman"/>
          <w:kern w:val="0"/>
          <w:sz w:val="18"/>
          <w:szCs w:val="18"/>
          <w:lang w:val="en-GB" w:eastAsia="en-GB"/>
        </w:rPr>
        <w:t xml:space="preserve"> Weight rank of characteristic parameters</w:t>
      </w:r>
    </w:p>
    <w:tbl>
      <w:tblPr>
        <w:tblW w:w="7857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3686"/>
        <w:gridCol w:w="2101"/>
      </w:tblGrid>
      <w:tr w:rsidR="001B7825" w:rsidRPr="003A3443" w:rsidTr="008050B9"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 w:rsidRPr="003A3443">
              <w:rPr>
                <w:rFonts w:ascii="Times New Roman" w:hAnsi="Times New Roman"/>
                <w:sz w:val="20"/>
                <w:szCs w:val="20"/>
              </w:rPr>
              <w:t>ank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3A3443">
              <w:rPr>
                <w:rFonts w:ascii="Times New Roman" w:hAnsi="Times New Roman"/>
                <w:sz w:val="20"/>
                <w:szCs w:val="20"/>
              </w:rPr>
              <w:t>arameter</w:t>
            </w:r>
          </w:p>
        </w:tc>
        <w:tc>
          <w:tcPr>
            <w:tcW w:w="21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Importance weight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Thickness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0.342219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Length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0.067255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Perimeter of horizontal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0.062472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V</w:t>
            </w:r>
            <w:r w:rsidRPr="003A3443">
              <w:rPr>
                <w:rFonts w:ascii="Times New Roman" w:hAnsi="Times New Roman"/>
                <w:sz w:val="20"/>
                <w:szCs w:val="20"/>
              </w:rPr>
              <w:t>olume-width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0.056376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Compactness index of horizontal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0.053502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V</w:t>
            </w:r>
            <w:r w:rsidRPr="003A3443">
              <w:rPr>
                <w:rFonts w:ascii="Times New Roman" w:hAnsi="Times New Roman"/>
                <w:sz w:val="20"/>
                <w:szCs w:val="20"/>
              </w:rPr>
              <w:t>olume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0.049749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L</w:t>
            </w:r>
            <w:r w:rsidRPr="003A3443">
              <w:rPr>
                <w:rFonts w:ascii="Times New Roman" w:hAnsi="Times New Roman"/>
                <w:sz w:val="20"/>
                <w:szCs w:val="20"/>
              </w:rPr>
              <w:t>ength-thickness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0.042486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Surface area-length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3A3443">
              <w:rPr>
                <w:rFonts w:ascii="Times New Roman" w:hAnsi="Times New Roman"/>
                <w:sz w:val="20"/>
                <w:szCs w:val="20"/>
              </w:rPr>
              <w:t>0.042199</w:t>
            </w:r>
          </w:p>
        </w:tc>
      </w:tr>
      <w:tr w:rsidR="001B7825" w:rsidRPr="003A3443" w:rsidTr="008050B9">
        <w:tc>
          <w:tcPr>
            <w:tcW w:w="2070" w:type="dxa"/>
            <w:shd w:val="clear" w:color="auto" w:fill="auto"/>
            <w:vAlign w:val="center"/>
          </w:tcPr>
          <w:p w:rsidR="001B7825" w:rsidRPr="003A3443" w:rsidRDefault="001B7825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1B7825" w:rsidRPr="003A3443" w:rsidRDefault="00141EA7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Compactness index of cross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B7825" w:rsidRPr="003A3443" w:rsidRDefault="00C10E40" w:rsidP="008050B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10E40">
              <w:rPr>
                <w:rFonts w:ascii="Times New Roman" w:hAnsi="Times New Roman"/>
                <w:sz w:val="20"/>
                <w:szCs w:val="20"/>
              </w:rPr>
              <w:t>0.03583384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Surface</w:t>
            </w:r>
            <w:r w:rsidRPr="00CA6CE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area-thickness</w:t>
            </w:r>
            <w:r w:rsidRPr="00CA6CE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0.034772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rea of longitudinal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0.031442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 w:hint="eastAsia"/>
                <w:sz w:val="20"/>
                <w:szCs w:val="20"/>
              </w:rPr>
              <w:t>W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idth-thickness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0.023463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E25EB7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rea of horizontal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0.020139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E25EB7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sz w:val="20"/>
                <w:szCs w:val="20"/>
              </w:rPr>
              <w:t>ength-width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0.018671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E25EB7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>olume-length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0.018309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8B4C27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rea of cross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0.018093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Pr="003A3443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8B4C27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urface area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0.017622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6DDA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 w:hint="eastAsia"/>
                <w:sz w:val="20"/>
                <w:szCs w:val="20"/>
              </w:rPr>
              <w:t>B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ox</w:t>
            </w:r>
            <w:r w:rsidRPr="00CA6CE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A6CE7">
              <w:rPr>
                <w:rFonts w:ascii="Times New Roman" w:hAnsi="Times New Roman"/>
                <w:sz w:val="20"/>
                <w:szCs w:val="20"/>
              </w:rPr>
              <w:t>volume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B731D6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0.017193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6DDA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urface area-width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77D88">
              <w:rPr>
                <w:rFonts w:ascii="Times New Roman" w:hAnsi="Times New Roman"/>
                <w:sz w:val="20"/>
                <w:szCs w:val="20"/>
              </w:rPr>
              <w:t>0.015798701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6DDA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W</w:t>
            </w:r>
            <w:r>
              <w:rPr>
                <w:rFonts w:ascii="Times New Roman" w:hAnsi="Times New Roman"/>
                <w:sz w:val="20"/>
                <w:szCs w:val="20"/>
              </w:rPr>
              <w:t>idth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77D88">
              <w:rPr>
                <w:rFonts w:ascii="Times New Roman" w:hAnsi="Times New Roman"/>
                <w:sz w:val="20"/>
                <w:szCs w:val="20"/>
              </w:rPr>
              <w:t>0.014987091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6DDA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Compactness index of longitudinal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77D88">
              <w:rPr>
                <w:rFonts w:ascii="Times New Roman" w:hAnsi="Times New Roman"/>
                <w:sz w:val="20"/>
                <w:szCs w:val="20"/>
              </w:rPr>
              <w:t>0.011963441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C16DDA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>olume</w:t>
            </w:r>
            <w:r w:rsidR="004C61FD">
              <w:rPr>
                <w:rFonts w:ascii="Times New Roman" w:hAnsi="Times New Roman"/>
                <w:sz w:val="20"/>
                <w:szCs w:val="20"/>
              </w:rPr>
              <w:t>-thickness ratio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77D88">
              <w:rPr>
                <w:rFonts w:ascii="Times New Roman" w:hAnsi="Times New Roman"/>
                <w:sz w:val="20"/>
                <w:szCs w:val="20"/>
              </w:rPr>
              <w:t>0.005452804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4C61FD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Perimeter of cross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4C61FD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Perimeter of longitudinal section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C10E40" w:rsidRPr="003A3443" w:rsidTr="008050B9">
        <w:tc>
          <w:tcPr>
            <w:tcW w:w="2070" w:type="dxa"/>
            <w:shd w:val="clear" w:color="auto" w:fill="auto"/>
            <w:vAlign w:val="center"/>
          </w:tcPr>
          <w:p w:rsidR="00C10E40" w:rsidRDefault="00C10E40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10E40" w:rsidRPr="003A3443" w:rsidRDefault="004C61FD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CA6CE7">
              <w:rPr>
                <w:rFonts w:ascii="Times New Roman" w:hAnsi="Times New Roman"/>
                <w:sz w:val="20"/>
                <w:szCs w:val="20"/>
              </w:rPr>
              <w:t>Specific surface area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C10E40" w:rsidRPr="003A3443" w:rsidRDefault="00577D88" w:rsidP="00C10E40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</w:tbl>
    <w:p w:rsidR="001B7825" w:rsidRPr="00CB202B" w:rsidRDefault="001B7825" w:rsidP="00F07CCF">
      <w:pPr>
        <w:spacing w:line="480" w:lineRule="auto"/>
        <w:rPr>
          <w:rFonts w:ascii="Times New Roman" w:eastAsiaTheme="minorEastAsia" w:hAnsi="Times New Roman"/>
          <w:bCs/>
          <w:kern w:val="0"/>
          <w:sz w:val="18"/>
          <w:szCs w:val="18"/>
        </w:rPr>
      </w:pPr>
    </w:p>
    <w:sectPr w:rsidR="001B7825" w:rsidRPr="00CB202B" w:rsidSect="00C2621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DE1" w:rsidRDefault="00336DE1" w:rsidP="00D73A76">
      <w:r>
        <w:separator/>
      </w:r>
    </w:p>
  </w:endnote>
  <w:endnote w:type="continuationSeparator" w:id="0">
    <w:p w:rsidR="00336DE1" w:rsidRDefault="00336DE1" w:rsidP="00D73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DE1" w:rsidRDefault="00336DE1" w:rsidP="00D73A76">
      <w:r>
        <w:separator/>
      </w:r>
    </w:p>
  </w:footnote>
  <w:footnote w:type="continuationSeparator" w:id="0">
    <w:p w:rsidR="00336DE1" w:rsidRDefault="00336DE1" w:rsidP="00D73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1353C"/>
    <w:multiLevelType w:val="hybridMultilevel"/>
    <w:tmpl w:val="173228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">
    <w:nsid w:val="5D875CCB"/>
    <w:multiLevelType w:val="hybridMultilevel"/>
    <w:tmpl w:val="E34A4D1C"/>
    <w:lvl w:ilvl="0" w:tplc="A0F423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A76"/>
    <w:rsid w:val="000027C0"/>
    <w:rsid w:val="00024500"/>
    <w:rsid w:val="00097829"/>
    <w:rsid w:val="00141EA7"/>
    <w:rsid w:val="001820E4"/>
    <w:rsid w:val="001B7825"/>
    <w:rsid w:val="0029169F"/>
    <w:rsid w:val="002C0598"/>
    <w:rsid w:val="00336DE1"/>
    <w:rsid w:val="00417042"/>
    <w:rsid w:val="00431488"/>
    <w:rsid w:val="00442C76"/>
    <w:rsid w:val="004C61FD"/>
    <w:rsid w:val="0054671B"/>
    <w:rsid w:val="00577D88"/>
    <w:rsid w:val="006471A8"/>
    <w:rsid w:val="0068606D"/>
    <w:rsid w:val="006875AC"/>
    <w:rsid w:val="006A7DC8"/>
    <w:rsid w:val="007020FB"/>
    <w:rsid w:val="007F65B7"/>
    <w:rsid w:val="00812BD3"/>
    <w:rsid w:val="008639F8"/>
    <w:rsid w:val="00871A05"/>
    <w:rsid w:val="008B4C27"/>
    <w:rsid w:val="008D4621"/>
    <w:rsid w:val="00970B38"/>
    <w:rsid w:val="009A50F6"/>
    <w:rsid w:val="00A3045B"/>
    <w:rsid w:val="00A84762"/>
    <w:rsid w:val="00AB2DA1"/>
    <w:rsid w:val="00AF1BB1"/>
    <w:rsid w:val="00B20B0F"/>
    <w:rsid w:val="00B6486E"/>
    <w:rsid w:val="00B731D6"/>
    <w:rsid w:val="00B80523"/>
    <w:rsid w:val="00BD3664"/>
    <w:rsid w:val="00C10E40"/>
    <w:rsid w:val="00C16DDA"/>
    <w:rsid w:val="00C26218"/>
    <w:rsid w:val="00C45C15"/>
    <w:rsid w:val="00C85A2C"/>
    <w:rsid w:val="00CB202B"/>
    <w:rsid w:val="00CC2855"/>
    <w:rsid w:val="00D06F71"/>
    <w:rsid w:val="00D14FC6"/>
    <w:rsid w:val="00D20B99"/>
    <w:rsid w:val="00D73A76"/>
    <w:rsid w:val="00DD6645"/>
    <w:rsid w:val="00E25EB7"/>
    <w:rsid w:val="00E93C3F"/>
    <w:rsid w:val="00F004F0"/>
    <w:rsid w:val="00F07CCF"/>
    <w:rsid w:val="00F4248D"/>
    <w:rsid w:val="00F9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CC4B9D-8191-4FB0-870A-A0A3BC16F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A7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"/>
    <w:link w:val="1Char"/>
    <w:uiPriority w:val="2"/>
    <w:qFormat/>
    <w:rsid w:val="00F07CCF"/>
    <w:pPr>
      <w:widowControl/>
      <w:numPr>
        <w:numId w:val="3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Char"/>
    <w:uiPriority w:val="2"/>
    <w:qFormat/>
    <w:rsid w:val="00F07CCF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Char"/>
    <w:uiPriority w:val="2"/>
    <w:qFormat/>
    <w:rsid w:val="00F07CCF"/>
    <w:pPr>
      <w:keepNext/>
      <w:keepLines/>
      <w:widowControl/>
      <w:numPr>
        <w:ilvl w:val="2"/>
        <w:numId w:val="3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Char"/>
    <w:uiPriority w:val="2"/>
    <w:qFormat/>
    <w:rsid w:val="00F07CCF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Char"/>
    <w:uiPriority w:val="2"/>
    <w:qFormat/>
    <w:rsid w:val="00F07CCF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D73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73A7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3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73A7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73A76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D73A76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1"/>
    <w:rsid w:val="00D73A76"/>
  </w:style>
  <w:style w:type="table" w:styleId="a7">
    <w:name w:val="Table Grid"/>
    <w:basedOn w:val="a2"/>
    <w:uiPriority w:val="59"/>
    <w:rsid w:val="00D73A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List Paragraph"/>
    <w:basedOn w:val="a"/>
    <w:uiPriority w:val="34"/>
    <w:qFormat/>
    <w:rsid w:val="00D73A76"/>
    <w:pPr>
      <w:ind w:firstLineChars="200" w:firstLine="420"/>
    </w:pPr>
  </w:style>
  <w:style w:type="character" w:styleId="a8">
    <w:name w:val="line number"/>
    <w:basedOn w:val="a1"/>
    <w:uiPriority w:val="99"/>
    <w:semiHidden/>
    <w:unhideWhenUsed/>
    <w:rsid w:val="00DD6645"/>
  </w:style>
  <w:style w:type="character" w:customStyle="1" w:styleId="1Char">
    <w:name w:val="标题 1 Char"/>
    <w:basedOn w:val="a1"/>
    <w:link w:val="1"/>
    <w:uiPriority w:val="2"/>
    <w:rsid w:val="00F07CCF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F07CCF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F07CCF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F07CCF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F07CCF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F07CCF"/>
    <w:pPr>
      <w:numPr>
        <w:numId w:val="3"/>
      </w:numPr>
    </w:pPr>
  </w:style>
  <w:style w:type="paragraph" w:customStyle="1" w:styleId="MDPI41tablecaption">
    <w:name w:val="MDPI_4.1_table_caption"/>
    <w:qFormat/>
    <w:rsid w:val="00F07CCF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1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542</Words>
  <Characters>3094</Characters>
  <Application>Microsoft Office Word</Application>
  <DocSecurity>0</DocSecurity>
  <Lines>25</Lines>
  <Paragraphs>7</Paragraphs>
  <ScaleCrop>false</ScaleCrop>
  <Company>HUST</Company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379936867@qq.com</cp:lastModifiedBy>
  <cp:revision>31</cp:revision>
  <dcterms:created xsi:type="dcterms:W3CDTF">2017-06-26T07:37:00Z</dcterms:created>
  <dcterms:modified xsi:type="dcterms:W3CDTF">2021-06-11T03:04:00Z</dcterms:modified>
</cp:coreProperties>
</file>