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306"/>
        <w:gridCol w:w="15"/>
      </w:tblGrid>
      <w:tr w:rsidR="00ED343B" w:rsidRPr="00F70309" w14:paraId="23705C05" w14:textId="77777777" w:rsidTr="00ED343B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ED343B" w:rsidRPr="00F70309" w14:paraId="66DD4213" w14:textId="77777777" w:rsidTr="007D3BFD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17B73B" w14:textId="00F17368" w:rsidR="00ED343B" w:rsidRPr="00F70309" w:rsidRDefault="00ED343B" w:rsidP="007D3BFD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70309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 wp14:anchorId="54F1AA1B" wp14:editId="5542DBA7">
                        <wp:extent cx="152400" cy="175260"/>
                        <wp:effectExtent l="0" t="0" r="0" b="0"/>
                        <wp:docPr id="363156892" name="图片 1" descr="C:\Users\dell\Documents\Discovery Studio\Results\CalculateMutationEnergyStability_2017_02_18_163416_733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 descr="C:\Users\dell\Documents\Discovery Studio\Results\CalculateMutationEnergyStability_2017_02_18_163416_733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030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14:paraId="513CC578" w14:textId="77777777" w:rsidR="00ED343B" w:rsidRPr="00F70309" w:rsidRDefault="00ED343B" w:rsidP="007D3BFD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43B" w:rsidRPr="00F70309" w14:paraId="2A1637C9" w14:textId="77777777" w:rsidTr="00ED343B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49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8"/>
              <w:gridCol w:w="4138"/>
            </w:tblGrid>
            <w:tr w:rsidR="00ED343B" w:rsidRPr="00F70309" w14:paraId="2E736796" w14:textId="77777777" w:rsidTr="007D3BFD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86F3F9" w14:textId="77777777" w:rsidR="00ED343B" w:rsidRPr="00F70309" w:rsidRDefault="00ED343B" w:rsidP="007D3BFD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7030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4A6E39" w14:textId="77777777" w:rsidR="00ED343B" w:rsidRPr="00F70309" w:rsidRDefault="00ED343B" w:rsidP="007D3BFD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C59A808" w14:textId="77777777" w:rsidR="00ED343B" w:rsidRPr="00F70309" w:rsidRDefault="00ED343B" w:rsidP="007D3BFD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6"/>
            </w:tblGrid>
            <w:tr w:rsidR="00ED343B" w:rsidRPr="00F70309" w14:paraId="15506354" w14:textId="77777777" w:rsidTr="007D3BFD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76"/>
                  </w:tblGrid>
                  <w:tr w:rsidR="00ED343B" w:rsidRPr="00F70309" w14:paraId="614F1255" w14:textId="77777777" w:rsidTr="007D3BFD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ED343B" w:rsidRPr="00F70309" w14:paraId="4C6DE39E" w14:textId="77777777" w:rsidTr="007D3B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68FF9C6" w14:textId="208C08DA" w:rsidR="00ED343B" w:rsidRPr="00F70309" w:rsidRDefault="00ED343B" w:rsidP="007D3BFD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7030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52 Single Mutations generated for G0</w:t>
                              </w:r>
                              <w:r>
                                <w:rPr>
                                  <w:rFonts w:ascii="Arial" w:hAnsi="Arial" w:cs="Arial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(Phenylacetone)</w:t>
                              </w:r>
                              <w:r w:rsidRPr="00F7030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-4OAQ-A-Zn20-SP_model_1</w:t>
                              </w:r>
                            </w:p>
                          </w:tc>
                        </w:tr>
                      </w:tbl>
                      <w:p w14:paraId="2EC1F134" w14:textId="77777777" w:rsidR="00ED343B" w:rsidRPr="00F70309" w:rsidRDefault="00ED343B" w:rsidP="007D3BFD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D343B" w:rsidRPr="00F70309" w14:paraId="2AF52B83" w14:textId="77777777" w:rsidTr="007D3BFD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76"/>
                        </w:tblGrid>
                        <w:tr w:rsidR="00ED343B" w:rsidRPr="00F70309" w14:paraId="19296229" w14:textId="77777777" w:rsidTr="007D3B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3"/>
                                <w:gridCol w:w="1876"/>
                                <w:gridCol w:w="3666"/>
                                <w:gridCol w:w="1925"/>
                              </w:tblGrid>
                              <w:tr w:rsidR="00ED343B" w:rsidRPr="00F70309" w14:paraId="64EFB145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14:paraId="317F3ACB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14:paraId="78FF5782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14:paraId="76CD074A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(kcal/mol)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14:paraId="329DA5D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ED343B" w:rsidRPr="00F70309" w14:paraId="40CB8706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A709C8D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D32AA0F" w14:textId="77777777" w:rsidR="00ED343B" w:rsidRPr="00ED343B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</w:pPr>
                                    <w:r w:rsidRPr="00ED343B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>A:ALA98&gt;ASN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BB2DD51" w14:textId="77777777" w:rsidR="00ED343B" w:rsidRPr="00ED343B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</w:pPr>
                                    <w:r w:rsidRPr="00ED343B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>-3.24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7E1141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6AEF3D66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B07C98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4CAD313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A:SER307&gt;ASN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4105EFE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-2.08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318D6A6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74595CF3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7135A81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C83FFB9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A:ALA121&gt;ASN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EF63599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672FCC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650AE341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34FC89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6D0366E" w14:textId="77777777" w:rsidR="00ED343B" w:rsidRPr="00ED343B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</w:pPr>
                                    <w:r w:rsidRPr="00ED343B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>A:GLY262&gt;ASN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CC4FC6B" w14:textId="77777777" w:rsidR="00ED343B" w:rsidRPr="00ED343B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</w:pPr>
                                    <w:r w:rsidRPr="00ED343B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>-1.32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C14624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6D6BF228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DBD2DEB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D97938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A:SER216&gt;ASN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B02442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-1.23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0FE78C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42A73C68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135EB9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C9B812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A:TYR355&gt;ASN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4B5AC33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89BF8DE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7BB1D855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4C540DE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E564B62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A:GLY193&gt;ASN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F96B41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4.04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3868BE7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28482C7C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0C536A7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8CE959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A:GLY282&gt;ASN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84D6B2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D14212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44F294BA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3DF52AE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973E1E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DAE757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8DE5869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4369FCE2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940829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ADE4DE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A:GLY198&gt;ASN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D5F13C6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38654A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14:paraId="541733C1" w14:textId="77777777" w:rsidR="00ED343B" w:rsidRPr="00F70309" w:rsidRDefault="00ED343B" w:rsidP="007D3BFD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7030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14:paraId="63A779B6" w14:textId="77777777" w:rsidR="00ED343B" w:rsidRPr="00F70309" w:rsidRDefault="00ED343B" w:rsidP="007D3BFD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A9305C0" w14:textId="77777777" w:rsidR="00ED343B" w:rsidRPr="00F70309" w:rsidRDefault="00ED343B" w:rsidP="007D3BFD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47FF596B" w14:textId="77777777" w:rsidR="00ED343B" w:rsidRPr="00F70309" w:rsidRDefault="00ED343B" w:rsidP="007D3BFD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43B" w:rsidRPr="00F70309" w14:paraId="108F6EB3" w14:textId="77777777" w:rsidTr="00ED343B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D343B" w:rsidRPr="00F70309" w14:paraId="6B72F561" w14:textId="77777777" w:rsidTr="007D3BFD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1F7907" w14:textId="4E1DD3CC" w:rsidR="00ED343B" w:rsidRPr="00F70309" w:rsidRDefault="00ED343B" w:rsidP="007D3BFD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70309">
                    <w:rPr>
                      <w:rFonts w:ascii="Arial" w:hAnsi="Arial" w:cs="Arial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 wp14:anchorId="3B23F29E" wp14:editId="0CC71FDB">
                        <wp:extent cx="152400" cy="175260"/>
                        <wp:effectExtent l="0" t="0" r="0" b="0"/>
                        <wp:docPr id="1602996773" name="图片 2" descr="C:\Users\dell\Documents\Discovery Studio\Results\CalculateMutationEnergyStability_2017_02_18_163603_739\Output\Report\images\icons\min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" descr="C:\Users\dell\Documents\Discovery Studio\Results\CalculateMutationEnergyStability_2017_02_18_163603_739\Output\Report\images\icons\min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030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Results</w:t>
                  </w:r>
                </w:p>
              </w:tc>
            </w:tr>
          </w:tbl>
          <w:p w14:paraId="343C838C" w14:textId="77777777" w:rsidR="00ED343B" w:rsidRPr="00F70309" w:rsidRDefault="00ED343B" w:rsidP="007D3BFD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43B" w:rsidRPr="00F70309" w14:paraId="42220DA1" w14:textId="77777777" w:rsidTr="00ED343B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3"/>
              <w:gridCol w:w="4153"/>
            </w:tblGrid>
            <w:tr w:rsidR="00ED343B" w:rsidRPr="00F70309" w14:paraId="6193B635" w14:textId="77777777" w:rsidTr="007D3BFD">
              <w:trPr>
                <w:tblCellSpacing w:w="0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967E86" w14:textId="77777777" w:rsidR="00ED343B" w:rsidRPr="00F70309" w:rsidRDefault="00ED343B" w:rsidP="007D3BFD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 w:rsidRPr="00F70309">
                    <w:rPr>
                      <w:rFonts w:ascii="Arial" w:hAnsi="Arial" w:cs="Arial"/>
                      <w:b/>
                      <w:bCs/>
                      <w:color w:val="0077C8"/>
                      <w:kern w:val="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D80CF0B" w14:textId="77777777" w:rsidR="00ED343B" w:rsidRPr="00F70309" w:rsidRDefault="00ED343B" w:rsidP="007D3BFD">
                  <w:pPr>
                    <w:widowControl/>
                    <w:jc w:val="left"/>
                    <w:textAlignment w:val="top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AC1E797" w14:textId="77777777" w:rsidR="00ED343B" w:rsidRPr="00F70309" w:rsidRDefault="00ED343B" w:rsidP="007D3BFD">
            <w:pPr>
              <w:widowControl/>
              <w:jc w:val="left"/>
              <w:textAlignment w:val="top"/>
              <w:rPr>
                <w:rFonts w:ascii="Arial" w:hAnsi="Arial" w:cs="Arial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D343B" w:rsidRPr="00F70309" w14:paraId="255F9F10" w14:textId="77777777" w:rsidTr="007D3BFD">
              <w:trPr>
                <w:tblCellSpacing w:w="0" w:type="dxa"/>
              </w:trPr>
              <w:tc>
                <w:tcPr>
                  <w:tcW w:w="6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D343B" w:rsidRPr="00F70309" w14:paraId="246B2391" w14:textId="77777777" w:rsidTr="007D3BFD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D343B" w:rsidRPr="00F70309" w14:paraId="2493030E" w14:textId="77777777" w:rsidTr="007D3B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BDE91F9" w14:textId="350D427A" w:rsidR="00ED343B" w:rsidRPr="00F70309" w:rsidRDefault="00ED343B" w:rsidP="007D3BFD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7030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52 Single Mutations generated for G0</w:t>
                              </w:r>
                              <w:r w:rsidR="009B2813">
                                <w:rPr>
                                  <w:rFonts w:ascii="Arial" w:hAnsi="Arial" w:cs="Arial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（</w:t>
                              </w:r>
                              <w:r w:rsidR="009B2813">
                                <w:rPr>
                                  <w:rFonts w:ascii="Arial" w:hAnsi="Arial" w:cs="Arial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phenylacetone</w:t>
                              </w:r>
                              <w:r w:rsidR="009B2813">
                                <w:rPr>
                                  <w:rFonts w:ascii="Arial" w:hAnsi="Arial" w:cs="Arial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）</w:t>
                              </w:r>
                              <w:r w:rsidRPr="00F7030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-4OAQ-A-Zn20-SP_model_1</w:t>
                              </w:r>
                            </w:p>
                          </w:tc>
                        </w:tr>
                      </w:tbl>
                      <w:p w14:paraId="36E904D5" w14:textId="77777777" w:rsidR="00ED343B" w:rsidRPr="00F70309" w:rsidRDefault="00ED343B" w:rsidP="007D3BFD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D343B" w:rsidRPr="00F70309" w14:paraId="2098E6D3" w14:textId="77777777" w:rsidTr="007D3BFD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D343B" w:rsidRPr="00F70309" w14:paraId="54A1A3AD" w14:textId="77777777" w:rsidTr="007D3B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7"/>
                                <w:gridCol w:w="1872"/>
                                <w:gridCol w:w="3686"/>
                                <w:gridCol w:w="1935"/>
                              </w:tblGrid>
                              <w:tr w:rsidR="00ED343B" w:rsidRPr="00F70309" w14:paraId="334385E3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14:paraId="3D40306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Index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14:paraId="628D477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B0C4DE"/>
                                    <w:hideMark/>
                                  </w:tcPr>
                                  <w:p w14:paraId="60FA8F1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Mutation Energy (kcal/mol)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B0C4DE"/>
                                    <w:noWrap/>
                                    <w:hideMark/>
                                  </w:tcPr>
                                  <w:p w14:paraId="07506BC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Effect</w:t>
                                    </w:r>
                                  </w:p>
                                </w:tc>
                              </w:tr>
                              <w:tr w:rsidR="00ED343B" w:rsidRPr="00F70309" w14:paraId="5436701B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074321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4B1F039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</w:t>
                                    </w:r>
                                    <w:r w:rsidRPr="00ED343B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  <w:highlight w:val="yellow"/>
                                      </w:rPr>
                                      <w:t>GLY262</w:t>
                                    </w: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9599511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CB8AF9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019565C8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77793B3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16A1657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A:SER307&gt;ALA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DE7D90D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27EB291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STABILIZING</w:t>
                                    </w:r>
                                  </w:p>
                                </w:tc>
                              </w:tr>
                              <w:tr w:rsidR="00ED343B" w:rsidRPr="00F70309" w14:paraId="102ED8D4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B6E5BE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3C9B51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A:SER125&gt;ALA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C3533C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010663D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ED343B" w:rsidRPr="00F70309" w14:paraId="30AE7848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040E60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4C48336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A:ASP261&gt;ALA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1EA5D9A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7158C27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ED343B" w:rsidRPr="00F70309" w14:paraId="15A57747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04930E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2E60A7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A:SER216&gt;ALA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E2BB345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-0.18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D894192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NEUTRAL</w:t>
                                    </w:r>
                                  </w:p>
                                </w:tc>
                              </w:tr>
                              <w:tr w:rsidR="00ED343B" w:rsidRPr="00F70309" w14:paraId="3C86BCD8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7DD8E6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9ABB976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A:ARG356&gt;ALA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BF6D3BD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725B468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25392FA6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80773C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70F058F3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A:TYR355&gt;ALA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F91581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5EC4C56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6D3E522F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DE5B3D2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03041D4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A:TRP59&gt;ALA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265A20E2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AAC40C9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4A447F0E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0AE3B5E3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5CC56CA7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A:TYR123&gt;ALA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1CE61C6F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2DD9907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  <w:tr w:rsidR="00ED343B" w:rsidRPr="00F70309" w14:paraId="038CF527" w14:textId="77777777" w:rsidTr="007D3BF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0CB09F0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48490B76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A:GLY193&gt;ALA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35498E73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9.97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noWrap/>
                                    <w:hideMark/>
                                  </w:tcPr>
                                  <w:p w14:paraId="61EAB0C9" w14:textId="77777777" w:rsidR="00ED343B" w:rsidRPr="00F70309" w:rsidRDefault="00ED343B" w:rsidP="007D3BFD">
                                    <w:pPr>
                                      <w:widowControl/>
                                      <w:jc w:val="left"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70309"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DESTABILIZING</w:t>
                                    </w:r>
                                  </w:p>
                                </w:tc>
                              </w:tr>
                            </w:tbl>
                            <w:p w14:paraId="51A57C62" w14:textId="77777777" w:rsidR="00ED343B" w:rsidRPr="00F70309" w:rsidRDefault="00ED343B" w:rsidP="007D3BFD">
                              <w:pPr>
                                <w:widowControl/>
                                <w:jc w:val="left"/>
                                <w:textAlignment w:val="top"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70309"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br/>
                                <w:t>The table reports up to 5 lowest energy and up to 5 highest energy mutations. For the full list of results click the links in the Results section.</w:t>
                              </w:r>
                            </w:p>
                          </w:tc>
                        </w:tr>
                      </w:tbl>
                      <w:p w14:paraId="58110926" w14:textId="77777777" w:rsidR="00ED343B" w:rsidRPr="00F70309" w:rsidRDefault="00ED343B" w:rsidP="007D3BFD">
                        <w:pPr>
                          <w:widowControl/>
                          <w:jc w:val="left"/>
                          <w:rPr>
                            <w:rFonts w:ascii="Arial" w:hAnsi="Arial" w:cs="Arial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DBF556" w14:textId="77777777" w:rsidR="00ED343B" w:rsidRPr="00F70309" w:rsidRDefault="00ED343B" w:rsidP="007D3BFD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6065F2D7" w14:textId="77777777" w:rsidR="00ED343B" w:rsidRPr="00F70309" w:rsidRDefault="00ED343B" w:rsidP="007D3BFD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1ED9B4" w14:textId="77777777" w:rsidR="00867EEC" w:rsidRPr="00ED343B" w:rsidRDefault="00867EEC"/>
    <w:sectPr w:rsidR="00867EEC" w:rsidRPr="00ED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58D2" w14:textId="77777777" w:rsidR="00433FC3" w:rsidRDefault="00433FC3" w:rsidP="00ED343B">
      <w:r>
        <w:separator/>
      </w:r>
    </w:p>
  </w:endnote>
  <w:endnote w:type="continuationSeparator" w:id="0">
    <w:p w14:paraId="4EE6CF0B" w14:textId="77777777" w:rsidR="00433FC3" w:rsidRDefault="00433FC3" w:rsidP="00ED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5F06" w14:textId="77777777" w:rsidR="00433FC3" w:rsidRDefault="00433FC3" w:rsidP="00ED343B">
      <w:r>
        <w:separator/>
      </w:r>
    </w:p>
  </w:footnote>
  <w:footnote w:type="continuationSeparator" w:id="0">
    <w:p w14:paraId="5BEA502C" w14:textId="77777777" w:rsidR="00433FC3" w:rsidRDefault="00433FC3" w:rsidP="00ED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C"/>
    <w:rsid w:val="00433FC3"/>
    <w:rsid w:val="005231AE"/>
    <w:rsid w:val="005A0D91"/>
    <w:rsid w:val="00867EEC"/>
    <w:rsid w:val="009B2813"/>
    <w:rsid w:val="00C010C5"/>
    <w:rsid w:val="00E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D68A1"/>
  <w15:chartTrackingRefBased/>
  <w15:docId w15:val="{9CF0FDD8-2DCB-48AB-BA02-76966D3A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3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7E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E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E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E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E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EE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EE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EE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E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E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6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E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67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EE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67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EE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67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67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E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343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D34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343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D3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gdc185195061@outlook.com</dc:creator>
  <cp:keywords/>
  <dc:description/>
  <cp:lastModifiedBy>gdc185195061@outlook.com</cp:lastModifiedBy>
  <cp:revision>3</cp:revision>
  <dcterms:created xsi:type="dcterms:W3CDTF">2025-11-18T03:34:00Z</dcterms:created>
  <dcterms:modified xsi:type="dcterms:W3CDTF">2025-11-19T08:24:00Z</dcterms:modified>
</cp:coreProperties>
</file>