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0757" w14:textId="13C1AA15" w:rsidR="00202C52" w:rsidRPr="00484BB8" w:rsidRDefault="00202C52" w:rsidP="00484BB8">
      <w:pPr>
        <w:spacing w:line="480" w:lineRule="auto"/>
        <w:ind w:firstLineChars="100" w:firstLine="240"/>
        <w:rPr>
          <w:rFonts w:ascii="Times New Roman" w:hAnsi="Times New Roman" w:cs="Times New Roman"/>
          <w:sz w:val="24"/>
        </w:rPr>
      </w:pPr>
      <w:r w:rsidRPr="00484BB8">
        <w:rPr>
          <w:rFonts w:ascii="Times New Roman" w:hAnsi="Times New Roman" w:cs="Times New Roman"/>
          <w:sz w:val="24"/>
        </w:rPr>
        <w:t>To explore potential non-linear threshold effects of lipid levels on economic burden, we conducted a sensitivity analysis. We categorized Triglycerides (TG) into three groups based on clinical cutoffs (&lt;11.3, 11.3-22.6, &gt;22.6 mmol/L) and Total Cholesterol (TC) into four groups based on sample quartiles. We analyzed their association with Length of Stay (LOS) using negative binomial regression and with Total Hospitalization Cost (THC) using Gamma regression. The results are presented below.</w:t>
      </w:r>
    </w:p>
    <w:p w14:paraId="70FAB6EE" w14:textId="090C61A3" w:rsidR="00202C52" w:rsidRPr="00202C52" w:rsidRDefault="00202C52" w:rsidP="00202C52">
      <w:pPr>
        <w:rPr>
          <w:rFonts w:ascii="Times New Roman" w:hAnsi="Times New Roman" w:cs="Times New Roman"/>
          <w:sz w:val="20"/>
          <w:szCs w:val="20"/>
        </w:rPr>
      </w:pPr>
      <w:r w:rsidRPr="00202C52">
        <w:rPr>
          <w:rFonts w:ascii="Times New Roman" w:hAnsi="Times New Roman" w:cs="Times New Roman"/>
          <w:sz w:val="20"/>
          <w:szCs w:val="20"/>
        </w:rPr>
        <w:t>Table S</w:t>
      </w:r>
      <w:r w:rsidRPr="00202C52">
        <w:rPr>
          <w:rFonts w:ascii="Times New Roman" w:hAnsi="Times New Roman" w:cs="Times New Roman"/>
          <w:sz w:val="20"/>
          <w:szCs w:val="20"/>
        </w:rPr>
        <w:fldChar w:fldCharType="begin"/>
      </w:r>
      <w:r w:rsidRPr="00202C52">
        <w:rPr>
          <w:rFonts w:ascii="Times New Roman" w:hAnsi="Times New Roman" w:cs="Times New Roman"/>
          <w:sz w:val="20"/>
          <w:szCs w:val="20"/>
        </w:rPr>
        <w:instrText xml:space="preserve"> SEQ Table_S \* ARABIC </w:instrText>
      </w:r>
      <w:r w:rsidRPr="00202C52">
        <w:rPr>
          <w:rFonts w:ascii="Times New Roman" w:hAnsi="Times New Roman" w:cs="Times New Roman"/>
          <w:sz w:val="20"/>
          <w:szCs w:val="20"/>
        </w:rPr>
        <w:fldChar w:fldCharType="separate"/>
      </w:r>
      <w:r w:rsidRPr="00202C52">
        <w:rPr>
          <w:rFonts w:ascii="Times New Roman" w:hAnsi="Times New Roman" w:cs="Times New Roman"/>
          <w:noProof/>
          <w:sz w:val="20"/>
          <w:szCs w:val="20"/>
        </w:rPr>
        <w:t>1</w:t>
      </w:r>
      <w:r w:rsidRPr="00202C52">
        <w:rPr>
          <w:rFonts w:ascii="Times New Roman" w:hAnsi="Times New Roman" w:cs="Times New Roman"/>
          <w:sz w:val="20"/>
          <w:szCs w:val="20"/>
        </w:rPr>
        <w:fldChar w:fldCharType="end"/>
      </w:r>
      <w:r w:rsidRPr="00202C52">
        <w:rPr>
          <w:rFonts w:ascii="Times New Roman" w:hAnsi="Times New Roman" w:cs="Times New Roman"/>
          <w:sz w:val="20"/>
          <w:szCs w:val="20"/>
        </w:rPr>
        <w:t>. Association of Categorized Triglyceride (TG) and Total Cholesterol (TC) Levels with Length of Stay (LOS) and Total Hospitalization Cost (THC)</w:t>
      </w:r>
    </w:p>
    <w:tbl>
      <w:tblPr>
        <w:tblW w:w="5000" w:type="pct"/>
        <w:jc w:val="center"/>
        <w:tblBorders>
          <w:top w:val="single" w:sz="12" w:space="0" w:color="auto"/>
          <w:bottom w:val="single"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5"/>
        <w:gridCol w:w="2131"/>
        <w:gridCol w:w="852"/>
        <w:gridCol w:w="2063"/>
        <w:gridCol w:w="995"/>
      </w:tblGrid>
      <w:tr w:rsidR="00202C52" w:rsidRPr="00202C52" w14:paraId="5E985959" w14:textId="77777777" w:rsidTr="00455BC0">
        <w:trPr>
          <w:tblHeader/>
          <w:jc w:val="center"/>
        </w:trPr>
        <w:tc>
          <w:tcPr>
            <w:tcW w:w="1363" w:type="pct"/>
            <w:tcBorders>
              <w:top w:val="single" w:sz="12" w:space="0" w:color="auto"/>
              <w:bottom w:val="single" w:sz="6" w:space="0" w:color="auto"/>
            </w:tcBorders>
            <w:tcMar>
              <w:top w:w="90" w:type="dxa"/>
              <w:left w:w="195" w:type="dxa"/>
              <w:bottom w:w="90" w:type="dxa"/>
              <w:right w:w="195" w:type="dxa"/>
            </w:tcMar>
            <w:vAlign w:val="center"/>
            <w:hideMark/>
          </w:tcPr>
          <w:p w14:paraId="6710440D" w14:textId="77777777" w:rsidR="00202C52" w:rsidRPr="00202C52" w:rsidRDefault="00202C52" w:rsidP="00202C52">
            <w:pPr>
              <w:jc w:val="center"/>
              <w:rPr>
                <w:rFonts w:ascii="Times New Roman" w:hAnsi="Times New Roman" w:cs="Times New Roman"/>
                <w:b/>
                <w:bCs/>
                <w:sz w:val="18"/>
                <w:szCs w:val="18"/>
              </w:rPr>
            </w:pPr>
            <w:r w:rsidRPr="00202C52">
              <w:rPr>
                <w:rFonts w:ascii="Times New Roman" w:hAnsi="Times New Roman" w:cs="Times New Roman"/>
                <w:b/>
                <w:bCs/>
                <w:sz w:val="18"/>
                <w:szCs w:val="18"/>
              </w:rPr>
              <w:t>Outcome Variable</w:t>
            </w:r>
          </w:p>
        </w:tc>
        <w:tc>
          <w:tcPr>
            <w:tcW w:w="1283" w:type="pct"/>
            <w:tcBorders>
              <w:top w:val="single" w:sz="12" w:space="0" w:color="auto"/>
              <w:bottom w:val="single" w:sz="6" w:space="0" w:color="auto"/>
            </w:tcBorders>
            <w:tcMar>
              <w:top w:w="90" w:type="dxa"/>
              <w:left w:w="195" w:type="dxa"/>
              <w:bottom w:w="90" w:type="dxa"/>
              <w:right w:w="195" w:type="dxa"/>
            </w:tcMar>
            <w:vAlign w:val="center"/>
            <w:hideMark/>
          </w:tcPr>
          <w:p w14:paraId="760F85E1" w14:textId="77777777" w:rsidR="00202C52" w:rsidRPr="00202C52" w:rsidRDefault="00202C52" w:rsidP="00202C52">
            <w:pPr>
              <w:jc w:val="center"/>
              <w:rPr>
                <w:rFonts w:ascii="Times New Roman" w:hAnsi="Times New Roman" w:cs="Times New Roman"/>
                <w:b/>
                <w:bCs/>
                <w:sz w:val="18"/>
                <w:szCs w:val="18"/>
              </w:rPr>
            </w:pPr>
            <w:r w:rsidRPr="00202C52">
              <w:rPr>
                <w:rFonts w:ascii="Times New Roman" w:hAnsi="Times New Roman" w:cs="Times New Roman"/>
                <w:b/>
                <w:bCs/>
                <w:sz w:val="18"/>
                <w:szCs w:val="18"/>
              </w:rPr>
              <w:t>Predictor Variable</w:t>
            </w:r>
          </w:p>
        </w:tc>
        <w:tc>
          <w:tcPr>
            <w:tcW w:w="513" w:type="pct"/>
            <w:tcBorders>
              <w:top w:val="single" w:sz="12" w:space="0" w:color="auto"/>
              <w:bottom w:val="single" w:sz="6" w:space="0" w:color="auto"/>
            </w:tcBorders>
            <w:tcMar>
              <w:top w:w="90" w:type="dxa"/>
              <w:left w:w="195" w:type="dxa"/>
              <w:bottom w:w="90" w:type="dxa"/>
              <w:right w:w="195" w:type="dxa"/>
            </w:tcMar>
            <w:vAlign w:val="center"/>
            <w:hideMark/>
          </w:tcPr>
          <w:p w14:paraId="4C8FFCCD" w14:textId="77777777" w:rsidR="00202C52" w:rsidRPr="00202C52" w:rsidRDefault="00202C52" w:rsidP="00202C52">
            <w:pPr>
              <w:jc w:val="center"/>
              <w:rPr>
                <w:rFonts w:ascii="Times New Roman" w:hAnsi="Times New Roman" w:cs="Times New Roman"/>
                <w:b/>
                <w:bCs/>
                <w:sz w:val="18"/>
                <w:szCs w:val="18"/>
              </w:rPr>
            </w:pPr>
            <w:r w:rsidRPr="00202C52">
              <w:rPr>
                <w:rFonts w:ascii="Times New Roman" w:hAnsi="Times New Roman" w:cs="Times New Roman"/>
                <w:b/>
                <w:bCs/>
                <w:sz w:val="18"/>
                <w:szCs w:val="18"/>
              </w:rPr>
              <w:t>IRR / RR¹</w:t>
            </w:r>
          </w:p>
        </w:tc>
        <w:tc>
          <w:tcPr>
            <w:tcW w:w="1242" w:type="pct"/>
            <w:tcBorders>
              <w:top w:val="single" w:sz="12" w:space="0" w:color="auto"/>
              <w:bottom w:val="single" w:sz="6" w:space="0" w:color="auto"/>
            </w:tcBorders>
            <w:tcMar>
              <w:top w:w="90" w:type="dxa"/>
              <w:left w:w="195" w:type="dxa"/>
              <w:bottom w:w="90" w:type="dxa"/>
              <w:right w:w="195" w:type="dxa"/>
            </w:tcMar>
            <w:vAlign w:val="center"/>
            <w:hideMark/>
          </w:tcPr>
          <w:p w14:paraId="4AE22C3F" w14:textId="77777777" w:rsidR="00202C52" w:rsidRPr="00202C52" w:rsidRDefault="00202C52" w:rsidP="00202C52">
            <w:pPr>
              <w:jc w:val="center"/>
              <w:rPr>
                <w:rFonts w:ascii="Times New Roman" w:hAnsi="Times New Roman" w:cs="Times New Roman"/>
                <w:b/>
                <w:bCs/>
                <w:sz w:val="18"/>
                <w:szCs w:val="18"/>
              </w:rPr>
            </w:pPr>
            <w:r w:rsidRPr="00202C52">
              <w:rPr>
                <w:rFonts w:ascii="Times New Roman" w:hAnsi="Times New Roman" w:cs="Times New Roman"/>
                <w:b/>
                <w:bCs/>
                <w:sz w:val="18"/>
                <w:szCs w:val="18"/>
              </w:rPr>
              <w:t>95% Confidence Interval (95% CI)</w:t>
            </w:r>
          </w:p>
        </w:tc>
        <w:tc>
          <w:tcPr>
            <w:tcW w:w="599" w:type="pct"/>
            <w:tcBorders>
              <w:top w:val="single" w:sz="12" w:space="0" w:color="auto"/>
              <w:bottom w:val="single" w:sz="6" w:space="0" w:color="auto"/>
            </w:tcBorders>
            <w:tcMar>
              <w:top w:w="90" w:type="dxa"/>
              <w:left w:w="195" w:type="dxa"/>
              <w:bottom w:w="90" w:type="dxa"/>
              <w:right w:w="195" w:type="dxa"/>
            </w:tcMar>
            <w:vAlign w:val="center"/>
            <w:hideMark/>
          </w:tcPr>
          <w:p w14:paraId="61C85CAE" w14:textId="29A1DC96" w:rsidR="00202C52" w:rsidRPr="00202C52" w:rsidRDefault="00202C52" w:rsidP="00202C52">
            <w:pPr>
              <w:jc w:val="center"/>
              <w:rPr>
                <w:rFonts w:ascii="Times New Roman" w:hAnsi="Times New Roman" w:cs="Times New Roman"/>
                <w:b/>
                <w:bCs/>
                <w:sz w:val="18"/>
                <w:szCs w:val="18"/>
              </w:rPr>
            </w:pPr>
            <w:r w:rsidRPr="00202C52">
              <w:rPr>
                <w:rFonts w:ascii="Times New Roman" w:hAnsi="Times New Roman" w:cs="Times New Roman"/>
                <w:b/>
                <w:bCs/>
                <w:sz w:val="18"/>
                <w:szCs w:val="18"/>
              </w:rPr>
              <w:t>P</w:t>
            </w:r>
          </w:p>
        </w:tc>
      </w:tr>
      <w:tr w:rsidR="00202C52" w:rsidRPr="00202C52" w14:paraId="3D224B22" w14:textId="77777777" w:rsidTr="00455BC0">
        <w:trPr>
          <w:jc w:val="center"/>
        </w:trPr>
        <w:tc>
          <w:tcPr>
            <w:tcW w:w="1363" w:type="pct"/>
            <w:tcBorders>
              <w:top w:val="single" w:sz="6" w:space="0" w:color="auto"/>
            </w:tcBorders>
            <w:tcMar>
              <w:top w:w="90" w:type="dxa"/>
              <w:left w:w="195" w:type="dxa"/>
              <w:bottom w:w="90" w:type="dxa"/>
              <w:right w:w="195" w:type="dxa"/>
            </w:tcMar>
            <w:vAlign w:val="center"/>
            <w:hideMark/>
          </w:tcPr>
          <w:p w14:paraId="15A898E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Length of Stay (LOS)</w:t>
            </w:r>
          </w:p>
        </w:tc>
        <w:tc>
          <w:tcPr>
            <w:tcW w:w="1283" w:type="pct"/>
            <w:tcBorders>
              <w:top w:val="single" w:sz="6" w:space="0" w:color="auto"/>
            </w:tcBorders>
            <w:tcMar>
              <w:top w:w="90" w:type="dxa"/>
              <w:left w:w="195" w:type="dxa"/>
              <w:bottom w:w="90" w:type="dxa"/>
              <w:right w:w="195" w:type="dxa"/>
            </w:tcMar>
            <w:vAlign w:val="center"/>
            <w:hideMark/>
          </w:tcPr>
          <w:p w14:paraId="7FFDB8A4" w14:textId="77777777" w:rsidR="00202C52" w:rsidRPr="00202C52" w:rsidRDefault="00202C52" w:rsidP="00202C52">
            <w:pPr>
              <w:jc w:val="center"/>
              <w:rPr>
                <w:rFonts w:ascii="Times New Roman" w:hAnsi="Times New Roman" w:cs="Times New Roman"/>
                <w:sz w:val="18"/>
                <w:szCs w:val="18"/>
              </w:rPr>
            </w:pPr>
          </w:p>
        </w:tc>
        <w:tc>
          <w:tcPr>
            <w:tcW w:w="513" w:type="pct"/>
            <w:tcBorders>
              <w:top w:val="single" w:sz="6" w:space="0" w:color="auto"/>
            </w:tcBorders>
            <w:tcMar>
              <w:top w:w="90" w:type="dxa"/>
              <w:left w:w="195" w:type="dxa"/>
              <w:bottom w:w="90" w:type="dxa"/>
              <w:right w:w="195" w:type="dxa"/>
            </w:tcMar>
            <w:vAlign w:val="center"/>
            <w:hideMark/>
          </w:tcPr>
          <w:p w14:paraId="43A161AA"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IRR</w:t>
            </w:r>
          </w:p>
        </w:tc>
        <w:tc>
          <w:tcPr>
            <w:tcW w:w="1242" w:type="pct"/>
            <w:tcBorders>
              <w:top w:val="single" w:sz="6" w:space="0" w:color="auto"/>
            </w:tcBorders>
            <w:tcMar>
              <w:top w:w="90" w:type="dxa"/>
              <w:left w:w="195" w:type="dxa"/>
              <w:bottom w:w="90" w:type="dxa"/>
              <w:right w:w="195" w:type="dxa"/>
            </w:tcMar>
            <w:vAlign w:val="center"/>
            <w:hideMark/>
          </w:tcPr>
          <w:p w14:paraId="212C9ACA" w14:textId="77777777" w:rsidR="00202C52" w:rsidRPr="00202C52" w:rsidRDefault="00202C52" w:rsidP="00202C52">
            <w:pPr>
              <w:jc w:val="center"/>
              <w:rPr>
                <w:rFonts w:ascii="Times New Roman" w:hAnsi="Times New Roman" w:cs="Times New Roman"/>
                <w:sz w:val="18"/>
                <w:szCs w:val="18"/>
              </w:rPr>
            </w:pPr>
          </w:p>
        </w:tc>
        <w:tc>
          <w:tcPr>
            <w:tcW w:w="599" w:type="pct"/>
            <w:tcBorders>
              <w:top w:val="single" w:sz="6" w:space="0" w:color="auto"/>
            </w:tcBorders>
            <w:tcMar>
              <w:top w:w="90" w:type="dxa"/>
              <w:left w:w="195" w:type="dxa"/>
              <w:bottom w:w="90" w:type="dxa"/>
              <w:right w:w="195" w:type="dxa"/>
            </w:tcMar>
            <w:vAlign w:val="center"/>
            <w:hideMark/>
          </w:tcPr>
          <w:p w14:paraId="473AFDAA" w14:textId="77777777" w:rsidR="00202C52" w:rsidRPr="00202C52" w:rsidRDefault="00202C52" w:rsidP="00202C52">
            <w:pPr>
              <w:jc w:val="center"/>
              <w:rPr>
                <w:rFonts w:ascii="Times New Roman" w:hAnsi="Times New Roman" w:cs="Times New Roman"/>
                <w:sz w:val="18"/>
                <w:szCs w:val="18"/>
              </w:rPr>
            </w:pPr>
          </w:p>
        </w:tc>
      </w:tr>
      <w:tr w:rsidR="00202C52" w:rsidRPr="00202C52" w14:paraId="229DE127" w14:textId="77777777" w:rsidTr="00455BC0">
        <w:trPr>
          <w:jc w:val="center"/>
        </w:trPr>
        <w:tc>
          <w:tcPr>
            <w:tcW w:w="1363" w:type="pct"/>
            <w:tcMar>
              <w:top w:w="90" w:type="dxa"/>
              <w:left w:w="195" w:type="dxa"/>
              <w:bottom w:w="90" w:type="dxa"/>
              <w:right w:w="195" w:type="dxa"/>
            </w:tcMar>
            <w:vAlign w:val="center"/>
            <w:hideMark/>
          </w:tcPr>
          <w:p w14:paraId="67A9322A"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i/>
                <w:iCs/>
                <w:sz w:val="18"/>
                <w:szCs w:val="18"/>
              </w:rPr>
              <w:t>(Model: Negative Binomial)</w:t>
            </w:r>
          </w:p>
        </w:tc>
        <w:tc>
          <w:tcPr>
            <w:tcW w:w="1283" w:type="pct"/>
            <w:tcMar>
              <w:top w:w="90" w:type="dxa"/>
              <w:left w:w="195" w:type="dxa"/>
              <w:bottom w:w="90" w:type="dxa"/>
              <w:right w:w="195" w:type="dxa"/>
            </w:tcMar>
            <w:vAlign w:val="center"/>
            <w:hideMark/>
          </w:tcPr>
          <w:p w14:paraId="60F654CA"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TG Group (Ref: &lt;11.3)</w:t>
            </w:r>
          </w:p>
        </w:tc>
        <w:tc>
          <w:tcPr>
            <w:tcW w:w="513" w:type="pct"/>
            <w:tcMar>
              <w:top w:w="90" w:type="dxa"/>
              <w:left w:w="195" w:type="dxa"/>
              <w:bottom w:w="90" w:type="dxa"/>
              <w:right w:w="195" w:type="dxa"/>
            </w:tcMar>
            <w:vAlign w:val="center"/>
            <w:hideMark/>
          </w:tcPr>
          <w:p w14:paraId="651FB9EC" w14:textId="77777777" w:rsidR="00202C52" w:rsidRPr="00202C52" w:rsidRDefault="00202C52" w:rsidP="00202C52">
            <w:pPr>
              <w:jc w:val="center"/>
              <w:rPr>
                <w:rFonts w:ascii="Times New Roman" w:hAnsi="Times New Roman" w:cs="Times New Roman"/>
                <w:sz w:val="18"/>
                <w:szCs w:val="18"/>
              </w:rPr>
            </w:pPr>
          </w:p>
        </w:tc>
        <w:tc>
          <w:tcPr>
            <w:tcW w:w="1242" w:type="pct"/>
            <w:tcMar>
              <w:top w:w="90" w:type="dxa"/>
              <w:left w:w="195" w:type="dxa"/>
              <w:bottom w:w="90" w:type="dxa"/>
              <w:right w:w="195" w:type="dxa"/>
            </w:tcMar>
            <w:vAlign w:val="center"/>
            <w:hideMark/>
          </w:tcPr>
          <w:p w14:paraId="0D2C8C32" w14:textId="77777777" w:rsidR="00202C52" w:rsidRPr="00202C52" w:rsidRDefault="00202C52" w:rsidP="00202C52">
            <w:pPr>
              <w:jc w:val="center"/>
              <w:rPr>
                <w:rFonts w:ascii="Times New Roman" w:hAnsi="Times New Roman" w:cs="Times New Roman"/>
                <w:sz w:val="18"/>
                <w:szCs w:val="18"/>
              </w:rPr>
            </w:pPr>
          </w:p>
        </w:tc>
        <w:tc>
          <w:tcPr>
            <w:tcW w:w="599" w:type="pct"/>
            <w:tcMar>
              <w:top w:w="90" w:type="dxa"/>
              <w:left w:w="195" w:type="dxa"/>
              <w:bottom w:w="90" w:type="dxa"/>
              <w:right w:w="195" w:type="dxa"/>
            </w:tcMar>
            <w:vAlign w:val="center"/>
            <w:hideMark/>
          </w:tcPr>
          <w:p w14:paraId="010B1E81" w14:textId="77777777" w:rsidR="00202C52" w:rsidRPr="00202C52" w:rsidRDefault="00202C52" w:rsidP="00202C52">
            <w:pPr>
              <w:jc w:val="center"/>
              <w:rPr>
                <w:rFonts w:ascii="Times New Roman" w:hAnsi="Times New Roman" w:cs="Times New Roman"/>
                <w:sz w:val="18"/>
                <w:szCs w:val="18"/>
              </w:rPr>
            </w:pPr>
          </w:p>
        </w:tc>
      </w:tr>
      <w:tr w:rsidR="00202C52" w:rsidRPr="00202C52" w14:paraId="2A22D1C1" w14:textId="77777777" w:rsidTr="00455BC0">
        <w:trPr>
          <w:jc w:val="center"/>
        </w:trPr>
        <w:tc>
          <w:tcPr>
            <w:tcW w:w="1363" w:type="pct"/>
            <w:tcMar>
              <w:top w:w="90" w:type="dxa"/>
              <w:left w:w="195" w:type="dxa"/>
              <w:bottom w:w="90" w:type="dxa"/>
              <w:right w:w="195" w:type="dxa"/>
            </w:tcMar>
            <w:vAlign w:val="center"/>
            <w:hideMark/>
          </w:tcPr>
          <w:p w14:paraId="1DD3680B"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524B28ED"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Medium TG (11.3-22.6)</w:t>
            </w:r>
          </w:p>
        </w:tc>
        <w:tc>
          <w:tcPr>
            <w:tcW w:w="513" w:type="pct"/>
            <w:tcMar>
              <w:top w:w="90" w:type="dxa"/>
              <w:left w:w="195" w:type="dxa"/>
              <w:bottom w:w="90" w:type="dxa"/>
              <w:right w:w="195" w:type="dxa"/>
            </w:tcMar>
            <w:vAlign w:val="center"/>
            <w:hideMark/>
          </w:tcPr>
          <w:p w14:paraId="286DF3C3"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0.963</w:t>
            </w:r>
          </w:p>
        </w:tc>
        <w:tc>
          <w:tcPr>
            <w:tcW w:w="1242" w:type="pct"/>
            <w:tcMar>
              <w:top w:w="90" w:type="dxa"/>
              <w:left w:w="195" w:type="dxa"/>
              <w:bottom w:w="90" w:type="dxa"/>
              <w:right w:w="195" w:type="dxa"/>
            </w:tcMar>
            <w:vAlign w:val="center"/>
            <w:hideMark/>
          </w:tcPr>
          <w:p w14:paraId="1D2D51F7"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0.779 – 1.189</w:t>
            </w:r>
          </w:p>
        </w:tc>
        <w:tc>
          <w:tcPr>
            <w:tcW w:w="599" w:type="pct"/>
            <w:tcMar>
              <w:top w:w="90" w:type="dxa"/>
              <w:left w:w="195" w:type="dxa"/>
              <w:bottom w:w="90" w:type="dxa"/>
              <w:right w:w="195" w:type="dxa"/>
            </w:tcMar>
            <w:vAlign w:val="center"/>
            <w:hideMark/>
          </w:tcPr>
          <w:p w14:paraId="6EAE2733"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0.723</w:t>
            </w:r>
          </w:p>
        </w:tc>
      </w:tr>
      <w:tr w:rsidR="00202C52" w:rsidRPr="00202C52" w14:paraId="0E250B7E" w14:textId="77777777" w:rsidTr="00455BC0">
        <w:trPr>
          <w:jc w:val="center"/>
        </w:trPr>
        <w:tc>
          <w:tcPr>
            <w:tcW w:w="1363" w:type="pct"/>
            <w:tcMar>
              <w:top w:w="90" w:type="dxa"/>
              <w:left w:w="195" w:type="dxa"/>
              <w:bottom w:w="90" w:type="dxa"/>
              <w:right w:w="195" w:type="dxa"/>
            </w:tcMar>
            <w:vAlign w:val="center"/>
            <w:hideMark/>
          </w:tcPr>
          <w:p w14:paraId="14D5A744"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637EA07C"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High TG (&gt;22.6)</w:t>
            </w:r>
          </w:p>
        </w:tc>
        <w:tc>
          <w:tcPr>
            <w:tcW w:w="513" w:type="pct"/>
            <w:tcMar>
              <w:top w:w="90" w:type="dxa"/>
              <w:left w:w="195" w:type="dxa"/>
              <w:bottom w:w="90" w:type="dxa"/>
              <w:right w:w="195" w:type="dxa"/>
            </w:tcMar>
            <w:vAlign w:val="center"/>
            <w:hideMark/>
          </w:tcPr>
          <w:p w14:paraId="0BDFAB83"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0.962</w:t>
            </w:r>
          </w:p>
        </w:tc>
        <w:tc>
          <w:tcPr>
            <w:tcW w:w="1242" w:type="pct"/>
            <w:tcMar>
              <w:top w:w="90" w:type="dxa"/>
              <w:left w:w="195" w:type="dxa"/>
              <w:bottom w:w="90" w:type="dxa"/>
              <w:right w:w="195" w:type="dxa"/>
            </w:tcMar>
            <w:vAlign w:val="center"/>
            <w:hideMark/>
          </w:tcPr>
          <w:p w14:paraId="1EC37ABD"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0.687 – 1.348</w:t>
            </w:r>
          </w:p>
        </w:tc>
        <w:tc>
          <w:tcPr>
            <w:tcW w:w="599" w:type="pct"/>
            <w:tcMar>
              <w:top w:w="90" w:type="dxa"/>
              <w:left w:w="195" w:type="dxa"/>
              <w:bottom w:w="90" w:type="dxa"/>
              <w:right w:w="195" w:type="dxa"/>
            </w:tcMar>
            <w:vAlign w:val="center"/>
            <w:hideMark/>
          </w:tcPr>
          <w:p w14:paraId="4C485656"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0.822</w:t>
            </w:r>
          </w:p>
        </w:tc>
      </w:tr>
      <w:tr w:rsidR="00202C52" w:rsidRPr="00202C52" w14:paraId="1219FF20" w14:textId="77777777" w:rsidTr="00455BC0">
        <w:trPr>
          <w:jc w:val="center"/>
        </w:trPr>
        <w:tc>
          <w:tcPr>
            <w:tcW w:w="1363" w:type="pct"/>
            <w:tcMar>
              <w:top w:w="90" w:type="dxa"/>
              <w:left w:w="195" w:type="dxa"/>
              <w:bottom w:w="90" w:type="dxa"/>
              <w:right w:w="195" w:type="dxa"/>
            </w:tcMar>
            <w:vAlign w:val="center"/>
            <w:hideMark/>
          </w:tcPr>
          <w:p w14:paraId="3E36A9FB"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5223C76B"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TC Group (Ref: Q1)</w:t>
            </w:r>
          </w:p>
        </w:tc>
        <w:tc>
          <w:tcPr>
            <w:tcW w:w="513" w:type="pct"/>
            <w:tcMar>
              <w:top w:w="90" w:type="dxa"/>
              <w:left w:w="195" w:type="dxa"/>
              <w:bottom w:w="90" w:type="dxa"/>
              <w:right w:w="195" w:type="dxa"/>
            </w:tcMar>
            <w:vAlign w:val="center"/>
            <w:hideMark/>
          </w:tcPr>
          <w:p w14:paraId="41A6276B" w14:textId="77777777" w:rsidR="00202C52" w:rsidRPr="00202C52" w:rsidRDefault="00202C52" w:rsidP="00202C52">
            <w:pPr>
              <w:jc w:val="center"/>
              <w:rPr>
                <w:rFonts w:ascii="Times New Roman" w:hAnsi="Times New Roman" w:cs="Times New Roman"/>
                <w:sz w:val="18"/>
                <w:szCs w:val="18"/>
              </w:rPr>
            </w:pPr>
          </w:p>
        </w:tc>
        <w:tc>
          <w:tcPr>
            <w:tcW w:w="1242" w:type="pct"/>
            <w:tcMar>
              <w:top w:w="90" w:type="dxa"/>
              <w:left w:w="195" w:type="dxa"/>
              <w:bottom w:w="90" w:type="dxa"/>
              <w:right w:w="195" w:type="dxa"/>
            </w:tcMar>
            <w:vAlign w:val="center"/>
            <w:hideMark/>
          </w:tcPr>
          <w:p w14:paraId="1E42FBA8" w14:textId="77777777" w:rsidR="00202C52" w:rsidRPr="00202C52" w:rsidRDefault="00202C52" w:rsidP="00202C52">
            <w:pPr>
              <w:jc w:val="center"/>
              <w:rPr>
                <w:rFonts w:ascii="Times New Roman" w:hAnsi="Times New Roman" w:cs="Times New Roman"/>
                <w:sz w:val="18"/>
                <w:szCs w:val="18"/>
              </w:rPr>
            </w:pPr>
          </w:p>
        </w:tc>
        <w:tc>
          <w:tcPr>
            <w:tcW w:w="599" w:type="pct"/>
            <w:tcMar>
              <w:top w:w="90" w:type="dxa"/>
              <w:left w:w="195" w:type="dxa"/>
              <w:bottom w:w="90" w:type="dxa"/>
              <w:right w:w="195" w:type="dxa"/>
            </w:tcMar>
            <w:vAlign w:val="center"/>
            <w:hideMark/>
          </w:tcPr>
          <w:p w14:paraId="0ABD0FF6" w14:textId="77777777" w:rsidR="00202C52" w:rsidRPr="00202C52" w:rsidRDefault="00202C52" w:rsidP="00202C52">
            <w:pPr>
              <w:jc w:val="center"/>
              <w:rPr>
                <w:rFonts w:ascii="Times New Roman" w:hAnsi="Times New Roman" w:cs="Times New Roman"/>
                <w:sz w:val="18"/>
                <w:szCs w:val="18"/>
              </w:rPr>
            </w:pPr>
          </w:p>
        </w:tc>
      </w:tr>
      <w:tr w:rsidR="00202C52" w:rsidRPr="00202C52" w14:paraId="68999E9B" w14:textId="77777777" w:rsidTr="00455BC0">
        <w:trPr>
          <w:jc w:val="center"/>
        </w:trPr>
        <w:tc>
          <w:tcPr>
            <w:tcW w:w="1363" w:type="pct"/>
            <w:tcMar>
              <w:top w:w="90" w:type="dxa"/>
              <w:left w:w="195" w:type="dxa"/>
              <w:bottom w:w="90" w:type="dxa"/>
              <w:right w:w="195" w:type="dxa"/>
            </w:tcMar>
            <w:vAlign w:val="center"/>
            <w:hideMark/>
          </w:tcPr>
          <w:p w14:paraId="0A5D2F4B"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33EBFA5B"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Q2</w:t>
            </w:r>
          </w:p>
        </w:tc>
        <w:tc>
          <w:tcPr>
            <w:tcW w:w="513" w:type="pct"/>
            <w:tcMar>
              <w:top w:w="90" w:type="dxa"/>
              <w:left w:w="195" w:type="dxa"/>
              <w:bottom w:w="90" w:type="dxa"/>
              <w:right w:w="195" w:type="dxa"/>
            </w:tcMar>
            <w:vAlign w:val="center"/>
            <w:hideMark/>
          </w:tcPr>
          <w:p w14:paraId="7EF0520B"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0.855</w:t>
            </w:r>
          </w:p>
        </w:tc>
        <w:tc>
          <w:tcPr>
            <w:tcW w:w="1242" w:type="pct"/>
            <w:tcMar>
              <w:top w:w="90" w:type="dxa"/>
              <w:left w:w="195" w:type="dxa"/>
              <w:bottom w:w="90" w:type="dxa"/>
              <w:right w:w="195" w:type="dxa"/>
            </w:tcMar>
            <w:vAlign w:val="center"/>
            <w:hideMark/>
          </w:tcPr>
          <w:p w14:paraId="648859CB"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0.655 – 1.117</w:t>
            </w:r>
          </w:p>
        </w:tc>
        <w:tc>
          <w:tcPr>
            <w:tcW w:w="599" w:type="pct"/>
            <w:tcMar>
              <w:top w:w="90" w:type="dxa"/>
              <w:left w:w="195" w:type="dxa"/>
              <w:bottom w:w="90" w:type="dxa"/>
              <w:right w:w="195" w:type="dxa"/>
            </w:tcMar>
            <w:vAlign w:val="center"/>
            <w:hideMark/>
          </w:tcPr>
          <w:p w14:paraId="5DE9ACDE"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0.251</w:t>
            </w:r>
          </w:p>
        </w:tc>
      </w:tr>
      <w:tr w:rsidR="00202C52" w:rsidRPr="00202C52" w14:paraId="00BEF6F4" w14:textId="77777777" w:rsidTr="00455BC0">
        <w:trPr>
          <w:jc w:val="center"/>
        </w:trPr>
        <w:tc>
          <w:tcPr>
            <w:tcW w:w="1363" w:type="pct"/>
            <w:tcMar>
              <w:top w:w="90" w:type="dxa"/>
              <w:left w:w="195" w:type="dxa"/>
              <w:bottom w:w="90" w:type="dxa"/>
              <w:right w:w="195" w:type="dxa"/>
            </w:tcMar>
            <w:vAlign w:val="center"/>
            <w:hideMark/>
          </w:tcPr>
          <w:p w14:paraId="686697F8"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42E0E20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Q3</w:t>
            </w:r>
          </w:p>
        </w:tc>
        <w:tc>
          <w:tcPr>
            <w:tcW w:w="513" w:type="pct"/>
            <w:tcMar>
              <w:top w:w="90" w:type="dxa"/>
              <w:left w:w="195" w:type="dxa"/>
              <w:bottom w:w="90" w:type="dxa"/>
              <w:right w:w="195" w:type="dxa"/>
            </w:tcMar>
            <w:vAlign w:val="center"/>
            <w:hideMark/>
          </w:tcPr>
          <w:p w14:paraId="484B2332"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0.819</w:t>
            </w:r>
          </w:p>
        </w:tc>
        <w:tc>
          <w:tcPr>
            <w:tcW w:w="1242" w:type="pct"/>
            <w:tcMar>
              <w:top w:w="90" w:type="dxa"/>
              <w:left w:w="195" w:type="dxa"/>
              <w:bottom w:w="90" w:type="dxa"/>
              <w:right w:w="195" w:type="dxa"/>
            </w:tcMar>
            <w:vAlign w:val="center"/>
            <w:hideMark/>
          </w:tcPr>
          <w:p w14:paraId="0591FF0C"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0.622 – 1.077</w:t>
            </w:r>
          </w:p>
        </w:tc>
        <w:tc>
          <w:tcPr>
            <w:tcW w:w="599" w:type="pct"/>
            <w:tcMar>
              <w:top w:w="90" w:type="dxa"/>
              <w:left w:w="195" w:type="dxa"/>
              <w:bottom w:w="90" w:type="dxa"/>
              <w:right w:w="195" w:type="dxa"/>
            </w:tcMar>
            <w:vAlign w:val="center"/>
            <w:hideMark/>
          </w:tcPr>
          <w:p w14:paraId="4CF22695"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0.150</w:t>
            </w:r>
          </w:p>
        </w:tc>
      </w:tr>
      <w:tr w:rsidR="00202C52" w:rsidRPr="00202C52" w14:paraId="353BA803" w14:textId="77777777" w:rsidTr="00455BC0">
        <w:trPr>
          <w:jc w:val="center"/>
        </w:trPr>
        <w:tc>
          <w:tcPr>
            <w:tcW w:w="1363" w:type="pct"/>
            <w:tcMar>
              <w:top w:w="90" w:type="dxa"/>
              <w:left w:w="195" w:type="dxa"/>
              <w:bottom w:w="90" w:type="dxa"/>
              <w:right w:w="195" w:type="dxa"/>
            </w:tcMar>
            <w:vAlign w:val="center"/>
            <w:hideMark/>
          </w:tcPr>
          <w:p w14:paraId="3914936E"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6568C3EB"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Q4</w:t>
            </w:r>
          </w:p>
        </w:tc>
        <w:tc>
          <w:tcPr>
            <w:tcW w:w="513" w:type="pct"/>
            <w:tcMar>
              <w:top w:w="90" w:type="dxa"/>
              <w:left w:w="195" w:type="dxa"/>
              <w:bottom w:w="90" w:type="dxa"/>
              <w:right w:w="195" w:type="dxa"/>
            </w:tcMar>
            <w:vAlign w:val="center"/>
            <w:hideMark/>
          </w:tcPr>
          <w:p w14:paraId="7F30F552"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0.863</w:t>
            </w:r>
          </w:p>
        </w:tc>
        <w:tc>
          <w:tcPr>
            <w:tcW w:w="1242" w:type="pct"/>
            <w:tcMar>
              <w:top w:w="90" w:type="dxa"/>
              <w:left w:w="195" w:type="dxa"/>
              <w:bottom w:w="90" w:type="dxa"/>
              <w:right w:w="195" w:type="dxa"/>
            </w:tcMar>
            <w:vAlign w:val="center"/>
            <w:hideMark/>
          </w:tcPr>
          <w:p w14:paraId="14403AA9"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0.656 – 1.134</w:t>
            </w:r>
          </w:p>
        </w:tc>
        <w:tc>
          <w:tcPr>
            <w:tcW w:w="599" w:type="pct"/>
            <w:tcMar>
              <w:top w:w="90" w:type="dxa"/>
              <w:left w:w="195" w:type="dxa"/>
              <w:bottom w:w="90" w:type="dxa"/>
              <w:right w:w="195" w:type="dxa"/>
            </w:tcMar>
            <w:vAlign w:val="center"/>
            <w:hideMark/>
          </w:tcPr>
          <w:p w14:paraId="7F172036"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0.286</w:t>
            </w:r>
          </w:p>
        </w:tc>
      </w:tr>
      <w:tr w:rsidR="00202C52" w:rsidRPr="00202C52" w14:paraId="4A023B2A" w14:textId="77777777" w:rsidTr="00455BC0">
        <w:trPr>
          <w:jc w:val="center"/>
        </w:trPr>
        <w:tc>
          <w:tcPr>
            <w:tcW w:w="1363" w:type="pct"/>
            <w:tcMar>
              <w:top w:w="90" w:type="dxa"/>
              <w:left w:w="195" w:type="dxa"/>
              <w:bottom w:w="90" w:type="dxa"/>
              <w:right w:w="195" w:type="dxa"/>
            </w:tcMar>
            <w:vAlign w:val="center"/>
            <w:hideMark/>
          </w:tcPr>
          <w:p w14:paraId="4CA94040"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1412A3D4" w14:textId="77777777" w:rsidR="00202C52" w:rsidRPr="00202C52" w:rsidRDefault="00202C52" w:rsidP="00202C52">
            <w:pPr>
              <w:jc w:val="center"/>
              <w:rPr>
                <w:rFonts w:ascii="Times New Roman" w:hAnsi="Times New Roman" w:cs="Times New Roman"/>
                <w:sz w:val="18"/>
                <w:szCs w:val="18"/>
              </w:rPr>
            </w:pPr>
          </w:p>
        </w:tc>
        <w:tc>
          <w:tcPr>
            <w:tcW w:w="513" w:type="pct"/>
            <w:tcMar>
              <w:top w:w="90" w:type="dxa"/>
              <w:left w:w="195" w:type="dxa"/>
              <w:bottom w:w="90" w:type="dxa"/>
              <w:right w:w="195" w:type="dxa"/>
            </w:tcMar>
            <w:vAlign w:val="center"/>
            <w:hideMark/>
          </w:tcPr>
          <w:p w14:paraId="2A23C7EB" w14:textId="77777777" w:rsidR="00202C52" w:rsidRPr="00202C52" w:rsidRDefault="00202C52" w:rsidP="00202C52">
            <w:pPr>
              <w:jc w:val="center"/>
              <w:rPr>
                <w:rFonts w:ascii="Times New Roman" w:hAnsi="Times New Roman" w:cs="Times New Roman"/>
                <w:sz w:val="18"/>
                <w:szCs w:val="18"/>
              </w:rPr>
            </w:pPr>
          </w:p>
        </w:tc>
        <w:tc>
          <w:tcPr>
            <w:tcW w:w="1242" w:type="pct"/>
            <w:tcMar>
              <w:top w:w="90" w:type="dxa"/>
              <w:left w:w="195" w:type="dxa"/>
              <w:bottom w:w="90" w:type="dxa"/>
              <w:right w:w="195" w:type="dxa"/>
            </w:tcMar>
            <w:vAlign w:val="center"/>
            <w:hideMark/>
          </w:tcPr>
          <w:p w14:paraId="39B95C49" w14:textId="77777777" w:rsidR="00202C52" w:rsidRPr="00202C52" w:rsidRDefault="00202C52" w:rsidP="00202C52">
            <w:pPr>
              <w:jc w:val="center"/>
              <w:rPr>
                <w:rFonts w:ascii="Times New Roman" w:hAnsi="Times New Roman" w:cs="Times New Roman"/>
                <w:sz w:val="18"/>
                <w:szCs w:val="18"/>
              </w:rPr>
            </w:pPr>
          </w:p>
        </w:tc>
        <w:tc>
          <w:tcPr>
            <w:tcW w:w="599" w:type="pct"/>
            <w:tcMar>
              <w:top w:w="90" w:type="dxa"/>
              <w:left w:w="195" w:type="dxa"/>
              <w:bottom w:w="90" w:type="dxa"/>
              <w:right w:w="195" w:type="dxa"/>
            </w:tcMar>
            <w:vAlign w:val="center"/>
            <w:hideMark/>
          </w:tcPr>
          <w:p w14:paraId="1716352A" w14:textId="77777777" w:rsidR="00202C52" w:rsidRPr="00202C52" w:rsidRDefault="00202C52" w:rsidP="00202C52">
            <w:pPr>
              <w:jc w:val="center"/>
              <w:rPr>
                <w:rFonts w:ascii="Times New Roman" w:hAnsi="Times New Roman" w:cs="Times New Roman"/>
                <w:sz w:val="18"/>
                <w:szCs w:val="18"/>
              </w:rPr>
            </w:pPr>
          </w:p>
        </w:tc>
      </w:tr>
      <w:tr w:rsidR="00202C52" w:rsidRPr="00202C52" w14:paraId="528E382F" w14:textId="77777777" w:rsidTr="00455BC0">
        <w:trPr>
          <w:jc w:val="center"/>
        </w:trPr>
        <w:tc>
          <w:tcPr>
            <w:tcW w:w="1363" w:type="pct"/>
            <w:tcMar>
              <w:top w:w="90" w:type="dxa"/>
              <w:left w:w="195" w:type="dxa"/>
              <w:bottom w:w="90" w:type="dxa"/>
              <w:right w:w="195" w:type="dxa"/>
            </w:tcMar>
            <w:vAlign w:val="center"/>
            <w:hideMark/>
          </w:tcPr>
          <w:p w14:paraId="52A488DB"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 xml:space="preserve">Total Hospitalization </w:t>
            </w:r>
            <w:r w:rsidRPr="00202C52">
              <w:rPr>
                <w:rFonts w:ascii="Times New Roman" w:hAnsi="Times New Roman" w:cs="Times New Roman"/>
                <w:b/>
                <w:bCs/>
                <w:sz w:val="18"/>
                <w:szCs w:val="18"/>
              </w:rPr>
              <w:lastRenderedPageBreak/>
              <w:t>Cost (THC)</w:t>
            </w:r>
          </w:p>
        </w:tc>
        <w:tc>
          <w:tcPr>
            <w:tcW w:w="1283" w:type="pct"/>
            <w:tcMar>
              <w:top w:w="90" w:type="dxa"/>
              <w:left w:w="195" w:type="dxa"/>
              <w:bottom w:w="90" w:type="dxa"/>
              <w:right w:w="195" w:type="dxa"/>
            </w:tcMar>
            <w:vAlign w:val="center"/>
            <w:hideMark/>
          </w:tcPr>
          <w:p w14:paraId="0D232828" w14:textId="77777777" w:rsidR="00202C52" w:rsidRPr="00202C52" w:rsidRDefault="00202C52" w:rsidP="00202C52">
            <w:pPr>
              <w:jc w:val="center"/>
              <w:rPr>
                <w:rFonts w:ascii="Times New Roman" w:hAnsi="Times New Roman" w:cs="Times New Roman"/>
                <w:sz w:val="18"/>
                <w:szCs w:val="18"/>
              </w:rPr>
            </w:pPr>
          </w:p>
        </w:tc>
        <w:tc>
          <w:tcPr>
            <w:tcW w:w="513" w:type="pct"/>
            <w:tcMar>
              <w:top w:w="90" w:type="dxa"/>
              <w:left w:w="195" w:type="dxa"/>
              <w:bottom w:w="90" w:type="dxa"/>
              <w:right w:w="195" w:type="dxa"/>
            </w:tcMar>
            <w:vAlign w:val="center"/>
            <w:hideMark/>
          </w:tcPr>
          <w:p w14:paraId="18C83DE8"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RR</w:t>
            </w:r>
          </w:p>
        </w:tc>
        <w:tc>
          <w:tcPr>
            <w:tcW w:w="1242" w:type="pct"/>
            <w:tcMar>
              <w:top w:w="90" w:type="dxa"/>
              <w:left w:w="195" w:type="dxa"/>
              <w:bottom w:w="90" w:type="dxa"/>
              <w:right w:w="195" w:type="dxa"/>
            </w:tcMar>
            <w:vAlign w:val="center"/>
            <w:hideMark/>
          </w:tcPr>
          <w:p w14:paraId="54FBA9AC" w14:textId="77777777" w:rsidR="00202C52" w:rsidRPr="00202C52" w:rsidRDefault="00202C52" w:rsidP="00202C52">
            <w:pPr>
              <w:jc w:val="center"/>
              <w:rPr>
                <w:rFonts w:ascii="Times New Roman" w:hAnsi="Times New Roman" w:cs="Times New Roman"/>
                <w:sz w:val="18"/>
                <w:szCs w:val="18"/>
              </w:rPr>
            </w:pPr>
          </w:p>
        </w:tc>
        <w:tc>
          <w:tcPr>
            <w:tcW w:w="599" w:type="pct"/>
            <w:tcMar>
              <w:top w:w="90" w:type="dxa"/>
              <w:left w:w="195" w:type="dxa"/>
              <w:bottom w:w="90" w:type="dxa"/>
              <w:right w:w="195" w:type="dxa"/>
            </w:tcMar>
            <w:vAlign w:val="center"/>
            <w:hideMark/>
          </w:tcPr>
          <w:p w14:paraId="55A914C2" w14:textId="77777777" w:rsidR="00202C52" w:rsidRPr="00202C52" w:rsidRDefault="00202C52" w:rsidP="00202C52">
            <w:pPr>
              <w:jc w:val="center"/>
              <w:rPr>
                <w:rFonts w:ascii="Times New Roman" w:hAnsi="Times New Roman" w:cs="Times New Roman"/>
                <w:sz w:val="18"/>
                <w:szCs w:val="18"/>
              </w:rPr>
            </w:pPr>
          </w:p>
        </w:tc>
      </w:tr>
      <w:tr w:rsidR="00202C52" w:rsidRPr="00202C52" w14:paraId="52D5E144" w14:textId="77777777" w:rsidTr="00455BC0">
        <w:trPr>
          <w:jc w:val="center"/>
        </w:trPr>
        <w:tc>
          <w:tcPr>
            <w:tcW w:w="1363" w:type="pct"/>
            <w:tcMar>
              <w:top w:w="90" w:type="dxa"/>
              <w:left w:w="195" w:type="dxa"/>
              <w:bottom w:w="90" w:type="dxa"/>
              <w:right w:w="195" w:type="dxa"/>
            </w:tcMar>
            <w:vAlign w:val="center"/>
            <w:hideMark/>
          </w:tcPr>
          <w:p w14:paraId="350E3785"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i/>
                <w:iCs/>
                <w:sz w:val="18"/>
                <w:szCs w:val="18"/>
              </w:rPr>
              <w:t>(Model: Gamma Regression)</w:t>
            </w:r>
          </w:p>
        </w:tc>
        <w:tc>
          <w:tcPr>
            <w:tcW w:w="1283" w:type="pct"/>
            <w:tcMar>
              <w:top w:w="90" w:type="dxa"/>
              <w:left w:w="195" w:type="dxa"/>
              <w:bottom w:w="90" w:type="dxa"/>
              <w:right w:w="195" w:type="dxa"/>
            </w:tcMar>
            <w:vAlign w:val="center"/>
            <w:hideMark/>
          </w:tcPr>
          <w:p w14:paraId="7D74B7FD"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TG Group (Ref: &lt;11.3)</w:t>
            </w:r>
          </w:p>
        </w:tc>
        <w:tc>
          <w:tcPr>
            <w:tcW w:w="513" w:type="pct"/>
            <w:tcMar>
              <w:top w:w="90" w:type="dxa"/>
              <w:left w:w="195" w:type="dxa"/>
              <w:bottom w:w="90" w:type="dxa"/>
              <w:right w:w="195" w:type="dxa"/>
            </w:tcMar>
            <w:vAlign w:val="center"/>
            <w:hideMark/>
          </w:tcPr>
          <w:p w14:paraId="01C35A7A" w14:textId="77777777" w:rsidR="00202C52" w:rsidRPr="00202C52" w:rsidRDefault="00202C52" w:rsidP="00202C52">
            <w:pPr>
              <w:jc w:val="center"/>
              <w:rPr>
                <w:rFonts w:ascii="Times New Roman" w:hAnsi="Times New Roman" w:cs="Times New Roman"/>
                <w:sz w:val="18"/>
                <w:szCs w:val="18"/>
              </w:rPr>
            </w:pPr>
          </w:p>
        </w:tc>
        <w:tc>
          <w:tcPr>
            <w:tcW w:w="1242" w:type="pct"/>
            <w:tcMar>
              <w:top w:w="90" w:type="dxa"/>
              <w:left w:w="195" w:type="dxa"/>
              <w:bottom w:w="90" w:type="dxa"/>
              <w:right w:w="195" w:type="dxa"/>
            </w:tcMar>
            <w:vAlign w:val="center"/>
            <w:hideMark/>
          </w:tcPr>
          <w:p w14:paraId="3E72ADA6" w14:textId="77777777" w:rsidR="00202C52" w:rsidRPr="00202C52" w:rsidRDefault="00202C52" w:rsidP="00202C52">
            <w:pPr>
              <w:jc w:val="center"/>
              <w:rPr>
                <w:rFonts w:ascii="Times New Roman" w:hAnsi="Times New Roman" w:cs="Times New Roman"/>
                <w:sz w:val="18"/>
                <w:szCs w:val="18"/>
              </w:rPr>
            </w:pPr>
          </w:p>
        </w:tc>
        <w:tc>
          <w:tcPr>
            <w:tcW w:w="599" w:type="pct"/>
            <w:tcMar>
              <w:top w:w="90" w:type="dxa"/>
              <w:left w:w="195" w:type="dxa"/>
              <w:bottom w:w="90" w:type="dxa"/>
              <w:right w:w="195" w:type="dxa"/>
            </w:tcMar>
            <w:vAlign w:val="center"/>
            <w:hideMark/>
          </w:tcPr>
          <w:p w14:paraId="507C7D0B" w14:textId="77777777" w:rsidR="00202C52" w:rsidRPr="00202C52" w:rsidRDefault="00202C52" w:rsidP="00202C52">
            <w:pPr>
              <w:jc w:val="center"/>
              <w:rPr>
                <w:rFonts w:ascii="Times New Roman" w:hAnsi="Times New Roman" w:cs="Times New Roman"/>
                <w:sz w:val="18"/>
                <w:szCs w:val="18"/>
              </w:rPr>
            </w:pPr>
          </w:p>
        </w:tc>
      </w:tr>
      <w:tr w:rsidR="00202C52" w:rsidRPr="00202C52" w14:paraId="7FE2D58A" w14:textId="77777777" w:rsidTr="00455BC0">
        <w:trPr>
          <w:jc w:val="center"/>
        </w:trPr>
        <w:tc>
          <w:tcPr>
            <w:tcW w:w="1363" w:type="pct"/>
            <w:tcMar>
              <w:top w:w="90" w:type="dxa"/>
              <w:left w:w="195" w:type="dxa"/>
              <w:bottom w:w="90" w:type="dxa"/>
              <w:right w:w="195" w:type="dxa"/>
            </w:tcMar>
            <w:vAlign w:val="center"/>
            <w:hideMark/>
          </w:tcPr>
          <w:p w14:paraId="722FD879"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309093F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Medium TG (11.3-22.6)</w:t>
            </w:r>
          </w:p>
        </w:tc>
        <w:tc>
          <w:tcPr>
            <w:tcW w:w="513" w:type="pct"/>
            <w:tcMar>
              <w:top w:w="90" w:type="dxa"/>
              <w:left w:w="195" w:type="dxa"/>
              <w:bottom w:w="90" w:type="dxa"/>
              <w:right w:w="195" w:type="dxa"/>
            </w:tcMar>
            <w:vAlign w:val="center"/>
            <w:hideMark/>
          </w:tcPr>
          <w:p w14:paraId="3588534D"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0.975</w:t>
            </w:r>
          </w:p>
        </w:tc>
        <w:tc>
          <w:tcPr>
            <w:tcW w:w="1242" w:type="pct"/>
            <w:tcMar>
              <w:top w:w="90" w:type="dxa"/>
              <w:left w:w="195" w:type="dxa"/>
              <w:bottom w:w="90" w:type="dxa"/>
              <w:right w:w="195" w:type="dxa"/>
            </w:tcMar>
            <w:vAlign w:val="center"/>
            <w:hideMark/>
          </w:tcPr>
          <w:p w14:paraId="49F08724"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0.812 – 1.171</w:t>
            </w:r>
          </w:p>
        </w:tc>
        <w:tc>
          <w:tcPr>
            <w:tcW w:w="599" w:type="pct"/>
            <w:tcMar>
              <w:top w:w="90" w:type="dxa"/>
              <w:left w:w="195" w:type="dxa"/>
              <w:bottom w:w="90" w:type="dxa"/>
              <w:right w:w="195" w:type="dxa"/>
            </w:tcMar>
            <w:vAlign w:val="center"/>
            <w:hideMark/>
          </w:tcPr>
          <w:p w14:paraId="2B7D4593"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0.791</w:t>
            </w:r>
          </w:p>
        </w:tc>
      </w:tr>
      <w:tr w:rsidR="00202C52" w:rsidRPr="00202C52" w14:paraId="329A6C83" w14:textId="77777777" w:rsidTr="00455BC0">
        <w:trPr>
          <w:jc w:val="center"/>
        </w:trPr>
        <w:tc>
          <w:tcPr>
            <w:tcW w:w="1363" w:type="pct"/>
            <w:tcMar>
              <w:top w:w="90" w:type="dxa"/>
              <w:left w:w="195" w:type="dxa"/>
              <w:bottom w:w="90" w:type="dxa"/>
              <w:right w:w="195" w:type="dxa"/>
            </w:tcMar>
            <w:vAlign w:val="center"/>
            <w:hideMark/>
          </w:tcPr>
          <w:p w14:paraId="3C2717BA"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42C6198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High TG (&gt;22.6)</w:t>
            </w:r>
          </w:p>
        </w:tc>
        <w:tc>
          <w:tcPr>
            <w:tcW w:w="513" w:type="pct"/>
            <w:tcMar>
              <w:top w:w="90" w:type="dxa"/>
              <w:left w:w="195" w:type="dxa"/>
              <w:bottom w:w="90" w:type="dxa"/>
              <w:right w:w="195" w:type="dxa"/>
            </w:tcMar>
            <w:vAlign w:val="center"/>
            <w:hideMark/>
          </w:tcPr>
          <w:p w14:paraId="44CD4906"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0.917</w:t>
            </w:r>
          </w:p>
        </w:tc>
        <w:tc>
          <w:tcPr>
            <w:tcW w:w="1242" w:type="pct"/>
            <w:tcMar>
              <w:top w:w="90" w:type="dxa"/>
              <w:left w:w="195" w:type="dxa"/>
              <w:bottom w:w="90" w:type="dxa"/>
              <w:right w:w="195" w:type="dxa"/>
            </w:tcMar>
            <w:vAlign w:val="center"/>
            <w:hideMark/>
          </w:tcPr>
          <w:p w14:paraId="127738E2"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0.683 – 1.231</w:t>
            </w:r>
          </w:p>
        </w:tc>
        <w:tc>
          <w:tcPr>
            <w:tcW w:w="599" w:type="pct"/>
            <w:tcMar>
              <w:top w:w="90" w:type="dxa"/>
              <w:left w:w="195" w:type="dxa"/>
              <w:bottom w:w="90" w:type="dxa"/>
              <w:right w:w="195" w:type="dxa"/>
            </w:tcMar>
            <w:vAlign w:val="center"/>
            <w:hideMark/>
          </w:tcPr>
          <w:p w14:paraId="02CDF77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0.562</w:t>
            </w:r>
          </w:p>
        </w:tc>
      </w:tr>
      <w:tr w:rsidR="00202C52" w:rsidRPr="00202C52" w14:paraId="4F24FF58" w14:textId="77777777" w:rsidTr="00455BC0">
        <w:trPr>
          <w:jc w:val="center"/>
        </w:trPr>
        <w:tc>
          <w:tcPr>
            <w:tcW w:w="1363" w:type="pct"/>
            <w:tcMar>
              <w:top w:w="90" w:type="dxa"/>
              <w:left w:w="195" w:type="dxa"/>
              <w:bottom w:w="90" w:type="dxa"/>
              <w:right w:w="195" w:type="dxa"/>
            </w:tcMar>
            <w:vAlign w:val="center"/>
            <w:hideMark/>
          </w:tcPr>
          <w:p w14:paraId="6941BBDA"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19D07802"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b/>
                <w:bCs/>
                <w:sz w:val="18"/>
                <w:szCs w:val="18"/>
              </w:rPr>
              <w:t>TC Group (Ref: Q1)</w:t>
            </w:r>
          </w:p>
        </w:tc>
        <w:tc>
          <w:tcPr>
            <w:tcW w:w="513" w:type="pct"/>
            <w:tcMar>
              <w:top w:w="90" w:type="dxa"/>
              <w:left w:w="195" w:type="dxa"/>
              <w:bottom w:w="90" w:type="dxa"/>
              <w:right w:w="195" w:type="dxa"/>
            </w:tcMar>
            <w:vAlign w:val="center"/>
            <w:hideMark/>
          </w:tcPr>
          <w:p w14:paraId="6D98A816" w14:textId="77777777" w:rsidR="00202C52" w:rsidRPr="00202C52" w:rsidRDefault="00202C52" w:rsidP="00202C52">
            <w:pPr>
              <w:jc w:val="center"/>
              <w:rPr>
                <w:rFonts w:ascii="Times New Roman" w:hAnsi="Times New Roman" w:cs="Times New Roman"/>
                <w:sz w:val="18"/>
                <w:szCs w:val="18"/>
              </w:rPr>
            </w:pPr>
          </w:p>
        </w:tc>
        <w:tc>
          <w:tcPr>
            <w:tcW w:w="1242" w:type="pct"/>
            <w:tcMar>
              <w:top w:w="90" w:type="dxa"/>
              <w:left w:w="195" w:type="dxa"/>
              <w:bottom w:w="90" w:type="dxa"/>
              <w:right w:w="195" w:type="dxa"/>
            </w:tcMar>
            <w:vAlign w:val="center"/>
            <w:hideMark/>
          </w:tcPr>
          <w:p w14:paraId="14753926" w14:textId="77777777" w:rsidR="00202C52" w:rsidRPr="00202C52" w:rsidRDefault="00202C52" w:rsidP="00202C52">
            <w:pPr>
              <w:jc w:val="center"/>
              <w:rPr>
                <w:rFonts w:ascii="Times New Roman" w:hAnsi="Times New Roman" w:cs="Times New Roman"/>
                <w:sz w:val="18"/>
                <w:szCs w:val="18"/>
              </w:rPr>
            </w:pPr>
          </w:p>
        </w:tc>
        <w:tc>
          <w:tcPr>
            <w:tcW w:w="599" w:type="pct"/>
            <w:tcMar>
              <w:top w:w="90" w:type="dxa"/>
              <w:left w:w="195" w:type="dxa"/>
              <w:bottom w:w="90" w:type="dxa"/>
              <w:right w:w="195" w:type="dxa"/>
            </w:tcMar>
            <w:vAlign w:val="center"/>
            <w:hideMark/>
          </w:tcPr>
          <w:p w14:paraId="701E22AB" w14:textId="77777777" w:rsidR="00202C52" w:rsidRPr="00202C52" w:rsidRDefault="00202C52" w:rsidP="00202C52">
            <w:pPr>
              <w:jc w:val="center"/>
              <w:rPr>
                <w:rFonts w:ascii="Times New Roman" w:hAnsi="Times New Roman" w:cs="Times New Roman"/>
                <w:sz w:val="18"/>
                <w:szCs w:val="18"/>
              </w:rPr>
            </w:pPr>
          </w:p>
        </w:tc>
      </w:tr>
      <w:tr w:rsidR="00202C52" w:rsidRPr="00202C52" w14:paraId="6A2CBA83" w14:textId="77777777" w:rsidTr="00455BC0">
        <w:trPr>
          <w:jc w:val="center"/>
        </w:trPr>
        <w:tc>
          <w:tcPr>
            <w:tcW w:w="1363" w:type="pct"/>
            <w:tcMar>
              <w:top w:w="90" w:type="dxa"/>
              <w:left w:w="195" w:type="dxa"/>
              <w:bottom w:w="90" w:type="dxa"/>
              <w:right w:w="195" w:type="dxa"/>
            </w:tcMar>
            <w:vAlign w:val="center"/>
            <w:hideMark/>
          </w:tcPr>
          <w:p w14:paraId="5964AB4F"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060CD576"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Q2</w:t>
            </w:r>
          </w:p>
        </w:tc>
        <w:tc>
          <w:tcPr>
            <w:tcW w:w="513" w:type="pct"/>
            <w:tcMar>
              <w:top w:w="90" w:type="dxa"/>
              <w:left w:w="195" w:type="dxa"/>
              <w:bottom w:w="90" w:type="dxa"/>
              <w:right w:w="195" w:type="dxa"/>
            </w:tcMar>
            <w:vAlign w:val="center"/>
            <w:hideMark/>
          </w:tcPr>
          <w:p w14:paraId="3565C897"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1.176</w:t>
            </w:r>
          </w:p>
        </w:tc>
        <w:tc>
          <w:tcPr>
            <w:tcW w:w="1242" w:type="pct"/>
            <w:tcMar>
              <w:top w:w="90" w:type="dxa"/>
              <w:left w:w="195" w:type="dxa"/>
              <w:bottom w:w="90" w:type="dxa"/>
              <w:right w:w="195" w:type="dxa"/>
            </w:tcMar>
            <w:vAlign w:val="center"/>
            <w:hideMark/>
          </w:tcPr>
          <w:p w14:paraId="1CCD0F97"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0.925 – 1.496</w:t>
            </w:r>
          </w:p>
        </w:tc>
        <w:tc>
          <w:tcPr>
            <w:tcW w:w="599" w:type="pct"/>
            <w:tcMar>
              <w:top w:w="90" w:type="dxa"/>
              <w:left w:w="195" w:type="dxa"/>
              <w:bottom w:w="90" w:type="dxa"/>
              <w:right w:w="195" w:type="dxa"/>
            </w:tcMar>
            <w:vAlign w:val="center"/>
            <w:hideMark/>
          </w:tcPr>
          <w:p w14:paraId="01DBD95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0.183</w:t>
            </w:r>
          </w:p>
        </w:tc>
      </w:tr>
      <w:tr w:rsidR="00202C52" w:rsidRPr="00202C52" w14:paraId="491BF9FC" w14:textId="77777777" w:rsidTr="00455BC0">
        <w:trPr>
          <w:jc w:val="center"/>
        </w:trPr>
        <w:tc>
          <w:tcPr>
            <w:tcW w:w="1363" w:type="pct"/>
            <w:tcMar>
              <w:top w:w="90" w:type="dxa"/>
              <w:left w:w="195" w:type="dxa"/>
              <w:bottom w:w="90" w:type="dxa"/>
              <w:right w:w="195" w:type="dxa"/>
            </w:tcMar>
            <w:vAlign w:val="center"/>
            <w:hideMark/>
          </w:tcPr>
          <w:p w14:paraId="50FC155F"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71CCCFED"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Q3</w:t>
            </w:r>
          </w:p>
        </w:tc>
        <w:tc>
          <w:tcPr>
            <w:tcW w:w="513" w:type="pct"/>
            <w:tcMar>
              <w:top w:w="90" w:type="dxa"/>
              <w:left w:w="195" w:type="dxa"/>
              <w:bottom w:w="90" w:type="dxa"/>
              <w:right w:w="195" w:type="dxa"/>
            </w:tcMar>
            <w:vAlign w:val="center"/>
            <w:hideMark/>
          </w:tcPr>
          <w:p w14:paraId="59519EF2"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1.074</w:t>
            </w:r>
          </w:p>
        </w:tc>
        <w:tc>
          <w:tcPr>
            <w:tcW w:w="1242" w:type="pct"/>
            <w:tcMar>
              <w:top w:w="90" w:type="dxa"/>
              <w:left w:w="195" w:type="dxa"/>
              <w:bottom w:w="90" w:type="dxa"/>
              <w:right w:w="195" w:type="dxa"/>
            </w:tcMar>
            <w:vAlign w:val="center"/>
            <w:hideMark/>
          </w:tcPr>
          <w:p w14:paraId="2B4BA0D4"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0.842 – 1.370</w:t>
            </w:r>
          </w:p>
        </w:tc>
        <w:tc>
          <w:tcPr>
            <w:tcW w:w="599" w:type="pct"/>
            <w:tcMar>
              <w:top w:w="90" w:type="dxa"/>
              <w:left w:w="195" w:type="dxa"/>
              <w:bottom w:w="90" w:type="dxa"/>
              <w:right w:w="195" w:type="dxa"/>
            </w:tcMar>
            <w:vAlign w:val="center"/>
            <w:hideMark/>
          </w:tcPr>
          <w:p w14:paraId="0F65A29C"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0.561</w:t>
            </w:r>
          </w:p>
        </w:tc>
      </w:tr>
      <w:tr w:rsidR="00202C52" w:rsidRPr="00202C52" w14:paraId="7998C25C" w14:textId="77777777" w:rsidTr="00455BC0">
        <w:trPr>
          <w:jc w:val="center"/>
        </w:trPr>
        <w:tc>
          <w:tcPr>
            <w:tcW w:w="1363" w:type="pct"/>
            <w:tcMar>
              <w:top w:w="90" w:type="dxa"/>
              <w:left w:w="195" w:type="dxa"/>
              <w:bottom w:w="90" w:type="dxa"/>
              <w:right w:w="195" w:type="dxa"/>
            </w:tcMar>
            <w:vAlign w:val="center"/>
            <w:hideMark/>
          </w:tcPr>
          <w:p w14:paraId="5152250B" w14:textId="77777777" w:rsidR="00202C52" w:rsidRPr="00202C52" w:rsidRDefault="00202C52" w:rsidP="00202C52">
            <w:pPr>
              <w:jc w:val="center"/>
              <w:rPr>
                <w:rFonts w:ascii="Times New Roman" w:hAnsi="Times New Roman" w:cs="Times New Roman"/>
                <w:sz w:val="18"/>
                <w:szCs w:val="18"/>
              </w:rPr>
            </w:pPr>
          </w:p>
        </w:tc>
        <w:tc>
          <w:tcPr>
            <w:tcW w:w="1283" w:type="pct"/>
            <w:tcMar>
              <w:top w:w="90" w:type="dxa"/>
              <w:left w:w="195" w:type="dxa"/>
              <w:bottom w:w="90" w:type="dxa"/>
              <w:right w:w="195" w:type="dxa"/>
            </w:tcMar>
            <w:vAlign w:val="center"/>
            <w:hideMark/>
          </w:tcPr>
          <w:p w14:paraId="5763F16F"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Q4</w:t>
            </w:r>
          </w:p>
        </w:tc>
        <w:tc>
          <w:tcPr>
            <w:tcW w:w="513" w:type="pct"/>
            <w:tcMar>
              <w:top w:w="90" w:type="dxa"/>
              <w:left w:w="195" w:type="dxa"/>
              <w:bottom w:w="90" w:type="dxa"/>
              <w:right w:w="195" w:type="dxa"/>
            </w:tcMar>
            <w:vAlign w:val="center"/>
            <w:hideMark/>
          </w:tcPr>
          <w:p w14:paraId="30321261"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1.188</w:t>
            </w:r>
          </w:p>
        </w:tc>
        <w:tc>
          <w:tcPr>
            <w:tcW w:w="1242" w:type="pct"/>
            <w:tcMar>
              <w:top w:w="90" w:type="dxa"/>
              <w:left w:w="195" w:type="dxa"/>
              <w:bottom w:w="90" w:type="dxa"/>
              <w:right w:w="195" w:type="dxa"/>
            </w:tcMar>
            <w:vAlign w:val="center"/>
            <w:hideMark/>
          </w:tcPr>
          <w:p w14:paraId="0BF7F207"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0.932 – 1.515</w:t>
            </w:r>
          </w:p>
        </w:tc>
        <w:tc>
          <w:tcPr>
            <w:tcW w:w="599" w:type="pct"/>
            <w:tcMar>
              <w:top w:w="90" w:type="dxa"/>
              <w:left w:w="195" w:type="dxa"/>
              <w:bottom w:w="90" w:type="dxa"/>
              <w:right w:w="195" w:type="dxa"/>
            </w:tcMar>
            <w:vAlign w:val="center"/>
            <w:hideMark/>
          </w:tcPr>
          <w:p w14:paraId="420CA167" w14:textId="77777777" w:rsidR="00202C52" w:rsidRPr="00202C52" w:rsidRDefault="00202C52" w:rsidP="00202C52">
            <w:pPr>
              <w:jc w:val="center"/>
              <w:rPr>
                <w:rFonts w:ascii="Times New Roman" w:hAnsi="Times New Roman" w:cs="Times New Roman"/>
                <w:sz w:val="18"/>
                <w:szCs w:val="18"/>
              </w:rPr>
            </w:pPr>
            <w:r w:rsidRPr="00202C52">
              <w:rPr>
                <w:rFonts w:ascii="Times New Roman" w:hAnsi="Times New Roman" w:cs="Times New Roman"/>
                <w:sz w:val="18"/>
                <w:szCs w:val="18"/>
              </w:rPr>
              <w:t>0.164</w:t>
            </w:r>
          </w:p>
        </w:tc>
      </w:tr>
    </w:tbl>
    <w:p w14:paraId="71590C21" w14:textId="77777777" w:rsidR="00202C52" w:rsidRPr="00202C52" w:rsidRDefault="00202C52" w:rsidP="00202C52">
      <w:pPr>
        <w:rPr>
          <w:rFonts w:ascii="Times New Roman" w:hAnsi="Times New Roman" w:cs="Times New Roman"/>
          <w:sz w:val="20"/>
          <w:szCs w:val="20"/>
        </w:rPr>
      </w:pPr>
    </w:p>
    <w:p w14:paraId="4EE92E4C" w14:textId="12FC3A66" w:rsidR="007D0D02" w:rsidRPr="00202C52" w:rsidRDefault="00202C52" w:rsidP="00202C52">
      <w:pPr>
        <w:rPr>
          <w:rFonts w:ascii="Times New Roman" w:hAnsi="Times New Roman" w:cs="Times New Roman"/>
          <w:sz w:val="20"/>
          <w:szCs w:val="20"/>
        </w:rPr>
      </w:pPr>
      <w:r w:rsidRPr="00202C52">
        <w:rPr>
          <w:rFonts w:ascii="Times New Roman" w:hAnsi="Times New Roman" w:cs="Times New Roman"/>
          <w:sz w:val="20"/>
          <w:szCs w:val="20"/>
        </w:rPr>
        <w:t>Notes: ¹ IRR (Incidence Rate Ratio) is reported for the Length of Stay model; RR (Rate Ratio) is reported for the Total Hospitalization Cost model. TG categories: Low (&lt;11.3 mmol/L), Medium (11.3-22.6 mmol/L), High (&gt;22.6 mmol/L). TC categories: Based on sample quartiles (Q1, Q2, Q3, Q4). All P-values were &gt; 0.05, indicating no statistically significant differences between the categorized groups and their respective reference groups in these models.</w:t>
      </w:r>
    </w:p>
    <w:sectPr w:rsidR="007D0D02" w:rsidRPr="00202C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079A" w14:textId="77777777" w:rsidR="00607BD2" w:rsidRDefault="00607BD2" w:rsidP="00202C52">
      <w:pPr>
        <w:spacing w:after="0" w:line="240" w:lineRule="auto"/>
        <w:rPr>
          <w:rFonts w:hint="eastAsia"/>
        </w:rPr>
      </w:pPr>
      <w:r>
        <w:separator/>
      </w:r>
    </w:p>
  </w:endnote>
  <w:endnote w:type="continuationSeparator" w:id="0">
    <w:p w14:paraId="5324B51F" w14:textId="77777777" w:rsidR="00607BD2" w:rsidRDefault="00607BD2" w:rsidP="00202C5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E8E5" w14:textId="77777777" w:rsidR="00607BD2" w:rsidRDefault="00607BD2" w:rsidP="00202C52">
      <w:pPr>
        <w:spacing w:after="0" w:line="240" w:lineRule="auto"/>
        <w:rPr>
          <w:rFonts w:hint="eastAsia"/>
        </w:rPr>
      </w:pPr>
      <w:r>
        <w:separator/>
      </w:r>
    </w:p>
  </w:footnote>
  <w:footnote w:type="continuationSeparator" w:id="0">
    <w:p w14:paraId="30688C8B" w14:textId="77777777" w:rsidR="00607BD2" w:rsidRDefault="00607BD2" w:rsidP="00202C5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2F"/>
    <w:rsid w:val="00186F7A"/>
    <w:rsid w:val="001A3CF1"/>
    <w:rsid w:val="00202C52"/>
    <w:rsid w:val="00293F1E"/>
    <w:rsid w:val="0035688C"/>
    <w:rsid w:val="00455BC0"/>
    <w:rsid w:val="00484BB8"/>
    <w:rsid w:val="0051492C"/>
    <w:rsid w:val="005C3677"/>
    <w:rsid w:val="00607BD2"/>
    <w:rsid w:val="00655F8A"/>
    <w:rsid w:val="006B07E6"/>
    <w:rsid w:val="007D0D02"/>
    <w:rsid w:val="009116BA"/>
    <w:rsid w:val="009C5CCF"/>
    <w:rsid w:val="00A17B2F"/>
    <w:rsid w:val="00B2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30659"/>
  <w15:chartTrackingRefBased/>
  <w15:docId w15:val="{BC659BA8-34F6-4BF9-AA2B-6C4BE5B6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B2F"/>
    <w:rPr>
      <w:rFonts w:cstheme="majorBidi"/>
      <w:color w:val="2F5496" w:themeColor="accent1" w:themeShade="BF"/>
      <w:sz w:val="28"/>
      <w:szCs w:val="28"/>
    </w:rPr>
  </w:style>
  <w:style w:type="character" w:customStyle="1" w:styleId="50">
    <w:name w:val="标题 5 字符"/>
    <w:basedOn w:val="a0"/>
    <w:link w:val="5"/>
    <w:uiPriority w:val="9"/>
    <w:semiHidden/>
    <w:rsid w:val="00A17B2F"/>
    <w:rPr>
      <w:rFonts w:cstheme="majorBidi"/>
      <w:color w:val="2F5496" w:themeColor="accent1" w:themeShade="BF"/>
      <w:sz w:val="24"/>
    </w:rPr>
  </w:style>
  <w:style w:type="character" w:customStyle="1" w:styleId="60">
    <w:name w:val="标题 6 字符"/>
    <w:basedOn w:val="a0"/>
    <w:link w:val="6"/>
    <w:uiPriority w:val="9"/>
    <w:semiHidden/>
    <w:rsid w:val="00A17B2F"/>
    <w:rPr>
      <w:rFonts w:cstheme="majorBidi"/>
      <w:b/>
      <w:bCs/>
      <w:color w:val="2F5496" w:themeColor="accent1" w:themeShade="BF"/>
    </w:rPr>
  </w:style>
  <w:style w:type="character" w:customStyle="1" w:styleId="70">
    <w:name w:val="标题 7 字符"/>
    <w:basedOn w:val="a0"/>
    <w:link w:val="7"/>
    <w:uiPriority w:val="9"/>
    <w:semiHidden/>
    <w:rsid w:val="00A17B2F"/>
    <w:rPr>
      <w:rFonts w:cstheme="majorBidi"/>
      <w:b/>
      <w:bCs/>
      <w:color w:val="595959" w:themeColor="text1" w:themeTint="A6"/>
    </w:rPr>
  </w:style>
  <w:style w:type="character" w:customStyle="1" w:styleId="80">
    <w:name w:val="标题 8 字符"/>
    <w:basedOn w:val="a0"/>
    <w:link w:val="8"/>
    <w:uiPriority w:val="9"/>
    <w:semiHidden/>
    <w:rsid w:val="00A17B2F"/>
    <w:rPr>
      <w:rFonts w:cstheme="majorBidi"/>
      <w:color w:val="595959" w:themeColor="text1" w:themeTint="A6"/>
    </w:rPr>
  </w:style>
  <w:style w:type="character" w:customStyle="1" w:styleId="90">
    <w:name w:val="标题 9 字符"/>
    <w:basedOn w:val="a0"/>
    <w:link w:val="9"/>
    <w:uiPriority w:val="9"/>
    <w:semiHidden/>
    <w:rsid w:val="00A17B2F"/>
    <w:rPr>
      <w:rFonts w:eastAsiaTheme="majorEastAsia" w:cstheme="majorBidi"/>
      <w:color w:val="595959" w:themeColor="text1" w:themeTint="A6"/>
    </w:rPr>
  </w:style>
  <w:style w:type="paragraph" w:styleId="a3">
    <w:name w:val="Title"/>
    <w:basedOn w:val="a"/>
    <w:next w:val="a"/>
    <w:link w:val="a4"/>
    <w:uiPriority w:val="10"/>
    <w:qFormat/>
    <w:rsid w:val="00A17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B2F"/>
    <w:pPr>
      <w:spacing w:before="160"/>
      <w:jc w:val="center"/>
    </w:pPr>
    <w:rPr>
      <w:i/>
      <w:iCs/>
      <w:color w:val="404040" w:themeColor="text1" w:themeTint="BF"/>
    </w:rPr>
  </w:style>
  <w:style w:type="character" w:customStyle="1" w:styleId="a8">
    <w:name w:val="引用 字符"/>
    <w:basedOn w:val="a0"/>
    <w:link w:val="a7"/>
    <w:uiPriority w:val="29"/>
    <w:rsid w:val="00A17B2F"/>
    <w:rPr>
      <w:i/>
      <w:iCs/>
      <w:color w:val="404040" w:themeColor="text1" w:themeTint="BF"/>
    </w:rPr>
  </w:style>
  <w:style w:type="paragraph" w:styleId="a9">
    <w:name w:val="List Paragraph"/>
    <w:basedOn w:val="a"/>
    <w:uiPriority w:val="34"/>
    <w:qFormat/>
    <w:rsid w:val="00A17B2F"/>
    <w:pPr>
      <w:ind w:left="720"/>
      <w:contextualSpacing/>
    </w:pPr>
  </w:style>
  <w:style w:type="character" w:styleId="aa">
    <w:name w:val="Intense Emphasis"/>
    <w:basedOn w:val="a0"/>
    <w:uiPriority w:val="21"/>
    <w:qFormat/>
    <w:rsid w:val="00A17B2F"/>
    <w:rPr>
      <w:i/>
      <w:iCs/>
      <w:color w:val="2F5496" w:themeColor="accent1" w:themeShade="BF"/>
    </w:rPr>
  </w:style>
  <w:style w:type="paragraph" w:styleId="ab">
    <w:name w:val="Intense Quote"/>
    <w:basedOn w:val="a"/>
    <w:next w:val="a"/>
    <w:link w:val="ac"/>
    <w:uiPriority w:val="30"/>
    <w:qFormat/>
    <w:rsid w:val="00A17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B2F"/>
    <w:rPr>
      <w:i/>
      <w:iCs/>
      <w:color w:val="2F5496" w:themeColor="accent1" w:themeShade="BF"/>
    </w:rPr>
  </w:style>
  <w:style w:type="character" w:styleId="ad">
    <w:name w:val="Intense Reference"/>
    <w:basedOn w:val="a0"/>
    <w:uiPriority w:val="32"/>
    <w:qFormat/>
    <w:rsid w:val="00A17B2F"/>
    <w:rPr>
      <w:b/>
      <w:bCs/>
      <w:smallCaps/>
      <w:color w:val="2F5496" w:themeColor="accent1" w:themeShade="BF"/>
      <w:spacing w:val="5"/>
    </w:rPr>
  </w:style>
  <w:style w:type="paragraph" w:styleId="ae">
    <w:name w:val="header"/>
    <w:basedOn w:val="a"/>
    <w:link w:val="af"/>
    <w:uiPriority w:val="99"/>
    <w:unhideWhenUsed/>
    <w:rsid w:val="00202C5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02C52"/>
    <w:rPr>
      <w:sz w:val="18"/>
      <w:szCs w:val="18"/>
    </w:rPr>
  </w:style>
  <w:style w:type="paragraph" w:styleId="af0">
    <w:name w:val="footer"/>
    <w:basedOn w:val="a"/>
    <w:link w:val="af1"/>
    <w:uiPriority w:val="99"/>
    <w:unhideWhenUsed/>
    <w:rsid w:val="00202C5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02C52"/>
    <w:rPr>
      <w:sz w:val="18"/>
      <w:szCs w:val="18"/>
    </w:rPr>
  </w:style>
  <w:style w:type="paragraph" w:styleId="af2">
    <w:name w:val="caption"/>
    <w:basedOn w:val="a"/>
    <w:next w:val="a"/>
    <w:uiPriority w:val="35"/>
    <w:unhideWhenUsed/>
    <w:qFormat/>
    <w:rsid w:val="00202C52"/>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1535</Characters>
  <Application>Microsoft Office Word</Application>
  <DocSecurity>0</DocSecurity>
  <Lines>118</Lines>
  <Paragraphs>69</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roskylight</dc:creator>
  <cp:keywords/>
  <dc:description/>
  <cp:lastModifiedBy>Jackie roskylight</cp:lastModifiedBy>
  <cp:revision>8</cp:revision>
  <dcterms:created xsi:type="dcterms:W3CDTF">2025-11-14T15:21:00Z</dcterms:created>
  <dcterms:modified xsi:type="dcterms:W3CDTF">2026-01-09T07:36:00Z</dcterms:modified>
</cp:coreProperties>
</file>