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26902" w14:textId="77777777" w:rsidR="009E18B7" w:rsidRPr="009E18B7" w:rsidRDefault="009E18B7" w:rsidP="009E18B7">
      <w:pPr>
        <w:rPr>
          <w:b/>
          <w:bCs/>
        </w:rPr>
      </w:pPr>
      <w:r w:rsidRPr="009E18B7">
        <w:rPr>
          <w:b/>
          <w:bCs/>
        </w:rPr>
        <w:t>CONSORT 2010 Checklist – Completed Version</w:t>
      </w:r>
    </w:p>
    <w:p w14:paraId="448348B8" w14:textId="77777777" w:rsidR="009E18B7" w:rsidRPr="009E18B7" w:rsidRDefault="009E18B7" w:rsidP="009E18B7">
      <w:pPr>
        <w:rPr>
          <w:b/>
          <w:bCs/>
        </w:rPr>
      </w:pPr>
      <w:r w:rsidRPr="009E18B7">
        <w:rPr>
          <w:b/>
          <w:bCs/>
        </w:rPr>
        <w:t>Title and Abstract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5937"/>
        <w:gridCol w:w="1838"/>
      </w:tblGrid>
      <w:tr w:rsidR="009E18B7" w:rsidRPr="009E18B7" w14:paraId="39AF3EED" w14:textId="77777777" w:rsidTr="009E18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899042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677036E0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56F615CD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Reported on page</w:t>
            </w:r>
          </w:p>
        </w:tc>
      </w:tr>
      <w:tr w:rsidR="009E18B7" w:rsidRPr="009E18B7" w14:paraId="4B64C934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DE1B1" w14:textId="77777777" w:rsidR="009E18B7" w:rsidRPr="009E18B7" w:rsidRDefault="009E18B7" w:rsidP="009E18B7">
            <w:r w:rsidRPr="009E18B7">
              <w:t>1a</w:t>
            </w:r>
          </w:p>
        </w:tc>
        <w:tc>
          <w:tcPr>
            <w:tcW w:w="0" w:type="auto"/>
            <w:vAlign w:val="center"/>
            <w:hideMark/>
          </w:tcPr>
          <w:p w14:paraId="169803BE" w14:textId="77777777" w:rsidR="009E18B7" w:rsidRPr="009E18B7" w:rsidRDefault="009E18B7" w:rsidP="009E18B7">
            <w:r w:rsidRPr="009E18B7">
              <w:t>Identification as a randomized trial in title</w:t>
            </w:r>
          </w:p>
        </w:tc>
        <w:tc>
          <w:tcPr>
            <w:tcW w:w="0" w:type="auto"/>
            <w:vAlign w:val="center"/>
            <w:hideMark/>
          </w:tcPr>
          <w:p w14:paraId="60D44B97" w14:textId="77777777" w:rsidR="009E18B7" w:rsidRPr="009E18B7" w:rsidRDefault="009E18B7" w:rsidP="009E18B7">
            <w:r w:rsidRPr="009E18B7">
              <w:t>Title page</w:t>
            </w:r>
          </w:p>
        </w:tc>
      </w:tr>
      <w:tr w:rsidR="009E18B7" w:rsidRPr="009E18B7" w14:paraId="4F94AC66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7B890" w14:textId="77777777" w:rsidR="009E18B7" w:rsidRPr="009E18B7" w:rsidRDefault="009E18B7" w:rsidP="009E18B7">
            <w:r w:rsidRPr="009E18B7">
              <w:t>1b</w:t>
            </w:r>
          </w:p>
        </w:tc>
        <w:tc>
          <w:tcPr>
            <w:tcW w:w="0" w:type="auto"/>
            <w:vAlign w:val="center"/>
            <w:hideMark/>
          </w:tcPr>
          <w:p w14:paraId="15C06300" w14:textId="77777777" w:rsidR="009E18B7" w:rsidRPr="009E18B7" w:rsidRDefault="009E18B7" w:rsidP="009E18B7">
            <w:r w:rsidRPr="009E18B7">
              <w:t>Structured summary of trial design, methods, results, conclusions</w:t>
            </w:r>
          </w:p>
        </w:tc>
        <w:tc>
          <w:tcPr>
            <w:tcW w:w="0" w:type="auto"/>
            <w:vAlign w:val="center"/>
            <w:hideMark/>
          </w:tcPr>
          <w:p w14:paraId="10A2C60D" w14:textId="77777777" w:rsidR="009E18B7" w:rsidRPr="009E18B7" w:rsidRDefault="009E18B7" w:rsidP="009E18B7">
            <w:r w:rsidRPr="009E18B7">
              <w:t>Abstract</w:t>
            </w:r>
          </w:p>
        </w:tc>
      </w:tr>
    </w:tbl>
    <w:p w14:paraId="36CB2A9A" w14:textId="77777777" w:rsidR="009E18B7" w:rsidRPr="009E18B7" w:rsidRDefault="009E18B7" w:rsidP="009E18B7">
      <w:pPr>
        <w:rPr>
          <w:b/>
          <w:bCs/>
        </w:rPr>
      </w:pPr>
      <w:r w:rsidRPr="009E18B7">
        <w:rPr>
          <w:b/>
          <w:bCs/>
        </w:rPr>
        <w:t>Introduction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4791"/>
        <w:gridCol w:w="1881"/>
      </w:tblGrid>
      <w:tr w:rsidR="009E18B7" w:rsidRPr="009E18B7" w14:paraId="176C631E" w14:textId="77777777" w:rsidTr="009E18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2E2A17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25118D86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2D6F0700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Reported on page</w:t>
            </w:r>
          </w:p>
        </w:tc>
      </w:tr>
      <w:tr w:rsidR="009E18B7" w:rsidRPr="009E18B7" w14:paraId="7251C9BC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340C1" w14:textId="77777777" w:rsidR="009E18B7" w:rsidRPr="009E18B7" w:rsidRDefault="009E18B7" w:rsidP="009E18B7">
            <w:r w:rsidRPr="009E18B7">
              <w:t>2a</w:t>
            </w:r>
          </w:p>
        </w:tc>
        <w:tc>
          <w:tcPr>
            <w:tcW w:w="0" w:type="auto"/>
            <w:vAlign w:val="center"/>
            <w:hideMark/>
          </w:tcPr>
          <w:p w14:paraId="4777F132" w14:textId="77777777" w:rsidR="009E18B7" w:rsidRPr="009E18B7" w:rsidRDefault="009E18B7" w:rsidP="009E18B7">
            <w:r w:rsidRPr="009E18B7">
              <w:t>Scientific background and explanation of rationale</w:t>
            </w:r>
          </w:p>
        </w:tc>
        <w:tc>
          <w:tcPr>
            <w:tcW w:w="0" w:type="auto"/>
            <w:vAlign w:val="center"/>
            <w:hideMark/>
          </w:tcPr>
          <w:p w14:paraId="5F6CF722" w14:textId="77777777" w:rsidR="009E18B7" w:rsidRPr="009E18B7" w:rsidRDefault="009E18B7" w:rsidP="009E18B7">
            <w:r w:rsidRPr="009E18B7">
              <w:t>Introduction</w:t>
            </w:r>
          </w:p>
        </w:tc>
      </w:tr>
      <w:tr w:rsidR="009E18B7" w:rsidRPr="009E18B7" w14:paraId="73F85C2D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53133" w14:textId="77777777" w:rsidR="009E18B7" w:rsidRPr="009E18B7" w:rsidRDefault="009E18B7" w:rsidP="009E18B7">
            <w:r w:rsidRPr="009E18B7">
              <w:t>2b</w:t>
            </w:r>
          </w:p>
        </w:tc>
        <w:tc>
          <w:tcPr>
            <w:tcW w:w="0" w:type="auto"/>
            <w:vAlign w:val="center"/>
            <w:hideMark/>
          </w:tcPr>
          <w:p w14:paraId="302D4DC4" w14:textId="77777777" w:rsidR="009E18B7" w:rsidRPr="009E18B7" w:rsidRDefault="009E18B7" w:rsidP="009E18B7">
            <w:r w:rsidRPr="009E18B7">
              <w:t>Specific objectives or hypotheses</w:t>
            </w:r>
          </w:p>
        </w:tc>
        <w:tc>
          <w:tcPr>
            <w:tcW w:w="0" w:type="auto"/>
            <w:vAlign w:val="center"/>
            <w:hideMark/>
          </w:tcPr>
          <w:p w14:paraId="550D22AE" w14:textId="77777777" w:rsidR="009E18B7" w:rsidRPr="009E18B7" w:rsidRDefault="009E18B7" w:rsidP="009E18B7">
            <w:r w:rsidRPr="009E18B7">
              <w:t>Introduction</w:t>
            </w:r>
          </w:p>
        </w:tc>
      </w:tr>
    </w:tbl>
    <w:p w14:paraId="6D7C943F" w14:textId="77777777" w:rsidR="009E18B7" w:rsidRPr="009E18B7" w:rsidRDefault="009E18B7" w:rsidP="009E18B7">
      <w:pPr>
        <w:rPr>
          <w:b/>
          <w:bCs/>
        </w:rPr>
      </w:pPr>
      <w:r w:rsidRPr="009E18B7">
        <w:rPr>
          <w:b/>
          <w:bCs/>
        </w:rPr>
        <w:t>Methods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5102"/>
        <w:gridCol w:w="2673"/>
      </w:tblGrid>
      <w:tr w:rsidR="009E18B7" w:rsidRPr="009E18B7" w14:paraId="6FF607DA" w14:textId="77777777" w:rsidTr="009E18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502008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FE9C985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66E4BB65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Reported on page</w:t>
            </w:r>
          </w:p>
        </w:tc>
      </w:tr>
      <w:tr w:rsidR="009E18B7" w:rsidRPr="009E18B7" w14:paraId="385B5236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82131" w14:textId="77777777" w:rsidR="009E18B7" w:rsidRPr="009E18B7" w:rsidRDefault="009E18B7" w:rsidP="009E18B7">
            <w:r w:rsidRPr="009E18B7">
              <w:t>3a</w:t>
            </w:r>
          </w:p>
        </w:tc>
        <w:tc>
          <w:tcPr>
            <w:tcW w:w="0" w:type="auto"/>
            <w:vAlign w:val="center"/>
            <w:hideMark/>
          </w:tcPr>
          <w:p w14:paraId="033E3D54" w14:textId="77777777" w:rsidR="009E18B7" w:rsidRPr="009E18B7" w:rsidRDefault="009E18B7" w:rsidP="009E18B7">
            <w:r w:rsidRPr="009E18B7">
              <w:t>Description of trial design (parallel, 1:1 allocation)</w:t>
            </w:r>
          </w:p>
        </w:tc>
        <w:tc>
          <w:tcPr>
            <w:tcW w:w="0" w:type="auto"/>
            <w:vAlign w:val="center"/>
            <w:hideMark/>
          </w:tcPr>
          <w:p w14:paraId="05C381E8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24A2310D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DC38B" w14:textId="77777777" w:rsidR="009E18B7" w:rsidRPr="009E18B7" w:rsidRDefault="009E18B7" w:rsidP="009E18B7">
            <w:r w:rsidRPr="009E18B7">
              <w:t>3b</w:t>
            </w:r>
          </w:p>
        </w:tc>
        <w:tc>
          <w:tcPr>
            <w:tcW w:w="0" w:type="auto"/>
            <w:vAlign w:val="center"/>
            <w:hideMark/>
          </w:tcPr>
          <w:p w14:paraId="67F35F32" w14:textId="77777777" w:rsidR="009E18B7" w:rsidRPr="009E18B7" w:rsidRDefault="009E18B7" w:rsidP="009E18B7">
            <w:r w:rsidRPr="009E18B7">
              <w:t>Changes to methods after trial commencement</w:t>
            </w:r>
          </w:p>
        </w:tc>
        <w:tc>
          <w:tcPr>
            <w:tcW w:w="0" w:type="auto"/>
            <w:vAlign w:val="center"/>
            <w:hideMark/>
          </w:tcPr>
          <w:p w14:paraId="7E97E7BD" w14:textId="77777777" w:rsidR="009E18B7" w:rsidRPr="009E18B7" w:rsidRDefault="009E18B7" w:rsidP="009E18B7">
            <w:r w:rsidRPr="009E18B7">
              <w:t>Not applicable</w:t>
            </w:r>
          </w:p>
        </w:tc>
      </w:tr>
      <w:tr w:rsidR="009E18B7" w:rsidRPr="009E18B7" w14:paraId="44629EC4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08F11" w14:textId="77777777" w:rsidR="009E18B7" w:rsidRPr="009E18B7" w:rsidRDefault="009E18B7" w:rsidP="009E18B7">
            <w:r w:rsidRPr="009E18B7">
              <w:t>4a</w:t>
            </w:r>
          </w:p>
        </w:tc>
        <w:tc>
          <w:tcPr>
            <w:tcW w:w="0" w:type="auto"/>
            <w:vAlign w:val="center"/>
            <w:hideMark/>
          </w:tcPr>
          <w:p w14:paraId="30BD8D17" w14:textId="77777777" w:rsidR="009E18B7" w:rsidRPr="009E18B7" w:rsidRDefault="009E18B7" w:rsidP="009E18B7">
            <w:r w:rsidRPr="009E18B7">
              <w:t>Eligibility criteria for participants</w:t>
            </w:r>
          </w:p>
        </w:tc>
        <w:tc>
          <w:tcPr>
            <w:tcW w:w="0" w:type="auto"/>
            <w:vAlign w:val="center"/>
            <w:hideMark/>
          </w:tcPr>
          <w:p w14:paraId="72DA8664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7272CB33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1A989" w14:textId="77777777" w:rsidR="009E18B7" w:rsidRPr="009E18B7" w:rsidRDefault="009E18B7" w:rsidP="009E18B7">
            <w:r w:rsidRPr="009E18B7">
              <w:t>4b</w:t>
            </w:r>
          </w:p>
        </w:tc>
        <w:tc>
          <w:tcPr>
            <w:tcW w:w="0" w:type="auto"/>
            <w:vAlign w:val="center"/>
            <w:hideMark/>
          </w:tcPr>
          <w:p w14:paraId="2181A891" w14:textId="77777777" w:rsidR="009E18B7" w:rsidRPr="009E18B7" w:rsidRDefault="009E18B7" w:rsidP="009E18B7">
            <w:r w:rsidRPr="009E18B7">
              <w:t>Settings and locations</w:t>
            </w:r>
          </w:p>
        </w:tc>
        <w:tc>
          <w:tcPr>
            <w:tcW w:w="0" w:type="auto"/>
            <w:vAlign w:val="center"/>
            <w:hideMark/>
          </w:tcPr>
          <w:p w14:paraId="062C7435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04AF9970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A5B57" w14:textId="77777777" w:rsidR="009E18B7" w:rsidRPr="009E18B7" w:rsidRDefault="009E18B7" w:rsidP="009E18B7">
            <w:r w:rsidRPr="009E18B7">
              <w:t>5</w:t>
            </w:r>
          </w:p>
        </w:tc>
        <w:tc>
          <w:tcPr>
            <w:tcW w:w="0" w:type="auto"/>
            <w:vAlign w:val="center"/>
            <w:hideMark/>
          </w:tcPr>
          <w:p w14:paraId="11BEDD2B" w14:textId="77777777" w:rsidR="009E18B7" w:rsidRPr="009E18B7" w:rsidRDefault="009E18B7" w:rsidP="009E18B7">
            <w:r w:rsidRPr="009E18B7">
              <w:t>Detailed description of interventions</w:t>
            </w:r>
          </w:p>
        </w:tc>
        <w:tc>
          <w:tcPr>
            <w:tcW w:w="0" w:type="auto"/>
            <w:vAlign w:val="center"/>
            <w:hideMark/>
          </w:tcPr>
          <w:p w14:paraId="623775D0" w14:textId="77777777" w:rsidR="009E18B7" w:rsidRPr="009E18B7" w:rsidRDefault="009E18B7" w:rsidP="009E18B7">
            <w:r w:rsidRPr="009E18B7">
              <w:t>Methods – Five-Step Model</w:t>
            </w:r>
          </w:p>
        </w:tc>
      </w:tr>
      <w:tr w:rsidR="009E18B7" w:rsidRPr="009E18B7" w14:paraId="4EAA2983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E0E3D" w14:textId="77777777" w:rsidR="009E18B7" w:rsidRPr="009E18B7" w:rsidRDefault="009E18B7" w:rsidP="009E18B7">
            <w:r w:rsidRPr="009E18B7">
              <w:t>6a</w:t>
            </w:r>
          </w:p>
        </w:tc>
        <w:tc>
          <w:tcPr>
            <w:tcW w:w="0" w:type="auto"/>
            <w:vAlign w:val="center"/>
            <w:hideMark/>
          </w:tcPr>
          <w:p w14:paraId="4D952EF9" w14:textId="77777777" w:rsidR="009E18B7" w:rsidRPr="009E18B7" w:rsidRDefault="009E18B7" w:rsidP="009E18B7">
            <w:r w:rsidRPr="009E18B7">
              <w:t>Defined primary and secondary outcome measures</w:t>
            </w:r>
          </w:p>
        </w:tc>
        <w:tc>
          <w:tcPr>
            <w:tcW w:w="0" w:type="auto"/>
            <w:vAlign w:val="center"/>
            <w:hideMark/>
          </w:tcPr>
          <w:p w14:paraId="6F37E71D" w14:textId="77777777" w:rsidR="009E18B7" w:rsidRPr="009E18B7" w:rsidRDefault="009E18B7" w:rsidP="009E18B7">
            <w:r w:rsidRPr="009E18B7">
              <w:t>Methods – Assessment Framework</w:t>
            </w:r>
          </w:p>
        </w:tc>
      </w:tr>
      <w:tr w:rsidR="009E18B7" w:rsidRPr="009E18B7" w14:paraId="5C1C840D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768AB" w14:textId="77777777" w:rsidR="009E18B7" w:rsidRPr="009E18B7" w:rsidRDefault="009E18B7" w:rsidP="009E18B7">
            <w:r w:rsidRPr="009E18B7">
              <w:t>6b</w:t>
            </w:r>
          </w:p>
        </w:tc>
        <w:tc>
          <w:tcPr>
            <w:tcW w:w="0" w:type="auto"/>
            <w:vAlign w:val="center"/>
            <w:hideMark/>
          </w:tcPr>
          <w:p w14:paraId="44475F68" w14:textId="77777777" w:rsidR="009E18B7" w:rsidRPr="009E18B7" w:rsidRDefault="009E18B7" w:rsidP="009E18B7">
            <w:r w:rsidRPr="009E18B7">
              <w:t>Changes to outcomes after trial commenced</w:t>
            </w:r>
          </w:p>
        </w:tc>
        <w:tc>
          <w:tcPr>
            <w:tcW w:w="0" w:type="auto"/>
            <w:vAlign w:val="center"/>
            <w:hideMark/>
          </w:tcPr>
          <w:p w14:paraId="0123F938" w14:textId="77777777" w:rsidR="009E18B7" w:rsidRPr="009E18B7" w:rsidRDefault="009E18B7" w:rsidP="009E18B7">
            <w:r w:rsidRPr="009E18B7">
              <w:t>Not applicable</w:t>
            </w:r>
          </w:p>
        </w:tc>
      </w:tr>
      <w:tr w:rsidR="009E18B7" w:rsidRPr="009E18B7" w14:paraId="641E9F3E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2D518" w14:textId="77777777" w:rsidR="009E18B7" w:rsidRPr="009E18B7" w:rsidRDefault="009E18B7" w:rsidP="009E18B7">
            <w:r w:rsidRPr="009E18B7">
              <w:t>7a</w:t>
            </w:r>
          </w:p>
        </w:tc>
        <w:tc>
          <w:tcPr>
            <w:tcW w:w="0" w:type="auto"/>
            <w:vAlign w:val="center"/>
            <w:hideMark/>
          </w:tcPr>
          <w:p w14:paraId="00B5CE04" w14:textId="77777777" w:rsidR="009E18B7" w:rsidRPr="009E18B7" w:rsidRDefault="009E18B7" w:rsidP="009E18B7">
            <w:r w:rsidRPr="009E18B7">
              <w:t>Sample size determination</w:t>
            </w:r>
          </w:p>
        </w:tc>
        <w:tc>
          <w:tcPr>
            <w:tcW w:w="0" w:type="auto"/>
            <w:vAlign w:val="center"/>
            <w:hideMark/>
          </w:tcPr>
          <w:p w14:paraId="59AD3031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3B6044CE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FF1DB" w14:textId="77777777" w:rsidR="009E18B7" w:rsidRPr="009E18B7" w:rsidRDefault="009E18B7" w:rsidP="009E18B7">
            <w:r w:rsidRPr="009E18B7">
              <w:t>8a</w:t>
            </w:r>
          </w:p>
        </w:tc>
        <w:tc>
          <w:tcPr>
            <w:tcW w:w="0" w:type="auto"/>
            <w:vAlign w:val="center"/>
            <w:hideMark/>
          </w:tcPr>
          <w:p w14:paraId="157E1A5B" w14:textId="77777777" w:rsidR="009E18B7" w:rsidRPr="009E18B7" w:rsidRDefault="009E18B7" w:rsidP="009E18B7">
            <w:r w:rsidRPr="009E18B7">
              <w:t>Method used to generate random allocation sequence</w:t>
            </w:r>
          </w:p>
        </w:tc>
        <w:tc>
          <w:tcPr>
            <w:tcW w:w="0" w:type="auto"/>
            <w:vAlign w:val="center"/>
            <w:hideMark/>
          </w:tcPr>
          <w:p w14:paraId="21C5C697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1C7C2C03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C6448" w14:textId="77777777" w:rsidR="009E18B7" w:rsidRPr="009E18B7" w:rsidRDefault="009E18B7" w:rsidP="009E18B7">
            <w:r w:rsidRPr="009E18B7">
              <w:t>8b</w:t>
            </w:r>
          </w:p>
        </w:tc>
        <w:tc>
          <w:tcPr>
            <w:tcW w:w="0" w:type="auto"/>
            <w:vAlign w:val="center"/>
            <w:hideMark/>
          </w:tcPr>
          <w:p w14:paraId="62E00901" w14:textId="77777777" w:rsidR="009E18B7" w:rsidRPr="009E18B7" w:rsidRDefault="009E18B7" w:rsidP="009E18B7">
            <w:r w:rsidRPr="009E18B7">
              <w:t>Type of randomization and allocation ratio</w:t>
            </w:r>
          </w:p>
        </w:tc>
        <w:tc>
          <w:tcPr>
            <w:tcW w:w="0" w:type="auto"/>
            <w:vAlign w:val="center"/>
            <w:hideMark/>
          </w:tcPr>
          <w:p w14:paraId="47C6461A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0CDF5907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B13D63" w14:textId="77777777" w:rsidR="009E18B7" w:rsidRPr="009E18B7" w:rsidRDefault="009E18B7" w:rsidP="009E18B7">
            <w:r w:rsidRPr="009E18B7"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448CF80D" w14:textId="77777777" w:rsidR="009E18B7" w:rsidRPr="009E18B7" w:rsidRDefault="009E18B7" w:rsidP="009E18B7">
            <w:r w:rsidRPr="009E18B7">
              <w:t>Allocation concealment mechanism</w:t>
            </w:r>
          </w:p>
        </w:tc>
        <w:tc>
          <w:tcPr>
            <w:tcW w:w="0" w:type="auto"/>
            <w:vAlign w:val="center"/>
            <w:hideMark/>
          </w:tcPr>
          <w:p w14:paraId="6F14D294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1C2CF4EC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70C53" w14:textId="77777777" w:rsidR="009E18B7" w:rsidRPr="009E18B7" w:rsidRDefault="009E18B7" w:rsidP="009E18B7">
            <w:r w:rsidRPr="009E18B7">
              <w:t>10</w:t>
            </w:r>
          </w:p>
        </w:tc>
        <w:tc>
          <w:tcPr>
            <w:tcW w:w="0" w:type="auto"/>
            <w:vAlign w:val="center"/>
            <w:hideMark/>
          </w:tcPr>
          <w:p w14:paraId="5F50C17D" w14:textId="77777777" w:rsidR="009E18B7" w:rsidRPr="009E18B7" w:rsidRDefault="009E18B7" w:rsidP="009E18B7">
            <w:r w:rsidRPr="009E18B7">
              <w:t>Implementation (who generated sequence, enrolled participants, assigned)</w:t>
            </w:r>
          </w:p>
        </w:tc>
        <w:tc>
          <w:tcPr>
            <w:tcW w:w="0" w:type="auto"/>
            <w:vAlign w:val="center"/>
            <w:hideMark/>
          </w:tcPr>
          <w:p w14:paraId="381BC3A2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2A139CA0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CB7C3" w14:textId="77777777" w:rsidR="009E18B7" w:rsidRPr="009E18B7" w:rsidRDefault="009E18B7" w:rsidP="009E18B7">
            <w:r w:rsidRPr="009E18B7">
              <w:t>11a</w:t>
            </w:r>
          </w:p>
        </w:tc>
        <w:tc>
          <w:tcPr>
            <w:tcW w:w="0" w:type="auto"/>
            <w:vAlign w:val="center"/>
            <w:hideMark/>
          </w:tcPr>
          <w:p w14:paraId="79E265E4" w14:textId="77777777" w:rsidR="009E18B7" w:rsidRPr="009E18B7" w:rsidRDefault="009E18B7" w:rsidP="009E18B7">
            <w:r w:rsidRPr="009E18B7">
              <w:t>Blinding</w:t>
            </w:r>
          </w:p>
        </w:tc>
        <w:tc>
          <w:tcPr>
            <w:tcW w:w="0" w:type="auto"/>
            <w:vAlign w:val="center"/>
            <w:hideMark/>
          </w:tcPr>
          <w:p w14:paraId="7D6BC28D" w14:textId="77777777" w:rsidR="009E18B7" w:rsidRPr="009E18B7" w:rsidRDefault="009E18B7" w:rsidP="009E18B7">
            <w:r w:rsidRPr="009E18B7">
              <w:t>Open-label educational intervention</w:t>
            </w:r>
          </w:p>
        </w:tc>
      </w:tr>
      <w:tr w:rsidR="009E18B7" w:rsidRPr="009E18B7" w14:paraId="2758D3CB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C7446" w14:textId="77777777" w:rsidR="009E18B7" w:rsidRPr="009E18B7" w:rsidRDefault="009E18B7" w:rsidP="009E18B7">
            <w:r w:rsidRPr="009E18B7">
              <w:t>12a</w:t>
            </w:r>
          </w:p>
        </w:tc>
        <w:tc>
          <w:tcPr>
            <w:tcW w:w="0" w:type="auto"/>
            <w:vAlign w:val="center"/>
            <w:hideMark/>
          </w:tcPr>
          <w:p w14:paraId="54B58C94" w14:textId="77777777" w:rsidR="009E18B7" w:rsidRPr="009E18B7" w:rsidRDefault="009E18B7" w:rsidP="009E18B7">
            <w:r w:rsidRPr="009E18B7">
              <w:t>Statistical methods used</w:t>
            </w:r>
          </w:p>
        </w:tc>
        <w:tc>
          <w:tcPr>
            <w:tcW w:w="0" w:type="auto"/>
            <w:vAlign w:val="center"/>
            <w:hideMark/>
          </w:tcPr>
          <w:p w14:paraId="53DED9DD" w14:textId="77777777" w:rsidR="009E18B7" w:rsidRPr="009E18B7" w:rsidRDefault="009E18B7" w:rsidP="009E18B7">
            <w:r w:rsidRPr="009E18B7">
              <w:t>Results – Statistical analysis</w:t>
            </w:r>
          </w:p>
        </w:tc>
      </w:tr>
    </w:tbl>
    <w:p w14:paraId="4B590B44" w14:textId="77777777" w:rsidR="009E18B7" w:rsidRPr="009E18B7" w:rsidRDefault="009E18B7" w:rsidP="009E18B7">
      <w:pPr>
        <w:rPr>
          <w:b/>
          <w:bCs/>
        </w:rPr>
      </w:pPr>
      <w:r w:rsidRPr="009E18B7">
        <w:rPr>
          <w:b/>
          <w:bCs/>
        </w:rPr>
        <w:t>Results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4254"/>
        <w:gridCol w:w="3521"/>
      </w:tblGrid>
      <w:tr w:rsidR="009E18B7" w:rsidRPr="009E18B7" w14:paraId="05FFDE32" w14:textId="77777777" w:rsidTr="009E18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121F46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7C4685A9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38829E4E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Reported on page</w:t>
            </w:r>
          </w:p>
        </w:tc>
      </w:tr>
      <w:tr w:rsidR="009E18B7" w:rsidRPr="009E18B7" w14:paraId="1D3F95E1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BDF0F" w14:textId="77777777" w:rsidR="009E18B7" w:rsidRPr="009E18B7" w:rsidRDefault="009E18B7" w:rsidP="009E18B7">
            <w:r w:rsidRPr="009E18B7">
              <w:t>13a</w:t>
            </w:r>
          </w:p>
        </w:tc>
        <w:tc>
          <w:tcPr>
            <w:tcW w:w="0" w:type="auto"/>
            <w:vAlign w:val="center"/>
            <w:hideMark/>
          </w:tcPr>
          <w:p w14:paraId="30A91373" w14:textId="77777777" w:rsidR="009E18B7" w:rsidRPr="009E18B7" w:rsidRDefault="009E18B7" w:rsidP="009E18B7">
            <w:r w:rsidRPr="009E18B7">
              <w:t>Participant flow</w:t>
            </w:r>
          </w:p>
        </w:tc>
        <w:tc>
          <w:tcPr>
            <w:tcW w:w="0" w:type="auto"/>
            <w:vAlign w:val="center"/>
            <w:hideMark/>
          </w:tcPr>
          <w:p w14:paraId="615BE3D0" w14:textId="77777777" w:rsidR="009E18B7" w:rsidRPr="009E18B7" w:rsidRDefault="009E18B7" w:rsidP="009E18B7">
            <w:r w:rsidRPr="009E18B7">
              <w:t>CONSORT flow diagram</w:t>
            </w:r>
          </w:p>
        </w:tc>
      </w:tr>
      <w:tr w:rsidR="009E18B7" w:rsidRPr="009E18B7" w14:paraId="4234593F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5A11F" w14:textId="77777777" w:rsidR="009E18B7" w:rsidRPr="009E18B7" w:rsidRDefault="009E18B7" w:rsidP="009E18B7">
            <w:r w:rsidRPr="009E18B7">
              <w:t>14a</w:t>
            </w:r>
          </w:p>
        </w:tc>
        <w:tc>
          <w:tcPr>
            <w:tcW w:w="0" w:type="auto"/>
            <w:vAlign w:val="center"/>
            <w:hideMark/>
          </w:tcPr>
          <w:p w14:paraId="74E2E791" w14:textId="77777777" w:rsidR="009E18B7" w:rsidRPr="009E18B7" w:rsidRDefault="009E18B7" w:rsidP="009E18B7">
            <w:r w:rsidRPr="009E18B7">
              <w:t>Dates defining periods of recruitment and follow-up</w:t>
            </w:r>
          </w:p>
        </w:tc>
        <w:tc>
          <w:tcPr>
            <w:tcW w:w="0" w:type="auto"/>
            <w:vAlign w:val="center"/>
            <w:hideMark/>
          </w:tcPr>
          <w:p w14:paraId="3FDAA68E" w14:textId="77777777" w:rsidR="009E18B7" w:rsidRPr="009E18B7" w:rsidRDefault="009E18B7" w:rsidP="009E18B7">
            <w:r w:rsidRPr="009E18B7">
              <w:t>Methods – Study Design</w:t>
            </w:r>
          </w:p>
        </w:tc>
      </w:tr>
      <w:tr w:rsidR="009E18B7" w:rsidRPr="009E18B7" w14:paraId="7821FC55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0A08C" w14:textId="77777777" w:rsidR="009E18B7" w:rsidRPr="009E18B7" w:rsidRDefault="009E18B7" w:rsidP="009E18B7">
            <w:r w:rsidRPr="009E18B7">
              <w:t>15</w:t>
            </w:r>
          </w:p>
        </w:tc>
        <w:tc>
          <w:tcPr>
            <w:tcW w:w="0" w:type="auto"/>
            <w:vAlign w:val="center"/>
            <w:hideMark/>
          </w:tcPr>
          <w:p w14:paraId="492C12D2" w14:textId="77777777" w:rsidR="009E18B7" w:rsidRPr="009E18B7" w:rsidRDefault="009E18B7" w:rsidP="009E18B7">
            <w:r w:rsidRPr="009E18B7">
              <w:t>Baseline demographic and clinical characteristics</w:t>
            </w:r>
          </w:p>
        </w:tc>
        <w:tc>
          <w:tcPr>
            <w:tcW w:w="0" w:type="auto"/>
            <w:vAlign w:val="center"/>
            <w:hideMark/>
          </w:tcPr>
          <w:p w14:paraId="3ADAD4C9" w14:textId="77777777" w:rsidR="009E18B7" w:rsidRPr="009E18B7" w:rsidRDefault="009E18B7" w:rsidP="009E18B7">
            <w:r w:rsidRPr="009E18B7">
              <w:t>Results – Baseline Characteristics</w:t>
            </w:r>
          </w:p>
        </w:tc>
      </w:tr>
      <w:tr w:rsidR="009E18B7" w:rsidRPr="009E18B7" w14:paraId="4A30C89D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A3680" w14:textId="77777777" w:rsidR="009E18B7" w:rsidRPr="009E18B7" w:rsidRDefault="009E18B7" w:rsidP="009E18B7">
            <w:r w:rsidRPr="009E18B7">
              <w:t>16</w:t>
            </w:r>
          </w:p>
        </w:tc>
        <w:tc>
          <w:tcPr>
            <w:tcW w:w="0" w:type="auto"/>
            <w:vAlign w:val="center"/>
            <w:hideMark/>
          </w:tcPr>
          <w:p w14:paraId="30699C73" w14:textId="77777777" w:rsidR="009E18B7" w:rsidRPr="009E18B7" w:rsidRDefault="009E18B7" w:rsidP="009E18B7">
            <w:r w:rsidRPr="009E18B7">
              <w:t>Number analyzed in each group</w:t>
            </w:r>
          </w:p>
        </w:tc>
        <w:tc>
          <w:tcPr>
            <w:tcW w:w="0" w:type="auto"/>
            <w:vAlign w:val="center"/>
            <w:hideMark/>
          </w:tcPr>
          <w:p w14:paraId="5EA3BA59" w14:textId="77777777" w:rsidR="009E18B7" w:rsidRPr="009E18B7" w:rsidRDefault="009E18B7" w:rsidP="009E18B7">
            <w:r w:rsidRPr="009E18B7">
              <w:t>Results</w:t>
            </w:r>
          </w:p>
        </w:tc>
      </w:tr>
      <w:tr w:rsidR="009E18B7" w:rsidRPr="009E18B7" w14:paraId="05CAE25B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D1889" w14:textId="77777777" w:rsidR="009E18B7" w:rsidRPr="009E18B7" w:rsidRDefault="009E18B7" w:rsidP="009E18B7">
            <w:r w:rsidRPr="009E18B7">
              <w:t>17a</w:t>
            </w:r>
          </w:p>
        </w:tc>
        <w:tc>
          <w:tcPr>
            <w:tcW w:w="0" w:type="auto"/>
            <w:vAlign w:val="center"/>
            <w:hideMark/>
          </w:tcPr>
          <w:p w14:paraId="5BF31004" w14:textId="77777777" w:rsidR="009E18B7" w:rsidRPr="009E18B7" w:rsidRDefault="009E18B7" w:rsidP="009E18B7">
            <w:r w:rsidRPr="009E18B7">
              <w:t>Outcomes and estimation</w:t>
            </w:r>
          </w:p>
        </w:tc>
        <w:tc>
          <w:tcPr>
            <w:tcW w:w="0" w:type="auto"/>
            <w:vAlign w:val="center"/>
            <w:hideMark/>
          </w:tcPr>
          <w:p w14:paraId="16BA57E6" w14:textId="77777777" w:rsidR="009E18B7" w:rsidRPr="009E18B7" w:rsidRDefault="009E18B7" w:rsidP="009E18B7">
            <w:r w:rsidRPr="009E18B7">
              <w:t>Results – Formative and Final Assessments</w:t>
            </w:r>
          </w:p>
        </w:tc>
      </w:tr>
      <w:tr w:rsidR="009E18B7" w:rsidRPr="009E18B7" w14:paraId="3F0B34B6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A81B1" w14:textId="77777777" w:rsidR="009E18B7" w:rsidRPr="009E18B7" w:rsidRDefault="009E18B7" w:rsidP="009E18B7">
            <w:r w:rsidRPr="009E18B7">
              <w:t>19</w:t>
            </w:r>
          </w:p>
        </w:tc>
        <w:tc>
          <w:tcPr>
            <w:tcW w:w="0" w:type="auto"/>
            <w:vAlign w:val="center"/>
            <w:hideMark/>
          </w:tcPr>
          <w:p w14:paraId="522E4BD3" w14:textId="77777777" w:rsidR="009E18B7" w:rsidRPr="009E18B7" w:rsidRDefault="009E18B7" w:rsidP="009E18B7">
            <w:r w:rsidRPr="009E18B7">
              <w:t>Harms</w:t>
            </w:r>
          </w:p>
        </w:tc>
        <w:tc>
          <w:tcPr>
            <w:tcW w:w="0" w:type="auto"/>
            <w:vAlign w:val="center"/>
            <w:hideMark/>
          </w:tcPr>
          <w:p w14:paraId="551FC667" w14:textId="77777777" w:rsidR="009E18B7" w:rsidRPr="009E18B7" w:rsidRDefault="009E18B7" w:rsidP="009E18B7">
            <w:r w:rsidRPr="009E18B7">
              <w:t>No harms occurred</w:t>
            </w:r>
          </w:p>
        </w:tc>
      </w:tr>
    </w:tbl>
    <w:p w14:paraId="7C529969" w14:textId="77777777" w:rsidR="009E18B7" w:rsidRPr="009E18B7" w:rsidRDefault="009E18B7" w:rsidP="009E18B7">
      <w:pPr>
        <w:rPr>
          <w:b/>
          <w:bCs/>
        </w:rPr>
      </w:pPr>
      <w:r w:rsidRPr="009E18B7">
        <w:rPr>
          <w:b/>
          <w:bCs/>
        </w:rPr>
        <w:t>Discussion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1497"/>
        <w:gridCol w:w="2313"/>
      </w:tblGrid>
      <w:tr w:rsidR="009E18B7" w:rsidRPr="009E18B7" w14:paraId="41E65C5F" w14:textId="77777777" w:rsidTr="009E18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D43900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739B5F2F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2A9F7208" w14:textId="77777777" w:rsidR="009E18B7" w:rsidRPr="009E18B7" w:rsidRDefault="009E18B7" w:rsidP="009E18B7">
            <w:pPr>
              <w:rPr>
                <w:b/>
                <w:bCs/>
              </w:rPr>
            </w:pPr>
            <w:r w:rsidRPr="009E18B7">
              <w:rPr>
                <w:b/>
                <w:bCs/>
              </w:rPr>
              <w:t>Reported on page</w:t>
            </w:r>
          </w:p>
        </w:tc>
      </w:tr>
      <w:tr w:rsidR="009E18B7" w:rsidRPr="009E18B7" w14:paraId="2979F7BF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27C95" w14:textId="77777777" w:rsidR="009E18B7" w:rsidRPr="009E18B7" w:rsidRDefault="009E18B7" w:rsidP="009E18B7">
            <w:r w:rsidRPr="009E18B7">
              <w:t>20</w:t>
            </w:r>
          </w:p>
        </w:tc>
        <w:tc>
          <w:tcPr>
            <w:tcW w:w="0" w:type="auto"/>
            <w:vAlign w:val="center"/>
            <w:hideMark/>
          </w:tcPr>
          <w:p w14:paraId="6C223253" w14:textId="77777777" w:rsidR="009E18B7" w:rsidRPr="009E18B7" w:rsidRDefault="009E18B7" w:rsidP="009E18B7">
            <w:r w:rsidRPr="009E18B7">
              <w:t>Limitations</w:t>
            </w:r>
          </w:p>
        </w:tc>
        <w:tc>
          <w:tcPr>
            <w:tcW w:w="0" w:type="auto"/>
            <w:vAlign w:val="center"/>
            <w:hideMark/>
          </w:tcPr>
          <w:p w14:paraId="76F17DF4" w14:textId="77777777" w:rsidR="009E18B7" w:rsidRPr="009E18B7" w:rsidRDefault="009E18B7" w:rsidP="009E18B7">
            <w:r w:rsidRPr="009E18B7">
              <w:t>Discussion – Limitations</w:t>
            </w:r>
          </w:p>
        </w:tc>
      </w:tr>
      <w:tr w:rsidR="009E18B7" w:rsidRPr="009E18B7" w14:paraId="4123F1EA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228D6" w14:textId="77777777" w:rsidR="009E18B7" w:rsidRPr="009E18B7" w:rsidRDefault="009E18B7" w:rsidP="009E18B7">
            <w:r w:rsidRPr="009E18B7">
              <w:t>21</w:t>
            </w:r>
          </w:p>
        </w:tc>
        <w:tc>
          <w:tcPr>
            <w:tcW w:w="0" w:type="auto"/>
            <w:vAlign w:val="center"/>
            <w:hideMark/>
          </w:tcPr>
          <w:p w14:paraId="04857A67" w14:textId="77777777" w:rsidR="009E18B7" w:rsidRPr="009E18B7" w:rsidRDefault="009E18B7" w:rsidP="009E18B7">
            <w:r w:rsidRPr="009E18B7">
              <w:t>Generalizability</w:t>
            </w:r>
          </w:p>
        </w:tc>
        <w:tc>
          <w:tcPr>
            <w:tcW w:w="0" w:type="auto"/>
            <w:vAlign w:val="center"/>
            <w:hideMark/>
          </w:tcPr>
          <w:p w14:paraId="0FB58109" w14:textId="77777777" w:rsidR="009E18B7" w:rsidRPr="009E18B7" w:rsidRDefault="009E18B7" w:rsidP="009E18B7">
            <w:r w:rsidRPr="009E18B7">
              <w:t>Discussion</w:t>
            </w:r>
          </w:p>
        </w:tc>
      </w:tr>
      <w:tr w:rsidR="009E18B7" w:rsidRPr="009E18B7" w14:paraId="138DAFDB" w14:textId="77777777" w:rsidTr="009E18B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0467F7" w14:textId="77777777" w:rsidR="009E18B7" w:rsidRPr="009E18B7" w:rsidRDefault="009E18B7" w:rsidP="009E18B7">
            <w:r w:rsidRPr="009E18B7">
              <w:t>22</w:t>
            </w:r>
          </w:p>
        </w:tc>
        <w:tc>
          <w:tcPr>
            <w:tcW w:w="0" w:type="auto"/>
            <w:vAlign w:val="center"/>
            <w:hideMark/>
          </w:tcPr>
          <w:p w14:paraId="13152CED" w14:textId="77777777" w:rsidR="009E18B7" w:rsidRPr="009E18B7" w:rsidRDefault="009E18B7" w:rsidP="009E18B7">
            <w:r w:rsidRPr="009E18B7"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2E692A6F" w14:textId="77777777" w:rsidR="009E18B7" w:rsidRPr="009E18B7" w:rsidRDefault="009E18B7" w:rsidP="009E18B7">
            <w:r w:rsidRPr="009E18B7">
              <w:t>Conclusion</w:t>
            </w:r>
          </w:p>
        </w:tc>
      </w:tr>
    </w:tbl>
    <w:p w14:paraId="16E96D53" w14:textId="77777777" w:rsidR="00803692" w:rsidRDefault="00803692"/>
    <w:sectPr w:rsidR="00803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B7"/>
    <w:rsid w:val="00324C32"/>
    <w:rsid w:val="00803692"/>
    <w:rsid w:val="00806737"/>
    <w:rsid w:val="009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9CFD8"/>
  <w15:chartTrackingRefBased/>
  <w15:docId w15:val="{971545D1-562D-403B-96FF-B18F9991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18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E1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9E18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8B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8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8B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8B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8B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8B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8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9E1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9E1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E18B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E18B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E18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E18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E18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E18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E18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E1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8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E18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1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E18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18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18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1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E18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18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6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2026-02-25T09:14:00Z</dcterms:created>
  <dcterms:modified xsi:type="dcterms:W3CDTF">2026-02-25T09:22:00Z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033a54ed-2b3e-4cf2-a6dd-e60835c613a2</vt:lpwstr>
  </property>
</Properties>
</file>