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AECA" w14:textId="77777777" w:rsidR="000A60DD" w:rsidRPr="00CE1907" w:rsidRDefault="000A60DD" w:rsidP="000A60DD">
      <w:pPr>
        <w:rPr>
          <w:rFonts w:cs="Times New Roman"/>
        </w:rPr>
      </w:pPr>
      <w:r w:rsidRPr="00CE1907">
        <w:rPr>
          <w:rFonts w:cs="Times New Roman" w:hint="eastAsia"/>
        </w:rPr>
        <w:t>Supplemen</w:t>
      </w:r>
      <w:r w:rsidRPr="005361C8">
        <w:rPr>
          <w:rFonts w:cs="Times New Roman"/>
        </w:rPr>
        <w:t>tary</w:t>
      </w:r>
      <w:r w:rsidRPr="00CE1907">
        <w:rPr>
          <w:rFonts w:cs="Times New Roman" w:hint="eastAsia"/>
        </w:rPr>
        <w:t xml:space="preserve"> Table. Changes in serum KL-6 levels in relation to EVR dose modification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1644"/>
        <w:gridCol w:w="1843"/>
        <w:gridCol w:w="1701"/>
        <w:gridCol w:w="1559"/>
      </w:tblGrid>
      <w:tr w:rsidR="000A60DD" w:rsidRPr="00CE1907" w14:paraId="68638D57" w14:textId="77777777" w:rsidTr="00BF54F3">
        <w:trPr>
          <w:trHeight w:val="397"/>
        </w:trPr>
        <w:tc>
          <w:tcPr>
            <w:tcW w:w="2127" w:type="dxa"/>
            <w:tcBorders>
              <w:top w:val="single" w:sz="8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46B41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Action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575B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KL-6 decrease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277C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KL-6 no change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vAlign w:val="center"/>
          </w:tcPr>
          <w:p w14:paraId="6FB68953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KL-6 increase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</w:tcPr>
          <w:p w14:paraId="48BF27B8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 xml:space="preserve">not </w:t>
            </w:r>
            <w:proofErr w:type="spellStart"/>
            <w:r w:rsidRPr="00CE1907">
              <w:rPr>
                <w:rFonts w:cs="Times New Roman"/>
              </w:rPr>
              <w:t>assessed</w:t>
            </w:r>
            <w:r w:rsidRPr="00CE1907">
              <w:rPr>
                <w:rFonts w:cs="Times New Roman" w:hint="eastAsia"/>
                <w:vertAlign w:val="superscript"/>
              </w:rPr>
              <w:t>a</w:t>
            </w:r>
            <w:proofErr w:type="spellEnd"/>
          </w:p>
        </w:tc>
      </w:tr>
      <w:tr w:rsidR="000A60DD" w:rsidRPr="00CE1907" w14:paraId="0E1346CE" w14:textId="77777777" w:rsidTr="00BF54F3">
        <w:trPr>
          <w:trHeight w:val="397"/>
        </w:trPr>
        <w:tc>
          <w:tcPr>
            <w:tcW w:w="2127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323818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Stop or Reduction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9EC35D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9AE0A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5674CD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CB94AC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0</w:t>
            </w:r>
          </w:p>
        </w:tc>
      </w:tr>
      <w:tr w:rsidR="000A60DD" w:rsidRPr="00CE1907" w14:paraId="7EF75B46" w14:textId="77777777" w:rsidTr="00BF54F3">
        <w:trPr>
          <w:trHeight w:val="397"/>
        </w:trPr>
        <w:tc>
          <w:tcPr>
            <w:tcW w:w="2127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008C8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Stay</w:t>
            </w:r>
          </w:p>
        </w:tc>
        <w:tc>
          <w:tcPr>
            <w:tcW w:w="1644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DA01E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1</w:t>
            </w:r>
          </w:p>
        </w:tc>
        <w:tc>
          <w:tcPr>
            <w:tcW w:w="1843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49955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5</w:t>
            </w:r>
          </w:p>
        </w:tc>
        <w:tc>
          <w:tcPr>
            <w:tcW w:w="1701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14:paraId="33DB243A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14:paraId="79099072" w14:textId="77777777" w:rsidR="000A60DD" w:rsidRPr="00CE1907" w:rsidRDefault="000A60DD" w:rsidP="00BF54F3">
            <w:pPr>
              <w:jc w:val="center"/>
              <w:rPr>
                <w:rFonts w:cs="Times New Roman"/>
              </w:rPr>
            </w:pPr>
            <w:r w:rsidRPr="00CE1907">
              <w:rPr>
                <w:rFonts w:cs="Times New Roman"/>
              </w:rPr>
              <w:t>1</w:t>
            </w:r>
          </w:p>
        </w:tc>
      </w:tr>
    </w:tbl>
    <w:p w14:paraId="727581FD" w14:textId="77777777" w:rsidR="000A60DD" w:rsidRPr="00CE1907" w:rsidRDefault="000A60DD" w:rsidP="000A60DD">
      <w:pPr>
        <w:rPr>
          <w:rFonts w:cs="Times New Roman"/>
        </w:rPr>
      </w:pPr>
      <w:r w:rsidRPr="00CE1907">
        <w:rPr>
          <w:rFonts w:cs="Times New Roman"/>
        </w:rPr>
        <w:t>Summary of individual patient data regarding changes in serum KL-6 levels following continuation, reduction, or discontinuation of EVR therapy. In patients who underwent EVR dose reduction or discontinuation (n = 7), serum KL-6 levels decreased in the majority of cases. In contrast, among patients who continued EVR at the same dose (n = 8), KL-6 levels remained stable or increased in most cases.</w:t>
      </w:r>
    </w:p>
    <w:p w14:paraId="2108C6F7" w14:textId="77777777" w:rsidR="000A60DD" w:rsidRPr="00CE1907" w:rsidRDefault="000A60DD" w:rsidP="000A60DD">
      <w:pPr>
        <w:rPr>
          <w:rFonts w:cs="Times New Roman"/>
          <w:szCs w:val="21"/>
        </w:rPr>
      </w:pPr>
      <w:r w:rsidRPr="00CE1907">
        <w:rPr>
          <w:rFonts w:cs="Times New Roman"/>
          <w:szCs w:val="21"/>
        </w:rPr>
        <w:t xml:space="preserve">KL-6: </w:t>
      </w:r>
      <w:r>
        <w:rPr>
          <w:rFonts w:eastAsiaTheme="minorEastAsia" w:cs="Times New Roman" w:hint="eastAsia"/>
          <w:szCs w:val="24"/>
        </w:rPr>
        <w:t>K</w:t>
      </w:r>
      <w:r w:rsidRPr="00856D90">
        <w:rPr>
          <w:rFonts w:eastAsiaTheme="minorEastAsia" w:cs="Times New Roman"/>
          <w:szCs w:val="24"/>
        </w:rPr>
        <w:t>rebs von den Lungen-6</w:t>
      </w:r>
    </w:p>
    <w:p w14:paraId="68C5B58A" w14:textId="77777777" w:rsidR="000A60DD" w:rsidRPr="00041AE0" w:rsidRDefault="000A60DD" w:rsidP="000A60DD">
      <w:pPr>
        <w:rPr>
          <w:rFonts w:cs="Times New Roman"/>
        </w:rPr>
      </w:pPr>
      <w:r w:rsidRPr="00CE1907">
        <w:rPr>
          <w:rFonts w:cs="Times New Roman"/>
          <w:szCs w:val="21"/>
          <w:vertAlign w:val="superscript"/>
        </w:rPr>
        <w:t>a</w:t>
      </w:r>
      <w:r w:rsidRPr="00CE1907">
        <w:rPr>
          <w:rFonts w:cs="Times New Roman" w:hint="eastAsia"/>
          <w:szCs w:val="21"/>
        </w:rPr>
        <w:t xml:space="preserve">: </w:t>
      </w:r>
      <w:r w:rsidRPr="00CE1907">
        <w:rPr>
          <w:rFonts w:cs="Times New Roman"/>
          <w:szCs w:val="21"/>
        </w:rPr>
        <w:t>not assessed due to insufficient KL-6 measurement</w:t>
      </w:r>
    </w:p>
    <w:p w14:paraId="5CB25AD1" w14:textId="77777777" w:rsidR="005E2774" w:rsidRPr="000A60DD" w:rsidRDefault="005E2774"/>
    <w:sectPr w:rsidR="005E2774" w:rsidRPr="000A60DD" w:rsidSect="00C870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D3E"/>
    <w:rsid w:val="000A60DD"/>
    <w:rsid w:val="0021217B"/>
    <w:rsid w:val="004F7955"/>
    <w:rsid w:val="005E2774"/>
    <w:rsid w:val="00690D3E"/>
    <w:rsid w:val="00C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4C4BA"/>
  <w15:chartTrackingRefBased/>
  <w15:docId w15:val="{9B78F814-7FD0-4EBE-93EC-A08B278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0DD"/>
    <w:pPr>
      <w:widowControl w:val="0"/>
      <w:jc w:val="both"/>
    </w:pPr>
    <w:rPr>
      <w:rFonts w:ascii="Times New Roman" w:eastAsia="ＭＳ 明朝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90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0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0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0D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0D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0D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D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0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0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0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0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0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悠平</dc:creator>
  <cp:keywords/>
  <dc:description/>
  <cp:lastModifiedBy>鈴木　悠平</cp:lastModifiedBy>
  <cp:revision>3</cp:revision>
  <dcterms:created xsi:type="dcterms:W3CDTF">2025-12-06T15:27:00Z</dcterms:created>
  <dcterms:modified xsi:type="dcterms:W3CDTF">2025-12-06T15:28:00Z</dcterms:modified>
</cp:coreProperties>
</file>