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AB4819" w14:textId="1DB60F43" w:rsidR="004D4C4E" w:rsidRPr="00DA2177" w:rsidRDefault="004D4C4E" w:rsidP="00DA2177">
      <w:pPr>
        <w:spacing w:after="160" w:line="278" w:lineRule="auto"/>
        <w:rPr>
          <w:rFonts w:ascii="Times New Roman" w:hAnsi="Times New Roman" w:cs="Times New Roman"/>
          <w:b/>
          <w:bCs/>
          <w:sz w:val="21"/>
          <w:szCs w:val="21"/>
        </w:rPr>
      </w:pPr>
      <w:r w:rsidRPr="008B1A99">
        <w:rPr>
          <w:rFonts w:ascii="Times New Roman" w:hAnsi="Times New Roman" w:cs="Times New Roman"/>
          <w:b/>
          <w:bCs/>
          <w:sz w:val="32"/>
          <w:szCs w:val="32"/>
        </w:rPr>
        <w:t>Supplementary material</w:t>
      </w:r>
    </w:p>
    <w:p w14:paraId="591A0898" w14:textId="0C221B02" w:rsidR="00F028C2" w:rsidRDefault="00F028C2" w:rsidP="00F028C2">
      <w:pPr>
        <w:spacing w:line="480" w:lineRule="auto"/>
        <w:jc w:val="both"/>
        <w:rPr>
          <w:rFonts w:ascii="Times New Roman" w:hAnsi="Times New Roman" w:cs="Times New Roman"/>
          <w:b/>
          <w:bCs/>
          <w:sz w:val="21"/>
          <w:szCs w:val="22"/>
        </w:rPr>
      </w:pPr>
      <w:r>
        <w:rPr>
          <w:rFonts w:ascii="Times New Roman" w:hAnsi="Times New Roman" w:cs="Times New Roman"/>
          <w:b/>
          <w:bCs/>
          <w:sz w:val="21"/>
          <w:szCs w:val="22"/>
        </w:rPr>
        <w:t>Quasi-</w:t>
      </w:r>
      <w:r w:rsidR="00D51870">
        <w:rPr>
          <w:rFonts w:ascii="Times New Roman" w:hAnsi="Times New Roman" w:cs="Times New Roman"/>
          <w:b/>
          <w:bCs/>
          <w:sz w:val="21"/>
          <w:szCs w:val="22"/>
        </w:rPr>
        <w:t>mon</w:t>
      </w:r>
      <w:r>
        <w:rPr>
          <w:rFonts w:ascii="Times New Roman" w:hAnsi="Times New Roman" w:cs="Times New Roman"/>
          <w:b/>
          <w:bCs/>
          <w:sz w:val="21"/>
          <w:szCs w:val="22"/>
        </w:rPr>
        <w:t xml:space="preserve">andry with a single-male </w:t>
      </w:r>
      <w:r w:rsidR="00F83953">
        <w:rPr>
          <w:rFonts w:ascii="Times New Roman" w:hAnsi="Times New Roman" w:cs="Times New Roman"/>
          <w:b/>
          <w:bCs/>
          <w:sz w:val="21"/>
          <w:szCs w:val="22"/>
        </w:rPr>
        <w:t>pre</w:t>
      </w:r>
      <w:r>
        <w:rPr>
          <w:rFonts w:ascii="Times New Roman" w:hAnsi="Times New Roman" w:cs="Times New Roman"/>
          <w:b/>
          <w:bCs/>
          <w:sz w:val="21"/>
          <w:szCs w:val="22"/>
        </w:rPr>
        <w:t>dominating female sperm storage</w:t>
      </w:r>
      <w:r w:rsidRPr="001F0841">
        <w:rPr>
          <w:rFonts w:ascii="Times New Roman" w:hAnsi="Times New Roman" w:cs="Times New Roman"/>
          <w:b/>
          <w:bCs/>
          <w:sz w:val="21"/>
          <w:szCs w:val="22"/>
        </w:rPr>
        <w:t xml:space="preserve"> in pair-forming squid, </w:t>
      </w:r>
      <w:r w:rsidRPr="001F0841">
        <w:rPr>
          <w:rFonts w:ascii="Times New Roman" w:hAnsi="Times New Roman" w:cs="Times New Roman"/>
          <w:b/>
          <w:bCs/>
          <w:i/>
          <w:iCs/>
          <w:sz w:val="21"/>
          <w:szCs w:val="22"/>
        </w:rPr>
        <w:t>Thysanoteuthis major</w:t>
      </w:r>
      <w:r w:rsidRPr="001F0841">
        <w:rPr>
          <w:rFonts w:ascii="Times New Roman" w:hAnsi="Times New Roman" w:cs="Times New Roman"/>
          <w:b/>
          <w:bCs/>
          <w:sz w:val="21"/>
          <w:szCs w:val="22"/>
        </w:rPr>
        <w:t xml:space="preserve"> </w:t>
      </w:r>
    </w:p>
    <w:p w14:paraId="54B89271" w14:textId="77777777" w:rsidR="008B1A99" w:rsidRDefault="008B1A99" w:rsidP="008B1A99">
      <w:pPr>
        <w:spacing w:line="480" w:lineRule="auto"/>
        <w:jc w:val="both"/>
        <w:rPr>
          <w:rFonts w:ascii="Times New Roman" w:hAnsi="Times New Roman" w:cs="Times New Roman"/>
          <w:b/>
          <w:bCs/>
          <w:sz w:val="21"/>
          <w:szCs w:val="22"/>
        </w:rPr>
      </w:pPr>
    </w:p>
    <w:p w14:paraId="47D6D6C9" w14:textId="77777777" w:rsidR="008B1A99" w:rsidRDefault="008B1A99" w:rsidP="008B1A99">
      <w:pPr>
        <w:spacing w:line="480" w:lineRule="auto"/>
        <w:jc w:val="both"/>
        <w:rPr>
          <w:rFonts w:ascii="Times New Roman" w:hAnsi="Times New Roman" w:cs="Times New Roman"/>
          <w:b/>
          <w:bCs/>
          <w:sz w:val="21"/>
          <w:szCs w:val="22"/>
        </w:rPr>
      </w:pPr>
      <w:proofErr w:type="spellStart"/>
      <w:r w:rsidRPr="00354AB7">
        <w:rPr>
          <w:rFonts w:ascii="Times New Roman" w:hAnsi="Times New Roman" w:cs="Times New Roman"/>
          <w:b/>
          <w:bCs/>
          <w:sz w:val="21"/>
          <w:szCs w:val="22"/>
        </w:rPr>
        <w:t>Ruku</w:t>
      </w:r>
      <w:proofErr w:type="spellEnd"/>
      <w:r w:rsidRPr="00354AB7">
        <w:rPr>
          <w:rFonts w:ascii="Times New Roman" w:hAnsi="Times New Roman" w:cs="Times New Roman"/>
          <w:b/>
          <w:bCs/>
          <w:sz w:val="21"/>
          <w:szCs w:val="22"/>
        </w:rPr>
        <w:t xml:space="preserve"> </w:t>
      </w:r>
      <w:proofErr w:type="spellStart"/>
      <w:r w:rsidRPr="00354AB7">
        <w:rPr>
          <w:rFonts w:ascii="Times New Roman" w:hAnsi="Times New Roman" w:cs="Times New Roman"/>
          <w:b/>
          <w:bCs/>
          <w:sz w:val="21"/>
          <w:szCs w:val="22"/>
        </w:rPr>
        <w:t>Rohana</w:t>
      </w:r>
      <w:proofErr w:type="spellEnd"/>
      <w:r>
        <w:rPr>
          <w:rFonts w:ascii="Times New Roman" w:hAnsi="Times New Roman" w:cs="Times New Roman"/>
          <w:b/>
          <w:bCs/>
          <w:sz w:val="21"/>
          <w:szCs w:val="22"/>
        </w:rPr>
        <w:t xml:space="preserve"> A</w:t>
      </w:r>
      <w:r w:rsidRPr="00354AB7">
        <w:rPr>
          <w:rFonts w:ascii="Times New Roman" w:hAnsi="Times New Roman" w:cs="Times New Roman"/>
          <w:b/>
          <w:bCs/>
          <w:sz w:val="21"/>
          <w:szCs w:val="22"/>
        </w:rPr>
        <w:t>kter</w:t>
      </w:r>
      <w:r w:rsidRPr="00B45976">
        <w:rPr>
          <w:rFonts w:ascii="Times New Roman" w:hAnsi="Times New Roman" w:cs="Times New Roman"/>
          <w:b/>
          <w:bCs/>
          <w:sz w:val="21"/>
          <w:szCs w:val="22"/>
          <w:vertAlign w:val="superscript"/>
        </w:rPr>
        <w:t>1</w:t>
      </w:r>
      <w:r>
        <w:rPr>
          <w:rFonts w:ascii="Times New Roman" w:hAnsi="Times New Roman" w:cs="Times New Roman"/>
          <w:b/>
          <w:bCs/>
          <w:sz w:val="21"/>
          <w:szCs w:val="22"/>
          <w:vertAlign w:val="superscript"/>
        </w:rPr>
        <w:t>†</w:t>
      </w:r>
      <w:r>
        <w:rPr>
          <w:rFonts w:ascii="Times New Roman" w:hAnsi="Times New Roman" w:cs="Times New Roman"/>
          <w:b/>
          <w:bCs/>
          <w:sz w:val="21"/>
          <w:szCs w:val="22"/>
        </w:rPr>
        <w:t xml:space="preserve">, </w:t>
      </w:r>
      <w:r w:rsidRPr="00B45976">
        <w:rPr>
          <w:rFonts w:ascii="Times New Roman" w:hAnsi="Times New Roman" w:cs="Times New Roman"/>
          <w:b/>
          <w:bCs/>
          <w:sz w:val="21"/>
          <w:szCs w:val="22"/>
        </w:rPr>
        <w:t xml:space="preserve">Azad </w:t>
      </w:r>
      <w:proofErr w:type="spellStart"/>
      <w:r w:rsidRPr="00B45976">
        <w:rPr>
          <w:rFonts w:ascii="Times New Roman" w:hAnsi="Times New Roman" w:cs="Times New Roman"/>
          <w:b/>
          <w:bCs/>
          <w:sz w:val="21"/>
          <w:szCs w:val="22"/>
        </w:rPr>
        <w:t>Kamrun</w:t>
      </w:r>
      <w:proofErr w:type="spellEnd"/>
      <w:r w:rsidRPr="00B45976">
        <w:rPr>
          <w:rFonts w:ascii="Times New Roman" w:hAnsi="Times New Roman" w:cs="Times New Roman"/>
          <w:b/>
          <w:bCs/>
          <w:sz w:val="21"/>
          <w:szCs w:val="22"/>
        </w:rPr>
        <w:t xml:space="preserve"> Naher</w:t>
      </w:r>
      <w:r w:rsidRPr="00B45976">
        <w:rPr>
          <w:rFonts w:ascii="Times New Roman" w:hAnsi="Times New Roman" w:cs="Times New Roman"/>
          <w:b/>
          <w:bCs/>
          <w:sz w:val="21"/>
          <w:szCs w:val="22"/>
          <w:vertAlign w:val="superscript"/>
        </w:rPr>
        <w:t>1</w:t>
      </w:r>
      <w:r>
        <w:rPr>
          <w:rFonts w:ascii="Times New Roman" w:hAnsi="Times New Roman" w:cs="Times New Roman"/>
          <w:b/>
          <w:bCs/>
          <w:sz w:val="21"/>
          <w:szCs w:val="22"/>
          <w:vertAlign w:val="superscript"/>
        </w:rPr>
        <w:t>†</w:t>
      </w:r>
      <w:r>
        <w:rPr>
          <w:rFonts w:ascii="Times New Roman" w:hAnsi="Times New Roman" w:cs="Times New Roman"/>
          <w:b/>
          <w:bCs/>
          <w:sz w:val="21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sz w:val="21"/>
          <w:szCs w:val="22"/>
        </w:rPr>
        <w:t>Yoshiki</w:t>
      </w:r>
      <w:proofErr w:type="spellEnd"/>
      <w:r>
        <w:rPr>
          <w:rFonts w:ascii="Times New Roman" w:hAnsi="Times New Roman" w:cs="Times New Roman"/>
          <w:b/>
          <w:bCs/>
          <w:sz w:val="21"/>
          <w:szCs w:val="22"/>
        </w:rPr>
        <w:t xml:space="preserve"> Kato</w:t>
      </w:r>
      <w:r>
        <w:rPr>
          <w:rFonts w:ascii="Times New Roman" w:hAnsi="Times New Roman" w:cs="Times New Roman"/>
          <w:b/>
          <w:bCs/>
          <w:sz w:val="21"/>
          <w:szCs w:val="22"/>
          <w:vertAlign w:val="superscript"/>
        </w:rPr>
        <w:t>3</w:t>
      </w:r>
      <w:r>
        <w:rPr>
          <w:rFonts w:ascii="Times New Roman" w:hAnsi="Times New Roman" w:cs="Times New Roman"/>
          <w:b/>
          <w:bCs/>
          <w:sz w:val="21"/>
          <w:szCs w:val="22"/>
        </w:rPr>
        <w:t>, Noritaka Hirohashi</w:t>
      </w:r>
      <w:r w:rsidRPr="00B45976">
        <w:rPr>
          <w:rFonts w:ascii="Times New Roman" w:hAnsi="Times New Roman" w:cs="Times New Roman"/>
          <w:b/>
          <w:bCs/>
          <w:sz w:val="21"/>
          <w:szCs w:val="22"/>
          <w:vertAlign w:val="superscript"/>
        </w:rPr>
        <w:t>1</w:t>
      </w:r>
      <w:r>
        <w:rPr>
          <w:rFonts w:ascii="Times New Roman" w:hAnsi="Times New Roman" w:cs="Times New Roman"/>
          <w:b/>
          <w:bCs/>
          <w:sz w:val="21"/>
          <w:szCs w:val="22"/>
          <w:vertAlign w:val="superscript"/>
        </w:rPr>
        <w:t>,2</w:t>
      </w:r>
      <w:r>
        <w:rPr>
          <w:rFonts w:ascii="Times New Roman" w:hAnsi="Times New Roman" w:cs="Times New Roman" w:hint="eastAsia"/>
          <w:b/>
          <w:bCs/>
          <w:sz w:val="21"/>
          <w:szCs w:val="22"/>
          <w:vertAlign w:val="superscript"/>
        </w:rPr>
        <w:t>*</w:t>
      </w:r>
    </w:p>
    <w:p w14:paraId="17FABFC7" w14:textId="77777777" w:rsidR="008B1A99" w:rsidRDefault="008B1A99" w:rsidP="008B1A99">
      <w:pPr>
        <w:spacing w:line="480" w:lineRule="auto"/>
        <w:jc w:val="both"/>
        <w:rPr>
          <w:rFonts w:ascii="Times New Roman" w:hAnsi="Times New Roman" w:cs="Times New Roman"/>
          <w:b/>
          <w:bCs/>
          <w:sz w:val="21"/>
          <w:szCs w:val="22"/>
        </w:rPr>
      </w:pPr>
    </w:p>
    <w:p w14:paraId="099BF835" w14:textId="77777777" w:rsidR="008B1A99" w:rsidRDefault="008B1A99" w:rsidP="008B1A99">
      <w:pPr>
        <w:spacing w:after="120" w:line="480" w:lineRule="auto"/>
        <w:jc w:val="both"/>
        <w:rPr>
          <w:rFonts w:ascii="Times New Roman" w:hAnsi="Times New Roman" w:cs="Times New Roman"/>
          <w:sz w:val="21"/>
          <w:szCs w:val="22"/>
        </w:rPr>
      </w:pPr>
      <w:r>
        <w:rPr>
          <w:rFonts w:ascii="Times New Roman" w:hAnsi="Times New Roman" w:cs="Times New Roman"/>
          <w:sz w:val="21"/>
          <w:szCs w:val="22"/>
        </w:rPr>
        <w:t xml:space="preserve">1 </w:t>
      </w:r>
      <w:r w:rsidRPr="00B45976">
        <w:rPr>
          <w:rFonts w:ascii="Times New Roman" w:hAnsi="Times New Roman" w:cs="Times New Roman"/>
          <w:sz w:val="21"/>
          <w:szCs w:val="22"/>
        </w:rPr>
        <w:t xml:space="preserve">Graduate School of Natural Science and Technology, Shimane University, Japan </w:t>
      </w:r>
    </w:p>
    <w:p w14:paraId="3F8DC499" w14:textId="77777777" w:rsidR="008B1A99" w:rsidRDefault="008B1A99" w:rsidP="008B1A99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1"/>
          <w:szCs w:val="22"/>
        </w:rPr>
        <w:t xml:space="preserve">2 </w:t>
      </w:r>
      <w:r w:rsidRPr="00B85B65">
        <w:rPr>
          <w:rFonts w:ascii="Times New Roman" w:hAnsi="Times New Roman" w:cs="Times New Roman"/>
          <w:sz w:val="20"/>
          <w:szCs w:val="20"/>
        </w:rPr>
        <w:t>Faculty of Life and Environmental Science, Shimane University, Matsue, Japan.</w:t>
      </w:r>
    </w:p>
    <w:p w14:paraId="3CBBF607" w14:textId="77777777" w:rsidR="008B1A99" w:rsidRPr="00C50B1F" w:rsidRDefault="008B1A99" w:rsidP="008B1A99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11DA3939" w14:textId="77777777" w:rsidR="008B1A99" w:rsidRDefault="008B1A99" w:rsidP="008B1A99">
      <w:pPr>
        <w:spacing w:after="120" w:line="480" w:lineRule="auto"/>
        <w:jc w:val="both"/>
        <w:rPr>
          <w:rFonts w:ascii="Times New Roman" w:hAnsi="Times New Roman" w:cs="Times New Roman"/>
          <w:sz w:val="21"/>
          <w:szCs w:val="22"/>
        </w:rPr>
      </w:pPr>
      <w:r>
        <w:rPr>
          <w:rFonts w:ascii="Times New Roman" w:hAnsi="Times New Roman" w:cs="Times New Roman"/>
          <w:sz w:val="21"/>
          <w:szCs w:val="22"/>
        </w:rPr>
        <w:t xml:space="preserve">3 </w:t>
      </w:r>
      <w:r w:rsidRPr="00B45976">
        <w:rPr>
          <w:rFonts w:ascii="Times New Roman" w:hAnsi="Times New Roman" w:cs="Times New Roman" w:hint="eastAsia"/>
          <w:sz w:val="21"/>
          <w:szCs w:val="22"/>
        </w:rPr>
        <w:t>Japan Fisheries research and education agency</w:t>
      </w:r>
    </w:p>
    <w:p w14:paraId="7BD1E88A" w14:textId="77777777" w:rsidR="008B1A99" w:rsidRDefault="008B1A99" w:rsidP="008B1A99">
      <w:pPr>
        <w:spacing w:after="120" w:line="480" w:lineRule="auto"/>
        <w:jc w:val="both"/>
        <w:rPr>
          <w:rFonts w:ascii="Times New Roman" w:hAnsi="Times New Roman" w:cs="Times New Roman"/>
          <w:sz w:val="21"/>
          <w:szCs w:val="22"/>
        </w:rPr>
      </w:pPr>
      <w:r>
        <w:rPr>
          <w:rFonts w:ascii="Times New Roman" w:hAnsi="Times New Roman" w:cs="Times New Roman" w:hint="eastAsia"/>
          <w:sz w:val="21"/>
          <w:szCs w:val="22"/>
        </w:rPr>
        <w:t>*</w:t>
      </w:r>
      <w:r>
        <w:rPr>
          <w:rFonts w:ascii="Times New Roman" w:hAnsi="Times New Roman" w:cs="Times New Roman"/>
          <w:sz w:val="21"/>
          <w:szCs w:val="22"/>
        </w:rPr>
        <w:t xml:space="preserve"> Correspondence</w:t>
      </w:r>
    </w:p>
    <w:p w14:paraId="0B7D9A4A" w14:textId="77777777" w:rsidR="008B1A99" w:rsidRDefault="008B1A99" w:rsidP="008B1A99">
      <w:pPr>
        <w:spacing w:after="120" w:line="480" w:lineRule="auto"/>
        <w:jc w:val="both"/>
        <w:rPr>
          <w:rFonts w:ascii="Times New Roman" w:hAnsi="Times New Roman" w:cs="Times New Roman"/>
          <w:sz w:val="21"/>
          <w:szCs w:val="22"/>
        </w:rPr>
      </w:pPr>
    </w:p>
    <w:p w14:paraId="1B66135A" w14:textId="542FE7C1" w:rsidR="00DF324E" w:rsidRDefault="008B1A99" w:rsidP="00F94344">
      <w:pPr>
        <w:spacing w:after="60" w:line="480" w:lineRule="auto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Contents</w:t>
      </w:r>
    </w:p>
    <w:p w14:paraId="750897E3" w14:textId="77777777" w:rsidR="00DB7B24" w:rsidRDefault="00DB7B24" w:rsidP="00F94344">
      <w:pPr>
        <w:spacing w:after="60" w:line="480" w:lineRule="auto"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>Table S1</w:t>
      </w:r>
    </w:p>
    <w:p w14:paraId="3863E13B" w14:textId="77777777" w:rsidR="00711CB3" w:rsidRDefault="00711CB3" w:rsidP="00711CB3">
      <w:pPr>
        <w:spacing w:after="60" w:line="480" w:lineRule="auto"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 w:hint="eastAsia"/>
          <w:b/>
          <w:bCs/>
          <w:sz w:val="21"/>
          <w:szCs w:val="21"/>
        </w:rPr>
        <w:t>F</w:t>
      </w:r>
      <w:r>
        <w:rPr>
          <w:rFonts w:ascii="Times New Roman" w:hAnsi="Times New Roman" w:cs="Times New Roman"/>
          <w:b/>
          <w:bCs/>
          <w:sz w:val="21"/>
          <w:szCs w:val="21"/>
        </w:rPr>
        <w:t>ig. S1 - Fig. S7</w:t>
      </w:r>
    </w:p>
    <w:p w14:paraId="6D299690" w14:textId="3EC22AA3" w:rsidR="00711CB3" w:rsidRDefault="00711CB3">
      <w:pPr>
        <w:spacing w:after="160" w:line="278" w:lineRule="auto"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br w:type="page"/>
      </w:r>
    </w:p>
    <w:p w14:paraId="39EA80D0" w14:textId="56697055" w:rsidR="00711CB3" w:rsidRDefault="00711CB3" w:rsidP="00F94344">
      <w:pPr>
        <w:spacing w:after="60" w:line="480" w:lineRule="auto"/>
        <w:rPr>
          <w:rFonts w:ascii="Times New Roman" w:hAnsi="Times New Roman" w:cs="Times New Roman" w:hint="eastAsia"/>
          <w:b/>
          <w:bCs/>
          <w:sz w:val="21"/>
          <w:szCs w:val="21"/>
        </w:rPr>
      </w:pPr>
      <w:r>
        <w:rPr>
          <w:rFonts w:ascii="Times New Roman" w:hAnsi="Times New Roman" w:cs="Times New Roman" w:hint="eastAsia"/>
          <w:b/>
          <w:bCs/>
          <w:sz w:val="21"/>
          <w:szCs w:val="21"/>
        </w:rPr>
        <w:lastRenderedPageBreak/>
        <w:t>T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able S1 Summary of </w:t>
      </w:r>
      <w:r w:rsidR="00E263D4">
        <w:rPr>
          <w:rFonts w:ascii="Times New Roman" w:hAnsi="Times New Roman" w:cs="Times New Roman"/>
          <w:b/>
          <w:bCs/>
          <w:sz w:val="21"/>
          <w:szCs w:val="21"/>
        </w:rPr>
        <w:t xml:space="preserve">paternal alleles in SR </w:t>
      </w:r>
    </w:p>
    <w:tbl>
      <w:tblPr>
        <w:tblW w:w="89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60"/>
        <w:gridCol w:w="1420"/>
        <w:gridCol w:w="1580"/>
        <w:gridCol w:w="1500"/>
        <w:gridCol w:w="1660"/>
        <w:gridCol w:w="1500"/>
      </w:tblGrid>
      <w:tr w:rsidR="00711CB3" w14:paraId="1698DDD5" w14:textId="77777777" w:rsidTr="00944D35">
        <w:trPr>
          <w:trHeight w:val="1019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3424BE1D" w14:textId="77777777" w:rsidR="00711CB3" w:rsidRPr="00944D35" w:rsidRDefault="00711CB3">
            <w:pPr>
              <w:rPr>
                <w:rFonts w:ascii="Yu Gothic" w:eastAsia="Yu Gothic" w:hAnsi="Yu Gothic"/>
                <w:color w:val="000000"/>
                <w:sz w:val="22"/>
                <w:szCs w:val="22"/>
              </w:rPr>
            </w:pPr>
            <w:r w:rsidRPr="00944D35">
              <w:rPr>
                <w:rFonts w:ascii="Yu Gothic" w:eastAsia="Yu Gothic" w:hAnsi="Yu Gothic" w:hint="eastAsia"/>
                <w:color w:val="000000"/>
                <w:sz w:val="22"/>
                <w:szCs w:val="22"/>
              </w:rPr>
              <w:t>female ID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009E34A2" w14:textId="77777777" w:rsidR="00711CB3" w:rsidRPr="00944D35" w:rsidRDefault="00711CB3">
            <w:pPr>
              <w:rPr>
                <w:rFonts w:ascii="Yu Gothic" w:eastAsia="Yu Gothic" w:hAnsi="Yu Gothic" w:hint="eastAsia"/>
                <w:color w:val="000000"/>
                <w:sz w:val="22"/>
                <w:szCs w:val="22"/>
              </w:rPr>
            </w:pPr>
            <w:r w:rsidRPr="00944D35">
              <w:rPr>
                <w:rFonts w:ascii="Yu Gothic" w:eastAsia="Yu Gothic" w:hAnsi="Yu Gothic" w:hint="eastAsia"/>
                <w:color w:val="000000"/>
                <w:sz w:val="22"/>
                <w:szCs w:val="22"/>
              </w:rPr>
              <w:t># of seminal receptacles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5055D303" w14:textId="77777777" w:rsidR="00711CB3" w:rsidRPr="00944D35" w:rsidRDefault="00711CB3">
            <w:pPr>
              <w:rPr>
                <w:rFonts w:ascii="Yu Gothic" w:eastAsia="Yu Gothic" w:hAnsi="Yu Gothic" w:hint="eastAsia"/>
                <w:color w:val="000000"/>
                <w:sz w:val="22"/>
                <w:szCs w:val="22"/>
              </w:rPr>
            </w:pPr>
            <w:r w:rsidRPr="00944D35">
              <w:rPr>
                <w:rFonts w:ascii="Yu Gothic" w:eastAsia="Yu Gothic" w:hAnsi="Yu Gothic" w:hint="eastAsia"/>
                <w:color w:val="000000"/>
                <w:sz w:val="22"/>
                <w:szCs w:val="22"/>
              </w:rPr>
              <w:t># of paternal alleles (Tm11117)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078D01B8" w14:textId="77777777" w:rsidR="00711CB3" w:rsidRPr="00944D35" w:rsidRDefault="00711CB3">
            <w:pPr>
              <w:rPr>
                <w:rFonts w:ascii="Yu Gothic" w:eastAsia="Yu Gothic" w:hAnsi="Yu Gothic" w:hint="eastAsia"/>
                <w:color w:val="000000"/>
                <w:sz w:val="22"/>
                <w:szCs w:val="22"/>
              </w:rPr>
            </w:pPr>
            <w:r w:rsidRPr="00944D35">
              <w:rPr>
                <w:rFonts w:ascii="Yu Gothic" w:eastAsia="Yu Gothic" w:hAnsi="Yu Gothic" w:hint="eastAsia"/>
                <w:color w:val="000000"/>
                <w:sz w:val="22"/>
                <w:szCs w:val="22"/>
              </w:rPr>
              <w:t>minimum # of males copulated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4787B6CD" w14:textId="7E47E8B0" w:rsidR="00711CB3" w:rsidRPr="00944D35" w:rsidRDefault="00711CB3">
            <w:pPr>
              <w:rPr>
                <w:rFonts w:ascii="Yu Gothic" w:eastAsia="Yu Gothic" w:hAnsi="Yu Gothic" w:hint="eastAsia"/>
                <w:color w:val="000000"/>
                <w:sz w:val="22"/>
                <w:szCs w:val="22"/>
              </w:rPr>
            </w:pPr>
            <w:r w:rsidRPr="00944D35">
              <w:rPr>
                <w:rFonts w:ascii="Yu Gothic" w:eastAsia="Yu Gothic" w:hAnsi="Yu Gothic" w:hint="eastAsia"/>
                <w:color w:val="000000"/>
                <w:sz w:val="22"/>
                <w:szCs w:val="22"/>
              </w:rPr>
              <w:t># of dom</w:t>
            </w:r>
            <w:r w:rsidRPr="00944D35">
              <w:rPr>
                <w:rFonts w:ascii="Yu Gothic" w:eastAsia="Yu Gothic" w:hAnsi="Yu Gothic"/>
                <w:color w:val="000000"/>
                <w:sz w:val="22"/>
                <w:szCs w:val="22"/>
              </w:rPr>
              <w:t>i</w:t>
            </w:r>
            <w:r w:rsidRPr="00944D35">
              <w:rPr>
                <w:rFonts w:ascii="Yu Gothic" w:eastAsia="Yu Gothic" w:hAnsi="Yu Gothic" w:hint="eastAsia"/>
                <w:color w:val="000000"/>
                <w:sz w:val="22"/>
                <w:szCs w:val="22"/>
              </w:rPr>
              <w:t>nant allele(s)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3C7CB0D6" w14:textId="77777777" w:rsidR="00711CB3" w:rsidRPr="00944D35" w:rsidRDefault="00711CB3">
            <w:pPr>
              <w:rPr>
                <w:rFonts w:ascii="Yu Gothic" w:eastAsia="Yu Gothic" w:hAnsi="Yu Gothic" w:hint="eastAsia"/>
                <w:color w:val="000000"/>
                <w:sz w:val="22"/>
                <w:szCs w:val="22"/>
              </w:rPr>
            </w:pPr>
            <w:r w:rsidRPr="00944D35">
              <w:rPr>
                <w:rFonts w:ascii="Yu Gothic" w:eastAsia="Yu Gothic" w:hAnsi="Yu Gothic" w:hint="eastAsia"/>
                <w:color w:val="000000"/>
                <w:sz w:val="22"/>
                <w:szCs w:val="22"/>
              </w:rPr>
              <w:t>% share by dominant allele(s)</w:t>
            </w:r>
          </w:p>
        </w:tc>
      </w:tr>
      <w:tr w:rsidR="00711CB3" w14:paraId="0DD58673" w14:textId="77777777" w:rsidTr="00711CB3">
        <w:trPr>
          <w:trHeight w:val="40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2F0ED" w14:textId="77777777" w:rsidR="00711CB3" w:rsidRDefault="00711CB3">
            <w:pPr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SD#01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15E96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25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65399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1CEEB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BBD4A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98CA5" w14:textId="77777777" w:rsidR="00711CB3" w:rsidRDefault="00711CB3" w:rsidP="00DA2177">
            <w:pPr>
              <w:jc w:val="center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44.6 ± 16.5</w:t>
            </w:r>
          </w:p>
        </w:tc>
      </w:tr>
      <w:tr w:rsidR="00711CB3" w14:paraId="758425FF" w14:textId="77777777" w:rsidTr="00711CB3">
        <w:trPr>
          <w:trHeight w:val="40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393A63E" w14:textId="77777777" w:rsidR="00711CB3" w:rsidRDefault="00711CB3">
            <w:pPr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SD#02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25D88C4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22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954A4CA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F42AE33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C21CC0B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79DA306" w14:textId="77777777" w:rsidR="00711CB3" w:rsidRDefault="00711CB3" w:rsidP="00DA2177">
            <w:pPr>
              <w:jc w:val="center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78.9 ± 10.3</w:t>
            </w:r>
          </w:p>
        </w:tc>
      </w:tr>
      <w:tr w:rsidR="00711CB3" w14:paraId="1E9A2CFD" w14:textId="77777777" w:rsidTr="00711CB3">
        <w:trPr>
          <w:trHeight w:val="40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29B8C" w14:textId="77777777" w:rsidR="00711CB3" w:rsidRDefault="00711CB3">
            <w:pPr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SD#03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64A11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22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4197D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28370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92DEB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34426" w14:textId="77777777" w:rsidR="00711CB3" w:rsidRDefault="00711CB3" w:rsidP="00DA2177">
            <w:pPr>
              <w:jc w:val="center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95.8 ± 2.8</w:t>
            </w:r>
          </w:p>
        </w:tc>
      </w:tr>
      <w:tr w:rsidR="00711CB3" w14:paraId="100BD2BE" w14:textId="77777777" w:rsidTr="00711CB3">
        <w:trPr>
          <w:trHeight w:val="40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BBCAED1" w14:textId="77777777" w:rsidR="00711CB3" w:rsidRDefault="00711CB3">
            <w:pPr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SD#04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08B57A7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17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CAE5F55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88C2C86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494F935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22928B7" w14:textId="77777777" w:rsidR="00711CB3" w:rsidRDefault="00711CB3" w:rsidP="00DA2177">
            <w:pPr>
              <w:jc w:val="center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93.5 ± 2.7</w:t>
            </w:r>
          </w:p>
        </w:tc>
      </w:tr>
      <w:tr w:rsidR="00711CB3" w14:paraId="67304298" w14:textId="77777777" w:rsidTr="00711CB3">
        <w:trPr>
          <w:trHeight w:val="40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089D5" w14:textId="77777777" w:rsidR="00711CB3" w:rsidRDefault="00711CB3">
            <w:pPr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SD#05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47CCF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12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4CF2B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C606A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B9A67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F175E" w14:textId="77777777" w:rsidR="00711CB3" w:rsidRDefault="00711CB3" w:rsidP="00DA2177">
            <w:pPr>
              <w:jc w:val="center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58.4 ± 3.0</w:t>
            </w:r>
          </w:p>
        </w:tc>
      </w:tr>
      <w:tr w:rsidR="00711CB3" w14:paraId="64B47F83" w14:textId="77777777" w:rsidTr="00711CB3">
        <w:trPr>
          <w:trHeight w:val="40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177AC11" w14:textId="77777777" w:rsidR="00711CB3" w:rsidRDefault="00711CB3">
            <w:pPr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SD#07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710E2C4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21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DD843D5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CAF18EB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45BE7B4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4D4D9CE" w14:textId="77777777" w:rsidR="00711CB3" w:rsidRDefault="00711CB3" w:rsidP="00DA2177">
            <w:pPr>
              <w:jc w:val="center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54.0 ± 13.7</w:t>
            </w:r>
          </w:p>
        </w:tc>
      </w:tr>
      <w:tr w:rsidR="00711CB3" w14:paraId="75658521" w14:textId="77777777" w:rsidTr="00711CB3">
        <w:trPr>
          <w:trHeight w:val="40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CAFF5" w14:textId="77777777" w:rsidR="00711CB3" w:rsidRDefault="00711CB3">
            <w:pPr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SD#08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7555E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25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2F1A8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D9332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4C4D8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090F2" w14:textId="77777777" w:rsidR="00711CB3" w:rsidRDefault="00711CB3" w:rsidP="00DA2177">
            <w:pPr>
              <w:jc w:val="center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52.4 ± 10.1</w:t>
            </w:r>
          </w:p>
        </w:tc>
      </w:tr>
      <w:tr w:rsidR="00711CB3" w14:paraId="2420A377" w14:textId="77777777" w:rsidTr="00711CB3">
        <w:trPr>
          <w:trHeight w:val="40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2B12E6F" w14:textId="77777777" w:rsidR="00711CB3" w:rsidRDefault="00711CB3">
            <w:pPr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SD#12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24F4471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22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601A75F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87EDF52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64A37A3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84542CE" w14:textId="77777777" w:rsidR="00711CB3" w:rsidRDefault="00711CB3" w:rsidP="00DA2177">
            <w:pPr>
              <w:jc w:val="center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87.2 ± 6.2</w:t>
            </w:r>
          </w:p>
        </w:tc>
      </w:tr>
      <w:tr w:rsidR="00711CB3" w14:paraId="6DD41934" w14:textId="77777777" w:rsidTr="00711CB3">
        <w:trPr>
          <w:trHeight w:val="40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BE2C7" w14:textId="77777777" w:rsidR="00711CB3" w:rsidRDefault="00711CB3">
            <w:pPr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SD#17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797E7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31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B47D1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F0107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75D28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DABC9" w14:textId="77777777" w:rsidR="00711CB3" w:rsidRDefault="00711CB3" w:rsidP="00DA2177">
            <w:pPr>
              <w:jc w:val="center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45.7 ± 7.1</w:t>
            </w:r>
          </w:p>
        </w:tc>
      </w:tr>
      <w:tr w:rsidR="00711CB3" w14:paraId="2F834FB6" w14:textId="77777777" w:rsidTr="00711CB3">
        <w:trPr>
          <w:trHeight w:val="40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CD7E243" w14:textId="77777777" w:rsidR="00711CB3" w:rsidRDefault="00711CB3">
            <w:pPr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SD#25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11026A5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24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3A7369F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0E751D3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53AC558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AB1BBEE" w14:textId="77777777" w:rsidR="00711CB3" w:rsidRDefault="00711CB3" w:rsidP="00DA2177">
            <w:pPr>
              <w:jc w:val="center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85.8 ± 7.6</w:t>
            </w:r>
          </w:p>
        </w:tc>
      </w:tr>
      <w:tr w:rsidR="00711CB3" w14:paraId="05B78B67" w14:textId="77777777" w:rsidTr="00711CB3">
        <w:trPr>
          <w:trHeight w:val="40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5C013" w14:textId="77777777" w:rsidR="00711CB3" w:rsidRDefault="00711CB3">
            <w:pPr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SD#29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67345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11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0D3C9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9CF4A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21ABA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85167" w14:textId="77777777" w:rsidR="00711CB3" w:rsidRDefault="00711CB3" w:rsidP="00DA2177">
            <w:pPr>
              <w:jc w:val="center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48.9 ± 5.2</w:t>
            </w:r>
          </w:p>
        </w:tc>
      </w:tr>
      <w:tr w:rsidR="00711CB3" w14:paraId="6944C736" w14:textId="77777777" w:rsidTr="00711CB3">
        <w:trPr>
          <w:trHeight w:val="40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D6B9D9F" w14:textId="77777777" w:rsidR="00711CB3" w:rsidRDefault="00711CB3">
            <w:pPr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SD#31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48AD2BB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21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CC33529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7DB4EF2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37066DD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A271B08" w14:textId="77777777" w:rsidR="00711CB3" w:rsidRDefault="00711CB3" w:rsidP="00DA2177">
            <w:pPr>
              <w:jc w:val="center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62.4 ± 7.0</w:t>
            </w:r>
          </w:p>
        </w:tc>
      </w:tr>
      <w:tr w:rsidR="00711CB3" w14:paraId="62BD704A" w14:textId="77777777" w:rsidTr="00711CB3">
        <w:trPr>
          <w:trHeight w:val="40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B637F" w14:textId="77777777" w:rsidR="00711CB3" w:rsidRDefault="00711CB3">
            <w:pPr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SD#32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4C2CB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ND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1E6C6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F0BAD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FCC35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9D782" w14:textId="77777777" w:rsidR="00711CB3" w:rsidRDefault="00711CB3" w:rsidP="00DA2177">
            <w:pPr>
              <w:jc w:val="center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31.3 ± 13.2</w:t>
            </w:r>
          </w:p>
        </w:tc>
      </w:tr>
      <w:tr w:rsidR="00711CB3" w14:paraId="7D515EA9" w14:textId="77777777" w:rsidTr="00711CB3">
        <w:trPr>
          <w:trHeight w:val="40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889AD76" w14:textId="77777777" w:rsidR="00711CB3" w:rsidRDefault="00711CB3">
            <w:pPr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SD#33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4D054E4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26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755A48A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B9629C3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ACCD969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FBD5421" w14:textId="77777777" w:rsidR="00711CB3" w:rsidRDefault="00711CB3" w:rsidP="00DA2177">
            <w:pPr>
              <w:jc w:val="center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48.9 ± 7.7</w:t>
            </w:r>
          </w:p>
        </w:tc>
      </w:tr>
      <w:tr w:rsidR="00711CB3" w14:paraId="255DE493" w14:textId="77777777" w:rsidTr="00711CB3">
        <w:trPr>
          <w:trHeight w:val="40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97015" w14:textId="77777777" w:rsidR="00711CB3" w:rsidRDefault="00711CB3">
            <w:pPr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SD#34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DA4AE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19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372E4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B59D7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24BBF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0B289" w14:textId="77777777" w:rsidR="00711CB3" w:rsidRDefault="00711CB3" w:rsidP="00DA2177">
            <w:pPr>
              <w:jc w:val="center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55.1 ± 16.2</w:t>
            </w:r>
          </w:p>
        </w:tc>
      </w:tr>
      <w:tr w:rsidR="00711CB3" w14:paraId="77555843" w14:textId="77777777" w:rsidTr="00711CB3">
        <w:trPr>
          <w:trHeight w:val="40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E1694BA" w14:textId="77777777" w:rsidR="00711CB3" w:rsidRDefault="00711CB3">
            <w:pPr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SD#35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3545552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23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55A1C02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CF13DCF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DDD1A2C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641DA03" w14:textId="77777777" w:rsidR="00711CB3" w:rsidRDefault="00711CB3" w:rsidP="00DA2177">
            <w:pPr>
              <w:jc w:val="center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100</w:t>
            </w:r>
          </w:p>
        </w:tc>
      </w:tr>
      <w:tr w:rsidR="00711CB3" w14:paraId="6053027E" w14:textId="77777777" w:rsidTr="00711CB3">
        <w:trPr>
          <w:trHeight w:val="40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804DE" w14:textId="77777777" w:rsidR="00711CB3" w:rsidRDefault="00711CB3">
            <w:pPr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SD#38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F7C4F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26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0BD5E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D6A63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70405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22C86" w14:textId="77777777" w:rsidR="00711CB3" w:rsidRDefault="00711CB3" w:rsidP="00DA2177">
            <w:pPr>
              <w:jc w:val="center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49.4 ± 7.4</w:t>
            </w:r>
          </w:p>
        </w:tc>
      </w:tr>
      <w:tr w:rsidR="00711CB3" w14:paraId="40D853F3" w14:textId="77777777" w:rsidTr="00711CB3">
        <w:trPr>
          <w:trHeight w:val="40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B93989A" w14:textId="77777777" w:rsidR="00711CB3" w:rsidRDefault="00711CB3">
            <w:pPr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average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8523D51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21.69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606F929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6.06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4915E3A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3.18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7D8CA17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1.76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2CD80F1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64.30</w:t>
            </w:r>
          </w:p>
        </w:tc>
      </w:tr>
      <w:tr w:rsidR="00711CB3" w14:paraId="7E9353FA" w14:textId="77777777" w:rsidTr="00711CB3">
        <w:trPr>
          <w:trHeight w:val="40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619662C" w14:textId="77777777" w:rsidR="00711CB3" w:rsidRDefault="00711CB3">
            <w:pPr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std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771781B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5.11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71980A5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2.14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86915CD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1.19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2764DD7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0.44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F94E7F4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21.20</w:t>
            </w:r>
          </w:p>
        </w:tc>
      </w:tr>
      <w:tr w:rsidR="00711CB3" w14:paraId="5E1B0037" w14:textId="77777777" w:rsidTr="00711CB3">
        <w:trPr>
          <w:trHeight w:val="40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509A3F0" w14:textId="77777777" w:rsidR="00711CB3" w:rsidRDefault="00711CB3">
            <w:pPr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n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DE333CA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16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0467AC3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AE07564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17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0043C0B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D804D1C" w14:textId="77777777" w:rsidR="00711CB3" w:rsidRDefault="00711CB3">
            <w:pPr>
              <w:jc w:val="right"/>
              <w:rPr>
                <w:rFonts w:ascii="Yu Gothic" w:eastAsia="Yu Gothic" w:hAnsi="Yu Gothic" w:hint="eastAsia"/>
                <w:color w:val="000000"/>
              </w:rPr>
            </w:pPr>
            <w:r>
              <w:rPr>
                <w:rFonts w:ascii="Yu Gothic" w:eastAsia="Yu Gothic" w:hAnsi="Yu Gothic" w:hint="eastAsia"/>
                <w:color w:val="000000"/>
              </w:rPr>
              <w:t>17</w:t>
            </w:r>
          </w:p>
        </w:tc>
      </w:tr>
    </w:tbl>
    <w:p w14:paraId="016486FA" w14:textId="77777777" w:rsidR="00711CB3" w:rsidRPr="00711CB3" w:rsidRDefault="00711CB3" w:rsidP="00F94344">
      <w:pPr>
        <w:spacing w:after="60" w:line="480" w:lineRule="auto"/>
        <w:rPr>
          <w:rFonts w:ascii="Times New Roman" w:hAnsi="Times New Roman" w:cs="Times New Roman"/>
          <w:b/>
          <w:bCs/>
          <w:sz w:val="21"/>
          <w:szCs w:val="21"/>
          <w:shd w:val="clear" w:color="auto" w:fill="F2F2F2" w:themeFill="background1" w:themeFillShade="F2"/>
        </w:rPr>
      </w:pPr>
    </w:p>
    <w:p w14:paraId="006B5ABD" w14:textId="77777777" w:rsidR="00147796" w:rsidRDefault="00147796" w:rsidP="00147796">
      <w:pPr>
        <w:spacing w:after="60" w:line="480" w:lineRule="auto"/>
        <w:jc w:val="both"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>F</w:t>
      </w:r>
      <w:r w:rsidRPr="002965AD">
        <w:rPr>
          <w:rFonts w:ascii="Times New Roman" w:hAnsi="Times New Roman" w:cs="Times New Roman"/>
          <w:b/>
          <w:bCs/>
          <w:sz w:val="21"/>
          <w:szCs w:val="21"/>
        </w:rPr>
        <w:t>ig</w:t>
      </w:r>
      <w:r>
        <w:rPr>
          <w:rFonts w:ascii="Times New Roman" w:hAnsi="Times New Roman" w:cs="Times New Roman"/>
          <w:b/>
          <w:bCs/>
          <w:sz w:val="21"/>
          <w:szCs w:val="21"/>
        </w:rPr>
        <w:t>.</w:t>
      </w:r>
      <w:r w:rsidRPr="002965AD"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 w:val="21"/>
          <w:szCs w:val="21"/>
        </w:rPr>
        <w:t>S</w:t>
      </w:r>
      <w:r w:rsidRPr="002965AD">
        <w:rPr>
          <w:rFonts w:ascii="Times New Roman" w:hAnsi="Times New Roman" w:cs="Times New Roman"/>
          <w:b/>
          <w:bCs/>
          <w:sz w:val="21"/>
          <w:szCs w:val="21"/>
        </w:rPr>
        <w:t>1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PCR-based species validation </w:t>
      </w:r>
    </w:p>
    <w:p w14:paraId="3184C04E" w14:textId="75E1A545" w:rsidR="00147796" w:rsidRPr="004D4C4E" w:rsidRDefault="00147796" w:rsidP="00147796">
      <w:pPr>
        <w:spacing w:after="60" w:line="480" w:lineRule="auto"/>
        <w:jc w:val="both"/>
        <w:rPr>
          <w:rFonts w:ascii="Times New Roman" w:hAnsi="Times New Roman" w:cs="Times New Roman"/>
          <w:i/>
          <w:iCs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>a</w:t>
      </w:r>
      <w:r w:rsidRPr="00CF4A2F">
        <w:rPr>
          <w:rFonts w:ascii="Times New Roman" w:hAnsi="Times New Roman" w:cs="Times New Roman"/>
          <w:b/>
          <w:bCs/>
          <w:sz w:val="21"/>
          <w:szCs w:val="21"/>
        </w:rPr>
        <w:t xml:space="preserve">, </w:t>
      </w:r>
      <w:r w:rsidR="00DF7146">
        <w:rPr>
          <w:rFonts w:ascii="Times New Roman" w:hAnsi="Times New Roman" w:cs="Times New Roman"/>
          <w:sz w:val="21"/>
          <w:szCs w:val="21"/>
        </w:rPr>
        <w:t>s</w:t>
      </w:r>
      <w:r w:rsidRPr="00CF4A2F">
        <w:rPr>
          <w:rFonts w:ascii="Times New Roman" w:hAnsi="Times New Roman" w:cs="Times New Roman"/>
          <w:sz w:val="21"/>
          <w:szCs w:val="21"/>
        </w:rPr>
        <w:t>equence alignment of m</w:t>
      </w:r>
      <w:r w:rsidRPr="007E0B31">
        <w:rPr>
          <w:rFonts w:ascii="Times New Roman" w:hAnsi="Times New Roman" w:cs="Times New Roman"/>
          <w:sz w:val="21"/>
          <w:szCs w:val="21"/>
        </w:rPr>
        <w:t xml:space="preserve">itochondrial COI </w:t>
      </w:r>
      <w:r>
        <w:rPr>
          <w:rFonts w:ascii="Times New Roman" w:hAnsi="Times New Roman" w:cs="Times New Roman"/>
          <w:sz w:val="21"/>
          <w:szCs w:val="21"/>
        </w:rPr>
        <w:t xml:space="preserve">in </w:t>
      </w:r>
      <w:r w:rsidRPr="00CF4A2F">
        <w:rPr>
          <w:rFonts w:ascii="Times New Roman" w:hAnsi="Times New Roman" w:cs="Times New Roman"/>
          <w:i/>
          <w:iCs/>
          <w:sz w:val="21"/>
          <w:szCs w:val="21"/>
        </w:rPr>
        <w:t>T. major</w:t>
      </w:r>
      <w:r w:rsidRPr="007E0B31">
        <w:rPr>
          <w:rFonts w:ascii="Times New Roman" w:hAnsi="Times New Roman" w:cs="Times New Roman"/>
          <w:sz w:val="21"/>
          <w:szCs w:val="21"/>
        </w:rPr>
        <w:t xml:space="preserve"> and </w:t>
      </w:r>
      <w:r w:rsidRPr="00CF4A2F">
        <w:rPr>
          <w:rFonts w:ascii="Times New Roman" w:hAnsi="Times New Roman" w:cs="Times New Roman"/>
          <w:i/>
          <w:iCs/>
          <w:sz w:val="21"/>
          <w:szCs w:val="21"/>
        </w:rPr>
        <w:t>T. rhombus</w:t>
      </w:r>
      <w:r>
        <w:rPr>
          <w:rFonts w:ascii="Times New Roman" w:hAnsi="Times New Roman" w:cs="Times New Roman"/>
          <w:sz w:val="21"/>
          <w:szCs w:val="21"/>
        </w:rPr>
        <w:t>.</w:t>
      </w:r>
      <w:r w:rsidRPr="007E0B31"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S</w:t>
      </w:r>
      <w:r w:rsidRPr="007E0B31">
        <w:rPr>
          <w:rFonts w:ascii="Times New Roman" w:hAnsi="Times New Roman" w:cs="Times New Roman"/>
          <w:sz w:val="21"/>
          <w:szCs w:val="21"/>
        </w:rPr>
        <w:t xml:space="preserve">pecies-specific </w:t>
      </w:r>
      <w:r>
        <w:rPr>
          <w:rFonts w:ascii="Times New Roman" w:hAnsi="Times New Roman" w:cs="Times New Roman"/>
          <w:sz w:val="21"/>
          <w:szCs w:val="21"/>
        </w:rPr>
        <w:t>reverse primers (</w:t>
      </w:r>
      <w:r w:rsidRPr="00E8616D">
        <w:rPr>
          <w:rFonts w:ascii="Times New Roman" w:hAnsi="Times New Roman" w:cs="Times New Roman"/>
          <w:i/>
          <w:iCs/>
          <w:sz w:val="21"/>
          <w:szCs w:val="21"/>
        </w:rPr>
        <w:t>T.</w:t>
      </w:r>
      <w:r>
        <w:rPr>
          <w:rFonts w:ascii="Times New Roman" w:hAnsi="Times New Roman" w:cs="Times New Roman"/>
          <w:i/>
          <w:iCs/>
          <w:sz w:val="21"/>
          <w:szCs w:val="21"/>
        </w:rPr>
        <w:t xml:space="preserve"> </w:t>
      </w:r>
      <w:r w:rsidRPr="00E8616D">
        <w:rPr>
          <w:rFonts w:ascii="Times New Roman" w:hAnsi="Times New Roman" w:cs="Times New Roman"/>
          <w:i/>
          <w:iCs/>
          <w:sz w:val="21"/>
          <w:szCs w:val="21"/>
        </w:rPr>
        <w:t>major</w:t>
      </w:r>
      <w:r>
        <w:rPr>
          <w:rFonts w:ascii="Times New Roman" w:hAnsi="Times New Roman" w:cs="Times New Roman"/>
          <w:sz w:val="21"/>
          <w:szCs w:val="21"/>
        </w:rPr>
        <w:t>: 5'-</w:t>
      </w:r>
      <w:r w:rsidRPr="000E0BEE">
        <w:rPr>
          <w:rFonts w:ascii="Times New Roman" w:hAnsi="Times New Roman" w:cs="Times New Roman"/>
          <w:sz w:val="21"/>
          <w:szCs w:val="21"/>
        </w:rPr>
        <w:t>CTATATCTGGTGCCCCTGAT</w:t>
      </w:r>
      <w:r>
        <w:rPr>
          <w:rFonts w:ascii="Times New Roman" w:hAnsi="Times New Roman" w:cs="Times New Roman"/>
          <w:sz w:val="21"/>
          <w:szCs w:val="21"/>
        </w:rPr>
        <w:t>-3',</w:t>
      </w:r>
      <w:r w:rsidRPr="00E8616D">
        <w:rPr>
          <w:rFonts w:ascii="Times New Roman" w:hAnsi="Times New Roman" w:cs="Times New Roman"/>
          <w:i/>
          <w:iCs/>
          <w:sz w:val="21"/>
          <w:szCs w:val="21"/>
        </w:rPr>
        <w:t xml:space="preserve"> </w:t>
      </w:r>
      <w:r w:rsidRPr="00CF4A2F">
        <w:rPr>
          <w:rFonts w:ascii="Times New Roman" w:hAnsi="Times New Roman" w:cs="Times New Roman"/>
          <w:i/>
          <w:iCs/>
          <w:sz w:val="21"/>
          <w:szCs w:val="21"/>
        </w:rPr>
        <w:t>T. rhombus</w:t>
      </w:r>
      <w:r>
        <w:rPr>
          <w:rFonts w:ascii="Times New Roman" w:hAnsi="Times New Roman" w:cs="Times New Roman"/>
          <w:sz w:val="21"/>
          <w:szCs w:val="21"/>
        </w:rPr>
        <w:t>: 5'-</w:t>
      </w:r>
      <w:r w:rsidRPr="00E8616D">
        <w:rPr>
          <w:rFonts w:ascii="Times New Roman" w:hAnsi="Times New Roman" w:cs="Times New Roman"/>
          <w:sz w:val="21"/>
          <w:szCs w:val="21"/>
        </w:rPr>
        <w:t>CTATATCAGGTGCTCCCGAC</w:t>
      </w:r>
      <w:r>
        <w:rPr>
          <w:rFonts w:ascii="Times New Roman" w:hAnsi="Times New Roman" w:cs="Times New Roman"/>
          <w:sz w:val="21"/>
          <w:szCs w:val="21"/>
        </w:rPr>
        <w:t xml:space="preserve">-3') </w:t>
      </w:r>
      <w:r w:rsidRPr="007E0B31">
        <w:rPr>
          <w:rFonts w:ascii="Times New Roman" w:hAnsi="Times New Roman" w:cs="Times New Roman"/>
          <w:sz w:val="21"/>
          <w:szCs w:val="21"/>
        </w:rPr>
        <w:t>and Thysanoteuthis-common primers</w:t>
      </w:r>
      <w:r>
        <w:rPr>
          <w:rFonts w:ascii="Times New Roman" w:hAnsi="Times New Roman" w:cs="Times New Roman"/>
          <w:sz w:val="21"/>
          <w:szCs w:val="21"/>
        </w:rPr>
        <w:t xml:space="preserve"> (Forward: 5'-GTTACCGCTCATGGGTTTATTATA-3', Reverse: 5'-</w:t>
      </w:r>
      <w:r w:rsidRPr="00E8616D">
        <w:rPr>
          <w:rFonts w:ascii="Times New Roman" w:hAnsi="Times New Roman" w:cs="Times New Roman"/>
          <w:sz w:val="21"/>
          <w:szCs w:val="21"/>
        </w:rPr>
        <w:t>TTCATCCGAGGGAAAGCTAT</w:t>
      </w:r>
      <w:r>
        <w:rPr>
          <w:rFonts w:ascii="Times New Roman" w:hAnsi="Times New Roman" w:cs="Times New Roman"/>
          <w:sz w:val="21"/>
          <w:szCs w:val="21"/>
        </w:rPr>
        <w:t xml:space="preserve">-3' were designed. </w:t>
      </w:r>
      <w:r w:rsidRPr="007E0B31">
        <w:rPr>
          <w:rFonts w:ascii="Times New Roman" w:hAnsi="Times New Roman" w:cs="Times New Roman"/>
          <w:sz w:val="21"/>
          <w:szCs w:val="21"/>
        </w:rPr>
        <w:t>The sequences for four representative individuals per species were obtained from Deville et al. (2024) and GenBank database</w:t>
      </w:r>
      <w:r>
        <w:rPr>
          <w:rFonts w:ascii="Times New Roman" w:hAnsi="Times New Roman" w:cs="Times New Roman"/>
          <w:sz w:val="21"/>
          <w:szCs w:val="21"/>
        </w:rPr>
        <w:t xml:space="preserve"> (</w:t>
      </w:r>
      <w:r w:rsidRPr="004D4C4E">
        <w:rPr>
          <w:rFonts w:ascii="Times New Roman" w:hAnsi="Times New Roman" w:cs="Times New Roman"/>
          <w:sz w:val="21"/>
          <w:szCs w:val="21"/>
        </w:rPr>
        <w:t xml:space="preserve">Acc.# OP970837–OP970840 for </w:t>
      </w:r>
      <w:r w:rsidRPr="00CF4A2F">
        <w:rPr>
          <w:rFonts w:ascii="Times New Roman" w:hAnsi="Times New Roman" w:cs="Times New Roman"/>
          <w:i/>
          <w:iCs/>
          <w:sz w:val="21"/>
          <w:szCs w:val="21"/>
        </w:rPr>
        <w:t>T. major</w:t>
      </w:r>
      <w:r>
        <w:rPr>
          <w:rFonts w:ascii="Times New Roman" w:hAnsi="Times New Roman" w:cs="Times New Roman"/>
          <w:i/>
          <w:iCs/>
          <w:sz w:val="21"/>
          <w:szCs w:val="21"/>
        </w:rPr>
        <w:t xml:space="preserve">, </w:t>
      </w:r>
      <w:r w:rsidRPr="004D4C4E">
        <w:rPr>
          <w:rFonts w:ascii="Times New Roman" w:hAnsi="Times New Roman" w:cs="Times New Roman"/>
          <w:sz w:val="21"/>
          <w:szCs w:val="21"/>
        </w:rPr>
        <w:t>OP970868- OP970871</w:t>
      </w:r>
      <w:r>
        <w:rPr>
          <w:rFonts w:ascii="Times New Roman" w:hAnsi="Times New Roman" w:cs="Times New Roman"/>
          <w:sz w:val="21"/>
          <w:szCs w:val="21"/>
        </w:rPr>
        <w:t xml:space="preserve">for </w:t>
      </w:r>
      <w:r w:rsidRPr="00CF4A2F">
        <w:rPr>
          <w:rFonts w:ascii="Times New Roman" w:hAnsi="Times New Roman" w:cs="Times New Roman"/>
          <w:i/>
          <w:iCs/>
          <w:sz w:val="21"/>
          <w:szCs w:val="21"/>
        </w:rPr>
        <w:t>T. rhombus</w:t>
      </w:r>
      <w:r w:rsidRPr="004D4C4E">
        <w:rPr>
          <w:rFonts w:ascii="Times New Roman" w:hAnsi="Times New Roman" w:cs="Times New Roman"/>
          <w:sz w:val="21"/>
          <w:szCs w:val="21"/>
        </w:rPr>
        <w:t>).</w:t>
      </w:r>
      <w:r>
        <w:rPr>
          <w:rFonts w:ascii="Times New Roman" w:hAnsi="Times New Roman" w:cs="Times New Roman" w:hint="eastAsia"/>
          <w:i/>
          <w:iCs/>
          <w:sz w:val="21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 w:val="21"/>
          <w:szCs w:val="21"/>
        </w:rPr>
        <w:t>b</w:t>
      </w:r>
      <w:r w:rsidRPr="00CF4A2F">
        <w:rPr>
          <w:rFonts w:ascii="Times New Roman" w:hAnsi="Times New Roman" w:cs="Times New Roman"/>
          <w:b/>
          <w:bCs/>
          <w:sz w:val="21"/>
          <w:szCs w:val="21"/>
        </w:rPr>
        <w:t xml:space="preserve">, </w:t>
      </w:r>
      <w:r w:rsidR="00DF7146">
        <w:rPr>
          <w:rFonts w:ascii="Times New Roman" w:hAnsi="Times New Roman" w:cs="Times New Roman"/>
          <w:sz w:val="21"/>
          <w:szCs w:val="21"/>
        </w:rPr>
        <w:t>s</w:t>
      </w:r>
      <w:r w:rsidRPr="007E0B31">
        <w:rPr>
          <w:rFonts w:ascii="Times New Roman" w:hAnsi="Times New Roman" w:cs="Times New Roman"/>
          <w:sz w:val="21"/>
          <w:szCs w:val="21"/>
        </w:rPr>
        <w:t xml:space="preserve">pecies validated as </w:t>
      </w:r>
      <w:r w:rsidRPr="007E0B31">
        <w:rPr>
          <w:rFonts w:ascii="Times New Roman" w:hAnsi="Times New Roman" w:cs="Times New Roman"/>
          <w:i/>
          <w:iCs/>
          <w:sz w:val="21"/>
          <w:szCs w:val="21"/>
        </w:rPr>
        <w:t>Thysanoteuthis major</w:t>
      </w:r>
      <w:r w:rsidRPr="007E0B31">
        <w:rPr>
          <w:rFonts w:ascii="Times New Roman" w:hAnsi="Times New Roman" w:cs="Times New Roman"/>
          <w:sz w:val="21"/>
          <w:szCs w:val="21"/>
        </w:rPr>
        <w:t xml:space="preserve"> through PCR-</w:t>
      </w:r>
      <w:r w:rsidRPr="007E0B31">
        <w:rPr>
          <w:rFonts w:ascii="Times New Roman" w:hAnsi="Times New Roman" w:cs="Times New Roman"/>
          <w:sz w:val="21"/>
          <w:szCs w:val="21"/>
        </w:rPr>
        <w:lastRenderedPageBreak/>
        <w:t xml:space="preserve">based diagnosis assay. This assay was run with species-specific primer sets, by which </w:t>
      </w:r>
      <w:r>
        <w:rPr>
          <w:rFonts w:ascii="Times New Roman" w:hAnsi="Times New Roman" w:cs="Times New Roman"/>
          <w:sz w:val="21"/>
          <w:szCs w:val="21"/>
        </w:rPr>
        <w:t>two closely related</w:t>
      </w:r>
      <w:r w:rsidRPr="007E0B31">
        <w:rPr>
          <w:rFonts w:ascii="Times New Roman" w:hAnsi="Times New Roman" w:cs="Times New Roman"/>
          <w:sz w:val="21"/>
          <w:szCs w:val="21"/>
        </w:rPr>
        <w:t xml:space="preserve"> species</w:t>
      </w:r>
      <w:r>
        <w:rPr>
          <w:rFonts w:ascii="Times New Roman" w:hAnsi="Times New Roman" w:cs="Times New Roman"/>
          <w:sz w:val="21"/>
          <w:szCs w:val="21"/>
        </w:rPr>
        <w:t>,</w:t>
      </w:r>
      <w:r w:rsidRPr="007E0B31">
        <w:rPr>
          <w:rFonts w:ascii="Times New Roman" w:hAnsi="Times New Roman" w:cs="Times New Roman"/>
          <w:sz w:val="21"/>
          <w:szCs w:val="21"/>
        </w:rPr>
        <w:t xml:space="preserve"> </w:t>
      </w:r>
      <w:r w:rsidRPr="007E0B31">
        <w:rPr>
          <w:rFonts w:ascii="Times New Roman" w:hAnsi="Times New Roman" w:cs="Times New Roman"/>
          <w:i/>
          <w:iCs/>
          <w:sz w:val="21"/>
          <w:szCs w:val="21"/>
        </w:rPr>
        <w:t>T. major</w:t>
      </w:r>
      <w:r w:rsidRPr="007E0B31">
        <w:rPr>
          <w:rFonts w:ascii="Times New Roman" w:hAnsi="Times New Roman" w:cs="Times New Roman"/>
          <w:sz w:val="21"/>
          <w:szCs w:val="21"/>
        </w:rPr>
        <w:t xml:space="preserve"> and </w:t>
      </w:r>
      <w:r w:rsidRPr="007E0B31">
        <w:rPr>
          <w:rFonts w:ascii="Times New Roman" w:hAnsi="Times New Roman" w:cs="Times New Roman"/>
          <w:i/>
          <w:iCs/>
          <w:sz w:val="21"/>
          <w:szCs w:val="21"/>
        </w:rPr>
        <w:t xml:space="preserve">T. rhombus </w:t>
      </w:r>
      <w:r w:rsidRPr="007E0B31">
        <w:rPr>
          <w:rFonts w:ascii="Times New Roman" w:hAnsi="Times New Roman" w:cs="Times New Roman"/>
          <w:sz w:val="21"/>
          <w:szCs w:val="21"/>
        </w:rPr>
        <w:t xml:space="preserve">were distinguishable. Shown were </w:t>
      </w:r>
      <w:r>
        <w:rPr>
          <w:rFonts w:ascii="Times New Roman" w:hAnsi="Times New Roman" w:cs="Times New Roman"/>
          <w:sz w:val="21"/>
          <w:szCs w:val="21"/>
        </w:rPr>
        <w:t xml:space="preserve">the </w:t>
      </w:r>
      <w:r w:rsidRPr="007E0B31">
        <w:rPr>
          <w:rFonts w:ascii="Times New Roman" w:hAnsi="Times New Roman" w:cs="Times New Roman"/>
          <w:sz w:val="21"/>
          <w:szCs w:val="21"/>
        </w:rPr>
        <w:t xml:space="preserve">representative results with genomic DNAs </w:t>
      </w:r>
      <w:r>
        <w:rPr>
          <w:rFonts w:ascii="Times New Roman" w:hAnsi="Times New Roman" w:cs="Times New Roman"/>
          <w:sz w:val="21"/>
          <w:szCs w:val="21"/>
        </w:rPr>
        <w:t xml:space="preserve">isolated </w:t>
      </w:r>
      <w:r w:rsidRPr="007E0B31">
        <w:rPr>
          <w:rFonts w:ascii="Times New Roman" w:hAnsi="Times New Roman" w:cs="Times New Roman"/>
          <w:sz w:val="21"/>
          <w:szCs w:val="21"/>
        </w:rPr>
        <w:t xml:space="preserve">from </w:t>
      </w:r>
      <w:r>
        <w:rPr>
          <w:rFonts w:ascii="Times New Roman" w:hAnsi="Times New Roman" w:cs="Times New Roman"/>
          <w:sz w:val="21"/>
          <w:szCs w:val="21"/>
        </w:rPr>
        <w:t>our</w:t>
      </w:r>
      <w:r w:rsidRPr="007E0B31">
        <w:rPr>
          <w:rFonts w:ascii="Times New Roman" w:hAnsi="Times New Roman" w:cs="Times New Roman"/>
          <w:sz w:val="21"/>
          <w:szCs w:val="21"/>
        </w:rPr>
        <w:t xml:space="preserve"> collected</w:t>
      </w:r>
      <w:r>
        <w:rPr>
          <w:rFonts w:ascii="Times New Roman" w:hAnsi="Times New Roman" w:cs="Times New Roman"/>
          <w:sz w:val="21"/>
          <w:szCs w:val="21"/>
        </w:rPr>
        <w:t xml:space="preserve"> specimens</w:t>
      </w:r>
      <w:r w:rsidRPr="007E0B31">
        <w:rPr>
          <w:rFonts w:ascii="Times New Roman" w:hAnsi="Times New Roman" w:cs="Times New Roman"/>
          <w:sz w:val="21"/>
          <w:szCs w:val="21"/>
        </w:rPr>
        <w:t>.</w:t>
      </w:r>
    </w:p>
    <w:p w14:paraId="10F99251" w14:textId="77777777" w:rsidR="00147796" w:rsidRDefault="00147796" w:rsidP="00F94344">
      <w:pPr>
        <w:spacing w:after="60" w:line="480" w:lineRule="auto"/>
        <w:rPr>
          <w:rFonts w:ascii="Times New Roman" w:hAnsi="Times New Roman" w:cs="Times New Roman"/>
          <w:b/>
          <w:bCs/>
          <w:sz w:val="21"/>
          <w:szCs w:val="21"/>
        </w:rPr>
      </w:pPr>
    </w:p>
    <w:p w14:paraId="263ACB3D" w14:textId="5AEBB389" w:rsidR="001117D8" w:rsidRDefault="001117D8" w:rsidP="00F94344">
      <w:pPr>
        <w:spacing w:after="60" w:line="480" w:lineRule="auto"/>
        <w:rPr>
          <w:rFonts w:ascii="Times New Roman" w:hAnsi="Times New Roman" w:cs="Times New Roman"/>
          <w:b/>
          <w:bCs/>
          <w:sz w:val="21"/>
          <w:szCs w:val="21"/>
        </w:rPr>
      </w:pPr>
      <w:r w:rsidRPr="001117D8">
        <w:rPr>
          <w:rFonts w:ascii="Times New Roman" w:hAnsi="Times New Roman" w:cs="Times New Roman" w:hint="eastAsia"/>
          <w:b/>
          <w:bCs/>
          <w:sz w:val="21"/>
          <w:szCs w:val="21"/>
        </w:rPr>
        <w:t>F</w:t>
      </w:r>
      <w:r w:rsidRPr="001117D8">
        <w:rPr>
          <w:rFonts w:ascii="Times New Roman" w:hAnsi="Times New Roman" w:cs="Times New Roman"/>
          <w:b/>
          <w:bCs/>
          <w:sz w:val="21"/>
          <w:szCs w:val="21"/>
        </w:rPr>
        <w:t>igs. S2-S7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 w:rsidR="00EA00A2">
        <w:rPr>
          <w:rFonts w:ascii="Times New Roman" w:hAnsi="Times New Roman" w:cs="Times New Roman"/>
          <w:b/>
          <w:bCs/>
          <w:sz w:val="21"/>
          <w:szCs w:val="21"/>
        </w:rPr>
        <w:t>The a</w:t>
      </w:r>
      <w:r>
        <w:rPr>
          <w:rFonts w:ascii="Times New Roman" w:hAnsi="Times New Roman" w:cs="Times New Roman"/>
          <w:b/>
          <w:bCs/>
          <w:sz w:val="21"/>
          <w:szCs w:val="21"/>
        </w:rPr>
        <w:t>llele pattern</w:t>
      </w:r>
      <w:r w:rsidR="002E053E">
        <w:rPr>
          <w:rFonts w:ascii="Times New Roman" w:hAnsi="Times New Roman" w:cs="Times New Roman"/>
          <w:b/>
          <w:bCs/>
          <w:sz w:val="21"/>
          <w:szCs w:val="21"/>
        </w:rPr>
        <w:t>s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of SR</w:t>
      </w:r>
      <w:r w:rsidR="00EA00A2">
        <w:rPr>
          <w:rFonts w:ascii="Times New Roman" w:hAnsi="Times New Roman" w:cs="Times New Roman"/>
          <w:b/>
          <w:bCs/>
          <w:sz w:val="21"/>
          <w:szCs w:val="21"/>
        </w:rPr>
        <w:t xml:space="preserve"> contents and distribution of SR</w:t>
      </w:r>
      <w:r w:rsidR="002E053E">
        <w:rPr>
          <w:rFonts w:ascii="Times New Roman" w:hAnsi="Times New Roman" w:cs="Times New Roman"/>
          <w:b/>
          <w:bCs/>
          <w:sz w:val="21"/>
          <w:szCs w:val="21"/>
        </w:rPr>
        <w:t>s</w:t>
      </w:r>
      <w:r w:rsidR="00EA00A2">
        <w:rPr>
          <w:rFonts w:ascii="Times New Roman" w:hAnsi="Times New Roman" w:cs="Times New Roman"/>
          <w:b/>
          <w:bCs/>
          <w:sz w:val="21"/>
          <w:szCs w:val="21"/>
        </w:rPr>
        <w:t>.</w:t>
      </w:r>
    </w:p>
    <w:p w14:paraId="0337D66B" w14:textId="27B7BC07" w:rsidR="002965AD" w:rsidRPr="00C43A6F" w:rsidRDefault="00EA00A2" w:rsidP="00C43A6F">
      <w:pPr>
        <w:spacing w:after="60" w:line="480" w:lineRule="auto"/>
        <w:rPr>
          <w:rFonts w:ascii="Times New Roman" w:hAnsi="Times New Roman" w:cs="Times New Roman" w:hint="eastAsia"/>
          <w:b/>
          <w:bCs/>
          <w:sz w:val="21"/>
          <w:szCs w:val="21"/>
        </w:rPr>
      </w:pPr>
      <w:r>
        <w:rPr>
          <w:rFonts w:ascii="Times New Roman" w:hAnsi="Times New Roman" w:cs="Times New Roman" w:hint="eastAsia"/>
          <w:b/>
          <w:bCs/>
          <w:sz w:val="21"/>
          <w:szCs w:val="21"/>
        </w:rPr>
        <w:t>a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, </w:t>
      </w:r>
      <w:r w:rsidR="00DF7146">
        <w:rPr>
          <w:rFonts w:ascii="Times New Roman" w:hAnsi="Times New Roman" w:cs="Times New Roman"/>
          <w:sz w:val="21"/>
          <w:szCs w:val="21"/>
        </w:rPr>
        <w:t>m</w:t>
      </w:r>
      <w:r w:rsidRPr="001117D8">
        <w:rPr>
          <w:rFonts w:ascii="Times New Roman" w:hAnsi="Times New Roman" w:cs="Times New Roman"/>
          <w:sz w:val="21"/>
          <w:szCs w:val="21"/>
        </w:rPr>
        <w:t>ultiple align</w:t>
      </w:r>
      <w:r>
        <w:rPr>
          <w:rFonts w:ascii="Times New Roman" w:hAnsi="Times New Roman" w:cs="Times New Roman"/>
          <w:sz w:val="21"/>
          <w:szCs w:val="21"/>
        </w:rPr>
        <w:t>ed</w:t>
      </w:r>
      <w:r w:rsidRPr="00EA00A2"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e</w:t>
      </w:r>
      <w:r w:rsidRPr="00EA00A2">
        <w:rPr>
          <w:rFonts w:ascii="Times New Roman" w:hAnsi="Times New Roman" w:cs="Times New Roman"/>
          <w:sz w:val="21"/>
          <w:szCs w:val="21"/>
        </w:rPr>
        <w:t xml:space="preserve">lectropherograms </w:t>
      </w:r>
      <w:r w:rsidR="00F75F87">
        <w:rPr>
          <w:rFonts w:ascii="Times New Roman" w:hAnsi="Times New Roman" w:cs="Times New Roman"/>
          <w:sz w:val="21"/>
          <w:szCs w:val="21"/>
        </w:rPr>
        <w:t xml:space="preserve">show </w:t>
      </w:r>
      <w:r w:rsidRPr="00EA00A2">
        <w:rPr>
          <w:rFonts w:ascii="Times New Roman" w:hAnsi="Times New Roman" w:cs="Times New Roman"/>
          <w:sz w:val="21"/>
          <w:szCs w:val="21"/>
        </w:rPr>
        <w:t xml:space="preserve">fragment </w:t>
      </w:r>
      <w:r w:rsidR="00C7595D">
        <w:rPr>
          <w:rFonts w:ascii="Times New Roman" w:hAnsi="Times New Roman" w:cs="Times New Roman"/>
          <w:sz w:val="21"/>
          <w:szCs w:val="21"/>
        </w:rPr>
        <w:t xml:space="preserve">length </w:t>
      </w:r>
      <w:r w:rsidRPr="00EA00A2">
        <w:rPr>
          <w:rFonts w:ascii="Times New Roman" w:hAnsi="Times New Roman" w:cs="Times New Roman"/>
          <w:sz w:val="21"/>
          <w:szCs w:val="21"/>
        </w:rPr>
        <w:t xml:space="preserve">analysis using genomic DNAs isolated from each SR and </w:t>
      </w:r>
      <w:r w:rsidR="00C7595D">
        <w:rPr>
          <w:rFonts w:ascii="Times New Roman" w:hAnsi="Times New Roman" w:cs="Times New Roman"/>
          <w:sz w:val="21"/>
          <w:szCs w:val="21"/>
        </w:rPr>
        <w:t xml:space="preserve">a </w:t>
      </w:r>
      <w:r w:rsidRPr="00EA00A2">
        <w:rPr>
          <w:rFonts w:ascii="Times New Roman" w:hAnsi="Times New Roman" w:cs="Times New Roman"/>
          <w:sz w:val="21"/>
          <w:szCs w:val="21"/>
        </w:rPr>
        <w:t>primer</w:t>
      </w:r>
      <w:r w:rsidR="00C7595D">
        <w:rPr>
          <w:rFonts w:ascii="Times New Roman" w:hAnsi="Times New Roman" w:cs="Times New Roman"/>
          <w:sz w:val="21"/>
          <w:szCs w:val="21"/>
        </w:rPr>
        <w:t xml:space="preserve"> </w:t>
      </w:r>
      <w:r w:rsidRPr="00EA00A2">
        <w:rPr>
          <w:rFonts w:ascii="Times New Roman" w:hAnsi="Times New Roman" w:cs="Times New Roman"/>
          <w:sz w:val="21"/>
          <w:szCs w:val="21"/>
        </w:rPr>
        <w:t>s</w:t>
      </w:r>
      <w:r w:rsidR="00C7595D">
        <w:rPr>
          <w:rFonts w:ascii="Times New Roman" w:hAnsi="Times New Roman" w:cs="Times New Roman"/>
          <w:sz w:val="21"/>
          <w:szCs w:val="21"/>
        </w:rPr>
        <w:t>et</w:t>
      </w:r>
      <w:r w:rsidRPr="00EA00A2">
        <w:rPr>
          <w:rFonts w:ascii="Times New Roman" w:hAnsi="Times New Roman" w:cs="Times New Roman"/>
          <w:sz w:val="21"/>
          <w:szCs w:val="21"/>
        </w:rPr>
        <w:t xml:space="preserve"> for a Tm1117 microsatellite locus.</w:t>
      </w:r>
      <w:r w:rsidR="00BB3949">
        <w:rPr>
          <w:rFonts w:ascii="Times New Roman" w:hAnsi="Times New Roman" w:cs="Times New Roman"/>
          <w:sz w:val="21"/>
          <w:szCs w:val="21"/>
        </w:rPr>
        <w:t xml:space="preserve"> Arrowheads indicate major (</w:t>
      </w:r>
      <w:r w:rsidR="00BB3949" w:rsidRPr="00BB3949">
        <w:rPr>
          <w:rFonts w:ascii="Times New Roman" w:hAnsi="Times New Roman" w:cs="Times New Roman"/>
          <w:i/>
          <w:iCs/>
          <w:sz w:val="21"/>
          <w:szCs w:val="21"/>
        </w:rPr>
        <w:t>purple</w:t>
      </w:r>
      <w:r w:rsidR="00BB3949">
        <w:rPr>
          <w:rFonts w:ascii="Times New Roman" w:hAnsi="Times New Roman" w:cs="Times New Roman"/>
          <w:sz w:val="21"/>
          <w:szCs w:val="21"/>
        </w:rPr>
        <w:t>) and minor (</w:t>
      </w:r>
      <w:r w:rsidR="00BB3949" w:rsidRPr="00BB3949">
        <w:rPr>
          <w:rFonts w:ascii="Times New Roman" w:hAnsi="Times New Roman" w:cs="Times New Roman"/>
          <w:i/>
          <w:iCs/>
          <w:sz w:val="21"/>
          <w:szCs w:val="21"/>
        </w:rPr>
        <w:t>cyan</w:t>
      </w:r>
      <w:r w:rsidR="00BB3949">
        <w:rPr>
          <w:rFonts w:ascii="Times New Roman" w:hAnsi="Times New Roman" w:cs="Times New Roman"/>
          <w:sz w:val="21"/>
          <w:szCs w:val="21"/>
        </w:rPr>
        <w:t>) alleles</w:t>
      </w:r>
      <w:r w:rsidR="00F75F87">
        <w:rPr>
          <w:rFonts w:ascii="Times New Roman" w:hAnsi="Times New Roman" w:cs="Times New Roman"/>
          <w:sz w:val="21"/>
          <w:szCs w:val="21"/>
        </w:rPr>
        <w:t>,</w:t>
      </w:r>
      <w:r w:rsidR="00BB3949">
        <w:rPr>
          <w:rFonts w:ascii="Times New Roman" w:hAnsi="Times New Roman" w:cs="Times New Roman"/>
          <w:sz w:val="21"/>
          <w:szCs w:val="21"/>
        </w:rPr>
        <w:t xml:space="preserve"> a</w:t>
      </w:r>
      <w:r w:rsidR="00F75F87">
        <w:rPr>
          <w:rFonts w:ascii="Times New Roman" w:hAnsi="Times New Roman" w:cs="Times New Roman"/>
          <w:sz w:val="21"/>
          <w:szCs w:val="21"/>
        </w:rPr>
        <w:t>s well as</w:t>
      </w:r>
      <w:r w:rsidR="00BB3949">
        <w:rPr>
          <w:rFonts w:ascii="Times New Roman" w:hAnsi="Times New Roman" w:cs="Times New Roman"/>
          <w:sz w:val="21"/>
          <w:szCs w:val="21"/>
        </w:rPr>
        <w:t xml:space="preserve"> alleles from a host female (</w:t>
      </w:r>
      <w:r w:rsidR="00BB3949" w:rsidRPr="00BB3949">
        <w:rPr>
          <w:rFonts w:ascii="Times New Roman" w:hAnsi="Times New Roman" w:cs="Times New Roman"/>
          <w:i/>
          <w:iCs/>
          <w:sz w:val="21"/>
          <w:szCs w:val="21"/>
        </w:rPr>
        <w:t>pink</w:t>
      </w:r>
      <w:r w:rsidR="00BB3949">
        <w:rPr>
          <w:rFonts w:ascii="Times New Roman" w:hAnsi="Times New Roman" w:cs="Times New Roman"/>
          <w:sz w:val="21"/>
          <w:szCs w:val="21"/>
        </w:rPr>
        <w:t xml:space="preserve">). Rare alleles are marked with </w:t>
      </w:r>
      <w:r w:rsidR="00BB3949" w:rsidRPr="00BB3949">
        <w:rPr>
          <w:rFonts w:ascii="Times New Roman" w:hAnsi="Times New Roman" w:cs="Times New Roman"/>
          <w:i/>
          <w:iCs/>
          <w:sz w:val="21"/>
          <w:szCs w:val="21"/>
        </w:rPr>
        <w:t xml:space="preserve">red </w:t>
      </w:r>
      <w:r w:rsidR="00BB3949">
        <w:rPr>
          <w:rFonts w:ascii="Times New Roman" w:hAnsi="Times New Roman" w:cs="Times New Roman"/>
          <w:sz w:val="21"/>
          <w:szCs w:val="21"/>
        </w:rPr>
        <w:t xml:space="preserve">circles. </w:t>
      </w:r>
      <w:r w:rsidR="00BB3949" w:rsidRPr="00A26272">
        <w:rPr>
          <w:rFonts w:ascii="Times New Roman" w:hAnsi="Times New Roman" w:cs="Times New Roman"/>
          <w:b/>
          <w:bCs/>
          <w:sz w:val="21"/>
          <w:szCs w:val="21"/>
        </w:rPr>
        <w:t>b,</w:t>
      </w:r>
      <w:r w:rsidR="00BB3949">
        <w:rPr>
          <w:rFonts w:ascii="Times New Roman" w:hAnsi="Times New Roman" w:cs="Times New Roman"/>
          <w:sz w:val="21"/>
          <w:szCs w:val="21"/>
        </w:rPr>
        <w:t xml:space="preserve"> a photograph of isolated Bm investigated. </w:t>
      </w:r>
      <w:r w:rsidR="00BB3949" w:rsidRPr="00A26272">
        <w:rPr>
          <w:rFonts w:ascii="Times New Roman" w:hAnsi="Times New Roman" w:cs="Times New Roman"/>
          <w:b/>
          <w:bCs/>
          <w:sz w:val="21"/>
          <w:szCs w:val="21"/>
        </w:rPr>
        <w:t xml:space="preserve">c, </w:t>
      </w:r>
      <w:r w:rsidR="00A26272">
        <w:rPr>
          <w:rFonts w:ascii="Times New Roman" w:hAnsi="Times New Roman" w:cs="Times New Roman"/>
          <w:sz w:val="21"/>
          <w:szCs w:val="21"/>
        </w:rPr>
        <w:t>A</w:t>
      </w:r>
      <w:r w:rsidR="00BB3949">
        <w:rPr>
          <w:rFonts w:ascii="Times New Roman" w:hAnsi="Times New Roman" w:cs="Times New Roman"/>
          <w:sz w:val="21"/>
          <w:szCs w:val="21"/>
        </w:rPr>
        <w:t xml:space="preserve"> diagram of (b). The numbers in </w:t>
      </w:r>
      <w:r w:rsidR="00BB3949" w:rsidRPr="00BB3949">
        <w:rPr>
          <w:rFonts w:ascii="Times New Roman" w:hAnsi="Times New Roman" w:cs="Times New Roman"/>
          <w:i/>
          <w:iCs/>
          <w:sz w:val="21"/>
          <w:szCs w:val="21"/>
        </w:rPr>
        <w:t>blue</w:t>
      </w:r>
      <w:r w:rsidR="00BB3949">
        <w:rPr>
          <w:rFonts w:ascii="Times New Roman" w:hAnsi="Times New Roman" w:cs="Times New Roman"/>
          <w:sz w:val="21"/>
          <w:szCs w:val="21"/>
        </w:rPr>
        <w:t xml:space="preserve"> circles correspond to identification numbers in (A). </w:t>
      </w:r>
      <w:r w:rsidR="009670F2">
        <w:rPr>
          <w:rFonts w:ascii="Times New Roman" w:hAnsi="Times New Roman" w:cs="Times New Roman"/>
          <w:sz w:val="21"/>
          <w:szCs w:val="21"/>
        </w:rPr>
        <w:t xml:space="preserve">Red circles indicate SRs that contain rare alleles. </w:t>
      </w:r>
      <w:r w:rsidR="009670F2" w:rsidRPr="00A26272">
        <w:rPr>
          <w:rFonts w:ascii="Times New Roman" w:hAnsi="Times New Roman" w:cs="Times New Roman"/>
          <w:b/>
          <w:bCs/>
          <w:sz w:val="21"/>
          <w:szCs w:val="21"/>
        </w:rPr>
        <w:t>d,</w:t>
      </w:r>
      <w:r w:rsidR="009670F2">
        <w:rPr>
          <w:rFonts w:ascii="Times New Roman" w:hAnsi="Times New Roman" w:cs="Times New Roman"/>
          <w:sz w:val="21"/>
          <w:szCs w:val="21"/>
        </w:rPr>
        <w:t xml:space="preserve"> </w:t>
      </w:r>
      <w:r w:rsidR="00DF7146">
        <w:rPr>
          <w:rFonts w:ascii="Times New Roman" w:hAnsi="Times New Roman" w:cs="Times New Roman"/>
          <w:sz w:val="21"/>
          <w:szCs w:val="21"/>
        </w:rPr>
        <w:t>a</w:t>
      </w:r>
      <w:r w:rsidR="009670F2">
        <w:rPr>
          <w:rFonts w:ascii="Times New Roman" w:hAnsi="Times New Roman" w:cs="Times New Roman"/>
          <w:sz w:val="21"/>
          <w:szCs w:val="21"/>
        </w:rPr>
        <w:t xml:space="preserve"> stacked column indicates </w:t>
      </w:r>
      <w:r w:rsidR="00A26272">
        <w:rPr>
          <w:rFonts w:ascii="Times New Roman" w:hAnsi="Times New Roman" w:cs="Times New Roman"/>
          <w:sz w:val="21"/>
          <w:szCs w:val="21"/>
        </w:rPr>
        <w:t xml:space="preserve">the </w:t>
      </w:r>
      <w:r w:rsidR="00F75F87">
        <w:rPr>
          <w:rFonts w:ascii="Times New Roman" w:hAnsi="Times New Roman" w:cs="Times New Roman"/>
          <w:sz w:val="21"/>
          <w:szCs w:val="21"/>
        </w:rPr>
        <w:t>frequency</w:t>
      </w:r>
      <w:r w:rsidR="00A26272">
        <w:rPr>
          <w:rFonts w:ascii="Times New Roman" w:hAnsi="Times New Roman" w:cs="Times New Roman"/>
          <w:sz w:val="21"/>
          <w:szCs w:val="21"/>
        </w:rPr>
        <w:t xml:space="preserve"> of</w:t>
      </w:r>
      <w:r w:rsidR="009670F2">
        <w:rPr>
          <w:rFonts w:ascii="Times New Roman" w:hAnsi="Times New Roman" w:cs="Times New Roman"/>
          <w:sz w:val="21"/>
          <w:szCs w:val="21"/>
        </w:rPr>
        <w:t xml:space="preserve"> allele</w:t>
      </w:r>
      <w:r w:rsidR="00A26272" w:rsidRPr="00A26272">
        <w:t xml:space="preserve"> </w:t>
      </w:r>
      <w:r w:rsidR="00A26272" w:rsidRPr="00A26272">
        <w:rPr>
          <w:rFonts w:ascii="Times New Roman" w:hAnsi="Times New Roman" w:cs="Times New Roman"/>
          <w:sz w:val="21"/>
          <w:szCs w:val="21"/>
        </w:rPr>
        <w:t>composition</w:t>
      </w:r>
      <w:r w:rsidR="00A26272">
        <w:rPr>
          <w:rFonts w:ascii="Times New Roman" w:hAnsi="Times New Roman" w:cs="Times New Roman"/>
          <w:sz w:val="21"/>
          <w:szCs w:val="21"/>
        </w:rPr>
        <w:t xml:space="preserve"> for each SR. </w:t>
      </w:r>
      <w:r w:rsidR="00A26272" w:rsidRPr="00A26272">
        <w:rPr>
          <w:rFonts w:ascii="Times New Roman" w:hAnsi="Times New Roman" w:cs="Times New Roman"/>
          <w:i/>
          <w:iCs/>
          <w:sz w:val="21"/>
          <w:szCs w:val="21"/>
        </w:rPr>
        <w:t>Red</w:t>
      </w:r>
      <w:r w:rsidR="00A26272">
        <w:rPr>
          <w:rFonts w:ascii="Times New Roman" w:hAnsi="Times New Roman" w:cs="Times New Roman"/>
          <w:sz w:val="21"/>
          <w:szCs w:val="21"/>
        </w:rPr>
        <w:t xml:space="preserve"> columns indicate rare alleles.</w:t>
      </w:r>
    </w:p>
    <w:sectPr w:rsidR="002965AD" w:rsidRPr="00C43A6F" w:rsidSect="009F11EE">
      <w:footerReference w:type="even" r:id="rId8"/>
      <w:footerReference w:type="default" r:id="rId9"/>
      <w:pgSz w:w="11906" w:h="16838" w:code="9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B62A05" w14:textId="77777777" w:rsidR="00297415" w:rsidRDefault="00297415" w:rsidP="00183F05">
      <w:r>
        <w:separator/>
      </w:r>
    </w:p>
  </w:endnote>
  <w:endnote w:type="continuationSeparator" w:id="0">
    <w:p w14:paraId="037603EF" w14:textId="77777777" w:rsidR="00297415" w:rsidRDefault="00297415" w:rsidP="00183F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8"/>
      </w:rPr>
      <w:id w:val="-1638173344"/>
      <w:docPartObj>
        <w:docPartGallery w:val="Page Numbers (Bottom of Page)"/>
        <w:docPartUnique/>
      </w:docPartObj>
    </w:sdtPr>
    <w:sdtContent>
      <w:p w14:paraId="158DA881" w14:textId="44D2EA06" w:rsidR="00115C96" w:rsidRDefault="00115C96" w:rsidP="009D0D9A">
        <w:pPr>
          <w:pStyle w:val="af6"/>
          <w:framePr w:wrap="none" w:vAnchor="text" w:hAnchor="margin" w:xAlign="center" w:y="1"/>
          <w:rPr>
            <w:rStyle w:val="af8"/>
          </w:rPr>
        </w:pPr>
        <w:r>
          <w:rPr>
            <w:rStyle w:val="af8"/>
          </w:rPr>
          <w:fldChar w:fldCharType="begin"/>
        </w:r>
        <w:r>
          <w:rPr>
            <w:rStyle w:val="af8"/>
          </w:rPr>
          <w:instrText xml:space="preserve"> PAGE </w:instrText>
        </w:r>
        <w:r>
          <w:rPr>
            <w:rStyle w:val="af8"/>
          </w:rPr>
          <w:fldChar w:fldCharType="separate"/>
        </w:r>
        <w:r w:rsidR="004B0BE3">
          <w:rPr>
            <w:rStyle w:val="af8"/>
            <w:noProof/>
          </w:rPr>
          <w:t>6</w:t>
        </w:r>
        <w:r>
          <w:rPr>
            <w:rStyle w:val="af8"/>
          </w:rPr>
          <w:fldChar w:fldCharType="end"/>
        </w:r>
      </w:p>
    </w:sdtContent>
  </w:sdt>
  <w:p w14:paraId="735B6DBC" w14:textId="77777777" w:rsidR="00115C96" w:rsidRDefault="00115C96">
    <w:pPr>
      <w:pStyle w:val="af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8"/>
      </w:rPr>
      <w:id w:val="1718318273"/>
      <w:docPartObj>
        <w:docPartGallery w:val="Page Numbers (Bottom of Page)"/>
        <w:docPartUnique/>
      </w:docPartObj>
    </w:sdtPr>
    <w:sdtContent>
      <w:p w14:paraId="0A249D08" w14:textId="03A6AE14" w:rsidR="00115C96" w:rsidRDefault="00115C96" w:rsidP="009D0D9A">
        <w:pPr>
          <w:pStyle w:val="af6"/>
          <w:framePr w:wrap="none" w:vAnchor="text" w:hAnchor="margin" w:xAlign="center" w:y="1"/>
          <w:rPr>
            <w:rStyle w:val="af8"/>
          </w:rPr>
        </w:pPr>
        <w:r>
          <w:rPr>
            <w:rStyle w:val="af8"/>
          </w:rPr>
          <w:fldChar w:fldCharType="begin"/>
        </w:r>
        <w:r>
          <w:rPr>
            <w:rStyle w:val="af8"/>
          </w:rPr>
          <w:instrText xml:space="preserve"> PAGE </w:instrText>
        </w:r>
        <w:r>
          <w:rPr>
            <w:rStyle w:val="af8"/>
          </w:rPr>
          <w:fldChar w:fldCharType="separate"/>
        </w:r>
        <w:r>
          <w:rPr>
            <w:rStyle w:val="af8"/>
            <w:noProof/>
          </w:rPr>
          <w:t>1</w:t>
        </w:r>
        <w:r>
          <w:rPr>
            <w:rStyle w:val="af8"/>
          </w:rPr>
          <w:fldChar w:fldCharType="end"/>
        </w:r>
      </w:p>
    </w:sdtContent>
  </w:sdt>
  <w:p w14:paraId="646B7998" w14:textId="77777777" w:rsidR="00115C96" w:rsidRDefault="00115C96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61FB72" w14:textId="77777777" w:rsidR="00297415" w:rsidRDefault="00297415" w:rsidP="00183F05">
      <w:r>
        <w:separator/>
      </w:r>
    </w:p>
  </w:footnote>
  <w:footnote w:type="continuationSeparator" w:id="0">
    <w:p w14:paraId="6AFB9452" w14:textId="77777777" w:rsidR="00297415" w:rsidRDefault="00297415" w:rsidP="00183F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DD3440"/>
    <w:multiLevelType w:val="hybridMultilevel"/>
    <w:tmpl w:val="3DAC4D36"/>
    <w:lvl w:ilvl="0" w:tplc="3732E9CE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3207E1"/>
    <w:multiLevelType w:val="hybridMultilevel"/>
    <w:tmpl w:val="74B6DF3C"/>
    <w:lvl w:ilvl="0" w:tplc="E3EEBBD6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0778833">
    <w:abstractNumId w:val="1"/>
  </w:num>
  <w:num w:numId="2" w16cid:durableId="17348931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bordersDoNotSurroundHeader/>
  <w:bordersDoNotSurroundFooter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mer Assoc Agronom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1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9sxewv9pxs95uefxtz55fw100w0td9a9t2r&quot;&gt;Ruku_diamondsquid&lt;record-ids&gt;&lt;item&gt;1&lt;/item&gt;&lt;item&gt;3&lt;/item&gt;&lt;item&gt;4&lt;/item&gt;&lt;item&gt;5&lt;/item&gt;&lt;item&gt;7&lt;/item&gt;&lt;item&gt;8&lt;/item&gt;&lt;item&gt;14&lt;/item&gt;&lt;item&gt;19&lt;/item&gt;&lt;item&gt;24&lt;/item&gt;&lt;item&gt;26&lt;/item&gt;&lt;item&gt;27&lt;/item&gt;&lt;item&gt;28&lt;/item&gt;&lt;item&gt;29&lt;/item&gt;&lt;item&gt;33&lt;/item&gt;&lt;item&gt;35&lt;/item&gt;&lt;item&gt;42&lt;/item&gt;&lt;item&gt;43&lt;/item&gt;&lt;item&gt;44&lt;/item&gt;&lt;item&gt;45&lt;/item&gt;&lt;item&gt;46&lt;/item&gt;&lt;item&gt;47&lt;/item&gt;&lt;item&gt;48&lt;/item&gt;&lt;item&gt;50&lt;/item&gt;&lt;item&gt;51&lt;/item&gt;&lt;item&gt;52&lt;/item&gt;&lt;item&gt;53&lt;/item&gt;&lt;item&gt;54&lt;/item&gt;&lt;item&gt;55&lt;/item&gt;&lt;item&gt;56&lt;/item&gt;&lt;item&gt;57&lt;/item&gt;&lt;item&gt;58&lt;/item&gt;&lt;item&gt;59&lt;/item&gt;&lt;/record-ids&gt;&lt;/item&gt;&lt;/Libraries&gt;"/>
    <w:docVar w:name="EN.UseJSCitationFormat" w:val="False"/>
  </w:docVars>
  <w:rsids>
    <w:rsidRoot w:val="0066370D"/>
    <w:rsid w:val="0000075E"/>
    <w:rsid w:val="00001867"/>
    <w:rsid w:val="00002851"/>
    <w:rsid w:val="00003D6E"/>
    <w:rsid w:val="00005903"/>
    <w:rsid w:val="00006E0C"/>
    <w:rsid w:val="00007623"/>
    <w:rsid w:val="0000779C"/>
    <w:rsid w:val="0001167D"/>
    <w:rsid w:val="00011BF6"/>
    <w:rsid w:val="00011D0D"/>
    <w:rsid w:val="00012F6C"/>
    <w:rsid w:val="000169D5"/>
    <w:rsid w:val="00022B7E"/>
    <w:rsid w:val="00026C50"/>
    <w:rsid w:val="00030B1C"/>
    <w:rsid w:val="00032702"/>
    <w:rsid w:val="0003352B"/>
    <w:rsid w:val="000341F7"/>
    <w:rsid w:val="00037625"/>
    <w:rsid w:val="00040957"/>
    <w:rsid w:val="00041E85"/>
    <w:rsid w:val="0004402E"/>
    <w:rsid w:val="00044D2D"/>
    <w:rsid w:val="000450ED"/>
    <w:rsid w:val="00050D9C"/>
    <w:rsid w:val="000520C7"/>
    <w:rsid w:val="000530FF"/>
    <w:rsid w:val="000543FD"/>
    <w:rsid w:val="00055F1E"/>
    <w:rsid w:val="0005695E"/>
    <w:rsid w:val="00057557"/>
    <w:rsid w:val="000612F7"/>
    <w:rsid w:val="000618E1"/>
    <w:rsid w:val="00062782"/>
    <w:rsid w:val="00062A69"/>
    <w:rsid w:val="000644E2"/>
    <w:rsid w:val="00071FCF"/>
    <w:rsid w:val="00075AE3"/>
    <w:rsid w:val="00077231"/>
    <w:rsid w:val="000805F0"/>
    <w:rsid w:val="00081FDC"/>
    <w:rsid w:val="0008367A"/>
    <w:rsid w:val="00084CB5"/>
    <w:rsid w:val="00085050"/>
    <w:rsid w:val="000856EF"/>
    <w:rsid w:val="00087665"/>
    <w:rsid w:val="00087D73"/>
    <w:rsid w:val="00090B14"/>
    <w:rsid w:val="0009104D"/>
    <w:rsid w:val="000918F7"/>
    <w:rsid w:val="00091CFF"/>
    <w:rsid w:val="00093D42"/>
    <w:rsid w:val="00096928"/>
    <w:rsid w:val="000A051E"/>
    <w:rsid w:val="000A0698"/>
    <w:rsid w:val="000A1DCD"/>
    <w:rsid w:val="000A66E7"/>
    <w:rsid w:val="000A6A7E"/>
    <w:rsid w:val="000A79C0"/>
    <w:rsid w:val="000B161E"/>
    <w:rsid w:val="000B271D"/>
    <w:rsid w:val="000B35F0"/>
    <w:rsid w:val="000B49E2"/>
    <w:rsid w:val="000B61E5"/>
    <w:rsid w:val="000C0060"/>
    <w:rsid w:val="000C3557"/>
    <w:rsid w:val="000C59AC"/>
    <w:rsid w:val="000C66FC"/>
    <w:rsid w:val="000D7BBD"/>
    <w:rsid w:val="000E06FB"/>
    <w:rsid w:val="000E0BEE"/>
    <w:rsid w:val="000E0BF5"/>
    <w:rsid w:val="000E2D49"/>
    <w:rsid w:val="000E449D"/>
    <w:rsid w:val="000E5CB8"/>
    <w:rsid w:val="000F068C"/>
    <w:rsid w:val="000F5225"/>
    <w:rsid w:val="000F74CE"/>
    <w:rsid w:val="00101AB5"/>
    <w:rsid w:val="00102544"/>
    <w:rsid w:val="0010459D"/>
    <w:rsid w:val="001068E1"/>
    <w:rsid w:val="00106B21"/>
    <w:rsid w:val="00107461"/>
    <w:rsid w:val="00111436"/>
    <w:rsid w:val="001117D8"/>
    <w:rsid w:val="0011199B"/>
    <w:rsid w:val="00112218"/>
    <w:rsid w:val="00115C96"/>
    <w:rsid w:val="00120B96"/>
    <w:rsid w:val="00122C90"/>
    <w:rsid w:val="00124EC4"/>
    <w:rsid w:val="001267A6"/>
    <w:rsid w:val="00127D4A"/>
    <w:rsid w:val="00131FCB"/>
    <w:rsid w:val="001339A8"/>
    <w:rsid w:val="0014059C"/>
    <w:rsid w:val="00141D83"/>
    <w:rsid w:val="0014351F"/>
    <w:rsid w:val="00144256"/>
    <w:rsid w:val="001443E5"/>
    <w:rsid w:val="00145F5A"/>
    <w:rsid w:val="00146A5E"/>
    <w:rsid w:val="00147796"/>
    <w:rsid w:val="001513FA"/>
    <w:rsid w:val="00154B8B"/>
    <w:rsid w:val="001552F9"/>
    <w:rsid w:val="001558AB"/>
    <w:rsid w:val="00155916"/>
    <w:rsid w:val="001575E9"/>
    <w:rsid w:val="00160DBF"/>
    <w:rsid w:val="001614F9"/>
    <w:rsid w:val="001622AF"/>
    <w:rsid w:val="0016297C"/>
    <w:rsid w:val="0016609A"/>
    <w:rsid w:val="00166844"/>
    <w:rsid w:val="00167B58"/>
    <w:rsid w:val="00170A77"/>
    <w:rsid w:val="00171FEE"/>
    <w:rsid w:val="0017662B"/>
    <w:rsid w:val="00177228"/>
    <w:rsid w:val="00181F97"/>
    <w:rsid w:val="00183147"/>
    <w:rsid w:val="00183F05"/>
    <w:rsid w:val="00190543"/>
    <w:rsid w:val="00190E1E"/>
    <w:rsid w:val="00191939"/>
    <w:rsid w:val="0019298A"/>
    <w:rsid w:val="00192B3C"/>
    <w:rsid w:val="0019328F"/>
    <w:rsid w:val="00194841"/>
    <w:rsid w:val="00195110"/>
    <w:rsid w:val="001967C6"/>
    <w:rsid w:val="00197EB2"/>
    <w:rsid w:val="001A0788"/>
    <w:rsid w:val="001A0ADF"/>
    <w:rsid w:val="001A173E"/>
    <w:rsid w:val="001A4D30"/>
    <w:rsid w:val="001B13DE"/>
    <w:rsid w:val="001B4ABA"/>
    <w:rsid w:val="001B57C8"/>
    <w:rsid w:val="001B686E"/>
    <w:rsid w:val="001C0FE7"/>
    <w:rsid w:val="001C179D"/>
    <w:rsid w:val="001C2E18"/>
    <w:rsid w:val="001C3839"/>
    <w:rsid w:val="001D0CF3"/>
    <w:rsid w:val="001D1D4B"/>
    <w:rsid w:val="001D553D"/>
    <w:rsid w:val="001D567E"/>
    <w:rsid w:val="001D73C6"/>
    <w:rsid w:val="001E1C3C"/>
    <w:rsid w:val="001E298A"/>
    <w:rsid w:val="001E337B"/>
    <w:rsid w:val="001E38C4"/>
    <w:rsid w:val="001E5DB3"/>
    <w:rsid w:val="001E6D5F"/>
    <w:rsid w:val="001E74B5"/>
    <w:rsid w:val="001F032B"/>
    <w:rsid w:val="001F11A1"/>
    <w:rsid w:val="001F2CBC"/>
    <w:rsid w:val="001F7F50"/>
    <w:rsid w:val="00200B3B"/>
    <w:rsid w:val="00201B3B"/>
    <w:rsid w:val="002023C2"/>
    <w:rsid w:val="002073AC"/>
    <w:rsid w:val="002107BB"/>
    <w:rsid w:val="00216727"/>
    <w:rsid w:val="002176CA"/>
    <w:rsid w:val="00217766"/>
    <w:rsid w:val="00227BCA"/>
    <w:rsid w:val="002303E6"/>
    <w:rsid w:val="002304A2"/>
    <w:rsid w:val="0023074A"/>
    <w:rsid w:val="00231871"/>
    <w:rsid w:val="00233E15"/>
    <w:rsid w:val="00233EBC"/>
    <w:rsid w:val="002359FD"/>
    <w:rsid w:val="0024090C"/>
    <w:rsid w:val="00243DBE"/>
    <w:rsid w:val="002517D8"/>
    <w:rsid w:val="00254644"/>
    <w:rsid w:val="00257B81"/>
    <w:rsid w:val="00261CE8"/>
    <w:rsid w:val="0026550B"/>
    <w:rsid w:val="00265952"/>
    <w:rsid w:val="00271EEB"/>
    <w:rsid w:val="00275A74"/>
    <w:rsid w:val="00275CA1"/>
    <w:rsid w:val="00276636"/>
    <w:rsid w:val="0028314B"/>
    <w:rsid w:val="0028418A"/>
    <w:rsid w:val="00285624"/>
    <w:rsid w:val="00286AB9"/>
    <w:rsid w:val="00286C7E"/>
    <w:rsid w:val="00293675"/>
    <w:rsid w:val="002965AD"/>
    <w:rsid w:val="00297415"/>
    <w:rsid w:val="002A3884"/>
    <w:rsid w:val="002A4141"/>
    <w:rsid w:val="002A5839"/>
    <w:rsid w:val="002A5F17"/>
    <w:rsid w:val="002A6BA9"/>
    <w:rsid w:val="002B58F5"/>
    <w:rsid w:val="002C1C2E"/>
    <w:rsid w:val="002C25F8"/>
    <w:rsid w:val="002C32E6"/>
    <w:rsid w:val="002C5E77"/>
    <w:rsid w:val="002C7E97"/>
    <w:rsid w:val="002D2418"/>
    <w:rsid w:val="002D36C0"/>
    <w:rsid w:val="002D5336"/>
    <w:rsid w:val="002D587B"/>
    <w:rsid w:val="002D5893"/>
    <w:rsid w:val="002D69B2"/>
    <w:rsid w:val="002D7BF7"/>
    <w:rsid w:val="002E053E"/>
    <w:rsid w:val="002E0FE7"/>
    <w:rsid w:val="002E1A8B"/>
    <w:rsid w:val="002F3CD8"/>
    <w:rsid w:val="002F3CE7"/>
    <w:rsid w:val="002F4166"/>
    <w:rsid w:val="002F5AE3"/>
    <w:rsid w:val="002F603D"/>
    <w:rsid w:val="002F7C2F"/>
    <w:rsid w:val="003018F0"/>
    <w:rsid w:val="00303095"/>
    <w:rsid w:val="0030311A"/>
    <w:rsid w:val="0030405B"/>
    <w:rsid w:val="00305E74"/>
    <w:rsid w:val="00307517"/>
    <w:rsid w:val="00310292"/>
    <w:rsid w:val="00313E35"/>
    <w:rsid w:val="00316785"/>
    <w:rsid w:val="00317B8A"/>
    <w:rsid w:val="0032056B"/>
    <w:rsid w:val="00322DB4"/>
    <w:rsid w:val="00322FD3"/>
    <w:rsid w:val="0032632E"/>
    <w:rsid w:val="0032655F"/>
    <w:rsid w:val="0033336E"/>
    <w:rsid w:val="00334AE3"/>
    <w:rsid w:val="00335762"/>
    <w:rsid w:val="00337168"/>
    <w:rsid w:val="00337AA6"/>
    <w:rsid w:val="00342398"/>
    <w:rsid w:val="003450E1"/>
    <w:rsid w:val="003458CE"/>
    <w:rsid w:val="00345BDA"/>
    <w:rsid w:val="00346D6E"/>
    <w:rsid w:val="00350828"/>
    <w:rsid w:val="00351196"/>
    <w:rsid w:val="00351261"/>
    <w:rsid w:val="0035248E"/>
    <w:rsid w:val="0035294B"/>
    <w:rsid w:val="00352B3D"/>
    <w:rsid w:val="003533F9"/>
    <w:rsid w:val="00354AB7"/>
    <w:rsid w:val="003578B4"/>
    <w:rsid w:val="00362559"/>
    <w:rsid w:val="00362A2F"/>
    <w:rsid w:val="00362FC5"/>
    <w:rsid w:val="00363CA8"/>
    <w:rsid w:val="0036604B"/>
    <w:rsid w:val="00367C33"/>
    <w:rsid w:val="00370075"/>
    <w:rsid w:val="00372F5E"/>
    <w:rsid w:val="0037393E"/>
    <w:rsid w:val="00373D3E"/>
    <w:rsid w:val="003745DD"/>
    <w:rsid w:val="00375831"/>
    <w:rsid w:val="00380855"/>
    <w:rsid w:val="00382D15"/>
    <w:rsid w:val="0038416A"/>
    <w:rsid w:val="00384D62"/>
    <w:rsid w:val="00385DB4"/>
    <w:rsid w:val="00386675"/>
    <w:rsid w:val="00387BC1"/>
    <w:rsid w:val="00392F4C"/>
    <w:rsid w:val="0039450E"/>
    <w:rsid w:val="003956CD"/>
    <w:rsid w:val="0039582E"/>
    <w:rsid w:val="003A0072"/>
    <w:rsid w:val="003A2804"/>
    <w:rsid w:val="003A2867"/>
    <w:rsid w:val="003A4780"/>
    <w:rsid w:val="003A602D"/>
    <w:rsid w:val="003A7558"/>
    <w:rsid w:val="003B0D9B"/>
    <w:rsid w:val="003B2E3C"/>
    <w:rsid w:val="003B315A"/>
    <w:rsid w:val="003B361D"/>
    <w:rsid w:val="003B4EF0"/>
    <w:rsid w:val="003B691C"/>
    <w:rsid w:val="003C169A"/>
    <w:rsid w:val="003C2AE5"/>
    <w:rsid w:val="003C4C76"/>
    <w:rsid w:val="003C6DAB"/>
    <w:rsid w:val="003C7617"/>
    <w:rsid w:val="003D5C1E"/>
    <w:rsid w:val="003E0861"/>
    <w:rsid w:val="003E2BAE"/>
    <w:rsid w:val="003E32D3"/>
    <w:rsid w:val="003E3792"/>
    <w:rsid w:val="003F3A5F"/>
    <w:rsid w:val="003F548E"/>
    <w:rsid w:val="003F634B"/>
    <w:rsid w:val="003F6901"/>
    <w:rsid w:val="003F6D0C"/>
    <w:rsid w:val="003F6DFC"/>
    <w:rsid w:val="003F7030"/>
    <w:rsid w:val="003F7F21"/>
    <w:rsid w:val="00400260"/>
    <w:rsid w:val="00400CBB"/>
    <w:rsid w:val="00405D42"/>
    <w:rsid w:val="00406BB0"/>
    <w:rsid w:val="00413866"/>
    <w:rsid w:val="004142D8"/>
    <w:rsid w:val="0041484B"/>
    <w:rsid w:val="00416696"/>
    <w:rsid w:val="00423F16"/>
    <w:rsid w:val="00424F8E"/>
    <w:rsid w:val="0042577C"/>
    <w:rsid w:val="0043282D"/>
    <w:rsid w:val="00442102"/>
    <w:rsid w:val="00443BF8"/>
    <w:rsid w:val="00443E24"/>
    <w:rsid w:val="004467EB"/>
    <w:rsid w:val="004474B8"/>
    <w:rsid w:val="00450152"/>
    <w:rsid w:val="0045071C"/>
    <w:rsid w:val="004519A1"/>
    <w:rsid w:val="00453217"/>
    <w:rsid w:val="00453DAC"/>
    <w:rsid w:val="00456486"/>
    <w:rsid w:val="004566C2"/>
    <w:rsid w:val="004569CE"/>
    <w:rsid w:val="00456A86"/>
    <w:rsid w:val="0045775D"/>
    <w:rsid w:val="0046036F"/>
    <w:rsid w:val="00461B1C"/>
    <w:rsid w:val="00463466"/>
    <w:rsid w:val="00463622"/>
    <w:rsid w:val="004701F5"/>
    <w:rsid w:val="004707EC"/>
    <w:rsid w:val="00470D14"/>
    <w:rsid w:val="00472B87"/>
    <w:rsid w:val="00474381"/>
    <w:rsid w:val="004776BC"/>
    <w:rsid w:val="004804BB"/>
    <w:rsid w:val="00483DC8"/>
    <w:rsid w:val="0048738B"/>
    <w:rsid w:val="00487A14"/>
    <w:rsid w:val="004929FB"/>
    <w:rsid w:val="004939BD"/>
    <w:rsid w:val="00493F34"/>
    <w:rsid w:val="00494F73"/>
    <w:rsid w:val="00496941"/>
    <w:rsid w:val="00497829"/>
    <w:rsid w:val="004978A2"/>
    <w:rsid w:val="004A1124"/>
    <w:rsid w:val="004A2799"/>
    <w:rsid w:val="004A2BCD"/>
    <w:rsid w:val="004A32B2"/>
    <w:rsid w:val="004A3D1A"/>
    <w:rsid w:val="004A6DC3"/>
    <w:rsid w:val="004B0BE3"/>
    <w:rsid w:val="004B5878"/>
    <w:rsid w:val="004B76E3"/>
    <w:rsid w:val="004B771E"/>
    <w:rsid w:val="004C2153"/>
    <w:rsid w:val="004C4D10"/>
    <w:rsid w:val="004C6A40"/>
    <w:rsid w:val="004C7FDB"/>
    <w:rsid w:val="004D0E05"/>
    <w:rsid w:val="004D2BFC"/>
    <w:rsid w:val="004D4C4E"/>
    <w:rsid w:val="004E048C"/>
    <w:rsid w:val="004E3F3A"/>
    <w:rsid w:val="004E42EC"/>
    <w:rsid w:val="004E4A59"/>
    <w:rsid w:val="004E7787"/>
    <w:rsid w:val="004E7A7F"/>
    <w:rsid w:val="004F1091"/>
    <w:rsid w:val="004F133B"/>
    <w:rsid w:val="004F1CAA"/>
    <w:rsid w:val="004F3E80"/>
    <w:rsid w:val="004F7177"/>
    <w:rsid w:val="004F759E"/>
    <w:rsid w:val="004F7F23"/>
    <w:rsid w:val="005000AE"/>
    <w:rsid w:val="00500A8E"/>
    <w:rsid w:val="005022FA"/>
    <w:rsid w:val="00502565"/>
    <w:rsid w:val="00502686"/>
    <w:rsid w:val="0050384C"/>
    <w:rsid w:val="00504B40"/>
    <w:rsid w:val="005126D4"/>
    <w:rsid w:val="00515048"/>
    <w:rsid w:val="005164CC"/>
    <w:rsid w:val="005205A9"/>
    <w:rsid w:val="005207C2"/>
    <w:rsid w:val="005212B4"/>
    <w:rsid w:val="00524DFC"/>
    <w:rsid w:val="00525EE9"/>
    <w:rsid w:val="00530A2B"/>
    <w:rsid w:val="005311A6"/>
    <w:rsid w:val="005324D8"/>
    <w:rsid w:val="00534198"/>
    <w:rsid w:val="00534F01"/>
    <w:rsid w:val="005401A6"/>
    <w:rsid w:val="00545335"/>
    <w:rsid w:val="00550308"/>
    <w:rsid w:val="005523C6"/>
    <w:rsid w:val="0055484F"/>
    <w:rsid w:val="00554E0D"/>
    <w:rsid w:val="00556E92"/>
    <w:rsid w:val="0055747A"/>
    <w:rsid w:val="0055799D"/>
    <w:rsid w:val="005604AC"/>
    <w:rsid w:val="005611B6"/>
    <w:rsid w:val="00563E0B"/>
    <w:rsid w:val="005644B7"/>
    <w:rsid w:val="005661C1"/>
    <w:rsid w:val="0057234D"/>
    <w:rsid w:val="0057381C"/>
    <w:rsid w:val="00573A0C"/>
    <w:rsid w:val="005756EE"/>
    <w:rsid w:val="00575AEA"/>
    <w:rsid w:val="00575B65"/>
    <w:rsid w:val="00577C4E"/>
    <w:rsid w:val="00580EAE"/>
    <w:rsid w:val="00581127"/>
    <w:rsid w:val="00583AD6"/>
    <w:rsid w:val="00585DC0"/>
    <w:rsid w:val="00585E66"/>
    <w:rsid w:val="00587EB1"/>
    <w:rsid w:val="00590B3C"/>
    <w:rsid w:val="005912CF"/>
    <w:rsid w:val="00596CBB"/>
    <w:rsid w:val="005A047D"/>
    <w:rsid w:val="005A2410"/>
    <w:rsid w:val="005A2864"/>
    <w:rsid w:val="005A2B7E"/>
    <w:rsid w:val="005A2C4D"/>
    <w:rsid w:val="005A301D"/>
    <w:rsid w:val="005A43F1"/>
    <w:rsid w:val="005A56F0"/>
    <w:rsid w:val="005A772C"/>
    <w:rsid w:val="005A7CD9"/>
    <w:rsid w:val="005B18FD"/>
    <w:rsid w:val="005B1BC7"/>
    <w:rsid w:val="005C0ED1"/>
    <w:rsid w:val="005C3D82"/>
    <w:rsid w:val="005C4887"/>
    <w:rsid w:val="005C622A"/>
    <w:rsid w:val="005D32DD"/>
    <w:rsid w:val="005D4F7D"/>
    <w:rsid w:val="005D5AEB"/>
    <w:rsid w:val="005D7D1F"/>
    <w:rsid w:val="005E1802"/>
    <w:rsid w:val="005E2A9A"/>
    <w:rsid w:val="005E2AAB"/>
    <w:rsid w:val="005F2091"/>
    <w:rsid w:val="005F27FD"/>
    <w:rsid w:val="005F682D"/>
    <w:rsid w:val="005F7694"/>
    <w:rsid w:val="005F77E5"/>
    <w:rsid w:val="005F7E95"/>
    <w:rsid w:val="006010B4"/>
    <w:rsid w:val="0060261A"/>
    <w:rsid w:val="0060421E"/>
    <w:rsid w:val="006057C7"/>
    <w:rsid w:val="00606FE6"/>
    <w:rsid w:val="0061036C"/>
    <w:rsid w:val="006106EC"/>
    <w:rsid w:val="00615002"/>
    <w:rsid w:val="00615ACC"/>
    <w:rsid w:val="0061673D"/>
    <w:rsid w:val="00616E12"/>
    <w:rsid w:val="00622386"/>
    <w:rsid w:val="006226B4"/>
    <w:rsid w:val="00622ABB"/>
    <w:rsid w:val="006239C6"/>
    <w:rsid w:val="00623AB1"/>
    <w:rsid w:val="0062587A"/>
    <w:rsid w:val="00633DF9"/>
    <w:rsid w:val="006404A9"/>
    <w:rsid w:val="00640EC3"/>
    <w:rsid w:val="0064757A"/>
    <w:rsid w:val="00651D16"/>
    <w:rsid w:val="00652F3E"/>
    <w:rsid w:val="00653270"/>
    <w:rsid w:val="00656869"/>
    <w:rsid w:val="00660ADF"/>
    <w:rsid w:val="006618D0"/>
    <w:rsid w:val="00662178"/>
    <w:rsid w:val="0066370D"/>
    <w:rsid w:val="00665E78"/>
    <w:rsid w:val="006721C8"/>
    <w:rsid w:val="006725EE"/>
    <w:rsid w:val="00672827"/>
    <w:rsid w:val="006737E0"/>
    <w:rsid w:val="00674B42"/>
    <w:rsid w:val="00676482"/>
    <w:rsid w:val="006817D8"/>
    <w:rsid w:val="00681A70"/>
    <w:rsid w:val="006822C2"/>
    <w:rsid w:val="00683179"/>
    <w:rsid w:val="0068333D"/>
    <w:rsid w:val="00683F3E"/>
    <w:rsid w:val="00684940"/>
    <w:rsid w:val="00685D7C"/>
    <w:rsid w:val="006922DE"/>
    <w:rsid w:val="00692F95"/>
    <w:rsid w:val="00693B76"/>
    <w:rsid w:val="0069544E"/>
    <w:rsid w:val="00696BDA"/>
    <w:rsid w:val="0069750C"/>
    <w:rsid w:val="006A240C"/>
    <w:rsid w:val="006A6268"/>
    <w:rsid w:val="006B0386"/>
    <w:rsid w:val="006B702B"/>
    <w:rsid w:val="006C44D4"/>
    <w:rsid w:val="006C6740"/>
    <w:rsid w:val="006C6BAE"/>
    <w:rsid w:val="006C77E3"/>
    <w:rsid w:val="006C7A50"/>
    <w:rsid w:val="006D20BD"/>
    <w:rsid w:val="006D6FC8"/>
    <w:rsid w:val="006E40CA"/>
    <w:rsid w:val="006E598D"/>
    <w:rsid w:val="006E5FE7"/>
    <w:rsid w:val="006E7787"/>
    <w:rsid w:val="006F155D"/>
    <w:rsid w:val="006F284B"/>
    <w:rsid w:val="006F2C7C"/>
    <w:rsid w:val="006F6F65"/>
    <w:rsid w:val="006F7D91"/>
    <w:rsid w:val="006F7EE6"/>
    <w:rsid w:val="00703CE0"/>
    <w:rsid w:val="00706953"/>
    <w:rsid w:val="007100EC"/>
    <w:rsid w:val="00710489"/>
    <w:rsid w:val="00710892"/>
    <w:rsid w:val="00711CB3"/>
    <w:rsid w:val="00712E9C"/>
    <w:rsid w:val="00726D0C"/>
    <w:rsid w:val="007309EE"/>
    <w:rsid w:val="00730D0B"/>
    <w:rsid w:val="00730D9B"/>
    <w:rsid w:val="007326C5"/>
    <w:rsid w:val="00737134"/>
    <w:rsid w:val="00741A85"/>
    <w:rsid w:val="00743558"/>
    <w:rsid w:val="0074578D"/>
    <w:rsid w:val="00745876"/>
    <w:rsid w:val="00746A57"/>
    <w:rsid w:val="00752738"/>
    <w:rsid w:val="00754B21"/>
    <w:rsid w:val="00755599"/>
    <w:rsid w:val="00755A65"/>
    <w:rsid w:val="00755CEF"/>
    <w:rsid w:val="00755EF6"/>
    <w:rsid w:val="00757575"/>
    <w:rsid w:val="007577F5"/>
    <w:rsid w:val="007600EC"/>
    <w:rsid w:val="00761E4C"/>
    <w:rsid w:val="0076216B"/>
    <w:rsid w:val="0076267D"/>
    <w:rsid w:val="00763F89"/>
    <w:rsid w:val="00765EBD"/>
    <w:rsid w:val="00773741"/>
    <w:rsid w:val="00774FE0"/>
    <w:rsid w:val="0077510D"/>
    <w:rsid w:val="00775798"/>
    <w:rsid w:val="00785A87"/>
    <w:rsid w:val="00790FA9"/>
    <w:rsid w:val="00792000"/>
    <w:rsid w:val="00792964"/>
    <w:rsid w:val="00793BA1"/>
    <w:rsid w:val="00793E8E"/>
    <w:rsid w:val="007943C6"/>
    <w:rsid w:val="007A23DD"/>
    <w:rsid w:val="007A2883"/>
    <w:rsid w:val="007A3911"/>
    <w:rsid w:val="007A3E2C"/>
    <w:rsid w:val="007B0233"/>
    <w:rsid w:val="007B18B7"/>
    <w:rsid w:val="007B4EFE"/>
    <w:rsid w:val="007B5673"/>
    <w:rsid w:val="007B58EA"/>
    <w:rsid w:val="007B70A3"/>
    <w:rsid w:val="007B7A4E"/>
    <w:rsid w:val="007C1314"/>
    <w:rsid w:val="007C13BF"/>
    <w:rsid w:val="007C38E9"/>
    <w:rsid w:val="007C73A4"/>
    <w:rsid w:val="007C7D97"/>
    <w:rsid w:val="007C7DD0"/>
    <w:rsid w:val="007D0AAA"/>
    <w:rsid w:val="007D2067"/>
    <w:rsid w:val="007D44B4"/>
    <w:rsid w:val="007D711F"/>
    <w:rsid w:val="007E0B31"/>
    <w:rsid w:val="007E528D"/>
    <w:rsid w:val="007E5E39"/>
    <w:rsid w:val="007E691B"/>
    <w:rsid w:val="007E7387"/>
    <w:rsid w:val="007F027B"/>
    <w:rsid w:val="007F3D2C"/>
    <w:rsid w:val="007F4077"/>
    <w:rsid w:val="007F4101"/>
    <w:rsid w:val="007F5840"/>
    <w:rsid w:val="007F61D7"/>
    <w:rsid w:val="007F6E4B"/>
    <w:rsid w:val="007F7DCC"/>
    <w:rsid w:val="00802BD2"/>
    <w:rsid w:val="00804E2C"/>
    <w:rsid w:val="00805A43"/>
    <w:rsid w:val="008062D8"/>
    <w:rsid w:val="0080668B"/>
    <w:rsid w:val="00815D57"/>
    <w:rsid w:val="008160CC"/>
    <w:rsid w:val="00816FFA"/>
    <w:rsid w:val="0081744F"/>
    <w:rsid w:val="00823228"/>
    <w:rsid w:val="008246BE"/>
    <w:rsid w:val="00824DA2"/>
    <w:rsid w:val="00826BA0"/>
    <w:rsid w:val="00831096"/>
    <w:rsid w:val="00836F19"/>
    <w:rsid w:val="0083716B"/>
    <w:rsid w:val="00840FF4"/>
    <w:rsid w:val="00844072"/>
    <w:rsid w:val="00845B2C"/>
    <w:rsid w:val="008501E8"/>
    <w:rsid w:val="00857054"/>
    <w:rsid w:val="00857759"/>
    <w:rsid w:val="00870588"/>
    <w:rsid w:val="00870B9E"/>
    <w:rsid w:val="008720CA"/>
    <w:rsid w:val="00874BA8"/>
    <w:rsid w:val="00875828"/>
    <w:rsid w:val="00875B2F"/>
    <w:rsid w:val="008778B8"/>
    <w:rsid w:val="00881485"/>
    <w:rsid w:val="00882468"/>
    <w:rsid w:val="00882B2E"/>
    <w:rsid w:val="00882B31"/>
    <w:rsid w:val="00887562"/>
    <w:rsid w:val="0089029D"/>
    <w:rsid w:val="00890861"/>
    <w:rsid w:val="00891CD1"/>
    <w:rsid w:val="00891E7D"/>
    <w:rsid w:val="00897A00"/>
    <w:rsid w:val="008A0603"/>
    <w:rsid w:val="008A2465"/>
    <w:rsid w:val="008A34FC"/>
    <w:rsid w:val="008A3752"/>
    <w:rsid w:val="008A6134"/>
    <w:rsid w:val="008A7726"/>
    <w:rsid w:val="008A7EC2"/>
    <w:rsid w:val="008B1369"/>
    <w:rsid w:val="008B1A99"/>
    <w:rsid w:val="008B23A4"/>
    <w:rsid w:val="008B368D"/>
    <w:rsid w:val="008B4226"/>
    <w:rsid w:val="008B44A3"/>
    <w:rsid w:val="008B4ED5"/>
    <w:rsid w:val="008C2A0E"/>
    <w:rsid w:val="008C68C5"/>
    <w:rsid w:val="008D0AD4"/>
    <w:rsid w:val="008D139F"/>
    <w:rsid w:val="008D1930"/>
    <w:rsid w:val="008D1F10"/>
    <w:rsid w:val="008D4A51"/>
    <w:rsid w:val="008D4DD0"/>
    <w:rsid w:val="008D7C6D"/>
    <w:rsid w:val="008E060D"/>
    <w:rsid w:val="008E0ADD"/>
    <w:rsid w:val="008E2C03"/>
    <w:rsid w:val="008E7F0C"/>
    <w:rsid w:val="008F00F8"/>
    <w:rsid w:val="008F0527"/>
    <w:rsid w:val="008F14C0"/>
    <w:rsid w:val="008F1613"/>
    <w:rsid w:val="008F255E"/>
    <w:rsid w:val="008F298A"/>
    <w:rsid w:val="008F352C"/>
    <w:rsid w:val="008F404B"/>
    <w:rsid w:val="008F4295"/>
    <w:rsid w:val="008F7BC3"/>
    <w:rsid w:val="00902446"/>
    <w:rsid w:val="00902E4D"/>
    <w:rsid w:val="00915523"/>
    <w:rsid w:val="00915AED"/>
    <w:rsid w:val="00917B1A"/>
    <w:rsid w:val="00920EC4"/>
    <w:rsid w:val="00923D4B"/>
    <w:rsid w:val="009270B1"/>
    <w:rsid w:val="00930D76"/>
    <w:rsid w:val="00931CD2"/>
    <w:rsid w:val="00933F06"/>
    <w:rsid w:val="009348FC"/>
    <w:rsid w:val="00934FA2"/>
    <w:rsid w:val="00936615"/>
    <w:rsid w:val="0093720C"/>
    <w:rsid w:val="009415D5"/>
    <w:rsid w:val="009431B3"/>
    <w:rsid w:val="00944031"/>
    <w:rsid w:val="00944D35"/>
    <w:rsid w:val="00945B4C"/>
    <w:rsid w:val="00946223"/>
    <w:rsid w:val="00946D64"/>
    <w:rsid w:val="00947B6F"/>
    <w:rsid w:val="00950FEF"/>
    <w:rsid w:val="00952579"/>
    <w:rsid w:val="00952C36"/>
    <w:rsid w:val="00952E21"/>
    <w:rsid w:val="00953128"/>
    <w:rsid w:val="009533D6"/>
    <w:rsid w:val="00954558"/>
    <w:rsid w:val="00961438"/>
    <w:rsid w:val="00961C32"/>
    <w:rsid w:val="00963C6B"/>
    <w:rsid w:val="009670F2"/>
    <w:rsid w:val="00967EB2"/>
    <w:rsid w:val="009701D1"/>
    <w:rsid w:val="00970621"/>
    <w:rsid w:val="00971BD8"/>
    <w:rsid w:val="00971C88"/>
    <w:rsid w:val="0097329F"/>
    <w:rsid w:val="00974208"/>
    <w:rsid w:val="00974CEB"/>
    <w:rsid w:val="0097532F"/>
    <w:rsid w:val="00980DDE"/>
    <w:rsid w:val="00982396"/>
    <w:rsid w:val="00982EAB"/>
    <w:rsid w:val="00984F8B"/>
    <w:rsid w:val="0098578A"/>
    <w:rsid w:val="009857EB"/>
    <w:rsid w:val="00986740"/>
    <w:rsid w:val="0099376C"/>
    <w:rsid w:val="00994CD4"/>
    <w:rsid w:val="009A14B0"/>
    <w:rsid w:val="009A2012"/>
    <w:rsid w:val="009A502B"/>
    <w:rsid w:val="009A52DE"/>
    <w:rsid w:val="009A6043"/>
    <w:rsid w:val="009A639E"/>
    <w:rsid w:val="009A6C94"/>
    <w:rsid w:val="009B138F"/>
    <w:rsid w:val="009B20C6"/>
    <w:rsid w:val="009B2B1C"/>
    <w:rsid w:val="009B3779"/>
    <w:rsid w:val="009B3FF8"/>
    <w:rsid w:val="009B42F4"/>
    <w:rsid w:val="009C0137"/>
    <w:rsid w:val="009C2120"/>
    <w:rsid w:val="009C2948"/>
    <w:rsid w:val="009C335C"/>
    <w:rsid w:val="009C5D48"/>
    <w:rsid w:val="009C7CBC"/>
    <w:rsid w:val="009D3CEE"/>
    <w:rsid w:val="009D4A9F"/>
    <w:rsid w:val="009D697F"/>
    <w:rsid w:val="009D7CB7"/>
    <w:rsid w:val="009E1689"/>
    <w:rsid w:val="009E38C5"/>
    <w:rsid w:val="009E44DD"/>
    <w:rsid w:val="009E5DE7"/>
    <w:rsid w:val="009E6848"/>
    <w:rsid w:val="009E6B52"/>
    <w:rsid w:val="009F0031"/>
    <w:rsid w:val="009F0C2C"/>
    <w:rsid w:val="009F11EE"/>
    <w:rsid w:val="009F42A6"/>
    <w:rsid w:val="009F65FF"/>
    <w:rsid w:val="009F6E9A"/>
    <w:rsid w:val="009F752F"/>
    <w:rsid w:val="00A00DCE"/>
    <w:rsid w:val="00A07B66"/>
    <w:rsid w:val="00A15F70"/>
    <w:rsid w:val="00A17AE6"/>
    <w:rsid w:val="00A24151"/>
    <w:rsid w:val="00A24C7A"/>
    <w:rsid w:val="00A254DA"/>
    <w:rsid w:val="00A26272"/>
    <w:rsid w:val="00A3084E"/>
    <w:rsid w:val="00A310C7"/>
    <w:rsid w:val="00A313E6"/>
    <w:rsid w:val="00A32826"/>
    <w:rsid w:val="00A36A48"/>
    <w:rsid w:val="00A37595"/>
    <w:rsid w:val="00A402D9"/>
    <w:rsid w:val="00A409D5"/>
    <w:rsid w:val="00A42827"/>
    <w:rsid w:val="00A42ACB"/>
    <w:rsid w:val="00A46C90"/>
    <w:rsid w:val="00A47362"/>
    <w:rsid w:val="00A52256"/>
    <w:rsid w:val="00A53204"/>
    <w:rsid w:val="00A539C1"/>
    <w:rsid w:val="00A54161"/>
    <w:rsid w:val="00A6272D"/>
    <w:rsid w:val="00A71C5D"/>
    <w:rsid w:val="00A71CF8"/>
    <w:rsid w:val="00A75000"/>
    <w:rsid w:val="00A75CF1"/>
    <w:rsid w:val="00A76B42"/>
    <w:rsid w:val="00A80776"/>
    <w:rsid w:val="00A82345"/>
    <w:rsid w:val="00A83368"/>
    <w:rsid w:val="00A842F0"/>
    <w:rsid w:val="00A84CD1"/>
    <w:rsid w:val="00A86D1B"/>
    <w:rsid w:val="00A92A5B"/>
    <w:rsid w:val="00A95F3B"/>
    <w:rsid w:val="00A96D5A"/>
    <w:rsid w:val="00A972A0"/>
    <w:rsid w:val="00A97D60"/>
    <w:rsid w:val="00AA2929"/>
    <w:rsid w:val="00AA5AC5"/>
    <w:rsid w:val="00AA6314"/>
    <w:rsid w:val="00AA7685"/>
    <w:rsid w:val="00AB113C"/>
    <w:rsid w:val="00AB1295"/>
    <w:rsid w:val="00AB23CF"/>
    <w:rsid w:val="00AB3FC9"/>
    <w:rsid w:val="00AB451A"/>
    <w:rsid w:val="00AB5D21"/>
    <w:rsid w:val="00AB6B7B"/>
    <w:rsid w:val="00AC0609"/>
    <w:rsid w:val="00AC1153"/>
    <w:rsid w:val="00AC1A03"/>
    <w:rsid w:val="00AC3005"/>
    <w:rsid w:val="00AC373F"/>
    <w:rsid w:val="00AC3DF5"/>
    <w:rsid w:val="00AD0768"/>
    <w:rsid w:val="00AD2143"/>
    <w:rsid w:val="00AD2A3C"/>
    <w:rsid w:val="00AD6A67"/>
    <w:rsid w:val="00AD77E6"/>
    <w:rsid w:val="00AE622D"/>
    <w:rsid w:val="00AF2527"/>
    <w:rsid w:val="00AF394E"/>
    <w:rsid w:val="00AF44B3"/>
    <w:rsid w:val="00AF5B29"/>
    <w:rsid w:val="00AF7460"/>
    <w:rsid w:val="00B00FA9"/>
    <w:rsid w:val="00B02250"/>
    <w:rsid w:val="00B02917"/>
    <w:rsid w:val="00B032B5"/>
    <w:rsid w:val="00B03790"/>
    <w:rsid w:val="00B070A5"/>
    <w:rsid w:val="00B079EB"/>
    <w:rsid w:val="00B10D99"/>
    <w:rsid w:val="00B114E3"/>
    <w:rsid w:val="00B1260B"/>
    <w:rsid w:val="00B16E3F"/>
    <w:rsid w:val="00B2687D"/>
    <w:rsid w:val="00B31056"/>
    <w:rsid w:val="00B31271"/>
    <w:rsid w:val="00B3214A"/>
    <w:rsid w:val="00B33093"/>
    <w:rsid w:val="00B33D79"/>
    <w:rsid w:val="00B3543E"/>
    <w:rsid w:val="00B36D5C"/>
    <w:rsid w:val="00B41410"/>
    <w:rsid w:val="00B4280B"/>
    <w:rsid w:val="00B42CBC"/>
    <w:rsid w:val="00B444D4"/>
    <w:rsid w:val="00B45976"/>
    <w:rsid w:val="00B50385"/>
    <w:rsid w:val="00B505BE"/>
    <w:rsid w:val="00B51C9A"/>
    <w:rsid w:val="00B53873"/>
    <w:rsid w:val="00B54AD1"/>
    <w:rsid w:val="00B56345"/>
    <w:rsid w:val="00B64F0D"/>
    <w:rsid w:val="00B66FB6"/>
    <w:rsid w:val="00B705DA"/>
    <w:rsid w:val="00B7365A"/>
    <w:rsid w:val="00B776AF"/>
    <w:rsid w:val="00B811D4"/>
    <w:rsid w:val="00B81BFB"/>
    <w:rsid w:val="00B82108"/>
    <w:rsid w:val="00B84DB9"/>
    <w:rsid w:val="00B863B9"/>
    <w:rsid w:val="00B86DE1"/>
    <w:rsid w:val="00B903D9"/>
    <w:rsid w:val="00BA0A45"/>
    <w:rsid w:val="00BA143C"/>
    <w:rsid w:val="00BA4071"/>
    <w:rsid w:val="00BA4F0C"/>
    <w:rsid w:val="00BA4F1F"/>
    <w:rsid w:val="00BB12DB"/>
    <w:rsid w:val="00BB1738"/>
    <w:rsid w:val="00BB21BD"/>
    <w:rsid w:val="00BB3949"/>
    <w:rsid w:val="00BB5C61"/>
    <w:rsid w:val="00BB73B5"/>
    <w:rsid w:val="00BB7FA7"/>
    <w:rsid w:val="00BC00ED"/>
    <w:rsid w:val="00BC3D7F"/>
    <w:rsid w:val="00BC49A0"/>
    <w:rsid w:val="00BD0FAA"/>
    <w:rsid w:val="00BD22E3"/>
    <w:rsid w:val="00BD31B0"/>
    <w:rsid w:val="00BD3B5D"/>
    <w:rsid w:val="00BD3F34"/>
    <w:rsid w:val="00BD72F0"/>
    <w:rsid w:val="00BE247E"/>
    <w:rsid w:val="00BE2DC7"/>
    <w:rsid w:val="00BE3A69"/>
    <w:rsid w:val="00BE3DC7"/>
    <w:rsid w:val="00BE65C1"/>
    <w:rsid w:val="00BE7631"/>
    <w:rsid w:val="00BF1C72"/>
    <w:rsid w:val="00BF25C0"/>
    <w:rsid w:val="00BF2715"/>
    <w:rsid w:val="00BF4C95"/>
    <w:rsid w:val="00C006E1"/>
    <w:rsid w:val="00C019F1"/>
    <w:rsid w:val="00C0212B"/>
    <w:rsid w:val="00C05532"/>
    <w:rsid w:val="00C07726"/>
    <w:rsid w:val="00C10597"/>
    <w:rsid w:val="00C11CDD"/>
    <w:rsid w:val="00C11EF6"/>
    <w:rsid w:val="00C122CF"/>
    <w:rsid w:val="00C13FD9"/>
    <w:rsid w:val="00C14756"/>
    <w:rsid w:val="00C15C78"/>
    <w:rsid w:val="00C15C7A"/>
    <w:rsid w:val="00C16B01"/>
    <w:rsid w:val="00C214C2"/>
    <w:rsid w:val="00C21888"/>
    <w:rsid w:val="00C23650"/>
    <w:rsid w:val="00C24D82"/>
    <w:rsid w:val="00C259B5"/>
    <w:rsid w:val="00C27246"/>
    <w:rsid w:val="00C30CED"/>
    <w:rsid w:val="00C331FB"/>
    <w:rsid w:val="00C33946"/>
    <w:rsid w:val="00C3633F"/>
    <w:rsid w:val="00C413B0"/>
    <w:rsid w:val="00C435A6"/>
    <w:rsid w:val="00C43A6F"/>
    <w:rsid w:val="00C45758"/>
    <w:rsid w:val="00C45E53"/>
    <w:rsid w:val="00C4606C"/>
    <w:rsid w:val="00C47B8C"/>
    <w:rsid w:val="00C47FAB"/>
    <w:rsid w:val="00C50A84"/>
    <w:rsid w:val="00C50B1F"/>
    <w:rsid w:val="00C50D91"/>
    <w:rsid w:val="00C511C4"/>
    <w:rsid w:val="00C51A75"/>
    <w:rsid w:val="00C535FE"/>
    <w:rsid w:val="00C55008"/>
    <w:rsid w:val="00C5739C"/>
    <w:rsid w:val="00C577D6"/>
    <w:rsid w:val="00C60E3F"/>
    <w:rsid w:val="00C70295"/>
    <w:rsid w:val="00C703D3"/>
    <w:rsid w:val="00C7280E"/>
    <w:rsid w:val="00C73941"/>
    <w:rsid w:val="00C7595D"/>
    <w:rsid w:val="00C800EB"/>
    <w:rsid w:val="00C818CA"/>
    <w:rsid w:val="00C866F5"/>
    <w:rsid w:val="00C86FA6"/>
    <w:rsid w:val="00C870F1"/>
    <w:rsid w:val="00C87566"/>
    <w:rsid w:val="00C90FE7"/>
    <w:rsid w:val="00C91EA1"/>
    <w:rsid w:val="00C966A9"/>
    <w:rsid w:val="00C97878"/>
    <w:rsid w:val="00CA1526"/>
    <w:rsid w:val="00CA1D1F"/>
    <w:rsid w:val="00CA1E14"/>
    <w:rsid w:val="00CA2A5F"/>
    <w:rsid w:val="00CA2E7A"/>
    <w:rsid w:val="00CA311A"/>
    <w:rsid w:val="00CA33E8"/>
    <w:rsid w:val="00CA6A90"/>
    <w:rsid w:val="00CA6D5B"/>
    <w:rsid w:val="00CB0C8A"/>
    <w:rsid w:val="00CC0914"/>
    <w:rsid w:val="00CC1D26"/>
    <w:rsid w:val="00CC3065"/>
    <w:rsid w:val="00CC36BA"/>
    <w:rsid w:val="00CC428B"/>
    <w:rsid w:val="00CC6D98"/>
    <w:rsid w:val="00CC71AB"/>
    <w:rsid w:val="00CC721E"/>
    <w:rsid w:val="00CC76DE"/>
    <w:rsid w:val="00CD12C8"/>
    <w:rsid w:val="00CD56AF"/>
    <w:rsid w:val="00CE1610"/>
    <w:rsid w:val="00CE69E1"/>
    <w:rsid w:val="00CF4A2F"/>
    <w:rsid w:val="00CF58F7"/>
    <w:rsid w:val="00CF5931"/>
    <w:rsid w:val="00CF5EF1"/>
    <w:rsid w:val="00CF6A41"/>
    <w:rsid w:val="00D00357"/>
    <w:rsid w:val="00D01FEC"/>
    <w:rsid w:val="00D046E6"/>
    <w:rsid w:val="00D052C7"/>
    <w:rsid w:val="00D05B35"/>
    <w:rsid w:val="00D067FB"/>
    <w:rsid w:val="00D07623"/>
    <w:rsid w:val="00D17D18"/>
    <w:rsid w:val="00D20B3F"/>
    <w:rsid w:val="00D20EBF"/>
    <w:rsid w:val="00D243F8"/>
    <w:rsid w:val="00D2522C"/>
    <w:rsid w:val="00D31CAF"/>
    <w:rsid w:val="00D31F39"/>
    <w:rsid w:val="00D33F58"/>
    <w:rsid w:val="00D347EA"/>
    <w:rsid w:val="00D34BB7"/>
    <w:rsid w:val="00D401BD"/>
    <w:rsid w:val="00D40FE4"/>
    <w:rsid w:val="00D4430B"/>
    <w:rsid w:val="00D44A15"/>
    <w:rsid w:val="00D47486"/>
    <w:rsid w:val="00D475DA"/>
    <w:rsid w:val="00D50791"/>
    <w:rsid w:val="00D51870"/>
    <w:rsid w:val="00D52F37"/>
    <w:rsid w:val="00D547D1"/>
    <w:rsid w:val="00D54A16"/>
    <w:rsid w:val="00D56692"/>
    <w:rsid w:val="00D610D9"/>
    <w:rsid w:val="00D6110C"/>
    <w:rsid w:val="00D667A8"/>
    <w:rsid w:val="00D728B8"/>
    <w:rsid w:val="00D7290A"/>
    <w:rsid w:val="00D74A4D"/>
    <w:rsid w:val="00D77AA5"/>
    <w:rsid w:val="00D82918"/>
    <w:rsid w:val="00D83C9A"/>
    <w:rsid w:val="00D84D02"/>
    <w:rsid w:val="00D854C1"/>
    <w:rsid w:val="00D87127"/>
    <w:rsid w:val="00D87DB1"/>
    <w:rsid w:val="00D950E0"/>
    <w:rsid w:val="00D95A4D"/>
    <w:rsid w:val="00D9625F"/>
    <w:rsid w:val="00D977F8"/>
    <w:rsid w:val="00DA2041"/>
    <w:rsid w:val="00DA2177"/>
    <w:rsid w:val="00DA4100"/>
    <w:rsid w:val="00DA4F57"/>
    <w:rsid w:val="00DA6A7D"/>
    <w:rsid w:val="00DA6CA8"/>
    <w:rsid w:val="00DB1E41"/>
    <w:rsid w:val="00DB23B4"/>
    <w:rsid w:val="00DB63AA"/>
    <w:rsid w:val="00DB6C05"/>
    <w:rsid w:val="00DB74E1"/>
    <w:rsid w:val="00DB7B24"/>
    <w:rsid w:val="00DC02BE"/>
    <w:rsid w:val="00DC0665"/>
    <w:rsid w:val="00DC17AC"/>
    <w:rsid w:val="00DC254E"/>
    <w:rsid w:val="00DC2BA9"/>
    <w:rsid w:val="00DC52FE"/>
    <w:rsid w:val="00DC561A"/>
    <w:rsid w:val="00DC5E9A"/>
    <w:rsid w:val="00DC7D5C"/>
    <w:rsid w:val="00DD3513"/>
    <w:rsid w:val="00DD3ED2"/>
    <w:rsid w:val="00DD44C4"/>
    <w:rsid w:val="00DD69A0"/>
    <w:rsid w:val="00DE1E3B"/>
    <w:rsid w:val="00DE265A"/>
    <w:rsid w:val="00DE2FE4"/>
    <w:rsid w:val="00DE51EB"/>
    <w:rsid w:val="00DE5739"/>
    <w:rsid w:val="00DE64CB"/>
    <w:rsid w:val="00DF1462"/>
    <w:rsid w:val="00DF324E"/>
    <w:rsid w:val="00DF3E8C"/>
    <w:rsid w:val="00DF6993"/>
    <w:rsid w:val="00DF7146"/>
    <w:rsid w:val="00E038C7"/>
    <w:rsid w:val="00E03C05"/>
    <w:rsid w:val="00E11522"/>
    <w:rsid w:val="00E12815"/>
    <w:rsid w:val="00E13E41"/>
    <w:rsid w:val="00E164F7"/>
    <w:rsid w:val="00E17C6F"/>
    <w:rsid w:val="00E20ABB"/>
    <w:rsid w:val="00E22D88"/>
    <w:rsid w:val="00E24B4A"/>
    <w:rsid w:val="00E24D7F"/>
    <w:rsid w:val="00E263D4"/>
    <w:rsid w:val="00E345C7"/>
    <w:rsid w:val="00E378F4"/>
    <w:rsid w:val="00E40D7E"/>
    <w:rsid w:val="00E43186"/>
    <w:rsid w:val="00E434FE"/>
    <w:rsid w:val="00E45245"/>
    <w:rsid w:val="00E463FD"/>
    <w:rsid w:val="00E4742F"/>
    <w:rsid w:val="00E51C4B"/>
    <w:rsid w:val="00E53146"/>
    <w:rsid w:val="00E531E1"/>
    <w:rsid w:val="00E538AC"/>
    <w:rsid w:val="00E554D4"/>
    <w:rsid w:val="00E60379"/>
    <w:rsid w:val="00E63B8C"/>
    <w:rsid w:val="00E654A5"/>
    <w:rsid w:val="00E65AB6"/>
    <w:rsid w:val="00E65AFD"/>
    <w:rsid w:val="00E66319"/>
    <w:rsid w:val="00E66D0A"/>
    <w:rsid w:val="00E67461"/>
    <w:rsid w:val="00E70142"/>
    <w:rsid w:val="00E70197"/>
    <w:rsid w:val="00E7130A"/>
    <w:rsid w:val="00E7322C"/>
    <w:rsid w:val="00E74D6A"/>
    <w:rsid w:val="00E75602"/>
    <w:rsid w:val="00E77305"/>
    <w:rsid w:val="00E77CDB"/>
    <w:rsid w:val="00E80DBE"/>
    <w:rsid w:val="00E8186F"/>
    <w:rsid w:val="00E83ADC"/>
    <w:rsid w:val="00E852B5"/>
    <w:rsid w:val="00E8616D"/>
    <w:rsid w:val="00E90E0A"/>
    <w:rsid w:val="00E90EB2"/>
    <w:rsid w:val="00E91E44"/>
    <w:rsid w:val="00EA00A2"/>
    <w:rsid w:val="00EA1191"/>
    <w:rsid w:val="00EA3F07"/>
    <w:rsid w:val="00EA4206"/>
    <w:rsid w:val="00EA50FC"/>
    <w:rsid w:val="00EA6A8A"/>
    <w:rsid w:val="00EA75CB"/>
    <w:rsid w:val="00EB1FC6"/>
    <w:rsid w:val="00EB51F2"/>
    <w:rsid w:val="00EB60F1"/>
    <w:rsid w:val="00EB6232"/>
    <w:rsid w:val="00EC0C15"/>
    <w:rsid w:val="00EC18FD"/>
    <w:rsid w:val="00EC192A"/>
    <w:rsid w:val="00EC5C2C"/>
    <w:rsid w:val="00EC5DA2"/>
    <w:rsid w:val="00EC6419"/>
    <w:rsid w:val="00ED0CC7"/>
    <w:rsid w:val="00EE07B1"/>
    <w:rsid w:val="00EE133E"/>
    <w:rsid w:val="00EE2DF5"/>
    <w:rsid w:val="00EE4562"/>
    <w:rsid w:val="00EE4B10"/>
    <w:rsid w:val="00EE78D3"/>
    <w:rsid w:val="00EF1F81"/>
    <w:rsid w:val="00EF3569"/>
    <w:rsid w:val="00EF7F67"/>
    <w:rsid w:val="00F028C2"/>
    <w:rsid w:val="00F048C4"/>
    <w:rsid w:val="00F106DF"/>
    <w:rsid w:val="00F10E5E"/>
    <w:rsid w:val="00F12E96"/>
    <w:rsid w:val="00F1451F"/>
    <w:rsid w:val="00F16AB3"/>
    <w:rsid w:val="00F203B5"/>
    <w:rsid w:val="00F3567B"/>
    <w:rsid w:val="00F36697"/>
    <w:rsid w:val="00F3754F"/>
    <w:rsid w:val="00F37FCD"/>
    <w:rsid w:val="00F41CA9"/>
    <w:rsid w:val="00F4623D"/>
    <w:rsid w:val="00F50718"/>
    <w:rsid w:val="00F50A91"/>
    <w:rsid w:val="00F53C0E"/>
    <w:rsid w:val="00F5411F"/>
    <w:rsid w:val="00F55E71"/>
    <w:rsid w:val="00F60AA6"/>
    <w:rsid w:val="00F720BC"/>
    <w:rsid w:val="00F742EE"/>
    <w:rsid w:val="00F74B62"/>
    <w:rsid w:val="00F75F87"/>
    <w:rsid w:val="00F80AEF"/>
    <w:rsid w:val="00F80EEC"/>
    <w:rsid w:val="00F83349"/>
    <w:rsid w:val="00F83953"/>
    <w:rsid w:val="00F872EF"/>
    <w:rsid w:val="00F87C95"/>
    <w:rsid w:val="00F900E9"/>
    <w:rsid w:val="00F9036D"/>
    <w:rsid w:val="00F91555"/>
    <w:rsid w:val="00F92688"/>
    <w:rsid w:val="00F929E1"/>
    <w:rsid w:val="00F94344"/>
    <w:rsid w:val="00F94F46"/>
    <w:rsid w:val="00F9541E"/>
    <w:rsid w:val="00FA00A4"/>
    <w:rsid w:val="00FA249C"/>
    <w:rsid w:val="00FA2D80"/>
    <w:rsid w:val="00FA3180"/>
    <w:rsid w:val="00FA49D8"/>
    <w:rsid w:val="00FA7B7D"/>
    <w:rsid w:val="00FB29BF"/>
    <w:rsid w:val="00FB305A"/>
    <w:rsid w:val="00FB536D"/>
    <w:rsid w:val="00FC4AAA"/>
    <w:rsid w:val="00FC6E01"/>
    <w:rsid w:val="00FC6EA7"/>
    <w:rsid w:val="00FC7E14"/>
    <w:rsid w:val="00FD0BD2"/>
    <w:rsid w:val="00FD2DDA"/>
    <w:rsid w:val="00FD4323"/>
    <w:rsid w:val="00FD53FC"/>
    <w:rsid w:val="00FE0527"/>
    <w:rsid w:val="00FE2A24"/>
    <w:rsid w:val="00FE7BC5"/>
    <w:rsid w:val="00FF04B7"/>
    <w:rsid w:val="00FF2545"/>
    <w:rsid w:val="00FF2CED"/>
    <w:rsid w:val="00FF40C5"/>
    <w:rsid w:val="00FF5A14"/>
    <w:rsid w:val="00FF6A3D"/>
    <w:rsid w:val="00FF6BE6"/>
    <w:rsid w:val="00FF7260"/>
    <w:rsid w:val="00FF78F2"/>
    <w:rsid w:val="00FF7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DE87303"/>
  <w14:defaultImageDpi w14:val="32767"/>
  <w15:chartTrackingRefBased/>
  <w15:docId w15:val="{2C1A7690-2344-4FB8-B0E1-C288973ED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1CB3"/>
    <w:pPr>
      <w:spacing w:after="0" w:line="240" w:lineRule="auto"/>
    </w:pPr>
    <w:rPr>
      <w:rFonts w:ascii="ＭＳ Ｐゴシック" w:eastAsia="ＭＳ Ｐゴシック" w:hAnsi="ＭＳ Ｐゴシック" w:cs="ＭＳ Ｐゴシック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66370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6370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unhideWhenUsed/>
    <w:qFormat/>
    <w:rsid w:val="0066370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6370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6370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6370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6370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6370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6370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6637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見出し 2 (文字)"/>
    <w:basedOn w:val="a0"/>
    <w:link w:val="2"/>
    <w:uiPriority w:val="9"/>
    <w:semiHidden/>
    <w:rsid w:val="006637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見出し 3 (文字)"/>
    <w:basedOn w:val="a0"/>
    <w:link w:val="3"/>
    <w:uiPriority w:val="9"/>
    <w:rsid w:val="006637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見出し 4 (文字)"/>
    <w:basedOn w:val="a0"/>
    <w:link w:val="4"/>
    <w:uiPriority w:val="9"/>
    <w:semiHidden/>
    <w:rsid w:val="0066370D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見出し 5 (文字)"/>
    <w:basedOn w:val="a0"/>
    <w:link w:val="5"/>
    <w:uiPriority w:val="9"/>
    <w:semiHidden/>
    <w:rsid w:val="0066370D"/>
    <w:rPr>
      <w:rFonts w:eastAsiaTheme="majorEastAsia" w:cstheme="majorBidi"/>
      <w:color w:val="0F4761" w:themeColor="accent1" w:themeShade="BF"/>
    </w:rPr>
  </w:style>
  <w:style w:type="character" w:customStyle="1" w:styleId="60">
    <w:name w:val="見出し 6 (文字)"/>
    <w:basedOn w:val="a0"/>
    <w:link w:val="6"/>
    <w:uiPriority w:val="9"/>
    <w:semiHidden/>
    <w:rsid w:val="0066370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見出し 7 (文字)"/>
    <w:basedOn w:val="a0"/>
    <w:link w:val="7"/>
    <w:uiPriority w:val="9"/>
    <w:semiHidden/>
    <w:rsid w:val="0066370D"/>
    <w:rPr>
      <w:rFonts w:eastAsiaTheme="majorEastAsia" w:cstheme="majorBidi"/>
      <w:color w:val="595959" w:themeColor="text1" w:themeTint="A6"/>
    </w:rPr>
  </w:style>
  <w:style w:type="character" w:customStyle="1" w:styleId="80">
    <w:name w:val="見出し 8 (文字)"/>
    <w:basedOn w:val="a0"/>
    <w:link w:val="8"/>
    <w:uiPriority w:val="9"/>
    <w:semiHidden/>
    <w:rsid w:val="0066370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見出し 9 (文字)"/>
    <w:basedOn w:val="a0"/>
    <w:link w:val="9"/>
    <w:uiPriority w:val="9"/>
    <w:semiHidden/>
    <w:rsid w:val="0066370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6370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6637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6370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6637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6370D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66370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6370D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14:ligatures w14:val="standardContextual"/>
    </w:rPr>
  </w:style>
  <w:style w:type="character" w:styleId="21">
    <w:name w:val="Intense Emphasis"/>
    <w:basedOn w:val="a0"/>
    <w:uiPriority w:val="21"/>
    <w:qFormat/>
    <w:rsid w:val="0066370D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6637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66370D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66370D"/>
    <w:rPr>
      <w:b/>
      <w:bCs/>
      <w:smallCaps/>
      <w:color w:val="0F4761" w:themeColor="accent1" w:themeShade="BF"/>
      <w:spacing w:val="5"/>
    </w:rPr>
  </w:style>
  <w:style w:type="paragraph" w:styleId="Web">
    <w:name w:val="Normal (Web)"/>
    <w:basedOn w:val="a"/>
    <w:uiPriority w:val="99"/>
    <w:unhideWhenUsed/>
    <w:rsid w:val="007108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aa">
    <w:name w:val="Revision"/>
    <w:hidden/>
    <w:uiPriority w:val="99"/>
    <w:semiHidden/>
    <w:rsid w:val="00AF394E"/>
    <w:pPr>
      <w:spacing w:after="0" w:line="240" w:lineRule="auto"/>
    </w:pPr>
  </w:style>
  <w:style w:type="paragraph" w:styleId="ab">
    <w:name w:val="footnote text"/>
    <w:basedOn w:val="a"/>
    <w:link w:val="ac"/>
    <w:uiPriority w:val="99"/>
    <w:semiHidden/>
    <w:unhideWhenUsed/>
    <w:rsid w:val="00183F05"/>
    <w:rPr>
      <w:rFonts w:asciiTheme="minorHAnsi" w:eastAsiaTheme="minorEastAsia" w:hAnsiTheme="minorHAnsi" w:cstheme="minorBidi"/>
      <w:kern w:val="2"/>
      <w:sz w:val="20"/>
      <w:szCs w:val="20"/>
      <w14:ligatures w14:val="standardContextual"/>
    </w:rPr>
  </w:style>
  <w:style w:type="character" w:customStyle="1" w:styleId="ac">
    <w:name w:val="脚注文字列 (文字)"/>
    <w:basedOn w:val="a0"/>
    <w:link w:val="ab"/>
    <w:uiPriority w:val="99"/>
    <w:semiHidden/>
    <w:rsid w:val="00183F05"/>
    <w:rPr>
      <w:sz w:val="20"/>
      <w:szCs w:val="20"/>
    </w:rPr>
  </w:style>
  <w:style w:type="character" w:styleId="ad">
    <w:name w:val="footnote reference"/>
    <w:basedOn w:val="a0"/>
    <w:uiPriority w:val="99"/>
    <w:semiHidden/>
    <w:unhideWhenUsed/>
    <w:rsid w:val="00183F05"/>
    <w:rPr>
      <w:vertAlign w:val="superscript"/>
    </w:rPr>
  </w:style>
  <w:style w:type="table" w:styleId="ae">
    <w:name w:val="Table Grid"/>
    <w:basedOn w:val="a1"/>
    <w:uiPriority w:val="39"/>
    <w:rsid w:val="00E128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annotation text"/>
    <w:basedOn w:val="a"/>
    <w:link w:val="af0"/>
    <w:uiPriority w:val="99"/>
    <w:semiHidden/>
    <w:unhideWhenUsed/>
    <w:rsid w:val="00285624"/>
    <w:pPr>
      <w:spacing w:after="160" w:line="254" w:lineRule="auto"/>
    </w:pPr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</w:style>
  <w:style w:type="character" w:customStyle="1" w:styleId="af0">
    <w:name w:val="コメント文字列 (文字)"/>
    <w:basedOn w:val="a0"/>
    <w:link w:val="af"/>
    <w:uiPriority w:val="99"/>
    <w:semiHidden/>
    <w:rsid w:val="00285624"/>
    <w:rPr>
      <w:sz w:val="22"/>
      <w:szCs w:val="22"/>
    </w:rPr>
  </w:style>
  <w:style w:type="character" w:styleId="af1">
    <w:name w:val="annotation reference"/>
    <w:basedOn w:val="a0"/>
    <w:uiPriority w:val="99"/>
    <w:semiHidden/>
    <w:unhideWhenUsed/>
    <w:rsid w:val="00285624"/>
    <w:rPr>
      <w:sz w:val="18"/>
      <w:szCs w:val="18"/>
    </w:rPr>
  </w:style>
  <w:style w:type="character" w:styleId="af2">
    <w:name w:val="Emphasis"/>
    <w:basedOn w:val="a0"/>
    <w:uiPriority w:val="20"/>
    <w:qFormat/>
    <w:rsid w:val="00E65AB6"/>
    <w:rPr>
      <w:i/>
      <w:iCs/>
    </w:rPr>
  </w:style>
  <w:style w:type="paragraph" w:styleId="af3">
    <w:name w:val="annotation subject"/>
    <w:basedOn w:val="af"/>
    <w:next w:val="af"/>
    <w:link w:val="af4"/>
    <w:uiPriority w:val="99"/>
    <w:semiHidden/>
    <w:unhideWhenUsed/>
    <w:rsid w:val="0064757A"/>
    <w:pPr>
      <w:spacing w:line="278" w:lineRule="auto"/>
    </w:pPr>
    <w:rPr>
      <w:b/>
      <w:bCs/>
      <w:sz w:val="24"/>
      <w:szCs w:val="24"/>
    </w:rPr>
  </w:style>
  <w:style w:type="character" w:customStyle="1" w:styleId="af4">
    <w:name w:val="コメント内容 (文字)"/>
    <w:basedOn w:val="af0"/>
    <w:link w:val="af3"/>
    <w:uiPriority w:val="99"/>
    <w:semiHidden/>
    <w:rsid w:val="0064757A"/>
    <w:rPr>
      <w:b/>
      <w:bCs/>
      <w:sz w:val="22"/>
      <w:szCs w:val="22"/>
    </w:rPr>
  </w:style>
  <w:style w:type="character" w:customStyle="1" w:styleId="apple-converted-space">
    <w:name w:val="apple-converted-space"/>
    <w:basedOn w:val="a0"/>
    <w:rsid w:val="00DA4100"/>
  </w:style>
  <w:style w:type="character" w:customStyle="1" w:styleId="italic">
    <w:name w:val="italic"/>
    <w:basedOn w:val="a0"/>
    <w:rsid w:val="00DA4100"/>
  </w:style>
  <w:style w:type="character" w:customStyle="1" w:styleId="gp">
    <w:name w:val="gp"/>
    <w:basedOn w:val="a0"/>
    <w:rsid w:val="00DA4100"/>
  </w:style>
  <w:style w:type="character" w:customStyle="1" w:styleId="v9tjod">
    <w:name w:val="v9tjod"/>
    <w:basedOn w:val="a0"/>
    <w:rsid w:val="00037625"/>
  </w:style>
  <w:style w:type="character" w:styleId="af5">
    <w:name w:val="Hyperlink"/>
    <w:basedOn w:val="a0"/>
    <w:uiPriority w:val="99"/>
    <w:unhideWhenUsed/>
    <w:rsid w:val="00037625"/>
    <w:rPr>
      <w:color w:val="0000FF"/>
      <w:u w:val="single"/>
    </w:rPr>
  </w:style>
  <w:style w:type="character" w:customStyle="1" w:styleId="u-font-serif">
    <w:name w:val="u-font-serif"/>
    <w:basedOn w:val="a0"/>
    <w:rsid w:val="002B58F5"/>
  </w:style>
  <w:style w:type="character" w:customStyle="1" w:styleId="topic-highlight">
    <w:name w:val="topic-highlight"/>
    <w:basedOn w:val="a0"/>
    <w:rsid w:val="002B58F5"/>
  </w:style>
  <w:style w:type="character" w:customStyle="1" w:styleId="anchor-text">
    <w:name w:val="anchor-text"/>
    <w:basedOn w:val="a0"/>
    <w:rsid w:val="00504B40"/>
  </w:style>
  <w:style w:type="paragraph" w:styleId="HTML">
    <w:name w:val="HTML Preformatted"/>
    <w:basedOn w:val="a"/>
    <w:link w:val="HTML0"/>
    <w:uiPriority w:val="99"/>
    <w:unhideWhenUsed/>
    <w:rsid w:val="005207C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ＭＳ ゴシック" w:eastAsia="ＭＳ ゴシック" w:hAnsi="ＭＳ ゴシック" w:cs="ＭＳ ゴシック"/>
    </w:rPr>
  </w:style>
  <w:style w:type="character" w:customStyle="1" w:styleId="HTML0">
    <w:name w:val="HTML 書式付き (文字)"/>
    <w:basedOn w:val="a0"/>
    <w:link w:val="HTML"/>
    <w:uiPriority w:val="99"/>
    <w:rsid w:val="005207C2"/>
    <w:rPr>
      <w:rFonts w:ascii="ＭＳ ゴシック" w:eastAsia="ＭＳ ゴシック" w:hAnsi="ＭＳ ゴシック" w:cs="ＭＳ ゴシック"/>
      <w:kern w:val="0"/>
      <w14:ligatures w14:val="none"/>
    </w:rPr>
  </w:style>
  <w:style w:type="character" w:customStyle="1" w:styleId="y2iqfc">
    <w:name w:val="y2iqfc"/>
    <w:basedOn w:val="a0"/>
    <w:rsid w:val="005207C2"/>
  </w:style>
  <w:style w:type="paragraph" w:customStyle="1" w:styleId="Default">
    <w:name w:val="Default"/>
    <w:rsid w:val="00B4597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</w:rPr>
  </w:style>
  <w:style w:type="paragraph" w:styleId="af6">
    <w:name w:val="footer"/>
    <w:basedOn w:val="a"/>
    <w:link w:val="af7"/>
    <w:uiPriority w:val="99"/>
    <w:unhideWhenUsed/>
    <w:rsid w:val="00115C96"/>
    <w:pPr>
      <w:tabs>
        <w:tab w:val="center" w:pos="4252"/>
        <w:tab w:val="right" w:pos="8504"/>
      </w:tabs>
      <w:snapToGrid w:val="0"/>
    </w:pPr>
  </w:style>
  <w:style w:type="character" w:customStyle="1" w:styleId="af7">
    <w:name w:val="フッター (文字)"/>
    <w:basedOn w:val="a0"/>
    <w:link w:val="af6"/>
    <w:uiPriority w:val="99"/>
    <w:rsid w:val="00115C96"/>
    <w:rPr>
      <w:rFonts w:ascii="ＭＳ Ｐゴシック" w:eastAsia="ＭＳ Ｐゴシック" w:hAnsi="ＭＳ Ｐゴシック" w:cs="ＭＳ Ｐゴシック"/>
      <w:kern w:val="0"/>
      <w14:ligatures w14:val="none"/>
    </w:rPr>
  </w:style>
  <w:style w:type="character" w:styleId="af8">
    <w:name w:val="page number"/>
    <w:basedOn w:val="a0"/>
    <w:uiPriority w:val="99"/>
    <w:semiHidden/>
    <w:unhideWhenUsed/>
    <w:rsid w:val="00115C96"/>
  </w:style>
  <w:style w:type="character" w:customStyle="1" w:styleId="title-text">
    <w:name w:val="title-text"/>
    <w:basedOn w:val="a0"/>
    <w:rsid w:val="00974CEB"/>
  </w:style>
  <w:style w:type="character" w:customStyle="1" w:styleId="c-bibliographic-informationvalue">
    <w:name w:val="c-bibliographic-information__value"/>
    <w:basedOn w:val="a0"/>
    <w:rsid w:val="00974CEB"/>
  </w:style>
  <w:style w:type="character" w:styleId="af9">
    <w:name w:val="line number"/>
    <w:basedOn w:val="a0"/>
    <w:uiPriority w:val="99"/>
    <w:semiHidden/>
    <w:unhideWhenUsed/>
    <w:rsid w:val="009F11EE"/>
  </w:style>
  <w:style w:type="paragraph" w:customStyle="1" w:styleId="EndNoteBibliographyTitle">
    <w:name w:val="EndNote Bibliography Title"/>
    <w:basedOn w:val="a"/>
    <w:link w:val="EndNoteBibliographyTitle0"/>
    <w:rsid w:val="00271EEB"/>
    <w:pPr>
      <w:jc w:val="center"/>
    </w:pPr>
    <w:rPr>
      <w:rFonts w:ascii="Times New Roman" w:hAnsi="Times New Roman" w:cs="Times New Roman"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271EEB"/>
    <w:rPr>
      <w:rFonts w:ascii="Times New Roman" w:eastAsia="ＭＳ Ｐゴシック" w:hAnsi="Times New Roman" w:cs="Times New Roman"/>
      <w:kern w:val="0"/>
      <w:sz w:val="20"/>
      <w14:ligatures w14:val="none"/>
    </w:rPr>
  </w:style>
  <w:style w:type="paragraph" w:customStyle="1" w:styleId="EndNoteBibliography">
    <w:name w:val="EndNote Bibliography"/>
    <w:basedOn w:val="a"/>
    <w:link w:val="EndNoteBibliography0"/>
    <w:rsid w:val="00271EEB"/>
    <w:rPr>
      <w:rFonts w:ascii="Times New Roman" w:hAnsi="Times New Roman" w:cs="Times New Roman"/>
      <w:sz w:val="20"/>
    </w:rPr>
  </w:style>
  <w:style w:type="character" w:customStyle="1" w:styleId="EndNoteBibliography0">
    <w:name w:val="EndNote Bibliography (文字)"/>
    <w:basedOn w:val="a0"/>
    <w:link w:val="EndNoteBibliography"/>
    <w:rsid w:val="00271EEB"/>
    <w:rPr>
      <w:rFonts w:ascii="Times New Roman" w:eastAsia="ＭＳ Ｐゴシック" w:hAnsi="Times New Roman" w:cs="Times New Roman"/>
      <w:kern w:val="0"/>
      <w:sz w:val="20"/>
      <w14:ligatures w14:val="none"/>
    </w:rPr>
  </w:style>
  <w:style w:type="character" w:styleId="afa">
    <w:name w:val="Unresolved Mention"/>
    <w:basedOn w:val="a0"/>
    <w:uiPriority w:val="99"/>
    <w:semiHidden/>
    <w:unhideWhenUsed/>
    <w:rsid w:val="00271EEB"/>
    <w:rPr>
      <w:color w:val="605E5C"/>
      <w:shd w:val="clear" w:color="auto" w:fill="E1DFDD"/>
    </w:rPr>
  </w:style>
  <w:style w:type="paragraph" w:styleId="afb">
    <w:name w:val="header"/>
    <w:basedOn w:val="a"/>
    <w:link w:val="afc"/>
    <w:uiPriority w:val="99"/>
    <w:unhideWhenUsed/>
    <w:rsid w:val="00746A57"/>
    <w:pPr>
      <w:tabs>
        <w:tab w:val="center" w:pos="4252"/>
        <w:tab w:val="right" w:pos="8504"/>
      </w:tabs>
      <w:snapToGrid w:val="0"/>
    </w:pPr>
  </w:style>
  <w:style w:type="character" w:customStyle="1" w:styleId="afc">
    <w:name w:val="ヘッダー (文字)"/>
    <w:basedOn w:val="a0"/>
    <w:link w:val="afb"/>
    <w:uiPriority w:val="99"/>
    <w:rsid w:val="00746A57"/>
    <w:rPr>
      <w:rFonts w:ascii="ＭＳ Ｐゴシック" w:eastAsia="ＭＳ Ｐゴシック" w:hAnsi="ＭＳ Ｐゴシック" w:cs="ＭＳ Ｐゴシック"/>
      <w:kern w:val="0"/>
      <w14:ligatures w14:val="none"/>
    </w:rPr>
  </w:style>
  <w:style w:type="character" w:customStyle="1" w:styleId="highlight">
    <w:name w:val="highlight"/>
    <w:basedOn w:val="a0"/>
    <w:rsid w:val="004564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6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5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9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77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6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12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7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82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2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96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3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7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0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91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7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3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8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27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71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54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93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79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229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564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0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2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7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5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E7293D-E21D-4AE8-9DF6-A6E6E2A735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1307</Words>
  <Characters>1464</Characters>
  <Application>Microsoft Office Word</Application>
  <DocSecurity>0</DocSecurity>
  <Lines>58</Lines>
  <Paragraphs>36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AZAD KAMURUN NAHER</dc:creator>
  <cp:keywords/>
  <dc:description/>
  <cp:lastModifiedBy>Microsoft Office User</cp:lastModifiedBy>
  <cp:revision>4</cp:revision>
  <dcterms:created xsi:type="dcterms:W3CDTF">2026-02-07T08:13:00Z</dcterms:created>
  <dcterms:modified xsi:type="dcterms:W3CDTF">2026-02-07T08:17:00Z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2716408f-63fe-3887-a43b-eb70e581a265</vt:lpwstr>
  </property>
  <property fmtid="{D5CDD505-2E9C-101B-9397-08002B2CF9AE}" pid="4" name="Mendeley Citation Style_1">
    <vt:lpwstr>http://www.zotero.org/styles/apa</vt:lpwstr>
  </property>
  <property fmtid="{D5CDD505-2E9C-101B-9397-08002B2CF9AE}" pid="5" name="Mendeley Recent Style Id 0_1">
    <vt:lpwstr>http://www.zotero.org/styles/apa</vt:lpwstr>
  </property>
  <property fmtid="{D5CDD505-2E9C-101B-9397-08002B2CF9AE}" pid="6" name="Mendeley Recent Style Name 0_1">
    <vt:lpwstr>American Psychological Association 7th edition</vt:lpwstr>
  </property>
  <property fmtid="{D5CDD505-2E9C-101B-9397-08002B2CF9AE}" pid="7" name="Mendeley Recent Style Id 1_1">
    <vt:lpwstr>http://www.zotero.org/styles/american-sociological-association</vt:lpwstr>
  </property>
  <property fmtid="{D5CDD505-2E9C-101B-9397-08002B2CF9AE}" pid="8" name="Mendeley Recent Style Name 1_1">
    <vt:lpwstr>American Sociological Association 6th edition</vt:lpwstr>
  </property>
  <property fmtid="{D5CDD505-2E9C-101B-9397-08002B2CF9AE}" pid="9" name="Mendeley Recent Style Id 2_1">
    <vt:lpwstr>http://www.zotero.org/styles/chicago-author-date</vt:lpwstr>
  </property>
  <property fmtid="{D5CDD505-2E9C-101B-9397-08002B2CF9AE}" pid="10" name="Mendeley Recent Style Name 2_1">
    <vt:lpwstr>Chicago Manual of Style 17th edition (author-date)</vt:lpwstr>
  </property>
  <property fmtid="{D5CDD505-2E9C-101B-9397-08002B2CF9AE}" pid="11" name="Mendeley Recent Style Id 3_1">
    <vt:lpwstr>http://www.zotero.org/styles/harvard-cite-them-right</vt:lpwstr>
  </property>
  <property fmtid="{D5CDD505-2E9C-101B-9397-08002B2CF9AE}" pid="12" name="Mendeley Recent Style Name 3_1">
    <vt:lpwstr>Cite Them Right 10th edition - Harvard</vt:lpwstr>
  </property>
  <property fmtid="{D5CDD505-2E9C-101B-9397-08002B2CF9AE}" pid="13" name="Mendeley Recent Style Id 4_1">
    <vt:lpwstr>http://www.zotero.org/styles/elsevier-harvard</vt:lpwstr>
  </property>
  <property fmtid="{D5CDD505-2E9C-101B-9397-08002B2CF9AE}" pid="14" name="Mendeley Recent Style Name 4_1">
    <vt:lpwstr>Elsevier - Harvard (with titles)</vt:lpwstr>
  </property>
  <property fmtid="{D5CDD505-2E9C-101B-9397-08002B2CF9AE}" pid="15" name="Mendeley Recent Style Id 5_1">
    <vt:lpwstr>http://www.zotero.org/styles/elsevier-vancouver</vt:lpwstr>
  </property>
  <property fmtid="{D5CDD505-2E9C-101B-9397-08002B2CF9AE}" pid="16" name="Mendeley Recent Style Name 5_1">
    <vt:lpwstr>Elsevier - Vancouver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http://www.zotero.org/styles/modern-language-association</vt:lpwstr>
  </property>
  <property fmtid="{D5CDD505-2E9C-101B-9397-08002B2CF9AE}" pid="22" name="Mendeley Recent Style Name 8_1">
    <vt:lpwstr>Modern Language Association 8th edition</vt:lpwstr>
  </property>
  <property fmtid="{D5CDD505-2E9C-101B-9397-08002B2CF9AE}" pid="23" name="Mendeley Recent Style Id 9_1">
    <vt:lpwstr>http://www.zotero.org/styles/taylor-and-francis-council-of-science-editors-author-date</vt:lpwstr>
  </property>
  <property fmtid="{D5CDD505-2E9C-101B-9397-08002B2CF9AE}" pid="24" name="Mendeley Recent Style Name 9_1">
    <vt:lpwstr>Taylor &amp; Francis - Council of Science Editors (author-date)</vt:lpwstr>
  </property>
</Properties>
</file>