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9B187" w14:textId="77777777" w:rsidR="008D2FCB" w:rsidRPr="008D2FCB" w:rsidRDefault="008D2FCB" w:rsidP="008D2FCB">
      <w:pPr>
        <w:pStyle w:val="Titre1"/>
        <w:rPr>
          <w:rFonts w:ascii="Times New Roman" w:hAnsi="Times New Roman" w:cs="Times New Roman"/>
          <w:color w:val="auto"/>
        </w:rPr>
      </w:pPr>
      <w:proofErr w:type="spellStart"/>
      <w:r w:rsidRPr="008D2FCB">
        <w:rPr>
          <w:rFonts w:ascii="Times New Roman" w:hAnsi="Times New Roman" w:cs="Times New Roman"/>
          <w:color w:val="auto"/>
        </w:rPr>
        <w:t>Supplementary</w:t>
      </w:r>
      <w:proofErr w:type="spellEnd"/>
      <w:r w:rsidRPr="008D2FCB">
        <w:rPr>
          <w:rFonts w:ascii="Times New Roman" w:hAnsi="Times New Roman" w:cs="Times New Roman"/>
          <w:color w:val="auto"/>
        </w:rPr>
        <w:t xml:space="preserve"> Materials</w:t>
      </w:r>
    </w:p>
    <w:p w14:paraId="6EEC77E9" w14:textId="77777777" w:rsidR="008D2FCB" w:rsidRPr="00262F78" w:rsidRDefault="008D2FCB" w:rsidP="008D2FCB">
      <w:pPr>
        <w:pStyle w:val="Corpsdetexte"/>
        <w:rPr>
          <w:rFonts w:ascii="Times New Roman" w:hAnsi="Times New Roman" w:cs="Times New Roman"/>
        </w:rPr>
      </w:pPr>
      <w:r w:rsidRPr="00262F78">
        <w:rPr>
          <w:rFonts w:ascii="Times New Roman" w:hAnsi="Times New Roman" w:cs="Times New Roman"/>
          <w:noProof/>
        </w:rPr>
        <w:drawing>
          <wp:inline distT="0" distB="0" distL="0" distR="0" wp14:anchorId="7E2FE008" wp14:editId="0DB28819">
            <wp:extent cx="5972810" cy="3982085"/>
            <wp:effectExtent l="0" t="0" r="0" b="0"/>
            <wp:docPr id="520114907" name="Image 1" descr="Une image contenant texte, diagramme, lign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114907" name="Image 1" descr="Une image contenant texte, diagramme, ligne, Police&#10;&#10;Le contenu généré par l’IA peut êtr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72810" cy="3982085"/>
                    </a:xfrm>
                    <a:prstGeom prst="rect">
                      <a:avLst/>
                    </a:prstGeom>
                  </pic:spPr>
                </pic:pic>
              </a:graphicData>
            </a:graphic>
          </wp:inline>
        </w:drawing>
      </w:r>
    </w:p>
    <w:p w14:paraId="00C106C1" w14:textId="77777777" w:rsidR="008D2FCB" w:rsidRPr="00262F78" w:rsidRDefault="008D2FCB" w:rsidP="008D2FCB">
      <w:pPr>
        <w:pStyle w:val="Corpsdetexte"/>
        <w:rPr>
          <w:rFonts w:ascii="Times New Roman" w:hAnsi="Times New Roman" w:cs="Times New Roman"/>
        </w:rPr>
      </w:pPr>
      <w:r w:rsidRPr="00262F78">
        <w:rPr>
          <w:rFonts w:ascii="Times New Roman" w:hAnsi="Times New Roman" w:cs="Times New Roman"/>
          <w:b/>
          <w:bCs/>
        </w:rPr>
        <w:t>Figure S1 | Training and validation loss curves for the imbalanced scenario.</w:t>
      </w:r>
      <w:r w:rsidRPr="00262F78">
        <w:rPr>
          <w:rFonts w:ascii="Times New Roman" w:hAnsi="Times New Roman" w:cs="Times New Roman"/>
          <w:b/>
          <w:bCs/>
        </w:rPr>
        <w:br/>
      </w:r>
      <w:r w:rsidRPr="00262F78">
        <w:rPr>
          <w:rFonts w:ascii="Times New Roman" w:hAnsi="Times New Roman" w:cs="Times New Roman"/>
        </w:rPr>
        <w:t>Training and validation loss evolution across epochs for all evaluated models trained on the imbalanced dataset: MobileNetV3-Small, ResNet-18, QCNN, and QCNN-VQE (classification on ground-truth crops), as well as YOLOv8-s, YOLOv11-s, and RT-DETR-L (end-to-end detection on full images).</w:t>
      </w:r>
      <w:r w:rsidRPr="00262F78">
        <w:rPr>
          <w:rFonts w:ascii="Times New Roman" w:hAnsi="Times New Roman" w:cs="Times New Roman"/>
        </w:rPr>
        <w:br/>
        <w:t xml:space="preserve">For crop-based classifiers, losses show stable convergence without pronounced overfitting despite class imbalance. For detection models, validation loss is reported only at evaluation checkpoints defined by the </w:t>
      </w:r>
      <w:proofErr w:type="spellStart"/>
      <w:r w:rsidRPr="00262F78">
        <w:rPr>
          <w:rFonts w:ascii="Times New Roman" w:hAnsi="Times New Roman" w:cs="Times New Roman"/>
        </w:rPr>
        <w:t>Ultralytics</w:t>
      </w:r>
      <w:proofErr w:type="spellEnd"/>
      <w:r w:rsidRPr="00262F78">
        <w:rPr>
          <w:rFonts w:ascii="Times New Roman" w:hAnsi="Times New Roman" w:cs="Times New Roman"/>
        </w:rPr>
        <w:t xml:space="preserve"> framework, explaining the sparse or zero-valued validation curves. Best-performing checkpoints reported in the main text are selected based on validation criteria, as described in the Methods section.</w:t>
      </w:r>
    </w:p>
    <w:p w14:paraId="082CDD2E" w14:textId="77777777" w:rsidR="008D2FCB" w:rsidRPr="00262F78" w:rsidRDefault="008D2FCB" w:rsidP="008D2FCB">
      <w:pPr>
        <w:pStyle w:val="Corpsdetexte"/>
        <w:rPr>
          <w:rFonts w:ascii="Times New Roman" w:hAnsi="Times New Roman" w:cs="Times New Roman"/>
          <w:b/>
          <w:bCs/>
        </w:rPr>
      </w:pPr>
      <w:r w:rsidRPr="00262F78">
        <w:rPr>
          <w:rFonts w:ascii="Times New Roman" w:hAnsi="Times New Roman" w:cs="Times New Roman"/>
          <w:b/>
          <w:bCs/>
          <w:noProof/>
        </w:rPr>
        <w:lastRenderedPageBreak/>
        <w:drawing>
          <wp:inline distT="0" distB="0" distL="0" distR="0" wp14:anchorId="151BDDDC" wp14:editId="691AEBEE">
            <wp:extent cx="5972810" cy="3982085"/>
            <wp:effectExtent l="0" t="0" r="0" b="0"/>
            <wp:docPr id="2134079763" name="Image 2" descr="Une image contenant texte, diagramme, ligne, écriture manuscri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079763" name="Image 2" descr="Une image contenant texte, diagramme, ligne, écriture manuscrite&#10;&#10;Le contenu généré par l’IA peut êtr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72810" cy="3982085"/>
                    </a:xfrm>
                    <a:prstGeom prst="rect">
                      <a:avLst/>
                    </a:prstGeom>
                  </pic:spPr>
                </pic:pic>
              </a:graphicData>
            </a:graphic>
          </wp:inline>
        </w:drawing>
      </w:r>
    </w:p>
    <w:p w14:paraId="3C2DD0A1" w14:textId="73EFA126" w:rsidR="008D2FCB" w:rsidRDefault="008D2FCB" w:rsidP="008D2FCB">
      <w:pPr>
        <w:pStyle w:val="Corpsdetexte"/>
        <w:rPr>
          <w:rFonts w:ascii="Times New Roman" w:hAnsi="Times New Roman" w:cs="Times New Roman"/>
        </w:rPr>
      </w:pPr>
      <w:r w:rsidRPr="00262F78">
        <w:rPr>
          <w:rFonts w:ascii="Times New Roman" w:hAnsi="Times New Roman" w:cs="Times New Roman"/>
          <w:b/>
          <w:bCs/>
        </w:rPr>
        <w:t>Supplementary Figure S2. Training and Figure S2 | Training and validation loss curves for the balanced scenario.</w:t>
      </w:r>
      <w:r w:rsidRPr="00262F78">
        <w:rPr>
          <w:rFonts w:ascii="Times New Roman" w:hAnsi="Times New Roman" w:cs="Times New Roman"/>
          <w:b/>
          <w:bCs/>
        </w:rPr>
        <w:br/>
      </w:r>
      <w:r w:rsidRPr="00262F78">
        <w:rPr>
          <w:rFonts w:ascii="Times New Roman" w:hAnsi="Times New Roman" w:cs="Times New Roman"/>
        </w:rPr>
        <w:t>Training and validation loss evolution across epochs for all evaluated models trained on the balanced dataset: MobileNetV3-Small, ResNet-18, QCNN, and QCNN-VQE (classification on ground-truth crops), as well as YOLOv8-s, YOLOv11-s, and RT-DETR-L (end-to-end detection on full images).</w:t>
      </w:r>
      <w:r w:rsidRPr="00262F78">
        <w:rPr>
          <w:rFonts w:ascii="Times New Roman" w:hAnsi="Times New Roman" w:cs="Times New Roman"/>
        </w:rPr>
        <w:br/>
        <w:t xml:space="preserve">For crop-based classifiers, losses indicate stable convergence after rebalancing, with no systematic overfitting. For detection models, validation loss is reported only at evaluation checkpoints defined by the </w:t>
      </w:r>
      <w:proofErr w:type="spellStart"/>
      <w:r w:rsidRPr="00262F78">
        <w:rPr>
          <w:rFonts w:ascii="Times New Roman" w:hAnsi="Times New Roman" w:cs="Times New Roman"/>
        </w:rPr>
        <w:t>Ultralytics</w:t>
      </w:r>
      <w:proofErr w:type="spellEnd"/>
      <w:r w:rsidRPr="00262F78">
        <w:rPr>
          <w:rFonts w:ascii="Times New Roman" w:hAnsi="Times New Roman" w:cs="Times New Roman"/>
        </w:rPr>
        <w:t xml:space="preserve"> framework, resulting in sparse or delayed validation curves. Best checkpoints used in the main analysis are selected based on validation criteria described in the Methods </w:t>
      </w:r>
      <w:proofErr w:type="spellStart"/>
      <w:proofErr w:type="gramStart"/>
      <w:r w:rsidRPr="00262F78">
        <w:rPr>
          <w:rFonts w:ascii="Times New Roman" w:hAnsi="Times New Roman" w:cs="Times New Roman"/>
        </w:rPr>
        <w:t>section.alidation</w:t>
      </w:r>
      <w:proofErr w:type="spellEnd"/>
      <w:proofErr w:type="gramEnd"/>
      <w:r w:rsidRPr="00262F78">
        <w:rPr>
          <w:rFonts w:ascii="Times New Roman" w:hAnsi="Times New Roman" w:cs="Times New Roman"/>
        </w:rPr>
        <w:t xml:space="preserve"> loss curves on the balanced dataset.</w:t>
      </w:r>
      <w:r w:rsidRPr="00262F78">
        <w:rPr>
          <w:rFonts w:ascii="Times New Roman" w:hAnsi="Times New Roman" w:cs="Times New Roman"/>
        </w:rPr>
        <w:br/>
      </w:r>
    </w:p>
    <w:p w14:paraId="44A98831" w14:textId="77777777" w:rsidR="008D2FCB" w:rsidRPr="008D2FCB" w:rsidRDefault="008D2FCB" w:rsidP="008D2FCB">
      <w:pPr>
        <w:pStyle w:val="Titre2"/>
        <w:rPr>
          <w:rFonts w:ascii="Times New Roman" w:hAnsi="Times New Roman" w:cs="Times New Roman"/>
          <w:color w:val="auto"/>
        </w:rPr>
      </w:pPr>
      <w:bookmarkStart w:id="0" w:name="reproducibility-runtime-environment"/>
      <w:proofErr w:type="spellStart"/>
      <w:r w:rsidRPr="008D2FCB">
        <w:rPr>
          <w:rFonts w:ascii="Times New Roman" w:hAnsi="Times New Roman" w:cs="Times New Roman"/>
          <w:color w:val="auto"/>
        </w:rPr>
        <w:t>Reproducibility</w:t>
      </w:r>
      <w:proofErr w:type="spellEnd"/>
      <w:r w:rsidRPr="008D2FCB">
        <w:rPr>
          <w:rFonts w:ascii="Times New Roman" w:hAnsi="Times New Roman" w:cs="Times New Roman"/>
          <w:color w:val="auto"/>
        </w:rPr>
        <w:t xml:space="preserve"> (runtime </w:t>
      </w:r>
      <w:proofErr w:type="spellStart"/>
      <w:r w:rsidRPr="008D2FCB">
        <w:rPr>
          <w:rFonts w:ascii="Times New Roman" w:hAnsi="Times New Roman" w:cs="Times New Roman"/>
          <w:color w:val="auto"/>
        </w:rPr>
        <w:t>environment</w:t>
      </w:r>
      <w:proofErr w:type="spellEnd"/>
      <w:r w:rsidRPr="008D2FCB">
        <w:rPr>
          <w:rFonts w:ascii="Times New Roman" w:hAnsi="Times New Roman" w:cs="Times New Roman"/>
          <w:color w:val="auto"/>
        </w:rPr>
        <w:t>)</w:t>
      </w:r>
    </w:p>
    <w:p w14:paraId="36DA9DE9" w14:textId="77777777" w:rsidR="008D2FCB" w:rsidRPr="00262F78" w:rsidRDefault="008D2FCB" w:rsidP="008D2FCB">
      <w:pPr>
        <w:pStyle w:val="FirstParagraph"/>
        <w:rPr>
          <w:rFonts w:ascii="Times New Roman" w:hAnsi="Times New Roman" w:cs="Times New Roman"/>
        </w:rPr>
      </w:pPr>
      <w:r w:rsidRPr="00262F78">
        <w:rPr>
          <w:rFonts w:ascii="Times New Roman" w:hAnsi="Times New Roman" w:cs="Times New Roman"/>
        </w:rPr>
        <w:t xml:space="preserve">All experiments were run under Windows 10 (build 26200), with </w:t>
      </w:r>
      <w:proofErr w:type="spellStart"/>
      <w:r w:rsidRPr="00262F78">
        <w:rPr>
          <w:rFonts w:ascii="Times New Roman" w:hAnsi="Times New Roman" w:cs="Times New Roman"/>
        </w:rPr>
        <w:t>PyTorch</w:t>
      </w:r>
      <w:proofErr w:type="spellEnd"/>
      <w:r w:rsidRPr="00262F78">
        <w:rPr>
          <w:rFonts w:ascii="Times New Roman" w:hAnsi="Times New Roman" w:cs="Times New Roman"/>
        </w:rPr>
        <w:t xml:space="preserve"> 2.5.1+cu121 (CUDA 12.1, </w:t>
      </w:r>
      <w:proofErr w:type="spellStart"/>
      <w:r w:rsidRPr="00262F78">
        <w:rPr>
          <w:rFonts w:ascii="Times New Roman" w:hAnsi="Times New Roman" w:cs="Times New Roman"/>
        </w:rPr>
        <w:t>cuDNN</w:t>
      </w:r>
      <w:proofErr w:type="spellEnd"/>
      <w:r w:rsidRPr="00262F78">
        <w:rPr>
          <w:rFonts w:ascii="Times New Roman" w:hAnsi="Times New Roman" w:cs="Times New Roman"/>
        </w:rPr>
        <w:t xml:space="preserve"> 90100), </w:t>
      </w:r>
      <w:proofErr w:type="spellStart"/>
      <w:r w:rsidRPr="00262F78">
        <w:rPr>
          <w:rFonts w:ascii="Times New Roman" w:hAnsi="Times New Roman" w:cs="Times New Roman"/>
        </w:rPr>
        <w:t>Ultralytics</w:t>
      </w:r>
      <w:proofErr w:type="spellEnd"/>
      <w:r w:rsidRPr="00262F78">
        <w:rPr>
          <w:rFonts w:ascii="Times New Roman" w:hAnsi="Times New Roman" w:cs="Times New Roman"/>
        </w:rPr>
        <w:t xml:space="preserve"> 8.3.225 and PennyLane 0.43.0, on an NVIDIA GeForce RTX 4070 Laptop GPU (8 GB). TF32 for CUDA matrix multiplications is disabled. We use fixed seeds and deterministic settings when supported by the libraries; some GPU operations and some detection pipelines can nonetheless limit strict determinism, as documented in Methods.</w:t>
      </w:r>
    </w:p>
    <w:p w14:paraId="7BE8D2E0" w14:textId="77777777" w:rsidR="008D2FCB" w:rsidRPr="008D2FCB" w:rsidRDefault="008D2FCB" w:rsidP="008D2FCB">
      <w:pPr>
        <w:pStyle w:val="Titre2"/>
        <w:rPr>
          <w:rFonts w:ascii="Times New Roman" w:hAnsi="Times New Roman" w:cs="Times New Roman"/>
          <w:color w:val="auto"/>
        </w:rPr>
      </w:pPr>
      <w:bookmarkStart w:id="1" w:name="architecture-of-qcnn-and-qcnn-vqe-models"/>
      <w:bookmarkEnd w:id="0"/>
      <w:r w:rsidRPr="008D2FCB">
        <w:rPr>
          <w:rFonts w:ascii="Times New Roman" w:hAnsi="Times New Roman" w:cs="Times New Roman"/>
          <w:color w:val="auto"/>
        </w:rPr>
        <w:lastRenderedPageBreak/>
        <w:t xml:space="preserve">Architecture of QCNN and QCNN-VQE </w:t>
      </w:r>
      <w:proofErr w:type="spellStart"/>
      <w:r w:rsidRPr="008D2FCB">
        <w:rPr>
          <w:rFonts w:ascii="Times New Roman" w:hAnsi="Times New Roman" w:cs="Times New Roman"/>
          <w:color w:val="auto"/>
        </w:rPr>
        <w:t>models</w:t>
      </w:r>
      <w:proofErr w:type="spellEnd"/>
    </w:p>
    <w:bookmarkEnd w:id="1"/>
    <w:p w14:paraId="2DEED669" w14:textId="77777777" w:rsidR="008D2FCB" w:rsidRPr="00DB3990" w:rsidRDefault="008D2FCB" w:rsidP="008D2FCB">
      <w:pPr>
        <w:pStyle w:val="FirstParagraph"/>
        <w:rPr>
          <w:rFonts w:ascii="Times New Roman" w:hAnsi="Times New Roman" w:cs="Times New Roman"/>
        </w:rPr>
      </w:pPr>
      <w:r w:rsidRPr="00DB3990">
        <w:rPr>
          <w:rFonts w:ascii="Times New Roman" w:hAnsi="Times New Roman" w:cs="Times New Roman"/>
        </w:rPr>
        <w:t xml:space="preserve">Hybrid quantum-classical models (QCNN and QCNN-VQE) are designed as classifiers operating on individual sherd crops of </w:t>
      </w:r>
      <w:proofErr w:type="spellStart"/>
      <w:r w:rsidRPr="00DB3990">
        <w:rPr>
          <w:rFonts w:ascii="Times New Roman" w:hAnsi="Times New Roman" w:cs="Times New Roman"/>
        </w:rPr>
        <w:t>standardised</w:t>
      </w:r>
      <w:proofErr w:type="spellEnd"/>
      <w:r w:rsidRPr="00DB3990">
        <w:rPr>
          <w:rFonts w:ascii="Times New Roman" w:hAnsi="Times New Roman" w:cs="Times New Roman"/>
        </w:rPr>
        <w:t xml:space="preserve"> size 64 x 64 pixels in </w:t>
      </w:r>
      <w:proofErr w:type="spellStart"/>
      <w:r w:rsidRPr="00DB3990">
        <w:rPr>
          <w:rFonts w:ascii="Times New Roman" w:hAnsi="Times New Roman" w:cs="Times New Roman"/>
        </w:rPr>
        <w:t>colour</w:t>
      </w:r>
      <w:proofErr w:type="spellEnd"/>
      <w:r w:rsidRPr="00DB3990">
        <w:rPr>
          <w:rFonts w:ascii="Times New Roman" w:hAnsi="Times New Roman" w:cs="Times New Roman"/>
        </w:rPr>
        <w:t xml:space="preserve"> (RGB), </w:t>
      </w:r>
      <w:proofErr w:type="spellStart"/>
      <w:r w:rsidRPr="00DB3990">
        <w:rPr>
          <w:rFonts w:ascii="Times New Roman" w:hAnsi="Times New Roman" w:cs="Times New Roman"/>
        </w:rPr>
        <w:t>normalised</w:t>
      </w:r>
      <w:proofErr w:type="spellEnd"/>
      <w:r w:rsidRPr="00DB3990">
        <w:rPr>
          <w:rFonts w:ascii="Times New Roman" w:hAnsi="Times New Roman" w:cs="Times New Roman"/>
        </w:rPr>
        <w:t xml:space="preserve"> to the interval [0, 1]. Rather than projecting </w:t>
      </w:r>
      <w:proofErr w:type="gramStart"/>
      <w:r w:rsidRPr="00DB3990">
        <w:rPr>
          <w:rFonts w:ascii="Times New Roman" w:hAnsi="Times New Roman" w:cs="Times New Roman"/>
        </w:rPr>
        <w:t>4096 pixel</w:t>
      </w:r>
      <w:proofErr w:type="gramEnd"/>
      <w:r w:rsidRPr="00DB3990">
        <w:rPr>
          <w:rFonts w:ascii="Times New Roman" w:hAnsi="Times New Roman" w:cs="Times New Roman"/>
        </w:rPr>
        <w:t xml:space="preserve"> intensities directly onto a small number of qubits, we introduce a lightweight classical convolutional head that compresses visual information before quantum encoding. Concretely, each image is first </w:t>
      </w:r>
      <w:proofErr w:type="spellStart"/>
      <w:r w:rsidRPr="00DB3990">
        <w:rPr>
          <w:rFonts w:ascii="Times New Roman" w:hAnsi="Times New Roman" w:cs="Times New Roman"/>
        </w:rPr>
        <w:t>normalised</w:t>
      </w:r>
      <w:proofErr w:type="spellEnd"/>
      <w:r w:rsidRPr="00DB3990">
        <w:rPr>
          <w:rFonts w:ascii="Times New Roman" w:hAnsi="Times New Roman" w:cs="Times New Roman"/>
        </w:rPr>
        <w:t xml:space="preserve"> (intensities in [0, 1]) and processed by a small CNN composed of two convolution-nonlinearity-pooling blocks, followed by global average pooling. This CNN produces a feature vector of dimension </w:t>
      </w:r>
      <m:oMath>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q</m:t>
            </m:r>
          </m:sub>
        </m:sSub>
      </m:oMath>
      <w:r w:rsidRPr="00DB3990">
        <w:rPr>
          <w:rFonts w:ascii="Times New Roman" w:hAnsi="Times New Roman" w:cs="Times New Roman"/>
        </w:rPr>
        <w:t xml:space="preserve"> (fixed to </w:t>
      </w:r>
      <m:oMath>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q</m:t>
            </m:r>
          </m:sub>
        </m:sSub>
        <m:r>
          <m:rPr>
            <m:sty m:val="p"/>
          </m:rPr>
          <w:rPr>
            <w:rFonts w:ascii="Cambria Math" w:hAnsi="Cambria Math" w:cs="Times New Roman"/>
          </w:rPr>
          <m:t>=</m:t>
        </m:r>
        <m:r>
          <w:rPr>
            <w:rFonts w:ascii="Cambria Math" w:hAnsi="Cambria Math" w:cs="Times New Roman"/>
          </w:rPr>
          <m:t>6</m:t>
        </m:r>
      </m:oMath>
      <w:r w:rsidRPr="00DB3990">
        <w:rPr>
          <w:rFonts w:ascii="Times New Roman" w:hAnsi="Times New Roman" w:cs="Times New Roman"/>
        </w:rPr>
        <w:t xml:space="preserve"> in our experiments), which forms the bottleneck between the purely classical part and the quantum circuit.</w:t>
      </w:r>
    </w:p>
    <w:p w14:paraId="3EA43783" w14:textId="77777777" w:rsidR="008D2FCB" w:rsidRPr="00DB3990" w:rsidRDefault="008D2FCB" w:rsidP="008D2FCB">
      <w:pPr>
        <w:pStyle w:val="Corpsdetexte"/>
        <w:rPr>
          <w:rFonts w:ascii="Times New Roman" w:hAnsi="Times New Roman" w:cs="Times New Roman"/>
        </w:rPr>
      </w:pPr>
      <w:r w:rsidRPr="00DB3990">
        <w:rPr>
          <w:rFonts w:ascii="Times New Roman" w:hAnsi="Times New Roman" w:cs="Times New Roman"/>
        </w:rPr>
        <w:t xml:space="preserve">The quantum register therefore contains 6 qubits </w:t>
      </w:r>
      <w:proofErr w:type="spellStart"/>
      <w:r w:rsidRPr="00DB3990">
        <w:rPr>
          <w:rFonts w:ascii="Times New Roman" w:hAnsi="Times New Roman" w:cs="Times New Roman"/>
        </w:rPr>
        <w:t>initialised</w:t>
      </w:r>
      <w:proofErr w:type="spellEnd"/>
      <w:r w:rsidRPr="00DB3990">
        <w:rPr>
          <w:rFonts w:ascii="Times New Roman" w:hAnsi="Times New Roman" w:cs="Times New Roman"/>
        </w:rPr>
        <w:t xml:space="preserve"> in the state </w:t>
      </w:r>
      <m:oMath>
        <m:r>
          <m:rPr>
            <m:sty m:val="p"/>
          </m:rPr>
          <w:rPr>
            <w:rFonts w:ascii="Cambria Math" w:hAnsi="Cambria Math" w:cs="Times New Roman"/>
          </w:rPr>
          <m:t>|</m:t>
        </m:r>
        <m:r>
          <w:rPr>
            <w:rFonts w:ascii="Cambria Math" w:hAnsi="Cambria Math" w:cs="Times New Roman"/>
          </w:rPr>
          <m:t>0</m:t>
        </m:r>
        <m:sSup>
          <m:sSupPr>
            <m:ctrlPr>
              <w:rPr>
                <w:rFonts w:ascii="Cambria Math" w:hAnsi="Cambria Math" w:cs="Times New Roman"/>
              </w:rPr>
            </m:ctrlPr>
          </m:sSupPr>
          <m:e>
            <m:r>
              <m:rPr>
                <m:sty m:val="p"/>
              </m:rPr>
              <w:rPr>
                <w:rFonts w:ascii="Cambria Math" w:hAnsi="Cambria Math" w:cs="Times New Roman"/>
              </w:rPr>
              <m:t>⟩</m:t>
            </m:r>
          </m:e>
          <m:sup>
            <m:r>
              <m:rPr>
                <m:sty m:val="p"/>
              </m:rPr>
              <w:rPr>
                <w:rFonts w:ascii="Cambria Math" w:hAnsi="Cambria Math" w:cs="Times New Roman"/>
              </w:rPr>
              <m:t>⊗</m:t>
            </m:r>
            <m:r>
              <w:rPr>
                <w:rFonts w:ascii="Cambria Math" w:hAnsi="Cambria Math" w:cs="Times New Roman"/>
              </w:rPr>
              <m:t>6</m:t>
            </m:r>
          </m:sup>
        </m:sSup>
      </m:oMath>
      <w:r w:rsidRPr="00DB3990">
        <w:rPr>
          <w:rFonts w:ascii="Times New Roman" w:hAnsi="Times New Roman" w:cs="Times New Roman"/>
        </w:rPr>
        <w:t xml:space="preserve">. Encoding into Hilbert space is performed via angle encoding: each scalar component </w:t>
      </w:r>
      <m:oMath>
        <m:sSub>
          <m:sSubPr>
            <m:ctrlPr>
              <w:rPr>
                <w:rFonts w:ascii="Cambria Math" w:hAnsi="Cambria Math" w:cs="Times New Roman"/>
              </w:rPr>
            </m:ctrlPr>
          </m:sSubPr>
          <m:e>
            <m:r>
              <w:rPr>
                <w:rFonts w:ascii="Cambria Math" w:hAnsi="Cambria Math" w:cs="Times New Roman"/>
              </w:rPr>
              <m:t>z</m:t>
            </m:r>
          </m:e>
          <m:sub>
            <m:r>
              <w:rPr>
                <w:rFonts w:ascii="Cambria Math" w:hAnsi="Cambria Math" w:cs="Times New Roman"/>
              </w:rPr>
              <m:t>i</m:t>
            </m:r>
          </m:sub>
        </m:sSub>
      </m:oMath>
      <w:r w:rsidRPr="00DB3990">
        <w:rPr>
          <w:rFonts w:ascii="Times New Roman" w:hAnsi="Times New Roman" w:cs="Times New Roman"/>
        </w:rPr>
        <w:t xml:space="preserve"> of the compressed feature vector is injected via a parameterised rotation on the corresponding qubit, typically of the form:</w:t>
      </w:r>
    </w:p>
    <w:p w14:paraId="3CF26D5D" w14:textId="77777777" w:rsidR="008D2FCB" w:rsidRPr="00DB3990" w:rsidRDefault="008D2FCB" w:rsidP="008D2FCB">
      <w:pPr>
        <w:pStyle w:val="Corpsdetexte"/>
        <w:rPr>
          <w:rFonts w:ascii="Times New Roman" w:hAnsi="Times New Roman" w:cs="Times New Roman"/>
        </w:rPr>
      </w:pPr>
      <m:oMathPara>
        <m:oMathParaPr>
          <m:jc m:val="center"/>
        </m:oMathParaPr>
        <m:oMath>
          <m:d>
            <m:dPr>
              <m:begChr m:val="|"/>
              <m:endChr m:val="|"/>
              <m:ctrlPr>
                <w:rPr>
                  <w:rFonts w:ascii="Cambria Math" w:hAnsi="Cambria Math" w:cs="Times New Roman"/>
                </w:rPr>
              </m:ctrlPr>
            </m:dPr>
            <m:e>
              <m:r>
                <w:rPr>
                  <w:rFonts w:ascii="Cambria Math" w:hAnsi="Cambria Math" w:cs="Times New Roman"/>
                </w:rPr>
                <m:t>0</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Y</m:t>
                  </m:r>
                </m:sub>
              </m:sSub>
              <m:d>
                <m:dPr>
                  <m:ctrlPr>
                    <w:rPr>
                      <w:rFonts w:ascii="Cambria Math" w:hAnsi="Cambria Math" w:cs="Times New Roman"/>
                    </w:rPr>
                  </m:ctrlPr>
                </m:dPr>
                <m:e>
                  <m:r>
                    <w:rPr>
                      <w:rFonts w:ascii="Cambria Math" w:hAnsi="Cambria Math" w:cs="Times New Roman"/>
                    </w:rPr>
                    <m:t>π</m:t>
                  </m:r>
                  <m:sSub>
                    <m:sSubPr>
                      <m:ctrlPr>
                        <w:rPr>
                          <w:rFonts w:ascii="Cambria Math" w:hAnsi="Cambria Math" w:cs="Times New Roman"/>
                        </w:rPr>
                      </m:ctrlPr>
                    </m:sSubPr>
                    <m:e>
                      <m:r>
                        <w:rPr>
                          <w:rFonts w:ascii="Cambria Math" w:hAnsi="Cambria Math" w:cs="Times New Roman"/>
                        </w:rPr>
                        <m:t>z</m:t>
                      </m:r>
                    </m:e>
                    <m:sub>
                      <m:r>
                        <w:rPr>
                          <w:rFonts w:ascii="Cambria Math" w:hAnsi="Cambria Math" w:cs="Times New Roman"/>
                        </w:rPr>
                        <m:t>i</m:t>
                      </m:r>
                    </m:sub>
                  </m:sSub>
                </m:e>
              </m:d>
              <m:r>
                <w:rPr>
                  <w:rFonts w:ascii="Cambria Math" w:hAnsi="Cambria Math" w:cs="Times New Roman"/>
                </w:rPr>
                <m:t> </m:t>
              </m:r>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Z</m:t>
                  </m:r>
                </m:sub>
              </m:sSub>
              <m:d>
                <m:dPr>
                  <m:ctrlPr>
                    <w:rPr>
                      <w:rFonts w:ascii="Cambria Math" w:hAnsi="Cambria Math" w:cs="Times New Roman"/>
                    </w:rPr>
                  </m:ctrlPr>
                </m:dPr>
                <m:e>
                  <m:r>
                    <w:rPr>
                      <w:rFonts w:ascii="Cambria Math" w:hAnsi="Cambria Math" w:cs="Times New Roman"/>
                    </w:rPr>
                    <m:t>π</m:t>
                  </m:r>
                  <m:sSub>
                    <m:sSubPr>
                      <m:ctrlPr>
                        <w:rPr>
                          <w:rFonts w:ascii="Cambria Math" w:hAnsi="Cambria Math" w:cs="Times New Roman"/>
                        </w:rPr>
                      </m:ctrlPr>
                    </m:sSubPr>
                    <m:e>
                      <m:r>
                        <w:rPr>
                          <w:rFonts w:ascii="Cambria Math" w:hAnsi="Cambria Math" w:cs="Times New Roman"/>
                        </w:rPr>
                        <m:t>z</m:t>
                      </m:r>
                    </m:e>
                    <m:sub>
                      <m:r>
                        <w:rPr>
                          <w:rFonts w:ascii="Cambria Math" w:hAnsi="Cambria Math" w:cs="Times New Roman"/>
                        </w:rPr>
                        <m:t>i</m:t>
                      </m:r>
                    </m:sub>
                  </m:sSub>
                </m:e>
              </m:d>
              <m:r>
                <w:rPr>
                  <w:rFonts w:ascii="Cambria Math" w:hAnsi="Cambria Math" w:cs="Times New Roman"/>
                </w:rPr>
                <m:t> </m:t>
              </m:r>
            </m:e>
          </m:d>
          <m:r>
            <w:rPr>
              <w:rFonts w:ascii="Cambria Math" w:hAnsi="Cambria Math" w:cs="Times New Roman"/>
            </w:rPr>
            <m:t>0</m:t>
          </m:r>
          <m:r>
            <m:rPr>
              <m:sty m:val="p"/>
            </m:rPr>
            <w:rPr>
              <w:rFonts w:ascii="Cambria Math" w:hAnsi="Cambria Math" w:cs="Times New Roman"/>
            </w:rPr>
            <m:t>⟩,</m:t>
          </m:r>
        </m:oMath>
      </m:oMathPara>
    </w:p>
    <w:p w14:paraId="3B5A5B48" w14:textId="77777777" w:rsidR="008D2FCB" w:rsidRPr="00DB3990" w:rsidRDefault="008D2FCB" w:rsidP="008D2FCB">
      <w:pPr>
        <w:pStyle w:val="FirstParagraph"/>
        <w:rPr>
          <w:rFonts w:ascii="Times New Roman" w:hAnsi="Times New Roman" w:cs="Times New Roman"/>
        </w:rPr>
      </w:pPr>
      <w:r w:rsidRPr="00DB3990">
        <w:rPr>
          <w:rFonts w:ascii="Times New Roman" w:hAnsi="Times New Roman" w:cs="Times New Roman"/>
        </w:rPr>
        <w:t xml:space="preserve">optionally including the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Z</m:t>
            </m:r>
          </m:sub>
        </m:sSub>
        <m:d>
          <m:dPr>
            <m:ctrlPr>
              <w:rPr>
                <w:rFonts w:ascii="Cambria Math" w:hAnsi="Cambria Math" w:cs="Times New Roman"/>
              </w:rPr>
            </m:ctrlPr>
          </m:dPr>
          <m:e>
            <m:r>
              <w:rPr>
                <w:rFonts w:ascii="Cambria Math" w:hAnsi="Cambria Math" w:cs="Times New Roman"/>
              </w:rPr>
              <m:t>π</m:t>
            </m:r>
            <m:sSub>
              <m:sSubPr>
                <m:ctrlPr>
                  <w:rPr>
                    <w:rFonts w:ascii="Cambria Math" w:hAnsi="Cambria Math" w:cs="Times New Roman"/>
                  </w:rPr>
                </m:ctrlPr>
              </m:sSubPr>
              <m:e>
                <m:r>
                  <w:rPr>
                    <w:rFonts w:ascii="Cambria Math" w:hAnsi="Cambria Math" w:cs="Times New Roman"/>
                  </w:rPr>
                  <m:t>z</m:t>
                </m:r>
              </m:e>
              <m:sub>
                <m:r>
                  <w:rPr>
                    <w:rFonts w:ascii="Cambria Math" w:hAnsi="Cambria Math" w:cs="Times New Roman"/>
                  </w:rPr>
                  <m:t>i</m:t>
                </m:r>
              </m:sub>
            </m:sSub>
          </m:e>
        </m:d>
      </m:oMath>
      <w:r w:rsidRPr="00DB3990">
        <w:rPr>
          <w:rFonts w:ascii="Times New Roman" w:hAnsi="Times New Roman" w:cs="Times New Roman"/>
        </w:rPr>
        <w:t xml:space="preserve"> term to enrich phase encoding. This step defines a first state </w:t>
      </w:r>
      <m:oMath>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ψ</m:t>
            </m:r>
          </m:e>
          <m:sub>
            <m:r>
              <m:rPr>
                <m:sty m:val="p"/>
              </m:rPr>
              <w:rPr>
                <w:rFonts w:ascii="Cambria Math" w:hAnsi="Cambria Math" w:cs="Times New Roman"/>
              </w:rPr>
              <m:t>enc</m:t>
            </m:r>
          </m:sub>
        </m:sSub>
        <m:d>
          <m:dPr>
            <m:ctrlPr>
              <w:rPr>
                <w:rFonts w:ascii="Cambria Math" w:hAnsi="Cambria Math" w:cs="Times New Roman"/>
              </w:rPr>
            </m:ctrlPr>
          </m:dPr>
          <m:e>
            <m:r>
              <w:rPr>
                <w:rFonts w:ascii="Cambria Math" w:hAnsi="Cambria Math" w:cs="Times New Roman"/>
              </w:rPr>
              <m:t>x</m:t>
            </m:r>
          </m:e>
        </m:d>
        <m:r>
          <m:rPr>
            <m:sty m:val="p"/>
          </m:rPr>
          <w:rPr>
            <w:rFonts w:ascii="Cambria Math" w:hAnsi="Cambria Math" w:cs="Times New Roman"/>
          </w:rPr>
          <m:t>⟩</m:t>
        </m:r>
      </m:oMath>
      <w:r w:rsidRPr="00DB3990">
        <w:rPr>
          <w:rFonts w:ascii="Times New Roman" w:hAnsi="Times New Roman" w:cs="Times New Roman"/>
        </w:rPr>
        <w:t xml:space="preserve"> that already carries a non-linear synthesis of the sherd pattern (smooth or decorated surface for terra sigillata, hue variations in </w:t>
      </w:r>
      <w:r>
        <w:rPr>
          <w:rFonts w:ascii="Times New Roman" w:hAnsi="Times New Roman" w:cs="Times New Roman"/>
        </w:rPr>
        <w:t>OW</w:t>
      </w:r>
      <w:r w:rsidRPr="00DB3990">
        <w:rPr>
          <w:rFonts w:ascii="Times New Roman" w:hAnsi="Times New Roman" w:cs="Times New Roman"/>
        </w:rPr>
        <w:t xml:space="preserve"> fabrics, grey gradients for reduced-fired ceramics).</w:t>
      </w:r>
    </w:p>
    <w:p w14:paraId="146CB279" w14:textId="77777777" w:rsidR="008D2FCB" w:rsidRPr="00DB3990" w:rsidRDefault="008D2FCB" w:rsidP="008D2FCB">
      <w:pPr>
        <w:pStyle w:val="Corpsdetexte"/>
        <w:rPr>
          <w:rFonts w:ascii="Times New Roman" w:hAnsi="Times New Roman" w:cs="Times New Roman"/>
        </w:rPr>
      </w:pPr>
      <w:r w:rsidRPr="00DB3990">
        <w:rPr>
          <w:rFonts w:ascii="Times New Roman" w:hAnsi="Times New Roman" w:cs="Times New Roman"/>
        </w:rPr>
        <w:t xml:space="preserve">On this encoded state, we then apply a shallow </w:t>
      </w:r>
      <w:proofErr w:type="spellStart"/>
      <w:r w:rsidRPr="00DB3990">
        <w:rPr>
          <w:rFonts w:ascii="Times New Roman" w:hAnsi="Times New Roman" w:cs="Times New Roman"/>
        </w:rPr>
        <w:t>parameterised</w:t>
      </w:r>
      <w:proofErr w:type="spellEnd"/>
      <w:r w:rsidRPr="00DB3990">
        <w:rPr>
          <w:rFonts w:ascii="Times New Roman" w:hAnsi="Times New Roman" w:cs="Times New Roman"/>
        </w:rPr>
        <w:t xml:space="preserve"> circuit that we refer to (by abuse of language) as a “quantum convolutional neural network” inspired by Cong et al. (2019) and more recent QCNN developments for image analysis. In practice, it is a PQC classifier applied to a vector of compressed features, not a quantum convolutional network operating directly on pixels with pooling.</w:t>
      </w:r>
    </w:p>
    <w:p w14:paraId="29079337" w14:textId="77777777" w:rsidR="008D2FCB" w:rsidRPr="00DB3990" w:rsidRDefault="008D2FCB" w:rsidP="008D2FCB">
      <w:pPr>
        <w:pStyle w:val="Corpsdetexte"/>
        <w:rPr>
          <w:rFonts w:ascii="Times New Roman" w:hAnsi="Times New Roman" w:cs="Times New Roman"/>
        </w:rPr>
      </w:pPr>
      <w:r w:rsidRPr="00DB3990">
        <w:rPr>
          <w:rFonts w:ascii="Times New Roman" w:hAnsi="Times New Roman" w:cs="Times New Roman"/>
        </w:rPr>
        <w:t xml:space="preserve">The circuit is </w:t>
      </w:r>
      <w:proofErr w:type="spellStart"/>
      <w:r w:rsidRPr="00DB3990">
        <w:rPr>
          <w:rFonts w:ascii="Times New Roman" w:hAnsi="Times New Roman" w:cs="Times New Roman"/>
        </w:rPr>
        <w:t>organised</w:t>
      </w:r>
      <w:proofErr w:type="spellEnd"/>
      <w:r w:rsidRPr="00DB3990">
        <w:rPr>
          <w:rFonts w:ascii="Times New Roman" w:hAnsi="Times New Roman" w:cs="Times New Roman"/>
        </w:rPr>
        <w:t xml:space="preserve"> into </w:t>
      </w:r>
      <m:oMath>
        <m:r>
          <m:rPr>
            <m:scr m:val="script"/>
            <m:sty m:val="p"/>
          </m:rPr>
          <w:rPr>
            <w:rFonts w:ascii="Cambria Math" w:hAnsi="Cambria Math" w:cs="Times New Roman"/>
          </w:rPr>
          <m:t>l</m:t>
        </m:r>
      </m:oMath>
      <w:r w:rsidRPr="00DB3990">
        <w:rPr>
          <w:rFonts w:ascii="Times New Roman" w:hAnsi="Times New Roman" w:cs="Times New Roman"/>
        </w:rPr>
        <w:t xml:space="preserve"> repeated blocks (here </w:t>
      </w:r>
      <m:oMath>
        <m:r>
          <m:rPr>
            <m:scr m:val="script"/>
            <m:sty m:val="p"/>
          </m:rPr>
          <w:rPr>
            <w:rFonts w:ascii="Cambria Math" w:hAnsi="Cambria Math" w:cs="Times New Roman"/>
          </w:rPr>
          <m:t>l=</m:t>
        </m:r>
        <m:r>
          <w:rPr>
            <w:rFonts w:ascii="Cambria Math" w:hAnsi="Cambria Math" w:cs="Times New Roman"/>
          </w:rPr>
          <m:t>2</m:t>
        </m:r>
      </m:oMath>
      <w:r w:rsidRPr="00DB3990">
        <w:rPr>
          <w:rFonts w:ascii="Times New Roman" w:hAnsi="Times New Roman" w:cs="Times New Roman"/>
        </w:rPr>
        <w:t xml:space="preserve">), each combining parameterised single-qubit gates and a local entanglement pattern. In each block </w:t>
      </w:r>
      <m:oMath>
        <m:r>
          <m:rPr>
            <m:scr m:val="script"/>
            <m:sty m:val="p"/>
          </m:rPr>
          <w:rPr>
            <w:rFonts w:ascii="Cambria Math" w:hAnsi="Cambria Math" w:cs="Times New Roman"/>
          </w:rPr>
          <m:t>l</m:t>
        </m:r>
      </m:oMath>
      <w:r w:rsidRPr="00DB3990">
        <w:rPr>
          <w:rFonts w:ascii="Times New Roman" w:hAnsi="Times New Roman" w:cs="Times New Roman"/>
        </w:rPr>
        <w:t xml:space="preserve">, for each qubit </w:t>
      </w:r>
      <m:oMath>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i</m:t>
            </m:r>
          </m:sub>
        </m:sSub>
      </m:oMath>
      <w:r w:rsidRPr="00DB3990">
        <w:rPr>
          <w:rFonts w:ascii="Times New Roman" w:hAnsi="Times New Roman" w:cs="Times New Roman"/>
        </w:rPr>
        <w:t xml:space="preserve"> we apply a sequence of rotations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Y</m:t>
            </m:r>
          </m:sub>
        </m:sSub>
        <m:d>
          <m:dPr>
            <m:ctrlPr>
              <w:rPr>
                <w:rFonts w:ascii="Cambria Math" w:hAnsi="Cambria Math" w:cs="Times New Roman"/>
              </w:rPr>
            </m:ctrlPr>
          </m:dPr>
          <m:e>
            <m:sSubSup>
              <m:sSubSupPr>
                <m:ctrlPr>
                  <w:rPr>
                    <w:rFonts w:ascii="Cambria Math" w:hAnsi="Cambria Math" w:cs="Times New Roman"/>
                  </w:rPr>
                </m:ctrlPr>
              </m:sSubSupPr>
              <m:e>
                <m:r>
                  <w:rPr>
                    <w:rFonts w:ascii="Cambria Math" w:hAnsi="Cambria Math" w:cs="Times New Roman"/>
                  </w:rPr>
                  <m:t>θ</m:t>
                </m:r>
              </m:e>
              <m:sub>
                <m:r>
                  <w:rPr>
                    <w:rFonts w:ascii="Cambria Math" w:hAnsi="Cambria Math" w:cs="Times New Roman"/>
                  </w:rPr>
                  <m:t>i</m:t>
                </m:r>
              </m:sub>
              <m:sup>
                <m:d>
                  <m:dPr>
                    <m:ctrlPr>
                      <w:rPr>
                        <w:rFonts w:ascii="Cambria Math" w:hAnsi="Cambria Math" w:cs="Times New Roman"/>
                      </w:rPr>
                    </m:ctrlPr>
                  </m:dPr>
                  <m:e>
                    <m:r>
                      <m:rPr>
                        <m:scr m:val="script"/>
                        <m:sty m:val="p"/>
                      </m:rPr>
                      <w:rPr>
                        <w:rFonts w:ascii="Cambria Math" w:hAnsi="Cambria Math" w:cs="Times New Roman"/>
                      </w:rPr>
                      <m:t>l,</m:t>
                    </m:r>
                    <m:r>
                      <w:rPr>
                        <w:rFonts w:ascii="Cambria Math" w:hAnsi="Cambria Math" w:cs="Times New Roman"/>
                      </w:rPr>
                      <m:t>Y</m:t>
                    </m:r>
                  </m:e>
                </m:d>
              </m:sup>
            </m:sSubSup>
          </m:e>
        </m:d>
      </m:oMath>
      <w:r w:rsidRPr="00DB3990">
        <w:rPr>
          <w:rFonts w:ascii="Times New Roman" w:hAnsi="Times New Roman" w:cs="Times New Roman"/>
        </w:rPr>
        <w:t xml:space="preserve"> and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Z</m:t>
            </m:r>
          </m:sub>
        </m:sSub>
        <m:d>
          <m:dPr>
            <m:ctrlPr>
              <w:rPr>
                <w:rFonts w:ascii="Cambria Math" w:hAnsi="Cambria Math" w:cs="Times New Roman"/>
              </w:rPr>
            </m:ctrlPr>
          </m:dPr>
          <m:e>
            <m:sSubSup>
              <m:sSubSupPr>
                <m:ctrlPr>
                  <w:rPr>
                    <w:rFonts w:ascii="Cambria Math" w:hAnsi="Cambria Math" w:cs="Times New Roman"/>
                  </w:rPr>
                </m:ctrlPr>
              </m:sSubSupPr>
              <m:e>
                <m:r>
                  <w:rPr>
                    <w:rFonts w:ascii="Cambria Math" w:hAnsi="Cambria Math" w:cs="Times New Roman"/>
                  </w:rPr>
                  <m:t>θ</m:t>
                </m:r>
              </m:e>
              <m:sub>
                <m:r>
                  <w:rPr>
                    <w:rFonts w:ascii="Cambria Math" w:hAnsi="Cambria Math" w:cs="Times New Roman"/>
                  </w:rPr>
                  <m:t>i</m:t>
                </m:r>
              </m:sub>
              <m:sup>
                <m:d>
                  <m:dPr>
                    <m:ctrlPr>
                      <w:rPr>
                        <w:rFonts w:ascii="Cambria Math" w:hAnsi="Cambria Math" w:cs="Times New Roman"/>
                      </w:rPr>
                    </m:ctrlPr>
                  </m:dPr>
                  <m:e>
                    <m:r>
                      <m:rPr>
                        <m:scr m:val="script"/>
                        <m:sty m:val="p"/>
                      </m:rPr>
                      <w:rPr>
                        <w:rFonts w:ascii="Cambria Math" w:hAnsi="Cambria Math" w:cs="Times New Roman"/>
                      </w:rPr>
                      <m:t>l,</m:t>
                    </m:r>
                    <m:r>
                      <w:rPr>
                        <w:rFonts w:ascii="Cambria Math" w:hAnsi="Cambria Math" w:cs="Times New Roman"/>
                      </w:rPr>
                      <m:t>Z</m:t>
                    </m:r>
                  </m:e>
                </m:d>
              </m:sup>
            </m:sSubSup>
          </m:e>
        </m:d>
      </m:oMath>
      <w:r w:rsidRPr="00DB3990">
        <w:rPr>
          <w:rFonts w:ascii="Times New Roman" w:hAnsi="Times New Roman" w:cs="Times New Roman"/>
        </w:rPr>
        <w:t xml:space="preserve">, then a ring entanglement pattern implemented as a chain of CNOT gates between neighbours (0-&gt;1, 1-&gt;2, …, 4-&gt;5, 5-&gt;0). This local connectivity models correlations between “quantum regions” of the descriptor while controlling circuit depth. The parameters </w:t>
      </w:r>
      <m:oMath>
        <m:r>
          <w:rPr>
            <w:rFonts w:ascii="Cambria Math" w:hAnsi="Cambria Math" w:cs="Times New Roman"/>
          </w:rPr>
          <m:t>θ</m:t>
        </m:r>
      </m:oMath>
      <w:r w:rsidRPr="00DB3990">
        <w:rPr>
          <w:rFonts w:ascii="Times New Roman" w:hAnsi="Times New Roman" w:cs="Times New Roman"/>
        </w:rPr>
        <w:t xml:space="preserve"> of all these gates are optimised jointly with the weights of the classical convolutional head.</w:t>
      </w:r>
    </w:p>
    <w:p w14:paraId="22A774DB" w14:textId="77777777" w:rsidR="008D2FCB" w:rsidRPr="00DB3990" w:rsidRDefault="008D2FCB" w:rsidP="008D2FCB">
      <w:pPr>
        <w:pStyle w:val="Corpsdetexte"/>
        <w:rPr>
          <w:rFonts w:ascii="Times New Roman" w:hAnsi="Times New Roman" w:cs="Times New Roman"/>
        </w:rPr>
      </w:pPr>
      <w:r w:rsidRPr="00DB3990">
        <w:rPr>
          <w:rFonts w:ascii="Times New Roman" w:hAnsi="Times New Roman" w:cs="Times New Roman"/>
        </w:rPr>
        <w:t>After the last quantum block, we perform expectation-value measurements on each qubit by evaluating the Pauli-</w:t>
      </w:r>
      <m:oMath>
        <m:r>
          <w:rPr>
            <w:rFonts w:ascii="Cambria Math" w:hAnsi="Cambria Math" w:cs="Times New Roman"/>
          </w:rPr>
          <m:t>Z</m:t>
        </m:r>
      </m:oMath>
      <w:r w:rsidRPr="00DB3990">
        <w:rPr>
          <w:rFonts w:ascii="Times New Roman" w:hAnsi="Times New Roman" w:cs="Times New Roman"/>
        </w:rPr>
        <w:t xml:space="preserve"> observable. This yields an output vector:</w:t>
      </w:r>
    </w:p>
    <w:p w14:paraId="0D3AC12A" w14:textId="77777777" w:rsidR="008D2FCB" w:rsidRPr="00DB3990" w:rsidRDefault="008D2FCB" w:rsidP="008D2FCB">
      <w:pPr>
        <w:pStyle w:val="Corpsdetexte"/>
        <w:rPr>
          <w:rFonts w:ascii="Times New Roman" w:hAnsi="Times New Roman" w:cs="Times New Roman"/>
        </w:rPr>
      </w:pPr>
      <m:oMathPara>
        <m:oMathParaPr>
          <m:jc m:val="center"/>
        </m:oMathParaPr>
        <m:oMath>
          <m:r>
            <w:rPr>
              <w:rFonts w:ascii="Cambria Math" w:hAnsi="Cambria Math" w:cs="Times New Roman"/>
            </w:rPr>
            <m:t>h</m:t>
          </m:r>
          <m:d>
            <m:dPr>
              <m:ctrlPr>
                <w:rPr>
                  <w:rFonts w:ascii="Cambria Math" w:hAnsi="Cambria Math" w:cs="Times New Roman"/>
                </w:rPr>
              </m:ctrlPr>
            </m:dPr>
            <m:e>
              <m:r>
                <w:rPr>
                  <w:rFonts w:ascii="Cambria Math" w:hAnsi="Cambria Math" w:cs="Times New Roman"/>
                </w:rPr>
                <m:t>x</m:t>
              </m:r>
            </m:e>
          </m:d>
          <m:r>
            <m:rPr>
              <m:sty m:val="p"/>
            </m:rPr>
            <w:rPr>
              <w:rFonts w:ascii="Cambria Math" w:hAnsi="Cambria Math" w:cs="Times New Roman"/>
            </w:rPr>
            <m:t>=</m:t>
          </m:r>
          <m:d>
            <m:dPr>
              <m:ctrlPr>
                <w:rPr>
                  <w:rFonts w:ascii="Cambria Math" w:hAnsi="Cambria Math" w:cs="Times New Roman"/>
                </w:rPr>
              </m:ctrlPr>
            </m:dPr>
            <m:e>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Z</m:t>
                  </m:r>
                </m:e>
                <m:sub>
                  <m:r>
                    <w:rPr>
                      <w:rFonts w:ascii="Cambria Math" w:hAnsi="Cambria Math" w:cs="Times New Roman"/>
                    </w:rPr>
                    <m:t>0</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Z</m:t>
                  </m:r>
                </m:e>
                <m:sub>
                  <m:r>
                    <w:rPr>
                      <w:rFonts w:ascii="Cambria Math" w:hAnsi="Cambria Math" w:cs="Times New Roman"/>
                    </w:rPr>
                    <m:t>5</m:t>
                  </m:r>
                </m:sub>
              </m:sSub>
              <m:r>
                <m:rPr>
                  <m:sty m:val="p"/>
                </m:rPr>
                <w:rPr>
                  <w:rFonts w:ascii="Cambria Math" w:hAnsi="Cambria Math" w:cs="Times New Roman"/>
                </w:rPr>
                <m:t>⟩</m:t>
              </m:r>
            </m:e>
          </m:d>
          <m:r>
            <m:rPr>
              <m:sty m:val="p"/>
            </m:rPr>
            <w:rPr>
              <w:rFonts w:ascii="Cambria Math" w:hAnsi="Cambria Math" w:cs="Times New Roman"/>
            </w:rPr>
            <m:t>,</m:t>
          </m:r>
        </m:oMath>
      </m:oMathPara>
    </w:p>
    <w:p w14:paraId="2211264D" w14:textId="77777777" w:rsidR="008D2FCB" w:rsidRPr="00DB3990" w:rsidRDefault="008D2FCB" w:rsidP="008D2FCB">
      <w:pPr>
        <w:pStyle w:val="FirstParagraph"/>
        <w:rPr>
          <w:rFonts w:ascii="Times New Roman" w:hAnsi="Times New Roman" w:cs="Times New Roman"/>
        </w:rPr>
      </w:pPr>
      <w:r w:rsidRPr="00DB3990">
        <w:rPr>
          <w:rFonts w:ascii="Times New Roman" w:hAnsi="Times New Roman" w:cs="Times New Roman"/>
        </w:rPr>
        <w:t xml:space="preserve">which acts as a high-level descriptor of the sherd in quantum feature space. In the standard QCNN model, this vector is passed to a classical linear layer of dimension 6-&gt;3, producing three logits corresponding to terra sigillata, </w:t>
      </w:r>
      <w:proofErr w:type="spellStart"/>
      <w:r w:rsidRPr="00DB3990">
        <w:rPr>
          <w:rFonts w:ascii="Times New Roman" w:hAnsi="Times New Roman" w:cs="Times New Roman"/>
        </w:rPr>
        <w:t>oxidised</w:t>
      </w:r>
      <w:proofErr w:type="spellEnd"/>
      <w:r w:rsidRPr="00DB3990">
        <w:rPr>
          <w:rFonts w:ascii="Times New Roman" w:hAnsi="Times New Roman" w:cs="Times New Roman"/>
        </w:rPr>
        <w:t xml:space="preserve"> common ware (</w:t>
      </w:r>
      <w:r>
        <w:rPr>
          <w:rFonts w:ascii="Times New Roman" w:hAnsi="Times New Roman" w:cs="Times New Roman"/>
        </w:rPr>
        <w:t>OW</w:t>
      </w:r>
      <w:r w:rsidRPr="00DB3990">
        <w:rPr>
          <w:rFonts w:ascii="Times New Roman" w:hAnsi="Times New Roman" w:cs="Times New Roman"/>
        </w:rPr>
        <w:t>) and reduced common ware (</w:t>
      </w:r>
      <w:r>
        <w:rPr>
          <w:rFonts w:ascii="Times New Roman" w:hAnsi="Times New Roman" w:cs="Times New Roman"/>
        </w:rPr>
        <w:t>RW</w:t>
      </w:r>
      <w:r w:rsidRPr="00DB3990">
        <w:rPr>
          <w:rFonts w:ascii="Times New Roman" w:hAnsi="Times New Roman" w:cs="Times New Roman"/>
        </w:rPr>
        <w:t xml:space="preserve">). A </w:t>
      </w:r>
      <w:proofErr w:type="spellStart"/>
      <w:r w:rsidRPr="00DB3990">
        <w:rPr>
          <w:rFonts w:ascii="Times New Roman" w:hAnsi="Times New Roman" w:cs="Times New Roman"/>
        </w:rPr>
        <w:t>softmax</w:t>
      </w:r>
      <w:proofErr w:type="spellEnd"/>
      <w:r w:rsidRPr="00DB3990">
        <w:rPr>
          <w:rFonts w:ascii="Times New Roman" w:hAnsi="Times New Roman" w:cs="Times New Roman"/>
        </w:rPr>
        <w:t xml:space="preserve"> then provides class probabilities, and training </w:t>
      </w:r>
      <w:proofErr w:type="spellStart"/>
      <w:r w:rsidRPr="00DB3990">
        <w:rPr>
          <w:rFonts w:ascii="Times New Roman" w:hAnsi="Times New Roman" w:cs="Times New Roman"/>
        </w:rPr>
        <w:t>minimises</w:t>
      </w:r>
      <w:proofErr w:type="spellEnd"/>
      <w:r w:rsidRPr="00DB3990">
        <w:rPr>
          <w:rFonts w:ascii="Times New Roman" w:hAnsi="Times New Roman" w:cs="Times New Roman"/>
        </w:rPr>
        <w:t xml:space="preserve"> the categorical cross-entropy between predictions and labels.</w:t>
      </w:r>
    </w:p>
    <w:p w14:paraId="06F71ABD" w14:textId="77777777" w:rsidR="008D2FCB" w:rsidRPr="00DB3990" w:rsidRDefault="008D2FCB" w:rsidP="008D2FCB">
      <w:pPr>
        <w:pStyle w:val="Corpsdetexte"/>
        <w:rPr>
          <w:rFonts w:ascii="Times New Roman" w:hAnsi="Times New Roman" w:cs="Times New Roman"/>
        </w:rPr>
      </w:pPr>
      <w:r w:rsidRPr="00DB3990">
        <w:rPr>
          <w:rFonts w:ascii="Times New Roman" w:hAnsi="Times New Roman" w:cs="Times New Roman"/>
        </w:rPr>
        <w:lastRenderedPageBreak/>
        <w:t xml:space="preserve">QCNN-VQE keeps the same “backbone” (classical CNN + quantum circuit + readout of </w:t>
      </w:r>
      <m:oMath>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Z</m:t>
            </m:r>
          </m:e>
          <m:sub>
            <m:r>
              <w:rPr>
                <w:rFonts w:ascii="Cambria Math" w:hAnsi="Cambria Math" w:cs="Times New Roman"/>
              </w:rPr>
              <m:t>i</m:t>
            </m:r>
          </m:sub>
        </m:sSub>
        <m:r>
          <m:rPr>
            <m:sty m:val="p"/>
          </m:rPr>
          <w:rPr>
            <w:rFonts w:ascii="Cambria Math" w:hAnsi="Cambria Math" w:cs="Times New Roman"/>
          </w:rPr>
          <m:t>⟩</m:t>
        </m:r>
      </m:oMath>
      <w:r w:rsidRPr="00DB3990">
        <w:rPr>
          <w:rFonts w:ascii="Times New Roman" w:hAnsi="Times New Roman" w:cs="Times New Roman"/>
        </w:rPr>
        <w:t xml:space="preserve">) but replaces the linear head with a variational head inspired by Variational Quantum Eigensolver (VQE) algorithms. For each class </w:t>
      </w:r>
      <m:oMath>
        <m:r>
          <w:rPr>
            <w:rFonts w:ascii="Cambria Math" w:hAnsi="Cambria Math" w:cs="Times New Roman"/>
          </w:rPr>
          <m:t>c</m:t>
        </m:r>
      </m:oMath>
      <w:r w:rsidRPr="00DB3990">
        <w:rPr>
          <w:rFonts w:ascii="Times New Roman" w:hAnsi="Times New Roman" w:cs="Times New Roman"/>
        </w:rPr>
        <w:t>, we define an effective Hamiltonian:</w:t>
      </w:r>
    </w:p>
    <w:p w14:paraId="50C97211" w14:textId="77777777" w:rsidR="008D2FCB" w:rsidRPr="00DB3990" w:rsidRDefault="008D2FCB" w:rsidP="008D2FCB">
      <w:pPr>
        <w:pStyle w:val="Corpsdetexte"/>
        <w:rPr>
          <w:rFonts w:ascii="Times New Roman" w:hAnsi="Times New Roman"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c</m:t>
              </m:r>
            </m:sub>
          </m:sSub>
          <m:r>
            <m:rPr>
              <m:sty m:val="p"/>
            </m:rPr>
            <w:rPr>
              <w:rFonts w:ascii="Cambria Math" w:hAnsi="Cambria Math" w:cs="Times New Roman"/>
            </w:rPr>
            <m:t>=</m:t>
          </m:r>
          <m:nary>
            <m:naryPr>
              <m:chr m:val="∑"/>
              <m:limLoc m:val="undOvr"/>
              <m:ctrlPr>
                <w:rPr>
                  <w:rFonts w:ascii="Cambria Math" w:hAnsi="Cambria Math" w:cs="Times New Roman"/>
                </w:rPr>
              </m:ctrlPr>
            </m:naryPr>
            <m:sub>
              <m:r>
                <w:rPr>
                  <w:rFonts w:ascii="Cambria Math" w:hAnsi="Cambria Math" w:cs="Times New Roman"/>
                </w:rPr>
                <m:t>i</m:t>
              </m:r>
              <m:r>
                <m:rPr>
                  <m:sty m:val="p"/>
                </m:rPr>
                <w:rPr>
                  <w:rFonts w:ascii="Cambria Math" w:hAnsi="Cambria Math" w:cs="Times New Roman"/>
                </w:rPr>
                <m:t>=</m:t>
              </m:r>
              <m:r>
                <w:rPr>
                  <w:rFonts w:ascii="Cambria Math" w:hAnsi="Cambria Math" w:cs="Times New Roman"/>
                </w:rPr>
                <m:t>0</m:t>
              </m:r>
            </m:sub>
            <m:sup>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q</m:t>
                  </m:r>
                </m:sub>
              </m:sSub>
              <m:r>
                <m:rPr>
                  <m:sty m:val="p"/>
                </m:rPr>
                <w:rPr>
                  <w:rFonts w:ascii="Cambria Math" w:hAnsi="Cambria Math" w:cs="Times New Roman"/>
                </w:rPr>
                <m:t>-</m:t>
              </m:r>
              <m:r>
                <w:rPr>
                  <w:rFonts w:ascii="Cambria Math" w:hAnsi="Cambria Math" w:cs="Times New Roman"/>
                </w:rPr>
                <m:t>1</m:t>
              </m:r>
            </m:sup>
            <m:e>
              <m:sSub>
                <m:sSubPr>
                  <m:ctrlPr>
                    <w:rPr>
                      <w:rFonts w:ascii="Cambria Math" w:hAnsi="Cambria Math" w:cs="Times New Roman"/>
                    </w:rPr>
                  </m:ctrlPr>
                </m:sSubPr>
                <m:e>
                  <m:r>
                    <w:rPr>
                      <w:rFonts w:ascii="Cambria Math" w:hAnsi="Cambria Math" w:cs="Times New Roman"/>
                    </w:rPr>
                    <m:t>α</m:t>
                  </m:r>
                </m:e>
                <m:sub>
                  <m:r>
                    <w:rPr>
                      <w:rFonts w:ascii="Cambria Math" w:hAnsi="Cambria Math" w:cs="Times New Roman"/>
                    </w:rPr>
                    <m:t>c</m:t>
                  </m:r>
                  <m:r>
                    <m:rPr>
                      <m:sty m:val="p"/>
                    </m:rPr>
                    <w:rPr>
                      <w:rFonts w:ascii="Cambria Math" w:hAnsi="Cambria Math" w:cs="Times New Roman"/>
                    </w:rPr>
                    <m:t>,</m:t>
                  </m:r>
                  <m:r>
                    <w:rPr>
                      <w:rFonts w:ascii="Cambria Math" w:hAnsi="Cambria Math" w:cs="Times New Roman"/>
                    </w:rPr>
                    <m:t>i</m:t>
                  </m:r>
                </m:sub>
              </m:sSub>
            </m:e>
          </m:nary>
          <m:sSub>
            <m:sSubPr>
              <m:ctrlPr>
                <w:rPr>
                  <w:rFonts w:ascii="Cambria Math" w:hAnsi="Cambria Math" w:cs="Times New Roman"/>
                </w:rPr>
              </m:ctrlPr>
            </m:sSubPr>
            <m:e>
              <m:r>
                <w:rPr>
                  <w:rFonts w:ascii="Cambria Math" w:hAnsi="Cambria Math" w:cs="Times New Roman"/>
                </w:rPr>
                <m:t>Z</m:t>
              </m:r>
            </m:e>
            <m:sub>
              <m:r>
                <w:rPr>
                  <w:rFonts w:ascii="Cambria Math" w:hAnsi="Cambria Math" w:cs="Times New Roman"/>
                </w:rPr>
                <m:t>i</m:t>
              </m:r>
            </m:sub>
          </m:sSub>
          <m:r>
            <m:rPr>
              <m:sty m:val="p"/>
            </m:rPr>
            <w:rPr>
              <w:rFonts w:ascii="Cambria Math" w:hAnsi="Cambria Math" w:cs="Times New Roman"/>
            </w:rPr>
            <m:t>,</m:t>
          </m:r>
        </m:oMath>
      </m:oMathPara>
    </w:p>
    <w:p w14:paraId="5B29D2DC" w14:textId="77777777" w:rsidR="008D2FCB" w:rsidRPr="00DB3990" w:rsidRDefault="008D2FCB" w:rsidP="008D2FCB">
      <w:pPr>
        <w:pStyle w:val="FirstParagraph"/>
        <w:rPr>
          <w:rFonts w:ascii="Times New Roman" w:hAnsi="Times New Roman" w:cs="Times New Roman"/>
        </w:rPr>
      </w:pPr>
      <w:r w:rsidRPr="00DB3990">
        <w:rPr>
          <w:rFonts w:ascii="Times New Roman" w:hAnsi="Times New Roman" w:cs="Times New Roman"/>
        </w:rPr>
        <w:t xml:space="preserve">where </w:t>
      </w:r>
      <m:oMath>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q</m:t>
            </m:r>
          </m:sub>
        </m:sSub>
        <m:r>
          <m:rPr>
            <m:sty m:val="p"/>
          </m:rPr>
          <w:rPr>
            <w:rFonts w:ascii="Cambria Math" w:hAnsi="Cambria Math" w:cs="Times New Roman"/>
          </w:rPr>
          <m:t>=</m:t>
        </m:r>
        <m:r>
          <w:rPr>
            <w:rFonts w:ascii="Cambria Math" w:hAnsi="Cambria Math" w:cs="Times New Roman"/>
          </w:rPr>
          <m:t>6</m:t>
        </m:r>
      </m:oMath>
      <w:r w:rsidRPr="00DB3990">
        <w:rPr>
          <w:rFonts w:ascii="Times New Roman" w:hAnsi="Times New Roman" w:cs="Times New Roman"/>
        </w:rPr>
        <w:t xml:space="preserve"> is the number of qubits (indexed </w:t>
      </w:r>
      <m:oMath>
        <m:r>
          <w:rPr>
            <w:rFonts w:ascii="Cambria Math" w:hAnsi="Cambria Math" w:cs="Times New Roman"/>
          </w:rPr>
          <m:t>i</m:t>
        </m:r>
        <m:r>
          <m:rPr>
            <m:sty m:val="p"/>
          </m:rPr>
          <w:rPr>
            <w:rFonts w:ascii="Cambria Math" w:hAnsi="Cambria Math" w:cs="Times New Roman"/>
          </w:rPr>
          <m:t>∈{</m:t>
        </m:r>
        <m:r>
          <w:rPr>
            <w:rFonts w:ascii="Cambria Math" w:hAnsi="Cambria Math" w:cs="Times New Roman"/>
          </w:rPr>
          <m:t>0</m:t>
        </m:r>
        <m:r>
          <m:rPr>
            <m:sty m:val="p"/>
          </m:rPr>
          <w:rPr>
            <w:rFonts w:ascii="Cambria Math" w:hAnsi="Cambria Math" w:cs="Times New Roman"/>
          </w:rPr>
          <m:t>,…,</m:t>
        </m:r>
        <m:r>
          <w:rPr>
            <w:rFonts w:ascii="Cambria Math" w:hAnsi="Cambria Math" w:cs="Times New Roman"/>
          </w:rPr>
          <m:t>5</m:t>
        </m:r>
        <m:r>
          <m:rPr>
            <m:sty m:val="p"/>
          </m:rPr>
          <w:rPr>
            <w:rFonts w:ascii="Cambria Math" w:hAnsi="Cambria Math" w:cs="Times New Roman"/>
          </w:rPr>
          <m:t>}</m:t>
        </m:r>
      </m:oMath>
      <w:r w:rsidRPr="00DB3990">
        <w:rPr>
          <w:rFonts w:ascii="Times New Roman" w:hAnsi="Times New Roman" w:cs="Times New Roman"/>
        </w:rPr>
        <w:t xml:space="preserve">), </w:t>
      </w:r>
      <m:oMath>
        <m:sSub>
          <m:sSubPr>
            <m:ctrlPr>
              <w:rPr>
                <w:rFonts w:ascii="Cambria Math" w:hAnsi="Cambria Math" w:cs="Times New Roman"/>
              </w:rPr>
            </m:ctrlPr>
          </m:sSubPr>
          <m:e>
            <m:r>
              <w:rPr>
                <w:rFonts w:ascii="Cambria Math" w:hAnsi="Cambria Math" w:cs="Times New Roman"/>
              </w:rPr>
              <m:t>Z</m:t>
            </m:r>
          </m:e>
          <m:sub>
            <m:r>
              <w:rPr>
                <w:rFonts w:ascii="Cambria Math" w:hAnsi="Cambria Math" w:cs="Times New Roman"/>
              </w:rPr>
              <m:t>i</m:t>
            </m:r>
          </m:sub>
        </m:sSub>
      </m:oMath>
      <w:r w:rsidRPr="00DB3990">
        <w:rPr>
          <w:rFonts w:ascii="Times New Roman" w:hAnsi="Times New Roman" w:cs="Times New Roman"/>
        </w:rPr>
        <w:t xml:space="preserve"> denotes the Pauli-</w:t>
      </w:r>
      <m:oMath>
        <m:r>
          <w:rPr>
            <w:rFonts w:ascii="Cambria Math" w:hAnsi="Cambria Math" w:cs="Times New Roman"/>
          </w:rPr>
          <m:t>Z</m:t>
        </m:r>
      </m:oMath>
      <w:r w:rsidRPr="00DB3990">
        <w:rPr>
          <w:rFonts w:ascii="Times New Roman" w:hAnsi="Times New Roman" w:cs="Times New Roman"/>
        </w:rPr>
        <w:t xml:space="preserve"> operator applied to qubit </w:t>
      </w:r>
      <m:oMath>
        <m:r>
          <w:rPr>
            <w:rFonts w:ascii="Cambria Math" w:hAnsi="Cambria Math" w:cs="Times New Roman"/>
          </w:rPr>
          <m:t>i</m:t>
        </m:r>
      </m:oMath>
      <w:r w:rsidRPr="00DB3990">
        <w:rPr>
          <w:rFonts w:ascii="Times New Roman" w:hAnsi="Times New Roman" w:cs="Times New Roman"/>
        </w:rPr>
        <w:t xml:space="preserve"> (identity on other qubits), and the real coefficients </w:t>
      </w:r>
      <m:oMath>
        <m:sSub>
          <m:sSubPr>
            <m:ctrlPr>
              <w:rPr>
                <w:rFonts w:ascii="Cambria Math" w:hAnsi="Cambria Math" w:cs="Times New Roman"/>
              </w:rPr>
            </m:ctrlPr>
          </m:sSubPr>
          <m:e>
            <m:r>
              <w:rPr>
                <w:rFonts w:ascii="Cambria Math" w:hAnsi="Cambria Math" w:cs="Times New Roman"/>
              </w:rPr>
              <m:t>α</m:t>
            </m:r>
          </m:e>
          <m:sub>
            <m:r>
              <w:rPr>
                <w:rFonts w:ascii="Cambria Math" w:hAnsi="Cambria Math" w:cs="Times New Roman"/>
              </w:rPr>
              <m:t>c</m:t>
            </m:r>
            <m:r>
              <m:rPr>
                <m:sty m:val="p"/>
              </m:rPr>
              <w:rPr>
                <w:rFonts w:ascii="Cambria Math" w:hAnsi="Cambria Math" w:cs="Times New Roman"/>
              </w:rPr>
              <m:t>,</m:t>
            </m:r>
            <m:r>
              <w:rPr>
                <w:rFonts w:ascii="Cambria Math" w:hAnsi="Cambria Math" w:cs="Times New Roman"/>
              </w:rPr>
              <m:t>i</m:t>
            </m:r>
          </m:sub>
        </m:sSub>
      </m:oMath>
      <w:r w:rsidRPr="00DB3990">
        <w:rPr>
          <w:rFonts w:ascii="Times New Roman" w:hAnsi="Times New Roman" w:cs="Times New Roman"/>
        </w:rPr>
        <w:t xml:space="preserve"> are trainable parameters specific to class </w:t>
      </w:r>
      <m:oMath>
        <m:r>
          <w:rPr>
            <w:rFonts w:ascii="Cambria Math" w:hAnsi="Cambria Math" w:cs="Times New Roman"/>
          </w:rPr>
          <m:t>c</m:t>
        </m:r>
      </m:oMath>
      <w:r w:rsidRPr="00DB3990">
        <w:rPr>
          <w:rFonts w:ascii="Times New Roman" w:hAnsi="Times New Roman" w:cs="Times New Roman"/>
        </w:rPr>
        <w:t xml:space="preserve">. For an output state </w:t>
      </w:r>
      <m:oMath>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ψ</m:t>
            </m:r>
          </m:e>
          <m:sub>
            <m:r>
              <w:rPr>
                <w:rFonts w:ascii="Cambria Math" w:hAnsi="Cambria Math" w:cs="Times New Roman"/>
              </w:rPr>
              <m:t>θ</m:t>
            </m:r>
          </m:sub>
        </m:sSub>
        <m:d>
          <m:dPr>
            <m:ctrlPr>
              <w:rPr>
                <w:rFonts w:ascii="Cambria Math" w:hAnsi="Cambria Math" w:cs="Times New Roman"/>
              </w:rPr>
            </m:ctrlPr>
          </m:dPr>
          <m:e>
            <m:r>
              <w:rPr>
                <w:rFonts w:ascii="Cambria Math" w:hAnsi="Cambria Math" w:cs="Times New Roman"/>
              </w:rPr>
              <m:t>x</m:t>
            </m:r>
          </m:e>
        </m:d>
        <m:r>
          <m:rPr>
            <m:sty m:val="p"/>
          </m:rPr>
          <w:rPr>
            <w:rFonts w:ascii="Cambria Math" w:hAnsi="Cambria Math" w:cs="Times New Roman"/>
          </w:rPr>
          <m:t>⟩</m:t>
        </m:r>
      </m:oMath>
      <w:r w:rsidRPr="00DB3990">
        <w:rPr>
          <w:rFonts w:ascii="Times New Roman" w:hAnsi="Times New Roman" w:cs="Times New Roman"/>
        </w:rPr>
        <w:t xml:space="preserve">, the logit associated with class </w:t>
      </w:r>
      <m:oMath>
        <m:r>
          <w:rPr>
            <w:rFonts w:ascii="Cambria Math" w:hAnsi="Cambria Math" w:cs="Times New Roman"/>
          </w:rPr>
          <m:t>c</m:t>
        </m:r>
      </m:oMath>
      <w:r w:rsidRPr="00DB3990">
        <w:rPr>
          <w:rFonts w:ascii="Times New Roman" w:hAnsi="Times New Roman" w:cs="Times New Roman"/>
        </w:rPr>
        <w:t xml:space="preserve"> is proportional to the opposite of the “energy”:</w:t>
      </w:r>
    </w:p>
    <w:p w14:paraId="6E8B3635" w14:textId="77777777" w:rsidR="008D2FCB" w:rsidRPr="00DB3990" w:rsidRDefault="008D2FCB" w:rsidP="008D2FCB">
      <w:pPr>
        <w:pStyle w:val="Corpsdetexte"/>
        <w:rPr>
          <w:rFonts w:ascii="Times New Roman" w:hAnsi="Times New Roman" w:cs="Times New Roman"/>
        </w:rPr>
      </w:pPr>
      <m:oMathPara>
        <m:oMathParaPr>
          <m:jc m:val="center"/>
        </m:oMathParaPr>
        <m:oMath>
          <m:sSub>
            <m:sSubPr>
              <m:ctrlPr>
                <w:rPr>
                  <w:rFonts w:ascii="Cambria Math" w:hAnsi="Cambria Math" w:cs="Times New Roman"/>
                </w:rPr>
              </m:ctrlPr>
            </m:sSubPr>
            <m:e>
              <m:r>
                <m:rPr>
                  <m:scr m:val="script"/>
                  <m:sty m:val="p"/>
                </m:rPr>
                <w:rPr>
                  <w:rFonts w:ascii="Cambria Math" w:hAnsi="Cambria Math" w:cs="Times New Roman"/>
                </w:rPr>
                <m:t>l</m:t>
              </m:r>
            </m:e>
            <m:sub>
              <m:r>
                <w:rPr>
                  <w:rFonts w:ascii="Cambria Math" w:hAnsi="Cambria Math" w:cs="Times New Roman"/>
                </w:rPr>
                <m:t>c</m:t>
              </m:r>
            </m:sub>
          </m:sSub>
          <m:d>
            <m:dPr>
              <m:ctrlPr>
                <w:rPr>
                  <w:rFonts w:ascii="Cambria Math" w:hAnsi="Cambria Math" w:cs="Times New Roman"/>
                </w:rPr>
              </m:ctrlPr>
            </m:dPr>
            <m:e>
              <m:r>
                <w:rPr>
                  <w:rFonts w:ascii="Cambria Math" w:hAnsi="Cambria Math" w:cs="Times New Roman"/>
                </w:rPr>
                <m:t>x</m:t>
              </m:r>
            </m:e>
          </m:d>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ψ</m:t>
              </m:r>
            </m:e>
            <m:sub>
              <m:r>
                <w:rPr>
                  <w:rFonts w:ascii="Cambria Math" w:hAnsi="Cambria Math" w:cs="Times New Roman"/>
                </w:rPr>
                <m:t>θ</m:t>
              </m:r>
            </m:sub>
          </m:sSub>
          <m:d>
            <m:dPr>
              <m:ctrlPr>
                <w:rPr>
                  <w:rFonts w:ascii="Cambria Math" w:hAnsi="Cambria Math" w:cs="Times New Roman"/>
                </w:rPr>
              </m:ctrlPr>
            </m:dPr>
            <m:e>
              <m:r>
                <w:rPr>
                  <w:rFonts w:ascii="Cambria Math" w:hAnsi="Cambria Math" w:cs="Times New Roman"/>
                </w:rPr>
                <m:t>x</m:t>
              </m:r>
            </m:e>
          </m:d>
          <m:d>
            <m:dPr>
              <m:begChr m:val="|"/>
              <m:endChr m:val="|"/>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c</m:t>
                  </m:r>
                </m:sub>
              </m:sSub>
            </m:e>
          </m:d>
          <m:sSub>
            <m:sSubPr>
              <m:ctrlPr>
                <w:rPr>
                  <w:rFonts w:ascii="Cambria Math" w:hAnsi="Cambria Math" w:cs="Times New Roman"/>
                </w:rPr>
              </m:ctrlPr>
            </m:sSubPr>
            <m:e>
              <m:r>
                <w:rPr>
                  <w:rFonts w:ascii="Cambria Math" w:hAnsi="Cambria Math" w:cs="Times New Roman"/>
                </w:rPr>
                <m:t>ψ</m:t>
              </m:r>
            </m:e>
            <m:sub>
              <m:r>
                <w:rPr>
                  <w:rFonts w:ascii="Cambria Math" w:hAnsi="Cambria Math" w:cs="Times New Roman"/>
                </w:rPr>
                <m:t>θ</m:t>
              </m:r>
            </m:sub>
          </m:sSub>
          <m:d>
            <m:dPr>
              <m:ctrlPr>
                <w:rPr>
                  <w:rFonts w:ascii="Cambria Math" w:hAnsi="Cambria Math" w:cs="Times New Roman"/>
                </w:rPr>
              </m:ctrlPr>
            </m:dPr>
            <m:e>
              <m:r>
                <w:rPr>
                  <w:rFonts w:ascii="Cambria Math" w:hAnsi="Cambria Math" w:cs="Times New Roman"/>
                </w:rPr>
                <m:t>x</m:t>
              </m:r>
            </m:e>
          </m:d>
          <m:r>
            <m:rPr>
              <m:sty m:val="p"/>
            </m:rPr>
            <w:rPr>
              <w:rFonts w:ascii="Cambria Math" w:hAnsi="Cambria Math" w:cs="Times New Roman"/>
            </w:rPr>
            <m:t>⟩.</m:t>
          </m:r>
        </m:oMath>
      </m:oMathPara>
    </w:p>
    <w:p w14:paraId="6DAB8BDB" w14:textId="77777777" w:rsidR="008D2FCB" w:rsidRPr="00DB3990" w:rsidRDefault="008D2FCB" w:rsidP="008D2FCB">
      <w:pPr>
        <w:pStyle w:val="FirstParagraph"/>
        <w:rPr>
          <w:rFonts w:ascii="Times New Roman" w:hAnsi="Times New Roman" w:cs="Times New Roman"/>
        </w:rPr>
      </w:pPr>
      <w:r w:rsidRPr="00DB3990">
        <w:rPr>
          <w:rFonts w:ascii="Times New Roman" w:hAnsi="Times New Roman" w:cs="Times New Roman"/>
        </w:rPr>
        <w:t xml:space="preserve">The three energies </w:t>
      </w:r>
      <m:oMath>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c</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c</m:t>
            </m:r>
          </m:sub>
        </m:sSub>
        <m:r>
          <m:rPr>
            <m:sty m:val="p"/>
          </m:rPr>
          <w:rPr>
            <w:rFonts w:ascii="Cambria Math" w:hAnsi="Cambria Math" w:cs="Times New Roman"/>
          </w:rPr>
          <m:t>⟩</m:t>
        </m:r>
      </m:oMath>
      <w:r w:rsidRPr="00DB3990">
        <w:rPr>
          <w:rFonts w:ascii="Times New Roman" w:hAnsi="Times New Roman" w:cs="Times New Roman"/>
        </w:rPr>
        <w:t xml:space="preserve"> (one per class </w:t>
      </w:r>
      <m:oMath>
        <m:r>
          <w:rPr>
            <w:rFonts w:ascii="Cambria Math" w:hAnsi="Cambria Math" w:cs="Times New Roman"/>
          </w:rPr>
          <m:t>c</m:t>
        </m:r>
        <m:r>
          <m:rPr>
            <m:sty m:val="p"/>
          </m:rPr>
          <w:rPr>
            <w:rFonts w:ascii="Cambria Math" w:hAnsi="Cambria Math" w:cs="Times New Roman"/>
          </w:rPr>
          <m:t>∈{Sig,OW,RW}</m:t>
        </m:r>
      </m:oMath>
      <w:r w:rsidRPr="00DB3990">
        <w:rPr>
          <w:rFonts w:ascii="Times New Roman" w:hAnsi="Times New Roman" w:cs="Times New Roman"/>
        </w:rPr>
        <w:t xml:space="preserve">) are then transformed into probabilities via a softmax applied to </w:t>
      </w:r>
      <m:oMath>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c</m:t>
            </m:r>
          </m:sub>
        </m:sSub>
      </m:oMath>
      <w:r w:rsidRPr="00DB3990">
        <w:rPr>
          <w:rFonts w:ascii="Times New Roman" w:hAnsi="Times New Roman" w:cs="Times New Roman"/>
        </w:rPr>
        <w:t xml:space="preserve">. </w:t>
      </w:r>
    </w:p>
    <w:p w14:paraId="69215375" w14:textId="77777777" w:rsidR="008D2FCB" w:rsidRPr="00303AB6" w:rsidRDefault="008D2FCB" w:rsidP="008D2FCB">
      <w:pPr>
        <w:pStyle w:val="FirstParagraph"/>
        <w:rPr>
          <w:rFonts w:ascii="Times New Roman" w:hAnsi="Times New Roman" w:cs="Times New Roman"/>
          <w:lang w:val="fr-FR"/>
        </w:rPr>
      </w:pPr>
      <w:r w:rsidRPr="00303AB6">
        <w:rPr>
          <w:rFonts w:ascii="Times New Roman" w:hAnsi="Times New Roman" w:cs="Times New Roman"/>
          <w:lang w:val="fr-FR"/>
        </w:rPr>
        <w:t xml:space="preserve">In QCNN-VQE, the class observables </w:t>
      </w:r>
      <m:oMath>
        <m:sSub>
          <m:sSubPr>
            <m:ctrlPr>
              <w:rPr>
                <w:rFonts w:ascii="Cambria Math" w:hAnsi="Cambria Math" w:cs="Times New Roman"/>
                <w:lang w:val="fr-FR"/>
              </w:rPr>
            </m:ctrlPr>
          </m:sSubPr>
          <m:e>
            <m:r>
              <w:rPr>
                <w:rFonts w:ascii="Cambria Math" w:hAnsi="Cambria Math" w:cs="Times New Roman"/>
                <w:lang w:val="fr-FR"/>
              </w:rPr>
              <m:t>H</m:t>
            </m:r>
          </m:e>
          <m:sub>
            <m:r>
              <w:rPr>
                <w:rFonts w:ascii="Cambria Math" w:hAnsi="Cambria Math" w:cs="Times New Roman"/>
                <w:lang w:val="fr-FR"/>
              </w:rPr>
              <m:t>c</m:t>
            </m:r>
          </m:sub>
        </m:sSub>
      </m:oMath>
      <w:r w:rsidRPr="00303AB6">
        <w:rPr>
          <w:rFonts w:ascii="Times New Roman" w:hAnsi="Times New Roman" w:cs="Times New Roman"/>
          <w:lang w:val="fr-FR"/>
        </w:rPr>
        <w:t>are defined as linear combinations of Pauli-Z operators acting on the readout qubits, for example</w:t>
      </w:r>
    </w:p>
    <w:p w14:paraId="3E8B95EE" w14:textId="77777777" w:rsidR="008D2FCB" w:rsidRPr="00303AB6" w:rsidRDefault="008D2FCB" w:rsidP="008D2FCB">
      <w:pPr>
        <w:pStyle w:val="FirstParagraph"/>
        <w:rPr>
          <w:rFonts w:ascii="Times New Roman" w:hAnsi="Times New Roman" w:cs="Times New Roman"/>
          <w:lang w:val="fr-FR"/>
        </w:rPr>
      </w:pPr>
      <m:oMathPara>
        <m:oMath>
          <m:sSub>
            <m:sSubPr>
              <m:ctrlPr>
                <w:rPr>
                  <w:rFonts w:ascii="Cambria Math" w:hAnsi="Cambria Math" w:cs="Times New Roman"/>
                  <w:lang w:val="fr-FR"/>
                </w:rPr>
              </m:ctrlPr>
            </m:sSubPr>
            <m:e>
              <m:r>
                <w:rPr>
                  <w:rFonts w:ascii="Cambria Math" w:hAnsi="Cambria Math" w:cs="Times New Roman"/>
                  <w:lang w:val="fr-FR"/>
                </w:rPr>
                <m:t>H</m:t>
              </m:r>
            </m:e>
            <m:sub>
              <m:r>
                <w:rPr>
                  <w:rFonts w:ascii="Cambria Math" w:hAnsi="Cambria Math" w:cs="Times New Roman"/>
                  <w:lang w:val="fr-FR"/>
                </w:rPr>
                <m:t>c</m:t>
              </m:r>
            </m:sub>
          </m:sSub>
          <m:r>
            <w:rPr>
              <w:rFonts w:ascii="Cambria Math" w:hAnsi="Cambria Math" w:cs="Times New Roman"/>
              <w:lang w:val="fr-FR"/>
            </w:rPr>
            <m:t>=</m:t>
          </m:r>
          <m:nary>
            <m:naryPr>
              <m:chr m:val="∑"/>
              <m:limLoc m:val="undOvr"/>
              <m:grow m:val="1"/>
              <m:ctrlPr>
                <w:rPr>
                  <w:rFonts w:ascii="Cambria Math" w:hAnsi="Cambria Math" w:cs="Times New Roman"/>
                  <w:lang w:val="fr-FR"/>
                </w:rPr>
              </m:ctrlPr>
            </m:naryPr>
            <m:sub>
              <m:r>
                <w:rPr>
                  <w:rFonts w:ascii="Cambria Math" w:hAnsi="Cambria Math" w:cs="Times New Roman"/>
                  <w:lang w:val="fr-FR"/>
                </w:rPr>
                <m:t>i=0</m:t>
              </m:r>
            </m:sub>
            <m:sup>
              <m:r>
                <w:rPr>
                  <w:rFonts w:ascii="Cambria Math" w:hAnsi="Cambria Math" w:cs="Times New Roman"/>
                  <w:lang w:val="fr-FR"/>
                </w:rPr>
                <m:t>5</m:t>
              </m:r>
            </m:sup>
            <m:e>
              <m:sSub>
                <m:sSubPr>
                  <m:ctrlPr>
                    <w:rPr>
                      <w:rFonts w:ascii="Cambria Math" w:hAnsi="Cambria Math" w:cs="Times New Roman"/>
                      <w:lang w:val="fr-FR"/>
                    </w:rPr>
                  </m:ctrlPr>
                </m:sSubPr>
                <m:e>
                  <m:r>
                    <w:rPr>
                      <w:rFonts w:ascii="Cambria Math" w:hAnsi="Cambria Math" w:cs="Times New Roman"/>
                      <w:lang w:val="fr-FR"/>
                    </w:rPr>
                    <m:t>α</m:t>
                  </m:r>
                </m:e>
                <m:sub>
                  <m:r>
                    <w:rPr>
                      <w:rFonts w:ascii="Cambria Math" w:hAnsi="Cambria Math" w:cs="Times New Roman"/>
                      <w:lang w:val="fr-FR"/>
                    </w:rPr>
                    <m:t>c,i</m:t>
                  </m:r>
                </m:sub>
              </m:sSub>
            </m:e>
          </m:nary>
          <m:sSub>
            <m:sSubPr>
              <m:ctrlPr>
                <w:rPr>
                  <w:rFonts w:ascii="Cambria Math" w:hAnsi="Cambria Math" w:cs="Times New Roman"/>
                  <w:lang w:val="fr-FR"/>
                </w:rPr>
              </m:ctrlPr>
            </m:sSubPr>
            <m:e>
              <m:r>
                <w:rPr>
                  <w:rFonts w:ascii="Cambria Math" w:hAnsi="Cambria Math" w:cs="Times New Roman"/>
                  <w:lang w:val="fr-FR"/>
                </w:rPr>
                <m:t>Z</m:t>
              </m:r>
            </m:e>
            <m:sub>
              <m:r>
                <w:rPr>
                  <w:rFonts w:ascii="Cambria Math" w:hAnsi="Cambria Math" w:cs="Times New Roman"/>
                  <w:lang w:val="fr-FR"/>
                </w:rPr>
                <m:t>i</m:t>
              </m:r>
            </m:sub>
          </m:sSub>
          <m:r>
            <w:rPr>
              <w:rFonts w:ascii="Cambria Math" w:hAnsi="Cambria Math" w:cs="Times New Roman"/>
              <w:lang w:val="fr-FR"/>
            </w:rPr>
            <m:t>,</m:t>
          </m:r>
          <m:r>
            <m:rPr>
              <m:sty m:val="p"/>
            </m:rPr>
            <w:rPr>
              <w:rFonts w:ascii="Times New Roman" w:hAnsi="Times New Roman" w:cs="Times New Roman"/>
              <w:lang w:val="fr-FR"/>
            </w:rPr>
            <w:br/>
          </m:r>
        </m:oMath>
      </m:oMathPara>
    </w:p>
    <w:p w14:paraId="0C03B0EB" w14:textId="77777777" w:rsidR="008D2FCB" w:rsidRPr="00DB3990" w:rsidRDefault="008D2FCB" w:rsidP="008D2FCB">
      <w:pPr>
        <w:pStyle w:val="FirstParagraph"/>
        <w:rPr>
          <w:rFonts w:ascii="Times New Roman" w:hAnsi="Times New Roman" w:cs="Times New Roman"/>
        </w:rPr>
      </w:pPr>
      <w:proofErr w:type="spellStart"/>
      <w:proofErr w:type="gramStart"/>
      <w:r w:rsidRPr="00303AB6">
        <w:rPr>
          <w:rFonts w:ascii="Times New Roman" w:hAnsi="Times New Roman" w:cs="Times New Roman"/>
          <w:lang w:val="fr-FR"/>
        </w:rPr>
        <w:t>where</w:t>
      </w:r>
      <w:proofErr w:type="spellEnd"/>
      <w:proofErr w:type="gramEnd"/>
      <w:r w:rsidRPr="00303AB6">
        <w:rPr>
          <w:rFonts w:ascii="Times New Roman" w:hAnsi="Times New Roman" w:cs="Times New Roman"/>
          <w:lang w:val="fr-FR"/>
        </w:rPr>
        <w:t xml:space="preserve"> the coefficients </w:t>
      </w:r>
      <m:oMath>
        <m:sSub>
          <m:sSubPr>
            <m:ctrlPr>
              <w:rPr>
                <w:rFonts w:ascii="Cambria Math" w:hAnsi="Cambria Math" w:cs="Times New Roman"/>
                <w:lang w:val="fr-FR"/>
              </w:rPr>
            </m:ctrlPr>
          </m:sSubPr>
          <m:e>
            <m:r>
              <w:rPr>
                <w:rFonts w:ascii="Cambria Math" w:hAnsi="Cambria Math" w:cs="Times New Roman"/>
                <w:lang w:val="fr-FR"/>
              </w:rPr>
              <m:t>α</m:t>
            </m:r>
          </m:e>
          <m:sub>
            <m:r>
              <w:rPr>
                <w:rFonts w:ascii="Cambria Math" w:hAnsi="Cambria Math" w:cs="Times New Roman"/>
                <w:lang w:val="fr-FR"/>
              </w:rPr>
              <m:t>c,i</m:t>
            </m:r>
          </m:sub>
        </m:sSub>
      </m:oMath>
      <w:r w:rsidRPr="00303AB6">
        <w:rPr>
          <w:rFonts w:ascii="Times New Roman" w:hAnsi="Times New Roman" w:cs="Times New Roman"/>
          <w:lang w:val="fr-FR"/>
        </w:rPr>
        <w:t>are trainable parameters.</w:t>
      </w:r>
      <w:r w:rsidRPr="00303AB6">
        <w:rPr>
          <w:rFonts w:ascii="Times New Roman" w:hAnsi="Times New Roman" w:cs="Times New Roman"/>
          <w:lang w:val="fr-FR"/>
        </w:rPr>
        <w:br/>
        <w:t>This VQE-inspired formulation should be understood as a variational classification scheme (shallow circuit, state-vector simulation), rather than as the solution of a physical Hamiltonian.</w:t>
      </w:r>
    </w:p>
    <w:p w14:paraId="04A6D89A" w14:textId="39436BD2" w:rsidR="008D2FCB" w:rsidRPr="008D2FCB" w:rsidRDefault="008D2FCB" w:rsidP="008D2FCB">
      <w:pPr>
        <w:rPr>
          <w:rFonts w:ascii="Times New Roman" w:hAnsi="Times New Roman" w:cs="Times New Roman"/>
        </w:rPr>
      </w:pPr>
      <w:r w:rsidRPr="00DB3990">
        <w:rPr>
          <w:rFonts w:ascii="Times New Roman" w:hAnsi="Times New Roman" w:cs="Times New Roman"/>
        </w:rPr>
        <w:t xml:space="preserve">All quantum circuits are numerically simulated in the state-vector regime (using a </w:t>
      </w:r>
      <w:proofErr w:type="spellStart"/>
      <w:proofErr w:type="gramStart"/>
      <w:r w:rsidRPr="00DB3990">
        <w:rPr>
          <w:rFonts w:ascii="Times New Roman" w:hAnsi="Times New Roman" w:cs="Times New Roman"/>
          <w:i/>
          <w:iCs/>
        </w:rPr>
        <w:t>default.qubit</w:t>
      </w:r>
      <w:proofErr w:type="spellEnd"/>
      <w:proofErr w:type="gramEnd"/>
      <w:r w:rsidRPr="00DB3990">
        <w:rPr>
          <w:rFonts w:ascii="Times New Roman" w:hAnsi="Times New Roman" w:cs="Times New Roman"/>
        </w:rPr>
        <w:t xml:space="preserve">-type backend), without finite sampling (“shots”). Expectation values are therefore computed analytically, and gradients are obtained via automatic differentiation on the quantum simulator coupled with </w:t>
      </w:r>
      <w:proofErr w:type="spellStart"/>
      <w:r w:rsidRPr="00DB3990">
        <w:rPr>
          <w:rFonts w:ascii="Times New Roman" w:hAnsi="Times New Roman" w:cs="Times New Roman"/>
        </w:rPr>
        <w:t>PyTorch</w:t>
      </w:r>
      <w:proofErr w:type="spellEnd"/>
      <w:r w:rsidRPr="00DB3990">
        <w:rPr>
          <w:rFonts w:ascii="Times New Roman" w:hAnsi="Times New Roman" w:cs="Times New Roman"/>
        </w:rPr>
        <w:t xml:space="preserve">. The parameters of the classical convolutional head, the quantum circuit, and— in the QCNN-VQE variant — the coefficients </w:t>
      </w:r>
      <m:oMath>
        <m:sSub>
          <m:sSubPr>
            <m:ctrlPr>
              <w:rPr>
                <w:rFonts w:ascii="Cambria Math" w:hAnsi="Cambria Math" w:cs="Times New Roman"/>
              </w:rPr>
            </m:ctrlPr>
          </m:sSubPr>
          <m:e>
            <m:r>
              <m:rPr>
                <m:sty m:val="bi"/>
              </m:rPr>
              <w:rPr>
                <w:rFonts w:ascii="Cambria Math" w:hAnsi="Cambria Math" w:cs="Times New Roman"/>
              </w:rPr>
              <m:t>α</m:t>
            </m:r>
          </m:e>
          <m:sub>
            <m:r>
              <m:rPr>
                <m:sty m:val="bi"/>
              </m:rPr>
              <w:rPr>
                <w:rFonts w:ascii="Cambria Math" w:hAnsi="Cambria Math" w:cs="Times New Roman"/>
              </w:rPr>
              <m:t>c,i</m:t>
            </m:r>
          </m:sub>
        </m:sSub>
      </m:oMath>
      <w:r w:rsidRPr="00DB3990">
        <w:rPr>
          <w:rFonts w:ascii="Times New Roman" w:hAnsi="Times New Roman" w:cs="Times New Roman"/>
        </w:rPr>
        <w:t xml:space="preserve">of the class observables </w:t>
      </w:r>
      <m:oMath>
        <m:sSub>
          <m:sSubPr>
            <m:ctrlPr>
              <w:rPr>
                <w:rFonts w:ascii="Cambria Math" w:hAnsi="Cambria Math" w:cs="Times New Roman"/>
              </w:rPr>
            </m:ctrlPr>
          </m:sSubPr>
          <m:e>
            <m:r>
              <m:rPr>
                <m:sty m:val="bi"/>
              </m:rPr>
              <w:rPr>
                <w:rFonts w:ascii="Cambria Math" w:hAnsi="Cambria Math" w:cs="Times New Roman"/>
              </w:rPr>
              <m:t>H</m:t>
            </m:r>
          </m:e>
          <m:sub>
            <m:r>
              <m:rPr>
                <m:sty m:val="bi"/>
              </m:rPr>
              <w:rPr>
                <w:rFonts w:ascii="Cambria Math" w:hAnsi="Cambria Math" w:cs="Times New Roman"/>
              </w:rPr>
              <m:t>c</m:t>
            </m:r>
          </m:sub>
        </m:sSub>
      </m:oMath>
      <w:r w:rsidRPr="00DB3990">
        <w:rPr>
          <w:rFonts w:ascii="Times New Roman" w:hAnsi="Times New Roman" w:cs="Times New Roman"/>
        </w:rPr>
        <w:t>, are optimized end-to-end by stochastic gradient descent (Adam optimizer) on the 64 × 64 sherd crops</w:t>
      </w:r>
      <w:r w:rsidRPr="008D2FCB">
        <w:rPr>
          <w:rFonts w:ascii="Times New Roman" w:hAnsi="Times New Roman" w:cs="Times New Roman"/>
        </w:rPr>
        <w:t>.</w:t>
      </w:r>
    </w:p>
    <w:p w14:paraId="0FD04C63" w14:textId="77777777" w:rsidR="008D2FCB" w:rsidRPr="00262F78" w:rsidRDefault="008D2FCB" w:rsidP="008D2FCB">
      <w:pPr>
        <w:pStyle w:val="Titre2"/>
        <w:rPr>
          <w:rFonts w:ascii="Times New Roman" w:hAnsi="Times New Roman" w:cs="Times New Roman"/>
          <w:color w:val="auto"/>
        </w:rPr>
      </w:pPr>
      <w:proofErr w:type="spellStart"/>
      <w:r w:rsidRPr="00262F78">
        <w:rPr>
          <w:rFonts w:ascii="Times New Roman" w:hAnsi="Times New Roman" w:cs="Times New Roman"/>
          <w:color w:val="auto"/>
        </w:rPr>
        <w:t>Models</w:t>
      </w:r>
      <w:proofErr w:type="spellEnd"/>
      <w:r w:rsidRPr="00262F78">
        <w:rPr>
          <w:rFonts w:ascii="Times New Roman" w:hAnsi="Times New Roman" w:cs="Times New Roman"/>
          <w:color w:val="auto"/>
        </w:rPr>
        <w:t xml:space="preserve"> </w:t>
      </w:r>
      <w:proofErr w:type="spellStart"/>
      <w:r w:rsidRPr="00262F78">
        <w:rPr>
          <w:rFonts w:ascii="Times New Roman" w:hAnsi="Times New Roman" w:cs="Times New Roman"/>
          <w:color w:val="auto"/>
        </w:rPr>
        <w:t>evaluated</w:t>
      </w:r>
      <w:proofErr w:type="spellEnd"/>
      <w:r w:rsidRPr="00262F78">
        <w:rPr>
          <w:rFonts w:ascii="Times New Roman" w:hAnsi="Times New Roman" w:cs="Times New Roman"/>
          <w:color w:val="auto"/>
        </w:rPr>
        <w:t xml:space="preserve"> and training </w:t>
      </w:r>
      <w:proofErr w:type="spellStart"/>
      <w:r w:rsidRPr="00262F78">
        <w:rPr>
          <w:rFonts w:ascii="Times New Roman" w:hAnsi="Times New Roman" w:cs="Times New Roman"/>
          <w:color w:val="auto"/>
        </w:rPr>
        <w:t>protocols</w:t>
      </w:r>
      <w:proofErr w:type="spellEnd"/>
    </w:p>
    <w:p w14:paraId="450F2D88" w14:textId="77777777" w:rsidR="008D2FCB" w:rsidRPr="00262F78" w:rsidRDefault="008D2FCB" w:rsidP="008D2FCB">
      <w:pPr>
        <w:pStyle w:val="FirstParagraph"/>
        <w:rPr>
          <w:rFonts w:ascii="Times New Roman" w:hAnsi="Times New Roman" w:cs="Times New Roman"/>
        </w:rPr>
      </w:pPr>
      <w:r w:rsidRPr="00262F78">
        <w:rPr>
          <w:rFonts w:ascii="Times New Roman" w:hAnsi="Times New Roman" w:cs="Times New Roman"/>
        </w:rPr>
        <w:t>We retained five representative models: three from classical deep learning and two hybrid quantum approaches.</w:t>
      </w:r>
    </w:p>
    <w:p w14:paraId="7252A3C1" w14:textId="77777777" w:rsidR="008D2FCB" w:rsidRPr="00262F78" w:rsidRDefault="008D2FCB" w:rsidP="008D2FCB">
      <w:pPr>
        <w:pStyle w:val="Corpsdetexte"/>
        <w:rPr>
          <w:rFonts w:ascii="Times New Roman" w:hAnsi="Times New Roman" w:cs="Times New Roman"/>
        </w:rPr>
      </w:pPr>
      <w:r w:rsidRPr="00262F78">
        <w:rPr>
          <w:rFonts w:ascii="Times New Roman" w:hAnsi="Times New Roman" w:cs="Times New Roman"/>
          <w:b/>
          <w:bCs/>
        </w:rPr>
        <w:t>YOLOv8-s (</w:t>
      </w:r>
      <w:proofErr w:type="spellStart"/>
      <w:r w:rsidRPr="00262F78">
        <w:rPr>
          <w:rFonts w:ascii="Times New Roman" w:hAnsi="Times New Roman" w:cs="Times New Roman"/>
          <w:b/>
          <w:bCs/>
        </w:rPr>
        <w:t>Ultralytics</w:t>
      </w:r>
      <w:proofErr w:type="spellEnd"/>
      <w:r w:rsidRPr="00262F78">
        <w:rPr>
          <w:rFonts w:ascii="Times New Roman" w:hAnsi="Times New Roman" w:cs="Times New Roman"/>
          <w:b/>
          <w:bCs/>
        </w:rPr>
        <w:t>).</w:t>
      </w:r>
      <w:r w:rsidRPr="00262F78">
        <w:rPr>
          <w:rFonts w:ascii="Times New Roman" w:hAnsi="Times New Roman" w:cs="Times New Roman"/>
        </w:rPr>
        <w:t xml:space="preserve"> A fast convolutional object detector, “small” version (about 11 million parameters) of the 8th-generation YOLO (2023). It performs in a single pass </w:t>
      </w:r>
      <w:proofErr w:type="spellStart"/>
      <w:r w:rsidRPr="00262F78">
        <w:rPr>
          <w:rFonts w:ascii="Times New Roman" w:hAnsi="Times New Roman" w:cs="Times New Roman"/>
        </w:rPr>
        <w:t>localisation</w:t>
      </w:r>
      <w:proofErr w:type="spellEnd"/>
      <w:r w:rsidRPr="00262F78">
        <w:rPr>
          <w:rFonts w:ascii="Times New Roman" w:hAnsi="Times New Roman" w:cs="Times New Roman"/>
        </w:rPr>
        <w:t xml:space="preserve"> (bounding box) and classification of objects, via a CNN architecture with multi-scale prediction. Inputs are resized to 448 x 448 pixels with default anchors (</w:t>
      </w:r>
      <w:proofErr w:type="spellStart"/>
      <w:r w:rsidRPr="00262F78">
        <w:rPr>
          <w:rFonts w:ascii="Times New Roman" w:hAnsi="Times New Roman" w:cs="Times New Roman"/>
        </w:rPr>
        <w:t>Ultralytics</w:t>
      </w:r>
      <w:proofErr w:type="spellEnd"/>
      <w:r w:rsidRPr="00262F78">
        <w:rPr>
          <w:rFonts w:ascii="Times New Roman" w:hAnsi="Times New Roman" w:cs="Times New Roman"/>
        </w:rPr>
        <w:t>, 2023).</w:t>
      </w:r>
    </w:p>
    <w:p w14:paraId="67610BC9" w14:textId="77777777" w:rsidR="008D2FCB" w:rsidRPr="00262F78" w:rsidRDefault="008D2FCB" w:rsidP="008D2FCB">
      <w:pPr>
        <w:pStyle w:val="Corpsdetexte"/>
        <w:rPr>
          <w:rFonts w:ascii="Times New Roman" w:hAnsi="Times New Roman" w:cs="Times New Roman"/>
        </w:rPr>
      </w:pPr>
      <w:r w:rsidRPr="00262F78">
        <w:rPr>
          <w:rFonts w:ascii="Times New Roman" w:hAnsi="Times New Roman" w:cs="Times New Roman"/>
          <w:b/>
          <w:bCs/>
        </w:rPr>
        <w:t>YOLOv11-s.</w:t>
      </w:r>
      <w:r w:rsidRPr="00262F78">
        <w:rPr>
          <w:rFonts w:ascii="Times New Roman" w:hAnsi="Times New Roman" w:cs="Times New Roman"/>
        </w:rPr>
        <w:t xml:space="preserve"> A more recent </w:t>
      </w:r>
      <w:proofErr w:type="spellStart"/>
      <w:r w:rsidRPr="00262F78">
        <w:rPr>
          <w:rFonts w:ascii="Times New Roman" w:hAnsi="Times New Roman" w:cs="Times New Roman"/>
        </w:rPr>
        <w:t>Ultralytics</w:t>
      </w:r>
      <w:proofErr w:type="spellEnd"/>
      <w:r w:rsidRPr="00262F78">
        <w:rPr>
          <w:rFonts w:ascii="Times New Roman" w:hAnsi="Times New Roman" w:cs="Times New Roman"/>
        </w:rPr>
        <w:t xml:space="preserve"> variant derived from YOLOv5/7 and </w:t>
      </w:r>
      <w:proofErr w:type="spellStart"/>
      <w:r w:rsidRPr="00262F78">
        <w:rPr>
          <w:rFonts w:ascii="Times New Roman" w:hAnsi="Times New Roman" w:cs="Times New Roman"/>
        </w:rPr>
        <w:t>optimised</w:t>
      </w:r>
      <w:proofErr w:type="spellEnd"/>
      <w:r w:rsidRPr="00262F78">
        <w:rPr>
          <w:rFonts w:ascii="Times New Roman" w:hAnsi="Times New Roman" w:cs="Times New Roman"/>
        </w:rPr>
        <w:t xml:space="preserve"> with additional contributions (e.g., improved CSP backbone, lightweight attention layers). It has about </w:t>
      </w:r>
      <w:r w:rsidRPr="00262F78">
        <w:rPr>
          <w:rFonts w:ascii="Times New Roman" w:hAnsi="Times New Roman" w:cs="Times New Roman"/>
        </w:rPr>
        <w:lastRenderedPageBreak/>
        <w:t>10 million parameters. In our implementation, it is trained with the same hyperparameters as YOLOv8-s to ensure a fair comparison (</w:t>
      </w:r>
      <w:proofErr w:type="spellStart"/>
      <w:r w:rsidRPr="00262F78">
        <w:rPr>
          <w:rFonts w:ascii="Times New Roman" w:hAnsi="Times New Roman" w:cs="Times New Roman"/>
        </w:rPr>
        <w:t>Ultralytics</w:t>
      </w:r>
      <w:proofErr w:type="spellEnd"/>
      <w:r w:rsidRPr="00262F78">
        <w:rPr>
          <w:rFonts w:ascii="Times New Roman" w:hAnsi="Times New Roman" w:cs="Times New Roman"/>
        </w:rPr>
        <w:t>, 2024).</w:t>
      </w:r>
    </w:p>
    <w:p w14:paraId="110E14C9" w14:textId="77777777" w:rsidR="008D2FCB" w:rsidRPr="00262F78" w:rsidRDefault="008D2FCB" w:rsidP="008D2FCB">
      <w:pPr>
        <w:pStyle w:val="Corpsdetexte"/>
        <w:rPr>
          <w:rFonts w:ascii="Times New Roman" w:hAnsi="Times New Roman" w:cs="Times New Roman"/>
        </w:rPr>
      </w:pPr>
      <w:r w:rsidRPr="00262F78">
        <w:rPr>
          <w:rFonts w:ascii="Times New Roman" w:hAnsi="Times New Roman" w:cs="Times New Roman"/>
          <w:b/>
          <w:bCs/>
        </w:rPr>
        <w:t>RT-DETR-L (Real-Time Detection Transformer).</w:t>
      </w:r>
      <w:r w:rsidRPr="00262F78">
        <w:rPr>
          <w:rFonts w:ascii="Times New Roman" w:hAnsi="Times New Roman" w:cs="Times New Roman"/>
        </w:rPr>
        <w:t xml:space="preserve"> An end-to-end Transformer detector proposed by Baidu, in its “Large” version (about 33 million parameters, i.e., about 63 MB of weights). It uses a hybrid encoder combining local attention and a feature pyramid to process the image efficiently at multiple scales, then a decoder with </w:t>
      </w:r>
      <m:oMath>
        <m:r>
          <w:rPr>
            <w:rFonts w:ascii="Cambria Math" w:hAnsi="Cambria Math" w:cs="Times New Roman"/>
          </w:rPr>
          <m:t>N</m:t>
        </m:r>
      </m:oMath>
      <w:r w:rsidRPr="00262F78">
        <w:rPr>
          <w:rFonts w:ascii="Times New Roman" w:hAnsi="Times New Roman" w:cs="Times New Roman"/>
        </w:rPr>
        <w:t xml:space="preserve"> queries that directly </w:t>
      </w:r>
      <w:proofErr w:type="gramStart"/>
      <w:r w:rsidRPr="00262F78">
        <w:rPr>
          <w:rFonts w:ascii="Times New Roman" w:hAnsi="Times New Roman" w:cs="Times New Roman"/>
        </w:rPr>
        <w:t>outputs</w:t>
      </w:r>
      <w:proofErr w:type="gramEnd"/>
      <w:r w:rsidRPr="00262F78">
        <w:rPr>
          <w:rFonts w:ascii="Times New Roman" w:hAnsi="Times New Roman" w:cs="Times New Roman"/>
        </w:rPr>
        <w:t xml:space="preserve"> boxes and classes, removing the need for NMS. We configured RT-DETR-L with 300 queries and 6 attention layers according to the original </w:t>
      </w:r>
      <w:proofErr w:type="gramStart"/>
      <w:r w:rsidRPr="00262F78">
        <w:rPr>
          <w:rFonts w:ascii="Times New Roman" w:hAnsi="Times New Roman" w:cs="Times New Roman"/>
        </w:rPr>
        <w:t>paper, and</w:t>
      </w:r>
      <w:proofErr w:type="gramEnd"/>
      <w:r w:rsidRPr="00262F78">
        <w:rPr>
          <w:rFonts w:ascii="Times New Roman" w:hAnsi="Times New Roman" w:cs="Times New Roman"/>
        </w:rPr>
        <w:t xml:space="preserve"> trained it as an object detector on our images (which may contain one or multiple sherds, from a single fragment to several dozen depending on the scene).</w:t>
      </w:r>
    </w:p>
    <w:p w14:paraId="644012AC" w14:textId="77777777" w:rsidR="008D2FCB" w:rsidRPr="00262F78" w:rsidRDefault="008D2FCB" w:rsidP="008D2FCB">
      <w:pPr>
        <w:pStyle w:val="Compact"/>
        <w:jc w:val="both"/>
        <w:rPr>
          <w:rFonts w:ascii="Times New Roman" w:hAnsi="Times New Roman" w:cs="Times New Roman"/>
          <w:b/>
          <w:bCs/>
          <w:lang w:val="fr-FR"/>
        </w:rPr>
      </w:pPr>
      <w:r w:rsidRPr="00262F78">
        <w:rPr>
          <w:rFonts w:ascii="Times New Roman" w:hAnsi="Times New Roman" w:cs="Times New Roman"/>
          <w:b/>
          <w:bCs/>
          <w:lang w:val="fr-FR"/>
        </w:rPr>
        <w:t xml:space="preserve">ResNet-18. </w:t>
      </w:r>
      <w:r w:rsidRPr="00262F78">
        <w:rPr>
          <w:rFonts w:ascii="Times New Roman" w:hAnsi="Times New Roman" w:cs="Times New Roman"/>
          <w:lang w:val="fr-FR"/>
        </w:rPr>
        <w:t xml:space="preserve">ResNet-18 </w:t>
      </w:r>
      <w:proofErr w:type="spellStart"/>
      <w:r w:rsidRPr="00262F78">
        <w:rPr>
          <w:rFonts w:ascii="Times New Roman" w:hAnsi="Times New Roman" w:cs="Times New Roman"/>
          <w:lang w:val="fr-FR"/>
        </w:rPr>
        <w:t>was</w:t>
      </w:r>
      <w:proofErr w:type="spellEnd"/>
      <w:r w:rsidRPr="00262F78">
        <w:rPr>
          <w:rFonts w:ascii="Times New Roman" w:hAnsi="Times New Roman" w:cs="Times New Roman"/>
          <w:lang w:val="fr-FR"/>
        </w:rPr>
        <w:t xml:space="preserve"> </w:t>
      </w:r>
      <w:proofErr w:type="spellStart"/>
      <w:r w:rsidRPr="00262F78">
        <w:rPr>
          <w:rFonts w:ascii="Times New Roman" w:hAnsi="Times New Roman" w:cs="Times New Roman"/>
          <w:lang w:val="fr-FR"/>
        </w:rPr>
        <w:t>selected</w:t>
      </w:r>
      <w:proofErr w:type="spellEnd"/>
      <w:r w:rsidRPr="00262F78">
        <w:rPr>
          <w:rFonts w:ascii="Times New Roman" w:hAnsi="Times New Roman" w:cs="Times New Roman"/>
          <w:lang w:val="fr-FR"/>
        </w:rPr>
        <w:t xml:space="preserve"> as a </w:t>
      </w:r>
      <w:proofErr w:type="spellStart"/>
      <w:r w:rsidRPr="00262F78">
        <w:rPr>
          <w:rFonts w:ascii="Times New Roman" w:hAnsi="Times New Roman" w:cs="Times New Roman"/>
          <w:lang w:val="fr-FR"/>
        </w:rPr>
        <w:t>lightweight</w:t>
      </w:r>
      <w:proofErr w:type="spellEnd"/>
      <w:r w:rsidRPr="00262F78">
        <w:rPr>
          <w:rFonts w:ascii="Times New Roman" w:hAnsi="Times New Roman" w:cs="Times New Roman"/>
          <w:lang w:val="fr-FR"/>
        </w:rPr>
        <w:t xml:space="preserve"> </w:t>
      </w:r>
      <w:proofErr w:type="spellStart"/>
      <w:r w:rsidRPr="00262F78">
        <w:rPr>
          <w:rFonts w:ascii="Times New Roman" w:hAnsi="Times New Roman" w:cs="Times New Roman"/>
          <w:lang w:val="fr-FR"/>
        </w:rPr>
        <w:t>classical</w:t>
      </w:r>
      <w:proofErr w:type="spellEnd"/>
      <w:r w:rsidRPr="00262F78">
        <w:rPr>
          <w:rFonts w:ascii="Times New Roman" w:hAnsi="Times New Roman" w:cs="Times New Roman"/>
          <w:lang w:val="fr-FR"/>
        </w:rPr>
        <w:t xml:space="preserve"> </w:t>
      </w:r>
      <w:proofErr w:type="spellStart"/>
      <w:r w:rsidRPr="00262F78">
        <w:rPr>
          <w:rFonts w:ascii="Times New Roman" w:hAnsi="Times New Roman" w:cs="Times New Roman"/>
          <w:lang w:val="fr-FR"/>
        </w:rPr>
        <w:t>convolutional</w:t>
      </w:r>
      <w:proofErr w:type="spellEnd"/>
      <w:r w:rsidRPr="00262F78">
        <w:rPr>
          <w:rFonts w:ascii="Times New Roman" w:hAnsi="Times New Roman" w:cs="Times New Roman"/>
          <w:lang w:val="fr-FR"/>
        </w:rPr>
        <w:t xml:space="preserve"> classifier to </w:t>
      </w:r>
      <w:proofErr w:type="spellStart"/>
      <w:r w:rsidRPr="00262F78">
        <w:rPr>
          <w:rFonts w:ascii="Times New Roman" w:hAnsi="Times New Roman" w:cs="Times New Roman"/>
          <w:lang w:val="fr-FR"/>
        </w:rPr>
        <w:t>establish</w:t>
      </w:r>
      <w:proofErr w:type="spellEnd"/>
      <w:r w:rsidRPr="00262F78">
        <w:rPr>
          <w:rFonts w:ascii="Times New Roman" w:hAnsi="Times New Roman" w:cs="Times New Roman"/>
          <w:lang w:val="fr-FR"/>
        </w:rPr>
        <w:t xml:space="preserve"> a direct point of </w:t>
      </w:r>
      <w:proofErr w:type="spellStart"/>
      <w:r w:rsidRPr="00262F78">
        <w:rPr>
          <w:rFonts w:ascii="Times New Roman" w:hAnsi="Times New Roman" w:cs="Times New Roman"/>
          <w:lang w:val="fr-FR"/>
        </w:rPr>
        <w:t>comparison</w:t>
      </w:r>
      <w:proofErr w:type="spellEnd"/>
      <w:r w:rsidRPr="00262F78">
        <w:rPr>
          <w:rFonts w:ascii="Times New Roman" w:hAnsi="Times New Roman" w:cs="Times New Roman"/>
          <w:lang w:val="fr-FR"/>
        </w:rPr>
        <w:t xml:space="preserve"> </w:t>
      </w:r>
      <w:proofErr w:type="spellStart"/>
      <w:r w:rsidRPr="00262F78">
        <w:rPr>
          <w:rFonts w:ascii="Times New Roman" w:hAnsi="Times New Roman" w:cs="Times New Roman"/>
          <w:lang w:val="fr-FR"/>
        </w:rPr>
        <w:t>with</w:t>
      </w:r>
      <w:proofErr w:type="spellEnd"/>
      <w:r w:rsidRPr="00262F78">
        <w:rPr>
          <w:rFonts w:ascii="Times New Roman" w:hAnsi="Times New Roman" w:cs="Times New Roman"/>
          <w:lang w:val="fr-FR"/>
        </w:rPr>
        <w:t xml:space="preserve"> the </w:t>
      </w:r>
      <w:proofErr w:type="spellStart"/>
      <w:r w:rsidRPr="00262F78">
        <w:rPr>
          <w:rFonts w:ascii="Times New Roman" w:hAnsi="Times New Roman" w:cs="Times New Roman"/>
          <w:lang w:val="fr-FR"/>
        </w:rPr>
        <w:t>hybrid</w:t>
      </w:r>
      <w:proofErr w:type="spellEnd"/>
      <w:r w:rsidRPr="00262F78">
        <w:rPr>
          <w:rFonts w:ascii="Times New Roman" w:hAnsi="Times New Roman" w:cs="Times New Roman"/>
          <w:lang w:val="fr-FR"/>
        </w:rPr>
        <w:t xml:space="preserve"> QCNN </w:t>
      </w:r>
      <w:proofErr w:type="spellStart"/>
      <w:r w:rsidRPr="00262F78">
        <w:rPr>
          <w:rFonts w:ascii="Times New Roman" w:hAnsi="Times New Roman" w:cs="Times New Roman"/>
          <w:lang w:val="fr-FR"/>
        </w:rPr>
        <w:t>models</w:t>
      </w:r>
      <w:proofErr w:type="spellEnd"/>
      <w:r w:rsidRPr="00262F78">
        <w:rPr>
          <w:rFonts w:ascii="Times New Roman" w:hAnsi="Times New Roman" w:cs="Times New Roman"/>
          <w:lang w:val="fr-FR"/>
        </w:rPr>
        <w:t xml:space="preserve"> (He </w:t>
      </w:r>
      <w:r w:rsidRPr="00262F78">
        <w:rPr>
          <w:rFonts w:ascii="Times New Roman" w:hAnsi="Times New Roman" w:cs="Times New Roman"/>
          <w:i/>
          <w:iCs/>
          <w:lang w:val="fr-FR"/>
        </w:rPr>
        <w:t>et al.</w:t>
      </w:r>
      <w:r w:rsidRPr="00262F78">
        <w:rPr>
          <w:rFonts w:ascii="Times New Roman" w:hAnsi="Times New Roman" w:cs="Times New Roman"/>
          <w:lang w:val="fr-FR"/>
        </w:rPr>
        <w:t xml:space="preserve"> 2016). The network </w:t>
      </w:r>
      <w:proofErr w:type="spellStart"/>
      <w:r w:rsidRPr="00262F78">
        <w:rPr>
          <w:rFonts w:ascii="Times New Roman" w:hAnsi="Times New Roman" w:cs="Times New Roman"/>
          <w:lang w:val="fr-FR"/>
        </w:rPr>
        <w:t>was</w:t>
      </w:r>
      <w:proofErr w:type="spellEnd"/>
      <w:r w:rsidRPr="00262F78">
        <w:rPr>
          <w:rFonts w:ascii="Times New Roman" w:hAnsi="Times New Roman" w:cs="Times New Roman"/>
          <w:lang w:val="fr-FR"/>
        </w:rPr>
        <w:t xml:space="preserve"> </w:t>
      </w:r>
      <w:proofErr w:type="spellStart"/>
      <w:r w:rsidRPr="00262F78">
        <w:rPr>
          <w:rFonts w:ascii="Times New Roman" w:hAnsi="Times New Roman" w:cs="Times New Roman"/>
          <w:lang w:val="fr-FR"/>
        </w:rPr>
        <w:t>trained</w:t>
      </w:r>
      <w:proofErr w:type="spellEnd"/>
      <w:r w:rsidRPr="00262F78">
        <w:rPr>
          <w:rFonts w:ascii="Times New Roman" w:hAnsi="Times New Roman" w:cs="Times New Roman"/>
          <w:lang w:val="fr-FR"/>
        </w:rPr>
        <w:t xml:space="preserve"> </w:t>
      </w:r>
      <w:proofErr w:type="spellStart"/>
      <w:r w:rsidRPr="00262F78">
        <w:rPr>
          <w:rFonts w:ascii="Times New Roman" w:hAnsi="Times New Roman" w:cs="Times New Roman"/>
          <w:lang w:val="fr-FR"/>
        </w:rPr>
        <w:t>from</w:t>
      </w:r>
      <w:proofErr w:type="spellEnd"/>
      <w:r w:rsidRPr="00262F78">
        <w:rPr>
          <w:rFonts w:ascii="Times New Roman" w:hAnsi="Times New Roman" w:cs="Times New Roman"/>
          <w:lang w:val="fr-FR"/>
        </w:rPr>
        <w:t xml:space="preserve"> an </w:t>
      </w:r>
      <w:proofErr w:type="spellStart"/>
      <w:r w:rsidRPr="00262F78">
        <w:rPr>
          <w:rFonts w:ascii="Times New Roman" w:hAnsi="Times New Roman" w:cs="Times New Roman"/>
          <w:lang w:val="fr-FR"/>
        </w:rPr>
        <w:t>ImageNet-pretrained</w:t>
      </w:r>
      <w:proofErr w:type="spellEnd"/>
      <w:r w:rsidRPr="00262F78">
        <w:rPr>
          <w:rFonts w:ascii="Times New Roman" w:hAnsi="Times New Roman" w:cs="Times New Roman"/>
          <w:lang w:val="fr-FR"/>
        </w:rPr>
        <w:t xml:space="preserve"> </w:t>
      </w:r>
      <w:proofErr w:type="spellStart"/>
      <w:r w:rsidRPr="00262F78">
        <w:rPr>
          <w:rFonts w:ascii="Times New Roman" w:hAnsi="Times New Roman" w:cs="Times New Roman"/>
          <w:lang w:val="fr-FR"/>
        </w:rPr>
        <w:t>initialization</w:t>
      </w:r>
      <w:proofErr w:type="spellEnd"/>
      <w:r w:rsidRPr="00262F78">
        <w:rPr>
          <w:rFonts w:ascii="Times New Roman" w:hAnsi="Times New Roman" w:cs="Times New Roman"/>
          <w:lang w:val="fr-FR"/>
        </w:rPr>
        <w:t xml:space="preserve">, </w:t>
      </w:r>
      <w:proofErr w:type="spellStart"/>
      <w:r w:rsidRPr="00262F78">
        <w:rPr>
          <w:rFonts w:ascii="Times New Roman" w:hAnsi="Times New Roman" w:cs="Times New Roman"/>
          <w:lang w:val="fr-FR"/>
        </w:rPr>
        <w:t>using</w:t>
      </w:r>
      <w:proofErr w:type="spellEnd"/>
      <w:r w:rsidRPr="00262F78">
        <w:rPr>
          <w:rFonts w:ascii="Times New Roman" w:hAnsi="Times New Roman" w:cs="Times New Roman"/>
          <w:lang w:val="fr-FR"/>
        </w:rPr>
        <w:t xml:space="preserve"> full fine-tuning, on </w:t>
      </w:r>
      <w:proofErr w:type="spellStart"/>
      <w:r w:rsidRPr="00262F78">
        <w:rPr>
          <w:rFonts w:ascii="Times New Roman" w:hAnsi="Times New Roman" w:cs="Times New Roman"/>
          <w:lang w:val="fr-FR"/>
        </w:rPr>
        <w:t>cropped</w:t>
      </w:r>
      <w:proofErr w:type="spellEnd"/>
      <w:r w:rsidRPr="00262F78">
        <w:rPr>
          <w:rFonts w:ascii="Times New Roman" w:hAnsi="Times New Roman" w:cs="Times New Roman"/>
          <w:lang w:val="fr-FR"/>
        </w:rPr>
        <w:t xml:space="preserve"> images </w:t>
      </w:r>
      <w:proofErr w:type="spellStart"/>
      <w:r w:rsidRPr="00262F78">
        <w:rPr>
          <w:rFonts w:ascii="Times New Roman" w:hAnsi="Times New Roman" w:cs="Times New Roman"/>
          <w:lang w:val="fr-FR"/>
        </w:rPr>
        <w:t>centered</w:t>
      </w:r>
      <w:proofErr w:type="spellEnd"/>
      <w:r w:rsidRPr="00262F78">
        <w:rPr>
          <w:rFonts w:ascii="Times New Roman" w:hAnsi="Times New Roman" w:cs="Times New Roman"/>
          <w:lang w:val="fr-FR"/>
        </w:rPr>
        <w:t xml:space="preserve"> on a single </w:t>
      </w:r>
      <w:proofErr w:type="spellStart"/>
      <w:r w:rsidRPr="00262F78">
        <w:rPr>
          <w:rFonts w:ascii="Times New Roman" w:hAnsi="Times New Roman" w:cs="Times New Roman"/>
          <w:lang w:val="fr-FR"/>
        </w:rPr>
        <w:t>sherd</w:t>
      </w:r>
      <w:proofErr w:type="spellEnd"/>
      <w:r w:rsidRPr="00262F78">
        <w:rPr>
          <w:rFonts w:ascii="Times New Roman" w:hAnsi="Times New Roman" w:cs="Times New Roman"/>
          <w:lang w:val="fr-FR"/>
        </w:rPr>
        <w:t xml:space="preserve"> (GT </w:t>
      </w:r>
      <w:proofErr w:type="spellStart"/>
      <w:r w:rsidRPr="00262F78">
        <w:rPr>
          <w:rFonts w:ascii="Times New Roman" w:hAnsi="Times New Roman" w:cs="Times New Roman"/>
          <w:lang w:val="fr-FR"/>
        </w:rPr>
        <w:t>crops</w:t>
      </w:r>
      <w:proofErr w:type="spellEnd"/>
      <w:r w:rsidRPr="00262F78">
        <w:rPr>
          <w:rFonts w:ascii="Times New Roman" w:hAnsi="Times New Roman" w:cs="Times New Roman"/>
          <w:lang w:val="fr-FR"/>
        </w:rPr>
        <w:t xml:space="preserve">), </w:t>
      </w:r>
      <w:proofErr w:type="spellStart"/>
      <w:r w:rsidRPr="00262F78">
        <w:rPr>
          <w:rFonts w:ascii="Times New Roman" w:hAnsi="Times New Roman" w:cs="Times New Roman"/>
          <w:lang w:val="fr-FR"/>
        </w:rPr>
        <w:t>resized</w:t>
      </w:r>
      <w:proofErr w:type="spellEnd"/>
      <w:r w:rsidRPr="00262F78">
        <w:rPr>
          <w:rFonts w:ascii="Times New Roman" w:hAnsi="Times New Roman" w:cs="Times New Roman"/>
          <w:lang w:val="fr-FR"/>
        </w:rPr>
        <w:t xml:space="preserve"> to 64 × 64 pixels in RGB. The training settings (</w:t>
      </w:r>
      <w:proofErr w:type="spellStart"/>
      <w:r w:rsidRPr="00262F78">
        <w:rPr>
          <w:rFonts w:ascii="Times New Roman" w:hAnsi="Times New Roman" w:cs="Times New Roman"/>
          <w:lang w:val="fr-FR"/>
        </w:rPr>
        <w:t>optimizer</w:t>
      </w:r>
      <w:proofErr w:type="spellEnd"/>
      <w:r w:rsidRPr="00262F78">
        <w:rPr>
          <w:rFonts w:ascii="Times New Roman" w:hAnsi="Times New Roman" w:cs="Times New Roman"/>
          <w:lang w:val="fr-FR"/>
        </w:rPr>
        <w:t xml:space="preserve">, </w:t>
      </w:r>
      <w:proofErr w:type="spellStart"/>
      <w:r w:rsidRPr="00262F78">
        <w:rPr>
          <w:rFonts w:ascii="Times New Roman" w:hAnsi="Times New Roman" w:cs="Times New Roman"/>
          <w:lang w:val="fr-FR"/>
        </w:rPr>
        <w:t>learning</w:t>
      </w:r>
      <w:proofErr w:type="spellEnd"/>
      <w:r w:rsidRPr="00262F78">
        <w:rPr>
          <w:rFonts w:ascii="Times New Roman" w:hAnsi="Times New Roman" w:cs="Times New Roman"/>
          <w:lang w:val="fr-FR"/>
        </w:rPr>
        <w:t xml:space="preserve"> rate, </w:t>
      </w:r>
      <w:proofErr w:type="spellStart"/>
      <w:r w:rsidRPr="00262F78">
        <w:rPr>
          <w:rFonts w:ascii="Times New Roman" w:hAnsi="Times New Roman" w:cs="Times New Roman"/>
          <w:lang w:val="fr-FR"/>
        </w:rPr>
        <w:t>scheduler</w:t>
      </w:r>
      <w:proofErr w:type="spellEnd"/>
      <w:r w:rsidRPr="00262F78">
        <w:rPr>
          <w:rFonts w:ascii="Times New Roman" w:hAnsi="Times New Roman" w:cs="Times New Roman"/>
          <w:lang w:val="fr-FR"/>
        </w:rPr>
        <w:t xml:space="preserve">, maximum </w:t>
      </w:r>
      <w:proofErr w:type="spellStart"/>
      <w:r w:rsidRPr="00262F78">
        <w:rPr>
          <w:rFonts w:ascii="Times New Roman" w:hAnsi="Times New Roman" w:cs="Times New Roman"/>
          <w:lang w:val="fr-FR"/>
        </w:rPr>
        <w:t>number</w:t>
      </w:r>
      <w:proofErr w:type="spellEnd"/>
      <w:r w:rsidRPr="00262F78">
        <w:rPr>
          <w:rFonts w:ascii="Times New Roman" w:hAnsi="Times New Roman" w:cs="Times New Roman"/>
          <w:lang w:val="fr-FR"/>
        </w:rPr>
        <w:t xml:space="preserve"> of </w:t>
      </w:r>
      <w:proofErr w:type="spellStart"/>
      <w:r w:rsidRPr="00262F78">
        <w:rPr>
          <w:rFonts w:ascii="Times New Roman" w:hAnsi="Times New Roman" w:cs="Times New Roman"/>
          <w:lang w:val="fr-FR"/>
        </w:rPr>
        <w:t>epochs</w:t>
      </w:r>
      <w:proofErr w:type="spellEnd"/>
      <w:r w:rsidRPr="00262F78">
        <w:rPr>
          <w:rFonts w:ascii="Times New Roman" w:hAnsi="Times New Roman" w:cs="Times New Roman"/>
          <w:lang w:val="fr-FR"/>
        </w:rPr>
        <w:t xml:space="preserve">, and </w:t>
      </w:r>
      <w:proofErr w:type="spellStart"/>
      <w:r w:rsidRPr="00262F78">
        <w:rPr>
          <w:rFonts w:ascii="Times New Roman" w:hAnsi="Times New Roman" w:cs="Times New Roman"/>
          <w:lang w:val="fr-FR"/>
        </w:rPr>
        <w:t>early</w:t>
      </w:r>
      <w:proofErr w:type="spellEnd"/>
      <w:r w:rsidRPr="00262F78">
        <w:rPr>
          <w:rFonts w:ascii="Times New Roman" w:hAnsi="Times New Roman" w:cs="Times New Roman"/>
          <w:lang w:val="fr-FR"/>
        </w:rPr>
        <w:t xml:space="preserve"> </w:t>
      </w:r>
      <w:proofErr w:type="spellStart"/>
      <w:r w:rsidRPr="00262F78">
        <w:rPr>
          <w:rFonts w:ascii="Times New Roman" w:hAnsi="Times New Roman" w:cs="Times New Roman"/>
          <w:lang w:val="fr-FR"/>
        </w:rPr>
        <w:t>stopping</w:t>
      </w:r>
      <w:proofErr w:type="spellEnd"/>
      <w:r w:rsidRPr="00262F78">
        <w:rPr>
          <w:rFonts w:ascii="Times New Roman" w:hAnsi="Times New Roman" w:cs="Times New Roman"/>
          <w:lang w:val="fr-FR"/>
        </w:rPr>
        <w:t xml:space="preserve">) are </w:t>
      </w:r>
      <w:proofErr w:type="spellStart"/>
      <w:r w:rsidRPr="00262F78">
        <w:rPr>
          <w:rFonts w:ascii="Times New Roman" w:hAnsi="Times New Roman" w:cs="Times New Roman"/>
          <w:lang w:val="fr-FR"/>
        </w:rPr>
        <w:t>identical</w:t>
      </w:r>
      <w:proofErr w:type="spellEnd"/>
      <w:r w:rsidRPr="00262F78">
        <w:rPr>
          <w:rFonts w:ascii="Times New Roman" w:hAnsi="Times New Roman" w:cs="Times New Roman"/>
          <w:lang w:val="fr-FR"/>
        </w:rPr>
        <w:t xml:space="preserve"> to </w:t>
      </w:r>
      <w:proofErr w:type="spellStart"/>
      <w:r w:rsidRPr="00262F78">
        <w:rPr>
          <w:rFonts w:ascii="Times New Roman" w:hAnsi="Times New Roman" w:cs="Times New Roman"/>
          <w:lang w:val="fr-FR"/>
        </w:rPr>
        <w:t>those</w:t>
      </w:r>
      <w:proofErr w:type="spellEnd"/>
      <w:r w:rsidRPr="00262F78">
        <w:rPr>
          <w:rFonts w:ascii="Times New Roman" w:hAnsi="Times New Roman" w:cs="Times New Roman"/>
          <w:lang w:val="fr-FR"/>
        </w:rPr>
        <w:t xml:space="preserve"> </w:t>
      </w:r>
      <w:proofErr w:type="spellStart"/>
      <w:r w:rsidRPr="00262F78">
        <w:rPr>
          <w:rFonts w:ascii="Times New Roman" w:hAnsi="Times New Roman" w:cs="Times New Roman"/>
          <w:lang w:val="fr-FR"/>
        </w:rPr>
        <w:t>used</w:t>
      </w:r>
      <w:proofErr w:type="spellEnd"/>
      <w:r w:rsidRPr="00262F78">
        <w:rPr>
          <w:rFonts w:ascii="Times New Roman" w:hAnsi="Times New Roman" w:cs="Times New Roman"/>
          <w:lang w:val="fr-FR"/>
        </w:rPr>
        <w:t xml:space="preserve"> for the </w:t>
      </w:r>
      <w:proofErr w:type="spellStart"/>
      <w:r w:rsidRPr="00262F78">
        <w:rPr>
          <w:rFonts w:ascii="Times New Roman" w:hAnsi="Times New Roman" w:cs="Times New Roman"/>
          <w:lang w:val="fr-FR"/>
        </w:rPr>
        <w:t>other</w:t>
      </w:r>
      <w:proofErr w:type="spellEnd"/>
      <w:r w:rsidRPr="00262F78">
        <w:rPr>
          <w:rFonts w:ascii="Times New Roman" w:hAnsi="Times New Roman" w:cs="Times New Roman"/>
          <w:lang w:val="fr-FR"/>
        </w:rPr>
        <w:t xml:space="preserve"> </w:t>
      </w:r>
      <w:proofErr w:type="spellStart"/>
      <w:r w:rsidRPr="00262F78">
        <w:rPr>
          <w:rFonts w:ascii="Times New Roman" w:hAnsi="Times New Roman" w:cs="Times New Roman"/>
          <w:lang w:val="fr-FR"/>
        </w:rPr>
        <w:t>classifiers</w:t>
      </w:r>
      <w:proofErr w:type="spellEnd"/>
      <w:r w:rsidRPr="00262F78">
        <w:rPr>
          <w:rFonts w:ascii="Times New Roman" w:hAnsi="Times New Roman" w:cs="Times New Roman"/>
          <w:lang w:val="fr-FR"/>
        </w:rPr>
        <w:t xml:space="preserve"> and are </w:t>
      </w:r>
      <w:proofErr w:type="spellStart"/>
      <w:r w:rsidRPr="00262F78">
        <w:rPr>
          <w:rFonts w:ascii="Times New Roman" w:hAnsi="Times New Roman" w:cs="Times New Roman"/>
          <w:lang w:val="fr-FR"/>
        </w:rPr>
        <w:t>summarized</w:t>
      </w:r>
      <w:proofErr w:type="spellEnd"/>
      <w:r w:rsidRPr="00262F78">
        <w:rPr>
          <w:rFonts w:ascii="Times New Roman" w:hAnsi="Times New Roman" w:cs="Times New Roman"/>
          <w:lang w:val="fr-FR"/>
        </w:rPr>
        <w:t xml:space="preserve"> in Table 4, in </w:t>
      </w:r>
      <w:proofErr w:type="spellStart"/>
      <w:r w:rsidRPr="00262F78">
        <w:rPr>
          <w:rFonts w:ascii="Times New Roman" w:hAnsi="Times New Roman" w:cs="Times New Roman"/>
          <w:lang w:val="fr-FR"/>
        </w:rPr>
        <w:t>order</w:t>
      </w:r>
      <w:proofErr w:type="spellEnd"/>
      <w:r w:rsidRPr="00262F78">
        <w:rPr>
          <w:rFonts w:ascii="Times New Roman" w:hAnsi="Times New Roman" w:cs="Times New Roman"/>
          <w:lang w:val="fr-FR"/>
        </w:rPr>
        <w:t xml:space="preserve"> to </w:t>
      </w:r>
      <w:proofErr w:type="spellStart"/>
      <w:r w:rsidRPr="00262F78">
        <w:rPr>
          <w:rFonts w:ascii="Times New Roman" w:hAnsi="Times New Roman" w:cs="Times New Roman"/>
          <w:lang w:val="fr-FR"/>
        </w:rPr>
        <w:t>ensure</w:t>
      </w:r>
      <w:proofErr w:type="spellEnd"/>
      <w:r w:rsidRPr="00262F78">
        <w:rPr>
          <w:rFonts w:ascii="Times New Roman" w:hAnsi="Times New Roman" w:cs="Times New Roman"/>
          <w:lang w:val="fr-FR"/>
        </w:rPr>
        <w:t xml:space="preserve"> a </w:t>
      </w:r>
      <w:proofErr w:type="spellStart"/>
      <w:r w:rsidRPr="00262F78">
        <w:rPr>
          <w:rFonts w:ascii="Times New Roman" w:hAnsi="Times New Roman" w:cs="Times New Roman"/>
          <w:lang w:val="fr-FR"/>
        </w:rPr>
        <w:t>fair</w:t>
      </w:r>
      <w:proofErr w:type="spellEnd"/>
      <w:r w:rsidRPr="00262F78">
        <w:rPr>
          <w:rFonts w:ascii="Times New Roman" w:hAnsi="Times New Roman" w:cs="Times New Roman"/>
          <w:lang w:val="fr-FR"/>
        </w:rPr>
        <w:t xml:space="preserve"> </w:t>
      </w:r>
      <w:proofErr w:type="spellStart"/>
      <w:r w:rsidRPr="00262F78">
        <w:rPr>
          <w:rFonts w:ascii="Times New Roman" w:hAnsi="Times New Roman" w:cs="Times New Roman"/>
          <w:lang w:val="fr-FR"/>
        </w:rPr>
        <w:t>comparison</w:t>
      </w:r>
      <w:proofErr w:type="spellEnd"/>
      <w:r w:rsidRPr="00262F78">
        <w:rPr>
          <w:rFonts w:ascii="Times New Roman" w:hAnsi="Times New Roman" w:cs="Times New Roman"/>
          <w:lang w:val="fr-FR"/>
        </w:rPr>
        <w:t xml:space="preserve">. For </w:t>
      </w:r>
      <w:proofErr w:type="spellStart"/>
      <w:r w:rsidRPr="00262F78">
        <w:rPr>
          <w:rFonts w:ascii="Times New Roman" w:hAnsi="Times New Roman" w:cs="Times New Roman"/>
          <w:lang w:val="fr-FR"/>
        </w:rPr>
        <w:t>crop-based</w:t>
      </w:r>
      <w:proofErr w:type="spellEnd"/>
      <w:r w:rsidRPr="00262F78">
        <w:rPr>
          <w:rFonts w:ascii="Times New Roman" w:hAnsi="Times New Roman" w:cs="Times New Roman"/>
          <w:lang w:val="fr-FR"/>
        </w:rPr>
        <w:t xml:space="preserve"> </w:t>
      </w:r>
      <w:proofErr w:type="spellStart"/>
      <w:r w:rsidRPr="00262F78">
        <w:rPr>
          <w:rFonts w:ascii="Times New Roman" w:hAnsi="Times New Roman" w:cs="Times New Roman"/>
          <w:lang w:val="fr-FR"/>
        </w:rPr>
        <w:t>classifiers</w:t>
      </w:r>
      <w:proofErr w:type="spellEnd"/>
      <w:r w:rsidRPr="00262F78">
        <w:rPr>
          <w:rFonts w:ascii="Times New Roman" w:hAnsi="Times New Roman" w:cs="Times New Roman"/>
          <w:lang w:val="fr-FR"/>
        </w:rPr>
        <w:t xml:space="preserve"> (ResNet-18, MobileNetV3-Small, and </w:t>
      </w:r>
      <w:proofErr w:type="spellStart"/>
      <w:r w:rsidRPr="00262F78">
        <w:rPr>
          <w:rFonts w:ascii="Times New Roman" w:hAnsi="Times New Roman" w:cs="Times New Roman"/>
          <w:lang w:val="fr-FR"/>
        </w:rPr>
        <w:t>hybrid</w:t>
      </w:r>
      <w:proofErr w:type="spellEnd"/>
      <w:r w:rsidRPr="00262F78">
        <w:rPr>
          <w:rFonts w:ascii="Times New Roman" w:hAnsi="Times New Roman" w:cs="Times New Roman"/>
          <w:lang w:val="fr-FR"/>
        </w:rPr>
        <w:t xml:space="preserve"> </w:t>
      </w:r>
      <w:proofErr w:type="spellStart"/>
      <w:r w:rsidRPr="00262F78">
        <w:rPr>
          <w:rFonts w:ascii="Times New Roman" w:hAnsi="Times New Roman" w:cs="Times New Roman"/>
          <w:lang w:val="fr-FR"/>
        </w:rPr>
        <w:t>models</w:t>
      </w:r>
      <w:proofErr w:type="spellEnd"/>
      <w:r w:rsidRPr="00262F78">
        <w:rPr>
          <w:rFonts w:ascii="Times New Roman" w:hAnsi="Times New Roman" w:cs="Times New Roman"/>
          <w:lang w:val="fr-FR"/>
        </w:rPr>
        <w:t xml:space="preserve">), the initial </w:t>
      </w:r>
      <w:proofErr w:type="spellStart"/>
      <w:r w:rsidRPr="00262F78">
        <w:rPr>
          <w:rFonts w:ascii="Times New Roman" w:hAnsi="Times New Roman" w:cs="Times New Roman"/>
          <w:lang w:val="fr-FR"/>
        </w:rPr>
        <w:t>learning</w:t>
      </w:r>
      <w:proofErr w:type="spellEnd"/>
      <w:r w:rsidRPr="00262F78">
        <w:rPr>
          <w:rFonts w:ascii="Times New Roman" w:hAnsi="Times New Roman" w:cs="Times New Roman"/>
          <w:lang w:val="fr-FR"/>
        </w:rPr>
        <w:t xml:space="preserve"> rate </w:t>
      </w:r>
      <w:proofErr w:type="spellStart"/>
      <w:r w:rsidRPr="00262F78">
        <w:rPr>
          <w:rFonts w:ascii="Times New Roman" w:hAnsi="Times New Roman" w:cs="Times New Roman"/>
          <w:lang w:val="fr-FR"/>
        </w:rPr>
        <w:t>was</w:t>
      </w:r>
      <w:proofErr w:type="spellEnd"/>
      <w:r w:rsidRPr="00262F78">
        <w:rPr>
          <w:rFonts w:ascii="Times New Roman" w:hAnsi="Times New Roman" w:cs="Times New Roman"/>
          <w:lang w:val="fr-FR"/>
        </w:rPr>
        <w:t xml:space="preserve"> set to (10</w:t>
      </w:r>
      <w:proofErr w:type="gramStart"/>
      <w:r w:rsidRPr="00262F78">
        <w:rPr>
          <w:rFonts w:ascii="Times New Roman" w:hAnsi="Times New Roman" w:cs="Times New Roman"/>
          <w:lang w:val="fr-FR"/>
        </w:rPr>
        <w:t>^{</w:t>
      </w:r>
      <w:proofErr w:type="gramEnd"/>
      <w:r w:rsidRPr="00262F78">
        <w:rPr>
          <w:rFonts w:ascii="Times New Roman" w:hAnsi="Times New Roman" w:cs="Times New Roman"/>
          <w:lang w:val="fr-FR"/>
        </w:rPr>
        <w:t xml:space="preserve">-4}) for </w:t>
      </w:r>
      <w:proofErr w:type="spellStart"/>
      <w:r w:rsidRPr="00262F78">
        <w:rPr>
          <w:rFonts w:ascii="Times New Roman" w:hAnsi="Times New Roman" w:cs="Times New Roman"/>
          <w:lang w:val="fr-FR"/>
        </w:rPr>
        <w:t>CNNs</w:t>
      </w:r>
      <w:proofErr w:type="spellEnd"/>
      <w:r w:rsidRPr="00262F78">
        <w:rPr>
          <w:rFonts w:ascii="Times New Roman" w:hAnsi="Times New Roman" w:cs="Times New Roman"/>
          <w:lang w:val="fr-FR"/>
        </w:rPr>
        <w:t xml:space="preserve"> and (10</w:t>
      </w:r>
      <w:proofErr w:type="gramStart"/>
      <w:r w:rsidRPr="00262F78">
        <w:rPr>
          <w:rFonts w:ascii="Times New Roman" w:hAnsi="Times New Roman" w:cs="Times New Roman"/>
          <w:lang w:val="fr-FR"/>
        </w:rPr>
        <w:t>^{</w:t>
      </w:r>
      <w:proofErr w:type="gramEnd"/>
      <w:r w:rsidRPr="00262F78">
        <w:rPr>
          <w:rFonts w:ascii="Times New Roman" w:hAnsi="Times New Roman" w:cs="Times New Roman"/>
          <w:lang w:val="fr-FR"/>
        </w:rPr>
        <w:t xml:space="preserve">-3}) for </w:t>
      </w:r>
      <w:proofErr w:type="spellStart"/>
      <w:r w:rsidRPr="00262F78">
        <w:rPr>
          <w:rFonts w:ascii="Times New Roman" w:hAnsi="Times New Roman" w:cs="Times New Roman"/>
          <w:lang w:val="fr-FR"/>
        </w:rPr>
        <w:t>QCNNs</w:t>
      </w:r>
      <w:proofErr w:type="spellEnd"/>
      <w:r w:rsidRPr="00262F78">
        <w:rPr>
          <w:rFonts w:ascii="Times New Roman" w:hAnsi="Times New Roman" w:cs="Times New Roman"/>
          <w:lang w:val="fr-FR"/>
        </w:rPr>
        <w:t xml:space="preserve">, </w:t>
      </w:r>
      <w:proofErr w:type="spellStart"/>
      <w:r w:rsidRPr="00262F78">
        <w:rPr>
          <w:rFonts w:ascii="Times New Roman" w:hAnsi="Times New Roman" w:cs="Times New Roman"/>
          <w:lang w:val="fr-FR"/>
        </w:rPr>
        <w:t>using</w:t>
      </w:r>
      <w:proofErr w:type="spellEnd"/>
      <w:r w:rsidRPr="00262F78">
        <w:rPr>
          <w:rFonts w:ascii="Times New Roman" w:hAnsi="Times New Roman" w:cs="Times New Roman"/>
          <w:lang w:val="fr-FR"/>
        </w:rPr>
        <w:t xml:space="preserve"> the Adam </w:t>
      </w:r>
      <w:proofErr w:type="spellStart"/>
      <w:r w:rsidRPr="00262F78">
        <w:rPr>
          <w:rFonts w:ascii="Times New Roman" w:hAnsi="Times New Roman" w:cs="Times New Roman"/>
          <w:lang w:val="fr-FR"/>
        </w:rPr>
        <w:t>optimizer</w:t>
      </w:r>
      <w:proofErr w:type="spellEnd"/>
      <w:r w:rsidRPr="00262F78">
        <w:rPr>
          <w:rFonts w:ascii="Times New Roman" w:hAnsi="Times New Roman" w:cs="Times New Roman"/>
          <w:lang w:val="fr-FR"/>
        </w:rPr>
        <w:t xml:space="preserve"> and </w:t>
      </w:r>
      <w:proofErr w:type="spellStart"/>
      <w:r w:rsidRPr="00262F78">
        <w:rPr>
          <w:rFonts w:ascii="Times New Roman" w:hAnsi="Times New Roman" w:cs="Times New Roman"/>
          <w:lang w:val="fr-FR"/>
        </w:rPr>
        <w:t>early</w:t>
      </w:r>
      <w:proofErr w:type="spellEnd"/>
      <w:r w:rsidRPr="00262F78">
        <w:rPr>
          <w:rFonts w:ascii="Times New Roman" w:hAnsi="Times New Roman" w:cs="Times New Roman"/>
          <w:lang w:val="fr-FR"/>
        </w:rPr>
        <w:t xml:space="preserve"> </w:t>
      </w:r>
      <w:proofErr w:type="spellStart"/>
      <w:r w:rsidRPr="00262F78">
        <w:rPr>
          <w:rFonts w:ascii="Times New Roman" w:hAnsi="Times New Roman" w:cs="Times New Roman"/>
          <w:lang w:val="fr-FR"/>
        </w:rPr>
        <w:t>stopping</w:t>
      </w:r>
      <w:proofErr w:type="spellEnd"/>
      <w:r w:rsidRPr="00262F78">
        <w:rPr>
          <w:rFonts w:ascii="Times New Roman" w:hAnsi="Times New Roman" w:cs="Times New Roman"/>
          <w:lang w:val="fr-FR"/>
        </w:rPr>
        <w:t xml:space="preserve"> </w:t>
      </w:r>
      <w:proofErr w:type="spellStart"/>
      <w:r w:rsidRPr="00262F78">
        <w:rPr>
          <w:rFonts w:ascii="Times New Roman" w:hAnsi="Times New Roman" w:cs="Times New Roman"/>
          <w:lang w:val="fr-FR"/>
        </w:rPr>
        <w:t>based</w:t>
      </w:r>
      <w:proofErr w:type="spellEnd"/>
      <w:r w:rsidRPr="00262F78">
        <w:rPr>
          <w:rFonts w:ascii="Times New Roman" w:hAnsi="Times New Roman" w:cs="Times New Roman"/>
          <w:lang w:val="fr-FR"/>
        </w:rPr>
        <w:t xml:space="preserve"> on the validation </w:t>
      </w:r>
      <w:proofErr w:type="spellStart"/>
      <w:r w:rsidRPr="00262F78">
        <w:rPr>
          <w:rFonts w:ascii="Times New Roman" w:hAnsi="Times New Roman" w:cs="Times New Roman"/>
          <w:lang w:val="fr-FR"/>
        </w:rPr>
        <w:t>loss</w:t>
      </w:r>
      <w:proofErr w:type="spellEnd"/>
      <w:r w:rsidRPr="00262F78">
        <w:rPr>
          <w:rFonts w:ascii="Times New Roman" w:hAnsi="Times New Roman" w:cs="Times New Roman"/>
          <w:lang w:val="fr-FR"/>
        </w:rPr>
        <w:t xml:space="preserve">. The model converges </w:t>
      </w:r>
      <w:proofErr w:type="spellStart"/>
      <w:r w:rsidRPr="00262F78">
        <w:rPr>
          <w:rFonts w:ascii="Times New Roman" w:hAnsi="Times New Roman" w:cs="Times New Roman"/>
          <w:lang w:val="fr-FR"/>
        </w:rPr>
        <w:t>within</w:t>
      </w:r>
      <w:proofErr w:type="spellEnd"/>
      <w:r w:rsidRPr="00262F78">
        <w:rPr>
          <w:rFonts w:ascii="Times New Roman" w:hAnsi="Times New Roman" w:cs="Times New Roman"/>
          <w:lang w:val="fr-FR"/>
        </w:rPr>
        <w:t xml:space="preserve"> </w:t>
      </w:r>
      <w:proofErr w:type="spellStart"/>
      <w:r w:rsidRPr="00262F78">
        <w:rPr>
          <w:rFonts w:ascii="Times New Roman" w:hAnsi="Times New Roman" w:cs="Times New Roman"/>
          <w:lang w:val="fr-FR"/>
        </w:rPr>
        <w:t>approximately</w:t>
      </w:r>
      <w:proofErr w:type="spellEnd"/>
      <w:r w:rsidRPr="00262F78">
        <w:rPr>
          <w:rFonts w:ascii="Times New Roman" w:hAnsi="Times New Roman" w:cs="Times New Roman"/>
          <w:lang w:val="fr-FR"/>
        </w:rPr>
        <w:t xml:space="preserve"> a </w:t>
      </w:r>
      <w:proofErr w:type="spellStart"/>
      <w:r w:rsidRPr="00262F78">
        <w:rPr>
          <w:rFonts w:ascii="Times New Roman" w:hAnsi="Times New Roman" w:cs="Times New Roman"/>
          <w:lang w:val="fr-FR"/>
        </w:rPr>
        <w:t>dozen</w:t>
      </w:r>
      <w:proofErr w:type="spellEnd"/>
      <w:r w:rsidRPr="00262F78">
        <w:rPr>
          <w:rFonts w:ascii="Times New Roman" w:hAnsi="Times New Roman" w:cs="Times New Roman"/>
          <w:lang w:val="fr-FR"/>
        </w:rPr>
        <w:t xml:space="preserve"> </w:t>
      </w:r>
      <w:proofErr w:type="spellStart"/>
      <w:r w:rsidRPr="00262F78">
        <w:rPr>
          <w:rFonts w:ascii="Times New Roman" w:hAnsi="Times New Roman" w:cs="Times New Roman"/>
          <w:lang w:val="fr-FR"/>
        </w:rPr>
        <w:t>epochs</w:t>
      </w:r>
      <w:proofErr w:type="spellEnd"/>
      <w:r w:rsidRPr="00262F78">
        <w:rPr>
          <w:rFonts w:ascii="Times New Roman" w:hAnsi="Times New Roman" w:cs="Times New Roman"/>
          <w:lang w:val="fr-FR"/>
        </w:rPr>
        <w:t xml:space="preserve"> on </w:t>
      </w:r>
      <w:proofErr w:type="spellStart"/>
      <w:r w:rsidRPr="00262F78">
        <w:rPr>
          <w:rFonts w:ascii="Times New Roman" w:hAnsi="Times New Roman" w:cs="Times New Roman"/>
          <w:lang w:val="fr-FR"/>
        </w:rPr>
        <w:t>both</w:t>
      </w:r>
      <w:proofErr w:type="spellEnd"/>
      <w:r w:rsidRPr="00262F78">
        <w:rPr>
          <w:rFonts w:ascii="Times New Roman" w:hAnsi="Times New Roman" w:cs="Times New Roman"/>
          <w:lang w:val="fr-FR"/>
        </w:rPr>
        <w:t xml:space="preserve"> </w:t>
      </w:r>
      <w:proofErr w:type="spellStart"/>
      <w:r w:rsidRPr="00262F78">
        <w:rPr>
          <w:rFonts w:ascii="Times New Roman" w:hAnsi="Times New Roman" w:cs="Times New Roman"/>
          <w:lang w:val="fr-FR"/>
        </w:rPr>
        <w:t>datasets</w:t>
      </w:r>
      <w:proofErr w:type="spellEnd"/>
      <w:r w:rsidRPr="00262F78">
        <w:rPr>
          <w:rFonts w:ascii="Times New Roman" w:hAnsi="Times New Roman" w:cs="Times New Roman"/>
          <w:lang w:val="fr-FR"/>
        </w:rPr>
        <w:t xml:space="preserve"> (</w:t>
      </w:r>
      <w:proofErr w:type="spellStart"/>
      <w:r w:rsidRPr="00262F78">
        <w:rPr>
          <w:rFonts w:ascii="Times New Roman" w:hAnsi="Times New Roman" w:cs="Times New Roman"/>
          <w:lang w:val="fr-FR"/>
        </w:rPr>
        <w:t>imbalanced</w:t>
      </w:r>
      <w:proofErr w:type="spellEnd"/>
      <w:r w:rsidRPr="00262F78">
        <w:rPr>
          <w:rFonts w:ascii="Times New Roman" w:hAnsi="Times New Roman" w:cs="Times New Roman"/>
          <w:lang w:val="fr-FR"/>
        </w:rPr>
        <w:t xml:space="preserve"> and </w:t>
      </w:r>
      <w:proofErr w:type="spellStart"/>
      <w:r w:rsidRPr="00262F78">
        <w:rPr>
          <w:rFonts w:ascii="Times New Roman" w:hAnsi="Times New Roman" w:cs="Times New Roman"/>
          <w:lang w:val="fr-FR"/>
        </w:rPr>
        <w:t>balanced</w:t>
      </w:r>
      <w:proofErr w:type="spellEnd"/>
      <w:r w:rsidRPr="00262F78">
        <w:rPr>
          <w:rFonts w:ascii="Times New Roman" w:hAnsi="Times New Roman" w:cs="Times New Roman"/>
          <w:lang w:val="fr-FR"/>
        </w:rPr>
        <w:t xml:space="preserve">), </w:t>
      </w:r>
      <w:proofErr w:type="spellStart"/>
      <w:r w:rsidRPr="00262F78">
        <w:rPr>
          <w:rFonts w:ascii="Times New Roman" w:hAnsi="Times New Roman" w:cs="Times New Roman"/>
          <w:lang w:val="fr-FR"/>
        </w:rPr>
        <w:t>with</w:t>
      </w:r>
      <w:proofErr w:type="spellEnd"/>
      <w:r w:rsidRPr="00262F78">
        <w:rPr>
          <w:rFonts w:ascii="Times New Roman" w:hAnsi="Times New Roman" w:cs="Times New Roman"/>
          <w:lang w:val="fr-FR"/>
        </w:rPr>
        <w:t xml:space="preserve"> a final </w:t>
      </w:r>
      <w:proofErr w:type="spellStart"/>
      <w:r w:rsidRPr="00262F78">
        <w:rPr>
          <w:rFonts w:ascii="Times New Roman" w:hAnsi="Times New Roman" w:cs="Times New Roman"/>
          <w:lang w:val="fr-FR"/>
        </w:rPr>
        <w:t>weight</w:t>
      </w:r>
      <w:proofErr w:type="spellEnd"/>
      <w:r w:rsidRPr="00262F78">
        <w:rPr>
          <w:rFonts w:ascii="Times New Roman" w:hAnsi="Times New Roman" w:cs="Times New Roman"/>
          <w:lang w:val="fr-FR"/>
        </w:rPr>
        <w:t xml:space="preserve"> size of about 42.7 MB (</w:t>
      </w:r>
      <w:proofErr w:type="spellStart"/>
      <w:r w:rsidRPr="00262F78">
        <w:rPr>
          <w:rFonts w:ascii="Times New Roman" w:hAnsi="Times New Roman" w:cs="Times New Roman"/>
          <w:lang w:val="fr-FR"/>
        </w:rPr>
        <w:t>stored</w:t>
      </w:r>
      <w:proofErr w:type="spellEnd"/>
      <w:r w:rsidRPr="00262F78">
        <w:rPr>
          <w:rFonts w:ascii="Times New Roman" w:hAnsi="Times New Roman" w:cs="Times New Roman"/>
          <w:lang w:val="fr-FR"/>
        </w:rPr>
        <w:t xml:space="preserve"> as </w:t>
      </w:r>
      <w:proofErr w:type="gramStart"/>
      <w:r w:rsidRPr="00262F78">
        <w:rPr>
          <w:rFonts w:ascii="Times New Roman" w:hAnsi="Times New Roman" w:cs="Times New Roman"/>
          <w:lang w:val="fr-FR"/>
        </w:rPr>
        <w:t xml:space="preserve">a </w:t>
      </w:r>
      <w:r w:rsidRPr="00262F78">
        <w:rPr>
          <w:rFonts w:ascii="Times New Roman" w:hAnsi="Times New Roman" w:cs="Times New Roman"/>
          <w:i/>
          <w:iCs/>
          <w:lang w:val="fr-FR"/>
        </w:rPr>
        <w:t>.</w:t>
      </w:r>
      <w:proofErr w:type="spellStart"/>
      <w:r w:rsidRPr="00262F78">
        <w:rPr>
          <w:rFonts w:ascii="Times New Roman" w:hAnsi="Times New Roman" w:cs="Times New Roman"/>
          <w:i/>
          <w:iCs/>
          <w:lang w:val="fr-FR"/>
        </w:rPr>
        <w:t>pth</w:t>
      </w:r>
      <w:proofErr w:type="spellEnd"/>
      <w:proofErr w:type="gramEnd"/>
      <w:r w:rsidRPr="00262F78">
        <w:rPr>
          <w:rFonts w:ascii="Times New Roman" w:hAnsi="Times New Roman" w:cs="Times New Roman"/>
          <w:lang w:val="fr-FR"/>
        </w:rPr>
        <w:t xml:space="preserve"> file). The </w:t>
      </w:r>
      <w:proofErr w:type="spellStart"/>
      <w:r w:rsidRPr="00262F78">
        <w:rPr>
          <w:rFonts w:ascii="Times New Roman" w:hAnsi="Times New Roman" w:cs="Times New Roman"/>
          <w:lang w:val="fr-FR"/>
        </w:rPr>
        <w:t>comparison</w:t>
      </w:r>
      <w:proofErr w:type="spellEnd"/>
      <w:r w:rsidRPr="00262F78">
        <w:rPr>
          <w:rFonts w:ascii="Times New Roman" w:hAnsi="Times New Roman" w:cs="Times New Roman"/>
          <w:lang w:val="fr-FR"/>
        </w:rPr>
        <w:t xml:space="preserve"> </w:t>
      </w:r>
      <w:proofErr w:type="spellStart"/>
      <w:r w:rsidRPr="00262F78">
        <w:rPr>
          <w:rFonts w:ascii="Times New Roman" w:hAnsi="Times New Roman" w:cs="Times New Roman"/>
          <w:lang w:val="fr-FR"/>
        </w:rPr>
        <w:t>with</w:t>
      </w:r>
      <w:proofErr w:type="spellEnd"/>
      <w:r w:rsidRPr="00262F78">
        <w:rPr>
          <w:rFonts w:ascii="Times New Roman" w:hAnsi="Times New Roman" w:cs="Times New Roman"/>
          <w:lang w:val="fr-FR"/>
        </w:rPr>
        <w:t xml:space="preserve"> QCNN </w:t>
      </w:r>
      <w:proofErr w:type="spellStart"/>
      <w:r w:rsidRPr="00262F78">
        <w:rPr>
          <w:rFonts w:ascii="Times New Roman" w:hAnsi="Times New Roman" w:cs="Times New Roman"/>
          <w:lang w:val="fr-FR"/>
        </w:rPr>
        <w:t>models</w:t>
      </w:r>
      <w:proofErr w:type="spellEnd"/>
      <w:r w:rsidRPr="00262F78">
        <w:rPr>
          <w:rFonts w:ascii="Times New Roman" w:hAnsi="Times New Roman" w:cs="Times New Roman"/>
          <w:lang w:val="fr-FR"/>
        </w:rPr>
        <w:t xml:space="preserve"> </w:t>
      </w:r>
      <w:proofErr w:type="spellStart"/>
      <w:r w:rsidRPr="00262F78">
        <w:rPr>
          <w:rFonts w:ascii="Times New Roman" w:hAnsi="Times New Roman" w:cs="Times New Roman"/>
          <w:lang w:val="fr-FR"/>
        </w:rPr>
        <w:t>is</w:t>
      </w:r>
      <w:proofErr w:type="spellEnd"/>
      <w:r w:rsidRPr="00262F78">
        <w:rPr>
          <w:rFonts w:ascii="Times New Roman" w:hAnsi="Times New Roman" w:cs="Times New Roman"/>
          <w:lang w:val="fr-FR"/>
        </w:rPr>
        <w:t xml:space="preserve"> </w:t>
      </w:r>
      <w:proofErr w:type="spellStart"/>
      <w:r w:rsidRPr="00262F78">
        <w:rPr>
          <w:rFonts w:ascii="Times New Roman" w:hAnsi="Times New Roman" w:cs="Times New Roman"/>
          <w:lang w:val="fr-FR"/>
        </w:rPr>
        <w:t>performed</w:t>
      </w:r>
      <w:proofErr w:type="spellEnd"/>
      <w:r w:rsidRPr="00262F78">
        <w:rPr>
          <w:rFonts w:ascii="Times New Roman" w:hAnsi="Times New Roman" w:cs="Times New Roman"/>
          <w:lang w:val="fr-FR"/>
        </w:rPr>
        <w:t xml:space="preserve"> on the </w:t>
      </w:r>
      <w:proofErr w:type="spellStart"/>
      <w:r w:rsidRPr="00262F78">
        <w:rPr>
          <w:rFonts w:ascii="Times New Roman" w:hAnsi="Times New Roman" w:cs="Times New Roman"/>
          <w:lang w:val="fr-FR"/>
        </w:rPr>
        <w:t>same</w:t>
      </w:r>
      <w:proofErr w:type="spellEnd"/>
      <w:r w:rsidRPr="00262F78">
        <w:rPr>
          <w:rFonts w:ascii="Times New Roman" w:hAnsi="Times New Roman" w:cs="Times New Roman"/>
          <w:lang w:val="fr-FR"/>
        </w:rPr>
        <w:t xml:space="preserve"> </w:t>
      </w:r>
      <w:proofErr w:type="spellStart"/>
      <w:r w:rsidRPr="00262F78">
        <w:rPr>
          <w:rFonts w:ascii="Times New Roman" w:hAnsi="Times New Roman" w:cs="Times New Roman"/>
          <w:lang w:val="fr-FR"/>
        </w:rPr>
        <w:t>three</w:t>
      </w:r>
      <w:proofErr w:type="spellEnd"/>
      <w:r w:rsidRPr="00262F78">
        <w:rPr>
          <w:rFonts w:ascii="Times New Roman" w:hAnsi="Times New Roman" w:cs="Times New Roman"/>
          <w:lang w:val="fr-FR"/>
        </w:rPr>
        <w:t xml:space="preserve">-class classification </w:t>
      </w:r>
      <w:proofErr w:type="spellStart"/>
      <w:r w:rsidRPr="00262F78">
        <w:rPr>
          <w:rFonts w:ascii="Times New Roman" w:hAnsi="Times New Roman" w:cs="Times New Roman"/>
          <w:lang w:val="fr-FR"/>
        </w:rPr>
        <w:t>task</w:t>
      </w:r>
      <w:proofErr w:type="spellEnd"/>
      <w:r w:rsidRPr="00262F78">
        <w:rPr>
          <w:rFonts w:ascii="Times New Roman" w:hAnsi="Times New Roman" w:cs="Times New Roman"/>
          <w:lang w:val="fr-FR"/>
        </w:rPr>
        <w:t xml:space="preserve"> (</w:t>
      </w:r>
      <w:proofErr w:type="spellStart"/>
      <w:r w:rsidRPr="00262F78">
        <w:rPr>
          <w:rFonts w:ascii="Times New Roman" w:hAnsi="Times New Roman" w:cs="Times New Roman"/>
          <w:lang w:val="fr-FR"/>
        </w:rPr>
        <w:t>sigillata</w:t>
      </w:r>
      <w:proofErr w:type="spellEnd"/>
      <w:r w:rsidRPr="00262F78">
        <w:rPr>
          <w:rFonts w:ascii="Times New Roman" w:hAnsi="Times New Roman" w:cs="Times New Roman"/>
          <w:lang w:val="fr-FR"/>
        </w:rPr>
        <w:t xml:space="preserve">, OW, RW) </w:t>
      </w:r>
      <w:proofErr w:type="spellStart"/>
      <w:r w:rsidRPr="00262F78">
        <w:rPr>
          <w:rFonts w:ascii="Times New Roman" w:hAnsi="Times New Roman" w:cs="Times New Roman"/>
          <w:lang w:val="fr-FR"/>
        </w:rPr>
        <w:t>using</w:t>
      </w:r>
      <w:proofErr w:type="spellEnd"/>
      <w:r w:rsidRPr="00262F78">
        <w:rPr>
          <w:rFonts w:ascii="Times New Roman" w:hAnsi="Times New Roman" w:cs="Times New Roman"/>
          <w:lang w:val="fr-FR"/>
        </w:rPr>
        <w:t xml:space="preserve"> </w:t>
      </w:r>
      <w:proofErr w:type="spellStart"/>
      <w:r w:rsidRPr="00262F78">
        <w:rPr>
          <w:rFonts w:ascii="Times New Roman" w:hAnsi="Times New Roman" w:cs="Times New Roman"/>
          <w:lang w:val="fr-FR"/>
        </w:rPr>
        <w:t>isolated</w:t>
      </w:r>
      <w:proofErr w:type="spellEnd"/>
      <w:r w:rsidRPr="00262F78">
        <w:rPr>
          <w:rFonts w:ascii="Times New Roman" w:hAnsi="Times New Roman" w:cs="Times New Roman"/>
          <w:lang w:val="fr-FR"/>
        </w:rPr>
        <w:t xml:space="preserve"> </w:t>
      </w:r>
      <w:proofErr w:type="spellStart"/>
      <w:r w:rsidRPr="00262F78">
        <w:rPr>
          <w:rFonts w:ascii="Times New Roman" w:hAnsi="Times New Roman" w:cs="Times New Roman"/>
          <w:lang w:val="fr-FR"/>
        </w:rPr>
        <w:t>crops</w:t>
      </w:r>
      <w:proofErr w:type="spellEnd"/>
      <w:r w:rsidRPr="00262F78">
        <w:rPr>
          <w:rFonts w:ascii="Times New Roman" w:hAnsi="Times New Roman" w:cs="Times New Roman"/>
          <w:lang w:val="fr-FR"/>
        </w:rPr>
        <w:t>.</w:t>
      </w:r>
    </w:p>
    <w:p w14:paraId="09193E68" w14:textId="77777777" w:rsidR="008D2FCB" w:rsidRPr="00262F78" w:rsidRDefault="008D2FCB" w:rsidP="008D2FCB">
      <w:pPr>
        <w:pStyle w:val="Corpsdetexte"/>
        <w:rPr>
          <w:rFonts w:ascii="Times New Roman" w:hAnsi="Times New Roman" w:cs="Times New Roman"/>
        </w:rPr>
      </w:pPr>
      <w:r w:rsidRPr="00262F78">
        <w:rPr>
          <w:rFonts w:ascii="Times New Roman" w:hAnsi="Times New Roman" w:cs="Times New Roman"/>
          <w:b/>
          <w:bCs/>
        </w:rPr>
        <w:t>MobileNetV3-Small.</w:t>
      </w:r>
      <w:r w:rsidRPr="00262F78">
        <w:rPr>
          <w:rFonts w:ascii="Times New Roman" w:hAnsi="Times New Roman" w:cs="Times New Roman"/>
        </w:rPr>
        <w:t xml:space="preserve"> Selected as a second lightweight convolutional classifier representative of compact architectures </w:t>
      </w:r>
      <w:proofErr w:type="spellStart"/>
      <w:r w:rsidRPr="00262F78">
        <w:rPr>
          <w:rFonts w:ascii="Times New Roman" w:hAnsi="Times New Roman" w:cs="Times New Roman"/>
        </w:rPr>
        <w:t>optimised</w:t>
      </w:r>
      <w:proofErr w:type="spellEnd"/>
      <w:r w:rsidRPr="00262F78">
        <w:rPr>
          <w:rFonts w:ascii="Times New Roman" w:hAnsi="Times New Roman" w:cs="Times New Roman"/>
        </w:rPr>
        <w:t xml:space="preserve"> for embedded solutions (Howard et al. 2019). It is also trained on GT crops </w:t>
      </w:r>
      <w:proofErr w:type="spellStart"/>
      <w:r w:rsidRPr="00262F78">
        <w:rPr>
          <w:rFonts w:ascii="Times New Roman" w:hAnsi="Times New Roman" w:cs="Times New Roman"/>
        </w:rPr>
        <w:t>centred</w:t>
      </w:r>
      <w:proofErr w:type="spellEnd"/>
      <w:r w:rsidRPr="00262F78">
        <w:rPr>
          <w:rFonts w:ascii="Times New Roman" w:hAnsi="Times New Roman" w:cs="Times New Roman"/>
        </w:rPr>
        <w:t xml:space="preserve"> on a single sherd, with the same train/validation split, the same seed (42) and the same reproducibility principles as for ResNet-18 and QCNN models. MobileNetV3-Small has far fewer parameters than ResNet-18 and produces a weights file of about 17.6 MB, while targeting the same three-class classification task (terra sigillata, OW, RW), enabling a direct comparison between classical CNNs and hybrid quantum models on the same data.</w:t>
      </w:r>
    </w:p>
    <w:p w14:paraId="287BE12B" w14:textId="77777777" w:rsidR="008D2FCB" w:rsidRPr="00262F78" w:rsidRDefault="008D2FCB" w:rsidP="008D2FCB">
      <w:pPr>
        <w:pStyle w:val="Corpsdetexte"/>
        <w:rPr>
          <w:rFonts w:ascii="Times New Roman" w:hAnsi="Times New Roman" w:cs="Times New Roman"/>
        </w:rPr>
      </w:pPr>
      <w:r w:rsidRPr="00262F78">
        <w:rPr>
          <w:rFonts w:ascii="Times New Roman" w:hAnsi="Times New Roman" w:cs="Times New Roman"/>
          <w:b/>
          <w:bCs/>
        </w:rPr>
        <w:t>QCNN (hybrid CNN/PQC classifier)</w:t>
      </w:r>
      <w:r w:rsidRPr="00262F78">
        <w:rPr>
          <w:rFonts w:ascii="Times New Roman" w:hAnsi="Times New Roman" w:cs="Times New Roman"/>
        </w:rPr>
        <w:t xml:space="preserve">. In our implementation, 64 x 64 crops are not encoded pixel by pixel. A lightweight CNN produces a feature vector of dimension </w:t>
      </w:r>
      <m:oMath>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q</m:t>
            </m:r>
          </m:sub>
        </m:sSub>
        <m:r>
          <m:rPr>
            <m:sty m:val="p"/>
          </m:rPr>
          <w:rPr>
            <w:rFonts w:ascii="Cambria Math" w:hAnsi="Cambria Math" w:cs="Times New Roman"/>
          </w:rPr>
          <m:t>=</m:t>
        </m:r>
        <m:r>
          <w:rPr>
            <w:rFonts w:ascii="Cambria Math" w:hAnsi="Cambria Math" w:cs="Times New Roman"/>
          </w:rPr>
          <m:t>6</m:t>
        </m:r>
      </m:oMath>
      <w:r w:rsidRPr="00262F78">
        <w:rPr>
          <w:rFonts w:ascii="Times New Roman" w:hAnsi="Times New Roman" w:cs="Times New Roman"/>
        </w:rPr>
        <w:t>, which is then angle-encoded on 6 qubits. By abuse of language, we keep the name “QCNN” for this hybrid CNN/PQC classifier, although it does not perform quantum convolutions/pooling directly on pixels.</w:t>
      </w:r>
    </w:p>
    <w:p w14:paraId="3379E9BE" w14:textId="77777777" w:rsidR="008D2FCB" w:rsidRPr="00262F78" w:rsidRDefault="008D2FCB" w:rsidP="008D2FCB">
      <w:pPr>
        <w:pStyle w:val="Corpsdetexte"/>
        <w:rPr>
          <w:rFonts w:ascii="Times New Roman" w:hAnsi="Times New Roman" w:cs="Times New Roman"/>
        </w:rPr>
      </w:pPr>
      <w:r w:rsidRPr="00262F78">
        <w:rPr>
          <w:rFonts w:ascii="Times New Roman" w:hAnsi="Times New Roman" w:cs="Times New Roman"/>
          <w:b/>
          <w:bCs/>
        </w:rPr>
        <w:t>QCNN-VQE.</w:t>
      </w:r>
      <w:r w:rsidRPr="00262F78">
        <w:rPr>
          <w:rFonts w:ascii="Times New Roman" w:hAnsi="Times New Roman" w:cs="Times New Roman"/>
        </w:rPr>
        <w:t xml:space="preserve"> Variant of the hybrid CNN/PQC classifier above, in which the quantum decision head is formulated in a VQE-inspired variational framework (applied here to a classification cost function, not to an energy problem). The CNN backbone (compression into 6 features) and the encoding scheme on 6 qubits are identical; only the variational head and/or the objective differ, </w:t>
      </w:r>
      <w:proofErr w:type="gramStart"/>
      <w:r w:rsidRPr="00262F78">
        <w:rPr>
          <w:rFonts w:ascii="Times New Roman" w:hAnsi="Times New Roman" w:cs="Times New Roman"/>
        </w:rPr>
        <w:t>in order to</w:t>
      </w:r>
      <w:proofErr w:type="gramEnd"/>
      <w:r w:rsidRPr="00262F78">
        <w:rPr>
          <w:rFonts w:ascii="Times New Roman" w:hAnsi="Times New Roman" w:cs="Times New Roman"/>
        </w:rPr>
        <w:t xml:space="preserve"> assess whether a VQE formalism improves stability or class separation.</w:t>
      </w:r>
    </w:p>
    <w:p w14:paraId="6708DD90" w14:textId="77777777" w:rsidR="008D2FCB" w:rsidRPr="00262F78" w:rsidRDefault="008D2FCB" w:rsidP="008D2FCB">
      <w:pPr>
        <w:pStyle w:val="Corpsdetexte"/>
        <w:rPr>
          <w:rFonts w:ascii="Times New Roman" w:hAnsi="Times New Roman" w:cs="Times New Roman"/>
        </w:rPr>
      </w:pPr>
      <w:r w:rsidRPr="00262F78">
        <w:rPr>
          <w:rFonts w:ascii="Times New Roman" w:hAnsi="Times New Roman" w:cs="Times New Roman"/>
        </w:rPr>
        <w:t xml:space="preserve">All models are trained on the same training dataset for the </w:t>
      </w:r>
      <w:proofErr w:type="gramStart"/>
      <w:r w:rsidRPr="00262F78">
        <w:rPr>
          <w:rFonts w:ascii="Times New Roman" w:hAnsi="Times New Roman" w:cs="Times New Roman"/>
        </w:rPr>
        <w:t>considered scenario</w:t>
      </w:r>
      <w:proofErr w:type="gramEnd"/>
      <w:r w:rsidRPr="00262F78">
        <w:rPr>
          <w:rFonts w:ascii="Times New Roman" w:hAnsi="Times New Roman" w:cs="Times New Roman"/>
        </w:rPr>
        <w:t xml:space="preserve"> (imbalanced or balanced). We controlled reproducibility by fixing identical initial conditions: fixed random seed (42), deactivation of non-deterministic </w:t>
      </w:r>
      <w:proofErr w:type="spellStart"/>
      <w:r w:rsidRPr="00262F78">
        <w:rPr>
          <w:rFonts w:ascii="Times New Roman" w:hAnsi="Times New Roman" w:cs="Times New Roman"/>
        </w:rPr>
        <w:t>CuDNN</w:t>
      </w:r>
      <w:proofErr w:type="spellEnd"/>
      <w:r w:rsidRPr="00262F78">
        <w:rPr>
          <w:rFonts w:ascii="Times New Roman" w:hAnsi="Times New Roman" w:cs="Times New Roman"/>
        </w:rPr>
        <w:t xml:space="preserve"> algorithms, identical batching (fixed batch size with the same base augmentations for classical models), no sample mixing between epochs (same </w:t>
      </w:r>
      <w:r w:rsidRPr="00262F78">
        <w:rPr>
          <w:rFonts w:ascii="Times New Roman" w:hAnsi="Times New Roman" w:cs="Times New Roman"/>
        </w:rPr>
        <w:lastRenderedPageBreak/>
        <w:t>train/</w:t>
      </w:r>
      <w:proofErr w:type="spellStart"/>
      <w:r w:rsidRPr="00262F78">
        <w:rPr>
          <w:rFonts w:ascii="Times New Roman" w:hAnsi="Times New Roman" w:cs="Times New Roman"/>
        </w:rPr>
        <w:t>val</w:t>
      </w:r>
      <w:proofErr w:type="spellEnd"/>
      <w:r w:rsidRPr="00262F78">
        <w:rPr>
          <w:rFonts w:ascii="Times New Roman" w:hAnsi="Times New Roman" w:cs="Times New Roman"/>
        </w:rPr>
        <w:t xml:space="preserve"> split), etc. Training hyperparameters (learning rate, </w:t>
      </w:r>
      <w:proofErr w:type="spellStart"/>
      <w:r w:rsidRPr="00262F78">
        <w:rPr>
          <w:rFonts w:ascii="Times New Roman" w:hAnsi="Times New Roman" w:cs="Times New Roman"/>
        </w:rPr>
        <w:t>optimiser</w:t>
      </w:r>
      <w:proofErr w:type="spellEnd"/>
      <w:r w:rsidRPr="00262F78">
        <w:rPr>
          <w:rFonts w:ascii="Times New Roman" w:hAnsi="Times New Roman" w:cs="Times New Roman"/>
        </w:rPr>
        <w:t xml:space="preserve"> - Adam for crop classifiers, </w:t>
      </w:r>
      <w:proofErr w:type="spellStart"/>
      <w:r w:rsidRPr="00262F78">
        <w:rPr>
          <w:rFonts w:ascii="Times New Roman" w:hAnsi="Times New Roman" w:cs="Times New Roman"/>
        </w:rPr>
        <w:t>AdamW</w:t>
      </w:r>
      <w:proofErr w:type="spellEnd"/>
      <w:r w:rsidRPr="00262F78">
        <w:rPr>
          <w:rFonts w:ascii="Times New Roman" w:hAnsi="Times New Roman" w:cs="Times New Roman"/>
        </w:rPr>
        <w:t xml:space="preserve"> for detectors - scheduler and early stopping based on validation loss stagnation) were </w:t>
      </w:r>
      <w:proofErr w:type="spellStart"/>
      <w:r w:rsidRPr="00262F78">
        <w:rPr>
          <w:rFonts w:ascii="Times New Roman" w:hAnsi="Times New Roman" w:cs="Times New Roman"/>
        </w:rPr>
        <w:t>harmonised</w:t>
      </w:r>
      <w:proofErr w:type="spellEnd"/>
      <w:r w:rsidRPr="00262F78">
        <w:rPr>
          <w:rFonts w:ascii="Times New Roman" w:hAnsi="Times New Roman" w:cs="Times New Roman"/>
        </w:rPr>
        <w:t xml:space="preserve"> to allow fair performance comparisons. Models generally converged in fewer than 50 epochs; the maximum was set to 80 epochs (100 for MobileNetV3-Small), and the best validation checkpoint was retained for final evaluation. ResNet-18 typically converged earlier (around 20 epochs with early stopping), despite a maximum set to 80.</w:t>
      </w:r>
    </w:p>
    <w:p w14:paraId="5A28B859" w14:textId="77777777" w:rsidR="008D2FCB" w:rsidRPr="00262F78" w:rsidRDefault="008D2FCB" w:rsidP="008D2FCB">
      <w:pPr>
        <w:pStyle w:val="Corpsdetexte"/>
        <w:rPr>
          <w:rFonts w:ascii="Times New Roman" w:hAnsi="Times New Roman" w:cs="Times New Roman"/>
        </w:rPr>
      </w:pPr>
      <w:r w:rsidRPr="00262F78">
        <w:rPr>
          <w:rFonts w:ascii="Times New Roman" w:hAnsi="Times New Roman" w:cs="Times New Roman"/>
        </w:rPr>
        <w:t>For detection models (YOLO, RT-DETR), detection metrics (</w:t>
      </w:r>
      <w:proofErr w:type="spellStart"/>
      <w:r w:rsidRPr="00262F78">
        <w:rPr>
          <w:rFonts w:ascii="Times New Roman" w:hAnsi="Times New Roman" w:cs="Times New Roman"/>
        </w:rPr>
        <w:t>mAP</w:t>
      </w:r>
      <w:proofErr w:type="spellEnd"/>
      <w:r w:rsidRPr="00262F78">
        <w:rPr>
          <w:rFonts w:ascii="Times New Roman" w:hAnsi="Times New Roman" w:cs="Times New Roman"/>
        </w:rPr>
        <w:t>) are computed in the standard way over all annotated objects in each image. In addition to COCO metrics (AP@0.5 and AP</w:t>
      </w:r>
      <w:proofErr w:type="gramStart"/>
      <w:r w:rsidRPr="00262F78">
        <w:rPr>
          <w:rFonts w:ascii="Times New Roman" w:hAnsi="Times New Roman" w:cs="Times New Roman"/>
        </w:rPr>
        <w:t>@[</w:t>
      </w:r>
      <w:proofErr w:type="gramEnd"/>
      <w:r w:rsidRPr="00262F78">
        <w:rPr>
          <w:rFonts w:ascii="Times New Roman" w:hAnsi="Times New Roman" w:cs="Times New Roman"/>
        </w:rPr>
        <w:t xml:space="preserve">0.5:0.95]), we report an end-to-end F1 (per class and macro-averaged) to </w:t>
      </w:r>
      <w:proofErr w:type="spellStart"/>
      <w:r w:rsidRPr="00262F78">
        <w:rPr>
          <w:rFonts w:ascii="Times New Roman" w:hAnsi="Times New Roman" w:cs="Times New Roman"/>
        </w:rPr>
        <w:t>characterise</w:t>
      </w:r>
      <w:proofErr w:type="spellEnd"/>
      <w:r w:rsidRPr="00262F78">
        <w:rPr>
          <w:rFonts w:ascii="Times New Roman" w:hAnsi="Times New Roman" w:cs="Times New Roman"/>
        </w:rPr>
        <w:t xml:space="preserve"> jointly </w:t>
      </w:r>
      <w:proofErr w:type="spellStart"/>
      <w:r w:rsidRPr="00262F78">
        <w:rPr>
          <w:rFonts w:ascii="Times New Roman" w:hAnsi="Times New Roman" w:cs="Times New Roman"/>
        </w:rPr>
        <w:t>localisation</w:t>
      </w:r>
      <w:proofErr w:type="spellEnd"/>
      <w:r w:rsidRPr="00262F78">
        <w:rPr>
          <w:rFonts w:ascii="Times New Roman" w:hAnsi="Times New Roman" w:cs="Times New Roman"/>
        </w:rPr>
        <w:t xml:space="preserve"> and labelling at a fixed operating threshold. For this measure, predictions are filtered by a confidence threshold and then matched to ground-truth boxes via one-to-one </w:t>
      </w:r>
      <w:proofErr w:type="spellStart"/>
      <w:r w:rsidRPr="00262F78">
        <w:rPr>
          <w:rFonts w:ascii="Times New Roman" w:hAnsi="Times New Roman" w:cs="Times New Roman"/>
        </w:rPr>
        <w:t>IoU</w:t>
      </w:r>
      <w:proofErr w:type="spellEnd"/>
      <w:r w:rsidRPr="00262F78">
        <w:rPr>
          <w:rFonts w:ascii="Times New Roman" w:hAnsi="Times New Roman" w:cs="Times New Roman"/>
        </w:rPr>
        <w:t>-based matching (</w:t>
      </w:r>
      <w:proofErr w:type="spellStart"/>
      <w:r w:rsidRPr="00262F78">
        <w:rPr>
          <w:rFonts w:ascii="Times New Roman" w:hAnsi="Times New Roman" w:cs="Times New Roman"/>
        </w:rPr>
        <w:t>IoU</w:t>
      </w:r>
      <w:proofErr w:type="spellEnd"/>
      <w:r w:rsidRPr="00262F78">
        <w:rPr>
          <w:rFonts w:ascii="Times New Roman" w:hAnsi="Times New Roman" w:cs="Times New Roman"/>
        </w:rPr>
        <w:t xml:space="preserve"> &gt;= 0.5). In our implementation (evaluation script), matching is greedy: all prediction-GT pairs are sorted by decreasing </w:t>
      </w:r>
      <w:proofErr w:type="spellStart"/>
      <w:r w:rsidRPr="00262F78">
        <w:rPr>
          <w:rFonts w:ascii="Times New Roman" w:hAnsi="Times New Roman" w:cs="Times New Roman"/>
        </w:rPr>
        <w:t>IoU</w:t>
      </w:r>
      <w:proofErr w:type="spellEnd"/>
      <w:r w:rsidRPr="00262F78">
        <w:rPr>
          <w:rFonts w:ascii="Times New Roman" w:hAnsi="Times New Roman" w:cs="Times New Roman"/>
        </w:rPr>
        <w:t xml:space="preserve"> and selected sequentially </w:t>
      </w:r>
      <w:proofErr w:type="gramStart"/>
      <w:r w:rsidRPr="00262F78">
        <w:rPr>
          <w:rFonts w:ascii="Times New Roman" w:hAnsi="Times New Roman" w:cs="Times New Roman"/>
        </w:rPr>
        <w:t>as long as</w:t>
      </w:r>
      <w:proofErr w:type="gramEnd"/>
      <w:r w:rsidRPr="00262F78">
        <w:rPr>
          <w:rFonts w:ascii="Times New Roman" w:hAnsi="Times New Roman" w:cs="Times New Roman"/>
        </w:rPr>
        <w:t xml:space="preserve"> </w:t>
      </w:r>
      <w:proofErr w:type="spellStart"/>
      <w:r w:rsidRPr="00262F78">
        <w:rPr>
          <w:rFonts w:ascii="Times New Roman" w:hAnsi="Times New Roman" w:cs="Times New Roman"/>
        </w:rPr>
        <w:t>IoU</w:t>
      </w:r>
      <w:proofErr w:type="spellEnd"/>
      <w:r w:rsidRPr="00262F78">
        <w:rPr>
          <w:rFonts w:ascii="Times New Roman" w:hAnsi="Times New Roman" w:cs="Times New Roman"/>
        </w:rPr>
        <w:t xml:space="preserve"> exceeds the threshold and neither box has already been associated. A matched pair counts as a true positive if the predicted class matches the GT class; in case of class mismatch, it contributes a false positive for the predicted class and a false negative for the GT class. Unmatched predictions count as false positives, and unmatched GT boxes count as false negatives.</w:t>
      </w:r>
    </w:p>
    <w:p w14:paraId="673522C5" w14:textId="77777777" w:rsidR="008D2FCB" w:rsidRPr="00262F78" w:rsidRDefault="008D2FCB" w:rsidP="008D2FCB">
      <w:pPr>
        <w:pStyle w:val="Corpsdetexte"/>
        <w:rPr>
          <w:rFonts w:ascii="Times New Roman" w:hAnsi="Times New Roman" w:cs="Times New Roman"/>
        </w:rPr>
      </w:pPr>
      <w:r w:rsidRPr="00262F78">
        <w:rPr>
          <w:rFonts w:ascii="Times New Roman" w:hAnsi="Times New Roman" w:cs="Times New Roman"/>
        </w:rPr>
        <w:t>We note that YOLOv8 and YOLOv11 cannot be made fully deterministic: some CUDA kernels used for augmentation, interpolation or NMS are intrinsically non-deterministic. Even with all seeds fixed, these models show slight run-to-run variations (&lt;0.5 F1 points), without affecting comparative conclusions.</w:t>
      </w:r>
    </w:p>
    <w:p w14:paraId="7C83C3BE" w14:textId="77777777" w:rsidR="008D2FCB" w:rsidRPr="00262F78" w:rsidRDefault="008D2FCB" w:rsidP="008D2FCB">
      <w:pPr>
        <w:pStyle w:val="Corpsdetexte"/>
        <w:rPr>
          <w:rFonts w:ascii="Times New Roman" w:hAnsi="Times New Roman" w:cs="Times New Roman"/>
        </w:rPr>
      </w:pPr>
      <w:r w:rsidRPr="00262F78">
        <w:rPr>
          <w:rFonts w:ascii="Times New Roman" w:hAnsi="Times New Roman" w:cs="Times New Roman"/>
        </w:rPr>
        <w:t>Main training hyperparameters (</w:t>
      </w:r>
      <w:proofErr w:type="spellStart"/>
      <w:r w:rsidRPr="00262F78">
        <w:rPr>
          <w:rFonts w:ascii="Times New Roman" w:hAnsi="Times New Roman" w:cs="Times New Roman"/>
        </w:rPr>
        <w:t>optimiser</w:t>
      </w:r>
      <w:proofErr w:type="spellEnd"/>
      <w:r w:rsidRPr="00262F78">
        <w:rPr>
          <w:rFonts w:ascii="Times New Roman" w:hAnsi="Times New Roman" w:cs="Times New Roman"/>
        </w:rPr>
        <w:t xml:space="preserve">, learning rate, scheduler, batch size, seeds and early stopping) are </w:t>
      </w:r>
      <w:proofErr w:type="spellStart"/>
      <w:r w:rsidRPr="00262F78">
        <w:rPr>
          <w:rFonts w:ascii="Times New Roman" w:hAnsi="Times New Roman" w:cs="Times New Roman"/>
        </w:rPr>
        <w:t>summarised</w:t>
      </w:r>
      <w:proofErr w:type="spellEnd"/>
      <w:r w:rsidRPr="00262F78">
        <w:rPr>
          <w:rFonts w:ascii="Times New Roman" w:hAnsi="Times New Roman" w:cs="Times New Roman"/>
        </w:rPr>
        <w:t xml:space="preserve"> in Table 4 to facilitate reproducibility and fair comparison between approaches (Loshchilov, Hutter 2016; 2019). Full configurations used for each model (including detector-specific parameters and hybrid-classifier parameters) are documented and versioned in the associated </w:t>
      </w:r>
      <w:proofErr w:type="spellStart"/>
      <w:r w:rsidRPr="00262F78">
        <w:rPr>
          <w:rFonts w:ascii="Times New Roman" w:hAnsi="Times New Roman" w:cs="Times New Roman"/>
        </w:rPr>
        <w:t>Zenodo</w:t>
      </w:r>
      <w:proofErr w:type="spellEnd"/>
      <w:r w:rsidRPr="00262F78">
        <w:rPr>
          <w:rFonts w:ascii="Times New Roman" w:hAnsi="Times New Roman" w:cs="Times New Roman"/>
        </w:rPr>
        <w:t xml:space="preserve"> repository (DOI: 10.5281/zenodo.18010842).</w:t>
      </w:r>
    </w:p>
    <w:p w14:paraId="65F94A9B" w14:textId="77777777" w:rsidR="008D2FCB" w:rsidRPr="00262F78" w:rsidRDefault="008D2FCB" w:rsidP="008D2FCB">
      <w:pPr>
        <w:pStyle w:val="Titre2"/>
        <w:rPr>
          <w:rFonts w:ascii="Times New Roman" w:hAnsi="Times New Roman" w:cs="Times New Roman"/>
          <w:color w:val="auto"/>
        </w:rPr>
      </w:pPr>
      <w:r w:rsidRPr="00262F78">
        <w:rPr>
          <w:rFonts w:ascii="Times New Roman" w:hAnsi="Times New Roman" w:cs="Times New Roman"/>
          <w:color w:val="auto"/>
        </w:rPr>
        <w:t xml:space="preserve">Training </w:t>
      </w:r>
      <w:proofErr w:type="spellStart"/>
      <w:r w:rsidRPr="00262F78">
        <w:rPr>
          <w:rFonts w:ascii="Times New Roman" w:hAnsi="Times New Roman" w:cs="Times New Roman"/>
          <w:color w:val="auto"/>
        </w:rPr>
        <w:t>protocol</w:t>
      </w:r>
      <w:proofErr w:type="spellEnd"/>
      <w:r w:rsidRPr="00262F78">
        <w:rPr>
          <w:rFonts w:ascii="Times New Roman" w:hAnsi="Times New Roman" w:cs="Times New Roman"/>
          <w:color w:val="auto"/>
        </w:rPr>
        <w:t xml:space="preserve"> and </w:t>
      </w:r>
      <w:proofErr w:type="spellStart"/>
      <w:r w:rsidRPr="00262F78">
        <w:rPr>
          <w:rFonts w:ascii="Times New Roman" w:hAnsi="Times New Roman" w:cs="Times New Roman"/>
          <w:color w:val="auto"/>
        </w:rPr>
        <w:t>hyperparameters</w:t>
      </w:r>
      <w:proofErr w:type="spellEnd"/>
    </w:p>
    <w:p w14:paraId="27AFFC72" w14:textId="77777777" w:rsidR="008D2FCB" w:rsidRPr="00262F78" w:rsidRDefault="008D2FCB" w:rsidP="008D2FCB">
      <w:pPr>
        <w:pStyle w:val="FirstParagraph"/>
        <w:rPr>
          <w:rFonts w:ascii="Times New Roman" w:hAnsi="Times New Roman" w:cs="Times New Roman"/>
        </w:rPr>
      </w:pPr>
      <w:r w:rsidRPr="00262F78">
        <w:rPr>
          <w:rFonts w:ascii="Times New Roman" w:hAnsi="Times New Roman" w:cs="Times New Roman"/>
        </w:rPr>
        <w:t xml:space="preserve">To ensure fair comparison between architectures, all models are trained under a homogeneous protocol as far as possible. For crop-based classifiers (classical CNNs and hybrid quantum-classical models), we use a standard </w:t>
      </w:r>
      <w:proofErr w:type="spellStart"/>
      <w:r w:rsidRPr="00262F78">
        <w:rPr>
          <w:rFonts w:ascii="Times New Roman" w:hAnsi="Times New Roman" w:cs="Times New Roman"/>
        </w:rPr>
        <w:t>optimisation</w:t>
      </w:r>
      <w:proofErr w:type="spellEnd"/>
      <w:r w:rsidRPr="00262F78">
        <w:rPr>
          <w:rFonts w:ascii="Times New Roman" w:hAnsi="Times New Roman" w:cs="Times New Roman"/>
        </w:rPr>
        <w:t xml:space="preserve"> scheme (Adam </w:t>
      </w:r>
      <w:proofErr w:type="spellStart"/>
      <w:r w:rsidRPr="00262F78">
        <w:rPr>
          <w:rFonts w:ascii="Times New Roman" w:hAnsi="Times New Roman" w:cs="Times New Roman"/>
        </w:rPr>
        <w:t>optimiser</w:t>
      </w:r>
      <w:proofErr w:type="spellEnd"/>
      <w:r w:rsidRPr="00262F78">
        <w:rPr>
          <w:rFonts w:ascii="Times New Roman" w:hAnsi="Times New Roman" w:cs="Times New Roman"/>
        </w:rPr>
        <w:t>, early stopping on validation loss, scheduler based on performance stagnation), with fixed seeds and deterministic settings when supported by the used libraries.</w:t>
      </w:r>
    </w:p>
    <w:p w14:paraId="2574569D" w14:textId="77777777" w:rsidR="008D2FCB" w:rsidRPr="00262F78" w:rsidRDefault="008D2FCB" w:rsidP="008D2FCB">
      <w:pPr>
        <w:pStyle w:val="Corpsdetexte"/>
        <w:rPr>
          <w:rFonts w:ascii="Times New Roman" w:hAnsi="Times New Roman" w:cs="Times New Roman"/>
        </w:rPr>
      </w:pPr>
      <w:r w:rsidRPr="00262F78">
        <w:rPr>
          <w:rFonts w:ascii="Times New Roman" w:hAnsi="Times New Roman" w:cs="Times New Roman"/>
        </w:rPr>
        <w:t xml:space="preserve">For end-to-end detectors (YOLOv8-s, YOLOv11-s, RT-DETR-L), we rely on the reference implementations provided by </w:t>
      </w:r>
      <w:proofErr w:type="spellStart"/>
      <w:r w:rsidRPr="00262F78">
        <w:rPr>
          <w:rFonts w:ascii="Times New Roman" w:hAnsi="Times New Roman" w:cs="Times New Roman"/>
        </w:rPr>
        <w:t>Ultralytics</w:t>
      </w:r>
      <w:proofErr w:type="spellEnd"/>
      <w:r w:rsidRPr="00262F78">
        <w:rPr>
          <w:rFonts w:ascii="Times New Roman" w:hAnsi="Times New Roman" w:cs="Times New Roman"/>
        </w:rPr>
        <w:t>, keeping strictly identical hyperparameters between YOLOv8-s and YOLOv11-s to isolate architectural effects. When some aspects of the detection pipeline (e.g., specific CUDA operations) prevent strict determinism, this is explicitly stated.</w:t>
      </w:r>
    </w:p>
    <w:p w14:paraId="7B2B9D86" w14:textId="77777777" w:rsidR="008D2FCB" w:rsidRPr="00262F78" w:rsidRDefault="008D2FCB" w:rsidP="008D2FCB">
      <w:pPr>
        <w:pStyle w:val="Corpsdetexte"/>
        <w:rPr>
          <w:rFonts w:ascii="Times New Roman" w:hAnsi="Times New Roman" w:cs="Times New Roman"/>
        </w:rPr>
      </w:pPr>
      <w:r w:rsidRPr="00262F78">
        <w:rPr>
          <w:rFonts w:ascii="Times New Roman" w:hAnsi="Times New Roman" w:cs="Times New Roman"/>
        </w:rPr>
        <w:t xml:space="preserve">For end-to-end detection, the three detectors (RT-DETR-L, YOLOv11-s and YOLOv8-s) use a single, identical input resolution </w:t>
      </w:r>
      <w:proofErr w:type="gramStart"/>
      <w:r w:rsidRPr="00262F78">
        <w:rPr>
          <w:rFonts w:ascii="Times New Roman" w:hAnsi="Times New Roman" w:cs="Times New Roman"/>
        </w:rPr>
        <w:t>in order to</w:t>
      </w:r>
      <w:proofErr w:type="gramEnd"/>
      <w:r w:rsidRPr="00262F78">
        <w:rPr>
          <w:rFonts w:ascii="Times New Roman" w:hAnsi="Times New Roman" w:cs="Times New Roman"/>
        </w:rPr>
        <w:t xml:space="preserve"> </w:t>
      </w:r>
      <w:proofErr w:type="spellStart"/>
      <w:r w:rsidRPr="00262F78">
        <w:rPr>
          <w:rFonts w:ascii="Times New Roman" w:hAnsi="Times New Roman" w:cs="Times New Roman"/>
        </w:rPr>
        <w:t>standardise</w:t>
      </w:r>
      <w:proofErr w:type="spellEnd"/>
      <w:r w:rsidRPr="00262F78">
        <w:rPr>
          <w:rFonts w:ascii="Times New Roman" w:hAnsi="Times New Roman" w:cs="Times New Roman"/>
        </w:rPr>
        <w:t xml:space="preserve"> </w:t>
      </w:r>
      <w:proofErr w:type="gramStart"/>
      <w:r w:rsidRPr="00262F78">
        <w:rPr>
          <w:rFonts w:ascii="Times New Roman" w:hAnsi="Times New Roman" w:cs="Times New Roman"/>
        </w:rPr>
        <w:t>compute</w:t>
      </w:r>
      <w:proofErr w:type="gramEnd"/>
      <w:r w:rsidRPr="00262F78">
        <w:rPr>
          <w:rFonts w:ascii="Times New Roman" w:hAnsi="Times New Roman" w:cs="Times New Roman"/>
        </w:rPr>
        <w:t xml:space="preserve"> budget and </w:t>
      </w:r>
      <w:proofErr w:type="gramStart"/>
      <w:r w:rsidRPr="00262F78">
        <w:rPr>
          <w:rFonts w:ascii="Times New Roman" w:hAnsi="Times New Roman" w:cs="Times New Roman"/>
        </w:rPr>
        <w:t>isolate</w:t>
      </w:r>
      <w:proofErr w:type="gramEnd"/>
      <w:r w:rsidRPr="00262F78">
        <w:rPr>
          <w:rFonts w:ascii="Times New Roman" w:hAnsi="Times New Roman" w:cs="Times New Roman"/>
        </w:rPr>
        <w:t xml:space="preserve"> architectural effects. Following </w:t>
      </w:r>
      <w:proofErr w:type="spellStart"/>
      <w:r w:rsidRPr="00262F78">
        <w:rPr>
          <w:rFonts w:ascii="Times New Roman" w:hAnsi="Times New Roman" w:cs="Times New Roman"/>
        </w:rPr>
        <w:t>Ultralytics</w:t>
      </w:r>
      <w:proofErr w:type="spellEnd"/>
      <w:r w:rsidRPr="00262F78">
        <w:rPr>
          <w:rFonts w:ascii="Times New Roman" w:hAnsi="Times New Roman" w:cs="Times New Roman"/>
        </w:rPr>
        <w:t xml:space="preserve"> training configurations, images are resized to 448 x 448 pixels (</w:t>
      </w:r>
      <w:proofErr w:type="spellStart"/>
      <w:r w:rsidRPr="00262F78">
        <w:rPr>
          <w:rFonts w:ascii="Times New Roman" w:hAnsi="Times New Roman" w:cs="Times New Roman"/>
        </w:rPr>
        <w:t>imgsz</w:t>
      </w:r>
      <w:proofErr w:type="spellEnd"/>
      <w:r w:rsidRPr="00262F78">
        <w:rPr>
          <w:rFonts w:ascii="Times New Roman" w:hAnsi="Times New Roman" w:cs="Times New Roman"/>
        </w:rPr>
        <w:t xml:space="preserve"> = 448) during training, evaluation and inference. Predictions (bounding boxes and classes) are then automatically reprojected into the original image coordinate system by the framework, so that detection metrics are computed in native image coordinates.</w:t>
      </w:r>
    </w:p>
    <w:tbl>
      <w:tblPr>
        <w:tblStyle w:v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147"/>
        <w:gridCol w:w="1085"/>
        <w:gridCol w:w="769"/>
        <w:gridCol w:w="848"/>
        <w:gridCol w:w="659"/>
        <w:gridCol w:w="585"/>
        <w:gridCol w:w="655"/>
        <w:gridCol w:w="795"/>
        <w:gridCol w:w="1549"/>
        <w:gridCol w:w="1304"/>
      </w:tblGrid>
      <w:tr w:rsidR="008D2FCB" w:rsidRPr="00262F78" w14:paraId="6E179BE7" w14:textId="77777777" w:rsidTr="00F47297">
        <w:trPr>
          <w:cnfStyle w:val="100000000000" w:firstRow="1" w:lastRow="0" w:firstColumn="0" w:lastColumn="0" w:oddVBand="0" w:evenVBand="0" w:oddHBand="0" w:evenHBand="0" w:firstRowFirstColumn="0" w:firstRowLastColumn="0" w:lastRowFirstColumn="0" w:lastRowLastColumn="0"/>
          <w:tblHeader/>
        </w:trPr>
        <w:tc>
          <w:tcPr>
            <w:tcW w:w="0" w:type="auto"/>
          </w:tcPr>
          <w:p w14:paraId="53470B60" w14:textId="77777777" w:rsidR="008D2FCB" w:rsidRPr="00262F78" w:rsidRDefault="008D2FCB" w:rsidP="00F47297">
            <w:pPr>
              <w:pStyle w:val="Compact"/>
              <w:rPr>
                <w:rFonts w:ascii="Times New Roman" w:hAnsi="Times New Roman" w:cs="Times New Roman"/>
                <w:sz w:val="16"/>
                <w:szCs w:val="16"/>
              </w:rPr>
            </w:pPr>
            <w:r w:rsidRPr="00262F78">
              <w:rPr>
                <w:rFonts w:ascii="Times New Roman" w:hAnsi="Times New Roman" w:cs="Times New Roman"/>
                <w:sz w:val="16"/>
                <w:szCs w:val="16"/>
              </w:rPr>
              <w:lastRenderedPageBreak/>
              <w:t>Model</w:t>
            </w:r>
          </w:p>
        </w:tc>
        <w:tc>
          <w:tcPr>
            <w:tcW w:w="0" w:type="auto"/>
          </w:tcPr>
          <w:p w14:paraId="678C38B7" w14:textId="77777777" w:rsidR="008D2FCB" w:rsidRPr="00262F78" w:rsidRDefault="008D2FCB" w:rsidP="00F47297">
            <w:pPr>
              <w:pStyle w:val="Compact"/>
              <w:rPr>
                <w:rFonts w:ascii="Times New Roman" w:hAnsi="Times New Roman" w:cs="Times New Roman"/>
                <w:sz w:val="16"/>
                <w:szCs w:val="16"/>
              </w:rPr>
            </w:pPr>
            <w:r w:rsidRPr="00262F78">
              <w:rPr>
                <w:rFonts w:ascii="Times New Roman" w:hAnsi="Times New Roman" w:cs="Times New Roman"/>
                <w:sz w:val="16"/>
                <w:szCs w:val="16"/>
              </w:rPr>
              <w:t>Task</w:t>
            </w:r>
          </w:p>
        </w:tc>
        <w:tc>
          <w:tcPr>
            <w:tcW w:w="0" w:type="auto"/>
          </w:tcPr>
          <w:p w14:paraId="0968B254" w14:textId="77777777" w:rsidR="008D2FCB" w:rsidRPr="00262F78" w:rsidRDefault="008D2FCB" w:rsidP="00F47297">
            <w:pPr>
              <w:pStyle w:val="Compact"/>
              <w:rPr>
                <w:rFonts w:ascii="Times New Roman" w:hAnsi="Times New Roman" w:cs="Times New Roman"/>
                <w:sz w:val="16"/>
                <w:szCs w:val="16"/>
              </w:rPr>
            </w:pPr>
            <w:r w:rsidRPr="00262F78">
              <w:rPr>
                <w:rFonts w:ascii="Times New Roman" w:hAnsi="Times New Roman" w:cs="Times New Roman"/>
                <w:sz w:val="16"/>
                <w:szCs w:val="16"/>
              </w:rPr>
              <w:t>Input</w:t>
            </w:r>
          </w:p>
        </w:tc>
        <w:tc>
          <w:tcPr>
            <w:tcW w:w="0" w:type="auto"/>
          </w:tcPr>
          <w:p w14:paraId="108DFEEF" w14:textId="77777777" w:rsidR="008D2FCB" w:rsidRPr="00262F78" w:rsidRDefault="008D2FCB" w:rsidP="00F47297">
            <w:pPr>
              <w:pStyle w:val="Compact"/>
              <w:rPr>
                <w:rFonts w:ascii="Times New Roman" w:hAnsi="Times New Roman" w:cs="Times New Roman"/>
                <w:sz w:val="16"/>
                <w:szCs w:val="16"/>
              </w:rPr>
            </w:pPr>
            <w:proofErr w:type="spellStart"/>
            <w:r w:rsidRPr="00262F78">
              <w:rPr>
                <w:rFonts w:ascii="Times New Roman" w:hAnsi="Times New Roman" w:cs="Times New Roman"/>
                <w:sz w:val="16"/>
                <w:szCs w:val="16"/>
              </w:rPr>
              <w:t>Optimiser</w:t>
            </w:r>
            <w:proofErr w:type="spellEnd"/>
          </w:p>
        </w:tc>
        <w:tc>
          <w:tcPr>
            <w:tcW w:w="0" w:type="auto"/>
          </w:tcPr>
          <w:p w14:paraId="3279D611" w14:textId="77777777" w:rsidR="008D2FCB" w:rsidRPr="00262F78" w:rsidRDefault="008D2FCB" w:rsidP="00F47297">
            <w:pPr>
              <w:pStyle w:val="Compact"/>
              <w:jc w:val="right"/>
              <w:rPr>
                <w:rFonts w:ascii="Times New Roman" w:hAnsi="Times New Roman" w:cs="Times New Roman"/>
                <w:sz w:val="16"/>
                <w:szCs w:val="16"/>
              </w:rPr>
            </w:pPr>
            <w:r w:rsidRPr="00262F78">
              <w:rPr>
                <w:rFonts w:ascii="Times New Roman" w:hAnsi="Times New Roman" w:cs="Times New Roman"/>
                <w:sz w:val="16"/>
                <w:szCs w:val="16"/>
              </w:rPr>
              <w:t>Initial LR</w:t>
            </w:r>
          </w:p>
        </w:tc>
        <w:tc>
          <w:tcPr>
            <w:tcW w:w="0" w:type="auto"/>
          </w:tcPr>
          <w:p w14:paraId="07160958" w14:textId="77777777" w:rsidR="008D2FCB" w:rsidRPr="00262F78" w:rsidRDefault="008D2FCB" w:rsidP="00F47297">
            <w:pPr>
              <w:pStyle w:val="Compact"/>
              <w:jc w:val="right"/>
              <w:rPr>
                <w:rFonts w:ascii="Times New Roman" w:hAnsi="Times New Roman" w:cs="Times New Roman"/>
                <w:sz w:val="16"/>
                <w:szCs w:val="16"/>
              </w:rPr>
            </w:pPr>
            <w:r w:rsidRPr="00262F78">
              <w:rPr>
                <w:rFonts w:ascii="Times New Roman" w:hAnsi="Times New Roman" w:cs="Times New Roman"/>
                <w:sz w:val="16"/>
                <w:szCs w:val="16"/>
              </w:rPr>
              <w:t>Batch size</w:t>
            </w:r>
          </w:p>
        </w:tc>
        <w:tc>
          <w:tcPr>
            <w:tcW w:w="0" w:type="auto"/>
          </w:tcPr>
          <w:p w14:paraId="73712D2A" w14:textId="77777777" w:rsidR="008D2FCB" w:rsidRPr="00262F78" w:rsidRDefault="008D2FCB" w:rsidP="00F47297">
            <w:pPr>
              <w:pStyle w:val="Compact"/>
              <w:jc w:val="right"/>
              <w:rPr>
                <w:rFonts w:ascii="Times New Roman" w:hAnsi="Times New Roman" w:cs="Times New Roman"/>
                <w:sz w:val="16"/>
                <w:szCs w:val="16"/>
              </w:rPr>
            </w:pPr>
            <w:r w:rsidRPr="00262F78">
              <w:rPr>
                <w:rFonts w:ascii="Times New Roman" w:hAnsi="Times New Roman" w:cs="Times New Roman"/>
                <w:sz w:val="16"/>
                <w:szCs w:val="16"/>
              </w:rPr>
              <w:t>Max epochs</w:t>
            </w:r>
          </w:p>
        </w:tc>
        <w:tc>
          <w:tcPr>
            <w:tcW w:w="0" w:type="auto"/>
          </w:tcPr>
          <w:p w14:paraId="57DE86F0" w14:textId="77777777" w:rsidR="008D2FCB" w:rsidRPr="00262F78" w:rsidRDefault="008D2FCB" w:rsidP="00F47297">
            <w:pPr>
              <w:pStyle w:val="Compact"/>
              <w:rPr>
                <w:rFonts w:ascii="Times New Roman" w:hAnsi="Times New Roman" w:cs="Times New Roman"/>
                <w:sz w:val="16"/>
                <w:szCs w:val="16"/>
              </w:rPr>
            </w:pPr>
            <w:r w:rsidRPr="00262F78">
              <w:rPr>
                <w:rFonts w:ascii="Times New Roman" w:hAnsi="Times New Roman" w:cs="Times New Roman"/>
                <w:sz w:val="16"/>
                <w:szCs w:val="16"/>
              </w:rPr>
              <w:t>Early stopping</w:t>
            </w:r>
          </w:p>
        </w:tc>
        <w:tc>
          <w:tcPr>
            <w:tcW w:w="0" w:type="auto"/>
          </w:tcPr>
          <w:p w14:paraId="0EEB8792" w14:textId="77777777" w:rsidR="008D2FCB" w:rsidRPr="00262F78" w:rsidRDefault="008D2FCB" w:rsidP="00F47297">
            <w:pPr>
              <w:pStyle w:val="Compact"/>
              <w:rPr>
                <w:rFonts w:ascii="Times New Roman" w:hAnsi="Times New Roman" w:cs="Times New Roman"/>
                <w:sz w:val="16"/>
                <w:szCs w:val="16"/>
              </w:rPr>
            </w:pPr>
            <w:r w:rsidRPr="00262F78">
              <w:rPr>
                <w:rFonts w:ascii="Times New Roman" w:hAnsi="Times New Roman" w:cs="Times New Roman"/>
                <w:sz w:val="16"/>
                <w:szCs w:val="16"/>
              </w:rPr>
              <w:t>Scheduler / criterion</w:t>
            </w:r>
          </w:p>
        </w:tc>
        <w:tc>
          <w:tcPr>
            <w:tcW w:w="0" w:type="auto"/>
          </w:tcPr>
          <w:p w14:paraId="7CBCB278" w14:textId="77777777" w:rsidR="008D2FCB" w:rsidRPr="00262F78" w:rsidRDefault="008D2FCB" w:rsidP="00F47297">
            <w:pPr>
              <w:pStyle w:val="Compact"/>
              <w:rPr>
                <w:rFonts w:ascii="Times New Roman" w:hAnsi="Times New Roman" w:cs="Times New Roman"/>
                <w:sz w:val="16"/>
                <w:szCs w:val="16"/>
              </w:rPr>
            </w:pPr>
            <w:r w:rsidRPr="00262F78">
              <w:rPr>
                <w:rFonts w:ascii="Times New Roman" w:hAnsi="Times New Roman" w:cs="Times New Roman"/>
                <w:sz w:val="16"/>
                <w:szCs w:val="16"/>
              </w:rPr>
              <w:t>Reproducibility conditions</w:t>
            </w:r>
          </w:p>
        </w:tc>
      </w:tr>
      <w:tr w:rsidR="008D2FCB" w:rsidRPr="00262F78" w14:paraId="287F6570" w14:textId="77777777" w:rsidTr="00F47297">
        <w:tc>
          <w:tcPr>
            <w:tcW w:w="0" w:type="auto"/>
          </w:tcPr>
          <w:p w14:paraId="1AC4E5EE" w14:textId="77777777" w:rsidR="008D2FCB" w:rsidRPr="00262F78" w:rsidRDefault="008D2FCB" w:rsidP="00F47297">
            <w:pPr>
              <w:pStyle w:val="Compact"/>
              <w:rPr>
                <w:rFonts w:ascii="Times New Roman" w:hAnsi="Times New Roman" w:cs="Times New Roman"/>
                <w:sz w:val="16"/>
                <w:szCs w:val="16"/>
              </w:rPr>
            </w:pPr>
            <w:r w:rsidRPr="00262F78">
              <w:rPr>
                <w:rFonts w:ascii="Times New Roman" w:hAnsi="Times New Roman" w:cs="Times New Roman"/>
                <w:sz w:val="16"/>
                <w:szCs w:val="16"/>
              </w:rPr>
              <w:t>MobileNetV3-Small</w:t>
            </w:r>
          </w:p>
        </w:tc>
        <w:tc>
          <w:tcPr>
            <w:tcW w:w="0" w:type="auto"/>
          </w:tcPr>
          <w:p w14:paraId="0EB59C6D" w14:textId="77777777" w:rsidR="008D2FCB" w:rsidRPr="00262F78" w:rsidRDefault="008D2FCB" w:rsidP="00F47297">
            <w:pPr>
              <w:pStyle w:val="Compact"/>
              <w:rPr>
                <w:rFonts w:ascii="Times New Roman" w:hAnsi="Times New Roman" w:cs="Times New Roman"/>
                <w:sz w:val="16"/>
                <w:szCs w:val="16"/>
              </w:rPr>
            </w:pPr>
            <w:r w:rsidRPr="00262F78">
              <w:rPr>
                <w:rFonts w:ascii="Times New Roman" w:hAnsi="Times New Roman" w:cs="Times New Roman"/>
                <w:sz w:val="16"/>
                <w:szCs w:val="16"/>
              </w:rPr>
              <w:t>Classification</w:t>
            </w:r>
          </w:p>
        </w:tc>
        <w:tc>
          <w:tcPr>
            <w:tcW w:w="0" w:type="auto"/>
          </w:tcPr>
          <w:p w14:paraId="683EC794" w14:textId="77777777" w:rsidR="008D2FCB" w:rsidRPr="00262F78" w:rsidRDefault="008D2FCB" w:rsidP="00F47297">
            <w:pPr>
              <w:pStyle w:val="Compact"/>
              <w:rPr>
                <w:rFonts w:ascii="Times New Roman" w:hAnsi="Times New Roman" w:cs="Times New Roman"/>
                <w:sz w:val="16"/>
                <w:szCs w:val="16"/>
              </w:rPr>
            </w:pPr>
            <w:r w:rsidRPr="00262F78">
              <w:rPr>
                <w:rFonts w:ascii="Times New Roman" w:hAnsi="Times New Roman" w:cs="Times New Roman"/>
                <w:sz w:val="16"/>
                <w:szCs w:val="16"/>
              </w:rPr>
              <w:t>GT crops 64x64 (RGB)</w:t>
            </w:r>
          </w:p>
        </w:tc>
        <w:tc>
          <w:tcPr>
            <w:tcW w:w="0" w:type="auto"/>
          </w:tcPr>
          <w:p w14:paraId="4B7B6BA1" w14:textId="77777777" w:rsidR="008D2FCB" w:rsidRPr="00262F78" w:rsidRDefault="008D2FCB" w:rsidP="00F47297">
            <w:pPr>
              <w:pStyle w:val="Compact"/>
              <w:rPr>
                <w:rFonts w:ascii="Times New Roman" w:hAnsi="Times New Roman" w:cs="Times New Roman"/>
                <w:sz w:val="16"/>
                <w:szCs w:val="16"/>
              </w:rPr>
            </w:pPr>
            <w:r w:rsidRPr="00262F78">
              <w:rPr>
                <w:rFonts w:ascii="Times New Roman" w:hAnsi="Times New Roman" w:cs="Times New Roman"/>
                <w:sz w:val="16"/>
                <w:szCs w:val="16"/>
              </w:rPr>
              <w:t>Adam</w:t>
            </w:r>
          </w:p>
        </w:tc>
        <w:tc>
          <w:tcPr>
            <w:tcW w:w="0" w:type="auto"/>
          </w:tcPr>
          <w:p w14:paraId="58DCEAC9" w14:textId="77777777" w:rsidR="008D2FCB" w:rsidRPr="00262F78" w:rsidRDefault="008D2FCB" w:rsidP="00F47297">
            <w:pPr>
              <w:pStyle w:val="Compact"/>
              <w:jc w:val="right"/>
              <w:rPr>
                <w:rFonts w:ascii="Times New Roman" w:hAnsi="Times New Roman" w:cs="Times New Roman"/>
                <w:sz w:val="16"/>
                <w:szCs w:val="16"/>
              </w:rPr>
            </w:pPr>
            <w:r w:rsidRPr="00262F78">
              <w:rPr>
                <w:rFonts w:ascii="Times New Roman" w:hAnsi="Times New Roman" w:cs="Times New Roman"/>
                <w:sz w:val="16"/>
                <w:szCs w:val="16"/>
              </w:rPr>
              <w:t>1x10^-3</w:t>
            </w:r>
          </w:p>
        </w:tc>
        <w:tc>
          <w:tcPr>
            <w:tcW w:w="0" w:type="auto"/>
          </w:tcPr>
          <w:p w14:paraId="2E27FF0E" w14:textId="77777777" w:rsidR="008D2FCB" w:rsidRPr="00262F78" w:rsidRDefault="008D2FCB" w:rsidP="00F47297">
            <w:pPr>
              <w:pStyle w:val="Compact"/>
              <w:jc w:val="right"/>
              <w:rPr>
                <w:rFonts w:ascii="Times New Roman" w:hAnsi="Times New Roman" w:cs="Times New Roman"/>
                <w:sz w:val="16"/>
                <w:szCs w:val="16"/>
              </w:rPr>
            </w:pPr>
            <w:r w:rsidRPr="00262F78">
              <w:rPr>
                <w:rFonts w:ascii="Times New Roman" w:hAnsi="Times New Roman" w:cs="Times New Roman"/>
                <w:sz w:val="16"/>
                <w:szCs w:val="16"/>
              </w:rPr>
              <w:t>12</w:t>
            </w:r>
          </w:p>
        </w:tc>
        <w:tc>
          <w:tcPr>
            <w:tcW w:w="0" w:type="auto"/>
          </w:tcPr>
          <w:p w14:paraId="4F70945A" w14:textId="77777777" w:rsidR="008D2FCB" w:rsidRPr="00262F78" w:rsidRDefault="008D2FCB" w:rsidP="00F47297">
            <w:pPr>
              <w:pStyle w:val="Compact"/>
              <w:jc w:val="right"/>
              <w:rPr>
                <w:rFonts w:ascii="Times New Roman" w:hAnsi="Times New Roman" w:cs="Times New Roman"/>
                <w:sz w:val="16"/>
                <w:szCs w:val="16"/>
              </w:rPr>
            </w:pPr>
            <w:r w:rsidRPr="00262F78">
              <w:rPr>
                <w:rFonts w:ascii="Times New Roman" w:hAnsi="Times New Roman" w:cs="Times New Roman"/>
                <w:sz w:val="16"/>
                <w:szCs w:val="16"/>
              </w:rPr>
              <w:t>100</w:t>
            </w:r>
          </w:p>
        </w:tc>
        <w:tc>
          <w:tcPr>
            <w:tcW w:w="0" w:type="auto"/>
          </w:tcPr>
          <w:p w14:paraId="2CF8197D" w14:textId="77777777" w:rsidR="008D2FCB" w:rsidRPr="00262F78" w:rsidRDefault="008D2FCB" w:rsidP="00F47297">
            <w:pPr>
              <w:pStyle w:val="Compact"/>
              <w:rPr>
                <w:rFonts w:ascii="Times New Roman" w:hAnsi="Times New Roman" w:cs="Times New Roman"/>
                <w:sz w:val="16"/>
                <w:szCs w:val="16"/>
              </w:rPr>
            </w:pPr>
            <w:r w:rsidRPr="00262F78">
              <w:rPr>
                <w:rFonts w:ascii="Times New Roman" w:hAnsi="Times New Roman" w:cs="Times New Roman"/>
                <w:sz w:val="16"/>
                <w:szCs w:val="16"/>
              </w:rPr>
              <w:t>Yes (patience = 15)</w:t>
            </w:r>
          </w:p>
        </w:tc>
        <w:tc>
          <w:tcPr>
            <w:tcW w:w="0" w:type="auto"/>
          </w:tcPr>
          <w:p w14:paraId="44F68D41" w14:textId="77777777" w:rsidR="008D2FCB" w:rsidRPr="00262F78" w:rsidRDefault="008D2FCB" w:rsidP="00F47297">
            <w:pPr>
              <w:pStyle w:val="Compact"/>
              <w:rPr>
                <w:rFonts w:ascii="Times New Roman" w:hAnsi="Times New Roman" w:cs="Times New Roman"/>
                <w:sz w:val="16"/>
                <w:szCs w:val="16"/>
              </w:rPr>
            </w:pPr>
            <w:proofErr w:type="spellStart"/>
            <w:r w:rsidRPr="00262F78">
              <w:rPr>
                <w:rFonts w:ascii="Times New Roman" w:hAnsi="Times New Roman" w:cs="Times New Roman"/>
                <w:sz w:val="16"/>
                <w:szCs w:val="16"/>
              </w:rPr>
              <w:t>ReduceLROnPlateau</w:t>
            </w:r>
            <w:proofErr w:type="spellEnd"/>
            <w:r w:rsidRPr="00262F78">
              <w:rPr>
                <w:rFonts w:ascii="Times New Roman" w:hAnsi="Times New Roman" w:cs="Times New Roman"/>
                <w:sz w:val="16"/>
                <w:szCs w:val="16"/>
              </w:rPr>
              <w:t xml:space="preserve"> (</w:t>
            </w:r>
            <w:proofErr w:type="spellStart"/>
            <w:r w:rsidRPr="00262F78">
              <w:rPr>
                <w:rFonts w:ascii="Times New Roman" w:hAnsi="Times New Roman" w:cs="Times New Roman"/>
                <w:sz w:val="16"/>
                <w:szCs w:val="16"/>
              </w:rPr>
              <w:t>val</w:t>
            </w:r>
            <w:proofErr w:type="spellEnd"/>
            <w:r w:rsidRPr="00262F78">
              <w:rPr>
                <w:rFonts w:ascii="Times New Roman" w:hAnsi="Times New Roman" w:cs="Times New Roman"/>
                <w:sz w:val="16"/>
                <w:szCs w:val="16"/>
              </w:rPr>
              <w:t xml:space="preserve"> loss)</w:t>
            </w:r>
          </w:p>
        </w:tc>
        <w:tc>
          <w:tcPr>
            <w:tcW w:w="0" w:type="auto"/>
          </w:tcPr>
          <w:p w14:paraId="4195BCF9" w14:textId="77777777" w:rsidR="008D2FCB" w:rsidRPr="00262F78" w:rsidRDefault="008D2FCB" w:rsidP="00F47297">
            <w:pPr>
              <w:pStyle w:val="Compact"/>
              <w:rPr>
                <w:rFonts w:ascii="Times New Roman" w:hAnsi="Times New Roman" w:cs="Times New Roman"/>
                <w:sz w:val="16"/>
                <w:szCs w:val="16"/>
              </w:rPr>
            </w:pPr>
            <w:r w:rsidRPr="00262F78">
              <w:rPr>
                <w:rFonts w:ascii="Times New Roman" w:hAnsi="Times New Roman" w:cs="Times New Roman"/>
                <w:sz w:val="16"/>
                <w:szCs w:val="16"/>
              </w:rPr>
              <w:t xml:space="preserve">Seed fixed (=42), </w:t>
            </w:r>
            <w:proofErr w:type="spellStart"/>
            <w:r w:rsidRPr="00262F78">
              <w:rPr>
                <w:rFonts w:ascii="Times New Roman" w:hAnsi="Times New Roman" w:cs="Times New Roman"/>
                <w:sz w:val="16"/>
                <w:szCs w:val="16"/>
              </w:rPr>
              <w:t>PyTorch</w:t>
            </w:r>
            <w:proofErr w:type="spellEnd"/>
            <w:r w:rsidRPr="00262F78">
              <w:rPr>
                <w:rFonts w:ascii="Times New Roman" w:hAnsi="Times New Roman" w:cs="Times New Roman"/>
                <w:sz w:val="16"/>
                <w:szCs w:val="16"/>
              </w:rPr>
              <w:t xml:space="preserve"> determinism enabled</w:t>
            </w:r>
          </w:p>
        </w:tc>
      </w:tr>
      <w:tr w:rsidR="008D2FCB" w:rsidRPr="00262F78" w14:paraId="426517F3" w14:textId="77777777" w:rsidTr="00F47297">
        <w:tc>
          <w:tcPr>
            <w:tcW w:w="0" w:type="auto"/>
          </w:tcPr>
          <w:p w14:paraId="3A635061" w14:textId="77777777" w:rsidR="008D2FCB" w:rsidRPr="00262F78" w:rsidRDefault="008D2FCB" w:rsidP="00F47297">
            <w:pPr>
              <w:pStyle w:val="Compact"/>
              <w:rPr>
                <w:rFonts w:ascii="Times New Roman" w:hAnsi="Times New Roman" w:cs="Times New Roman"/>
                <w:sz w:val="16"/>
                <w:szCs w:val="16"/>
              </w:rPr>
            </w:pPr>
            <w:r w:rsidRPr="00262F78">
              <w:rPr>
                <w:rFonts w:ascii="Times New Roman" w:hAnsi="Times New Roman" w:cs="Times New Roman"/>
                <w:sz w:val="16"/>
                <w:szCs w:val="16"/>
              </w:rPr>
              <w:t>ResNet-18</w:t>
            </w:r>
          </w:p>
        </w:tc>
        <w:tc>
          <w:tcPr>
            <w:tcW w:w="0" w:type="auto"/>
          </w:tcPr>
          <w:p w14:paraId="0F0F7926" w14:textId="77777777" w:rsidR="008D2FCB" w:rsidRPr="00262F78" w:rsidRDefault="008D2FCB" w:rsidP="00F47297">
            <w:pPr>
              <w:pStyle w:val="Compact"/>
              <w:rPr>
                <w:rFonts w:ascii="Times New Roman" w:hAnsi="Times New Roman" w:cs="Times New Roman"/>
                <w:sz w:val="16"/>
                <w:szCs w:val="16"/>
              </w:rPr>
            </w:pPr>
            <w:r w:rsidRPr="00262F78">
              <w:rPr>
                <w:rFonts w:ascii="Times New Roman" w:hAnsi="Times New Roman" w:cs="Times New Roman"/>
                <w:sz w:val="16"/>
                <w:szCs w:val="16"/>
              </w:rPr>
              <w:t>Classification</w:t>
            </w:r>
          </w:p>
        </w:tc>
        <w:tc>
          <w:tcPr>
            <w:tcW w:w="0" w:type="auto"/>
          </w:tcPr>
          <w:p w14:paraId="5FA76D76" w14:textId="77777777" w:rsidR="008D2FCB" w:rsidRPr="00262F78" w:rsidRDefault="008D2FCB" w:rsidP="00F47297">
            <w:pPr>
              <w:pStyle w:val="Compact"/>
              <w:rPr>
                <w:rFonts w:ascii="Times New Roman" w:hAnsi="Times New Roman" w:cs="Times New Roman"/>
                <w:sz w:val="16"/>
                <w:szCs w:val="16"/>
              </w:rPr>
            </w:pPr>
            <w:r w:rsidRPr="00262F78">
              <w:rPr>
                <w:rFonts w:ascii="Times New Roman" w:hAnsi="Times New Roman" w:cs="Times New Roman"/>
                <w:sz w:val="16"/>
                <w:szCs w:val="16"/>
              </w:rPr>
              <w:t>GT crops 64x64 (RGB)</w:t>
            </w:r>
          </w:p>
        </w:tc>
        <w:tc>
          <w:tcPr>
            <w:tcW w:w="0" w:type="auto"/>
          </w:tcPr>
          <w:p w14:paraId="351F2CB9" w14:textId="77777777" w:rsidR="008D2FCB" w:rsidRPr="00262F78" w:rsidRDefault="008D2FCB" w:rsidP="00F47297">
            <w:pPr>
              <w:pStyle w:val="Compact"/>
              <w:rPr>
                <w:rFonts w:ascii="Times New Roman" w:hAnsi="Times New Roman" w:cs="Times New Roman"/>
                <w:sz w:val="16"/>
                <w:szCs w:val="16"/>
              </w:rPr>
            </w:pPr>
            <w:r w:rsidRPr="00262F78">
              <w:rPr>
                <w:rFonts w:ascii="Times New Roman" w:hAnsi="Times New Roman" w:cs="Times New Roman"/>
                <w:sz w:val="16"/>
                <w:szCs w:val="16"/>
              </w:rPr>
              <w:t>Adam</w:t>
            </w:r>
          </w:p>
        </w:tc>
        <w:tc>
          <w:tcPr>
            <w:tcW w:w="0" w:type="auto"/>
          </w:tcPr>
          <w:p w14:paraId="08037B6B" w14:textId="77777777" w:rsidR="008D2FCB" w:rsidRPr="00262F78" w:rsidRDefault="008D2FCB" w:rsidP="00F47297">
            <w:pPr>
              <w:pStyle w:val="Compact"/>
              <w:jc w:val="right"/>
              <w:rPr>
                <w:rFonts w:ascii="Times New Roman" w:hAnsi="Times New Roman" w:cs="Times New Roman"/>
                <w:sz w:val="16"/>
                <w:szCs w:val="16"/>
              </w:rPr>
            </w:pPr>
            <w:r w:rsidRPr="00262F78">
              <w:rPr>
                <w:rFonts w:ascii="Times New Roman" w:hAnsi="Times New Roman" w:cs="Times New Roman"/>
                <w:sz w:val="16"/>
                <w:szCs w:val="16"/>
              </w:rPr>
              <w:t>1x10^-4</w:t>
            </w:r>
          </w:p>
        </w:tc>
        <w:tc>
          <w:tcPr>
            <w:tcW w:w="0" w:type="auto"/>
          </w:tcPr>
          <w:p w14:paraId="08A272EB" w14:textId="77777777" w:rsidR="008D2FCB" w:rsidRPr="00262F78" w:rsidRDefault="008D2FCB" w:rsidP="00F47297">
            <w:pPr>
              <w:pStyle w:val="Compact"/>
              <w:jc w:val="right"/>
              <w:rPr>
                <w:rFonts w:ascii="Times New Roman" w:hAnsi="Times New Roman" w:cs="Times New Roman"/>
                <w:sz w:val="16"/>
                <w:szCs w:val="16"/>
              </w:rPr>
            </w:pPr>
            <w:r w:rsidRPr="00262F78">
              <w:rPr>
                <w:rFonts w:ascii="Times New Roman" w:hAnsi="Times New Roman" w:cs="Times New Roman"/>
                <w:sz w:val="16"/>
                <w:szCs w:val="16"/>
              </w:rPr>
              <w:t>12</w:t>
            </w:r>
          </w:p>
        </w:tc>
        <w:tc>
          <w:tcPr>
            <w:tcW w:w="0" w:type="auto"/>
          </w:tcPr>
          <w:p w14:paraId="5B1F59F1" w14:textId="77777777" w:rsidR="008D2FCB" w:rsidRPr="00262F78" w:rsidRDefault="008D2FCB" w:rsidP="00F47297">
            <w:pPr>
              <w:pStyle w:val="Compact"/>
              <w:jc w:val="right"/>
              <w:rPr>
                <w:rFonts w:ascii="Times New Roman" w:hAnsi="Times New Roman" w:cs="Times New Roman"/>
                <w:sz w:val="16"/>
                <w:szCs w:val="16"/>
              </w:rPr>
            </w:pPr>
            <w:r w:rsidRPr="00262F78">
              <w:rPr>
                <w:rFonts w:ascii="Times New Roman" w:hAnsi="Times New Roman" w:cs="Times New Roman"/>
                <w:sz w:val="16"/>
                <w:szCs w:val="16"/>
              </w:rPr>
              <w:t>80</w:t>
            </w:r>
          </w:p>
        </w:tc>
        <w:tc>
          <w:tcPr>
            <w:tcW w:w="0" w:type="auto"/>
          </w:tcPr>
          <w:p w14:paraId="5CCA51B5" w14:textId="77777777" w:rsidR="008D2FCB" w:rsidRPr="00262F78" w:rsidRDefault="008D2FCB" w:rsidP="00F47297">
            <w:pPr>
              <w:pStyle w:val="Compact"/>
              <w:rPr>
                <w:rFonts w:ascii="Times New Roman" w:hAnsi="Times New Roman" w:cs="Times New Roman"/>
                <w:sz w:val="16"/>
                <w:szCs w:val="16"/>
              </w:rPr>
            </w:pPr>
            <w:r w:rsidRPr="00262F78">
              <w:rPr>
                <w:rFonts w:ascii="Times New Roman" w:hAnsi="Times New Roman" w:cs="Times New Roman"/>
                <w:sz w:val="16"/>
                <w:szCs w:val="16"/>
              </w:rPr>
              <w:t>Yes (patience = 15)</w:t>
            </w:r>
          </w:p>
        </w:tc>
        <w:tc>
          <w:tcPr>
            <w:tcW w:w="0" w:type="auto"/>
          </w:tcPr>
          <w:p w14:paraId="58AD80D1" w14:textId="77777777" w:rsidR="008D2FCB" w:rsidRPr="00262F78" w:rsidRDefault="008D2FCB" w:rsidP="00F47297">
            <w:pPr>
              <w:pStyle w:val="Compact"/>
              <w:rPr>
                <w:rFonts w:ascii="Times New Roman" w:hAnsi="Times New Roman" w:cs="Times New Roman"/>
                <w:sz w:val="16"/>
                <w:szCs w:val="16"/>
              </w:rPr>
            </w:pPr>
            <w:proofErr w:type="spellStart"/>
            <w:r w:rsidRPr="00262F78">
              <w:rPr>
                <w:rFonts w:ascii="Times New Roman" w:hAnsi="Times New Roman" w:cs="Times New Roman"/>
                <w:sz w:val="16"/>
                <w:szCs w:val="16"/>
              </w:rPr>
              <w:t>ReduceLROnPlateau</w:t>
            </w:r>
            <w:proofErr w:type="spellEnd"/>
            <w:r w:rsidRPr="00262F78">
              <w:rPr>
                <w:rFonts w:ascii="Times New Roman" w:hAnsi="Times New Roman" w:cs="Times New Roman"/>
                <w:sz w:val="16"/>
                <w:szCs w:val="16"/>
              </w:rPr>
              <w:t xml:space="preserve"> (</w:t>
            </w:r>
            <w:proofErr w:type="spellStart"/>
            <w:r w:rsidRPr="00262F78">
              <w:rPr>
                <w:rFonts w:ascii="Times New Roman" w:hAnsi="Times New Roman" w:cs="Times New Roman"/>
                <w:sz w:val="16"/>
                <w:szCs w:val="16"/>
              </w:rPr>
              <w:t>val</w:t>
            </w:r>
            <w:proofErr w:type="spellEnd"/>
            <w:r w:rsidRPr="00262F78">
              <w:rPr>
                <w:rFonts w:ascii="Times New Roman" w:hAnsi="Times New Roman" w:cs="Times New Roman"/>
                <w:sz w:val="16"/>
                <w:szCs w:val="16"/>
              </w:rPr>
              <w:t xml:space="preserve"> loss)</w:t>
            </w:r>
          </w:p>
        </w:tc>
        <w:tc>
          <w:tcPr>
            <w:tcW w:w="0" w:type="auto"/>
          </w:tcPr>
          <w:p w14:paraId="1333B9A1" w14:textId="77777777" w:rsidR="008D2FCB" w:rsidRPr="00262F78" w:rsidRDefault="008D2FCB" w:rsidP="00F47297">
            <w:pPr>
              <w:pStyle w:val="Compact"/>
              <w:rPr>
                <w:rFonts w:ascii="Times New Roman" w:hAnsi="Times New Roman" w:cs="Times New Roman"/>
                <w:sz w:val="16"/>
                <w:szCs w:val="16"/>
              </w:rPr>
            </w:pPr>
            <w:r w:rsidRPr="00262F78">
              <w:rPr>
                <w:rFonts w:ascii="Times New Roman" w:hAnsi="Times New Roman" w:cs="Times New Roman"/>
                <w:sz w:val="16"/>
                <w:szCs w:val="16"/>
              </w:rPr>
              <w:t xml:space="preserve">ImageNet </w:t>
            </w:r>
            <w:proofErr w:type="spellStart"/>
            <w:r w:rsidRPr="00262F78">
              <w:rPr>
                <w:rFonts w:ascii="Times New Roman" w:hAnsi="Times New Roman" w:cs="Times New Roman"/>
                <w:sz w:val="16"/>
                <w:szCs w:val="16"/>
              </w:rPr>
              <w:t>initialisation</w:t>
            </w:r>
            <w:proofErr w:type="spellEnd"/>
            <w:r w:rsidRPr="00262F78">
              <w:rPr>
                <w:rFonts w:ascii="Times New Roman" w:hAnsi="Times New Roman" w:cs="Times New Roman"/>
                <w:sz w:val="16"/>
                <w:szCs w:val="16"/>
              </w:rPr>
              <w:t>, seed fixed</w:t>
            </w:r>
          </w:p>
        </w:tc>
      </w:tr>
      <w:tr w:rsidR="008D2FCB" w:rsidRPr="00262F78" w14:paraId="0AD41152" w14:textId="77777777" w:rsidTr="00F47297">
        <w:tc>
          <w:tcPr>
            <w:tcW w:w="0" w:type="auto"/>
          </w:tcPr>
          <w:p w14:paraId="3B54A38A" w14:textId="77777777" w:rsidR="008D2FCB" w:rsidRPr="00262F78" w:rsidRDefault="008D2FCB" w:rsidP="00F47297">
            <w:pPr>
              <w:pStyle w:val="Compact"/>
              <w:rPr>
                <w:rFonts w:ascii="Times New Roman" w:hAnsi="Times New Roman" w:cs="Times New Roman"/>
                <w:sz w:val="16"/>
                <w:szCs w:val="16"/>
              </w:rPr>
            </w:pPr>
            <w:r w:rsidRPr="00262F78">
              <w:rPr>
                <w:rFonts w:ascii="Times New Roman" w:hAnsi="Times New Roman" w:cs="Times New Roman"/>
                <w:sz w:val="16"/>
                <w:szCs w:val="16"/>
              </w:rPr>
              <w:t>QCNN</w:t>
            </w:r>
          </w:p>
        </w:tc>
        <w:tc>
          <w:tcPr>
            <w:tcW w:w="0" w:type="auto"/>
          </w:tcPr>
          <w:p w14:paraId="3912ABF1" w14:textId="77777777" w:rsidR="008D2FCB" w:rsidRPr="00262F78" w:rsidRDefault="008D2FCB" w:rsidP="00F47297">
            <w:pPr>
              <w:pStyle w:val="Compact"/>
              <w:rPr>
                <w:rFonts w:ascii="Times New Roman" w:hAnsi="Times New Roman" w:cs="Times New Roman"/>
                <w:sz w:val="16"/>
                <w:szCs w:val="16"/>
              </w:rPr>
            </w:pPr>
            <w:r w:rsidRPr="00262F78">
              <w:rPr>
                <w:rFonts w:ascii="Times New Roman" w:hAnsi="Times New Roman" w:cs="Times New Roman"/>
                <w:sz w:val="16"/>
                <w:szCs w:val="16"/>
              </w:rPr>
              <w:t>Classification</w:t>
            </w:r>
          </w:p>
        </w:tc>
        <w:tc>
          <w:tcPr>
            <w:tcW w:w="0" w:type="auto"/>
          </w:tcPr>
          <w:p w14:paraId="1C5B08FB" w14:textId="77777777" w:rsidR="008D2FCB" w:rsidRPr="00262F78" w:rsidRDefault="008D2FCB" w:rsidP="00F47297">
            <w:pPr>
              <w:pStyle w:val="Compact"/>
              <w:rPr>
                <w:rFonts w:ascii="Times New Roman" w:hAnsi="Times New Roman" w:cs="Times New Roman"/>
                <w:sz w:val="16"/>
                <w:szCs w:val="16"/>
              </w:rPr>
            </w:pPr>
            <w:r w:rsidRPr="00262F78">
              <w:rPr>
                <w:rFonts w:ascii="Times New Roman" w:hAnsi="Times New Roman" w:cs="Times New Roman"/>
                <w:sz w:val="16"/>
                <w:szCs w:val="16"/>
              </w:rPr>
              <w:t>GT crops 64x64 (RGB)</w:t>
            </w:r>
          </w:p>
        </w:tc>
        <w:tc>
          <w:tcPr>
            <w:tcW w:w="0" w:type="auto"/>
          </w:tcPr>
          <w:p w14:paraId="6B744326" w14:textId="77777777" w:rsidR="008D2FCB" w:rsidRPr="00262F78" w:rsidRDefault="008D2FCB" w:rsidP="00F47297">
            <w:pPr>
              <w:pStyle w:val="Compact"/>
              <w:rPr>
                <w:rFonts w:ascii="Times New Roman" w:hAnsi="Times New Roman" w:cs="Times New Roman"/>
                <w:sz w:val="16"/>
                <w:szCs w:val="16"/>
              </w:rPr>
            </w:pPr>
            <w:r w:rsidRPr="00262F78">
              <w:rPr>
                <w:rFonts w:ascii="Times New Roman" w:hAnsi="Times New Roman" w:cs="Times New Roman"/>
                <w:sz w:val="16"/>
                <w:szCs w:val="16"/>
              </w:rPr>
              <w:t>Adam</w:t>
            </w:r>
          </w:p>
        </w:tc>
        <w:tc>
          <w:tcPr>
            <w:tcW w:w="0" w:type="auto"/>
          </w:tcPr>
          <w:p w14:paraId="6640EAF5" w14:textId="77777777" w:rsidR="008D2FCB" w:rsidRPr="00262F78" w:rsidRDefault="008D2FCB" w:rsidP="00F47297">
            <w:pPr>
              <w:pStyle w:val="Compact"/>
              <w:jc w:val="right"/>
              <w:rPr>
                <w:rFonts w:ascii="Times New Roman" w:hAnsi="Times New Roman" w:cs="Times New Roman"/>
                <w:sz w:val="16"/>
                <w:szCs w:val="16"/>
              </w:rPr>
            </w:pPr>
            <w:r w:rsidRPr="00262F78">
              <w:rPr>
                <w:rFonts w:ascii="Times New Roman" w:hAnsi="Times New Roman" w:cs="Times New Roman"/>
                <w:sz w:val="16"/>
                <w:szCs w:val="16"/>
              </w:rPr>
              <w:t>2x10^-3</w:t>
            </w:r>
          </w:p>
        </w:tc>
        <w:tc>
          <w:tcPr>
            <w:tcW w:w="0" w:type="auto"/>
          </w:tcPr>
          <w:p w14:paraId="6382B768" w14:textId="77777777" w:rsidR="008D2FCB" w:rsidRPr="00262F78" w:rsidRDefault="008D2FCB" w:rsidP="00F47297">
            <w:pPr>
              <w:pStyle w:val="Compact"/>
              <w:jc w:val="right"/>
              <w:rPr>
                <w:rFonts w:ascii="Times New Roman" w:hAnsi="Times New Roman" w:cs="Times New Roman"/>
                <w:sz w:val="16"/>
                <w:szCs w:val="16"/>
              </w:rPr>
            </w:pPr>
            <w:r w:rsidRPr="00262F78">
              <w:rPr>
                <w:rFonts w:ascii="Times New Roman" w:hAnsi="Times New Roman" w:cs="Times New Roman"/>
                <w:sz w:val="16"/>
                <w:szCs w:val="16"/>
              </w:rPr>
              <w:t>12</w:t>
            </w:r>
          </w:p>
        </w:tc>
        <w:tc>
          <w:tcPr>
            <w:tcW w:w="0" w:type="auto"/>
          </w:tcPr>
          <w:p w14:paraId="28C2FB08" w14:textId="77777777" w:rsidR="008D2FCB" w:rsidRPr="00262F78" w:rsidRDefault="008D2FCB" w:rsidP="00F47297">
            <w:pPr>
              <w:pStyle w:val="Compact"/>
              <w:jc w:val="right"/>
              <w:rPr>
                <w:rFonts w:ascii="Times New Roman" w:hAnsi="Times New Roman" w:cs="Times New Roman"/>
                <w:sz w:val="16"/>
                <w:szCs w:val="16"/>
              </w:rPr>
            </w:pPr>
            <w:r w:rsidRPr="00262F78">
              <w:rPr>
                <w:rFonts w:ascii="Times New Roman" w:hAnsi="Times New Roman" w:cs="Times New Roman"/>
                <w:sz w:val="16"/>
                <w:szCs w:val="16"/>
              </w:rPr>
              <w:t>80</w:t>
            </w:r>
          </w:p>
        </w:tc>
        <w:tc>
          <w:tcPr>
            <w:tcW w:w="0" w:type="auto"/>
          </w:tcPr>
          <w:p w14:paraId="5B252B1C" w14:textId="77777777" w:rsidR="008D2FCB" w:rsidRPr="00262F78" w:rsidRDefault="008D2FCB" w:rsidP="00F47297">
            <w:pPr>
              <w:pStyle w:val="Compact"/>
              <w:rPr>
                <w:rFonts w:ascii="Times New Roman" w:hAnsi="Times New Roman" w:cs="Times New Roman"/>
                <w:sz w:val="16"/>
                <w:szCs w:val="16"/>
              </w:rPr>
            </w:pPr>
            <w:r w:rsidRPr="00262F78">
              <w:rPr>
                <w:rFonts w:ascii="Times New Roman" w:hAnsi="Times New Roman" w:cs="Times New Roman"/>
                <w:sz w:val="16"/>
                <w:szCs w:val="16"/>
              </w:rPr>
              <w:t>Yes (patience = 15)</w:t>
            </w:r>
          </w:p>
        </w:tc>
        <w:tc>
          <w:tcPr>
            <w:tcW w:w="0" w:type="auto"/>
          </w:tcPr>
          <w:p w14:paraId="3BF3BCC5" w14:textId="77777777" w:rsidR="008D2FCB" w:rsidRPr="00262F78" w:rsidRDefault="008D2FCB" w:rsidP="00F47297">
            <w:pPr>
              <w:pStyle w:val="Compact"/>
              <w:rPr>
                <w:rFonts w:ascii="Times New Roman" w:hAnsi="Times New Roman" w:cs="Times New Roman"/>
                <w:sz w:val="16"/>
                <w:szCs w:val="16"/>
              </w:rPr>
            </w:pPr>
            <w:proofErr w:type="spellStart"/>
            <w:r w:rsidRPr="00262F78">
              <w:rPr>
                <w:rFonts w:ascii="Times New Roman" w:hAnsi="Times New Roman" w:cs="Times New Roman"/>
                <w:sz w:val="16"/>
                <w:szCs w:val="16"/>
              </w:rPr>
              <w:t>ReduceLROnPlateau</w:t>
            </w:r>
            <w:proofErr w:type="spellEnd"/>
            <w:r w:rsidRPr="00262F78">
              <w:rPr>
                <w:rFonts w:ascii="Times New Roman" w:hAnsi="Times New Roman" w:cs="Times New Roman"/>
                <w:sz w:val="16"/>
                <w:szCs w:val="16"/>
              </w:rPr>
              <w:t xml:space="preserve"> (</w:t>
            </w:r>
            <w:proofErr w:type="spellStart"/>
            <w:r w:rsidRPr="00262F78">
              <w:rPr>
                <w:rFonts w:ascii="Times New Roman" w:hAnsi="Times New Roman" w:cs="Times New Roman"/>
                <w:sz w:val="16"/>
                <w:szCs w:val="16"/>
              </w:rPr>
              <w:t>val</w:t>
            </w:r>
            <w:proofErr w:type="spellEnd"/>
            <w:r w:rsidRPr="00262F78">
              <w:rPr>
                <w:rFonts w:ascii="Times New Roman" w:hAnsi="Times New Roman" w:cs="Times New Roman"/>
                <w:sz w:val="16"/>
                <w:szCs w:val="16"/>
              </w:rPr>
              <w:t xml:space="preserve"> loss)</w:t>
            </w:r>
          </w:p>
        </w:tc>
        <w:tc>
          <w:tcPr>
            <w:tcW w:w="0" w:type="auto"/>
          </w:tcPr>
          <w:p w14:paraId="109DA51D" w14:textId="77777777" w:rsidR="008D2FCB" w:rsidRPr="00262F78" w:rsidRDefault="008D2FCB" w:rsidP="00F47297">
            <w:pPr>
              <w:pStyle w:val="Compact"/>
              <w:rPr>
                <w:rFonts w:ascii="Times New Roman" w:hAnsi="Times New Roman" w:cs="Times New Roman"/>
                <w:sz w:val="16"/>
                <w:szCs w:val="16"/>
              </w:rPr>
            </w:pPr>
            <w:r w:rsidRPr="00262F78">
              <w:rPr>
                <w:rFonts w:ascii="Times New Roman" w:hAnsi="Times New Roman" w:cs="Times New Roman"/>
                <w:sz w:val="16"/>
                <w:szCs w:val="16"/>
              </w:rPr>
              <w:t>Quantum circuit simulated (state-vector), seed fixed</w:t>
            </w:r>
          </w:p>
        </w:tc>
      </w:tr>
      <w:tr w:rsidR="008D2FCB" w:rsidRPr="00262F78" w14:paraId="78B842C3" w14:textId="77777777" w:rsidTr="00F47297">
        <w:tc>
          <w:tcPr>
            <w:tcW w:w="0" w:type="auto"/>
          </w:tcPr>
          <w:p w14:paraId="04A92AB8" w14:textId="77777777" w:rsidR="008D2FCB" w:rsidRPr="00262F78" w:rsidRDefault="008D2FCB" w:rsidP="00F47297">
            <w:pPr>
              <w:pStyle w:val="Compact"/>
              <w:rPr>
                <w:rFonts w:ascii="Times New Roman" w:hAnsi="Times New Roman" w:cs="Times New Roman"/>
                <w:sz w:val="16"/>
                <w:szCs w:val="16"/>
              </w:rPr>
            </w:pPr>
            <w:r w:rsidRPr="00262F78">
              <w:rPr>
                <w:rFonts w:ascii="Times New Roman" w:hAnsi="Times New Roman" w:cs="Times New Roman"/>
                <w:sz w:val="16"/>
                <w:szCs w:val="16"/>
              </w:rPr>
              <w:t>QCNN-VQE</w:t>
            </w:r>
          </w:p>
        </w:tc>
        <w:tc>
          <w:tcPr>
            <w:tcW w:w="0" w:type="auto"/>
          </w:tcPr>
          <w:p w14:paraId="68D88399" w14:textId="77777777" w:rsidR="008D2FCB" w:rsidRPr="00262F78" w:rsidRDefault="008D2FCB" w:rsidP="00F47297">
            <w:pPr>
              <w:pStyle w:val="Compact"/>
              <w:rPr>
                <w:rFonts w:ascii="Times New Roman" w:hAnsi="Times New Roman" w:cs="Times New Roman"/>
                <w:sz w:val="16"/>
                <w:szCs w:val="16"/>
              </w:rPr>
            </w:pPr>
            <w:r w:rsidRPr="00262F78">
              <w:rPr>
                <w:rFonts w:ascii="Times New Roman" w:hAnsi="Times New Roman" w:cs="Times New Roman"/>
                <w:sz w:val="16"/>
                <w:szCs w:val="16"/>
              </w:rPr>
              <w:t>Classification</w:t>
            </w:r>
          </w:p>
        </w:tc>
        <w:tc>
          <w:tcPr>
            <w:tcW w:w="0" w:type="auto"/>
          </w:tcPr>
          <w:p w14:paraId="553D6B9C" w14:textId="77777777" w:rsidR="008D2FCB" w:rsidRPr="00262F78" w:rsidRDefault="008D2FCB" w:rsidP="00F47297">
            <w:pPr>
              <w:pStyle w:val="Compact"/>
              <w:rPr>
                <w:rFonts w:ascii="Times New Roman" w:hAnsi="Times New Roman" w:cs="Times New Roman"/>
                <w:sz w:val="16"/>
                <w:szCs w:val="16"/>
              </w:rPr>
            </w:pPr>
            <w:r w:rsidRPr="00262F78">
              <w:rPr>
                <w:rFonts w:ascii="Times New Roman" w:hAnsi="Times New Roman" w:cs="Times New Roman"/>
                <w:sz w:val="16"/>
                <w:szCs w:val="16"/>
              </w:rPr>
              <w:t>GT crops 64x64 (RGB)</w:t>
            </w:r>
          </w:p>
        </w:tc>
        <w:tc>
          <w:tcPr>
            <w:tcW w:w="0" w:type="auto"/>
          </w:tcPr>
          <w:p w14:paraId="30561025" w14:textId="77777777" w:rsidR="008D2FCB" w:rsidRPr="00262F78" w:rsidRDefault="008D2FCB" w:rsidP="00F47297">
            <w:pPr>
              <w:pStyle w:val="Compact"/>
              <w:rPr>
                <w:rFonts w:ascii="Times New Roman" w:hAnsi="Times New Roman" w:cs="Times New Roman"/>
                <w:sz w:val="16"/>
                <w:szCs w:val="16"/>
              </w:rPr>
            </w:pPr>
            <w:r w:rsidRPr="00262F78">
              <w:rPr>
                <w:rFonts w:ascii="Times New Roman" w:hAnsi="Times New Roman" w:cs="Times New Roman"/>
                <w:sz w:val="16"/>
                <w:szCs w:val="16"/>
              </w:rPr>
              <w:t>Adam</w:t>
            </w:r>
          </w:p>
        </w:tc>
        <w:tc>
          <w:tcPr>
            <w:tcW w:w="0" w:type="auto"/>
          </w:tcPr>
          <w:p w14:paraId="70B6386D" w14:textId="77777777" w:rsidR="008D2FCB" w:rsidRPr="00262F78" w:rsidRDefault="008D2FCB" w:rsidP="00F47297">
            <w:pPr>
              <w:pStyle w:val="Compact"/>
              <w:jc w:val="right"/>
              <w:rPr>
                <w:rFonts w:ascii="Times New Roman" w:hAnsi="Times New Roman" w:cs="Times New Roman"/>
                <w:sz w:val="16"/>
                <w:szCs w:val="16"/>
              </w:rPr>
            </w:pPr>
            <w:r w:rsidRPr="00262F78">
              <w:rPr>
                <w:rFonts w:ascii="Times New Roman" w:hAnsi="Times New Roman" w:cs="Times New Roman"/>
                <w:sz w:val="16"/>
                <w:szCs w:val="16"/>
              </w:rPr>
              <w:t>2x10^-3</w:t>
            </w:r>
          </w:p>
        </w:tc>
        <w:tc>
          <w:tcPr>
            <w:tcW w:w="0" w:type="auto"/>
          </w:tcPr>
          <w:p w14:paraId="199F9766" w14:textId="77777777" w:rsidR="008D2FCB" w:rsidRPr="00262F78" w:rsidRDefault="008D2FCB" w:rsidP="00F47297">
            <w:pPr>
              <w:pStyle w:val="Compact"/>
              <w:jc w:val="right"/>
              <w:rPr>
                <w:rFonts w:ascii="Times New Roman" w:hAnsi="Times New Roman" w:cs="Times New Roman"/>
                <w:sz w:val="16"/>
                <w:szCs w:val="16"/>
              </w:rPr>
            </w:pPr>
            <w:r w:rsidRPr="00262F78">
              <w:rPr>
                <w:rFonts w:ascii="Times New Roman" w:hAnsi="Times New Roman" w:cs="Times New Roman"/>
                <w:sz w:val="16"/>
                <w:szCs w:val="16"/>
              </w:rPr>
              <w:t>12</w:t>
            </w:r>
          </w:p>
        </w:tc>
        <w:tc>
          <w:tcPr>
            <w:tcW w:w="0" w:type="auto"/>
          </w:tcPr>
          <w:p w14:paraId="1A7FE9D1" w14:textId="77777777" w:rsidR="008D2FCB" w:rsidRPr="00262F78" w:rsidRDefault="008D2FCB" w:rsidP="00F47297">
            <w:pPr>
              <w:pStyle w:val="Compact"/>
              <w:jc w:val="right"/>
              <w:rPr>
                <w:rFonts w:ascii="Times New Roman" w:hAnsi="Times New Roman" w:cs="Times New Roman"/>
                <w:sz w:val="16"/>
                <w:szCs w:val="16"/>
              </w:rPr>
            </w:pPr>
            <w:r w:rsidRPr="00262F78">
              <w:rPr>
                <w:rFonts w:ascii="Times New Roman" w:hAnsi="Times New Roman" w:cs="Times New Roman"/>
                <w:sz w:val="16"/>
                <w:szCs w:val="16"/>
              </w:rPr>
              <w:t>80</w:t>
            </w:r>
          </w:p>
        </w:tc>
        <w:tc>
          <w:tcPr>
            <w:tcW w:w="0" w:type="auto"/>
          </w:tcPr>
          <w:p w14:paraId="3839AE86" w14:textId="77777777" w:rsidR="008D2FCB" w:rsidRPr="00262F78" w:rsidRDefault="008D2FCB" w:rsidP="00F47297">
            <w:pPr>
              <w:pStyle w:val="Compact"/>
              <w:rPr>
                <w:rFonts w:ascii="Times New Roman" w:hAnsi="Times New Roman" w:cs="Times New Roman"/>
                <w:sz w:val="16"/>
                <w:szCs w:val="16"/>
              </w:rPr>
            </w:pPr>
            <w:r w:rsidRPr="00262F78">
              <w:rPr>
                <w:rFonts w:ascii="Times New Roman" w:hAnsi="Times New Roman" w:cs="Times New Roman"/>
                <w:sz w:val="16"/>
                <w:szCs w:val="16"/>
              </w:rPr>
              <w:t>Yes (patience = 15)</w:t>
            </w:r>
          </w:p>
        </w:tc>
        <w:tc>
          <w:tcPr>
            <w:tcW w:w="0" w:type="auto"/>
          </w:tcPr>
          <w:p w14:paraId="17E91BFB" w14:textId="77777777" w:rsidR="008D2FCB" w:rsidRPr="00262F78" w:rsidRDefault="008D2FCB" w:rsidP="00F47297">
            <w:pPr>
              <w:pStyle w:val="Compact"/>
              <w:rPr>
                <w:rFonts w:ascii="Times New Roman" w:hAnsi="Times New Roman" w:cs="Times New Roman"/>
                <w:sz w:val="16"/>
                <w:szCs w:val="16"/>
              </w:rPr>
            </w:pPr>
            <w:proofErr w:type="spellStart"/>
            <w:r w:rsidRPr="00262F78">
              <w:rPr>
                <w:rFonts w:ascii="Times New Roman" w:hAnsi="Times New Roman" w:cs="Times New Roman"/>
                <w:sz w:val="16"/>
                <w:szCs w:val="16"/>
              </w:rPr>
              <w:t>ReduceLROnPlateau</w:t>
            </w:r>
            <w:proofErr w:type="spellEnd"/>
            <w:r w:rsidRPr="00262F78">
              <w:rPr>
                <w:rFonts w:ascii="Times New Roman" w:hAnsi="Times New Roman" w:cs="Times New Roman"/>
                <w:sz w:val="16"/>
                <w:szCs w:val="16"/>
              </w:rPr>
              <w:t xml:space="preserve"> (</w:t>
            </w:r>
            <w:proofErr w:type="spellStart"/>
            <w:r w:rsidRPr="00262F78">
              <w:rPr>
                <w:rFonts w:ascii="Times New Roman" w:hAnsi="Times New Roman" w:cs="Times New Roman"/>
                <w:sz w:val="16"/>
                <w:szCs w:val="16"/>
              </w:rPr>
              <w:t>val</w:t>
            </w:r>
            <w:proofErr w:type="spellEnd"/>
            <w:r w:rsidRPr="00262F78">
              <w:rPr>
                <w:rFonts w:ascii="Times New Roman" w:hAnsi="Times New Roman" w:cs="Times New Roman"/>
                <w:sz w:val="16"/>
                <w:szCs w:val="16"/>
              </w:rPr>
              <w:t xml:space="preserve"> loss)</w:t>
            </w:r>
          </w:p>
        </w:tc>
        <w:tc>
          <w:tcPr>
            <w:tcW w:w="0" w:type="auto"/>
          </w:tcPr>
          <w:p w14:paraId="64E322BB" w14:textId="77777777" w:rsidR="008D2FCB" w:rsidRPr="00262F78" w:rsidRDefault="008D2FCB" w:rsidP="00F47297">
            <w:pPr>
              <w:pStyle w:val="Compact"/>
              <w:rPr>
                <w:rFonts w:ascii="Times New Roman" w:hAnsi="Times New Roman" w:cs="Times New Roman"/>
                <w:sz w:val="16"/>
                <w:szCs w:val="16"/>
              </w:rPr>
            </w:pPr>
            <w:r w:rsidRPr="00262F78">
              <w:rPr>
                <w:rFonts w:ascii="Times New Roman" w:hAnsi="Times New Roman" w:cs="Times New Roman"/>
                <w:sz w:val="16"/>
                <w:szCs w:val="16"/>
              </w:rPr>
              <w:t>VQE-inspired variant, same backbone as QCNN</w:t>
            </w:r>
          </w:p>
        </w:tc>
      </w:tr>
      <w:tr w:rsidR="008D2FCB" w:rsidRPr="00262F78" w14:paraId="5D35E124" w14:textId="77777777" w:rsidTr="00F47297">
        <w:tc>
          <w:tcPr>
            <w:tcW w:w="0" w:type="auto"/>
          </w:tcPr>
          <w:p w14:paraId="4FE62315" w14:textId="77777777" w:rsidR="008D2FCB" w:rsidRPr="00262F78" w:rsidRDefault="008D2FCB" w:rsidP="00F47297">
            <w:pPr>
              <w:pStyle w:val="Compact"/>
              <w:rPr>
                <w:rFonts w:ascii="Times New Roman" w:hAnsi="Times New Roman" w:cs="Times New Roman"/>
                <w:sz w:val="16"/>
                <w:szCs w:val="16"/>
              </w:rPr>
            </w:pPr>
            <w:r w:rsidRPr="00262F78">
              <w:rPr>
                <w:rFonts w:ascii="Times New Roman" w:hAnsi="Times New Roman" w:cs="Times New Roman"/>
                <w:sz w:val="16"/>
                <w:szCs w:val="16"/>
              </w:rPr>
              <w:t>YOLOv8-s</w:t>
            </w:r>
          </w:p>
        </w:tc>
        <w:tc>
          <w:tcPr>
            <w:tcW w:w="0" w:type="auto"/>
          </w:tcPr>
          <w:p w14:paraId="4ADCBA5D" w14:textId="77777777" w:rsidR="008D2FCB" w:rsidRPr="00262F78" w:rsidRDefault="008D2FCB" w:rsidP="00F47297">
            <w:pPr>
              <w:pStyle w:val="Compact"/>
              <w:rPr>
                <w:rFonts w:ascii="Times New Roman" w:hAnsi="Times New Roman" w:cs="Times New Roman"/>
                <w:sz w:val="16"/>
                <w:szCs w:val="16"/>
              </w:rPr>
            </w:pPr>
            <w:r w:rsidRPr="00262F78">
              <w:rPr>
                <w:rFonts w:ascii="Times New Roman" w:hAnsi="Times New Roman" w:cs="Times New Roman"/>
                <w:sz w:val="16"/>
                <w:szCs w:val="16"/>
              </w:rPr>
              <w:t>Detection</w:t>
            </w:r>
          </w:p>
        </w:tc>
        <w:tc>
          <w:tcPr>
            <w:tcW w:w="0" w:type="auto"/>
          </w:tcPr>
          <w:p w14:paraId="10E6648B" w14:textId="77777777" w:rsidR="008D2FCB" w:rsidRPr="00262F78" w:rsidRDefault="008D2FCB" w:rsidP="00F47297">
            <w:pPr>
              <w:pStyle w:val="Compact"/>
              <w:rPr>
                <w:rFonts w:ascii="Times New Roman" w:hAnsi="Times New Roman" w:cs="Times New Roman"/>
                <w:sz w:val="16"/>
                <w:szCs w:val="16"/>
              </w:rPr>
            </w:pPr>
            <w:r w:rsidRPr="00262F78">
              <w:rPr>
                <w:rFonts w:ascii="Times New Roman" w:hAnsi="Times New Roman" w:cs="Times New Roman"/>
                <w:sz w:val="16"/>
                <w:szCs w:val="16"/>
              </w:rPr>
              <w:t>Images 448x448</w:t>
            </w:r>
          </w:p>
        </w:tc>
        <w:tc>
          <w:tcPr>
            <w:tcW w:w="0" w:type="auto"/>
          </w:tcPr>
          <w:p w14:paraId="71ABEB68" w14:textId="77777777" w:rsidR="008D2FCB" w:rsidRPr="00262F78" w:rsidRDefault="008D2FCB" w:rsidP="00F47297">
            <w:pPr>
              <w:pStyle w:val="Compact"/>
              <w:rPr>
                <w:rFonts w:ascii="Times New Roman" w:hAnsi="Times New Roman" w:cs="Times New Roman"/>
                <w:sz w:val="16"/>
                <w:szCs w:val="16"/>
              </w:rPr>
            </w:pPr>
            <w:proofErr w:type="spellStart"/>
            <w:r w:rsidRPr="00262F78">
              <w:rPr>
                <w:rFonts w:ascii="Times New Roman" w:hAnsi="Times New Roman" w:cs="Times New Roman"/>
                <w:sz w:val="16"/>
                <w:szCs w:val="16"/>
              </w:rPr>
              <w:t>AdamW</w:t>
            </w:r>
            <w:proofErr w:type="spellEnd"/>
          </w:p>
        </w:tc>
        <w:tc>
          <w:tcPr>
            <w:tcW w:w="0" w:type="auto"/>
          </w:tcPr>
          <w:p w14:paraId="6B72D67C" w14:textId="77777777" w:rsidR="008D2FCB" w:rsidRPr="00262F78" w:rsidRDefault="008D2FCB" w:rsidP="00F47297">
            <w:pPr>
              <w:pStyle w:val="Compact"/>
              <w:jc w:val="right"/>
              <w:rPr>
                <w:rFonts w:ascii="Times New Roman" w:hAnsi="Times New Roman" w:cs="Times New Roman"/>
                <w:sz w:val="16"/>
                <w:szCs w:val="16"/>
              </w:rPr>
            </w:pPr>
            <w:r w:rsidRPr="00262F78">
              <w:rPr>
                <w:rFonts w:ascii="Times New Roman" w:hAnsi="Times New Roman" w:cs="Times New Roman"/>
                <w:sz w:val="16"/>
                <w:szCs w:val="16"/>
              </w:rPr>
              <w:t>2x10^-3</w:t>
            </w:r>
          </w:p>
        </w:tc>
        <w:tc>
          <w:tcPr>
            <w:tcW w:w="0" w:type="auto"/>
          </w:tcPr>
          <w:p w14:paraId="2F9B4DDB" w14:textId="77777777" w:rsidR="008D2FCB" w:rsidRPr="00262F78" w:rsidRDefault="008D2FCB" w:rsidP="00F47297">
            <w:pPr>
              <w:pStyle w:val="Compact"/>
              <w:jc w:val="right"/>
              <w:rPr>
                <w:rFonts w:ascii="Times New Roman" w:hAnsi="Times New Roman" w:cs="Times New Roman"/>
                <w:sz w:val="16"/>
                <w:szCs w:val="16"/>
              </w:rPr>
            </w:pPr>
            <w:r w:rsidRPr="00262F78">
              <w:rPr>
                <w:rFonts w:ascii="Times New Roman" w:hAnsi="Times New Roman" w:cs="Times New Roman"/>
                <w:sz w:val="16"/>
                <w:szCs w:val="16"/>
              </w:rPr>
              <w:t>12</w:t>
            </w:r>
          </w:p>
        </w:tc>
        <w:tc>
          <w:tcPr>
            <w:tcW w:w="0" w:type="auto"/>
          </w:tcPr>
          <w:p w14:paraId="7406994E" w14:textId="77777777" w:rsidR="008D2FCB" w:rsidRPr="00262F78" w:rsidRDefault="008D2FCB" w:rsidP="00F47297">
            <w:pPr>
              <w:pStyle w:val="Compact"/>
              <w:jc w:val="right"/>
              <w:rPr>
                <w:rFonts w:ascii="Times New Roman" w:hAnsi="Times New Roman" w:cs="Times New Roman"/>
                <w:sz w:val="16"/>
                <w:szCs w:val="16"/>
              </w:rPr>
            </w:pPr>
            <w:r w:rsidRPr="00262F78">
              <w:rPr>
                <w:rFonts w:ascii="Times New Roman" w:hAnsi="Times New Roman" w:cs="Times New Roman"/>
                <w:sz w:val="16"/>
                <w:szCs w:val="16"/>
              </w:rPr>
              <w:t>80</w:t>
            </w:r>
          </w:p>
        </w:tc>
        <w:tc>
          <w:tcPr>
            <w:tcW w:w="0" w:type="auto"/>
          </w:tcPr>
          <w:p w14:paraId="3C3441DE" w14:textId="77777777" w:rsidR="008D2FCB" w:rsidRPr="00262F78" w:rsidRDefault="008D2FCB" w:rsidP="00F47297">
            <w:pPr>
              <w:pStyle w:val="Compact"/>
              <w:rPr>
                <w:rFonts w:ascii="Times New Roman" w:hAnsi="Times New Roman" w:cs="Times New Roman"/>
                <w:sz w:val="16"/>
                <w:szCs w:val="16"/>
              </w:rPr>
            </w:pPr>
            <w:r w:rsidRPr="00262F78">
              <w:rPr>
                <w:rFonts w:ascii="Times New Roman" w:hAnsi="Times New Roman" w:cs="Times New Roman"/>
                <w:sz w:val="16"/>
                <w:szCs w:val="16"/>
              </w:rPr>
              <w:t>Yes (patience = 50)</w:t>
            </w:r>
          </w:p>
        </w:tc>
        <w:tc>
          <w:tcPr>
            <w:tcW w:w="0" w:type="auto"/>
          </w:tcPr>
          <w:p w14:paraId="3BCFB74B" w14:textId="77777777" w:rsidR="008D2FCB" w:rsidRPr="00262F78" w:rsidRDefault="008D2FCB" w:rsidP="00F47297">
            <w:pPr>
              <w:pStyle w:val="Compact"/>
              <w:rPr>
                <w:rFonts w:ascii="Times New Roman" w:hAnsi="Times New Roman" w:cs="Times New Roman"/>
                <w:sz w:val="16"/>
                <w:szCs w:val="16"/>
              </w:rPr>
            </w:pPr>
            <w:r w:rsidRPr="00262F78">
              <w:rPr>
                <w:rFonts w:ascii="Times New Roman" w:hAnsi="Times New Roman" w:cs="Times New Roman"/>
                <w:sz w:val="16"/>
                <w:szCs w:val="16"/>
              </w:rPr>
              <w:t>Cosine LR (</w:t>
            </w:r>
            <w:proofErr w:type="spellStart"/>
            <w:r w:rsidRPr="00262F78">
              <w:rPr>
                <w:rFonts w:ascii="Times New Roman" w:hAnsi="Times New Roman" w:cs="Times New Roman"/>
                <w:sz w:val="16"/>
                <w:szCs w:val="16"/>
              </w:rPr>
              <w:t>Ultralytics</w:t>
            </w:r>
            <w:proofErr w:type="spellEnd"/>
            <w:r w:rsidRPr="00262F78">
              <w:rPr>
                <w:rFonts w:ascii="Times New Roman" w:hAnsi="Times New Roman" w:cs="Times New Roman"/>
                <w:sz w:val="16"/>
                <w:szCs w:val="16"/>
              </w:rPr>
              <w:t>)</w:t>
            </w:r>
          </w:p>
        </w:tc>
        <w:tc>
          <w:tcPr>
            <w:tcW w:w="0" w:type="auto"/>
          </w:tcPr>
          <w:p w14:paraId="2AB78353" w14:textId="77777777" w:rsidR="008D2FCB" w:rsidRPr="00262F78" w:rsidRDefault="008D2FCB" w:rsidP="00F47297">
            <w:pPr>
              <w:pStyle w:val="Compact"/>
              <w:rPr>
                <w:rFonts w:ascii="Times New Roman" w:hAnsi="Times New Roman" w:cs="Times New Roman"/>
                <w:sz w:val="16"/>
                <w:szCs w:val="16"/>
              </w:rPr>
            </w:pPr>
            <w:proofErr w:type="spellStart"/>
            <w:r w:rsidRPr="00262F78">
              <w:rPr>
                <w:rFonts w:ascii="Times New Roman" w:hAnsi="Times New Roman" w:cs="Times New Roman"/>
                <w:sz w:val="16"/>
                <w:szCs w:val="16"/>
              </w:rPr>
              <w:t>Ultralytics</w:t>
            </w:r>
            <w:proofErr w:type="spellEnd"/>
            <w:r w:rsidRPr="00262F78">
              <w:rPr>
                <w:rFonts w:ascii="Times New Roman" w:hAnsi="Times New Roman" w:cs="Times New Roman"/>
                <w:sz w:val="16"/>
                <w:szCs w:val="16"/>
              </w:rPr>
              <w:t xml:space="preserve"> implementation, seed fixed (=42), partial determinism</w:t>
            </w:r>
          </w:p>
        </w:tc>
      </w:tr>
      <w:tr w:rsidR="008D2FCB" w:rsidRPr="00262F78" w14:paraId="49F4512E" w14:textId="77777777" w:rsidTr="00F47297">
        <w:tc>
          <w:tcPr>
            <w:tcW w:w="0" w:type="auto"/>
          </w:tcPr>
          <w:p w14:paraId="770B01AF" w14:textId="77777777" w:rsidR="008D2FCB" w:rsidRPr="00262F78" w:rsidRDefault="008D2FCB" w:rsidP="00F47297">
            <w:pPr>
              <w:pStyle w:val="Compact"/>
              <w:rPr>
                <w:rFonts w:ascii="Times New Roman" w:hAnsi="Times New Roman" w:cs="Times New Roman"/>
                <w:sz w:val="16"/>
                <w:szCs w:val="16"/>
              </w:rPr>
            </w:pPr>
            <w:r w:rsidRPr="00262F78">
              <w:rPr>
                <w:rFonts w:ascii="Times New Roman" w:hAnsi="Times New Roman" w:cs="Times New Roman"/>
                <w:sz w:val="16"/>
                <w:szCs w:val="16"/>
              </w:rPr>
              <w:t>YOLOv11-s</w:t>
            </w:r>
          </w:p>
        </w:tc>
        <w:tc>
          <w:tcPr>
            <w:tcW w:w="0" w:type="auto"/>
          </w:tcPr>
          <w:p w14:paraId="7C4C8E15" w14:textId="77777777" w:rsidR="008D2FCB" w:rsidRPr="00262F78" w:rsidRDefault="008D2FCB" w:rsidP="00F47297">
            <w:pPr>
              <w:pStyle w:val="Compact"/>
              <w:rPr>
                <w:rFonts w:ascii="Times New Roman" w:hAnsi="Times New Roman" w:cs="Times New Roman"/>
                <w:sz w:val="16"/>
                <w:szCs w:val="16"/>
              </w:rPr>
            </w:pPr>
            <w:r w:rsidRPr="00262F78">
              <w:rPr>
                <w:rFonts w:ascii="Times New Roman" w:hAnsi="Times New Roman" w:cs="Times New Roman"/>
                <w:sz w:val="16"/>
                <w:szCs w:val="16"/>
              </w:rPr>
              <w:t>Detection</w:t>
            </w:r>
          </w:p>
        </w:tc>
        <w:tc>
          <w:tcPr>
            <w:tcW w:w="0" w:type="auto"/>
          </w:tcPr>
          <w:p w14:paraId="1FF3B10B" w14:textId="77777777" w:rsidR="008D2FCB" w:rsidRPr="00262F78" w:rsidRDefault="008D2FCB" w:rsidP="00F47297">
            <w:pPr>
              <w:pStyle w:val="Compact"/>
              <w:rPr>
                <w:rFonts w:ascii="Times New Roman" w:hAnsi="Times New Roman" w:cs="Times New Roman"/>
                <w:sz w:val="16"/>
                <w:szCs w:val="16"/>
              </w:rPr>
            </w:pPr>
            <w:r w:rsidRPr="00262F78">
              <w:rPr>
                <w:rFonts w:ascii="Times New Roman" w:hAnsi="Times New Roman" w:cs="Times New Roman"/>
                <w:sz w:val="16"/>
                <w:szCs w:val="16"/>
              </w:rPr>
              <w:t>Images 448x448</w:t>
            </w:r>
          </w:p>
        </w:tc>
        <w:tc>
          <w:tcPr>
            <w:tcW w:w="0" w:type="auto"/>
          </w:tcPr>
          <w:p w14:paraId="62DBBEBF" w14:textId="77777777" w:rsidR="008D2FCB" w:rsidRPr="00262F78" w:rsidRDefault="008D2FCB" w:rsidP="00F47297">
            <w:pPr>
              <w:pStyle w:val="Compact"/>
              <w:rPr>
                <w:rFonts w:ascii="Times New Roman" w:hAnsi="Times New Roman" w:cs="Times New Roman"/>
                <w:sz w:val="16"/>
                <w:szCs w:val="16"/>
              </w:rPr>
            </w:pPr>
            <w:proofErr w:type="spellStart"/>
            <w:r w:rsidRPr="00262F78">
              <w:rPr>
                <w:rFonts w:ascii="Times New Roman" w:hAnsi="Times New Roman" w:cs="Times New Roman"/>
                <w:sz w:val="16"/>
                <w:szCs w:val="16"/>
              </w:rPr>
              <w:t>AdamW</w:t>
            </w:r>
            <w:proofErr w:type="spellEnd"/>
          </w:p>
        </w:tc>
        <w:tc>
          <w:tcPr>
            <w:tcW w:w="0" w:type="auto"/>
          </w:tcPr>
          <w:p w14:paraId="233197BB" w14:textId="77777777" w:rsidR="008D2FCB" w:rsidRPr="00262F78" w:rsidRDefault="008D2FCB" w:rsidP="00F47297">
            <w:pPr>
              <w:pStyle w:val="Compact"/>
              <w:jc w:val="right"/>
              <w:rPr>
                <w:rFonts w:ascii="Times New Roman" w:hAnsi="Times New Roman" w:cs="Times New Roman"/>
                <w:sz w:val="16"/>
                <w:szCs w:val="16"/>
              </w:rPr>
            </w:pPr>
            <w:r w:rsidRPr="00262F78">
              <w:rPr>
                <w:rFonts w:ascii="Times New Roman" w:hAnsi="Times New Roman" w:cs="Times New Roman"/>
                <w:sz w:val="16"/>
                <w:szCs w:val="16"/>
              </w:rPr>
              <w:t>2x10^-3</w:t>
            </w:r>
          </w:p>
        </w:tc>
        <w:tc>
          <w:tcPr>
            <w:tcW w:w="0" w:type="auto"/>
          </w:tcPr>
          <w:p w14:paraId="40969B74" w14:textId="77777777" w:rsidR="008D2FCB" w:rsidRPr="00262F78" w:rsidRDefault="008D2FCB" w:rsidP="00F47297">
            <w:pPr>
              <w:pStyle w:val="Compact"/>
              <w:jc w:val="right"/>
              <w:rPr>
                <w:rFonts w:ascii="Times New Roman" w:hAnsi="Times New Roman" w:cs="Times New Roman"/>
                <w:sz w:val="16"/>
                <w:szCs w:val="16"/>
              </w:rPr>
            </w:pPr>
            <w:r w:rsidRPr="00262F78">
              <w:rPr>
                <w:rFonts w:ascii="Times New Roman" w:hAnsi="Times New Roman" w:cs="Times New Roman"/>
                <w:sz w:val="16"/>
                <w:szCs w:val="16"/>
              </w:rPr>
              <w:t>12</w:t>
            </w:r>
          </w:p>
        </w:tc>
        <w:tc>
          <w:tcPr>
            <w:tcW w:w="0" w:type="auto"/>
          </w:tcPr>
          <w:p w14:paraId="6CD685A8" w14:textId="77777777" w:rsidR="008D2FCB" w:rsidRPr="00262F78" w:rsidRDefault="008D2FCB" w:rsidP="00F47297">
            <w:pPr>
              <w:pStyle w:val="Compact"/>
              <w:jc w:val="right"/>
              <w:rPr>
                <w:rFonts w:ascii="Times New Roman" w:hAnsi="Times New Roman" w:cs="Times New Roman"/>
                <w:sz w:val="16"/>
                <w:szCs w:val="16"/>
              </w:rPr>
            </w:pPr>
            <w:r w:rsidRPr="00262F78">
              <w:rPr>
                <w:rFonts w:ascii="Times New Roman" w:hAnsi="Times New Roman" w:cs="Times New Roman"/>
                <w:sz w:val="16"/>
                <w:szCs w:val="16"/>
              </w:rPr>
              <w:t>80</w:t>
            </w:r>
          </w:p>
        </w:tc>
        <w:tc>
          <w:tcPr>
            <w:tcW w:w="0" w:type="auto"/>
          </w:tcPr>
          <w:p w14:paraId="7CD27A09" w14:textId="77777777" w:rsidR="008D2FCB" w:rsidRPr="00262F78" w:rsidRDefault="008D2FCB" w:rsidP="00F47297">
            <w:pPr>
              <w:pStyle w:val="Compact"/>
              <w:rPr>
                <w:rFonts w:ascii="Times New Roman" w:hAnsi="Times New Roman" w:cs="Times New Roman"/>
                <w:sz w:val="16"/>
                <w:szCs w:val="16"/>
              </w:rPr>
            </w:pPr>
            <w:r w:rsidRPr="00262F78">
              <w:rPr>
                <w:rFonts w:ascii="Times New Roman" w:hAnsi="Times New Roman" w:cs="Times New Roman"/>
                <w:sz w:val="16"/>
                <w:szCs w:val="16"/>
              </w:rPr>
              <w:t>Yes (patience = 50)</w:t>
            </w:r>
          </w:p>
        </w:tc>
        <w:tc>
          <w:tcPr>
            <w:tcW w:w="0" w:type="auto"/>
          </w:tcPr>
          <w:p w14:paraId="31A09CC9" w14:textId="77777777" w:rsidR="008D2FCB" w:rsidRPr="00262F78" w:rsidRDefault="008D2FCB" w:rsidP="00F47297">
            <w:pPr>
              <w:pStyle w:val="Compact"/>
              <w:rPr>
                <w:rFonts w:ascii="Times New Roman" w:hAnsi="Times New Roman" w:cs="Times New Roman"/>
                <w:sz w:val="16"/>
                <w:szCs w:val="16"/>
              </w:rPr>
            </w:pPr>
            <w:r w:rsidRPr="00262F78">
              <w:rPr>
                <w:rFonts w:ascii="Times New Roman" w:hAnsi="Times New Roman" w:cs="Times New Roman"/>
                <w:sz w:val="16"/>
                <w:szCs w:val="16"/>
              </w:rPr>
              <w:t>Cosine LR (</w:t>
            </w:r>
            <w:proofErr w:type="spellStart"/>
            <w:r w:rsidRPr="00262F78">
              <w:rPr>
                <w:rFonts w:ascii="Times New Roman" w:hAnsi="Times New Roman" w:cs="Times New Roman"/>
                <w:sz w:val="16"/>
                <w:szCs w:val="16"/>
              </w:rPr>
              <w:t>Ultralytics</w:t>
            </w:r>
            <w:proofErr w:type="spellEnd"/>
            <w:r w:rsidRPr="00262F78">
              <w:rPr>
                <w:rFonts w:ascii="Times New Roman" w:hAnsi="Times New Roman" w:cs="Times New Roman"/>
                <w:sz w:val="16"/>
                <w:szCs w:val="16"/>
              </w:rPr>
              <w:t>)</w:t>
            </w:r>
          </w:p>
        </w:tc>
        <w:tc>
          <w:tcPr>
            <w:tcW w:w="0" w:type="auto"/>
          </w:tcPr>
          <w:p w14:paraId="79ABAC0C" w14:textId="77777777" w:rsidR="008D2FCB" w:rsidRPr="00262F78" w:rsidRDefault="008D2FCB" w:rsidP="00F47297">
            <w:pPr>
              <w:pStyle w:val="Compact"/>
              <w:rPr>
                <w:rFonts w:ascii="Times New Roman" w:hAnsi="Times New Roman" w:cs="Times New Roman"/>
                <w:sz w:val="16"/>
                <w:szCs w:val="16"/>
              </w:rPr>
            </w:pPr>
            <w:r w:rsidRPr="00262F78">
              <w:rPr>
                <w:rFonts w:ascii="Times New Roman" w:hAnsi="Times New Roman" w:cs="Times New Roman"/>
                <w:sz w:val="16"/>
                <w:szCs w:val="16"/>
              </w:rPr>
              <w:t>Hyperparameters identical to YOLOv8-s</w:t>
            </w:r>
          </w:p>
        </w:tc>
      </w:tr>
      <w:tr w:rsidR="008D2FCB" w:rsidRPr="00262F78" w14:paraId="66B1F9A9" w14:textId="77777777" w:rsidTr="00F47297">
        <w:tc>
          <w:tcPr>
            <w:tcW w:w="0" w:type="auto"/>
          </w:tcPr>
          <w:p w14:paraId="3CDB1F43" w14:textId="77777777" w:rsidR="008D2FCB" w:rsidRPr="00262F78" w:rsidRDefault="008D2FCB" w:rsidP="00F47297">
            <w:pPr>
              <w:pStyle w:val="Compact"/>
              <w:rPr>
                <w:rFonts w:ascii="Times New Roman" w:hAnsi="Times New Roman" w:cs="Times New Roman"/>
                <w:sz w:val="16"/>
                <w:szCs w:val="16"/>
              </w:rPr>
            </w:pPr>
            <w:r w:rsidRPr="00262F78">
              <w:rPr>
                <w:rFonts w:ascii="Times New Roman" w:hAnsi="Times New Roman" w:cs="Times New Roman"/>
                <w:sz w:val="16"/>
                <w:szCs w:val="16"/>
              </w:rPr>
              <w:t>RT-DETR-L</w:t>
            </w:r>
          </w:p>
        </w:tc>
        <w:tc>
          <w:tcPr>
            <w:tcW w:w="0" w:type="auto"/>
          </w:tcPr>
          <w:p w14:paraId="3D4B271B" w14:textId="77777777" w:rsidR="008D2FCB" w:rsidRPr="00262F78" w:rsidRDefault="008D2FCB" w:rsidP="00F47297">
            <w:pPr>
              <w:pStyle w:val="Compact"/>
              <w:rPr>
                <w:rFonts w:ascii="Times New Roman" w:hAnsi="Times New Roman" w:cs="Times New Roman"/>
                <w:sz w:val="16"/>
                <w:szCs w:val="16"/>
              </w:rPr>
            </w:pPr>
            <w:r w:rsidRPr="00262F78">
              <w:rPr>
                <w:rFonts w:ascii="Times New Roman" w:hAnsi="Times New Roman" w:cs="Times New Roman"/>
                <w:sz w:val="16"/>
                <w:szCs w:val="16"/>
              </w:rPr>
              <w:t>Detection</w:t>
            </w:r>
          </w:p>
        </w:tc>
        <w:tc>
          <w:tcPr>
            <w:tcW w:w="0" w:type="auto"/>
          </w:tcPr>
          <w:p w14:paraId="07280184" w14:textId="77777777" w:rsidR="008D2FCB" w:rsidRPr="00262F78" w:rsidRDefault="008D2FCB" w:rsidP="00F47297">
            <w:pPr>
              <w:pStyle w:val="Compact"/>
              <w:rPr>
                <w:rFonts w:ascii="Times New Roman" w:hAnsi="Times New Roman" w:cs="Times New Roman"/>
                <w:sz w:val="16"/>
                <w:szCs w:val="16"/>
              </w:rPr>
            </w:pPr>
            <w:r w:rsidRPr="00262F78">
              <w:rPr>
                <w:rFonts w:ascii="Times New Roman" w:hAnsi="Times New Roman" w:cs="Times New Roman"/>
                <w:sz w:val="16"/>
                <w:szCs w:val="16"/>
              </w:rPr>
              <w:t>Images 448x448</w:t>
            </w:r>
          </w:p>
        </w:tc>
        <w:tc>
          <w:tcPr>
            <w:tcW w:w="0" w:type="auto"/>
          </w:tcPr>
          <w:p w14:paraId="24CEDC1A" w14:textId="77777777" w:rsidR="008D2FCB" w:rsidRPr="00262F78" w:rsidRDefault="008D2FCB" w:rsidP="00F47297">
            <w:pPr>
              <w:pStyle w:val="Compact"/>
              <w:rPr>
                <w:rFonts w:ascii="Times New Roman" w:hAnsi="Times New Roman" w:cs="Times New Roman"/>
                <w:sz w:val="16"/>
                <w:szCs w:val="16"/>
              </w:rPr>
            </w:pPr>
            <w:proofErr w:type="spellStart"/>
            <w:r w:rsidRPr="00262F78">
              <w:rPr>
                <w:rFonts w:ascii="Times New Roman" w:hAnsi="Times New Roman" w:cs="Times New Roman"/>
                <w:sz w:val="16"/>
                <w:szCs w:val="16"/>
              </w:rPr>
              <w:t>AdamW</w:t>
            </w:r>
            <w:proofErr w:type="spellEnd"/>
          </w:p>
        </w:tc>
        <w:tc>
          <w:tcPr>
            <w:tcW w:w="0" w:type="auto"/>
          </w:tcPr>
          <w:p w14:paraId="2EDE9F4C" w14:textId="77777777" w:rsidR="008D2FCB" w:rsidRPr="00262F78" w:rsidRDefault="008D2FCB" w:rsidP="00F47297">
            <w:pPr>
              <w:pStyle w:val="Compact"/>
              <w:jc w:val="right"/>
              <w:rPr>
                <w:rFonts w:ascii="Times New Roman" w:hAnsi="Times New Roman" w:cs="Times New Roman"/>
                <w:sz w:val="16"/>
                <w:szCs w:val="16"/>
              </w:rPr>
            </w:pPr>
            <w:r w:rsidRPr="00262F78">
              <w:rPr>
                <w:rFonts w:ascii="Times New Roman" w:hAnsi="Times New Roman" w:cs="Times New Roman"/>
                <w:sz w:val="16"/>
                <w:szCs w:val="16"/>
              </w:rPr>
              <w:t>2x10^-3</w:t>
            </w:r>
          </w:p>
        </w:tc>
        <w:tc>
          <w:tcPr>
            <w:tcW w:w="0" w:type="auto"/>
          </w:tcPr>
          <w:p w14:paraId="2D91F5E3" w14:textId="77777777" w:rsidR="008D2FCB" w:rsidRPr="00262F78" w:rsidRDefault="008D2FCB" w:rsidP="00F47297">
            <w:pPr>
              <w:pStyle w:val="Compact"/>
              <w:jc w:val="right"/>
              <w:rPr>
                <w:rFonts w:ascii="Times New Roman" w:hAnsi="Times New Roman" w:cs="Times New Roman"/>
                <w:sz w:val="16"/>
                <w:szCs w:val="16"/>
              </w:rPr>
            </w:pPr>
            <w:r w:rsidRPr="00262F78">
              <w:rPr>
                <w:rFonts w:ascii="Times New Roman" w:hAnsi="Times New Roman" w:cs="Times New Roman"/>
                <w:sz w:val="16"/>
                <w:szCs w:val="16"/>
              </w:rPr>
              <w:t>12</w:t>
            </w:r>
          </w:p>
        </w:tc>
        <w:tc>
          <w:tcPr>
            <w:tcW w:w="0" w:type="auto"/>
          </w:tcPr>
          <w:p w14:paraId="5392BFAF" w14:textId="77777777" w:rsidR="008D2FCB" w:rsidRPr="00262F78" w:rsidRDefault="008D2FCB" w:rsidP="00F47297">
            <w:pPr>
              <w:pStyle w:val="Compact"/>
              <w:jc w:val="right"/>
              <w:rPr>
                <w:rFonts w:ascii="Times New Roman" w:hAnsi="Times New Roman" w:cs="Times New Roman"/>
                <w:sz w:val="16"/>
                <w:szCs w:val="16"/>
              </w:rPr>
            </w:pPr>
            <w:r w:rsidRPr="00262F78">
              <w:rPr>
                <w:rFonts w:ascii="Times New Roman" w:hAnsi="Times New Roman" w:cs="Times New Roman"/>
                <w:sz w:val="16"/>
                <w:szCs w:val="16"/>
              </w:rPr>
              <w:t>80</w:t>
            </w:r>
          </w:p>
        </w:tc>
        <w:tc>
          <w:tcPr>
            <w:tcW w:w="0" w:type="auto"/>
          </w:tcPr>
          <w:p w14:paraId="3FD07B95" w14:textId="77777777" w:rsidR="008D2FCB" w:rsidRPr="00262F78" w:rsidRDefault="008D2FCB" w:rsidP="00F47297">
            <w:pPr>
              <w:pStyle w:val="Compact"/>
              <w:rPr>
                <w:rFonts w:ascii="Times New Roman" w:hAnsi="Times New Roman" w:cs="Times New Roman"/>
                <w:sz w:val="16"/>
                <w:szCs w:val="16"/>
              </w:rPr>
            </w:pPr>
            <w:r w:rsidRPr="00262F78">
              <w:rPr>
                <w:rFonts w:ascii="Times New Roman" w:hAnsi="Times New Roman" w:cs="Times New Roman"/>
                <w:sz w:val="16"/>
                <w:szCs w:val="16"/>
              </w:rPr>
              <w:t>Yes (patience = 50)</w:t>
            </w:r>
          </w:p>
        </w:tc>
        <w:tc>
          <w:tcPr>
            <w:tcW w:w="0" w:type="auto"/>
          </w:tcPr>
          <w:p w14:paraId="3C21E942" w14:textId="77777777" w:rsidR="008D2FCB" w:rsidRPr="00262F78" w:rsidRDefault="008D2FCB" w:rsidP="00F47297">
            <w:pPr>
              <w:pStyle w:val="Compact"/>
              <w:rPr>
                <w:rFonts w:ascii="Times New Roman" w:hAnsi="Times New Roman" w:cs="Times New Roman"/>
                <w:sz w:val="16"/>
                <w:szCs w:val="16"/>
              </w:rPr>
            </w:pPr>
            <w:r w:rsidRPr="00262F78">
              <w:rPr>
                <w:rFonts w:ascii="Times New Roman" w:hAnsi="Times New Roman" w:cs="Times New Roman"/>
                <w:sz w:val="16"/>
                <w:szCs w:val="16"/>
              </w:rPr>
              <w:t>Cosine LR (</w:t>
            </w:r>
            <w:proofErr w:type="spellStart"/>
            <w:r w:rsidRPr="00262F78">
              <w:rPr>
                <w:rFonts w:ascii="Times New Roman" w:hAnsi="Times New Roman" w:cs="Times New Roman"/>
                <w:sz w:val="16"/>
                <w:szCs w:val="16"/>
              </w:rPr>
              <w:t>Ultralytics</w:t>
            </w:r>
            <w:proofErr w:type="spellEnd"/>
            <w:r w:rsidRPr="00262F78">
              <w:rPr>
                <w:rFonts w:ascii="Times New Roman" w:hAnsi="Times New Roman" w:cs="Times New Roman"/>
                <w:sz w:val="16"/>
                <w:szCs w:val="16"/>
              </w:rPr>
              <w:t>)</w:t>
            </w:r>
          </w:p>
        </w:tc>
        <w:tc>
          <w:tcPr>
            <w:tcW w:w="0" w:type="auto"/>
          </w:tcPr>
          <w:p w14:paraId="7BFE528E" w14:textId="77777777" w:rsidR="008D2FCB" w:rsidRPr="00262F78" w:rsidRDefault="008D2FCB" w:rsidP="00F47297">
            <w:pPr>
              <w:pStyle w:val="Compact"/>
              <w:rPr>
                <w:rFonts w:ascii="Times New Roman" w:hAnsi="Times New Roman" w:cs="Times New Roman"/>
                <w:sz w:val="16"/>
                <w:szCs w:val="16"/>
              </w:rPr>
            </w:pPr>
            <w:r w:rsidRPr="00262F78">
              <w:rPr>
                <w:rFonts w:ascii="Times New Roman" w:hAnsi="Times New Roman" w:cs="Times New Roman"/>
                <w:sz w:val="16"/>
                <w:szCs w:val="16"/>
              </w:rPr>
              <w:t>300 queries, 6 attention layers, seed fixed</w:t>
            </w:r>
          </w:p>
        </w:tc>
      </w:tr>
    </w:tbl>
    <w:p w14:paraId="54C3ADC6" w14:textId="77777777" w:rsidR="008D2FCB" w:rsidRDefault="008D2FCB" w:rsidP="008D2FCB">
      <w:pPr>
        <w:pStyle w:val="Corpsdetexte"/>
        <w:rPr>
          <w:rFonts w:ascii="Times New Roman" w:hAnsi="Times New Roman" w:cs="Times New Roman"/>
        </w:rPr>
      </w:pPr>
      <w:r w:rsidRPr="00262F78">
        <w:rPr>
          <w:rFonts w:ascii="Times New Roman" w:hAnsi="Times New Roman" w:cs="Times New Roman"/>
        </w:rPr>
        <w:t>Table 4 - Summary of training hyperparameters.</w:t>
      </w:r>
    </w:p>
    <w:p w14:paraId="71EE558D" w14:textId="77777777" w:rsidR="008D2FCB" w:rsidRPr="00262F78" w:rsidRDefault="008D2FCB" w:rsidP="008D2FCB">
      <w:pPr>
        <w:pStyle w:val="Titre2"/>
        <w:rPr>
          <w:rFonts w:ascii="Times New Roman" w:hAnsi="Times New Roman" w:cs="Times New Roman"/>
          <w:color w:val="auto"/>
        </w:rPr>
      </w:pPr>
      <w:proofErr w:type="spellStart"/>
      <w:r w:rsidRPr="00262F78">
        <w:rPr>
          <w:rFonts w:ascii="Times New Roman" w:hAnsi="Times New Roman" w:cs="Times New Roman"/>
          <w:color w:val="auto"/>
        </w:rPr>
        <w:t>Reproducibility</w:t>
      </w:r>
      <w:proofErr w:type="spellEnd"/>
      <w:r w:rsidRPr="00262F78">
        <w:rPr>
          <w:rFonts w:ascii="Times New Roman" w:hAnsi="Times New Roman" w:cs="Times New Roman"/>
          <w:color w:val="auto"/>
        </w:rPr>
        <w:t xml:space="preserve"> and runtime </w:t>
      </w:r>
      <w:proofErr w:type="spellStart"/>
      <w:r w:rsidRPr="00262F78">
        <w:rPr>
          <w:rFonts w:ascii="Times New Roman" w:hAnsi="Times New Roman" w:cs="Times New Roman"/>
          <w:color w:val="auto"/>
        </w:rPr>
        <w:t>environment</w:t>
      </w:r>
      <w:proofErr w:type="spellEnd"/>
      <w:r w:rsidRPr="00262F78">
        <w:rPr>
          <w:rFonts w:ascii="Times New Roman" w:hAnsi="Times New Roman" w:cs="Times New Roman"/>
          <w:color w:val="auto"/>
        </w:rPr>
        <w:t xml:space="preserve"> (GPU)</w:t>
      </w:r>
    </w:p>
    <w:p w14:paraId="5F54ED25" w14:textId="77777777" w:rsidR="008D2FCB" w:rsidRPr="00262F78" w:rsidRDefault="008D2FCB" w:rsidP="008D2FCB">
      <w:pPr>
        <w:pStyle w:val="FirstParagraph"/>
        <w:rPr>
          <w:rFonts w:ascii="Times New Roman" w:hAnsi="Times New Roman" w:cs="Times New Roman"/>
        </w:rPr>
      </w:pPr>
      <w:r w:rsidRPr="00262F78">
        <w:rPr>
          <w:rFonts w:ascii="Times New Roman" w:hAnsi="Times New Roman" w:cs="Times New Roman"/>
        </w:rPr>
        <w:t xml:space="preserve">Experiments were performed under Windows 10 (build 10.0.26200). Training of classical models relies on </w:t>
      </w:r>
      <w:proofErr w:type="spellStart"/>
      <w:r w:rsidRPr="00262F78">
        <w:rPr>
          <w:rFonts w:ascii="Times New Roman" w:hAnsi="Times New Roman" w:cs="Times New Roman"/>
        </w:rPr>
        <w:t>PyTorch</w:t>
      </w:r>
      <w:proofErr w:type="spellEnd"/>
      <w:r w:rsidRPr="00262F78">
        <w:rPr>
          <w:rFonts w:ascii="Times New Roman" w:hAnsi="Times New Roman" w:cs="Times New Roman"/>
        </w:rPr>
        <w:t xml:space="preserve"> 2.5.1+cu121 (CUDA 12.1, </w:t>
      </w:r>
      <w:proofErr w:type="spellStart"/>
      <w:r w:rsidRPr="00262F78">
        <w:rPr>
          <w:rFonts w:ascii="Times New Roman" w:hAnsi="Times New Roman" w:cs="Times New Roman"/>
        </w:rPr>
        <w:t>cuDNN</w:t>
      </w:r>
      <w:proofErr w:type="spellEnd"/>
      <w:r w:rsidRPr="00262F78">
        <w:rPr>
          <w:rFonts w:ascii="Times New Roman" w:hAnsi="Times New Roman" w:cs="Times New Roman"/>
        </w:rPr>
        <w:t xml:space="preserve"> 90100) and an NVIDIA GeForce RTX 4070 Laptop GPU (8 GB). The NVIDIA driver used is 581.83 (</w:t>
      </w:r>
      <w:proofErr w:type="spellStart"/>
      <w:r w:rsidRPr="00262F78">
        <w:rPr>
          <w:rFonts w:ascii="Times New Roman" w:hAnsi="Times New Roman" w:cs="Times New Roman"/>
        </w:rPr>
        <w:t>nvidia-smi</w:t>
      </w:r>
      <w:proofErr w:type="spellEnd"/>
      <w:r w:rsidRPr="00262F78">
        <w:rPr>
          <w:rFonts w:ascii="Times New Roman" w:hAnsi="Times New Roman" w:cs="Times New Roman"/>
        </w:rPr>
        <w:t xml:space="preserve"> indicates CUDA 13.0 compatibility), and the use of TF32 for CUDA matrix multiplications is disabled (allow_tf32 = False). Detectors are trained via </w:t>
      </w:r>
      <w:proofErr w:type="spellStart"/>
      <w:r w:rsidRPr="00262F78">
        <w:rPr>
          <w:rFonts w:ascii="Times New Roman" w:hAnsi="Times New Roman" w:cs="Times New Roman"/>
        </w:rPr>
        <w:t>Ultralytics</w:t>
      </w:r>
      <w:proofErr w:type="spellEnd"/>
      <w:r w:rsidRPr="00262F78">
        <w:rPr>
          <w:rFonts w:ascii="Times New Roman" w:hAnsi="Times New Roman" w:cs="Times New Roman"/>
        </w:rPr>
        <w:t xml:space="preserve"> v8.3.225. Hybrid quantum-classical models use PennyLane v0.43.0 for quantum-circuit simulation (state-vector backend).</w:t>
      </w:r>
    </w:p>
    <w:p w14:paraId="581A8612" w14:textId="77777777" w:rsidR="008D2FCB" w:rsidRPr="00262F78" w:rsidRDefault="008D2FCB" w:rsidP="008D2FCB">
      <w:pPr>
        <w:pStyle w:val="Corpsdetexte"/>
        <w:rPr>
          <w:rFonts w:ascii="Times New Roman" w:hAnsi="Times New Roman" w:cs="Times New Roman"/>
        </w:rPr>
      </w:pPr>
      <w:r w:rsidRPr="00262F78">
        <w:rPr>
          <w:rFonts w:ascii="Times New Roman" w:hAnsi="Times New Roman" w:cs="Times New Roman"/>
        </w:rPr>
        <w:t>For reproducibility, seeds are fixed (seed = 42</w:t>
      </w:r>
      <w:proofErr w:type="gramStart"/>
      <w:r w:rsidRPr="00262F78">
        <w:rPr>
          <w:rFonts w:ascii="Times New Roman" w:hAnsi="Times New Roman" w:cs="Times New Roman"/>
        </w:rPr>
        <w:t>)</w:t>
      </w:r>
      <w:proofErr w:type="gramEnd"/>
      <w:r w:rsidRPr="00262F78">
        <w:rPr>
          <w:rFonts w:ascii="Times New Roman" w:hAnsi="Times New Roman" w:cs="Times New Roman"/>
        </w:rPr>
        <w:t xml:space="preserve"> and deterministic options are enabled when supported by the libraries and compatible with GPU execution. Limits of determinism (notably some CUDA operations in detection pipelines) are reported when relevant. Model sizes are reported in “weights-only” format (</w:t>
      </w:r>
      <w:proofErr w:type="spellStart"/>
      <w:r w:rsidRPr="00262F78">
        <w:rPr>
          <w:rFonts w:ascii="Times New Roman" w:hAnsi="Times New Roman" w:cs="Times New Roman"/>
        </w:rPr>
        <w:t>state_dict</w:t>
      </w:r>
      <w:proofErr w:type="spellEnd"/>
      <w:r w:rsidRPr="00262F78">
        <w:rPr>
          <w:rFonts w:ascii="Times New Roman" w:hAnsi="Times New Roman" w:cs="Times New Roman"/>
        </w:rPr>
        <w:t xml:space="preserve"> without </w:t>
      </w:r>
      <w:proofErr w:type="spellStart"/>
      <w:r w:rsidRPr="00262F78">
        <w:rPr>
          <w:rFonts w:ascii="Times New Roman" w:hAnsi="Times New Roman" w:cs="Times New Roman"/>
        </w:rPr>
        <w:t>optimiser</w:t>
      </w:r>
      <w:proofErr w:type="spellEnd"/>
      <w:r w:rsidRPr="00262F78">
        <w:rPr>
          <w:rFonts w:ascii="Times New Roman" w:hAnsi="Times New Roman" w:cs="Times New Roman"/>
        </w:rPr>
        <w:t xml:space="preserve"> states) to compare compactness independently of training artefacts.</w:t>
      </w:r>
    </w:p>
    <w:p w14:paraId="0C965462" w14:textId="77777777" w:rsidR="008D2FCB" w:rsidRPr="002664CC" w:rsidRDefault="008D2FCB" w:rsidP="008D2FCB">
      <w:pPr>
        <w:pStyle w:val="Corpsdetexte"/>
        <w:rPr>
          <w:lang w:val="fr-FR"/>
        </w:rPr>
      </w:pPr>
    </w:p>
    <w:p w14:paraId="36508ED0" w14:textId="77777777" w:rsidR="00BB17C6" w:rsidRDefault="00BB17C6"/>
    <w:sectPr w:rsidR="00BB17C6" w:rsidSect="008D2FCB">
      <w:pgSz w:w="12240" w:h="15840"/>
      <w:pgMar w:top="1417" w:right="1417" w:bottom="1417"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FCB"/>
    <w:rsid w:val="008D2FCB"/>
    <w:rsid w:val="008D4991"/>
    <w:rsid w:val="009A4DCD"/>
    <w:rsid w:val="00BB17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5864B"/>
  <w15:chartTrackingRefBased/>
  <w15:docId w15:val="{E7395663-A84F-4736-AC38-661D46B5A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FCB"/>
    <w:pPr>
      <w:spacing w:after="200" w:line="240" w:lineRule="auto"/>
    </w:pPr>
    <w:rPr>
      <w:kern w:val="0"/>
      <w:lang w:val="en-US"/>
      <w14:ligatures w14:val="none"/>
    </w:rPr>
  </w:style>
  <w:style w:type="paragraph" w:styleId="Titre1">
    <w:name w:val="heading 1"/>
    <w:basedOn w:val="Normal"/>
    <w:next w:val="Normal"/>
    <w:link w:val="Titre1Car"/>
    <w:uiPriority w:val="9"/>
    <w:qFormat/>
    <w:rsid w:val="008D2FC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fr-FR"/>
      <w14:ligatures w14:val="standardContextual"/>
    </w:rPr>
  </w:style>
  <w:style w:type="paragraph" w:styleId="Titre2">
    <w:name w:val="heading 2"/>
    <w:basedOn w:val="Normal"/>
    <w:next w:val="Normal"/>
    <w:link w:val="Titre2Car"/>
    <w:uiPriority w:val="9"/>
    <w:unhideWhenUsed/>
    <w:qFormat/>
    <w:rsid w:val="008D2FC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fr-FR"/>
      <w14:ligatures w14:val="standardContextual"/>
    </w:rPr>
  </w:style>
  <w:style w:type="paragraph" w:styleId="Titre3">
    <w:name w:val="heading 3"/>
    <w:basedOn w:val="Normal"/>
    <w:next w:val="Normal"/>
    <w:link w:val="Titre3Car"/>
    <w:uiPriority w:val="9"/>
    <w:unhideWhenUsed/>
    <w:qFormat/>
    <w:rsid w:val="008D2FCB"/>
    <w:pPr>
      <w:keepNext/>
      <w:keepLines/>
      <w:spacing w:before="160" w:after="80" w:line="278" w:lineRule="auto"/>
      <w:outlineLvl w:val="2"/>
    </w:pPr>
    <w:rPr>
      <w:rFonts w:eastAsiaTheme="majorEastAsia" w:cstheme="majorBidi"/>
      <w:color w:val="0F4761" w:themeColor="accent1" w:themeShade="BF"/>
      <w:kern w:val="2"/>
      <w:sz w:val="28"/>
      <w:szCs w:val="28"/>
      <w:lang w:val="fr-FR"/>
      <w14:ligatures w14:val="standardContextual"/>
    </w:rPr>
  </w:style>
  <w:style w:type="paragraph" w:styleId="Titre4">
    <w:name w:val="heading 4"/>
    <w:basedOn w:val="Normal"/>
    <w:next w:val="Normal"/>
    <w:link w:val="Titre4Car"/>
    <w:uiPriority w:val="9"/>
    <w:semiHidden/>
    <w:unhideWhenUsed/>
    <w:qFormat/>
    <w:rsid w:val="008D2FCB"/>
    <w:pPr>
      <w:keepNext/>
      <w:keepLines/>
      <w:spacing w:before="80" w:after="40" w:line="278" w:lineRule="auto"/>
      <w:outlineLvl w:val="3"/>
    </w:pPr>
    <w:rPr>
      <w:rFonts w:eastAsiaTheme="majorEastAsia" w:cstheme="majorBidi"/>
      <w:i/>
      <w:iCs/>
      <w:color w:val="0F4761" w:themeColor="accent1" w:themeShade="BF"/>
      <w:kern w:val="2"/>
      <w:lang w:val="fr-FR"/>
      <w14:ligatures w14:val="standardContextual"/>
    </w:rPr>
  </w:style>
  <w:style w:type="paragraph" w:styleId="Titre5">
    <w:name w:val="heading 5"/>
    <w:basedOn w:val="Normal"/>
    <w:next w:val="Normal"/>
    <w:link w:val="Titre5Car"/>
    <w:uiPriority w:val="9"/>
    <w:semiHidden/>
    <w:unhideWhenUsed/>
    <w:qFormat/>
    <w:rsid w:val="008D2FCB"/>
    <w:pPr>
      <w:keepNext/>
      <w:keepLines/>
      <w:spacing w:before="80" w:after="40" w:line="278" w:lineRule="auto"/>
      <w:outlineLvl w:val="4"/>
    </w:pPr>
    <w:rPr>
      <w:rFonts w:eastAsiaTheme="majorEastAsia" w:cstheme="majorBidi"/>
      <w:color w:val="0F4761" w:themeColor="accent1" w:themeShade="BF"/>
      <w:kern w:val="2"/>
      <w:lang w:val="fr-FR"/>
      <w14:ligatures w14:val="standardContextual"/>
    </w:rPr>
  </w:style>
  <w:style w:type="paragraph" w:styleId="Titre6">
    <w:name w:val="heading 6"/>
    <w:basedOn w:val="Normal"/>
    <w:next w:val="Normal"/>
    <w:link w:val="Titre6Car"/>
    <w:uiPriority w:val="9"/>
    <w:semiHidden/>
    <w:unhideWhenUsed/>
    <w:qFormat/>
    <w:rsid w:val="008D2FCB"/>
    <w:pPr>
      <w:keepNext/>
      <w:keepLines/>
      <w:spacing w:before="40" w:after="0" w:line="278" w:lineRule="auto"/>
      <w:outlineLvl w:val="5"/>
    </w:pPr>
    <w:rPr>
      <w:rFonts w:eastAsiaTheme="majorEastAsia" w:cstheme="majorBidi"/>
      <w:i/>
      <w:iCs/>
      <w:color w:val="595959" w:themeColor="text1" w:themeTint="A6"/>
      <w:kern w:val="2"/>
      <w:lang w:val="fr-FR"/>
      <w14:ligatures w14:val="standardContextual"/>
    </w:rPr>
  </w:style>
  <w:style w:type="paragraph" w:styleId="Titre7">
    <w:name w:val="heading 7"/>
    <w:basedOn w:val="Normal"/>
    <w:next w:val="Normal"/>
    <w:link w:val="Titre7Car"/>
    <w:uiPriority w:val="9"/>
    <w:semiHidden/>
    <w:unhideWhenUsed/>
    <w:qFormat/>
    <w:rsid w:val="008D2FCB"/>
    <w:pPr>
      <w:keepNext/>
      <w:keepLines/>
      <w:spacing w:before="40" w:after="0" w:line="278" w:lineRule="auto"/>
      <w:outlineLvl w:val="6"/>
    </w:pPr>
    <w:rPr>
      <w:rFonts w:eastAsiaTheme="majorEastAsia" w:cstheme="majorBidi"/>
      <w:color w:val="595959" w:themeColor="text1" w:themeTint="A6"/>
      <w:kern w:val="2"/>
      <w:lang w:val="fr-FR"/>
      <w14:ligatures w14:val="standardContextual"/>
    </w:rPr>
  </w:style>
  <w:style w:type="paragraph" w:styleId="Titre8">
    <w:name w:val="heading 8"/>
    <w:basedOn w:val="Normal"/>
    <w:next w:val="Normal"/>
    <w:link w:val="Titre8Car"/>
    <w:uiPriority w:val="9"/>
    <w:semiHidden/>
    <w:unhideWhenUsed/>
    <w:qFormat/>
    <w:rsid w:val="008D2FCB"/>
    <w:pPr>
      <w:keepNext/>
      <w:keepLines/>
      <w:spacing w:after="0" w:line="278" w:lineRule="auto"/>
      <w:outlineLvl w:val="7"/>
    </w:pPr>
    <w:rPr>
      <w:rFonts w:eastAsiaTheme="majorEastAsia" w:cstheme="majorBidi"/>
      <w:i/>
      <w:iCs/>
      <w:color w:val="272727" w:themeColor="text1" w:themeTint="D8"/>
      <w:kern w:val="2"/>
      <w:lang w:val="fr-FR"/>
      <w14:ligatures w14:val="standardContextual"/>
    </w:rPr>
  </w:style>
  <w:style w:type="paragraph" w:styleId="Titre9">
    <w:name w:val="heading 9"/>
    <w:basedOn w:val="Normal"/>
    <w:next w:val="Normal"/>
    <w:link w:val="Titre9Car"/>
    <w:uiPriority w:val="9"/>
    <w:semiHidden/>
    <w:unhideWhenUsed/>
    <w:qFormat/>
    <w:rsid w:val="008D2FCB"/>
    <w:pPr>
      <w:keepNext/>
      <w:keepLines/>
      <w:spacing w:after="0" w:line="278" w:lineRule="auto"/>
      <w:outlineLvl w:val="8"/>
    </w:pPr>
    <w:rPr>
      <w:rFonts w:eastAsiaTheme="majorEastAsia" w:cstheme="majorBidi"/>
      <w:color w:val="272727" w:themeColor="text1" w:themeTint="D8"/>
      <w:kern w:val="2"/>
      <w:lang w:val="fr-FR"/>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D2FC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D2FC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D2FC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D2FC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D2FC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D2FC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D2FC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D2FC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D2FCB"/>
    <w:rPr>
      <w:rFonts w:eastAsiaTheme="majorEastAsia" w:cstheme="majorBidi"/>
      <w:color w:val="272727" w:themeColor="text1" w:themeTint="D8"/>
    </w:rPr>
  </w:style>
  <w:style w:type="paragraph" w:styleId="Titre">
    <w:name w:val="Title"/>
    <w:basedOn w:val="Normal"/>
    <w:next w:val="Normal"/>
    <w:link w:val="TitreCar"/>
    <w:uiPriority w:val="10"/>
    <w:qFormat/>
    <w:rsid w:val="008D2FCB"/>
    <w:pPr>
      <w:spacing w:after="80"/>
      <w:contextualSpacing/>
    </w:pPr>
    <w:rPr>
      <w:rFonts w:asciiTheme="majorHAnsi" w:eastAsiaTheme="majorEastAsia" w:hAnsiTheme="majorHAnsi" w:cstheme="majorBidi"/>
      <w:spacing w:val="-10"/>
      <w:kern w:val="28"/>
      <w:sz w:val="56"/>
      <w:szCs w:val="56"/>
      <w:lang w:val="fr-FR"/>
      <w14:ligatures w14:val="standardContextual"/>
    </w:rPr>
  </w:style>
  <w:style w:type="character" w:customStyle="1" w:styleId="TitreCar">
    <w:name w:val="Titre Car"/>
    <w:basedOn w:val="Policepardfaut"/>
    <w:link w:val="Titre"/>
    <w:uiPriority w:val="10"/>
    <w:rsid w:val="008D2FC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D2FCB"/>
    <w:pPr>
      <w:numPr>
        <w:ilvl w:val="1"/>
      </w:numPr>
      <w:spacing w:after="160" w:line="278" w:lineRule="auto"/>
    </w:pPr>
    <w:rPr>
      <w:rFonts w:eastAsiaTheme="majorEastAsia" w:cstheme="majorBidi"/>
      <w:color w:val="595959" w:themeColor="text1" w:themeTint="A6"/>
      <w:spacing w:val="15"/>
      <w:kern w:val="2"/>
      <w:sz w:val="28"/>
      <w:szCs w:val="28"/>
      <w:lang w:val="fr-FR"/>
      <w14:ligatures w14:val="standardContextual"/>
    </w:rPr>
  </w:style>
  <w:style w:type="character" w:customStyle="1" w:styleId="Sous-titreCar">
    <w:name w:val="Sous-titre Car"/>
    <w:basedOn w:val="Policepardfaut"/>
    <w:link w:val="Sous-titre"/>
    <w:uiPriority w:val="11"/>
    <w:rsid w:val="008D2FC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D2FCB"/>
    <w:pPr>
      <w:spacing w:before="160" w:after="160" w:line="278" w:lineRule="auto"/>
      <w:jc w:val="center"/>
    </w:pPr>
    <w:rPr>
      <w:i/>
      <w:iCs/>
      <w:color w:val="404040" w:themeColor="text1" w:themeTint="BF"/>
      <w:kern w:val="2"/>
      <w:lang w:val="fr-FR"/>
      <w14:ligatures w14:val="standardContextual"/>
    </w:rPr>
  </w:style>
  <w:style w:type="character" w:customStyle="1" w:styleId="CitationCar">
    <w:name w:val="Citation Car"/>
    <w:basedOn w:val="Policepardfaut"/>
    <w:link w:val="Citation"/>
    <w:uiPriority w:val="29"/>
    <w:rsid w:val="008D2FCB"/>
    <w:rPr>
      <w:i/>
      <w:iCs/>
      <w:color w:val="404040" w:themeColor="text1" w:themeTint="BF"/>
    </w:rPr>
  </w:style>
  <w:style w:type="paragraph" w:styleId="Paragraphedeliste">
    <w:name w:val="List Paragraph"/>
    <w:basedOn w:val="Normal"/>
    <w:uiPriority w:val="34"/>
    <w:qFormat/>
    <w:rsid w:val="008D2FCB"/>
    <w:pPr>
      <w:spacing w:after="160" w:line="278" w:lineRule="auto"/>
      <w:ind w:left="720"/>
      <w:contextualSpacing/>
    </w:pPr>
    <w:rPr>
      <w:kern w:val="2"/>
      <w:lang w:val="fr-FR"/>
      <w14:ligatures w14:val="standardContextual"/>
    </w:rPr>
  </w:style>
  <w:style w:type="character" w:styleId="Accentuationintense">
    <w:name w:val="Intense Emphasis"/>
    <w:basedOn w:val="Policepardfaut"/>
    <w:uiPriority w:val="21"/>
    <w:qFormat/>
    <w:rsid w:val="008D2FCB"/>
    <w:rPr>
      <w:i/>
      <w:iCs/>
      <w:color w:val="0F4761" w:themeColor="accent1" w:themeShade="BF"/>
    </w:rPr>
  </w:style>
  <w:style w:type="paragraph" w:styleId="Citationintense">
    <w:name w:val="Intense Quote"/>
    <w:basedOn w:val="Normal"/>
    <w:next w:val="Normal"/>
    <w:link w:val="CitationintenseCar"/>
    <w:uiPriority w:val="30"/>
    <w:qFormat/>
    <w:rsid w:val="008D2FC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lang w:val="fr-FR"/>
      <w14:ligatures w14:val="standardContextual"/>
    </w:rPr>
  </w:style>
  <w:style w:type="character" w:customStyle="1" w:styleId="CitationintenseCar">
    <w:name w:val="Citation intense Car"/>
    <w:basedOn w:val="Policepardfaut"/>
    <w:link w:val="Citationintense"/>
    <w:uiPriority w:val="30"/>
    <w:rsid w:val="008D2FCB"/>
    <w:rPr>
      <w:i/>
      <w:iCs/>
      <w:color w:val="0F4761" w:themeColor="accent1" w:themeShade="BF"/>
    </w:rPr>
  </w:style>
  <w:style w:type="character" w:styleId="Rfrenceintense">
    <w:name w:val="Intense Reference"/>
    <w:basedOn w:val="Policepardfaut"/>
    <w:uiPriority w:val="32"/>
    <w:qFormat/>
    <w:rsid w:val="008D2FCB"/>
    <w:rPr>
      <w:b/>
      <w:bCs/>
      <w:smallCaps/>
      <w:color w:val="0F4761" w:themeColor="accent1" w:themeShade="BF"/>
      <w:spacing w:val="5"/>
    </w:rPr>
  </w:style>
  <w:style w:type="paragraph" w:styleId="Corpsdetexte">
    <w:name w:val="Body Text"/>
    <w:basedOn w:val="Normal"/>
    <w:link w:val="CorpsdetexteCar"/>
    <w:qFormat/>
    <w:rsid w:val="008D2FCB"/>
    <w:pPr>
      <w:spacing w:before="180" w:after="180"/>
    </w:pPr>
  </w:style>
  <w:style w:type="character" w:customStyle="1" w:styleId="CorpsdetexteCar">
    <w:name w:val="Corps de texte Car"/>
    <w:basedOn w:val="Policepardfaut"/>
    <w:link w:val="Corpsdetexte"/>
    <w:rsid w:val="008D2FCB"/>
    <w:rPr>
      <w:kern w:val="0"/>
      <w:lang w:val="en-US"/>
      <w14:ligatures w14:val="none"/>
    </w:rPr>
  </w:style>
  <w:style w:type="paragraph" w:customStyle="1" w:styleId="FirstParagraph">
    <w:name w:val="First Paragraph"/>
    <w:basedOn w:val="Corpsdetexte"/>
    <w:next w:val="Corpsdetexte"/>
    <w:qFormat/>
    <w:rsid w:val="008D2FCB"/>
  </w:style>
  <w:style w:type="paragraph" w:customStyle="1" w:styleId="Compact">
    <w:name w:val="Compact"/>
    <w:basedOn w:val="Corpsdetexte"/>
    <w:qFormat/>
    <w:rsid w:val="008D2FCB"/>
    <w:pPr>
      <w:spacing w:before="36" w:after="36"/>
    </w:pPr>
  </w:style>
  <w:style w:type="table" w:customStyle="1" w:styleId="Table">
    <w:name w:val="Table"/>
    <w:semiHidden/>
    <w:unhideWhenUsed/>
    <w:qFormat/>
    <w:rsid w:val="008D2FCB"/>
    <w:pPr>
      <w:spacing w:after="200" w:line="240" w:lineRule="auto"/>
    </w:pPr>
    <w:rPr>
      <w:kern w:val="0"/>
      <w:lang w:val="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2431</Words>
  <Characters>15051</Characters>
  <Application>Microsoft Office Word</Application>
  <DocSecurity>0</DocSecurity>
  <Lines>307</Lines>
  <Paragraphs>140</Paragraphs>
  <ScaleCrop>false</ScaleCrop>
  <Company/>
  <LinksUpToDate>false</LinksUpToDate>
  <CharactersWithSpaces>17342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chaidron</dc:creator>
  <cp:keywords/>
  <dc:description/>
  <cp:lastModifiedBy>cyrille chaidron</cp:lastModifiedBy>
  <cp:revision>1</cp:revision>
  <dcterms:created xsi:type="dcterms:W3CDTF">2026-02-05T22:09:00Z</dcterms:created>
  <dcterms:modified xsi:type="dcterms:W3CDTF">2026-02-05T22:12:00Z</dcterms:modified>
</cp:coreProperties>
</file>