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D79" w:rsidRPr="0076019F" w:rsidRDefault="006D3D79" w:rsidP="006D3D79">
      <w:pPr>
        <w:pStyle w:val="Heading1"/>
        <w:rPr>
          <w:color w:val="0070C0"/>
          <w:sz w:val="24"/>
        </w:rPr>
      </w:pPr>
      <w:bookmarkStart w:id="0" w:name="_Toc509388738"/>
      <w:r w:rsidRPr="0076019F">
        <w:rPr>
          <w:color w:val="0070C0"/>
          <w:sz w:val="24"/>
        </w:rPr>
        <w:t>A</w:t>
      </w:r>
      <w:r w:rsidR="00E7797B" w:rsidRPr="0076019F">
        <w:rPr>
          <w:color w:val="0070C0"/>
          <w:sz w:val="24"/>
        </w:rPr>
        <w:t>ppendix</w:t>
      </w:r>
      <w:r w:rsidRPr="0076019F">
        <w:rPr>
          <w:color w:val="0070C0"/>
          <w:sz w:val="24"/>
        </w:rPr>
        <w:t xml:space="preserve"> I:</w:t>
      </w:r>
      <w:r w:rsidRPr="0076019F">
        <w:rPr>
          <w:color w:val="0070C0"/>
          <w:sz w:val="24"/>
        </w:rPr>
        <w:tab/>
        <w:t>DEA Output for HC IVs in Uganda</w:t>
      </w:r>
      <w:bookmarkEnd w:id="0"/>
    </w:p>
    <w:p w:rsidR="00332A9F" w:rsidRPr="006D3D79" w:rsidRDefault="006D3D79" w:rsidP="0076019F">
      <w:pPr>
        <w:rPr>
          <w:lang w:eastAsia="x-none"/>
        </w:rPr>
      </w:pPr>
      <w:bookmarkStart w:id="1" w:name="_GoBack"/>
      <w:r w:rsidRPr="00300F4D">
        <w:rPr>
          <w:noProof/>
          <w:lang w:val="en-US" w:eastAsia="en-US"/>
        </w:rPr>
        <w:drawing>
          <wp:inline distT="0" distB="0" distL="0" distR="0">
            <wp:extent cx="8124825" cy="4972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5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sectPr w:rsidR="00332A9F" w:rsidRPr="006D3D79" w:rsidSect="006D3D79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D79"/>
    <w:rsid w:val="00332A9F"/>
    <w:rsid w:val="006D3D79"/>
    <w:rsid w:val="0076019F"/>
    <w:rsid w:val="00E77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40F2C6-3D7F-402A-9737-3725AA048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3D79"/>
    <w:pPr>
      <w:spacing w:after="240" w:line="360" w:lineRule="auto"/>
      <w:jc w:val="both"/>
    </w:pPr>
    <w:rPr>
      <w:rFonts w:ascii="Calibri" w:eastAsia="Times New Roman" w:hAnsi="Calibri" w:cs="Calibri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D79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9"/>
    <w:rPr>
      <w:rFonts w:ascii="Times New Roman" w:eastAsia="Times New Roman" w:hAnsi="Times New Roman" w:cs="Times New Roman"/>
      <w:b/>
      <w:sz w:val="32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</dc:title>
  <dc:subject>Efficiency</dc:subject>
  <dc:creator>Rwakinanga Ezrah Trevor</dc:creator>
  <cp:keywords>MOH</cp:keywords>
  <dc:description/>
  <cp:lastModifiedBy>user</cp:lastModifiedBy>
  <cp:revision>3</cp:revision>
  <dcterms:created xsi:type="dcterms:W3CDTF">2021-09-27T09:15:00Z</dcterms:created>
  <dcterms:modified xsi:type="dcterms:W3CDTF">2021-09-27T09:19:00Z</dcterms:modified>
</cp:coreProperties>
</file>