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2956535" w14:textId="2B48DC4B" w:rsidR="003A5367" w:rsidRPr="00702BB9" w:rsidRDefault="003A5367" w:rsidP="00702BB9">
      <w:pPr>
        <w:rPr>
          <w:rFonts w:ascii="Times New Roman" w:hAnsi="Times New Roman" w:cs="Times New Roman"/>
          <w:b/>
          <w:color w:val="2E74B5" w:themeColor="accent1" w:themeShade="BF"/>
        </w:rPr>
      </w:pPr>
      <w:bookmarkStart w:id="0" w:name="_Hlk51423678"/>
      <w:r w:rsidRPr="00702BB9">
        <w:rPr>
          <w:rFonts w:ascii="Times New Roman" w:hAnsi="Times New Roman" w:cs="Times New Roman"/>
          <w:b/>
          <w:color w:val="2E74B5" w:themeColor="accent1" w:themeShade="BF"/>
        </w:rPr>
        <w:t>Experimental model and subject details</w:t>
      </w:r>
    </w:p>
    <w:p w14:paraId="49D047E6" w14:textId="5F471327" w:rsidR="00900303" w:rsidRPr="00425920" w:rsidRDefault="00900303" w:rsidP="00702BB9">
      <w:pPr>
        <w:spacing w:line="360" w:lineRule="exact"/>
        <w:rPr>
          <w:rFonts w:ascii="Times New Roman" w:hAnsi="Times New Roman" w:cs="Times New Roman"/>
        </w:rPr>
      </w:pPr>
      <w:r w:rsidRPr="00425920">
        <w:rPr>
          <w:rFonts w:ascii="Times New Roman" w:hAnsi="Times New Roman" w:cs="Times New Roman"/>
        </w:rPr>
        <w:t xml:space="preserve">The experiments with </w:t>
      </w:r>
      <w:r w:rsidR="0042373B" w:rsidRPr="00425920">
        <w:rPr>
          <w:rFonts w:ascii="Times New Roman" w:hAnsi="Times New Roman" w:cs="Times New Roman"/>
        </w:rPr>
        <w:t xml:space="preserve">all </w:t>
      </w:r>
      <w:r w:rsidRPr="00425920">
        <w:rPr>
          <w:rFonts w:ascii="Times New Roman" w:hAnsi="Times New Roman" w:cs="Times New Roman"/>
        </w:rPr>
        <w:t xml:space="preserve">human material were approved by the Ethics Committee of Peking </w:t>
      </w:r>
      <w:r w:rsidR="0023364B">
        <w:rPr>
          <w:rFonts w:ascii="Times New Roman" w:hAnsi="Times New Roman" w:cs="Times New Roman" w:hint="eastAsia"/>
        </w:rPr>
        <w:t>U</w:t>
      </w:r>
      <w:r w:rsidRPr="00425920">
        <w:rPr>
          <w:rFonts w:ascii="Times New Roman" w:hAnsi="Times New Roman" w:cs="Times New Roman"/>
        </w:rPr>
        <w:t>niversity Third Hospital (</w:t>
      </w:r>
      <w:r w:rsidR="00E3083D" w:rsidRPr="00C862A8">
        <w:rPr>
          <w:rFonts w:ascii="Times New Roman" w:hAnsi="Times New Roman" w:cs="Times New Roman"/>
        </w:rPr>
        <w:t>2017SZ- 043</w:t>
      </w:r>
      <w:r w:rsidRPr="00425920">
        <w:rPr>
          <w:rFonts w:ascii="Times New Roman" w:hAnsi="Times New Roman" w:cs="Times New Roman"/>
        </w:rPr>
        <w:t>)</w:t>
      </w:r>
      <w:r w:rsidR="0023364B">
        <w:rPr>
          <w:rFonts w:ascii="Times New Roman" w:hAnsi="Times New Roman" w:cs="Times New Roman"/>
        </w:rPr>
        <w:t>,</w:t>
      </w:r>
      <w:r w:rsidRPr="00425920">
        <w:rPr>
          <w:rFonts w:ascii="Times New Roman" w:hAnsi="Times New Roman" w:cs="Times New Roman"/>
        </w:rPr>
        <w:t xml:space="preserve"> and </w:t>
      </w:r>
      <w:r w:rsidR="0023364B">
        <w:rPr>
          <w:rFonts w:ascii="Times New Roman" w:hAnsi="Times New Roman" w:cs="Times New Roman"/>
        </w:rPr>
        <w:t xml:space="preserve">written </w:t>
      </w:r>
      <w:r w:rsidRPr="00425920">
        <w:rPr>
          <w:rFonts w:ascii="Times New Roman" w:hAnsi="Times New Roman" w:cs="Times New Roman"/>
        </w:rPr>
        <w:t xml:space="preserve">informed consent </w:t>
      </w:r>
      <w:r w:rsidR="0023364B">
        <w:rPr>
          <w:rFonts w:ascii="Times New Roman" w:hAnsi="Times New Roman" w:cs="Times New Roman"/>
        </w:rPr>
        <w:t>was</w:t>
      </w:r>
      <w:r w:rsidR="0023364B" w:rsidRPr="00425920">
        <w:rPr>
          <w:rFonts w:ascii="Times New Roman" w:hAnsi="Times New Roman" w:cs="Times New Roman"/>
        </w:rPr>
        <w:t xml:space="preserve"> </w:t>
      </w:r>
      <w:r w:rsidR="0023364B">
        <w:rPr>
          <w:rFonts w:ascii="Times New Roman" w:hAnsi="Times New Roman" w:cs="Times New Roman"/>
        </w:rPr>
        <w:t>obtained from</w:t>
      </w:r>
      <w:r w:rsidRPr="00425920">
        <w:rPr>
          <w:rFonts w:ascii="Times New Roman" w:hAnsi="Times New Roman" w:cs="Times New Roman"/>
        </w:rPr>
        <w:t xml:space="preserve"> </w:t>
      </w:r>
      <w:r w:rsidR="008C313F" w:rsidRPr="00425920">
        <w:rPr>
          <w:rFonts w:ascii="Times New Roman" w:hAnsi="Times New Roman" w:cs="Times New Roman"/>
        </w:rPr>
        <w:t>all</w:t>
      </w:r>
      <w:r w:rsidRPr="00425920">
        <w:rPr>
          <w:rFonts w:ascii="Times New Roman" w:hAnsi="Times New Roman" w:cs="Times New Roman"/>
        </w:rPr>
        <w:t xml:space="preserve"> the involved </w:t>
      </w:r>
      <w:r w:rsidR="00E54AD5" w:rsidRPr="00425920">
        <w:rPr>
          <w:rFonts w:ascii="Times New Roman" w:hAnsi="Times New Roman" w:cs="Times New Roman"/>
        </w:rPr>
        <w:t>donor</w:t>
      </w:r>
      <w:r w:rsidRPr="00425920">
        <w:rPr>
          <w:rFonts w:ascii="Times New Roman" w:hAnsi="Times New Roman" w:cs="Times New Roman"/>
        </w:rPr>
        <w:t xml:space="preserve">s before surgery. </w:t>
      </w:r>
      <w:r w:rsidR="00E54AD5" w:rsidRPr="00425920">
        <w:rPr>
          <w:rFonts w:ascii="Times New Roman" w:hAnsi="Times New Roman" w:cs="Times New Roman"/>
        </w:rPr>
        <w:t>In this study</w:t>
      </w:r>
      <w:r w:rsidR="00055ECF" w:rsidRPr="00425920">
        <w:rPr>
          <w:rFonts w:ascii="Times New Roman" w:hAnsi="Times New Roman" w:cs="Times New Roman"/>
        </w:rPr>
        <w:t xml:space="preserve">, </w:t>
      </w:r>
      <w:r w:rsidR="005A2126">
        <w:rPr>
          <w:rFonts w:ascii="Times New Roman" w:hAnsi="Times New Roman" w:cs="Times New Roman"/>
        </w:rPr>
        <w:t>9</w:t>
      </w:r>
      <w:r w:rsidR="005A2126" w:rsidRPr="00425920">
        <w:rPr>
          <w:rFonts w:ascii="Times New Roman" w:hAnsi="Times New Roman" w:cs="Times New Roman"/>
        </w:rPr>
        <w:t xml:space="preserve"> </w:t>
      </w:r>
      <w:r w:rsidR="00055ECF" w:rsidRPr="00425920">
        <w:rPr>
          <w:rFonts w:ascii="Times New Roman" w:hAnsi="Times New Roman" w:cs="Times New Roman"/>
        </w:rPr>
        <w:t>male embryos</w:t>
      </w:r>
      <w:bookmarkStart w:id="1" w:name="OLE_LINK18"/>
      <w:r w:rsidR="0023364B">
        <w:rPr>
          <w:rFonts w:ascii="Times New Roman" w:hAnsi="Times New Roman" w:cs="Times New Roman"/>
        </w:rPr>
        <w:t>/fetuses</w:t>
      </w:r>
      <w:bookmarkEnd w:id="1"/>
      <w:r w:rsidR="00055ECF" w:rsidRPr="00425920">
        <w:rPr>
          <w:rFonts w:ascii="Times New Roman" w:hAnsi="Times New Roman" w:cs="Times New Roman"/>
        </w:rPr>
        <w:t xml:space="preserve"> and </w:t>
      </w:r>
      <w:r w:rsidR="005A2126">
        <w:rPr>
          <w:rFonts w:ascii="Times New Roman" w:hAnsi="Times New Roman" w:cs="Times New Roman"/>
        </w:rPr>
        <w:t>6</w:t>
      </w:r>
      <w:r w:rsidR="005A2126" w:rsidRPr="00425920">
        <w:rPr>
          <w:rFonts w:ascii="Times New Roman" w:hAnsi="Times New Roman" w:cs="Times New Roman"/>
        </w:rPr>
        <w:t xml:space="preserve"> </w:t>
      </w:r>
      <w:r w:rsidR="00055ECF" w:rsidRPr="00425920">
        <w:rPr>
          <w:rFonts w:ascii="Times New Roman" w:hAnsi="Times New Roman" w:cs="Times New Roman"/>
        </w:rPr>
        <w:t>female embryos</w:t>
      </w:r>
      <w:r w:rsidR="0023364B">
        <w:rPr>
          <w:rFonts w:ascii="Times New Roman" w:hAnsi="Times New Roman" w:cs="Times New Roman"/>
        </w:rPr>
        <w:t>/fetuses</w:t>
      </w:r>
      <w:r w:rsidR="00055ECF" w:rsidRPr="00425920">
        <w:rPr>
          <w:rFonts w:ascii="Times New Roman" w:hAnsi="Times New Roman" w:cs="Times New Roman"/>
        </w:rPr>
        <w:t xml:space="preserve"> from 6 to </w:t>
      </w:r>
      <w:r w:rsidR="005A2126" w:rsidRPr="00425920">
        <w:rPr>
          <w:rFonts w:ascii="Times New Roman" w:hAnsi="Times New Roman" w:cs="Times New Roman"/>
        </w:rPr>
        <w:t>2</w:t>
      </w:r>
      <w:r w:rsidR="005A2126">
        <w:rPr>
          <w:rFonts w:ascii="Times New Roman" w:hAnsi="Times New Roman" w:cs="Times New Roman"/>
        </w:rPr>
        <w:t>3</w:t>
      </w:r>
      <w:r w:rsidR="005A2126" w:rsidRPr="00425920">
        <w:rPr>
          <w:rFonts w:ascii="Times New Roman" w:hAnsi="Times New Roman" w:cs="Times New Roman"/>
        </w:rPr>
        <w:t xml:space="preserve">W </w:t>
      </w:r>
      <w:r w:rsidR="00055ECF" w:rsidRPr="00425920">
        <w:rPr>
          <w:rFonts w:ascii="Times New Roman" w:hAnsi="Times New Roman" w:cs="Times New Roman"/>
        </w:rPr>
        <w:t>of gestation were obtained</w:t>
      </w:r>
      <w:r w:rsidR="0023364B">
        <w:rPr>
          <w:rFonts w:ascii="Times New Roman" w:hAnsi="Times New Roman" w:cs="Times New Roman"/>
        </w:rPr>
        <w:t>,</w:t>
      </w:r>
      <w:r w:rsidR="00055ECF" w:rsidRPr="00425920">
        <w:rPr>
          <w:rFonts w:ascii="Times New Roman" w:hAnsi="Times New Roman" w:cs="Times New Roman"/>
        </w:rPr>
        <w:t xml:space="preserve"> and the stages of </w:t>
      </w:r>
      <w:r w:rsidR="0023364B">
        <w:rPr>
          <w:rFonts w:ascii="Times New Roman" w:hAnsi="Times New Roman" w:cs="Times New Roman"/>
        </w:rPr>
        <w:t xml:space="preserve">the </w:t>
      </w:r>
      <w:r w:rsidR="00055ECF" w:rsidRPr="00425920">
        <w:rPr>
          <w:rFonts w:ascii="Times New Roman" w:hAnsi="Times New Roman" w:cs="Times New Roman"/>
        </w:rPr>
        <w:t>human embryos</w:t>
      </w:r>
      <w:r w:rsidR="0023364B">
        <w:rPr>
          <w:rFonts w:ascii="Times New Roman" w:hAnsi="Times New Roman" w:cs="Times New Roman"/>
        </w:rPr>
        <w:t>/fetuses</w:t>
      </w:r>
      <w:r w:rsidR="00055ECF" w:rsidRPr="00425920">
        <w:rPr>
          <w:rFonts w:ascii="Times New Roman" w:hAnsi="Times New Roman" w:cs="Times New Roman"/>
        </w:rPr>
        <w:t xml:space="preserve"> were determined by clinicians. </w:t>
      </w:r>
      <w:r w:rsidR="0023364B">
        <w:rPr>
          <w:rFonts w:ascii="Times New Roman" w:hAnsi="Times New Roman" w:cs="Times New Roman"/>
        </w:rPr>
        <w:t>Notably</w:t>
      </w:r>
      <w:r w:rsidR="00055ECF" w:rsidRPr="00425920">
        <w:rPr>
          <w:rFonts w:ascii="Times New Roman" w:hAnsi="Times New Roman" w:cs="Times New Roman"/>
        </w:rPr>
        <w:t xml:space="preserve">, one 15W </w:t>
      </w:r>
      <w:r w:rsidR="005A2126">
        <w:rPr>
          <w:rFonts w:ascii="Times New Roman" w:hAnsi="Times New Roman" w:cs="Times New Roman"/>
        </w:rPr>
        <w:t xml:space="preserve">male </w:t>
      </w:r>
      <w:r w:rsidR="0023364B">
        <w:rPr>
          <w:rFonts w:ascii="Times New Roman" w:hAnsi="Times New Roman" w:cs="Times New Roman" w:hint="eastAsia"/>
        </w:rPr>
        <w:t>fet</w:t>
      </w:r>
      <w:r w:rsidR="0023364B">
        <w:rPr>
          <w:rFonts w:ascii="Times New Roman" w:hAnsi="Times New Roman" w:cs="Times New Roman"/>
        </w:rPr>
        <w:t xml:space="preserve">us </w:t>
      </w:r>
      <w:r w:rsidR="00055ECF" w:rsidRPr="00425920">
        <w:rPr>
          <w:rFonts w:ascii="Times New Roman" w:hAnsi="Times New Roman" w:cs="Times New Roman"/>
        </w:rPr>
        <w:t>had two technical replicates,</w:t>
      </w:r>
      <w:r w:rsidR="005A2126" w:rsidRPr="002125B7">
        <w:rPr>
          <w:rFonts w:ascii="Times New Roman" w:hAnsi="Times New Roman" w:cs="Times New Roman"/>
        </w:rPr>
        <w:t xml:space="preserve"> </w:t>
      </w:r>
      <w:r w:rsidR="005C3794">
        <w:rPr>
          <w:rFonts w:ascii="Times New Roman" w:hAnsi="Times New Roman" w:cs="Times New Roman"/>
        </w:rPr>
        <w:t xml:space="preserve">and </w:t>
      </w:r>
      <w:r w:rsidR="00055ECF" w:rsidRPr="002125B7">
        <w:rPr>
          <w:rFonts w:ascii="Times New Roman" w:hAnsi="Times New Roman" w:cs="Times New Roman"/>
        </w:rPr>
        <w:t>22W</w:t>
      </w:r>
      <w:r w:rsidR="005A2126" w:rsidRPr="002125B7">
        <w:rPr>
          <w:rFonts w:ascii="Times New Roman" w:hAnsi="Times New Roman" w:cs="Times New Roman"/>
        </w:rPr>
        <w:t xml:space="preserve"> (</w:t>
      </w:r>
      <w:r w:rsidR="00DD4EF6">
        <w:rPr>
          <w:rFonts w:ascii="Times New Roman" w:hAnsi="Times New Roman" w:cs="Times New Roman"/>
        </w:rPr>
        <w:t>f</w:t>
      </w:r>
      <w:r w:rsidR="00206406" w:rsidRPr="002125B7">
        <w:rPr>
          <w:rFonts w:ascii="Times New Roman" w:hAnsi="Times New Roman" w:cs="Times New Roman"/>
        </w:rPr>
        <w:t>emale</w:t>
      </w:r>
      <w:r w:rsidR="005A2126" w:rsidRPr="002125B7">
        <w:rPr>
          <w:rFonts w:ascii="Times New Roman" w:hAnsi="Times New Roman" w:cs="Times New Roman"/>
        </w:rPr>
        <w:t>)</w:t>
      </w:r>
      <w:r w:rsidR="00055ECF" w:rsidRPr="002125B7">
        <w:rPr>
          <w:rFonts w:ascii="Times New Roman" w:hAnsi="Times New Roman" w:cs="Times New Roman"/>
        </w:rPr>
        <w:t xml:space="preserve"> and 23W</w:t>
      </w:r>
      <w:r w:rsidR="005A2126" w:rsidRPr="002125B7">
        <w:rPr>
          <w:rFonts w:ascii="Times New Roman" w:hAnsi="Times New Roman" w:cs="Times New Roman"/>
        </w:rPr>
        <w:t xml:space="preserve"> (</w:t>
      </w:r>
      <w:r w:rsidR="00206406">
        <w:rPr>
          <w:rFonts w:ascii="Times New Roman" w:hAnsi="Times New Roman" w:cs="Times New Roman"/>
        </w:rPr>
        <w:t>m</w:t>
      </w:r>
      <w:r w:rsidR="00206406" w:rsidRPr="002125B7">
        <w:rPr>
          <w:rFonts w:ascii="Times New Roman" w:hAnsi="Times New Roman" w:cs="Times New Roman"/>
        </w:rPr>
        <w:t>ale</w:t>
      </w:r>
      <w:r w:rsidR="005A2126" w:rsidRPr="002125B7">
        <w:rPr>
          <w:rFonts w:ascii="Times New Roman" w:hAnsi="Times New Roman" w:cs="Times New Roman"/>
        </w:rPr>
        <w:t>)</w:t>
      </w:r>
      <w:r w:rsidR="00055ECF" w:rsidRPr="00425920">
        <w:rPr>
          <w:rFonts w:ascii="Times New Roman" w:hAnsi="Times New Roman" w:cs="Times New Roman"/>
        </w:rPr>
        <w:t xml:space="preserve"> samples had two biological replicates</w:t>
      </w:r>
      <w:r w:rsidR="00A515D4" w:rsidRPr="00425920">
        <w:rPr>
          <w:rFonts w:ascii="Times New Roman" w:hAnsi="Times New Roman" w:cs="Times New Roman"/>
        </w:rPr>
        <w:t>.</w:t>
      </w:r>
      <w:r w:rsidR="00903ED2" w:rsidRPr="00425920">
        <w:rPr>
          <w:rFonts w:ascii="Times New Roman" w:hAnsi="Times New Roman" w:cs="Times New Roman"/>
        </w:rPr>
        <w:t xml:space="preserve"> To compare</w:t>
      </w:r>
      <w:r w:rsidR="00206406" w:rsidRPr="00425920">
        <w:rPr>
          <w:rFonts w:ascii="Times New Roman" w:hAnsi="Times New Roman" w:cs="Times New Roman"/>
        </w:rPr>
        <w:t xml:space="preserve"> prenatal and postnatal</w:t>
      </w:r>
      <w:r w:rsidR="00903ED2" w:rsidRPr="00425920">
        <w:rPr>
          <w:rFonts w:ascii="Times New Roman" w:hAnsi="Times New Roman" w:cs="Times New Roman"/>
        </w:rPr>
        <w:t xml:space="preserve"> transcriptomic features</w:t>
      </w:r>
      <w:bookmarkStart w:id="2" w:name="OLE_LINK2"/>
      <w:bookmarkStart w:id="3" w:name="OLE_LINK3"/>
      <w:r w:rsidR="00903ED2" w:rsidRPr="00425920">
        <w:rPr>
          <w:rFonts w:ascii="Times New Roman" w:hAnsi="Times New Roman" w:cs="Times New Roman"/>
        </w:rPr>
        <w:t xml:space="preserve"> </w:t>
      </w:r>
      <w:bookmarkEnd w:id="2"/>
      <w:bookmarkEnd w:id="3"/>
      <w:r w:rsidR="00903ED2" w:rsidRPr="00425920">
        <w:rPr>
          <w:rFonts w:ascii="Times New Roman" w:hAnsi="Times New Roman" w:cs="Times New Roman"/>
        </w:rPr>
        <w:t xml:space="preserve">in human, neonatal and adult data </w:t>
      </w:r>
      <w:r w:rsidR="00206406">
        <w:rPr>
          <w:rFonts w:ascii="Times New Roman" w:hAnsi="Times New Roman" w:cs="Times New Roman"/>
        </w:rPr>
        <w:t>for</w:t>
      </w:r>
      <w:r w:rsidR="00206406" w:rsidRPr="00425920">
        <w:rPr>
          <w:rFonts w:ascii="Times New Roman" w:hAnsi="Times New Roman" w:cs="Times New Roman"/>
        </w:rPr>
        <w:t xml:space="preserve"> </w:t>
      </w:r>
      <w:r w:rsidR="00903ED2" w:rsidRPr="00425920">
        <w:rPr>
          <w:rFonts w:ascii="Times New Roman" w:hAnsi="Times New Roman" w:cs="Times New Roman"/>
        </w:rPr>
        <w:t xml:space="preserve">both </w:t>
      </w:r>
      <w:r w:rsidR="00206406" w:rsidRPr="00425920">
        <w:rPr>
          <w:rFonts w:ascii="Times New Roman" w:hAnsi="Times New Roman" w:cs="Times New Roman"/>
        </w:rPr>
        <w:t>test</w:t>
      </w:r>
      <w:r w:rsidR="00206406">
        <w:rPr>
          <w:rFonts w:ascii="Times New Roman" w:hAnsi="Times New Roman" w:cs="Times New Roman"/>
        </w:rPr>
        <w:t>e</w:t>
      </w:r>
      <w:r w:rsidR="00206406" w:rsidRPr="00425920">
        <w:rPr>
          <w:rFonts w:ascii="Times New Roman" w:hAnsi="Times New Roman" w:cs="Times New Roman"/>
        </w:rPr>
        <w:t xml:space="preserve">s </w:t>
      </w:r>
      <w:r w:rsidR="00903ED2" w:rsidRPr="00425920">
        <w:rPr>
          <w:rFonts w:ascii="Times New Roman" w:hAnsi="Times New Roman" w:cs="Times New Roman"/>
        </w:rPr>
        <w:t xml:space="preserve">and </w:t>
      </w:r>
      <w:r w:rsidR="00206406" w:rsidRPr="00425920">
        <w:rPr>
          <w:rFonts w:ascii="Times New Roman" w:hAnsi="Times New Roman" w:cs="Times New Roman"/>
        </w:rPr>
        <w:t>ovar</w:t>
      </w:r>
      <w:r w:rsidR="00206406">
        <w:rPr>
          <w:rFonts w:ascii="Times New Roman" w:hAnsi="Times New Roman" w:cs="Times New Roman"/>
        </w:rPr>
        <w:t>ies</w:t>
      </w:r>
      <w:r w:rsidR="00206406" w:rsidRPr="00425920">
        <w:rPr>
          <w:rFonts w:ascii="Times New Roman" w:hAnsi="Times New Roman" w:cs="Times New Roman"/>
        </w:rPr>
        <w:t xml:space="preserve"> </w:t>
      </w:r>
      <w:r w:rsidR="00903ED2" w:rsidRPr="00425920">
        <w:rPr>
          <w:rFonts w:ascii="Times New Roman" w:hAnsi="Times New Roman" w:cs="Times New Roman"/>
        </w:rPr>
        <w:t>were downloaded from</w:t>
      </w:r>
      <w:r w:rsidR="00206406">
        <w:rPr>
          <w:rFonts w:ascii="Times New Roman" w:hAnsi="Times New Roman" w:cs="Times New Roman"/>
        </w:rPr>
        <w:t xml:space="preserve"> the Gene Expression Omnibus</w:t>
      </w:r>
      <w:r w:rsidR="00903ED2" w:rsidRPr="00425920">
        <w:rPr>
          <w:rFonts w:ascii="Times New Roman" w:hAnsi="Times New Roman" w:cs="Times New Roman"/>
        </w:rPr>
        <w:t xml:space="preserve"> </w:t>
      </w:r>
      <w:r w:rsidR="00206406">
        <w:rPr>
          <w:rFonts w:ascii="Times New Roman" w:hAnsi="Times New Roman" w:cs="Times New Roman"/>
        </w:rPr>
        <w:t>(</w:t>
      </w:r>
      <w:r w:rsidR="00903ED2" w:rsidRPr="00425920">
        <w:rPr>
          <w:rFonts w:ascii="Times New Roman" w:hAnsi="Times New Roman" w:cs="Times New Roman"/>
        </w:rPr>
        <w:t>GEO</w:t>
      </w:r>
      <w:r w:rsidR="00206406">
        <w:rPr>
          <w:rFonts w:ascii="Times New Roman" w:hAnsi="Times New Roman" w:cs="Times New Roman"/>
        </w:rPr>
        <w:t>)</w:t>
      </w:r>
      <w:r w:rsidR="00903ED2" w:rsidRPr="00425920">
        <w:rPr>
          <w:rFonts w:ascii="Times New Roman" w:hAnsi="Times New Roman" w:cs="Times New Roman"/>
        </w:rPr>
        <w:t xml:space="preserve"> database with accession number</w:t>
      </w:r>
      <w:r w:rsidR="00206406">
        <w:rPr>
          <w:rFonts w:ascii="Times New Roman" w:hAnsi="Times New Roman" w:cs="Times New Roman"/>
        </w:rPr>
        <w:t>s</w:t>
      </w:r>
      <w:r w:rsidR="00903ED2" w:rsidRPr="00425920">
        <w:rPr>
          <w:rFonts w:ascii="Times New Roman" w:hAnsi="Times New Roman" w:cs="Times New Roman"/>
        </w:rPr>
        <w:t xml:space="preserve"> </w:t>
      </w:r>
      <w:r w:rsidR="00672587">
        <w:rPr>
          <w:rFonts w:ascii="Times New Roman" w:hAnsi="Times New Roman" w:cs="Times New Roman"/>
        </w:rPr>
        <w:t>GSE124263</w:t>
      </w:r>
      <w:r w:rsidR="005D5A5D">
        <w:rPr>
          <w:rFonts w:ascii="Times New Roman" w:hAnsi="Times New Roman" w:cs="Times New Roman"/>
        </w:rPr>
        <w:fldChar w:fldCharType="begin">
          <w:fldData xml:space="preserve">PEVuZE5vdGU+PENpdGU+PEF1dGhvcj5Tb2huaTwvQXV0aG9yPjxZZWFyPjIwMTk8L1llYXI+PFJl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</w:fldData>
        </w:fldChar>
      </w:r>
      <w:r w:rsidR="005D5A5D">
        <w:rPr>
          <w:rFonts w:ascii="Times New Roman" w:hAnsi="Times New Roman" w:cs="Times New Roman"/>
        </w:rPr>
        <w:instrText xml:space="preserve"> ADDIN EN.CITE </w:instrText>
      </w:r>
      <w:r w:rsidR="005D5A5D">
        <w:rPr>
          <w:rFonts w:ascii="Times New Roman" w:hAnsi="Times New Roman" w:cs="Times New Roman"/>
        </w:rPr>
        <w:fldChar w:fldCharType="begin">
          <w:fldData xml:space="preserve">PEVuZE5vdGU+PENpdGU+PEF1dGhvcj5Tb2huaTwvQXV0aG9yPjxZZWFyPjIwMTk8L1llYXI+PFJl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</w:fldData>
        </w:fldChar>
      </w:r>
      <w:r w:rsidR="005D5A5D">
        <w:rPr>
          <w:rFonts w:ascii="Times New Roman" w:hAnsi="Times New Roman" w:cs="Times New Roman"/>
        </w:rPr>
        <w:instrText xml:space="preserve"> ADDIN EN.CITE.DATA </w:instrText>
      </w:r>
      <w:r w:rsidR="005D5A5D">
        <w:rPr>
          <w:rFonts w:ascii="Times New Roman" w:hAnsi="Times New Roman" w:cs="Times New Roman"/>
        </w:rPr>
      </w:r>
      <w:r w:rsidR="005D5A5D">
        <w:rPr>
          <w:rFonts w:ascii="Times New Roman" w:hAnsi="Times New Roman" w:cs="Times New Roman"/>
        </w:rPr>
        <w:fldChar w:fldCharType="end"/>
      </w:r>
      <w:r w:rsidR="005D5A5D">
        <w:rPr>
          <w:rFonts w:ascii="Times New Roman" w:hAnsi="Times New Roman" w:cs="Times New Roman"/>
        </w:rPr>
      </w:r>
      <w:r w:rsidR="005D5A5D">
        <w:rPr>
          <w:rFonts w:ascii="Times New Roman" w:hAnsi="Times New Roman" w:cs="Times New Roman"/>
        </w:rPr>
        <w:fldChar w:fldCharType="separate"/>
      </w:r>
      <w:r w:rsidR="005D5A5D" w:rsidRPr="005D5A5D">
        <w:rPr>
          <w:rFonts w:ascii="Times New Roman" w:hAnsi="Times New Roman" w:cs="Times New Roman"/>
          <w:noProof/>
          <w:vertAlign w:val="superscript"/>
        </w:rPr>
        <w:t>1</w:t>
      </w:r>
      <w:r w:rsidR="005D5A5D">
        <w:rPr>
          <w:rFonts w:ascii="Times New Roman" w:hAnsi="Times New Roman" w:cs="Times New Roman"/>
        </w:rPr>
        <w:fldChar w:fldCharType="end"/>
      </w:r>
      <w:r w:rsidR="00903ED2" w:rsidRPr="00425920">
        <w:rPr>
          <w:rFonts w:ascii="Times New Roman" w:hAnsi="Times New Roman" w:cs="Times New Roman"/>
        </w:rPr>
        <w:t xml:space="preserve">, </w:t>
      </w:r>
      <w:bookmarkStart w:id="4" w:name="OLE_LINK1"/>
      <w:bookmarkStart w:id="5" w:name="OLE_LINK4"/>
      <w:r w:rsidR="004F5584">
        <w:rPr>
          <w:rFonts w:ascii="Times New Roman" w:hAnsi="Times New Roman" w:cs="Times New Roman"/>
        </w:rPr>
        <w:t>GSE134144</w:t>
      </w:r>
      <w:bookmarkEnd w:id="4"/>
      <w:bookmarkEnd w:id="5"/>
      <w:r w:rsidR="005D5A5D">
        <w:rPr>
          <w:rFonts w:ascii="Times New Roman" w:hAnsi="Times New Roman" w:cs="Times New Roman"/>
        </w:rPr>
        <w:fldChar w:fldCharType="begin">
          <w:fldData xml:space="preserve">PEVuZE5vdGU+PENpdGU+PEF1dGhvcj5HdW88L0F1dGhvcj48WWVhcj4yMDIwPC9ZZWFyPjxSZWNO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</w:fldData>
        </w:fldChar>
      </w:r>
      <w:r w:rsidR="005D5A5D">
        <w:rPr>
          <w:rFonts w:ascii="Times New Roman" w:hAnsi="Times New Roman" w:cs="Times New Roman"/>
        </w:rPr>
        <w:instrText xml:space="preserve"> ADDIN EN.CITE </w:instrText>
      </w:r>
      <w:r w:rsidR="005D5A5D">
        <w:rPr>
          <w:rFonts w:ascii="Times New Roman" w:hAnsi="Times New Roman" w:cs="Times New Roman"/>
        </w:rPr>
        <w:fldChar w:fldCharType="begin">
          <w:fldData xml:space="preserve">PEVuZE5vdGU+PENpdGU+PEF1dGhvcj5HdW88L0F1dGhvcj48WWVhcj4yMDIwPC9ZZWFyPjxSZWNO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</w:fldData>
        </w:fldChar>
      </w:r>
      <w:r w:rsidR="005D5A5D">
        <w:rPr>
          <w:rFonts w:ascii="Times New Roman" w:hAnsi="Times New Roman" w:cs="Times New Roman"/>
        </w:rPr>
        <w:instrText xml:space="preserve"> ADDIN EN.CITE.DATA </w:instrText>
      </w:r>
      <w:r w:rsidR="005D5A5D">
        <w:rPr>
          <w:rFonts w:ascii="Times New Roman" w:hAnsi="Times New Roman" w:cs="Times New Roman"/>
        </w:rPr>
      </w:r>
      <w:r w:rsidR="005D5A5D">
        <w:rPr>
          <w:rFonts w:ascii="Times New Roman" w:hAnsi="Times New Roman" w:cs="Times New Roman"/>
        </w:rPr>
        <w:fldChar w:fldCharType="end"/>
      </w:r>
      <w:r w:rsidR="005D5A5D">
        <w:rPr>
          <w:rFonts w:ascii="Times New Roman" w:hAnsi="Times New Roman" w:cs="Times New Roman"/>
        </w:rPr>
      </w:r>
      <w:r w:rsidR="005D5A5D">
        <w:rPr>
          <w:rFonts w:ascii="Times New Roman" w:hAnsi="Times New Roman" w:cs="Times New Roman"/>
        </w:rPr>
        <w:fldChar w:fldCharType="separate"/>
      </w:r>
      <w:r w:rsidR="005D5A5D" w:rsidRPr="005D5A5D">
        <w:rPr>
          <w:rFonts w:ascii="Times New Roman" w:hAnsi="Times New Roman" w:cs="Times New Roman"/>
          <w:noProof/>
          <w:vertAlign w:val="superscript"/>
        </w:rPr>
        <w:t>2</w:t>
      </w:r>
      <w:r w:rsidR="005D5A5D">
        <w:rPr>
          <w:rFonts w:ascii="Times New Roman" w:hAnsi="Times New Roman" w:cs="Times New Roman"/>
        </w:rPr>
        <w:fldChar w:fldCharType="end"/>
      </w:r>
      <w:r w:rsidR="004F5584">
        <w:rPr>
          <w:rFonts w:ascii="Times New Roman" w:hAnsi="Times New Roman" w:cs="Times New Roman"/>
        </w:rPr>
        <w:t xml:space="preserve">, </w:t>
      </w:r>
      <w:bookmarkStart w:id="6" w:name="OLE_LINK5"/>
      <w:r w:rsidR="004F5584" w:rsidRPr="00702BB9">
        <w:rPr>
          <w:rFonts w:ascii="Times New Roman" w:hAnsi="Times New Roman" w:cs="Times New Roman"/>
        </w:rPr>
        <w:t>GSE120508</w:t>
      </w:r>
      <w:r w:rsidR="005D5A5D">
        <w:rPr>
          <w:rFonts w:ascii="Times New Roman" w:hAnsi="Times New Roman" w:cs="Times New Roman"/>
        </w:rPr>
        <w:fldChar w:fldCharType="begin">
          <w:fldData xml:space="preserve">PEVuZE5vdGU+PENpdGU+PEF1dGhvcj5HdW88L0F1dGhvcj48WWVhcj4yMDE4PC9ZZWFyPjxSZWNO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</w:fldData>
        </w:fldChar>
      </w:r>
      <w:r w:rsidR="005D5A5D">
        <w:rPr>
          <w:rFonts w:ascii="Times New Roman" w:hAnsi="Times New Roman" w:cs="Times New Roman"/>
        </w:rPr>
        <w:instrText xml:space="preserve"> ADDIN EN.CITE </w:instrText>
      </w:r>
      <w:r w:rsidR="005D5A5D">
        <w:rPr>
          <w:rFonts w:ascii="Times New Roman" w:hAnsi="Times New Roman" w:cs="Times New Roman"/>
        </w:rPr>
        <w:fldChar w:fldCharType="begin">
          <w:fldData xml:space="preserve">PEVuZE5vdGU+PENpdGU+PEF1dGhvcj5HdW88L0F1dGhvcj48WWVhcj4yMDE4PC9ZZWFyPjxSZWNO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</w:fldData>
        </w:fldChar>
      </w:r>
      <w:r w:rsidR="005D5A5D">
        <w:rPr>
          <w:rFonts w:ascii="Times New Roman" w:hAnsi="Times New Roman" w:cs="Times New Roman"/>
        </w:rPr>
        <w:instrText xml:space="preserve"> ADDIN EN.CITE.DATA </w:instrText>
      </w:r>
      <w:r w:rsidR="005D5A5D">
        <w:rPr>
          <w:rFonts w:ascii="Times New Roman" w:hAnsi="Times New Roman" w:cs="Times New Roman"/>
        </w:rPr>
      </w:r>
      <w:r w:rsidR="005D5A5D">
        <w:rPr>
          <w:rFonts w:ascii="Times New Roman" w:hAnsi="Times New Roman" w:cs="Times New Roman"/>
        </w:rPr>
        <w:fldChar w:fldCharType="end"/>
      </w:r>
      <w:r w:rsidR="005D5A5D">
        <w:rPr>
          <w:rFonts w:ascii="Times New Roman" w:hAnsi="Times New Roman" w:cs="Times New Roman"/>
        </w:rPr>
      </w:r>
      <w:r w:rsidR="005D5A5D">
        <w:rPr>
          <w:rFonts w:ascii="Times New Roman" w:hAnsi="Times New Roman" w:cs="Times New Roman"/>
        </w:rPr>
        <w:fldChar w:fldCharType="separate"/>
      </w:r>
      <w:r w:rsidR="005D5A5D" w:rsidRPr="005D5A5D">
        <w:rPr>
          <w:rFonts w:ascii="Times New Roman" w:hAnsi="Times New Roman" w:cs="Times New Roman"/>
          <w:noProof/>
          <w:vertAlign w:val="superscript"/>
        </w:rPr>
        <w:t>3</w:t>
      </w:r>
      <w:r w:rsidR="005D5A5D">
        <w:rPr>
          <w:rFonts w:ascii="Times New Roman" w:hAnsi="Times New Roman" w:cs="Times New Roman"/>
        </w:rPr>
        <w:fldChar w:fldCharType="end"/>
      </w:r>
      <w:r w:rsidR="004F5584" w:rsidRPr="00702BB9">
        <w:rPr>
          <w:rFonts w:ascii="Times New Roman" w:hAnsi="Times New Roman" w:cs="Times New Roman"/>
        </w:rPr>
        <w:t xml:space="preserve"> </w:t>
      </w:r>
      <w:bookmarkEnd w:id="6"/>
      <w:r w:rsidR="00903ED2" w:rsidRPr="00425920">
        <w:rPr>
          <w:rFonts w:ascii="Times New Roman" w:hAnsi="Times New Roman" w:cs="Times New Roman"/>
        </w:rPr>
        <w:t xml:space="preserve">and </w:t>
      </w:r>
      <w:bookmarkStart w:id="7" w:name="OLE_LINK8"/>
      <w:bookmarkStart w:id="8" w:name="OLE_LINK9"/>
      <w:r w:rsidR="004F5584">
        <w:rPr>
          <w:rFonts w:ascii="Times New Roman" w:hAnsi="Times New Roman" w:cs="Times New Roman"/>
        </w:rPr>
        <w:t>GSE118127</w:t>
      </w:r>
      <w:bookmarkEnd w:id="7"/>
      <w:bookmarkEnd w:id="8"/>
      <w:r w:rsidR="005D5A5D">
        <w:rPr>
          <w:rFonts w:ascii="Times New Roman" w:hAnsi="Times New Roman" w:cs="Times New Roman"/>
        </w:rPr>
        <w:fldChar w:fldCharType="begin">
          <w:fldData xml:space="preserve">PEVuZE5vdGU+PENpdGU+PEF1dGhvcj5GYW48L0F1dGhvcj48WWVhcj4yMDE5PC9ZZWFyPjxSZWNO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</w:fldData>
        </w:fldChar>
      </w:r>
      <w:r w:rsidR="005D5A5D">
        <w:rPr>
          <w:rFonts w:ascii="Times New Roman" w:hAnsi="Times New Roman" w:cs="Times New Roman"/>
        </w:rPr>
        <w:instrText xml:space="preserve"> ADDIN EN.CITE </w:instrText>
      </w:r>
      <w:r w:rsidR="005D5A5D">
        <w:rPr>
          <w:rFonts w:ascii="Times New Roman" w:hAnsi="Times New Roman" w:cs="Times New Roman"/>
        </w:rPr>
        <w:fldChar w:fldCharType="begin">
          <w:fldData xml:space="preserve">PEVuZE5vdGU+PENpdGU+PEF1dGhvcj5GYW48L0F1dGhvcj48WWVhcj4yMDE5PC9ZZWFyPjxSZWNO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</w:fldData>
        </w:fldChar>
      </w:r>
      <w:r w:rsidR="005D5A5D">
        <w:rPr>
          <w:rFonts w:ascii="Times New Roman" w:hAnsi="Times New Roman" w:cs="Times New Roman"/>
        </w:rPr>
        <w:instrText xml:space="preserve"> ADDIN EN.CITE.DATA </w:instrText>
      </w:r>
      <w:r w:rsidR="005D5A5D">
        <w:rPr>
          <w:rFonts w:ascii="Times New Roman" w:hAnsi="Times New Roman" w:cs="Times New Roman"/>
        </w:rPr>
      </w:r>
      <w:r w:rsidR="005D5A5D">
        <w:rPr>
          <w:rFonts w:ascii="Times New Roman" w:hAnsi="Times New Roman" w:cs="Times New Roman"/>
        </w:rPr>
        <w:fldChar w:fldCharType="end"/>
      </w:r>
      <w:r w:rsidR="005D5A5D">
        <w:rPr>
          <w:rFonts w:ascii="Times New Roman" w:hAnsi="Times New Roman" w:cs="Times New Roman"/>
        </w:rPr>
      </w:r>
      <w:r w:rsidR="005D5A5D">
        <w:rPr>
          <w:rFonts w:ascii="Times New Roman" w:hAnsi="Times New Roman" w:cs="Times New Roman"/>
        </w:rPr>
        <w:fldChar w:fldCharType="separate"/>
      </w:r>
      <w:r w:rsidR="005D5A5D" w:rsidRPr="005D5A5D">
        <w:rPr>
          <w:rFonts w:ascii="Times New Roman" w:hAnsi="Times New Roman" w:cs="Times New Roman"/>
          <w:noProof/>
          <w:vertAlign w:val="superscript"/>
        </w:rPr>
        <w:t>4</w:t>
      </w:r>
      <w:r w:rsidR="005D5A5D">
        <w:rPr>
          <w:rFonts w:ascii="Times New Roman" w:hAnsi="Times New Roman" w:cs="Times New Roman"/>
        </w:rPr>
        <w:fldChar w:fldCharType="end"/>
      </w:r>
      <w:r w:rsidR="00903ED2" w:rsidRPr="00425920">
        <w:rPr>
          <w:rFonts w:ascii="Times New Roman" w:hAnsi="Times New Roman" w:cs="Times New Roman"/>
        </w:rPr>
        <w:t>.</w:t>
      </w:r>
    </w:p>
    <w:p w14:paraId="34B60F0E" w14:textId="678A9057" w:rsidR="00F26A7C" w:rsidRPr="00425920" w:rsidRDefault="00F26A7C" w:rsidP="00702BB9">
      <w:pPr>
        <w:spacing w:before="240" w:line="360" w:lineRule="exact"/>
        <w:rPr>
          <w:rFonts w:ascii="Times New Roman" w:hAnsi="Times New Roman" w:cs="Times New Roman"/>
          <w:b/>
          <w:color w:val="2E74B5" w:themeColor="accent1" w:themeShade="BF"/>
        </w:rPr>
      </w:pPr>
      <w:r w:rsidRPr="00425920">
        <w:rPr>
          <w:rFonts w:ascii="Times New Roman" w:hAnsi="Times New Roman" w:cs="Times New Roman"/>
          <w:b/>
          <w:color w:val="2E74B5" w:themeColor="accent1" w:themeShade="BF"/>
        </w:rPr>
        <w:t xml:space="preserve">Human </w:t>
      </w:r>
      <w:r w:rsidR="003A5367" w:rsidRPr="00425920">
        <w:rPr>
          <w:rFonts w:ascii="Times New Roman" w:hAnsi="Times New Roman" w:cs="Times New Roman"/>
          <w:b/>
          <w:color w:val="2E74B5" w:themeColor="accent1" w:themeShade="BF"/>
        </w:rPr>
        <w:t xml:space="preserve">fetal gonad sample preparation </w:t>
      </w:r>
      <w:r w:rsidRPr="00425920">
        <w:rPr>
          <w:rFonts w:ascii="Times New Roman" w:hAnsi="Times New Roman" w:cs="Times New Roman"/>
          <w:b/>
          <w:color w:val="2E74B5" w:themeColor="accent1" w:themeShade="BF"/>
        </w:rPr>
        <w:t>and single-cell isolation</w:t>
      </w:r>
    </w:p>
    <w:p w14:paraId="476C6566" w14:textId="0726400F" w:rsidR="00F26A7C" w:rsidRPr="00425920" w:rsidRDefault="0042373B" w:rsidP="00702BB9">
      <w:pPr>
        <w:spacing w:line="360" w:lineRule="exact"/>
        <w:rPr>
          <w:rFonts w:ascii="Times New Roman" w:hAnsi="Times New Roman" w:cs="Times New Roman"/>
        </w:rPr>
      </w:pPr>
      <w:r w:rsidRPr="00425920">
        <w:rPr>
          <w:rFonts w:ascii="Times New Roman" w:hAnsi="Times New Roman" w:cs="Times New Roman"/>
        </w:rPr>
        <w:t xml:space="preserve">The gonadal biopsies were isolated and washed twice </w:t>
      </w:r>
      <w:r w:rsidR="00206406">
        <w:rPr>
          <w:rFonts w:ascii="Times New Roman" w:hAnsi="Times New Roman" w:cs="Times New Roman"/>
        </w:rPr>
        <w:t>with</w:t>
      </w:r>
      <w:r w:rsidR="00206406" w:rsidRPr="00425920">
        <w:rPr>
          <w:rFonts w:ascii="Times New Roman" w:hAnsi="Times New Roman" w:cs="Times New Roman"/>
        </w:rPr>
        <w:t xml:space="preserve"> </w:t>
      </w:r>
      <w:r w:rsidR="003240FE" w:rsidRPr="00425920">
        <w:rPr>
          <w:rFonts w:ascii="Times New Roman" w:hAnsi="Times New Roman" w:cs="Times New Roman"/>
        </w:rPr>
        <w:t>L15 medium with 10% FBS. Then</w:t>
      </w:r>
      <w:r w:rsidR="00206406">
        <w:rPr>
          <w:rFonts w:ascii="Times New Roman" w:hAnsi="Times New Roman" w:cs="Times New Roman"/>
        </w:rPr>
        <w:t>, the</w:t>
      </w:r>
      <w:r w:rsidR="003240FE" w:rsidRPr="00425920">
        <w:rPr>
          <w:rFonts w:ascii="Times New Roman" w:hAnsi="Times New Roman" w:cs="Times New Roman"/>
        </w:rPr>
        <w:t xml:space="preserve"> samples were </w:t>
      </w:r>
      <w:r w:rsidRPr="00425920">
        <w:rPr>
          <w:rFonts w:ascii="Times New Roman" w:hAnsi="Times New Roman" w:cs="Times New Roman"/>
        </w:rPr>
        <w:t xml:space="preserve">cut into small pieces </w:t>
      </w:r>
      <w:r w:rsidR="003240FE" w:rsidRPr="00425920">
        <w:rPr>
          <w:rFonts w:ascii="Times New Roman" w:hAnsi="Times New Roman" w:cs="Times New Roman"/>
        </w:rPr>
        <w:t xml:space="preserve">under controlled cooling conditions and digested with 600 </w:t>
      </w:r>
      <w:r w:rsidR="00206406" w:rsidRPr="00E14F7C">
        <w:rPr>
          <w:rFonts w:ascii="Times New Roman" w:eastAsia="等线" w:hAnsi="Times New Roman" w:cs="Times New Roman"/>
        </w:rPr>
        <w:t>µl</w:t>
      </w:r>
      <w:r w:rsidR="003240FE" w:rsidRPr="00425920">
        <w:rPr>
          <w:rFonts w:ascii="Times New Roman" w:hAnsi="Times New Roman" w:cs="Times New Roman"/>
        </w:rPr>
        <w:t xml:space="preserve"> </w:t>
      </w:r>
      <w:r w:rsidR="00206406">
        <w:rPr>
          <w:rFonts w:ascii="Times New Roman" w:hAnsi="Times New Roman" w:cs="Times New Roman"/>
        </w:rPr>
        <w:t xml:space="preserve">of </w:t>
      </w:r>
      <w:proofErr w:type="spellStart"/>
      <w:r w:rsidR="003240FE" w:rsidRPr="00425920">
        <w:rPr>
          <w:rFonts w:ascii="Times New Roman" w:hAnsi="Times New Roman" w:cs="Times New Roman"/>
        </w:rPr>
        <w:t>Accutase</w:t>
      </w:r>
      <w:proofErr w:type="spellEnd"/>
      <w:r w:rsidR="003240FE" w:rsidRPr="00425920">
        <w:rPr>
          <w:rFonts w:ascii="Times New Roman" w:hAnsi="Times New Roman" w:cs="Times New Roman"/>
        </w:rPr>
        <w:t xml:space="preserve"> Cell Detachment Solution (Millipore #SCR005) at 37</w:t>
      </w:r>
      <w:r w:rsidR="00206406" w:rsidRPr="00E14F7C">
        <w:rPr>
          <w:rFonts w:ascii="Times New Roman" w:hAnsi="Times New Roman" w:cs="Times New Roman"/>
        </w:rPr>
        <w:t>°C</w:t>
      </w:r>
      <w:r w:rsidR="00206406" w:rsidRPr="00425920" w:rsidDel="00206406">
        <w:rPr>
          <w:rFonts w:ascii="Times New Roman" w:hAnsi="Times New Roman" w:cs="Times New Roman"/>
        </w:rPr>
        <w:t xml:space="preserve"> </w:t>
      </w:r>
      <w:r w:rsidR="003240FE" w:rsidRPr="00425920">
        <w:rPr>
          <w:rFonts w:ascii="Times New Roman" w:hAnsi="Times New Roman" w:cs="Times New Roman"/>
        </w:rPr>
        <w:t>and 850</w:t>
      </w:r>
      <w:r w:rsidR="00206406">
        <w:rPr>
          <w:rFonts w:ascii="Times New Roman" w:hAnsi="Times New Roman" w:cs="Times New Roman"/>
        </w:rPr>
        <w:t xml:space="preserve"> </w:t>
      </w:r>
      <w:r w:rsidR="003240FE" w:rsidRPr="00425920">
        <w:rPr>
          <w:rFonts w:ascii="Times New Roman" w:hAnsi="Times New Roman" w:cs="Times New Roman"/>
        </w:rPr>
        <w:t>rpm for 15</w:t>
      </w:r>
      <w:r w:rsidR="00206406">
        <w:rPr>
          <w:rFonts w:ascii="Times New Roman" w:hAnsi="Times New Roman" w:cs="Times New Roman"/>
        </w:rPr>
        <w:t xml:space="preserve"> </w:t>
      </w:r>
      <w:r w:rsidR="003240FE" w:rsidRPr="00425920">
        <w:rPr>
          <w:rFonts w:ascii="Times New Roman" w:hAnsi="Times New Roman" w:cs="Times New Roman"/>
        </w:rPr>
        <w:t>min</w:t>
      </w:r>
      <w:r w:rsidRPr="00425920">
        <w:rPr>
          <w:rFonts w:ascii="Times New Roman" w:hAnsi="Times New Roman" w:cs="Times New Roman"/>
        </w:rPr>
        <w:t xml:space="preserve">. </w:t>
      </w:r>
      <w:r w:rsidR="003240FE" w:rsidRPr="00425920">
        <w:rPr>
          <w:rFonts w:ascii="Times New Roman" w:hAnsi="Times New Roman" w:cs="Times New Roman"/>
        </w:rPr>
        <w:t xml:space="preserve">To </w:t>
      </w:r>
      <w:r w:rsidR="00206406">
        <w:rPr>
          <w:rFonts w:ascii="Times New Roman" w:hAnsi="Times New Roman" w:cs="Times New Roman"/>
        </w:rPr>
        <w:t>ensure that</w:t>
      </w:r>
      <w:r w:rsidR="00206406" w:rsidRPr="00425920">
        <w:rPr>
          <w:rFonts w:ascii="Times New Roman" w:hAnsi="Times New Roman" w:cs="Times New Roman"/>
        </w:rPr>
        <w:t xml:space="preserve"> </w:t>
      </w:r>
      <w:r w:rsidR="003240FE" w:rsidRPr="00425920">
        <w:rPr>
          <w:rFonts w:ascii="Times New Roman" w:hAnsi="Times New Roman" w:cs="Times New Roman"/>
        </w:rPr>
        <w:t xml:space="preserve">the digestion </w:t>
      </w:r>
      <w:r w:rsidR="00206406">
        <w:rPr>
          <w:rFonts w:ascii="Times New Roman" w:hAnsi="Times New Roman" w:cs="Times New Roman"/>
        </w:rPr>
        <w:t>was as thorough as possible</w:t>
      </w:r>
      <w:r w:rsidR="003240FE" w:rsidRPr="00425920">
        <w:rPr>
          <w:rFonts w:ascii="Times New Roman" w:hAnsi="Times New Roman" w:cs="Times New Roman"/>
        </w:rPr>
        <w:t xml:space="preserve">, we pipetted the digestion mixture </w:t>
      </w:r>
      <w:r w:rsidR="008A6B8A">
        <w:rPr>
          <w:rFonts w:ascii="Times New Roman" w:hAnsi="Times New Roman" w:cs="Times New Roman" w:hint="eastAsia"/>
        </w:rPr>
        <w:t>for</w:t>
      </w:r>
      <w:r w:rsidR="008A6B8A">
        <w:rPr>
          <w:rFonts w:ascii="Times New Roman" w:hAnsi="Times New Roman" w:cs="Times New Roman"/>
        </w:rPr>
        <w:t xml:space="preserve"> </w:t>
      </w:r>
      <w:r w:rsidR="003240FE" w:rsidRPr="00425920">
        <w:rPr>
          <w:rFonts w:ascii="Times New Roman" w:hAnsi="Times New Roman" w:cs="Times New Roman"/>
        </w:rPr>
        <w:t>at least 20 times.</w:t>
      </w:r>
      <w:r w:rsidR="00F26A7C" w:rsidRPr="00425920">
        <w:rPr>
          <w:rFonts w:ascii="Times New Roman" w:hAnsi="Times New Roman" w:cs="Times New Roman"/>
        </w:rPr>
        <w:t xml:space="preserve"> </w:t>
      </w:r>
      <w:r w:rsidR="00393D04">
        <w:rPr>
          <w:rFonts w:ascii="Times New Roman" w:hAnsi="Times New Roman" w:cs="Times New Roman"/>
        </w:rPr>
        <w:t>Then</w:t>
      </w:r>
      <w:r w:rsidR="003240FE" w:rsidRPr="00425920">
        <w:rPr>
          <w:rFonts w:ascii="Times New Roman" w:hAnsi="Times New Roman" w:cs="Times New Roman"/>
        </w:rPr>
        <w:t xml:space="preserve"> 500</w:t>
      </w:r>
      <w:r w:rsidR="00206406">
        <w:rPr>
          <w:rFonts w:ascii="Times New Roman" w:hAnsi="Times New Roman" w:cs="Times New Roman"/>
        </w:rPr>
        <w:t xml:space="preserve"> </w:t>
      </w:r>
      <w:r w:rsidR="00206406" w:rsidRPr="00E14F7C">
        <w:rPr>
          <w:rFonts w:ascii="Times New Roman" w:eastAsia="等线" w:hAnsi="Times New Roman" w:cs="Times New Roman"/>
        </w:rPr>
        <w:t>µl</w:t>
      </w:r>
      <w:r w:rsidR="003240FE" w:rsidRPr="00425920">
        <w:rPr>
          <w:rFonts w:ascii="Times New Roman" w:hAnsi="Times New Roman" w:cs="Times New Roman"/>
        </w:rPr>
        <w:t xml:space="preserve"> </w:t>
      </w:r>
      <w:r w:rsidR="00206406">
        <w:rPr>
          <w:rFonts w:ascii="Times New Roman" w:hAnsi="Times New Roman" w:cs="Times New Roman"/>
        </w:rPr>
        <w:t xml:space="preserve">of </w:t>
      </w:r>
      <w:r w:rsidR="003240FE" w:rsidRPr="00425920">
        <w:rPr>
          <w:rFonts w:ascii="Times New Roman" w:hAnsi="Times New Roman" w:cs="Times New Roman"/>
        </w:rPr>
        <w:t>L15</w:t>
      </w:r>
      <w:r w:rsidR="00206406">
        <w:rPr>
          <w:rFonts w:ascii="Times New Roman" w:hAnsi="Times New Roman" w:cs="Times New Roman"/>
        </w:rPr>
        <w:t xml:space="preserve"> medium</w:t>
      </w:r>
      <w:r w:rsidR="003240FE" w:rsidRPr="00425920">
        <w:rPr>
          <w:rFonts w:ascii="Times New Roman" w:hAnsi="Times New Roman" w:cs="Times New Roman"/>
        </w:rPr>
        <w:t xml:space="preserve"> with 10% PBS</w:t>
      </w:r>
      <w:r w:rsidR="00206406">
        <w:rPr>
          <w:rFonts w:ascii="Times New Roman" w:hAnsi="Times New Roman" w:cs="Times New Roman"/>
        </w:rPr>
        <w:t xml:space="preserve"> was added,</w:t>
      </w:r>
      <w:r w:rsidR="003240FE" w:rsidRPr="00425920">
        <w:rPr>
          <w:rFonts w:ascii="Times New Roman" w:hAnsi="Times New Roman" w:cs="Times New Roman"/>
        </w:rPr>
        <w:t xml:space="preserve"> and single gonadal cells were obtained by filtering through 50</w:t>
      </w:r>
      <w:r w:rsidR="00206406">
        <w:rPr>
          <w:rFonts w:ascii="Times New Roman" w:hAnsi="Times New Roman" w:cs="Times New Roman"/>
        </w:rPr>
        <w:t xml:space="preserve"> </w:t>
      </w:r>
      <w:r w:rsidR="003240FE" w:rsidRPr="00425920">
        <w:rPr>
          <w:rFonts w:ascii="Times New Roman" w:hAnsi="Times New Roman" w:cs="Times New Roman"/>
        </w:rPr>
        <w:t>mm Pre-Separation Filters (</w:t>
      </w:r>
      <w:proofErr w:type="spellStart"/>
      <w:r w:rsidR="003240FE" w:rsidRPr="00425920">
        <w:rPr>
          <w:rFonts w:ascii="Times New Roman" w:hAnsi="Times New Roman" w:cs="Times New Roman"/>
        </w:rPr>
        <w:t>Miltenyi</w:t>
      </w:r>
      <w:proofErr w:type="spellEnd"/>
      <w:r w:rsidR="003240FE" w:rsidRPr="00425920">
        <w:rPr>
          <w:rFonts w:ascii="Times New Roman" w:hAnsi="Times New Roman" w:cs="Times New Roman"/>
        </w:rPr>
        <w:t xml:space="preserve"> </w:t>
      </w:r>
      <w:proofErr w:type="spellStart"/>
      <w:r w:rsidR="003240FE" w:rsidRPr="00425920">
        <w:rPr>
          <w:rFonts w:ascii="Times New Roman" w:hAnsi="Times New Roman" w:cs="Times New Roman"/>
        </w:rPr>
        <w:t>Biotec</w:t>
      </w:r>
      <w:proofErr w:type="spellEnd"/>
      <w:r w:rsidR="003240FE" w:rsidRPr="00425920">
        <w:rPr>
          <w:rFonts w:ascii="Times New Roman" w:hAnsi="Times New Roman" w:cs="Times New Roman"/>
        </w:rPr>
        <w:t xml:space="preserve"> #130-041-407)</w:t>
      </w:r>
      <w:r w:rsidR="007A4BE7" w:rsidRPr="00425920">
        <w:rPr>
          <w:rFonts w:ascii="Times New Roman" w:hAnsi="Times New Roman" w:cs="Times New Roman"/>
        </w:rPr>
        <w:t>. Then</w:t>
      </w:r>
      <w:r w:rsidR="00206406">
        <w:rPr>
          <w:rFonts w:ascii="Times New Roman" w:hAnsi="Times New Roman" w:cs="Times New Roman"/>
        </w:rPr>
        <w:t>, the</w:t>
      </w:r>
      <w:r w:rsidR="007A4BE7" w:rsidRPr="00425920">
        <w:rPr>
          <w:rFonts w:ascii="Times New Roman" w:hAnsi="Times New Roman" w:cs="Times New Roman"/>
        </w:rPr>
        <w:t xml:space="preserve"> cells were pelleted by centrifugation at 300</w:t>
      </w:r>
      <w:r w:rsidR="00206406">
        <w:rPr>
          <w:rFonts w:ascii="Times New Roman" w:hAnsi="Times New Roman" w:cs="Times New Roman"/>
        </w:rPr>
        <w:t xml:space="preserve"> </w:t>
      </w:r>
      <w:r w:rsidR="00206406">
        <w:rPr>
          <w:rFonts w:ascii="Times New Roman" w:eastAsia="等线" w:hAnsi="Times New Roman" w:cs="Times New Roman"/>
        </w:rPr>
        <w:t>×</w:t>
      </w:r>
      <w:r w:rsidR="00206406">
        <w:rPr>
          <w:rFonts w:ascii="Times New Roman" w:hAnsi="Times New Roman" w:cs="Times New Roman"/>
        </w:rPr>
        <w:t xml:space="preserve"> </w:t>
      </w:r>
      <w:r w:rsidR="007A4BE7" w:rsidRPr="00EE7C4C">
        <w:rPr>
          <w:rFonts w:ascii="Times New Roman" w:hAnsi="Times New Roman" w:cs="Times New Roman"/>
          <w:i/>
        </w:rPr>
        <w:t>g</w:t>
      </w:r>
      <w:r w:rsidR="007A4BE7" w:rsidRPr="00425920">
        <w:rPr>
          <w:rFonts w:ascii="Times New Roman" w:hAnsi="Times New Roman" w:cs="Times New Roman"/>
        </w:rPr>
        <w:t xml:space="preserve"> for 8 min and</w:t>
      </w:r>
      <w:r w:rsidR="008A6B8A">
        <w:rPr>
          <w:rFonts w:ascii="Times New Roman" w:hAnsi="Times New Roman" w:cs="Times New Roman"/>
        </w:rPr>
        <w:t xml:space="preserve"> were</w:t>
      </w:r>
      <w:r w:rsidR="007A4BE7" w:rsidRPr="00425920">
        <w:rPr>
          <w:rFonts w:ascii="Times New Roman" w:hAnsi="Times New Roman" w:cs="Times New Roman"/>
        </w:rPr>
        <w:t xml:space="preserve"> resuspended </w:t>
      </w:r>
      <w:r w:rsidR="00206406">
        <w:rPr>
          <w:rFonts w:ascii="Times New Roman" w:hAnsi="Times New Roman" w:cs="Times New Roman"/>
        </w:rPr>
        <w:t xml:space="preserve">in </w:t>
      </w:r>
      <w:r w:rsidR="007A4BE7" w:rsidRPr="00425920">
        <w:rPr>
          <w:rFonts w:ascii="Times New Roman" w:hAnsi="Times New Roman" w:cs="Times New Roman"/>
        </w:rPr>
        <w:t>500</w:t>
      </w:r>
      <w:r w:rsidR="00206406">
        <w:rPr>
          <w:rFonts w:ascii="Times New Roman" w:hAnsi="Times New Roman" w:cs="Times New Roman"/>
        </w:rPr>
        <w:t xml:space="preserve"> </w:t>
      </w:r>
      <w:r w:rsidR="00206406" w:rsidRPr="00E14F7C">
        <w:rPr>
          <w:rFonts w:ascii="Times New Roman" w:eastAsia="等线" w:hAnsi="Times New Roman" w:cs="Times New Roman"/>
        </w:rPr>
        <w:t>µl</w:t>
      </w:r>
      <w:r w:rsidR="007A4BE7" w:rsidRPr="00425920">
        <w:rPr>
          <w:rFonts w:ascii="Times New Roman" w:hAnsi="Times New Roman" w:cs="Times New Roman"/>
        </w:rPr>
        <w:t xml:space="preserve"> </w:t>
      </w:r>
      <w:r w:rsidR="00206406">
        <w:rPr>
          <w:rFonts w:ascii="Times New Roman" w:hAnsi="Times New Roman" w:cs="Times New Roman"/>
        </w:rPr>
        <w:t xml:space="preserve">of </w:t>
      </w:r>
      <w:r w:rsidR="007A4BE7" w:rsidRPr="00425920">
        <w:rPr>
          <w:rFonts w:ascii="Times New Roman" w:hAnsi="Times New Roman" w:cs="Times New Roman"/>
        </w:rPr>
        <w:t>L15 medium with 10% PBS</w:t>
      </w:r>
      <w:r w:rsidR="00E41293" w:rsidRPr="00425920">
        <w:rPr>
          <w:rFonts w:ascii="Times New Roman" w:hAnsi="Times New Roman" w:cs="Times New Roman"/>
        </w:rPr>
        <w:t xml:space="preserve">, </w:t>
      </w:r>
      <w:r w:rsidR="00206406">
        <w:rPr>
          <w:rFonts w:ascii="Times New Roman" w:hAnsi="Times New Roman" w:cs="Times New Roman"/>
        </w:rPr>
        <w:t>at which point they were prepared</w:t>
      </w:r>
      <w:r w:rsidR="00E41293" w:rsidRPr="00425920">
        <w:rPr>
          <w:rFonts w:ascii="Times New Roman" w:hAnsi="Times New Roman" w:cs="Times New Roman"/>
        </w:rPr>
        <w:t xml:space="preserve"> for </w:t>
      </w:r>
      <w:proofErr w:type="spellStart"/>
      <w:r w:rsidR="00206406">
        <w:rPr>
          <w:rFonts w:ascii="Times New Roman" w:hAnsi="Times New Roman" w:cs="Times New Roman"/>
        </w:rPr>
        <w:t>scRNA</w:t>
      </w:r>
      <w:proofErr w:type="spellEnd"/>
      <w:r w:rsidR="00206406">
        <w:rPr>
          <w:rFonts w:ascii="Times New Roman" w:hAnsi="Times New Roman" w:cs="Times New Roman"/>
        </w:rPr>
        <w:t>-seq</w:t>
      </w:r>
      <w:r w:rsidR="007A4BE7" w:rsidRPr="00425920">
        <w:rPr>
          <w:rFonts w:ascii="Times New Roman" w:hAnsi="Times New Roman" w:cs="Times New Roman"/>
        </w:rPr>
        <w:t>.</w:t>
      </w:r>
      <w:r w:rsidR="00E41293" w:rsidRPr="00425920">
        <w:rPr>
          <w:rFonts w:ascii="Times New Roman" w:hAnsi="Times New Roman" w:cs="Times New Roman"/>
        </w:rPr>
        <w:t xml:space="preserve"> </w:t>
      </w:r>
      <w:r w:rsidR="00206406">
        <w:rPr>
          <w:rFonts w:ascii="Times New Roman" w:hAnsi="Times New Roman" w:cs="Times New Roman"/>
        </w:rPr>
        <w:t>The c</w:t>
      </w:r>
      <w:r w:rsidR="00206406" w:rsidRPr="00425920">
        <w:rPr>
          <w:rFonts w:ascii="Times New Roman" w:hAnsi="Times New Roman" w:cs="Times New Roman"/>
        </w:rPr>
        <w:t>ell</w:t>
      </w:r>
      <w:r w:rsidR="00206406">
        <w:rPr>
          <w:rFonts w:ascii="Times New Roman" w:hAnsi="Times New Roman" w:cs="Times New Roman"/>
        </w:rPr>
        <w:t>s</w:t>
      </w:r>
      <w:r w:rsidR="00206406" w:rsidRPr="00425920">
        <w:rPr>
          <w:rFonts w:ascii="Times New Roman" w:hAnsi="Times New Roman" w:cs="Times New Roman"/>
        </w:rPr>
        <w:t xml:space="preserve"> w</w:t>
      </w:r>
      <w:r w:rsidR="00206406">
        <w:rPr>
          <w:rFonts w:ascii="Times New Roman" w:hAnsi="Times New Roman" w:cs="Times New Roman"/>
        </w:rPr>
        <w:t>ere</w:t>
      </w:r>
      <w:r w:rsidR="00206406" w:rsidRPr="00425920">
        <w:rPr>
          <w:rFonts w:ascii="Times New Roman" w:hAnsi="Times New Roman" w:cs="Times New Roman"/>
        </w:rPr>
        <w:t xml:space="preserve"> </w:t>
      </w:r>
      <w:r w:rsidR="00206406">
        <w:rPr>
          <w:rFonts w:ascii="Times New Roman" w:hAnsi="Times New Roman" w:cs="Times New Roman"/>
        </w:rPr>
        <w:t>counted with</w:t>
      </w:r>
      <w:r w:rsidR="00206406" w:rsidRPr="00425920">
        <w:rPr>
          <w:rFonts w:ascii="Times New Roman" w:hAnsi="Times New Roman" w:cs="Times New Roman"/>
        </w:rPr>
        <w:t xml:space="preserve"> </w:t>
      </w:r>
      <w:r w:rsidR="00206406">
        <w:rPr>
          <w:rFonts w:ascii="Times New Roman" w:hAnsi="Times New Roman" w:cs="Times New Roman"/>
        </w:rPr>
        <w:t>a</w:t>
      </w:r>
      <w:r w:rsidR="00EE7C4C">
        <w:rPr>
          <w:rFonts w:ascii="Times New Roman" w:hAnsi="Times New Roman" w:cs="Times New Roman"/>
        </w:rPr>
        <w:t xml:space="preserve"> </w:t>
      </w:r>
      <w:r w:rsidR="00E41293" w:rsidRPr="00425920">
        <w:rPr>
          <w:rFonts w:ascii="Times New Roman" w:hAnsi="Times New Roman" w:cs="Times New Roman"/>
        </w:rPr>
        <w:t>hemocytometer.</w:t>
      </w:r>
      <w:r w:rsidR="00F26A7C" w:rsidRPr="00425920">
        <w:rPr>
          <w:rFonts w:ascii="Times New Roman" w:hAnsi="Times New Roman" w:cs="Times New Roman"/>
        </w:rPr>
        <w:t xml:space="preserve"> </w:t>
      </w:r>
    </w:p>
    <w:p w14:paraId="1A16A7B9" w14:textId="36E3C1CC" w:rsidR="00F26A7C" w:rsidRPr="00425920" w:rsidRDefault="00490530" w:rsidP="00702BB9">
      <w:pPr>
        <w:spacing w:before="240" w:line="360" w:lineRule="exact"/>
        <w:rPr>
          <w:rFonts w:ascii="Times New Roman" w:hAnsi="Times New Roman" w:cs="Times New Roman"/>
          <w:b/>
          <w:color w:val="2E74B5" w:themeColor="accent1" w:themeShade="BF"/>
        </w:rPr>
      </w:pPr>
      <w:proofErr w:type="spellStart"/>
      <w:r>
        <w:rPr>
          <w:rFonts w:ascii="Times New Roman" w:hAnsi="Times New Roman" w:cs="Times New Roman"/>
          <w:b/>
          <w:color w:val="2E74B5" w:themeColor="accent1" w:themeShade="BF"/>
        </w:rPr>
        <w:t>sc</w:t>
      </w:r>
      <w:r w:rsidR="00F26A7C" w:rsidRPr="00425920">
        <w:rPr>
          <w:rFonts w:ascii="Times New Roman" w:hAnsi="Times New Roman" w:cs="Times New Roman"/>
          <w:b/>
          <w:color w:val="2E74B5" w:themeColor="accent1" w:themeShade="BF"/>
        </w:rPr>
        <w:t>RNA</w:t>
      </w:r>
      <w:proofErr w:type="spellEnd"/>
      <w:r w:rsidR="00F26A7C" w:rsidRPr="00425920">
        <w:rPr>
          <w:rFonts w:ascii="Times New Roman" w:hAnsi="Times New Roman" w:cs="Times New Roman"/>
          <w:b/>
          <w:color w:val="2E74B5" w:themeColor="accent1" w:themeShade="BF"/>
        </w:rPr>
        <w:t>-</w:t>
      </w:r>
      <w:r>
        <w:rPr>
          <w:rFonts w:ascii="Times New Roman" w:hAnsi="Times New Roman" w:cs="Times New Roman"/>
          <w:b/>
          <w:color w:val="2E74B5" w:themeColor="accent1" w:themeShade="BF"/>
        </w:rPr>
        <w:t>s</w:t>
      </w:r>
      <w:r w:rsidRPr="00425920">
        <w:rPr>
          <w:rFonts w:ascii="Times New Roman" w:hAnsi="Times New Roman" w:cs="Times New Roman"/>
          <w:b/>
          <w:color w:val="2E74B5" w:themeColor="accent1" w:themeShade="BF"/>
        </w:rPr>
        <w:t xml:space="preserve">eq </w:t>
      </w:r>
      <w:r w:rsidR="00F26A7C" w:rsidRPr="00425920">
        <w:rPr>
          <w:rFonts w:ascii="Times New Roman" w:hAnsi="Times New Roman" w:cs="Times New Roman"/>
          <w:b/>
          <w:color w:val="2E74B5" w:themeColor="accent1" w:themeShade="BF"/>
        </w:rPr>
        <w:t>library preparation and sequencing</w:t>
      </w:r>
    </w:p>
    <w:p w14:paraId="69014749" w14:textId="2BE1C023" w:rsidR="00E41293" w:rsidRPr="00702BB9" w:rsidRDefault="00E41293" w:rsidP="00702BB9">
      <w:pPr>
        <w:spacing w:after="240" w:line="360" w:lineRule="exact"/>
        <w:rPr>
          <w:rFonts w:ascii="Times New Roman" w:hAnsi="Times New Roman" w:cs="Times New Roman"/>
        </w:rPr>
      </w:pPr>
      <w:r w:rsidRPr="00702BB9">
        <w:rPr>
          <w:rFonts w:ascii="Times New Roman" w:hAnsi="Times New Roman" w:cs="Times New Roman"/>
        </w:rPr>
        <w:t xml:space="preserve">In this study, </w:t>
      </w:r>
      <w:proofErr w:type="spellStart"/>
      <w:r w:rsidR="00490530">
        <w:rPr>
          <w:rFonts w:ascii="Times New Roman" w:hAnsi="Times New Roman" w:cs="Times New Roman"/>
        </w:rPr>
        <w:t>sc</w:t>
      </w:r>
      <w:r w:rsidRPr="00702BB9">
        <w:rPr>
          <w:rFonts w:ascii="Times New Roman" w:hAnsi="Times New Roman" w:cs="Times New Roman"/>
        </w:rPr>
        <w:t>RNA</w:t>
      </w:r>
      <w:proofErr w:type="spellEnd"/>
      <w:r w:rsidRPr="00702BB9">
        <w:rPr>
          <w:rFonts w:ascii="Times New Roman" w:hAnsi="Times New Roman" w:cs="Times New Roman"/>
        </w:rPr>
        <w:t>-</w:t>
      </w:r>
      <w:r w:rsidR="00490530">
        <w:rPr>
          <w:rFonts w:ascii="Times New Roman" w:hAnsi="Times New Roman" w:cs="Times New Roman"/>
        </w:rPr>
        <w:t>s</w:t>
      </w:r>
      <w:r w:rsidR="00490530" w:rsidRPr="00702BB9">
        <w:rPr>
          <w:rFonts w:ascii="Times New Roman" w:hAnsi="Times New Roman" w:cs="Times New Roman"/>
        </w:rPr>
        <w:t xml:space="preserve">eq </w:t>
      </w:r>
      <w:r w:rsidRPr="00702BB9">
        <w:rPr>
          <w:rFonts w:ascii="Times New Roman" w:hAnsi="Times New Roman" w:cs="Times New Roman"/>
        </w:rPr>
        <w:t xml:space="preserve">was performed with </w:t>
      </w:r>
      <w:bookmarkStart w:id="9" w:name="OLE_LINK10"/>
      <w:r w:rsidR="00490530">
        <w:rPr>
          <w:rFonts w:ascii="Times New Roman" w:hAnsi="Times New Roman" w:cs="Times New Roman"/>
        </w:rPr>
        <w:t xml:space="preserve">a </w:t>
      </w:r>
      <w:r w:rsidRPr="00702BB9">
        <w:rPr>
          <w:rFonts w:ascii="Times New Roman" w:hAnsi="Times New Roman" w:cs="Times New Roman"/>
        </w:rPr>
        <w:t>10x Genomics system</w:t>
      </w:r>
      <w:bookmarkEnd w:id="9"/>
      <w:r w:rsidRPr="00702BB9">
        <w:rPr>
          <w:rFonts w:ascii="Times New Roman" w:hAnsi="Times New Roman" w:cs="Times New Roman"/>
        </w:rPr>
        <w:t xml:space="preserve">. Cell </w:t>
      </w:r>
      <w:bookmarkStart w:id="10" w:name="OLE_LINK6"/>
      <w:bookmarkStart w:id="11" w:name="OLE_LINK7"/>
      <w:r w:rsidR="00490530" w:rsidRPr="00702BB9">
        <w:rPr>
          <w:rFonts w:ascii="Times New Roman" w:hAnsi="Times New Roman" w:cs="Times New Roman"/>
        </w:rPr>
        <w:t>captur</w:t>
      </w:r>
      <w:r w:rsidR="00490530">
        <w:rPr>
          <w:rFonts w:ascii="Times New Roman" w:hAnsi="Times New Roman" w:cs="Times New Roman"/>
        </w:rPr>
        <w:t>e</w:t>
      </w:r>
      <w:r w:rsidR="00490530" w:rsidRPr="00702BB9">
        <w:rPr>
          <w:rFonts w:ascii="Times New Roman" w:hAnsi="Times New Roman" w:cs="Times New Roman"/>
        </w:rPr>
        <w:t xml:space="preserve"> </w:t>
      </w:r>
      <w:r w:rsidRPr="00702BB9">
        <w:rPr>
          <w:rFonts w:ascii="Times New Roman" w:hAnsi="Times New Roman" w:cs="Times New Roman"/>
        </w:rPr>
        <w:t xml:space="preserve">and library preparation </w:t>
      </w:r>
      <w:r w:rsidR="00490530">
        <w:rPr>
          <w:rFonts w:ascii="Times New Roman" w:hAnsi="Times New Roman" w:cs="Times New Roman"/>
        </w:rPr>
        <w:t>were</w:t>
      </w:r>
      <w:r w:rsidR="00490530" w:rsidRPr="00702BB9">
        <w:rPr>
          <w:rFonts w:ascii="Times New Roman" w:hAnsi="Times New Roman" w:cs="Times New Roman"/>
        </w:rPr>
        <w:t xml:space="preserve"> </w:t>
      </w:r>
      <w:r w:rsidRPr="00702BB9">
        <w:rPr>
          <w:rFonts w:ascii="Times New Roman" w:hAnsi="Times New Roman" w:cs="Times New Roman"/>
        </w:rPr>
        <w:t xml:space="preserve">performed </w:t>
      </w:r>
      <w:r w:rsidR="00490530">
        <w:rPr>
          <w:rFonts w:ascii="Times New Roman" w:hAnsi="Times New Roman" w:cs="Times New Roman"/>
        </w:rPr>
        <w:t>according to the</w:t>
      </w:r>
      <w:r w:rsidR="00490530" w:rsidRPr="00702BB9">
        <w:rPr>
          <w:rFonts w:ascii="Times New Roman" w:hAnsi="Times New Roman" w:cs="Times New Roman"/>
        </w:rPr>
        <w:t xml:space="preserve"> </w:t>
      </w:r>
      <w:r w:rsidRPr="00702BB9">
        <w:rPr>
          <w:rFonts w:ascii="Times New Roman" w:hAnsi="Times New Roman" w:cs="Times New Roman"/>
        </w:rPr>
        <w:t>kit instructions (Single Cell 3’ Reage</w:t>
      </w:r>
      <w:bookmarkEnd w:id="10"/>
      <w:bookmarkEnd w:id="11"/>
      <w:r w:rsidRPr="00702BB9">
        <w:rPr>
          <w:rFonts w:ascii="Times New Roman" w:hAnsi="Times New Roman" w:cs="Times New Roman"/>
        </w:rPr>
        <w:t>nt Kits v2).</w:t>
      </w:r>
      <w:r w:rsidR="00464818" w:rsidRPr="00702BB9">
        <w:rPr>
          <w:rFonts w:ascii="Times New Roman" w:hAnsi="Times New Roman" w:cs="Times New Roman"/>
        </w:rPr>
        <w:t xml:space="preserve"> In brief,</w:t>
      </w:r>
      <w:r w:rsidR="006D57EE" w:rsidRPr="00702BB9">
        <w:rPr>
          <w:rFonts w:ascii="Times New Roman" w:hAnsi="Times New Roman" w:cs="Times New Roman"/>
        </w:rPr>
        <w:t xml:space="preserve"> cells were first</w:t>
      </w:r>
      <w:r w:rsidR="00490530">
        <w:rPr>
          <w:rFonts w:ascii="Times New Roman" w:hAnsi="Times New Roman" w:cs="Times New Roman"/>
        </w:rPr>
        <w:t xml:space="preserve"> </w:t>
      </w:r>
      <w:r w:rsidR="006D57EE" w:rsidRPr="00702BB9">
        <w:rPr>
          <w:rFonts w:ascii="Times New Roman" w:hAnsi="Times New Roman" w:cs="Times New Roman"/>
        </w:rPr>
        <w:t xml:space="preserve">diluted following manufacturer recommendations, and then mixed with </w:t>
      </w:r>
      <w:r w:rsidR="00490530">
        <w:rPr>
          <w:rFonts w:ascii="Times New Roman" w:hAnsi="Times New Roman" w:cs="Times New Roman"/>
        </w:rPr>
        <w:t xml:space="preserve">a </w:t>
      </w:r>
      <w:r w:rsidR="006D57EE" w:rsidRPr="00702BB9">
        <w:rPr>
          <w:rFonts w:ascii="Times New Roman" w:hAnsi="Times New Roman" w:cs="Times New Roman"/>
        </w:rPr>
        <w:t xml:space="preserve">single cell master mix buffer before being loaded into </w:t>
      </w:r>
      <w:r w:rsidR="00490530">
        <w:rPr>
          <w:rFonts w:ascii="Times New Roman" w:hAnsi="Times New Roman" w:cs="Times New Roman"/>
        </w:rPr>
        <w:t xml:space="preserve">a </w:t>
      </w:r>
      <w:r w:rsidR="006D57EE" w:rsidRPr="00702BB9">
        <w:rPr>
          <w:rFonts w:ascii="Times New Roman" w:hAnsi="Times New Roman" w:cs="Times New Roman"/>
        </w:rPr>
        <w:t xml:space="preserve">10x </w:t>
      </w:r>
      <w:proofErr w:type="spellStart"/>
      <w:r w:rsidR="006D57EE" w:rsidRPr="00702BB9">
        <w:rPr>
          <w:rFonts w:ascii="Times New Roman" w:hAnsi="Times New Roman" w:cs="Times New Roman"/>
        </w:rPr>
        <w:t>Chromium</w:t>
      </w:r>
      <w:r w:rsidR="006D57EE" w:rsidRPr="00702BB9">
        <w:rPr>
          <w:rFonts w:ascii="Times New Roman" w:hAnsi="Times New Roman" w:cs="Times New Roman"/>
          <w:vertAlign w:val="superscript"/>
        </w:rPr>
        <w:t>TM</w:t>
      </w:r>
      <w:proofErr w:type="spellEnd"/>
      <w:r w:rsidR="006D57EE" w:rsidRPr="00702BB9">
        <w:rPr>
          <w:rFonts w:ascii="Times New Roman" w:hAnsi="Times New Roman" w:cs="Times New Roman"/>
        </w:rPr>
        <w:t xml:space="preserve"> controller. Then</w:t>
      </w:r>
      <w:r w:rsidR="00490530">
        <w:rPr>
          <w:rFonts w:ascii="Times New Roman" w:hAnsi="Times New Roman" w:cs="Times New Roman"/>
        </w:rPr>
        <w:t>, the</w:t>
      </w:r>
      <w:r w:rsidR="006D57EE" w:rsidRPr="00702BB9">
        <w:rPr>
          <w:rFonts w:ascii="Times New Roman" w:hAnsi="Times New Roman" w:cs="Times New Roman"/>
        </w:rPr>
        <w:t xml:space="preserve"> RNA </w:t>
      </w:r>
      <w:r w:rsidR="00490530">
        <w:rPr>
          <w:rFonts w:ascii="Times New Roman" w:hAnsi="Times New Roman" w:cs="Times New Roman"/>
        </w:rPr>
        <w:t>was</w:t>
      </w:r>
      <w:r w:rsidR="00490530" w:rsidRPr="00702BB9">
        <w:rPr>
          <w:rFonts w:ascii="Times New Roman" w:hAnsi="Times New Roman" w:cs="Times New Roman"/>
        </w:rPr>
        <w:t xml:space="preserve"> </w:t>
      </w:r>
      <w:r w:rsidR="006D57EE" w:rsidRPr="00702BB9">
        <w:rPr>
          <w:rFonts w:ascii="Times New Roman" w:hAnsi="Times New Roman" w:cs="Times New Roman"/>
        </w:rPr>
        <w:t xml:space="preserve">reverse </w:t>
      </w:r>
      <w:r w:rsidR="00490530" w:rsidRPr="00702BB9">
        <w:rPr>
          <w:rFonts w:ascii="Times New Roman" w:hAnsi="Times New Roman" w:cs="Times New Roman"/>
        </w:rPr>
        <w:t>transcri</w:t>
      </w:r>
      <w:r w:rsidR="00490530">
        <w:rPr>
          <w:rFonts w:ascii="Times New Roman" w:hAnsi="Times New Roman" w:cs="Times New Roman"/>
        </w:rPr>
        <w:t>bed</w:t>
      </w:r>
      <w:r w:rsidR="00490530" w:rsidRPr="00702BB9">
        <w:rPr>
          <w:rFonts w:ascii="Times New Roman" w:hAnsi="Times New Roman" w:cs="Times New Roman"/>
        </w:rPr>
        <w:t xml:space="preserve"> </w:t>
      </w:r>
      <w:r w:rsidR="006D57EE" w:rsidRPr="00702BB9">
        <w:rPr>
          <w:rFonts w:ascii="Times New Roman" w:hAnsi="Times New Roman" w:cs="Times New Roman"/>
        </w:rPr>
        <w:t>at 53</w:t>
      </w:r>
      <w:r w:rsidR="00490530" w:rsidRPr="00E14F7C">
        <w:rPr>
          <w:rFonts w:ascii="Times New Roman" w:hAnsi="Times New Roman" w:cs="Times New Roman"/>
        </w:rPr>
        <w:t>°C</w:t>
      </w:r>
      <w:r w:rsidR="006D57EE" w:rsidRPr="00702BB9">
        <w:rPr>
          <w:rFonts w:ascii="Times New Roman" w:hAnsi="Times New Roman" w:cs="Times New Roman"/>
        </w:rPr>
        <w:t xml:space="preserve"> for 45</w:t>
      </w:r>
      <w:r w:rsidR="00490530">
        <w:rPr>
          <w:rFonts w:ascii="Times New Roman" w:hAnsi="Times New Roman" w:cs="Times New Roman"/>
        </w:rPr>
        <w:t xml:space="preserve"> </w:t>
      </w:r>
      <w:r w:rsidR="006D57EE" w:rsidRPr="00702BB9">
        <w:rPr>
          <w:rFonts w:ascii="Times New Roman" w:hAnsi="Times New Roman" w:cs="Times New Roman"/>
        </w:rPr>
        <w:t>min</w:t>
      </w:r>
      <w:r w:rsidR="00490530">
        <w:rPr>
          <w:rFonts w:ascii="Times New Roman" w:hAnsi="Times New Roman" w:cs="Times New Roman"/>
        </w:rPr>
        <w:t xml:space="preserve"> and</w:t>
      </w:r>
      <w:r w:rsidR="006D57EE" w:rsidRPr="00702BB9">
        <w:rPr>
          <w:rFonts w:ascii="Times New Roman" w:hAnsi="Times New Roman" w:cs="Times New Roman"/>
        </w:rPr>
        <w:t xml:space="preserve"> 85 </w:t>
      </w:r>
      <w:r w:rsidR="00490530" w:rsidRPr="00E14F7C">
        <w:rPr>
          <w:rFonts w:ascii="Times New Roman" w:hAnsi="Times New Roman" w:cs="Times New Roman"/>
        </w:rPr>
        <w:t>°C</w:t>
      </w:r>
      <w:r w:rsidR="006D57EE" w:rsidRPr="00702BB9">
        <w:rPr>
          <w:rFonts w:ascii="Times New Roman" w:hAnsi="Times New Roman" w:cs="Times New Roman"/>
        </w:rPr>
        <w:t xml:space="preserve"> </w:t>
      </w:r>
      <w:r w:rsidR="00490530">
        <w:rPr>
          <w:rFonts w:ascii="Times New Roman" w:hAnsi="Times New Roman" w:cs="Times New Roman"/>
        </w:rPr>
        <w:t xml:space="preserve">for </w:t>
      </w:r>
      <w:r w:rsidR="006D57EE" w:rsidRPr="00702BB9">
        <w:rPr>
          <w:rFonts w:ascii="Times New Roman" w:hAnsi="Times New Roman" w:cs="Times New Roman"/>
        </w:rPr>
        <w:t xml:space="preserve">5min. </w:t>
      </w:r>
      <w:r w:rsidR="006D57EE" w:rsidRPr="000145C8">
        <w:rPr>
          <w:rFonts w:ascii="Times New Roman" w:hAnsi="Times New Roman" w:cs="Times New Roman"/>
        </w:rPr>
        <w:t xml:space="preserve">After purifying the reverse transcription </w:t>
      </w:r>
      <w:r w:rsidR="00490530">
        <w:rPr>
          <w:rFonts w:ascii="Times New Roman" w:hAnsi="Times New Roman" w:cs="Times New Roman"/>
        </w:rPr>
        <w:t>products</w:t>
      </w:r>
      <w:r w:rsidR="006D57EE" w:rsidRPr="000145C8">
        <w:rPr>
          <w:rFonts w:ascii="Times New Roman" w:hAnsi="Times New Roman" w:cs="Times New Roman"/>
        </w:rPr>
        <w:t xml:space="preserve">, </w:t>
      </w:r>
      <w:r w:rsidR="00490530">
        <w:rPr>
          <w:rFonts w:ascii="Times New Roman" w:hAnsi="Times New Roman" w:cs="Times New Roman"/>
        </w:rPr>
        <w:t xml:space="preserve">a </w:t>
      </w:r>
      <w:r w:rsidR="006D57EE" w:rsidRPr="000145C8">
        <w:rPr>
          <w:rFonts w:ascii="Times New Roman" w:hAnsi="Times New Roman" w:cs="Times New Roman"/>
        </w:rPr>
        <w:t xml:space="preserve">sequencing library was prepared with </w:t>
      </w:r>
      <w:r w:rsidR="003572A0" w:rsidRPr="000145C8">
        <w:rPr>
          <w:rFonts w:ascii="Times New Roman" w:hAnsi="Times New Roman" w:cs="Times New Roman"/>
        </w:rPr>
        <w:t xml:space="preserve">14 </w:t>
      </w:r>
      <w:r w:rsidR="006D57EE" w:rsidRPr="000145C8">
        <w:rPr>
          <w:rFonts w:ascii="Times New Roman" w:hAnsi="Times New Roman" w:cs="Times New Roman"/>
        </w:rPr>
        <w:t>cycles</w:t>
      </w:r>
      <w:r w:rsidR="006D57EE" w:rsidRPr="00702BB9">
        <w:rPr>
          <w:rFonts w:ascii="Times New Roman" w:hAnsi="Times New Roman" w:cs="Times New Roman"/>
        </w:rPr>
        <w:t xml:space="preserve"> </w:t>
      </w:r>
      <w:r w:rsidR="008A6B8A">
        <w:rPr>
          <w:rFonts w:ascii="Times New Roman" w:hAnsi="Times New Roman" w:cs="Times New Roman"/>
        </w:rPr>
        <w:t xml:space="preserve">of PCR </w:t>
      </w:r>
      <w:r w:rsidR="006D57EE" w:rsidRPr="00702BB9">
        <w:rPr>
          <w:rFonts w:ascii="Times New Roman" w:hAnsi="Times New Roman" w:cs="Times New Roman"/>
        </w:rPr>
        <w:t xml:space="preserve">for cDNA amplification. </w:t>
      </w:r>
      <w:r w:rsidR="00194833" w:rsidRPr="00702BB9">
        <w:rPr>
          <w:rFonts w:ascii="Times New Roman" w:hAnsi="Times New Roman" w:cs="Times New Roman"/>
        </w:rPr>
        <w:t xml:space="preserve">Then, </w:t>
      </w:r>
      <w:r w:rsidR="006205F0">
        <w:rPr>
          <w:rFonts w:ascii="Times New Roman" w:hAnsi="Times New Roman" w:cs="Times New Roman"/>
        </w:rPr>
        <w:t>the purified</w:t>
      </w:r>
      <w:r w:rsidR="00194833" w:rsidRPr="00702BB9">
        <w:rPr>
          <w:rFonts w:ascii="Times New Roman" w:hAnsi="Times New Roman" w:cs="Times New Roman"/>
        </w:rPr>
        <w:t xml:space="preserve"> cDNA </w:t>
      </w:r>
      <w:r w:rsidR="006205F0" w:rsidRPr="00702BB9">
        <w:rPr>
          <w:rFonts w:ascii="Times New Roman" w:hAnsi="Times New Roman" w:cs="Times New Roman"/>
        </w:rPr>
        <w:t>w</w:t>
      </w:r>
      <w:r w:rsidR="006205F0">
        <w:rPr>
          <w:rFonts w:ascii="Times New Roman" w:hAnsi="Times New Roman" w:cs="Times New Roman"/>
        </w:rPr>
        <w:t>as</w:t>
      </w:r>
      <w:r w:rsidR="006205F0" w:rsidRPr="00702BB9">
        <w:rPr>
          <w:rFonts w:ascii="Times New Roman" w:hAnsi="Times New Roman" w:cs="Times New Roman"/>
        </w:rPr>
        <w:t xml:space="preserve"> </w:t>
      </w:r>
      <w:r w:rsidR="00194833" w:rsidRPr="00702BB9">
        <w:rPr>
          <w:rFonts w:ascii="Times New Roman" w:hAnsi="Times New Roman" w:cs="Times New Roman"/>
        </w:rPr>
        <w:t>used for library amplification</w:t>
      </w:r>
      <w:r w:rsidR="00490530">
        <w:rPr>
          <w:rFonts w:ascii="Times New Roman" w:hAnsi="Times New Roman" w:cs="Times New Roman"/>
        </w:rPr>
        <w:t>,</w:t>
      </w:r>
      <w:r w:rsidR="00194833" w:rsidRPr="00702BB9">
        <w:rPr>
          <w:rFonts w:ascii="Times New Roman" w:hAnsi="Times New Roman" w:cs="Times New Roman"/>
        </w:rPr>
        <w:t xml:space="preserve"> and the resulting library was sequenced on </w:t>
      </w:r>
      <w:r w:rsidR="00490530">
        <w:rPr>
          <w:rFonts w:ascii="Times New Roman" w:hAnsi="Times New Roman" w:cs="Times New Roman"/>
        </w:rPr>
        <w:t xml:space="preserve">an </w:t>
      </w:r>
      <w:r w:rsidR="00194833" w:rsidRPr="00702BB9">
        <w:rPr>
          <w:rFonts w:ascii="Times New Roman" w:hAnsi="Times New Roman" w:cs="Times New Roman"/>
        </w:rPr>
        <w:t xml:space="preserve">Illumina </w:t>
      </w:r>
      <w:proofErr w:type="spellStart"/>
      <w:r w:rsidR="00490530" w:rsidRPr="00702BB9">
        <w:rPr>
          <w:rFonts w:ascii="Times New Roman" w:hAnsi="Times New Roman" w:cs="Times New Roman"/>
        </w:rPr>
        <w:t>Hi</w:t>
      </w:r>
      <w:r w:rsidR="00490530">
        <w:rPr>
          <w:rFonts w:ascii="Times New Roman" w:hAnsi="Times New Roman" w:cs="Times New Roman"/>
        </w:rPr>
        <w:t>S</w:t>
      </w:r>
      <w:r w:rsidR="00490530" w:rsidRPr="00702BB9">
        <w:rPr>
          <w:rFonts w:ascii="Times New Roman" w:hAnsi="Times New Roman" w:cs="Times New Roman"/>
        </w:rPr>
        <w:t>eq</w:t>
      </w:r>
      <w:proofErr w:type="spellEnd"/>
      <w:r w:rsidR="00490530" w:rsidRPr="00702BB9">
        <w:rPr>
          <w:rFonts w:ascii="Times New Roman" w:hAnsi="Times New Roman" w:cs="Times New Roman"/>
        </w:rPr>
        <w:t xml:space="preserve"> </w:t>
      </w:r>
      <w:r w:rsidR="00194833" w:rsidRPr="00702BB9">
        <w:rPr>
          <w:rFonts w:ascii="Times New Roman" w:hAnsi="Times New Roman" w:cs="Times New Roman"/>
        </w:rPr>
        <w:t>4000 instrument.</w:t>
      </w:r>
    </w:p>
    <w:p w14:paraId="6C96FE46" w14:textId="21C89808" w:rsidR="003A5367" w:rsidRDefault="003A5367" w:rsidP="00425920">
      <w:pPr>
        <w:spacing w:line="360" w:lineRule="exact"/>
        <w:rPr>
          <w:rFonts w:ascii="Times New Roman" w:hAnsi="Times New Roman" w:cs="Times New Roman"/>
          <w:b/>
          <w:color w:val="2E74B5" w:themeColor="accent1" w:themeShade="BF"/>
        </w:rPr>
      </w:pPr>
      <w:r w:rsidRPr="00702BB9">
        <w:rPr>
          <w:rFonts w:ascii="Times New Roman" w:hAnsi="Times New Roman" w:cs="Times New Roman"/>
          <w:b/>
          <w:color w:val="2E74B5" w:themeColor="accent1" w:themeShade="BF"/>
        </w:rPr>
        <w:t>Process</w:t>
      </w:r>
      <w:r w:rsidR="00490530">
        <w:rPr>
          <w:rFonts w:ascii="Times New Roman" w:hAnsi="Times New Roman" w:cs="Times New Roman"/>
          <w:b/>
          <w:color w:val="2E74B5" w:themeColor="accent1" w:themeShade="BF"/>
        </w:rPr>
        <w:t>ing</w:t>
      </w:r>
      <w:r w:rsidRPr="00702BB9">
        <w:rPr>
          <w:rFonts w:ascii="Times New Roman" w:hAnsi="Times New Roman" w:cs="Times New Roman"/>
          <w:b/>
          <w:color w:val="2E74B5" w:themeColor="accent1" w:themeShade="BF"/>
        </w:rPr>
        <w:t xml:space="preserve"> of</w:t>
      </w:r>
      <w:r w:rsidR="00490530">
        <w:rPr>
          <w:rFonts w:ascii="Times New Roman" w:hAnsi="Times New Roman" w:cs="Times New Roman"/>
          <w:b/>
          <w:color w:val="2E74B5" w:themeColor="accent1" w:themeShade="BF"/>
        </w:rPr>
        <w:t xml:space="preserve"> the</w:t>
      </w:r>
      <w:r w:rsidRPr="00702BB9">
        <w:rPr>
          <w:rFonts w:ascii="Times New Roman" w:hAnsi="Times New Roman" w:cs="Times New Roman"/>
          <w:b/>
          <w:color w:val="2E74B5" w:themeColor="accent1" w:themeShade="BF"/>
        </w:rPr>
        <w:t xml:space="preserve"> </w:t>
      </w:r>
      <w:proofErr w:type="spellStart"/>
      <w:r w:rsidR="00490530">
        <w:rPr>
          <w:rFonts w:ascii="Times New Roman" w:hAnsi="Times New Roman" w:cs="Times New Roman"/>
          <w:b/>
          <w:color w:val="2E74B5" w:themeColor="accent1" w:themeShade="BF"/>
        </w:rPr>
        <w:t>sc</w:t>
      </w:r>
      <w:r w:rsidRPr="00702BB9">
        <w:rPr>
          <w:rFonts w:ascii="Times New Roman" w:hAnsi="Times New Roman" w:cs="Times New Roman"/>
          <w:b/>
          <w:color w:val="2E74B5" w:themeColor="accent1" w:themeShade="BF"/>
        </w:rPr>
        <w:t>RNA</w:t>
      </w:r>
      <w:proofErr w:type="spellEnd"/>
      <w:r w:rsidRPr="00702BB9">
        <w:rPr>
          <w:rFonts w:ascii="Times New Roman" w:hAnsi="Times New Roman" w:cs="Times New Roman"/>
          <w:b/>
          <w:color w:val="2E74B5" w:themeColor="accent1" w:themeShade="BF"/>
        </w:rPr>
        <w:t>-seq data</w:t>
      </w:r>
    </w:p>
    <w:p w14:paraId="71DB6791" w14:textId="7E0C38FA" w:rsidR="000E67A6" w:rsidRPr="00702BB9" w:rsidRDefault="000E67A6" w:rsidP="00702BB9">
      <w:pPr>
        <w:spacing w:after="240" w:line="360" w:lineRule="exact"/>
        <w:rPr>
          <w:rFonts w:ascii="Times New Roman" w:hAnsi="Times New Roman" w:cs="Times New Roman"/>
          <w:b/>
          <w:color w:val="2E74B5" w:themeColor="accent1" w:themeShade="BF"/>
        </w:rPr>
      </w:pPr>
      <w:r>
        <w:rPr>
          <w:rFonts w:ascii="Times New Roman" w:hAnsi="Times New Roman" w:cs="Times New Roman"/>
        </w:rPr>
        <w:t xml:space="preserve">First, </w:t>
      </w:r>
      <w:r w:rsidR="00490530">
        <w:rPr>
          <w:rFonts w:ascii="Times New Roman" w:hAnsi="Times New Roman" w:cs="Times New Roman"/>
        </w:rPr>
        <w:t xml:space="preserve">the </w:t>
      </w:r>
      <w:r>
        <w:rPr>
          <w:rFonts w:ascii="Times New Roman" w:hAnsi="Times New Roman" w:cs="Times New Roman"/>
        </w:rPr>
        <w:t>raw sequenc</w:t>
      </w:r>
      <w:r w:rsidR="00490530">
        <w:rPr>
          <w:rFonts w:ascii="Times New Roman" w:hAnsi="Times New Roman" w:cs="Times New Roman"/>
        </w:rPr>
        <w:t>e</w:t>
      </w:r>
      <w:r>
        <w:rPr>
          <w:rFonts w:ascii="Times New Roman" w:hAnsi="Times New Roman" w:cs="Times New Roman"/>
        </w:rPr>
        <w:t xml:space="preserve"> data were demultiplexed by </w:t>
      </w:r>
      <w:proofErr w:type="spellStart"/>
      <w:r>
        <w:rPr>
          <w:rFonts w:ascii="Times New Roman" w:hAnsi="Times New Roman" w:cs="Times New Roman"/>
        </w:rPr>
        <w:t>mkfastq</w:t>
      </w:r>
      <w:proofErr w:type="spellEnd"/>
      <w:r>
        <w:rPr>
          <w:rFonts w:ascii="Times New Roman" w:hAnsi="Times New Roman" w:cs="Times New Roman"/>
        </w:rPr>
        <w:t xml:space="preserve"> software</w:t>
      </w:r>
      <w:r w:rsidR="005257BD">
        <w:rPr>
          <w:rFonts w:ascii="Times New Roman" w:hAnsi="Times New Roman" w:cs="Times New Roman"/>
        </w:rPr>
        <w:t xml:space="preserve"> </w:t>
      </w:r>
      <w:r>
        <w:rPr>
          <w:rFonts w:ascii="Times New Roman" w:hAnsi="Times New Roman" w:cs="Times New Roman"/>
        </w:rPr>
        <w:t>(Cell Ranger v</w:t>
      </w:r>
      <w:r w:rsidR="005257BD">
        <w:rPr>
          <w:rFonts w:ascii="Times New Roman" w:hAnsi="Times New Roman" w:cs="Times New Roman"/>
        </w:rPr>
        <w:t>1.3.1</w:t>
      </w:r>
      <w:r>
        <w:rPr>
          <w:rFonts w:ascii="Times New Roman" w:hAnsi="Times New Roman" w:cs="Times New Roman"/>
        </w:rPr>
        <w:t>). Then</w:t>
      </w:r>
      <w:r w:rsidR="00490530">
        <w:rPr>
          <w:rFonts w:ascii="Times New Roman" w:hAnsi="Times New Roman" w:cs="Times New Roman"/>
        </w:rPr>
        <w:t>,</w:t>
      </w:r>
      <w:r>
        <w:rPr>
          <w:rFonts w:ascii="Times New Roman" w:hAnsi="Times New Roman" w:cs="Times New Roman"/>
        </w:rPr>
        <w:t xml:space="preserve"> </w:t>
      </w:r>
      <w:r w:rsidR="00490530">
        <w:rPr>
          <w:rFonts w:ascii="Times New Roman" w:hAnsi="Times New Roman" w:cs="Times New Roman"/>
        </w:rPr>
        <w:t xml:space="preserve">the </w:t>
      </w:r>
      <w:proofErr w:type="spellStart"/>
      <w:r>
        <w:rPr>
          <w:rFonts w:ascii="Times New Roman" w:hAnsi="Times New Roman" w:cs="Times New Roman"/>
        </w:rPr>
        <w:t>cellranger</w:t>
      </w:r>
      <w:proofErr w:type="spellEnd"/>
      <w:r w:rsidR="005257BD">
        <w:rPr>
          <w:rFonts w:ascii="Times New Roman" w:hAnsi="Times New Roman" w:cs="Times New Roman"/>
        </w:rPr>
        <w:t xml:space="preserve"> count</w:t>
      </w:r>
      <w:r>
        <w:rPr>
          <w:rFonts w:ascii="Times New Roman" w:hAnsi="Times New Roman" w:cs="Times New Roman"/>
        </w:rPr>
        <w:t xml:space="preserve">, alignment, filtering, cell barcode and UMI counting </w:t>
      </w:r>
      <w:r w:rsidR="00490530">
        <w:rPr>
          <w:rFonts w:ascii="Times New Roman" w:hAnsi="Times New Roman" w:cs="Times New Roman"/>
        </w:rPr>
        <w:t xml:space="preserve">functions </w:t>
      </w:r>
      <w:r>
        <w:rPr>
          <w:rFonts w:ascii="Times New Roman" w:hAnsi="Times New Roman" w:cs="Times New Roman"/>
        </w:rPr>
        <w:t xml:space="preserve">were </w:t>
      </w:r>
      <w:r w:rsidR="00490530">
        <w:rPr>
          <w:rFonts w:ascii="Times New Roman" w:hAnsi="Times New Roman" w:cs="Times New Roman"/>
        </w:rPr>
        <w:t xml:space="preserve">run </w:t>
      </w:r>
      <w:r>
        <w:rPr>
          <w:rFonts w:ascii="Times New Roman" w:hAnsi="Times New Roman" w:cs="Times New Roman"/>
        </w:rPr>
        <w:t xml:space="preserve">on </w:t>
      </w:r>
      <w:r w:rsidR="00490530">
        <w:rPr>
          <w:rFonts w:ascii="Times New Roman" w:hAnsi="Times New Roman" w:cs="Times New Roman"/>
        </w:rPr>
        <w:t xml:space="preserve">the FASTQ </w:t>
      </w:r>
      <w:r>
        <w:rPr>
          <w:rFonts w:ascii="Times New Roman" w:hAnsi="Times New Roman" w:cs="Times New Roman"/>
        </w:rPr>
        <w:t>files</w:t>
      </w:r>
      <w:r w:rsidR="009B3FB1">
        <w:rPr>
          <w:rFonts w:ascii="Times New Roman" w:hAnsi="Times New Roman" w:cs="Times New Roman"/>
        </w:rPr>
        <w:t xml:space="preserve">. </w:t>
      </w:r>
      <w:r w:rsidR="005257BD">
        <w:rPr>
          <w:rFonts w:ascii="Times New Roman" w:hAnsi="Times New Roman" w:cs="Times New Roman"/>
        </w:rPr>
        <w:t xml:space="preserve">Finally, we used </w:t>
      </w:r>
      <w:r w:rsidR="00490530">
        <w:rPr>
          <w:rFonts w:ascii="Times New Roman" w:hAnsi="Times New Roman" w:cs="Times New Roman"/>
        </w:rPr>
        <w:t xml:space="preserve">the </w:t>
      </w:r>
      <w:proofErr w:type="spellStart"/>
      <w:r w:rsidR="005257BD">
        <w:rPr>
          <w:rFonts w:ascii="Times New Roman" w:hAnsi="Times New Roman" w:cs="Times New Roman"/>
        </w:rPr>
        <w:t>cellranger</w:t>
      </w:r>
      <w:proofErr w:type="spellEnd"/>
      <w:r w:rsidR="005257BD">
        <w:rPr>
          <w:rFonts w:ascii="Times New Roman" w:hAnsi="Times New Roman" w:cs="Times New Roman"/>
        </w:rPr>
        <w:t xml:space="preserve"> </w:t>
      </w:r>
      <w:proofErr w:type="spellStart"/>
      <w:r w:rsidR="005257BD">
        <w:rPr>
          <w:rFonts w:ascii="Times New Roman" w:hAnsi="Times New Roman" w:cs="Times New Roman"/>
        </w:rPr>
        <w:t>aggr</w:t>
      </w:r>
      <w:proofErr w:type="spellEnd"/>
      <w:r w:rsidR="005257BD">
        <w:rPr>
          <w:rFonts w:ascii="Times New Roman" w:hAnsi="Times New Roman" w:cs="Times New Roman"/>
        </w:rPr>
        <w:t xml:space="preserve"> </w:t>
      </w:r>
      <w:r w:rsidR="00490530">
        <w:rPr>
          <w:rFonts w:ascii="Times New Roman" w:hAnsi="Times New Roman" w:cs="Times New Roman"/>
        </w:rPr>
        <w:t xml:space="preserve">function </w:t>
      </w:r>
      <w:r w:rsidR="005257BD">
        <w:rPr>
          <w:rFonts w:ascii="Times New Roman" w:hAnsi="Times New Roman" w:cs="Times New Roman"/>
        </w:rPr>
        <w:t xml:space="preserve">to </w:t>
      </w:r>
      <w:r w:rsidR="00490530" w:rsidRPr="00E14F7C">
        <w:rPr>
          <w:rFonts w:ascii="Times New Roman" w:eastAsia="等线" w:hAnsi="Times New Roman" w:cs="Times New Roman"/>
        </w:rPr>
        <w:lastRenderedPageBreak/>
        <w:t>aggregate</w:t>
      </w:r>
      <w:r w:rsidR="00490530" w:rsidRPr="00E14F7C">
        <w:rPr>
          <w:rFonts w:ascii="Times New Roman" w:hAnsi="Times New Roman" w:cs="Times New Roman"/>
        </w:rPr>
        <w:t xml:space="preserve"> </w:t>
      </w:r>
      <w:r w:rsidR="00490530">
        <w:rPr>
          <w:rFonts w:ascii="Times New Roman" w:hAnsi="Times New Roman" w:cs="Times New Roman"/>
        </w:rPr>
        <w:t xml:space="preserve">the </w:t>
      </w:r>
      <w:r w:rsidR="005257BD">
        <w:rPr>
          <w:rFonts w:ascii="Times New Roman" w:hAnsi="Times New Roman" w:cs="Times New Roman"/>
        </w:rPr>
        <w:t xml:space="preserve">outputs from multiple runs of </w:t>
      </w:r>
      <w:proofErr w:type="spellStart"/>
      <w:r w:rsidR="005257BD">
        <w:rPr>
          <w:rFonts w:ascii="Times New Roman" w:hAnsi="Times New Roman" w:cs="Times New Roman"/>
        </w:rPr>
        <w:t>cellranger</w:t>
      </w:r>
      <w:proofErr w:type="spellEnd"/>
      <w:r w:rsidR="005257BD">
        <w:rPr>
          <w:rFonts w:ascii="Times New Roman" w:hAnsi="Times New Roman" w:cs="Times New Roman"/>
        </w:rPr>
        <w:t xml:space="preserve"> count </w:t>
      </w:r>
      <w:r w:rsidR="00490530">
        <w:rPr>
          <w:rFonts w:ascii="Times New Roman" w:hAnsi="Times New Roman" w:cs="Times New Roman"/>
        </w:rPr>
        <w:t xml:space="preserve">by </w:t>
      </w:r>
      <w:r w:rsidR="005257BD">
        <w:rPr>
          <w:rFonts w:ascii="Times New Roman" w:hAnsi="Times New Roman" w:cs="Times New Roman"/>
        </w:rPr>
        <w:t>normalizing those runs to the same sequencing depth. The combined cell count matrix was used for subsequent analy</w:t>
      </w:r>
      <w:r w:rsidR="00AB1919">
        <w:rPr>
          <w:rFonts w:ascii="Times New Roman" w:hAnsi="Times New Roman" w:cs="Times New Roman"/>
        </w:rPr>
        <w:t>sis</w:t>
      </w:r>
      <w:r w:rsidR="005257BD">
        <w:rPr>
          <w:rFonts w:ascii="Times New Roman" w:hAnsi="Times New Roman" w:cs="Times New Roman"/>
        </w:rPr>
        <w:t>.</w:t>
      </w:r>
    </w:p>
    <w:p w14:paraId="5D067924" w14:textId="6BF6F2A2" w:rsidR="003A5367" w:rsidRPr="00702BB9" w:rsidRDefault="00E36C8D">
      <w:pPr>
        <w:spacing w:line="360" w:lineRule="exact"/>
        <w:rPr>
          <w:rFonts w:ascii="Times New Roman" w:hAnsi="Times New Roman" w:cs="Times New Roman"/>
          <w:b/>
          <w:color w:val="2E74B5" w:themeColor="accent1" w:themeShade="BF"/>
        </w:rPr>
      </w:pPr>
      <w:r>
        <w:rPr>
          <w:rFonts w:ascii="Times New Roman" w:hAnsi="Times New Roman" w:cs="Times New Roman" w:hint="eastAsia"/>
          <w:b/>
          <w:color w:val="2E74B5" w:themeColor="accent1" w:themeShade="BF"/>
        </w:rPr>
        <w:t>C</w:t>
      </w:r>
      <w:r w:rsidR="003A5367" w:rsidRPr="00702BB9">
        <w:rPr>
          <w:rFonts w:ascii="Times New Roman" w:hAnsi="Times New Roman" w:cs="Times New Roman"/>
          <w:b/>
          <w:color w:val="2E74B5" w:themeColor="accent1" w:themeShade="BF"/>
        </w:rPr>
        <w:t>ell identification and clustering analysis</w:t>
      </w:r>
    </w:p>
    <w:p w14:paraId="261EB34B" w14:textId="6174213D" w:rsidR="00E36C8D" w:rsidRPr="00425920" w:rsidRDefault="00490530" w:rsidP="00702BB9">
      <w:pPr>
        <w:spacing w:after="240" w:line="360" w:lineRule="exact"/>
        <w:rPr>
          <w:rFonts w:ascii="Times New Roman" w:hAnsi="Times New Roman" w:cs="Times New Roman"/>
        </w:rPr>
      </w:pPr>
      <w:r>
        <w:rPr>
          <w:rFonts w:ascii="Times New Roman" w:hAnsi="Times New Roman" w:cs="Times New Roman"/>
        </w:rPr>
        <w:t xml:space="preserve">The </w:t>
      </w:r>
      <w:r w:rsidR="00A9031E">
        <w:rPr>
          <w:rFonts w:ascii="Times New Roman" w:hAnsi="Times New Roman" w:cs="Times New Roman"/>
        </w:rPr>
        <w:t>Seurat</w:t>
      </w:r>
      <w:r w:rsidR="005D5A5D">
        <w:rPr>
          <w:rFonts w:ascii="Times New Roman" w:hAnsi="Times New Roman" w:cs="Times New Roman"/>
        </w:rPr>
        <w:fldChar w:fldCharType="begin"/>
      </w:r>
      <w:r w:rsidR="005D5A5D">
        <w:rPr>
          <w:rFonts w:ascii="Times New Roman" w:hAnsi="Times New Roman" w:cs="Times New Roman"/>
        </w:rPr>
        <w:instrText xml:space="preserve"> ADDIN EN.CITE &lt;EndNote&gt;&lt;Cite&gt;&lt;Author&gt;Butler&lt;/Author&gt;&lt;Year&gt;2018&lt;/Year&gt;&lt;RecNum&gt;2366&lt;/RecNum&gt;&lt;DisplayText&gt;&lt;style face="superscript"&gt;5&lt;/style&gt;&lt;/DisplayText&gt;&lt;record&gt;&lt;rec-number&gt;2366&lt;/rec-number&gt;&lt;foreign-keys&gt;&lt;key app="EN" db-id="0zs990rpt52fvneetwqvve0ze002vzeppwsr" timestamp="1600131153"&gt;2366&lt;/key&gt;&lt;/foreign-keys&gt;&lt;ref-type name="Journal Article"&gt;17&lt;/ref-type&gt;&lt;contributors&gt;&lt;authors&gt;&lt;author&gt;Butler, A.&lt;/author&gt;&lt;author&gt;Hoffman, P.&lt;/author&gt;&lt;author&gt;Smibert, P.&lt;/author&gt;&lt;author&gt;Papalexi, E.&lt;/author&gt;&lt;author&gt;Satija, R.&lt;/author&gt;&lt;/authors&gt;&lt;/contributors&gt;&lt;auth-address&gt;New York Genome Ctr, New York, NY 10013 USA&amp;#xD;NYU, Ctr Genom &amp;amp; Syst Biol, New York, NY 10003 USA&lt;/auth-address&gt;&lt;titles&gt;&lt;title&gt;Integrating single-cell transcriptomic data across different conditions, technologies, and species&lt;/title&gt;&lt;secondary-title&gt;Nature Biotechnology&lt;/secondary-title&gt;&lt;alt-title&gt;Nat Biotechnol&lt;/alt-title&gt;&lt;/titles&gt;&lt;periodical&gt;&lt;full-title&gt;Nat Biotechnol&lt;/full-title&gt;&lt;abbr-1&gt;Nature biotechnology&lt;/abbr-1&gt;&lt;/periodical&gt;&lt;alt-periodical&gt;&lt;full-title&gt;Nat Biotechnol&lt;/full-title&gt;&lt;abbr-1&gt;Nature biotechnology&lt;/abbr-1&gt;&lt;/alt-periodical&gt;&lt;pages&gt;411-+&lt;/pages&gt;&lt;volume&gt;36&lt;/volume&gt;&lt;number&gt;5&lt;/number&gt;&lt;keywords&gt;&lt;keyword&gt;canonical correlation-analysis&lt;/keyword&gt;&lt;keyword&gt;rna-seq data&lt;/keyword&gt;&lt;keyword&gt;gene-expression data&lt;/keyword&gt;&lt;keyword&gt;lineage commitment&lt;/keyword&gt;&lt;keyword&gt;stem-cells&lt;/keyword&gt;&lt;keyword&gt;map&lt;/keyword&gt;&lt;keyword&gt;classification&lt;/keyword&gt;&lt;keyword&gt;identification&lt;/keyword&gt;&lt;keyword&gt;heterogeneity&lt;/keyword&gt;&lt;keyword&gt;visualization&lt;/keyword&gt;&lt;/keywords&gt;&lt;dates&gt;&lt;year&gt;2018&lt;/year&gt;&lt;pub-dates&gt;&lt;date&gt;May&lt;/date&gt;&lt;/pub-dates&gt;&lt;/dates&gt;&lt;isbn&gt;1087-0156&lt;/isbn&gt;&lt;accession-num&gt;WOS:000431622500018&lt;/accession-num&gt;&lt;urls&gt;&lt;related-urls&gt;&lt;url&gt;&amp;lt;Go to ISI&amp;gt;://WOS:000431622500018&lt;/url&gt;&lt;/related-urls&gt;&lt;/urls&gt;&lt;electronic-resource-num&gt;10.1038/nbt.4096&lt;/electronic-resource-num&gt;&lt;language&gt;English&lt;/language&gt;&lt;/record&gt;&lt;/Cite&gt;&lt;/EndNote&gt;</w:instrText>
      </w:r>
      <w:r w:rsidR="005D5A5D">
        <w:rPr>
          <w:rFonts w:ascii="Times New Roman" w:hAnsi="Times New Roman" w:cs="Times New Roman"/>
        </w:rPr>
        <w:fldChar w:fldCharType="separate"/>
      </w:r>
      <w:r w:rsidR="005D5A5D" w:rsidRPr="005D5A5D">
        <w:rPr>
          <w:rFonts w:ascii="Times New Roman" w:hAnsi="Times New Roman" w:cs="Times New Roman"/>
          <w:noProof/>
          <w:vertAlign w:val="superscript"/>
        </w:rPr>
        <w:t>5</w:t>
      </w:r>
      <w:r w:rsidR="005D5A5D">
        <w:rPr>
          <w:rFonts w:ascii="Times New Roman" w:hAnsi="Times New Roman" w:cs="Times New Roman"/>
        </w:rPr>
        <w:fldChar w:fldCharType="end"/>
      </w:r>
      <w:r w:rsidR="00A9031E">
        <w:rPr>
          <w:rFonts w:ascii="Times New Roman" w:hAnsi="Times New Roman" w:cs="Times New Roman"/>
        </w:rPr>
        <w:t xml:space="preserve"> package </w:t>
      </w:r>
      <w:r w:rsidR="00EF051E">
        <w:rPr>
          <w:rFonts w:ascii="Times New Roman" w:hAnsi="Times New Roman" w:cs="Times New Roman"/>
        </w:rPr>
        <w:t xml:space="preserve">(v.3.0.2) </w:t>
      </w:r>
      <w:r w:rsidR="00A9031E">
        <w:rPr>
          <w:rFonts w:ascii="Times New Roman" w:hAnsi="Times New Roman" w:cs="Times New Roman"/>
        </w:rPr>
        <w:t>was applied for</w:t>
      </w:r>
      <w:r w:rsidR="004C174E">
        <w:rPr>
          <w:rFonts w:ascii="Times New Roman" w:hAnsi="Times New Roman" w:cs="Times New Roman"/>
        </w:rPr>
        <w:t xml:space="preserve"> </w:t>
      </w:r>
      <w:r w:rsidR="00DD4EF6">
        <w:rPr>
          <w:rFonts w:ascii="Times New Roman" w:hAnsi="Times New Roman" w:cs="Times New Roman"/>
        </w:rPr>
        <w:t xml:space="preserve">subsequent </w:t>
      </w:r>
      <w:r w:rsidR="008A6B8A">
        <w:rPr>
          <w:rFonts w:ascii="Times New Roman" w:hAnsi="Times New Roman" w:cs="Times New Roman"/>
        </w:rPr>
        <w:t>analyses</w:t>
      </w:r>
      <w:r w:rsidR="004C174E">
        <w:rPr>
          <w:rFonts w:ascii="Times New Roman" w:hAnsi="Times New Roman" w:cs="Times New Roman"/>
        </w:rPr>
        <w:t>, such as</w:t>
      </w:r>
      <w:r w:rsidR="00A9031E">
        <w:rPr>
          <w:rFonts w:ascii="Times New Roman" w:hAnsi="Times New Roman" w:cs="Times New Roman"/>
        </w:rPr>
        <w:t xml:space="preserve"> cell filtering</w:t>
      </w:r>
      <w:r w:rsidR="004C174E">
        <w:rPr>
          <w:rFonts w:ascii="Times New Roman" w:hAnsi="Times New Roman" w:cs="Times New Roman"/>
        </w:rPr>
        <w:t xml:space="preserve">, clustering, </w:t>
      </w:r>
      <w:r w:rsidR="00DD4EF6">
        <w:rPr>
          <w:rFonts w:ascii="Times New Roman" w:hAnsi="Times New Roman" w:cs="Times New Roman"/>
        </w:rPr>
        <w:t xml:space="preserve">and </w:t>
      </w:r>
      <w:r w:rsidR="004C174E">
        <w:rPr>
          <w:rFonts w:ascii="Times New Roman" w:hAnsi="Times New Roman" w:cs="Times New Roman"/>
        </w:rPr>
        <w:t>DEG identification</w:t>
      </w:r>
      <w:r w:rsidR="00A9031E">
        <w:rPr>
          <w:rFonts w:ascii="Times New Roman" w:hAnsi="Times New Roman" w:cs="Times New Roman"/>
        </w:rPr>
        <w:t xml:space="preserve">. </w:t>
      </w:r>
      <w:r w:rsidR="009730ED">
        <w:rPr>
          <w:rFonts w:ascii="Times New Roman" w:hAnsi="Times New Roman" w:cs="Times New Roman"/>
        </w:rPr>
        <w:t xml:space="preserve">The Seurat object structure </w:t>
      </w:r>
      <w:r w:rsidR="00A82CF9">
        <w:rPr>
          <w:rFonts w:ascii="Times New Roman" w:hAnsi="Times New Roman" w:cs="Times New Roman"/>
        </w:rPr>
        <w:t xml:space="preserve">was initialized </w:t>
      </w:r>
      <w:r w:rsidR="00DD4EF6">
        <w:rPr>
          <w:rFonts w:ascii="Times New Roman" w:hAnsi="Times New Roman" w:cs="Times New Roman"/>
        </w:rPr>
        <w:t xml:space="preserve">by </w:t>
      </w:r>
      <w:r w:rsidR="00A82CF9">
        <w:rPr>
          <w:rFonts w:ascii="Times New Roman" w:hAnsi="Times New Roman" w:cs="Times New Roman"/>
        </w:rPr>
        <w:t xml:space="preserve">running </w:t>
      </w:r>
      <w:proofErr w:type="spellStart"/>
      <w:r w:rsidR="00A82CF9">
        <w:rPr>
          <w:rFonts w:ascii="Times New Roman" w:hAnsi="Times New Roman" w:cs="Times New Roman"/>
        </w:rPr>
        <w:t>CreateSeuratObject</w:t>
      </w:r>
      <w:proofErr w:type="spellEnd"/>
      <w:r w:rsidR="00A82CF9">
        <w:rPr>
          <w:rFonts w:ascii="Times New Roman" w:hAnsi="Times New Roman" w:cs="Times New Roman"/>
        </w:rPr>
        <w:t xml:space="preserve"> </w:t>
      </w:r>
      <w:r w:rsidR="00DD4EF6">
        <w:rPr>
          <w:rFonts w:ascii="Times New Roman" w:hAnsi="Times New Roman" w:cs="Times New Roman"/>
        </w:rPr>
        <w:t xml:space="preserve">with the </w:t>
      </w:r>
      <w:r w:rsidR="00A82CF9">
        <w:rPr>
          <w:rFonts w:ascii="Times New Roman" w:hAnsi="Times New Roman" w:cs="Times New Roman"/>
        </w:rPr>
        <w:t>setting</w:t>
      </w:r>
      <w:r w:rsidR="00DD4EF6">
        <w:rPr>
          <w:rFonts w:ascii="Times New Roman" w:hAnsi="Times New Roman" w:cs="Times New Roman"/>
        </w:rPr>
        <w:t>s</w:t>
      </w:r>
      <w:r w:rsidR="00A82CF9">
        <w:rPr>
          <w:rFonts w:ascii="Times New Roman" w:hAnsi="Times New Roman" w:cs="Times New Roman"/>
        </w:rPr>
        <w:t xml:space="preserve"> </w:t>
      </w:r>
      <w:proofErr w:type="spellStart"/>
      <w:proofErr w:type="gramStart"/>
      <w:r w:rsidR="00A82CF9">
        <w:rPr>
          <w:rFonts w:ascii="Times New Roman" w:hAnsi="Times New Roman" w:cs="Times New Roman"/>
        </w:rPr>
        <w:t>min.cells</w:t>
      </w:r>
      <w:proofErr w:type="spellEnd"/>
      <w:proofErr w:type="gramEnd"/>
      <w:r w:rsidR="00A82CF9">
        <w:rPr>
          <w:rFonts w:ascii="Times New Roman" w:hAnsi="Times New Roman" w:cs="Times New Roman"/>
        </w:rPr>
        <w:t xml:space="preserve">=3 and </w:t>
      </w:r>
      <w:proofErr w:type="spellStart"/>
      <w:r w:rsidR="00A82CF9">
        <w:rPr>
          <w:rFonts w:ascii="Times New Roman" w:hAnsi="Times New Roman" w:cs="Times New Roman"/>
        </w:rPr>
        <w:t>min.features</w:t>
      </w:r>
      <w:proofErr w:type="spellEnd"/>
      <w:r w:rsidR="00A82CF9">
        <w:rPr>
          <w:rFonts w:ascii="Times New Roman" w:hAnsi="Times New Roman" w:cs="Times New Roman"/>
        </w:rPr>
        <w:t xml:space="preserve">=200. </w:t>
      </w:r>
      <w:r w:rsidR="006F0BBC">
        <w:rPr>
          <w:rFonts w:ascii="Times New Roman" w:hAnsi="Times New Roman" w:cs="Times New Roman"/>
        </w:rPr>
        <w:t xml:space="preserve">We next </w:t>
      </w:r>
      <w:r w:rsidR="00183664">
        <w:rPr>
          <w:rFonts w:ascii="Times New Roman" w:hAnsi="Times New Roman" w:cs="Times New Roman"/>
        </w:rPr>
        <w:t xml:space="preserve">normalized the data with </w:t>
      </w:r>
      <w:proofErr w:type="spellStart"/>
      <w:r w:rsidR="00DD4EF6">
        <w:rPr>
          <w:rFonts w:ascii="Times New Roman" w:hAnsi="Times New Roman" w:cs="Times New Roman"/>
        </w:rPr>
        <w:t>tge</w:t>
      </w:r>
      <w:proofErr w:type="spellEnd"/>
      <w:r w:rsidR="00DD4EF6">
        <w:rPr>
          <w:rFonts w:ascii="Times New Roman" w:hAnsi="Times New Roman" w:cs="Times New Roman"/>
        </w:rPr>
        <w:t xml:space="preserve"> “</w:t>
      </w:r>
      <w:proofErr w:type="spellStart"/>
      <w:r w:rsidR="00183664">
        <w:rPr>
          <w:rFonts w:ascii="Times New Roman" w:hAnsi="Times New Roman" w:cs="Times New Roman"/>
        </w:rPr>
        <w:t>NormalizedData</w:t>
      </w:r>
      <w:proofErr w:type="spellEnd"/>
      <w:r w:rsidR="00DD4EF6">
        <w:rPr>
          <w:rFonts w:ascii="Times New Roman" w:hAnsi="Times New Roman" w:cs="Times New Roman"/>
        </w:rPr>
        <w:t>”</w:t>
      </w:r>
      <w:r w:rsidR="00183664">
        <w:rPr>
          <w:rFonts w:ascii="Times New Roman" w:hAnsi="Times New Roman" w:cs="Times New Roman"/>
        </w:rPr>
        <w:t xml:space="preserve"> function </w:t>
      </w:r>
      <w:r w:rsidR="00DD4EF6">
        <w:rPr>
          <w:rFonts w:ascii="Times New Roman" w:hAnsi="Times New Roman" w:cs="Times New Roman"/>
        </w:rPr>
        <w:t xml:space="preserve">with the </w:t>
      </w:r>
      <w:r w:rsidR="00183664">
        <w:rPr>
          <w:rFonts w:ascii="Times New Roman" w:hAnsi="Times New Roman" w:cs="Times New Roman"/>
        </w:rPr>
        <w:t>setting</w:t>
      </w:r>
      <w:r w:rsidR="00DD4EF6">
        <w:rPr>
          <w:rFonts w:ascii="Times New Roman" w:hAnsi="Times New Roman" w:cs="Times New Roman"/>
        </w:rPr>
        <w:t>s</w:t>
      </w:r>
      <w:r w:rsidR="00183664">
        <w:rPr>
          <w:rFonts w:ascii="Times New Roman" w:hAnsi="Times New Roman" w:cs="Times New Roman"/>
        </w:rPr>
        <w:t xml:space="preserve"> </w:t>
      </w:r>
      <w:proofErr w:type="spellStart"/>
      <w:proofErr w:type="gramStart"/>
      <w:r w:rsidR="00183664">
        <w:rPr>
          <w:rFonts w:ascii="Times New Roman" w:hAnsi="Times New Roman" w:cs="Times New Roman"/>
        </w:rPr>
        <w:t>normalization.method</w:t>
      </w:r>
      <w:proofErr w:type="spellEnd"/>
      <w:proofErr w:type="gramEnd"/>
      <w:r w:rsidR="00183664">
        <w:rPr>
          <w:rFonts w:ascii="Times New Roman" w:hAnsi="Times New Roman" w:cs="Times New Roman"/>
        </w:rPr>
        <w:t>=</w:t>
      </w:r>
      <w:r w:rsidR="00DD4EF6" w:rsidRPr="00E14F7C">
        <w:rPr>
          <w:rFonts w:ascii="Times New Roman" w:hAnsi="Times New Roman" w:cs="Times New Roman"/>
        </w:rPr>
        <w:t>=</w:t>
      </w:r>
      <w:r w:rsidR="00DD4EF6">
        <w:rPr>
          <w:rFonts w:ascii="Times New Roman" w:hAnsi="Times New Roman" w:cs="Times New Roman"/>
        </w:rPr>
        <w:t>‘</w:t>
      </w:r>
      <w:proofErr w:type="spellStart"/>
      <w:r w:rsidR="00DD4EF6" w:rsidRPr="00E14F7C">
        <w:rPr>
          <w:rFonts w:ascii="Times New Roman" w:hAnsi="Times New Roman" w:cs="Times New Roman"/>
        </w:rPr>
        <w:t>LogNo</w:t>
      </w:r>
      <w:r w:rsidR="00DD4EF6">
        <w:rPr>
          <w:rFonts w:ascii="Times New Roman" w:hAnsi="Times New Roman" w:cs="Times New Roman"/>
        </w:rPr>
        <w:t>r</w:t>
      </w:r>
      <w:r w:rsidR="00DD4EF6" w:rsidRPr="00E14F7C">
        <w:rPr>
          <w:rFonts w:ascii="Times New Roman" w:hAnsi="Times New Roman" w:cs="Times New Roman"/>
        </w:rPr>
        <w:t>malized</w:t>
      </w:r>
      <w:proofErr w:type="spellEnd"/>
      <w:r w:rsidR="00DD4EF6" w:rsidRPr="00E14F7C">
        <w:rPr>
          <w:rFonts w:ascii="Times New Roman" w:hAnsi="Times New Roman" w:cs="Times New Roman"/>
        </w:rPr>
        <w:t>’</w:t>
      </w:r>
      <w:r w:rsidR="00DD4EF6">
        <w:rPr>
          <w:rFonts w:ascii="Times New Roman" w:hAnsi="Times New Roman" w:cs="Times New Roman"/>
        </w:rPr>
        <w:t xml:space="preserve"> and  </w:t>
      </w:r>
      <w:proofErr w:type="spellStart"/>
      <w:r w:rsidR="00183664">
        <w:rPr>
          <w:rFonts w:ascii="Times New Roman" w:hAnsi="Times New Roman" w:cs="Times New Roman"/>
        </w:rPr>
        <w:t>scale.factor</w:t>
      </w:r>
      <w:proofErr w:type="spellEnd"/>
      <w:r w:rsidR="00183664">
        <w:rPr>
          <w:rFonts w:ascii="Times New Roman" w:hAnsi="Times New Roman" w:cs="Times New Roman"/>
        </w:rPr>
        <w:t xml:space="preserve"> = 10000. After that, a set of</w:t>
      </w:r>
      <w:r w:rsidR="000B6842">
        <w:rPr>
          <w:rFonts w:ascii="Times New Roman" w:hAnsi="Times New Roman" w:cs="Times New Roman"/>
        </w:rPr>
        <w:t xml:space="preserve"> feature</w:t>
      </w:r>
      <w:r w:rsidR="00183664">
        <w:rPr>
          <w:rFonts w:ascii="Times New Roman" w:hAnsi="Times New Roman" w:cs="Times New Roman"/>
        </w:rPr>
        <w:t xml:space="preserve">s </w:t>
      </w:r>
      <w:r w:rsidR="00DD4EF6">
        <w:rPr>
          <w:rFonts w:ascii="Times New Roman" w:hAnsi="Times New Roman" w:cs="Times New Roman"/>
        </w:rPr>
        <w:t xml:space="preserve">was </w:t>
      </w:r>
      <w:r w:rsidR="000B6842">
        <w:rPr>
          <w:rFonts w:ascii="Times New Roman" w:hAnsi="Times New Roman" w:cs="Times New Roman"/>
        </w:rPr>
        <w:t>select</w:t>
      </w:r>
      <w:r w:rsidR="00183664">
        <w:rPr>
          <w:rFonts w:ascii="Times New Roman" w:hAnsi="Times New Roman" w:cs="Times New Roman"/>
        </w:rPr>
        <w:t>ed</w:t>
      </w:r>
      <w:r w:rsidR="000B6842">
        <w:rPr>
          <w:rFonts w:ascii="Times New Roman" w:hAnsi="Times New Roman" w:cs="Times New Roman"/>
        </w:rPr>
        <w:t xml:space="preserve"> by running </w:t>
      </w:r>
      <w:proofErr w:type="spellStart"/>
      <w:r w:rsidR="000B6842">
        <w:rPr>
          <w:rFonts w:ascii="Times New Roman" w:hAnsi="Times New Roman" w:cs="Times New Roman"/>
        </w:rPr>
        <w:t>Fin</w:t>
      </w:r>
      <w:r w:rsidR="00183664">
        <w:rPr>
          <w:rFonts w:ascii="Times New Roman" w:hAnsi="Times New Roman" w:cs="Times New Roman"/>
        </w:rPr>
        <w:t>d</w:t>
      </w:r>
      <w:r w:rsidR="000B6842">
        <w:rPr>
          <w:rFonts w:ascii="Times New Roman" w:hAnsi="Times New Roman" w:cs="Times New Roman"/>
        </w:rPr>
        <w:t>VariableFeatures</w:t>
      </w:r>
      <w:proofErr w:type="spellEnd"/>
      <w:r w:rsidR="00183664">
        <w:rPr>
          <w:rFonts w:ascii="Times New Roman" w:hAnsi="Times New Roman" w:cs="Times New Roman"/>
        </w:rPr>
        <w:t xml:space="preserve"> with setting parameters </w:t>
      </w:r>
      <w:proofErr w:type="spellStart"/>
      <w:proofErr w:type="gramStart"/>
      <w:r w:rsidR="00183664">
        <w:rPr>
          <w:rFonts w:ascii="Times New Roman" w:hAnsi="Times New Roman" w:cs="Times New Roman"/>
        </w:rPr>
        <w:t>selection.method</w:t>
      </w:r>
      <w:proofErr w:type="spellEnd"/>
      <w:proofErr w:type="gramEnd"/>
      <w:r w:rsidR="00183664">
        <w:rPr>
          <w:rFonts w:ascii="Times New Roman" w:hAnsi="Times New Roman" w:cs="Times New Roman"/>
        </w:rPr>
        <w:t xml:space="preserve"> = ‘</w:t>
      </w:r>
      <w:proofErr w:type="spellStart"/>
      <w:r w:rsidR="00183664">
        <w:rPr>
          <w:rFonts w:ascii="Times New Roman" w:hAnsi="Times New Roman" w:cs="Times New Roman"/>
        </w:rPr>
        <w:t>vst</w:t>
      </w:r>
      <w:proofErr w:type="spellEnd"/>
      <w:r w:rsidR="00183664">
        <w:rPr>
          <w:rFonts w:ascii="Times New Roman" w:hAnsi="Times New Roman" w:cs="Times New Roman"/>
        </w:rPr>
        <w:t>’</w:t>
      </w:r>
      <w:r w:rsidR="00DD4EF6">
        <w:rPr>
          <w:rFonts w:ascii="Times New Roman" w:hAnsi="Times New Roman" w:cs="Times New Roman"/>
        </w:rPr>
        <w:t xml:space="preserve"> and</w:t>
      </w:r>
      <w:r w:rsidR="00183664">
        <w:rPr>
          <w:rFonts w:ascii="Times New Roman" w:hAnsi="Times New Roman" w:cs="Times New Roman"/>
        </w:rPr>
        <w:t xml:space="preserve"> </w:t>
      </w:r>
      <w:proofErr w:type="spellStart"/>
      <w:r w:rsidR="00183664">
        <w:rPr>
          <w:rFonts w:ascii="Times New Roman" w:hAnsi="Times New Roman" w:cs="Times New Roman"/>
        </w:rPr>
        <w:t>nfeatures</w:t>
      </w:r>
      <w:proofErr w:type="spellEnd"/>
      <w:r w:rsidR="00183664">
        <w:rPr>
          <w:rFonts w:ascii="Times New Roman" w:hAnsi="Times New Roman" w:cs="Times New Roman"/>
        </w:rPr>
        <w:t xml:space="preserve">=2000. Next, we applied linear transformation with </w:t>
      </w:r>
      <w:r w:rsidR="00DD4EF6">
        <w:rPr>
          <w:rFonts w:ascii="Times New Roman" w:hAnsi="Times New Roman" w:cs="Times New Roman"/>
        </w:rPr>
        <w:t xml:space="preserve">the </w:t>
      </w:r>
      <w:r w:rsidR="00183664">
        <w:rPr>
          <w:rFonts w:ascii="Times New Roman" w:hAnsi="Times New Roman" w:cs="Times New Roman"/>
        </w:rPr>
        <w:t xml:space="preserve">function </w:t>
      </w:r>
      <w:proofErr w:type="spellStart"/>
      <w:r w:rsidR="00183664">
        <w:rPr>
          <w:rFonts w:ascii="Times New Roman" w:hAnsi="Times New Roman" w:cs="Times New Roman"/>
        </w:rPr>
        <w:t>ScaleData</w:t>
      </w:r>
      <w:proofErr w:type="spellEnd"/>
      <w:r w:rsidR="00183664">
        <w:rPr>
          <w:rFonts w:ascii="Times New Roman" w:hAnsi="Times New Roman" w:cs="Times New Roman"/>
        </w:rPr>
        <w:t xml:space="preserve">. PCA was then performed on the scaled data with </w:t>
      </w:r>
      <w:r w:rsidR="00DD4EF6">
        <w:rPr>
          <w:rFonts w:ascii="Times New Roman" w:hAnsi="Times New Roman" w:cs="Times New Roman"/>
        </w:rPr>
        <w:t xml:space="preserve">the </w:t>
      </w:r>
      <w:proofErr w:type="spellStart"/>
      <w:r w:rsidR="00183664">
        <w:rPr>
          <w:rFonts w:ascii="Times New Roman" w:hAnsi="Times New Roman" w:cs="Times New Roman"/>
        </w:rPr>
        <w:t>RunPCA</w:t>
      </w:r>
      <w:proofErr w:type="spellEnd"/>
      <w:r w:rsidR="00183664">
        <w:rPr>
          <w:rFonts w:ascii="Times New Roman" w:hAnsi="Times New Roman" w:cs="Times New Roman"/>
        </w:rPr>
        <w:t xml:space="preserve"> function. We then clustered and visualized the data with </w:t>
      </w:r>
      <w:r w:rsidR="00DD4EF6">
        <w:rPr>
          <w:rFonts w:ascii="Times New Roman" w:hAnsi="Times New Roman" w:cs="Times New Roman"/>
        </w:rPr>
        <w:t xml:space="preserve">the </w:t>
      </w:r>
      <w:proofErr w:type="spellStart"/>
      <w:r w:rsidR="00183664">
        <w:rPr>
          <w:rFonts w:ascii="Times New Roman" w:hAnsi="Times New Roman" w:cs="Times New Roman"/>
        </w:rPr>
        <w:t>RunUMAP</w:t>
      </w:r>
      <w:proofErr w:type="spellEnd"/>
      <w:r w:rsidR="00183664">
        <w:rPr>
          <w:rFonts w:ascii="Times New Roman" w:hAnsi="Times New Roman" w:cs="Times New Roman"/>
        </w:rPr>
        <w:t xml:space="preserve"> function with dims=1:10.</w:t>
      </w:r>
      <w:r w:rsidR="00E81A0F">
        <w:rPr>
          <w:rFonts w:ascii="Times New Roman" w:hAnsi="Times New Roman" w:cs="Times New Roman"/>
        </w:rPr>
        <w:t xml:space="preserve"> According </w:t>
      </w:r>
      <w:r w:rsidR="00DD4EF6">
        <w:rPr>
          <w:rFonts w:ascii="Times New Roman" w:hAnsi="Times New Roman" w:cs="Times New Roman"/>
        </w:rPr>
        <w:t xml:space="preserve">to </w:t>
      </w:r>
      <w:r w:rsidR="00E81A0F">
        <w:rPr>
          <w:rFonts w:ascii="Times New Roman" w:hAnsi="Times New Roman" w:cs="Times New Roman"/>
        </w:rPr>
        <w:t>well-established cell markers, we identified cells as endothelial cells (</w:t>
      </w:r>
      <w:r w:rsidR="00E81A0F" w:rsidRPr="00EE7C4C">
        <w:rPr>
          <w:rFonts w:ascii="Times New Roman" w:hAnsi="Times New Roman" w:cs="Times New Roman"/>
          <w:i/>
        </w:rPr>
        <w:t>CDH5</w:t>
      </w:r>
      <w:r w:rsidR="00E81A0F">
        <w:rPr>
          <w:rFonts w:ascii="Times New Roman" w:hAnsi="Times New Roman" w:cs="Times New Roman"/>
        </w:rPr>
        <w:t>), immune cells (</w:t>
      </w:r>
      <w:r w:rsidR="00E81A0F" w:rsidRPr="00EE7C4C">
        <w:rPr>
          <w:rFonts w:ascii="Times New Roman" w:hAnsi="Times New Roman" w:cs="Times New Roman"/>
          <w:i/>
        </w:rPr>
        <w:t>PTPRC</w:t>
      </w:r>
      <w:r w:rsidR="00E81A0F">
        <w:rPr>
          <w:rFonts w:ascii="Times New Roman" w:hAnsi="Times New Roman" w:cs="Times New Roman"/>
        </w:rPr>
        <w:t xml:space="preserve">, also known as </w:t>
      </w:r>
      <w:r w:rsidR="00E81A0F" w:rsidRPr="00EE7C4C">
        <w:rPr>
          <w:rFonts w:ascii="Times New Roman" w:hAnsi="Times New Roman" w:cs="Times New Roman"/>
          <w:i/>
        </w:rPr>
        <w:t>CD45</w:t>
      </w:r>
      <w:r w:rsidR="00E81A0F">
        <w:rPr>
          <w:rFonts w:ascii="Times New Roman" w:hAnsi="Times New Roman" w:cs="Times New Roman"/>
        </w:rPr>
        <w:t>), blood cells (</w:t>
      </w:r>
      <w:r w:rsidR="00E81A0F" w:rsidRPr="00EE7C4C">
        <w:rPr>
          <w:rFonts w:ascii="Times New Roman" w:hAnsi="Times New Roman" w:cs="Times New Roman"/>
          <w:i/>
        </w:rPr>
        <w:t>HBM</w:t>
      </w:r>
      <w:r w:rsidR="00E81A0F">
        <w:rPr>
          <w:rFonts w:ascii="Times New Roman" w:hAnsi="Times New Roman" w:cs="Times New Roman"/>
        </w:rPr>
        <w:t>), soma (</w:t>
      </w:r>
      <w:r w:rsidR="00E81A0F" w:rsidRPr="00EE7C4C">
        <w:rPr>
          <w:rFonts w:ascii="Times New Roman" w:hAnsi="Times New Roman" w:cs="Times New Roman"/>
          <w:i/>
        </w:rPr>
        <w:t>WT1, SOX9, TCF21</w:t>
      </w:r>
      <w:r w:rsidR="00E81A0F">
        <w:rPr>
          <w:rFonts w:ascii="Times New Roman" w:hAnsi="Times New Roman" w:cs="Times New Roman"/>
        </w:rPr>
        <w:t xml:space="preserve"> and </w:t>
      </w:r>
      <w:r w:rsidR="00E81A0F" w:rsidRPr="00EE7C4C">
        <w:rPr>
          <w:rFonts w:ascii="Times New Roman" w:hAnsi="Times New Roman" w:cs="Times New Roman"/>
          <w:i/>
        </w:rPr>
        <w:t>FOXL2</w:t>
      </w:r>
      <w:r w:rsidR="00E81A0F">
        <w:rPr>
          <w:rFonts w:ascii="Times New Roman" w:hAnsi="Times New Roman" w:cs="Times New Roman"/>
        </w:rPr>
        <w:t xml:space="preserve">) and </w:t>
      </w:r>
      <w:r w:rsidR="00DD4EF6">
        <w:rPr>
          <w:rFonts w:ascii="Times New Roman" w:hAnsi="Times New Roman" w:cs="Times New Roman"/>
        </w:rPr>
        <w:t xml:space="preserve">FGCs </w:t>
      </w:r>
      <w:r w:rsidR="00E81A0F">
        <w:rPr>
          <w:rFonts w:ascii="Times New Roman" w:hAnsi="Times New Roman" w:cs="Times New Roman"/>
        </w:rPr>
        <w:t>(</w:t>
      </w:r>
      <w:r w:rsidR="00E81A0F" w:rsidRPr="00EE7C4C">
        <w:rPr>
          <w:rFonts w:ascii="Times New Roman" w:hAnsi="Times New Roman" w:cs="Times New Roman"/>
          <w:i/>
        </w:rPr>
        <w:t>POU5F1, DDX4</w:t>
      </w:r>
      <w:r w:rsidR="00E81A0F">
        <w:rPr>
          <w:rFonts w:ascii="Times New Roman" w:hAnsi="Times New Roman" w:cs="Times New Roman"/>
        </w:rPr>
        <w:t xml:space="preserve"> and </w:t>
      </w:r>
      <w:r w:rsidR="00E81A0F" w:rsidRPr="00EE7C4C">
        <w:rPr>
          <w:rFonts w:ascii="Times New Roman" w:hAnsi="Times New Roman" w:cs="Times New Roman"/>
          <w:i/>
        </w:rPr>
        <w:t>ZP3</w:t>
      </w:r>
      <w:r w:rsidR="00E81A0F">
        <w:rPr>
          <w:rFonts w:ascii="Times New Roman" w:hAnsi="Times New Roman" w:cs="Times New Roman"/>
        </w:rPr>
        <w:t>).</w:t>
      </w:r>
    </w:p>
    <w:p w14:paraId="6ED5CF8B" w14:textId="4EA8B120" w:rsidR="00D8507E" w:rsidRDefault="00D8507E">
      <w:pPr>
        <w:spacing w:line="360" w:lineRule="exact"/>
        <w:rPr>
          <w:rFonts w:ascii="Times New Roman" w:hAnsi="Times New Roman" w:cs="Times New Roman"/>
          <w:b/>
          <w:color w:val="2E74B5" w:themeColor="accent1" w:themeShade="BF"/>
        </w:rPr>
      </w:pPr>
      <w:r w:rsidRPr="00702BB9">
        <w:rPr>
          <w:rFonts w:ascii="Times New Roman" w:hAnsi="Times New Roman" w:cs="Times New Roman"/>
          <w:b/>
          <w:color w:val="2E74B5" w:themeColor="accent1" w:themeShade="BF"/>
        </w:rPr>
        <w:t>Sex determination of embryos</w:t>
      </w:r>
    </w:p>
    <w:p w14:paraId="181108EA" w14:textId="210B6407" w:rsidR="00D8507E" w:rsidRPr="00702BB9" w:rsidRDefault="00D40183" w:rsidP="00702BB9">
      <w:pPr>
        <w:spacing w:after="240" w:line="360" w:lineRule="exact"/>
        <w:rPr>
          <w:rFonts w:ascii="Times New Roman" w:hAnsi="Times New Roman" w:cs="Times New Roman"/>
          <w:b/>
          <w:color w:val="2E74B5" w:themeColor="accent1" w:themeShade="BF"/>
        </w:rPr>
      </w:pPr>
      <w:r>
        <w:rPr>
          <w:rFonts w:ascii="Times New Roman" w:hAnsi="Times New Roman" w:cs="Times New Roman"/>
        </w:rPr>
        <w:t xml:space="preserve">For </w:t>
      </w:r>
      <w:r w:rsidR="00DD4EF6">
        <w:rPr>
          <w:rFonts w:ascii="Times New Roman" w:hAnsi="Times New Roman" w:cs="Times New Roman"/>
        </w:rPr>
        <w:t xml:space="preserve">fetuses with a gestational age greater than </w:t>
      </w:r>
      <w:r w:rsidRPr="000145C8">
        <w:rPr>
          <w:rFonts w:ascii="Times New Roman" w:hAnsi="Times New Roman" w:cs="Times New Roman"/>
        </w:rPr>
        <w:t>10</w:t>
      </w:r>
      <w:r w:rsidR="00DD4EF6">
        <w:rPr>
          <w:rFonts w:ascii="Times New Roman" w:hAnsi="Times New Roman" w:cs="Times New Roman"/>
        </w:rPr>
        <w:t>W</w:t>
      </w:r>
      <w:r>
        <w:rPr>
          <w:rFonts w:ascii="Times New Roman" w:hAnsi="Times New Roman" w:cs="Times New Roman"/>
        </w:rPr>
        <w:t xml:space="preserve">, the sex can be </w:t>
      </w:r>
      <w:r w:rsidR="00DD4EF6">
        <w:rPr>
          <w:rFonts w:ascii="Times New Roman" w:hAnsi="Times New Roman" w:cs="Times New Roman"/>
        </w:rPr>
        <w:t xml:space="preserve">easily </w:t>
      </w:r>
      <w:r>
        <w:rPr>
          <w:rFonts w:ascii="Times New Roman" w:hAnsi="Times New Roman" w:cs="Times New Roman"/>
        </w:rPr>
        <w:t>judged by the morphology of the gonads. For embryos</w:t>
      </w:r>
      <w:r w:rsidR="00DD4EF6">
        <w:rPr>
          <w:rFonts w:ascii="Times New Roman" w:hAnsi="Times New Roman" w:cs="Times New Roman"/>
        </w:rPr>
        <w:t>/fetuses</w:t>
      </w:r>
      <w:r>
        <w:rPr>
          <w:rFonts w:ascii="Times New Roman" w:hAnsi="Times New Roman" w:cs="Times New Roman"/>
        </w:rPr>
        <w:t xml:space="preserve"> </w:t>
      </w:r>
      <w:r w:rsidR="00DD4EF6">
        <w:rPr>
          <w:rFonts w:ascii="Times New Roman" w:hAnsi="Times New Roman" w:cs="Times New Roman"/>
        </w:rPr>
        <w:t xml:space="preserve">less than </w:t>
      </w:r>
      <w:r>
        <w:rPr>
          <w:rFonts w:ascii="Times New Roman" w:hAnsi="Times New Roman" w:cs="Times New Roman"/>
        </w:rPr>
        <w:t>10</w:t>
      </w:r>
      <w:r w:rsidR="00DD4EF6">
        <w:rPr>
          <w:rFonts w:ascii="Times New Roman" w:hAnsi="Times New Roman" w:cs="Times New Roman"/>
        </w:rPr>
        <w:t>W of age</w:t>
      </w:r>
      <w:r>
        <w:rPr>
          <w:rFonts w:ascii="Times New Roman" w:hAnsi="Times New Roman" w:cs="Times New Roman"/>
        </w:rPr>
        <w:t>, we judge</w:t>
      </w:r>
      <w:r w:rsidR="00DD4EF6">
        <w:rPr>
          <w:rFonts w:ascii="Times New Roman" w:hAnsi="Times New Roman" w:cs="Times New Roman"/>
        </w:rPr>
        <w:t>d</w:t>
      </w:r>
      <w:r>
        <w:rPr>
          <w:rFonts w:ascii="Times New Roman" w:hAnsi="Times New Roman" w:cs="Times New Roman"/>
        </w:rPr>
        <w:t xml:space="preserve"> the sex </w:t>
      </w:r>
      <w:r w:rsidR="00DD4EF6">
        <w:rPr>
          <w:rFonts w:ascii="Times New Roman" w:hAnsi="Times New Roman" w:cs="Times New Roman"/>
        </w:rPr>
        <w:t>through other methods</w:t>
      </w:r>
      <w:r>
        <w:rPr>
          <w:rFonts w:ascii="Times New Roman" w:hAnsi="Times New Roman" w:cs="Times New Roman"/>
        </w:rPr>
        <w:t xml:space="preserve">. First, </w:t>
      </w:r>
      <w:r w:rsidR="00DD4EF6">
        <w:rPr>
          <w:rFonts w:ascii="Times New Roman" w:hAnsi="Times New Roman" w:cs="Times New Roman"/>
        </w:rPr>
        <w:t xml:space="preserve">we </w:t>
      </w:r>
      <w:r>
        <w:rPr>
          <w:rFonts w:ascii="Times New Roman" w:hAnsi="Times New Roman" w:cs="Times New Roman"/>
        </w:rPr>
        <w:t>calculate</w:t>
      </w:r>
      <w:r w:rsidR="00DD4EF6">
        <w:rPr>
          <w:rFonts w:ascii="Times New Roman" w:hAnsi="Times New Roman" w:cs="Times New Roman"/>
        </w:rPr>
        <w:t>d</w:t>
      </w:r>
      <w:r>
        <w:rPr>
          <w:rFonts w:ascii="Times New Roman" w:hAnsi="Times New Roman" w:cs="Times New Roman"/>
        </w:rPr>
        <w:t xml:space="preserve"> the ratio of reads mapped to the Y chromosome. </w:t>
      </w:r>
      <w:r w:rsidR="00DD4EF6">
        <w:rPr>
          <w:rFonts w:ascii="Times New Roman" w:hAnsi="Times New Roman" w:cs="Times New Roman"/>
        </w:rPr>
        <w:t xml:space="preserve">In female </w:t>
      </w:r>
      <w:r>
        <w:rPr>
          <w:rFonts w:ascii="Times New Roman" w:hAnsi="Times New Roman" w:cs="Times New Roman"/>
        </w:rPr>
        <w:t>embryos</w:t>
      </w:r>
      <w:r w:rsidR="00DD4EF6">
        <w:rPr>
          <w:rFonts w:ascii="Times New Roman" w:hAnsi="Times New Roman" w:cs="Times New Roman"/>
        </w:rPr>
        <w:t>/fetuses, the ratio of reads mapped to the Y chromosomes</w:t>
      </w:r>
      <w:r>
        <w:rPr>
          <w:rFonts w:ascii="Times New Roman" w:hAnsi="Times New Roman" w:cs="Times New Roman"/>
        </w:rPr>
        <w:t xml:space="preserve"> </w:t>
      </w:r>
      <w:r w:rsidR="00DD4EF6">
        <w:rPr>
          <w:rFonts w:ascii="Times New Roman" w:hAnsi="Times New Roman" w:cs="Times New Roman"/>
        </w:rPr>
        <w:t xml:space="preserve">was </w:t>
      </w:r>
      <w:r w:rsidR="00BD6FAA">
        <w:rPr>
          <w:rFonts w:ascii="Times New Roman" w:hAnsi="Times New Roman" w:cs="Times New Roman"/>
        </w:rPr>
        <w:t xml:space="preserve">less </w:t>
      </w:r>
      <w:r w:rsidR="006D462F">
        <w:rPr>
          <w:rFonts w:ascii="Times New Roman" w:hAnsi="Times New Roman" w:cs="Times New Roman"/>
        </w:rPr>
        <w:t>than</w:t>
      </w:r>
      <w:r w:rsidR="00BD6FAA">
        <w:rPr>
          <w:rFonts w:ascii="Times New Roman" w:hAnsi="Times New Roman" w:cs="Times New Roman"/>
        </w:rPr>
        <w:t xml:space="preserve"> 0.02%, while </w:t>
      </w:r>
      <w:r w:rsidR="00DD4EF6">
        <w:rPr>
          <w:rFonts w:ascii="Times New Roman" w:hAnsi="Times New Roman" w:cs="Times New Roman"/>
        </w:rPr>
        <w:t xml:space="preserve">in </w:t>
      </w:r>
      <w:r w:rsidR="00BD6FAA">
        <w:rPr>
          <w:rFonts w:ascii="Times New Roman" w:hAnsi="Times New Roman" w:cs="Times New Roman"/>
        </w:rPr>
        <w:t>male embryos</w:t>
      </w:r>
      <w:r w:rsidR="00DD4EF6">
        <w:rPr>
          <w:rFonts w:ascii="Times New Roman" w:hAnsi="Times New Roman" w:cs="Times New Roman"/>
        </w:rPr>
        <w:t>/fetuses, the ratio was</w:t>
      </w:r>
      <w:r w:rsidR="00BD6FAA">
        <w:rPr>
          <w:rFonts w:ascii="Times New Roman" w:hAnsi="Times New Roman" w:cs="Times New Roman"/>
        </w:rPr>
        <w:t xml:space="preserve"> more than 0.14</w:t>
      </w:r>
      <w:r w:rsidR="00DD4EF6">
        <w:rPr>
          <w:rFonts w:ascii="Times New Roman" w:hAnsi="Times New Roman" w:cs="Times New Roman"/>
        </w:rPr>
        <w:t>% (</w:t>
      </w:r>
      <w:r w:rsidR="00BD6FAA">
        <w:rPr>
          <w:rFonts w:ascii="Times New Roman" w:hAnsi="Times New Roman" w:cs="Times New Roman"/>
        </w:rPr>
        <w:t xml:space="preserve">at least seven times higher than that </w:t>
      </w:r>
      <w:r w:rsidR="00DD4EF6">
        <w:rPr>
          <w:rFonts w:ascii="Times New Roman" w:hAnsi="Times New Roman" w:cs="Times New Roman"/>
        </w:rPr>
        <w:t xml:space="preserve">in </w:t>
      </w:r>
      <w:r w:rsidR="00BD6FAA">
        <w:rPr>
          <w:rFonts w:ascii="Times New Roman" w:hAnsi="Times New Roman" w:cs="Times New Roman"/>
        </w:rPr>
        <w:t>female embryos</w:t>
      </w:r>
      <w:r w:rsidR="00DD4EF6">
        <w:rPr>
          <w:rFonts w:ascii="Times New Roman" w:hAnsi="Times New Roman" w:cs="Times New Roman"/>
        </w:rPr>
        <w:t>/fetuses)</w:t>
      </w:r>
      <w:r w:rsidR="00BD6FAA">
        <w:rPr>
          <w:rFonts w:ascii="Times New Roman" w:hAnsi="Times New Roman" w:cs="Times New Roman"/>
        </w:rPr>
        <w:t xml:space="preserve">. </w:t>
      </w:r>
      <w:r w:rsidR="00AE6521">
        <w:rPr>
          <w:rFonts w:ascii="Times New Roman" w:hAnsi="Times New Roman" w:cs="Times New Roman"/>
        </w:rPr>
        <w:t>The number of reads mapped to each chromosome was calculated by running</w:t>
      </w:r>
      <w:r w:rsidR="00DD4EF6">
        <w:rPr>
          <w:rFonts w:ascii="Times New Roman" w:hAnsi="Times New Roman" w:cs="Times New Roman"/>
        </w:rPr>
        <w:t xml:space="preserve"> the</w:t>
      </w:r>
      <w:r w:rsidR="00AE6521">
        <w:rPr>
          <w:rFonts w:ascii="Times New Roman" w:hAnsi="Times New Roman" w:cs="Times New Roman"/>
        </w:rPr>
        <w:t xml:space="preserve"> </w:t>
      </w:r>
      <w:proofErr w:type="spellStart"/>
      <w:r w:rsidR="00AE6521">
        <w:rPr>
          <w:rFonts w:ascii="Times New Roman" w:hAnsi="Times New Roman" w:cs="Times New Roman"/>
        </w:rPr>
        <w:t>samtools</w:t>
      </w:r>
      <w:proofErr w:type="spellEnd"/>
      <w:r w:rsidR="00AE6521">
        <w:rPr>
          <w:rFonts w:ascii="Times New Roman" w:hAnsi="Times New Roman" w:cs="Times New Roman"/>
        </w:rPr>
        <w:t xml:space="preserve"> </w:t>
      </w:r>
      <w:proofErr w:type="spellStart"/>
      <w:r w:rsidR="00AE6521">
        <w:rPr>
          <w:rFonts w:ascii="Times New Roman" w:hAnsi="Times New Roman" w:cs="Times New Roman"/>
        </w:rPr>
        <w:t>idxstats</w:t>
      </w:r>
      <w:proofErr w:type="spellEnd"/>
      <w:r w:rsidR="00AE6521">
        <w:rPr>
          <w:rFonts w:ascii="Times New Roman" w:hAnsi="Times New Roman" w:cs="Times New Roman"/>
        </w:rPr>
        <w:t xml:space="preserve"> function on </w:t>
      </w:r>
      <w:r w:rsidR="00DD4EF6">
        <w:rPr>
          <w:rFonts w:ascii="Times New Roman" w:hAnsi="Times New Roman" w:cs="Times New Roman"/>
        </w:rPr>
        <w:t xml:space="preserve">BAM </w:t>
      </w:r>
      <w:r w:rsidR="00AE6521">
        <w:rPr>
          <w:rFonts w:ascii="Times New Roman" w:hAnsi="Times New Roman" w:cs="Times New Roman"/>
        </w:rPr>
        <w:t xml:space="preserve">files. </w:t>
      </w:r>
      <w:r w:rsidR="00BD6FAA">
        <w:rPr>
          <w:rFonts w:ascii="Times New Roman" w:hAnsi="Times New Roman" w:cs="Times New Roman"/>
        </w:rPr>
        <w:t xml:space="preserve">Second, </w:t>
      </w:r>
      <w:r w:rsidR="00DD4EF6">
        <w:rPr>
          <w:rFonts w:ascii="Times New Roman" w:hAnsi="Times New Roman" w:cs="Times New Roman"/>
        </w:rPr>
        <w:t xml:space="preserve">we </w:t>
      </w:r>
      <w:r w:rsidR="00BD6FAA">
        <w:rPr>
          <w:rFonts w:ascii="Times New Roman" w:hAnsi="Times New Roman" w:cs="Times New Roman"/>
        </w:rPr>
        <w:t>compare</w:t>
      </w:r>
      <w:r w:rsidR="00DD4EF6">
        <w:rPr>
          <w:rFonts w:ascii="Times New Roman" w:hAnsi="Times New Roman" w:cs="Times New Roman"/>
        </w:rPr>
        <w:t>d</w:t>
      </w:r>
      <w:r w:rsidR="00BD6FAA">
        <w:rPr>
          <w:rFonts w:ascii="Times New Roman" w:hAnsi="Times New Roman" w:cs="Times New Roman"/>
        </w:rPr>
        <w:t xml:space="preserve"> the expression of </w:t>
      </w:r>
      <w:r w:rsidR="00BD6FAA" w:rsidRPr="00EE7C4C">
        <w:rPr>
          <w:rFonts w:ascii="Times New Roman" w:hAnsi="Times New Roman" w:cs="Times New Roman"/>
          <w:i/>
        </w:rPr>
        <w:t>XIST</w:t>
      </w:r>
      <w:r w:rsidR="00BD6FAA">
        <w:rPr>
          <w:rFonts w:ascii="Times New Roman" w:hAnsi="Times New Roman" w:cs="Times New Roman"/>
        </w:rPr>
        <w:t xml:space="preserve"> and </w:t>
      </w:r>
      <w:r w:rsidR="00BD6FAA" w:rsidRPr="00EE7C4C">
        <w:rPr>
          <w:rFonts w:ascii="Times New Roman" w:hAnsi="Times New Roman" w:cs="Times New Roman"/>
          <w:i/>
        </w:rPr>
        <w:t>RPS4Y1</w:t>
      </w:r>
      <w:r w:rsidR="00DD4EF6">
        <w:rPr>
          <w:rFonts w:ascii="Times New Roman" w:hAnsi="Times New Roman" w:cs="Times New Roman"/>
        </w:rPr>
        <w:t>,</w:t>
      </w:r>
      <w:r w:rsidR="00BD6FAA">
        <w:rPr>
          <w:rFonts w:ascii="Times New Roman" w:hAnsi="Times New Roman" w:cs="Times New Roman"/>
        </w:rPr>
        <w:t xml:space="preserve"> which located on </w:t>
      </w:r>
      <w:r w:rsidR="00DD4EF6">
        <w:rPr>
          <w:rFonts w:ascii="Times New Roman" w:hAnsi="Times New Roman" w:cs="Times New Roman"/>
        </w:rPr>
        <w:t xml:space="preserve">the </w:t>
      </w:r>
      <w:r w:rsidR="00BD6FAA">
        <w:rPr>
          <w:rFonts w:ascii="Times New Roman" w:hAnsi="Times New Roman" w:cs="Times New Roman"/>
        </w:rPr>
        <w:t>X and Y chromosome</w:t>
      </w:r>
      <w:r w:rsidR="00DD4EF6">
        <w:rPr>
          <w:rFonts w:ascii="Times New Roman" w:hAnsi="Times New Roman" w:cs="Times New Roman"/>
        </w:rPr>
        <w:t>s</w:t>
      </w:r>
      <w:r w:rsidR="00BD6FAA">
        <w:rPr>
          <w:rFonts w:ascii="Times New Roman" w:hAnsi="Times New Roman" w:cs="Times New Roman"/>
        </w:rPr>
        <w:t>, respectively. Female embryos highly express</w:t>
      </w:r>
      <w:r w:rsidR="00DD4EF6">
        <w:rPr>
          <w:rFonts w:ascii="Times New Roman" w:hAnsi="Times New Roman" w:cs="Times New Roman"/>
        </w:rPr>
        <w:t>ed</w:t>
      </w:r>
      <w:r w:rsidR="00BD6FAA">
        <w:rPr>
          <w:rFonts w:ascii="Times New Roman" w:hAnsi="Times New Roman" w:cs="Times New Roman"/>
        </w:rPr>
        <w:t xml:space="preserve"> </w:t>
      </w:r>
      <w:r w:rsidR="00DD4EF6">
        <w:rPr>
          <w:rFonts w:ascii="Times New Roman" w:hAnsi="Times New Roman" w:cs="Times New Roman"/>
        </w:rPr>
        <w:t xml:space="preserve">the </w:t>
      </w:r>
      <w:r w:rsidR="00BD6FAA" w:rsidRPr="00EE7C4C">
        <w:rPr>
          <w:rFonts w:ascii="Times New Roman" w:hAnsi="Times New Roman" w:cs="Times New Roman"/>
          <w:i/>
        </w:rPr>
        <w:t>XIST</w:t>
      </w:r>
      <w:r w:rsidR="00BD6FAA">
        <w:rPr>
          <w:rFonts w:ascii="Times New Roman" w:hAnsi="Times New Roman" w:cs="Times New Roman"/>
        </w:rPr>
        <w:t xml:space="preserve"> gene but </w:t>
      </w:r>
      <w:r w:rsidR="00DD4EF6">
        <w:rPr>
          <w:rFonts w:ascii="Times New Roman" w:hAnsi="Times New Roman" w:cs="Times New Roman"/>
        </w:rPr>
        <w:t>minimally</w:t>
      </w:r>
      <w:r w:rsidR="00BD6FAA">
        <w:rPr>
          <w:rFonts w:ascii="Times New Roman" w:hAnsi="Times New Roman" w:cs="Times New Roman"/>
        </w:rPr>
        <w:t xml:space="preserve"> express</w:t>
      </w:r>
      <w:r w:rsidR="00DD4EF6">
        <w:rPr>
          <w:rFonts w:ascii="Times New Roman" w:hAnsi="Times New Roman" w:cs="Times New Roman"/>
        </w:rPr>
        <w:t>ed the</w:t>
      </w:r>
      <w:r w:rsidR="00BD6FAA">
        <w:rPr>
          <w:rFonts w:ascii="Times New Roman" w:hAnsi="Times New Roman" w:cs="Times New Roman"/>
        </w:rPr>
        <w:t xml:space="preserve"> </w:t>
      </w:r>
      <w:r w:rsidR="00BD6FAA" w:rsidRPr="00EE7C4C">
        <w:rPr>
          <w:rFonts w:ascii="Times New Roman" w:hAnsi="Times New Roman" w:cs="Times New Roman"/>
          <w:i/>
        </w:rPr>
        <w:t>RPS4Y1</w:t>
      </w:r>
      <w:r w:rsidR="00BD6FAA">
        <w:rPr>
          <w:rFonts w:ascii="Times New Roman" w:hAnsi="Times New Roman" w:cs="Times New Roman"/>
        </w:rPr>
        <w:t xml:space="preserve"> gene, while male embryos </w:t>
      </w:r>
      <w:r w:rsidR="00DD4EF6">
        <w:rPr>
          <w:rFonts w:ascii="Times New Roman" w:hAnsi="Times New Roman" w:cs="Times New Roman"/>
        </w:rPr>
        <w:t xml:space="preserve">exhibited </w:t>
      </w:r>
      <w:r w:rsidR="00BD6FAA">
        <w:rPr>
          <w:rFonts w:ascii="Times New Roman" w:hAnsi="Times New Roman" w:cs="Times New Roman"/>
        </w:rPr>
        <w:t>the opposite trend.</w:t>
      </w:r>
      <w:r w:rsidR="00C607EF">
        <w:rPr>
          <w:rFonts w:ascii="Times New Roman" w:hAnsi="Times New Roman" w:cs="Times New Roman"/>
        </w:rPr>
        <w:t xml:space="preserve"> Third, </w:t>
      </w:r>
      <w:r w:rsidR="00B05F5C">
        <w:rPr>
          <w:rFonts w:ascii="Times New Roman" w:hAnsi="Times New Roman" w:cs="Times New Roman"/>
        </w:rPr>
        <w:t xml:space="preserve">the sex </w:t>
      </w:r>
      <w:r w:rsidR="00DD4EF6">
        <w:rPr>
          <w:rFonts w:ascii="Times New Roman" w:hAnsi="Times New Roman" w:cs="Times New Roman"/>
        </w:rPr>
        <w:t xml:space="preserve">was assessed </w:t>
      </w:r>
      <w:r w:rsidR="00B05F5C">
        <w:rPr>
          <w:rFonts w:ascii="Times New Roman" w:hAnsi="Times New Roman" w:cs="Times New Roman"/>
        </w:rPr>
        <w:t>by X chromosome SNP</w:t>
      </w:r>
      <w:r w:rsidR="00DD4EF6">
        <w:rPr>
          <w:rFonts w:ascii="Times New Roman" w:hAnsi="Times New Roman" w:cs="Times New Roman"/>
        </w:rPr>
        <w:t xml:space="preserve"> analysis</w:t>
      </w:r>
      <w:r w:rsidR="00B05F5C">
        <w:rPr>
          <w:rFonts w:ascii="Times New Roman" w:hAnsi="Times New Roman" w:cs="Times New Roman"/>
        </w:rPr>
        <w:t xml:space="preserve">. Since male embryos </w:t>
      </w:r>
      <w:r w:rsidR="00DD4EF6">
        <w:rPr>
          <w:rFonts w:ascii="Times New Roman" w:hAnsi="Times New Roman" w:cs="Times New Roman"/>
        </w:rPr>
        <w:t xml:space="preserve">have </w:t>
      </w:r>
      <w:r w:rsidR="00B05F5C">
        <w:rPr>
          <w:rFonts w:ascii="Times New Roman" w:hAnsi="Times New Roman" w:cs="Times New Roman"/>
        </w:rPr>
        <w:t>only one X chromosome</w:t>
      </w:r>
      <w:r w:rsidR="008A6B8A">
        <w:rPr>
          <w:rFonts w:ascii="Times New Roman" w:hAnsi="Times New Roman" w:cs="Times New Roman"/>
        </w:rPr>
        <w:t xml:space="preserve"> in a cell</w:t>
      </w:r>
      <w:r w:rsidR="00B05F5C">
        <w:rPr>
          <w:rFonts w:ascii="Times New Roman" w:hAnsi="Times New Roman" w:cs="Times New Roman"/>
        </w:rPr>
        <w:t xml:space="preserve">, the SNPs on the X chromosome of </w:t>
      </w:r>
      <w:r w:rsidR="00DD4EF6">
        <w:rPr>
          <w:rFonts w:ascii="Times New Roman" w:hAnsi="Times New Roman" w:cs="Times New Roman"/>
        </w:rPr>
        <w:t xml:space="preserve">a </w:t>
      </w:r>
      <w:r w:rsidR="00B05F5C">
        <w:rPr>
          <w:rFonts w:ascii="Times New Roman" w:hAnsi="Times New Roman" w:cs="Times New Roman"/>
        </w:rPr>
        <w:t xml:space="preserve">male embryo are all homozygous. We identified SNPs through the GATK pipeline, and the specific code can be found on the </w:t>
      </w:r>
      <w:r w:rsidR="00312557">
        <w:rPr>
          <w:rFonts w:ascii="Times New Roman" w:hAnsi="Times New Roman" w:cs="Times New Roman"/>
        </w:rPr>
        <w:t xml:space="preserve">GitHub </w:t>
      </w:r>
      <w:r w:rsidR="00B05F5C">
        <w:rPr>
          <w:rFonts w:ascii="Times New Roman" w:hAnsi="Times New Roman" w:cs="Times New Roman"/>
        </w:rPr>
        <w:t>website (</w:t>
      </w:r>
      <w:hyperlink r:id="rId6" w:history="1">
        <w:r w:rsidR="000145C8" w:rsidRPr="000145C8">
          <w:rPr>
            <w:rStyle w:val="ab"/>
            <w:rFonts w:ascii="Times New Roman" w:hAnsi="Times New Roman" w:cs="Times New Roman"/>
          </w:rPr>
          <w:t>https://github.com/WRui/Human-Gonad-10</w:t>
        </w:r>
        <w:r w:rsidR="000145C8" w:rsidRPr="00543217">
          <w:rPr>
            <w:rStyle w:val="ab"/>
            <w:rFonts w:ascii="Times New Roman" w:hAnsi="Times New Roman" w:cs="Times New Roman"/>
          </w:rPr>
          <w:t>X</w:t>
        </w:r>
      </w:hyperlink>
      <w:r w:rsidR="000145C8">
        <w:rPr>
          <w:rFonts w:ascii="Times New Roman" w:hAnsi="Times New Roman" w:cs="Times New Roman"/>
        </w:rPr>
        <w:t xml:space="preserve"> </w:t>
      </w:r>
      <w:r w:rsidR="00B05F5C" w:rsidRPr="000145C8">
        <w:rPr>
          <w:rFonts w:ascii="Times New Roman" w:hAnsi="Times New Roman" w:cs="Times New Roman"/>
        </w:rPr>
        <w:t>).</w:t>
      </w:r>
    </w:p>
    <w:p w14:paraId="6527F7C5" w14:textId="2E18DE1D" w:rsidR="0042373B" w:rsidRDefault="0042373B">
      <w:pPr>
        <w:spacing w:line="360" w:lineRule="exact"/>
        <w:rPr>
          <w:rFonts w:ascii="Times New Roman" w:hAnsi="Times New Roman" w:cs="Times New Roman"/>
          <w:b/>
          <w:color w:val="2E74B5" w:themeColor="accent1" w:themeShade="BF"/>
        </w:rPr>
      </w:pPr>
      <w:r w:rsidRPr="00702BB9">
        <w:rPr>
          <w:rFonts w:ascii="Times New Roman" w:hAnsi="Times New Roman" w:cs="Times New Roman"/>
          <w:b/>
          <w:color w:val="2E74B5" w:themeColor="accent1" w:themeShade="BF"/>
        </w:rPr>
        <w:t>Identification of differentially expressed genes</w:t>
      </w:r>
    </w:p>
    <w:p w14:paraId="0B0DBB9B" w14:textId="51C5E897" w:rsidR="00D938FD" w:rsidRPr="00702BB9" w:rsidRDefault="00E57C82" w:rsidP="00702BB9">
      <w:pPr>
        <w:spacing w:after="240" w:line="360" w:lineRule="exact"/>
        <w:rPr>
          <w:rFonts w:ascii="Times New Roman" w:hAnsi="Times New Roman" w:cs="Times New Roman"/>
          <w:b/>
          <w:color w:val="2E74B5" w:themeColor="accent1" w:themeShade="BF"/>
        </w:rPr>
      </w:pPr>
      <w:r>
        <w:rPr>
          <w:rFonts w:ascii="Times New Roman" w:hAnsi="Times New Roman" w:cs="Times New Roman"/>
        </w:rPr>
        <w:t>We use</w:t>
      </w:r>
      <w:r w:rsidR="00312557">
        <w:rPr>
          <w:rFonts w:ascii="Times New Roman" w:hAnsi="Times New Roman" w:cs="Times New Roman"/>
        </w:rPr>
        <w:t>d the</w:t>
      </w:r>
      <w:r>
        <w:rPr>
          <w:rFonts w:ascii="Times New Roman" w:hAnsi="Times New Roman" w:cs="Times New Roman"/>
        </w:rPr>
        <w:t xml:space="preserve"> </w:t>
      </w:r>
      <w:proofErr w:type="spellStart"/>
      <w:r w:rsidRPr="00E57C82">
        <w:rPr>
          <w:rFonts w:ascii="Times New Roman" w:hAnsi="Times New Roman" w:cs="Times New Roman"/>
        </w:rPr>
        <w:t>FindAllMarkers</w:t>
      </w:r>
      <w:proofErr w:type="spellEnd"/>
      <w:r>
        <w:rPr>
          <w:rFonts w:ascii="Times New Roman" w:hAnsi="Times New Roman" w:cs="Times New Roman"/>
        </w:rPr>
        <w:t xml:space="preserve"> function in </w:t>
      </w:r>
      <w:r w:rsidR="00312557">
        <w:rPr>
          <w:rFonts w:ascii="Times New Roman" w:hAnsi="Times New Roman" w:cs="Times New Roman"/>
        </w:rPr>
        <w:t xml:space="preserve">the </w:t>
      </w:r>
      <w:r>
        <w:rPr>
          <w:rFonts w:ascii="Times New Roman" w:hAnsi="Times New Roman" w:cs="Times New Roman"/>
        </w:rPr>
        <w:t>Seurat package to identify DEGs among more than three clusters</w:t>
      </w:r>
      <w:r w:rsidR="00312557">
        <w:rPr>
          <w:rFonts w:ascii="Times New Roman" w:hAnsi="Times New Roman" w:cs="Times New Roman"/>
        </w:rPr>
        <w:t xml:space="preserve"> </w:t>
      </w:r>
      <w:r>
        <w:rPr>
          <w:rFonts w:ascii="Times New Roman" w:hAnsi="Times New Roman" w:cs="Times New Roman"/>
        </w:rPr>
        <w:t xml:space="preserve">and use </w:t>
      </w:r>
      <w:r w:rsidR="00312557">
        <w:rPr>
          <w:rFonts w:ascii="Times New Roman" w:hAnsi="Times New Roman" w:cs="Times New Roman"/>
        </w:rPr>
        <w:t xml:space="preserve">the </w:t>
      </w:r>
      <w:proofErr w:type="spellStart"/>
      <w:r w:rsidRPr="00E57C82">
        <w:rPr>
          <w:rFonts w:ascii="Times New Roman" w:hAnsi="Times New Roman" w:cs="Times New Roman"/>
        </w:rPr>
        <w:t>FindMarkers</w:t>
      </w:r>
      <w:proofErr w:type="spellEnd"/>
      <w:r>
        <w:rPr>
          <w:rFonts w:ascii="Times New Roman" w:hAnsi="Times New Roman" w:cs="Times New Roman"/>
        </w:rPr>
        <w:t xml:space="preserve"> function to identify DEGs between </w:t>
      </w:r>
      <w:r>
        <w:rPr>
          <w:rFonts w:ascii="Times New Roman" w:hAnsi="Times New Roman" w:cs="Times New Roman"/>
        </w:rPr>
        <w:lastRenderedPageBreak/>
        <w:t>two clusters</w:t>
      </w:r>
      <w:r w:rsidR="005D5A5D">
        <w:rPr>
          <w:rFonts w:ascii="Times New Roman" w:hAnsi="Times New Roman" w:cs="Times New Roman"/>
        </w:rPr>
        <w:fldChar w:fldCharType="begin"/>
      </w:r>
      <w:r w:rsidR="005D5A5D">
        <w:rPr>
          <w:rFonts w:ascii="Times New Roman" w:hAnsi="Times New Roman" w:cs="Times New Roman"/>
        </w:rPr>
        <w:instrText xml:space="preserve"> ADDIN EN.CITE &lt;EndNote&gt;&lt;Cite&gt;&lt;Author&gt;Butler&lt;/Author&gt;&lt;Year&gt;2018&lt;/Year&gt;&lt;RecNum&gt;2366&lt;/RecNum&gt;&lt;DisplayText&gt;&lt;style face="superscript"&gt;5&lt;/style&gt;&lt;/DisplayText&gt;&lt;record&gt;&lt;rec-number&gt;2366&lt;/rec-number&gt;&lt;foreign-keys&gt;&lt;key app="EN" db-id="0zs990rpt52fvneetwqvve0ze002vzeppwsr" timestamp="1600131153"&gt;2366&lt;/key&gt;&lt;/foreign-keys&gt;&lt;ref-type name="Journal Article"&gt;17&lt;/ref-type&gt;&lt;contributors&gt;&lt;authors&gt;&lt;author&gt;Butler, A.&lt;/author&gt;&lt;author&gt;Hoffman, P.&lt;/author&gt;&lt;author&gt;Smibert, P.&lt;/author&gt;&lt;author&gt;Papalexi, E.&lt;/author&gt;&lt;author&gt;Satija, R.&lt;/author&gt;&lt;/authors&gt;&lt;/contributors&gt;&lt;auth-address&gt;New York Genome Ctr, New York, NY 10013 USA&amp;#xD;NYU, Ctr Genom &amp;amp; Syst Biol, New York, NY 10003 USA&lt;/auth-address&gt;&lt;titles&gt;&lt;title&gt;Integrating single-cell transcriptomic data across different conditions, technologies, and species&lt;/title&gt;&lt;secondary-title&gt;Nature Biotechnology&lt;/secondary-title&gt;&lt;alt-title&gt;Nat Biotechnol&lt;/alt-title&gt;&lt;/titles&gt;&lt;periodical&gt;&lt;full-title&gt;Nat Biotechnol&lt;/full-title&gt;&lt;abbr-1&gt;Nature biotechnology&lt;/abbr-1&gt;&lt;/periodical&gt;&lt;alt-periodical&gt;&lt;full-title&gt;Nat Biotechnol&lt;/full-title&gt;&lt;abbr-1&gt;Nature biotechnology&lt;/abbr-1&gt;&lt;/alt-periodical&gt;&lt;pages&gt;411-+&lt;/pages&gt;&lt;volume&gt;36&lt;/volume&gt;&lt;number&gt;5&lt;/number&gt;&lt;keywords&gt;&lt;keyword&gt;canonical correlation-analysis&lt;/keyword&gt;&lt;keyword&gt;rna-seq data&lt;/keyword&gt;&lt;keyword&gt;gene-expression data&lt;/keyword&gt;&lt;keyword&gt;lineage commitment&lt;/keyword&gt;&lt;keyword&gt;stem-cells&lt;/keyword&gt;&lt;keyword&gt;map&lt;/keyword&gt;&lt;keyword&gt;classification&lt;/keyword&gt;&lt;keyword&gt;identification&lt;/keyword&gt;&lt;keyword&gt;heterogeneity&lt;/keyword&gt;&lt;keyword&gt;visualization&lt;/keyword&gt;&lt;/keywords&gt;&lt;dates&gt;&lt;year&gt;2018&lt;/year&gt;&lt;pub-dates&gt;&lt;date&gt;May&lt;/date&gt;&lt;/pub-dates&gt;&lt;/dates&gt;&lt;isbn&gt;1087-0156&lt;/isbn&gt;&lt;accession-num&gt;WOS:000431622500018&lt;/accession-num&gt;&lt;urls&gt;&lt;related-urls&gt;&lt;url&gt;&amp;lt;Go to ISI&amp;gt;://WOS:000431622500018&lt;/url&gt;&lt;/related-urls&gt;&lt;/urls&gt;&lt;electronic-resource-num&gt;10.1038/nbt.4096&lt;/electronic-resource-num&gt;&lt;language&gt;English&lt;/language&gt;&lt;/record&gt;&lt;/Cite&gt;&lt;/EndNote&gt;</w:instrText>
      </w:r>
      <w:r w:rsidR="005D5A5D">
        <w:rPr>
          <w:rFonts w:ascii="Times New Roman" w:hAnsi="Times New Roman" w:cs="Times New Roman"/>
        </w:rPr>
        <w:fldChar w:fldCharType="separate"/>
      </w:r>
      <w:r w:rsidR="005D5A5D" w:rsidRPr="005D5A5D">
        <w:rPr>
          <w:rFonts w:ascii="Times New Roman" w:hAnsi="Times New Roman" w:cs="Times New Roman"/>
          <w:noProof/>
          <w:vertAlign w:val="superscript"/>
        </w:rPr>
        <w:t>5</w:t>
      </w:r>
      <w:r w:rsidR="005D5A5D">
        <w:rPr>
          <w:rFonts w:ascii="Times New Roman" w:hAnsi="Times New Roman" w:cs="Times New Roman"/>
        </w:rPr>
        <w:fldChar w:fldCharType="end"/>
      </w:r>
      <w:r>
        <w:rPr>
          <w:rFonts w:ascii="Times New Roman" w:hAnsi="Times New Roman" w:cs="Times New Roman"/>
        </w:rPr>
        <w:t>.</w:t>
      </w:r>
    </w:p>
    <w:p w14:paraId="60DC6E6B" w14:textId="3078CACA" w:rsidR="00D8507E" w:rsidRDefault="00D8507E">
      <w:pPr>
        <w:spacing w:line="360" w:lineRule="exact"/>
        <w:rPr>
          <w:rFonts w:ascii="Times New Roman" w:hAnsi="Times New Roman" w:cs="Times New Roman"/>
          <w:b/>
          <w:color w:val="2E74B5" w:themeColor="accent1" w:themeShade="BF"/>
        </w:rPr>
      </w:pPr>
      <w:r w:rsidRPr="00702BB9">
        <w:rPr>
          <w:rFonts w:ascii="Times New Roman" w:hAnsi="Times New Roman" w:cs="Times New Roman"/>
          <w:b/>
          <w:color w:val="2E74B5" w:themeColor="accent1" w:themeShade="BF"/>
        </w:rPr>
        <w:t xml:space="preserve">Combined analysis of prenatal and postnatal </w:t>
      </w:r>
      <w:proofErr w:type="spellStart"/>
      <w:r w:rsidR="00312557">
        <w:rPr>
          <w:rFonts w:ascii="Times New Roman" w:hAnsi="Times New Roman" w:cs="Times New Roman"/>
          <w:b/>
          <w:color w:val="2E74B5" w:themeColor="accent1" w:themeShade="BF"/>
        </w:rPr>
        <w:t>sc</w:t>
      </w:r>
      <w:r w:rsidRPr="00702BB9">
        <w:rPr>
          <w:rFonts w:ascii="Times New Roman" w:hAnsi="Times New Roman" w:cs="Times New Roman"/>
          <w:b/>
          <w:color w:val="2E74B5" w:themeColor="accent1" w:themeShade="BF"/>
        </w:rPr>
        <w:t>RNA</w:t>
      </w:r>
      <w:proofErr w:type="spellEnd"/>
      <w:r w:rsidRPr="00702BB9">
        <w:rPr>
          <w:rFonts w:ascii="Times New Roman" w:hAnsi="Times New Roman" w:cs="Times New Roman"/>
          <w:b/>
          <w:color w:val="2E74B5" w:themeColor="accent1" w:themeShade="BF"/>
        </w:rPr>
        <w:t>-</w:t>
      </w:r>
      <w:r w:rsidR="00312557">
        <w:rPr>
          <w:rFonts w:ascii="Times New Roman" w:hAnsi="Times New Roman" w:cs="Times New Roman"/>
          <w:b/>
          <w:color w:val="2E74B5" w:themeColor="accent1" w:themeShade="BF"/>
        </w:rPr>
        <w:t>s</w:t>
      </w:r>
      <w:r w:rsidR="00312557" w:rsidRPr="00702BB9">
        <w:rPr>
          <w:rFonts w:ascii="Times New Roman" w:hAnsi="Times New Roman" w:cs="Times New Roman"/>
          <w:b/>
          <w:color w:val="2E74B5" w:themeColor="accent1" w:themeShade="BF"/>
        </w:rPr>
        <w:t xml:space="preserve">eq </w:t>
      </w:r>
      <w:r w:rsidRPr="00702BB9">
        <w:rPr>
          <w:rFonts w:ascii="Times New Roman" w:hAnsi="Times New Roman" w:cs="Times New Roman"/>
          <w:b/>
          <w:color w:val="2E74B5" w:themeColor="accent1" w:themeShade="BF"/>
        </w:rPr>
        <w:t>data</w:t>
      </w:r>
    </w:p>
    <w:p w14:paraId="4D70BE6B" w14:textId="3F2C1E4A" w:rsidR="00181F33" w:rsidRPr="00702BB9" w:rsidRDefault="00181F33" w:rsidP="00702BB9">
      <w:pPr>
        <w:spacing w:after="240" w:line="360" w:lineRule="exact"/>
        <w:rPr>
          <w:rFonts w:ascii="Times New Roman" w:hAnsi="Times New Roman" w:cs="Times New Roman"/>
          <w:b/>
          <w:color w:val="2E74B5" w:themeColor="accent1" w:themeShade="BF"/>
        </w:rPr>
      </w:pPr>
      <w:r>
        <w:rPr>
          <w:rFonts w:ascii="Times New Roman" w:hAnsi="Times New Roman" w:cs="Times New Roman"/>
        </w:rPr>
        <w:t xml:space="preserve">We used </w:t>
      </w:r>
      <w:r w:rsidR="00312557">
        <w:rPr>
          <w:rFonts w:ascii="Times New Roman" w:hAnsi="Times New Roman" w:cs="Times New Roman"/>
        </w:rPr>
        <w:t xml:space="preserve">the </w:t>
      </w:r>
      <w:r w:rsidRPr="00181F33">
        <w:rPr>
          <w:rFonts w:ascii="Times New Roman" w:hAnsi="Times New Roman" w:cs="Times New Roman"/>
        </w:rPr>
        <w:t>subset</w:t>
      </w:r>
      <w:r>
        <w:rPr>
          <w:rFonts w:ascii="Times New Roman" w:hAnsi="Times New Roman" w:cs="Times New Roman"/>
        </w:rPr>
        <w:t xml:space="preserve"> </w:t>
      </w:r>
      <w:r w:rsidR="00312557">
        <w:rPr>
          <w:rFonts w:ascii="Times New Roman" w:hAnsi="Times New Roman" w:cs="Times New Roman"/>
        </w:rPr>
        <w:t xml:space="preserve">function </w:t>
      </w:r>
      <w:r>
        <w:rPr>
          <w:rFonts w:ascii="Times New Roman" w:hAnsi="Times New Roman" w:cs="Times New Roman"/>
        </w:rPr>
        <w:t xml:space="preserve">in </w:t>
      </w:r>
      <w:r w:rsidR="00312557">
        <w:rPr>
          <w:rFonts w:ascii="Times New Roman" w:hAnsi="Times New Roman" w:cs="Times New Roman"/>
        </w:rPr>
        <w:t xml:space="preserve">the </w:t>
      </w:r>
      <w:r>
        <w:rPr>
          <w:rFonts w:ascii="Times New Roman" w:hAnsi="Times New Roman" w:cs="Times New Roman"/>
        </w:rPr>
        <w:t xml:space="preserve">Seurat package to extract specific cell type data from the Seurat object. </w:t>
      </w:r>
      <w:r w:rsidR="00312557">
        <w:rPr>
          <w:rFonts w:ascii="Times New Roman" w:hAnsi="Times New Roman" w:cs="Times New Roman"/>
        </w:rPr>
        <w:t>W</w:t>
      </w:r>
      <w:r>
        <w:rPr>
          <w:rFonts w:ascii="Times New Roman" w:hAnsi="Times New Roman" w:cs="Times New Roman"/>
        </w:rPr>
        <w:t xml:space="preserve">e used </w:t>
      </w:r>
      <w:r w:rsidR="00312557">
        <w:rPr>
          <w:rFonts w:ascii="Times New Roman" w:hAnsi="Times New Roman" w:cs="Times New Roman"/>
        </w:rPr>
        <w:t xml:space="preserve">the </w:t>
      </w:r>
      <w:r>
        <w:rPr>
          <w:rFonts w:ascii="Times New Roman" w:hAnsi="Times New Roman" w:cs="Times New Roman"/>
        </w:rPr>
        <w:t xml:space="preserve">merge function to merge the raw count </w:t>
      </w:r>
      <w:r w:rsidR="00A668D9">
        <w:rPr>
          <w:rFonts w:ascii="Times New Roman" w:hAnsi="Times New Roman" w:cs="Times New Roman"/>
        </w:rPr>
        <w:t xml:space="preserve">matrices of two Seurat objects and create a new Seurat object. </w:t>
      </w:r>
      <w:r w:rsidR="00312557">
        <w:rPr>
          <w:rFonts w:ascii="Times New Roman" w:hAnsi="Times New Roman" w:cs="Times New Roman"/>
        </w:rPr>
        <w:t>We</w:t>
      </w:r>
      <w:r w:rsidR="00A668D9">
        <w:rPr>
          <w:rFonts w:ascii="Times New Roman" w:hAnsi="Times New Roman" w:cs="Times New Roman"/>
        </w:rPr>
        <w:t xml:space="preserve"> compare</w:t>
      </w:r>
      <w:r w:rsidR="00312557">
        <w:rPr>
          <w:rFonts w:ascii="Times New Roman" w:hAnsi="Times New Roman" w:cs="Times New Roman"/>
        </w:rPr>
        <w:t>d</w:t>
      </w:r>
      <w:r w:rsidR="00A668D9">
        <w:rPr>
          <w:rFonts w:ascii="Times New Roman" w:hAnsi="Times New Roman" w:cs="Times New Roman"/>
        </w:rPr>
        <w:t xml:space="preserve"> the transcriptome</w:t>
      </w:r>
      <w:r w:rsidR="00312557">
        <w:rPr>
          <w:rFonts w:ascii="Times New Roman" w:hAnsi="Times New Roman" w:cs="Times New Roman"/>
        </w:rPr>
        <w:t>s</w:t>
      </w:r>
      <w:r w:rsidR="00A668D9">
        <w:rPr>
          <w:rFonts w:ascii="Times New Roman" w:hAnsi="Times New Roman" w:cs="Times New Roman"/>
        </w:rPr>
        <w:t xml:space="preserve"> of somatic cells and germ cells in the </w:t>
      </w:r>
      <w:r w:rsidR="00312557">
        <w:rPr>
          <w:rFonts w:ascii="Times New Roman" w:hAnsi="Times New Roman" w:cs="Times New Roman"/>
        </w:rPr>
        <w:t xml:space="preserve">ovaries </w:t>
      </w:r>
      <w:r w:rsidR="00A668D9">
        <w:rPr>
          <w:rFonts w:ascii="Times New Roman" w:hAnsi="Times New Roman" w:cs="Times New Roman"/>
        </w:rPr>
        <w:t xml:space="preserve">and </w:t>
      </w:r>
      <w:r w:rsidR="00312557">
        <w:rPr>
          <w:rFonts w:ascii="Times New Roman" w:hAnsi="Times New Roman" w:cs="Times New Roman"/>
        </w:rPr>
        <w:t xml:space="preserve">testes </w:t>
      </w:r>
      <w:r w:rsidR="00A668D9">
        <w:rPr>
          <w:rFonts w:ascii="Times New Roman" w:hAnsi="Times New Roman" w:cs="Times New Roman"/>
        </w:rPr>
        <w:t xml:space="preserve">before and after birth. For </w:t>
      </w:r>
      <w:r w:rsidR="00312557">
        <w:rPr>
          <w:rFonts w:ascii="Times New Roman" w:hAnsi="Times New Roman" w:cs="Times New Roman"/>
        </w:rPr>
        <w:t xml:space="preserve">the </w:t>
      </w:r>
      <w:r w:rsidR="00A668D9">
        <w:rPr>
          <w:rFonts w:ascii="Times New Roman" w:hAnsi="Times New Roman" w:cs="Times New Roman"/>
        </w:rPr>
        <w:t>different sex</w:t>
      </w:r>
      <w:r w:rsidR="00312557">
        <w:rPr>
          <w:rFonts w:ascii="Times New Roman" w:hAnsi="Times New Roman" w:cs="Times New Roman"/>
        </w:rPr>
        <w:t>es</w:t>
      </w:r>
      <w:r w:rsidR="00A668D9">
        <w:rPr>
          <w:rFonts w:ascii="Times New Roman" w:hAnsi="Times New Roman" w:cs="Times New Roman"/>
        </w:rPr>
        <w:t xml:space="preserve">, we combined somatic cells and germ cells in the fetal period with the corresponding cell types in the adult period. To identify the precursor cells of the ovarian somatic cells, we used adult ovarian cells as a reference and mapped the fetal data to it by identifying anchors between these datasets with </w:t>
      </w:r>
      <w:r w:rsidR="00312557">
        <w:rPr>
          <w:rFonts w:ascii="Times New Roman" w:hAnsi="Times New Roman" w:cs="Times New Roman"/>
        </w:rPr>
        <w:t xml:space="preserve">the </w:t>
      </w:r>
      <w:r w:rsidR="00A668D9">
        <w:rPr>
          <w:rFonts w:ascii="Times New Roman" w:hAnsi="Times New Roman" w:cs="Times New Roman"/>
        </w:rPr>
        <w:t>Seurat package.</w:t>
      </w:r>
      <w:r w:rsidR="00F43BAD">
        <w:rPr>
          <w:rFonts w:ascii="Times New Roman" w:hAnsi="Times New Roman" w:cs="Times New Roman"/>
        </w:rPr>
        <w:t xml:space="preserve"> </w:t>
      </w:r>
      <w:r w:rsidR="00F43BAD">
        <w:rPr>
          <w:rFonts w:ascii="Times New Roman" w:hAnsi="Times New Roman" w:cs="Times New Roman" w:hint="eastAsia"/>
        </w:rPr>
        <w:t>The</w:t>
      </w:r>
      <w:r w:rsidR="00F43BAD">
        <w:rPr>
          <w:rFonts w:ascii="Times New Roman" w:hAnsi="Times New Roman" w:cs="Times New Roman"/>
        </w:rPr>
        <w:t xml:space="preserve"> results shown that the single-cell transcriptome data from different laboratories can overlap very well, and </w:t>
      </w:r>
      <w:r w:rsidR="008A6B8A">
        <w:rPr>
          <w:rFonts w:ascii="Times New Roman" w:hAnsi="Times New Roman" w:cs="Times New Roman"/>
        </w:rPr>
        <w:t xml:space="preserve">they </w:t>
      </w:r>
      <w:r w:rsidR="00F43BAD">
        <w:rPr>
          <w:rFonts w:ascii="Times New Roman" w:hAnsi="Times New Roman" w:cs="Times New Roman"/>
        </w:rPr>
        <w:t>can be mutually verified.</w:t>
      </w:r>
    </w:p>
    <w:p w14:paraId="6E31FDD6" w14:textId="2DFD3392" w:rsidR="003A5367" w:rsidRDefault="003A5367">
      <w:pPr>
        <w:spacing w:line="360" w:lineRule="exact"/>
        <w:rPr>
          <w:rFonts w:ascii="Times New Roman" w:hAnsi="Times New Roman" w:cs="Times New Roman"/>
          <w:b/>
          <w:color w:val="2E74B5" w:themeColor="accent1" w:themeShade="BF"/>
        </w:rPr>
      </w:pPr>
      <w:r w:rsidRPr="00702BB9">
        <w:rPr>
          <w:rFonts w:ascii="Times New Roman" w:hAnsi="Times New Roman" w:cs="Times New Roman"/>
          <w:b/>
          <w:color w:val="2E74B5" w:themeColor="accent1" w:themeShade="BF"/>
        </w:rPr>
        <w:t>Cell trajectory analysis</w:t>
      </w:r>
    </w:p>
    <w:p w14:paraId="23E29453" w14:textId="1650573C" w:rsidR="00124768" w:rsidRDefault="00CC0236" w:rsidP="00702BB9">
      <w:pPr>
        <w:spacing w:after="240" w:line="360" w:lineRule="exact"/>
        <w:rPr>
          <w:rFonts w:ascii="Times New Roman" w:hAnsi="Times New Roman" w:cs="Times New Roman"/>
        </w:rPr>
      </w:pPr>
      <w:bookmarkStart w:id="12" w:name="OLE_LINK11"/>
      <w:bookmarkStart w:id="13" w:name="OLE_LINK12"/>
      <w:r>
        <w:rPr>
          <w:rFonts w:ascii="Times New Roman" w:hAnsi="Times New Roman" w:cs="Times New Roman"/>
        </w:rPr>
        <w:t xml:space="preserve">Monocle2 </w:t>
      </w:r>
      <w:bookmarkEnd w:id="12"/>
      <w:bookmarkEnd w:id="13"/>
      <w:r>
        <w:rPr>
          <w:rFonts w:ascii="Times New Roman" w:hAnsi="Times New Roman" w:cs="Times New Roman"/>
        </w:rPr>
        <w:t xml:space="preserve">was used for single-cell </w:t>
      </w:r>
      <w:r w:rsidR="006C5863">
        <w:rPr>
          <w:rFonts w:ascii="Times New Roman" w:hAnsi="Times New Roman" w:cs="Times New Roman"/>
        </w:rPr>
        <w:t xml:space="preserve">trajectory </w:t>
      </w:r>
      <w:r>
        <w:rPr>
          <w:rFonts w:ascii="Times New Roman" w:hAnsi="Times New Roman" w:cs="Times New Roman"/>
        </w:rPr>
        <w:t>construction</w:t>
      </w:r>
      <w:r w:rsidR="005D5A5D">
        <w:rPr>
          <w:rFonts w:ascii="Times New Roman" w:hAnsi="Times New Roman" w:cs="Times New Roman"/>
        </w:rPr>
        <w:fldChar w:fldCharType="begin">
          <w:fldData xml:space="preserve">PEVuZE5vdGU+PENpdGU+PEF1dGhvcj5UcmFwbmVsbDwvQXV0aG9yPjxZZWFyPjIwMTQ8L1llYXI+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</w:fldData>
        </w:fldChar>
      </w:r>
      <w:r w:rsidR="005D5A5D">
        <w:rPr>
          <w:rFonts w:ascii="Times New Roman" w:hAnsi="Times New Roman" w:cs="Times New Roman"/>
        </w:rPr>
        <w:instrText xml:space="preserve"> ADDIN EN.CITE </w:instrText>
      </w:r>
      <w:r w:rsidR="005D5A5D">
        <w:rPr>
          <w:rFonts w:ascii="Times New Roman" w:hAnsi="Times New Roman" w:cs="Times New Roman"/>
        </w:rPr>
        <w:fldChar w:fldCharType="begin">
          <w:fldData xml:space="preserve">PEVuZE5vdGU+PENpdGU+PEF1dGhvcj5UcmFwbmVsbDwvQXV0aG9yPjxZZWFyPjIwMTQ8L1llYXI+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</w:fldData>
        </w:fldChar>
      </w:r>
      <w:r w:rsidR="005D5A5D">
        <w:rPr>
          <w:rFonts w:ascii="Times New Roman" w:hAnsi="Times New Roman" w:cs="Times New Roman"/>
        </w:rPr>
        <w:instrText xml:space="preserve"> ADDIN EN.CITE.DATA </w:instrText>
      </w:r>
      <w:r w:rsidR="005D5A5D">
        <w:rPr>
          <w:rFonts w:ascii="Times New Roman" w:hAnsi="Times New Roman" w:cs="Times New Roman"/>
        </w:rPr>
      </w:r>
      <w:r w:rsidR="005D5A5D">
        <w:rPr>
          <w:rFonts w:ascii="Times New Roman" w:hAnsi="Times New Roman" w:cs="Times New Roman"/>
        </w:rPr>
        <w:fldChar w:fldCharType="end"/>
      </w:r>
      <w:r w:rsidR="005D5A5D">
        <w:rPr>
          <w:rFonts w:ascii="Times New Roman" w:hAnsi="Times New Roman" w:cs="Times New Roman"/>
        </w:rPr>
      </w:r>
      <w:r w:rsidR="005D5A5D">
        <w:rPr>
          <w:rFonts w:ascii="Times New Roman" w:hAnsi="Times New Roman" w:cs="Times New Roman"/>
        </w:rPr>
        <w:fldChar w:fldCharType="separate"/>
      </w:r>
      <w:r w:rsidR="005D5A5D" w:rsidRPr="005D5A5D">
        <w:rPr>
          <w:rFonts w:ascii="Times New Roman" w:hAnsi="Times New Roman" w:cs="Times New Roman"/>
          <w:noProof/>
          <w:vertAlign w:val="superscript"/>
        </w:rPr>
        <w:t>6-8</w:t>
      </w:r>
      <w:r w:rsidR="005D5A5D">
        <w:rPr>
          <w:rFonts w:ascii="Times New Roman" w:hAnsi="Times New Roman" w:cs="Times New Roman"/>
        </w:rPr>
        <w:fldChar w:fldCharType="end"/>
      </w:r>
      <w:r>
        <w:rPr>
          <w:rFonts w:ascii="Times New Roman" w:hAnsi="Times New Roman" w:cs="Times New Roman"/>
        </w:rPr>
        <w:t xml:space="preserve">. We first identified DEGs between </w:t>
      </w:r>
      <w:r w:rsidR="006C5863">
        <w:rPr>
          <w:rFonts w:ascii="Times New Roman" w:hAnsi="Times New Roman" w:cs="Times New Roman"/>
        </w:rPr>
        <w:t xml:space="preserve">the </w:t>
      </w:r>
      <w:r>
        <w:rPr>
          <w:rFonts w:ascii="Times New Roman" w:hAnsi="Times New Roman" w:cs="Times New Roman"/>
        </w:rPr>
        <w:t>early stage and later stage</w:t>
      </w:r>
      <w:r w:rsidR="006C5863">
        <w:rPr>
          <w:rFonts w:ascii="Times New Roman" w:hAnsi="Times New Roman" w:cs="Times New Roman"/>
        </w:rPr>
        <w:t>s</w:t>
      </w:r>
      <w:r>
        <w:rPr>
          <w:rFonts w:ascii="Times New Roman" w:hAnsi="Times New Roman" w:cs="Times New Roman"/>
        </w:rPr>
        <w:t xml:space="preserve"> </w:t>
      </w:r>
      <w:r w:rsidR="006C5863">
        <w:rPr>
          <w:rFonts w:ascii="Times New Roman" w:hAnsi="Times New Roman" w:cs="Times New Roman"/>
        </w:rPr>
        <w:t>in</w:t>
      </w:r>
      <w:r>
        <w:rPr>
          <w:rFonts w:ascii="Times New Roman" w:hAnsi="Times New Roman" w:cs="Times New Roman"/>
        </w:rPr>
        <w:t xml:space="preserve"> specific </w:t>
      </w:r>
      <w:r w:rsidR="008A6B8A">
        <w:rPr>
          <w:rFonts w:ascii="Times New Roman" w:hAnsi="Times New Roman" w:cs="Times New Roman"/>
        </w:rPr>
        <w:t xml:space="preserve">type of </w:t>
      </w:r>
      <w:r>
        <w:rPr>
          <w:rFonts w:ascii="Times New Roman" w:hAnsi="Times New Roman" w:cs="Times New Roman"/>
        </w:rPr>
        <w:t>cell</w:t>
      </w:r>
      <w:r w:rsidR="006C5863">
        <w:rPr>
          <w:rFonts w:ascii="Times New Roman" w:hAnsi="Times New Roman" w:cs="Times New Roman"/>
        </w:rPr>
        <w:t>s</w:t>
      </w:r>
      <w:r>
        <w:rPr>
          <w:rFonts w:ascii="Times New Roman" w:hAnsi="Times New Roman" w:cs="Times New Roman"/>
        </w:rPr>
        <w:t xml:space="preserve"> by using </w:t>
      </w:r>
      <w:r w:rsidR="006C5863">
        <w:rPr>
          <w:rFonts w:ascii="Times New Roman" w:hAnsi="Times New Roman" w:cs="Times New Roman"/>
        </w:rPr>
        <w:t xml:space="preserve">the </w:t>
      </w:r>
      <w:proofErr w:type="spellStart"/>
      <w:r w:rsidRPr="00E57C82">
        <w:rPr>
          <w:rFonts w:ascii="Times New Roman" w:hAnsi="Times New Roman" w:cs="Times New Roman"/>
        </w:rPr>
        <w:t>FindMarkers</w:t>
      </w:r>
      <w:proofErr w:type="spellEnd"/>
      <w:r>
        <w:rPr>
          <w:rFonts w:ascii="Times New Roman" w:hAnsi="Times New Roman" w:cs="Times New Roman"/>
        </w:rPr>
        <w:t xml:space="preserve"> function. These DEGs were subsequently used as input for Monocle2. Next</w:t>
      </w:r>
      <w:r w:rsidR="006C5863">
        <w:rPr>
          <w:rFonts w:ascii="Times New Roman" w:hAnsi="Times New Roman" w:cs="Times New Roman"/>
        </w:rPr>
        <w:t>,</w:t>
      </w:r>
      <w:r>
        <w:rPr>
          <w:rFonts w:ascii="Times New Roman" w:hAnsi="Times New Roman" w:cs="Times New Roman"/>
        </w:rPr>
        <w:t xml:space="preserve"> the trajectories were constructed according to the software instructions.</w:t>
      </w:r>
    </w:p>
    <w:p w14:paraId="5F035868" w14:textId="51838192" w:rsidR="0011657E" w:rsidRPr="00D6158C" w:rsidRDefault="0011657E" w:rsidP="0011657E">
      <w:pPr>
        <w:spacing w:line="360" w:lineRule="exact"/>
        <w:rPr>
          <w:rFonts w:ascii="Times New Roman" w:hAnsi="Times New Roman" w:cs="Times New Roman"/>
          <w:b/>
          <w:color w:val="2E74B5" w:themeColor="accent1" w:themeShade="BF"/>
        </w:rPr>
      </w:pPr>
      <w:r w:rsidRPr="00D6158C">
        <w:rPr>
          <w:rFonts w:ascii="Times New Roman" w:hAnsi="Times New Roman" w:cs="Times New Roman" w:hint="eastAsia"/>
          <w:b/>
          <w:color w:val="2E74B5" w:themeColor="accent1" w:themeShade="BF"/>
        </w:rPr>
        <w:t>RNA</w:t>
      </w:r>
      <w:r w:rsidRPr="00D6158C">
        <w:rPr>
          <w:rFonts w:ascii="Times New Roman" w:hAnsi="Times New Roman" w:cs="Times New Roman"/>
          <w:b/>
          <w:color w:val="2E74B5" w:themeColor="accent1" w:themeShade="BF"/>
        </w:rPr>
        <w:t xml:space="preserve"> velocity of single cells</w:t>
      </w:r>
    </w:p>
    <w:p w14:paraId="3D0EA285" w14:textId="332B67CF" w:rsidR="0011657E" w:rsidRPr="004C6947" w:rsidRDefault="0011657E" w:rsidP="00CF143D">
      <w:pPr>
        <w:spacing w:after="240" w:line="360" w:lineRule="exact"/>
        <w:rPr>
          <w:rFonts w:ascii="Times New Roman" w:hAnsi="Times New Roman" w:cs="Times New Roman"/>
          <w:color w:val="000000" w:themeColor="text1"/>
        </w:rPr>
      </w:pPr>
      <w:r w:rsidRPr="004C6947">
        <w:rPr>
          <w:rFonts w:ascii="Times New Roman" w:hAnsi="Times New Roman" w:cs="Times New Roman" w:hint="eastAsia"/>
          <w:color w:val="000000" w:themeColor="text1"/>
        </w:rPr>
        <w:t>F</w:t>
      </w:r>
      <w:r w:rsidRPr="004C6947">
        <w:rPr>
          <w:rFonts w:ascii="Times New Roman" w:hAnsi="Times New Roman" w:cs="Times New Roman"/>
          <w:color w:val="000000" w:themeColor="text1"/>
        </w:rPr>
        <w:t xml:space="preserve">irst, a .loom file was </w:t>
      </w:r>
      <w:r w:rsidR="00CE513E">
        <w:rPr>
          <w:rFonts w:ascii="Times New Roman" w:hAnsi="Times New Roman" w:cs="Times New Roman"/>
          <w:color w:val="000000" w:themeColor="text1"/>
        </w:rPr>
        <w:t>generated</w:t>
      </w:r>
      <w:r w:rsidR="00CE513E" w:rsidRPr="004C6947">
        <w:rPr>
          <w:rFonts w:ascii="Times New Roman" w:hAnsi="Times New Roman" w:cs="Times New Roman"/>
          <w:color w:val="000000" w:themeColor="text1"/>
        </w:rPr>
        <w:t xml:space="preserve"> </w:t>
      </w:r>
      <w:r w:rsidRPr="004C6947">
        <w:rPr>
          <w:rFonts w:ascii="Times New Roman" w:hAnsi="Times New Roman" w:cs="Times New Roman"/>
          <w:color w:val="000000" w:themeColor="text1"/>
        </w:rPr>
        <w:t>from BAM files by running the velocity analysis for a Chromium 10X sample (</w:t>
      </w:r>
      <w:proofErr w:type="spellStart"/>
      <w:r w:rsidRPr="004C6947">
        <w:rPr>
          <w:rFonts w:ascii="Times New Roman" w:hAnsi="Times New Roman" w:cs="Times New Roman"/>
          <w:color w:val="000000" w:themeColor="text1"/>
        </w:rPr>
        <w:t>velocyto</w:t>
      </w:r>
      <w:proofErr w:type="spellEnd"/>
      <w:r w:rsidRPr="004C6947">
        <w:rPr>
          <w:rFonts w:ascii="Times New Roman" w:hAnsi="Times New Roman" w:cs="Times New Roman"/>
          <w:color w:val="000000" w:themeColor="text1"/>
        </w:rPr>
        <w:t xml:space="preserve"> python</w:t>
      </w:r>
      <w:r w:rsidR="00D6158C" w:rsidRPr="004C6947">
        <w:rPr>
          <w:rFonts w:ascii="Times New Roman" w:hAnsi="Times New Roman" w:cs="Times New Roman"/>
          <w:color w:val="000000" w:themeColor="text1"/>
        </w:rPr>
        <w:t xml:space="preserve"> (v.</w:t>
      </w:r>
      <w:r w:rsidR="00D6158C" w:rsidRPr="004C6947">
        <w:rPr>
          <w:color w:val="000000" w:themeColor="text1"/>
        </w:rPr>
        <w:t xml:space="preserve"> </w:t>
      </w:r>
      <w:r w:rsidR="00D6158C" w:rsidRPr="004C6947">
        <w:rPr>
          <w:rFonts w:ascii="Times New Roman" w:hAnsi="Times New Roman" w:cs="Times New Roman"/>
          <w:color w:val="000000" w:themeColor="text1"/>
        </w:rPr>
        <w:t>0.17.17)</w:t>
      </w:r>
      <w:r w:rsidRPr="004C6947">
        <w:rPr>
          <w:rFonts w:ascii="Times New Roman" w:hAnsi="Times New Roman" w:cs="Times New Roman"/>
          <w:color w:val="000000" w:themeColor="text1"/>
        </w:rPr>
        <w:t xml:space="preserve"> package with run10x </w:t>
      </w:r>
      <w:r w:rsidRPr="004C6947">
        <w:rPr>
          <w:rFonts w:ascii="Times New Roman" w:hAnsi="Times New Roman" w:cs="Times New Roman" w:hint="eastAsia"/>
          <w:color w:val="000000" w:themeColor="text1"/>
        </w:rPr>
        <w:t>parameter</w:t>
      </w:r>
      <w:r w:rsidRPr="004C6947">
        <w:rPr>
          <w:rFonts w:ascii="Times New Roman" w:hAnsi="Times New Roman" w:cs="Times New Roman"/>
          <w:color w:val="000000" w:themeColor="text1"/>
        </w:rPr>
        <w:t>)</w:t>
      </w:r>
      <w:r w:rsidR="00D6158C" w:rsidRPr="004C6947">
        <w:rPr>
          <w:rFonts w:ascii="Times New Roman" w:hAnsi="Times New Roman" w:cs="Times New Roman"/>
          <w:color w:val="000000" w:themeColor="text1"/>
        </w:rPr>
        <w:fldChar w:fldCharType="begin">
          <w:fldData xml:space="preserve">PEVuZE5vdGU+PENpdGU+PEF1dGhvcj5MYSBNYW5ubzwvQXV0aG9yPjxZZWFyPjIwMTg8L1llYXI+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=
</w:fldData>
        </w:fldChar>
      </w:r>
      <w:r w:rsidR="00D6158C" w:rsidRPr="004C6947">
        <w:rPr>
          <w:rFonts w:ascii="Times New Roman" w:hAnsi="Times New Roman" w:cs="Times New Roman"/>
          <w:color w:val="000000" w:themeColor="text1"/>
        </w:rPr>
        <w:instrText xml:space="preserve"> ADDIN EN.CITE </w:instrText>
      </w:r>
      <w:r w:rsidR="00D6158C" w:rsidRPr="004C6947">
        <w:rPr>
          <w:rFonts w:ascii="Times New Roman" w:hAnsi="Times New Roman" w:cs="Times New Roman"/>
          <w:color w:val="000000" w:themeColor="text1"/>
        </w:rPr>
        <w:fldChar w:fldCharType="begin">
          <w:fldData xml:space="preserve">PEVuZE5vdGU+PENpdGU+PEF1dGhvcj5MYSBNYW5ubzwvQXV0aG9yPjxZZWFyPjIwMTg8L1llYXI+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=
</w:fldData>
        </w:fldChar>
      </w:r>
      <w:r w:rsidR="00D6158C" w:rsidRPr="004C6947">
        <w:rPr>
          <w:rFonts w:ascii="Times New Roman" w:hAnsi="Times New Roman" w:cs="Times New Roman"/>
          <w:color w:val="000000" w:themeColor="text1"/>
        </w:rPr>
        <w:instrText xml:space="preserve"> ADDIN EN.CITE.DATA </w:instrText>
      </w:r>
      <w:r w:rsidR="00D6158C" w:rsidRPr="004C6947">
        <w:rPr>
          <w:rFonts w:ascii="Times New Roman" w:hAnsi="Times New Roman" w:cs="Times New Roman"/>
          <w:color w:val="000000" w:themeColor="text1"/>
        </w:rPr>
      </w:r>
      <w:r w:rsidR="00D6158C" w:rsidRPr="004C6947">
        <w:rPr>
          <w:rFonts w:ascii="Times New Roman" w:hAnsi="Times New Roman" w:cs="Times New Roman"/>
          <w:color w:val="000000" w:themeColor="text1"/>
        </w:rPr>
        <w:fldChar w:fldCharType="end"/>
      </w:r>
      <w:r w:rsidR="00D6158C" w:rsidRPr="004C6947">
        <w:rPr>
          <w:rFonts w:ascii="Times New Roman" w:hAnsi="Times New Roman" w:cs="Times New Roman"/>
          <w:color w:val="000000" w:themeColor="text1"/>
        </w:rPr>
      </w:r>
      <w:r w:rsidR="00D6158C" w:rsidRPr="004C6947">
        <w:rPr>
          <w:rFonts w:ascii="Times New Roman" w:hAnsi="Times New Roman" w:cs="Times New Roman"/>
          <w:color w:val="000000" w:themeColor="text1"/>
        </w:rPr>
        <w:fldChar w:fldCharType="separate"/>
      </w:r>
      <w:r w:rsidR="00D6158C" w:rsidRPr="004C6947">
        <w:rPr>
          <w:rFonts w:ascii="Times New Roman" w:hAnsi="Times New Roman" w:cs="Times New Roman"/>
          <w:noProof/>
          <w:color w:val="000000" w:themeColor="text1"/>
          <w:vertAlign w:val="superscript"/>
        </w:rPr>
        <w:t>9</w:t>
      </w:r>
      <w:r w:rsidR="00D6158C" w:rsidRPr="004C6947">
        <w:rPr>
          <w:rFonts w:ascii="Times New Roman" w:hAnsi="Times New Roman" w:cs="Times New Roman"/>
          <w:color w:val="000000" w:themeColor="text1"/>
        </w:rPr>
        <w:fldChar w:fldCharType="end"/>
      </w:r>
      <w:r w:rsidRPr="004C6947">
        <w:rPr>
          <w:rFonts w:ascii="Times New Roman" w:hAnsi="Times New Roman" w:cs="Times New Roman"/>
          <w:color w:val="000000" w:themeColor="text1"/>
        </w:rPr>
        <w:t xml:space="preserve">. Then, </w:t>
      </w:r>
      <w:proofErr w:type="spellStart"/>
      <w:r w:rsidRPr="004C6947">
        <w:rPr>
          <w:rFonts w:ascii="Times New Roman" w:hAnsi="Times New Roman" w:cs="Times New Roman"/>
          <w:color w:val="000000" w:themeColor="text1"/>
        </w:rPr>
        <w:t>loompy</w:t>
      </w:r>
      <w:proofErr w:type="spellEnd"/>
      <w:r w:rsidRPr="004C6947">
        <w:rPr>
          <w:rFonts w:ascii="Times New Roman" w:hAnsi="Times New Roman" w:cs="Times New Roman"/>
          <w:color w:val="000000" w:themeColor="text1"/>
        </w:rPr>
        <w:t xml:space="preserve"> package was used to merge .loom files of different samples or replicates. </w:t>
      </w:r>
      <w:r w:rsidR="00CF143D" w:rsidRPr="004C6947">
        <w:rPr>
          <w:rFonts w:ascii="Times New Roman" w:hAnsi="Times New Roman" w:cs="Times New Roman"/>
          <w:color w:val="000000" w:themeColor="text1"/>
        </w:rPr>
        <w:t>Next</w:t>
      </w:r>
      <w:r w:rsidRPr="004C6947">
        <w:rPr>
          <w:rFonts w:ascii="Times New Roman" w:hAnsi="Times New Roman" w:cs="Times New Roman"/>
          <w:color w:val="000000" w:themeColor="text1"/>
        </w:rPr>
        <w:t xml:space="preserve">, </w:t>
      </w:r>
      <w:proofErr w:type="spellStart"/>
      <w:proofErr w:type="gramStart"/>
      <w:r w:rsidRPr="004C6947">
        <w:rPr>
          <w:rFonts w:ascii="Times New Roman" w:hAnsi="Times New Roman" w:cs="Times New Roman"/>
          <w:color w:val="000000" w:themeColor="text1"/>
        </w:rPr>
        <w:t>velocyto.R</w:t>
      </w:r>
      <w:proofErr w:type="spellEnd"/>
      <w:proofErr w:type="gramEnd"/>
      <w:r w:rsidRPr="004C6947">
        <w:rPr>
          <w:rFonts w:ascii="Times New Roman" w:hAnsi="Times New Roman" w:cs="Times New Roman"/>
          <w:color w:val="000000" w:themeColor="text1"/>
        </w:rPr>
        <w:t xml:space="preserve"> was used to estimate RNA velocity according to the online manual.</w:t>
      </w:r>
      <w:r w:rsidR="00CF143D" w:rsidRPr="004C6947">
        <w:rPr>
          <w:rFonts w:ascii="Times New Roman" w:hAnsi="Times New Roman" w:cs="Times New Roman"/>
          <w:color w:val="000000" w:themeColor="text1"/>
        </w:rPr>
        <w:t xml:space="preserve"> Finally, the velocities were visualized on the UMAP plot of female </w:t>
      </w:r>
      <w:bookmarkStart w:id="14" w:name="_GoBack"/>
      <w:r w:rsidR="00CE513E">
        <w:rPr>
          <w:rFonts w:ascii="Times New Roman" w:hAnsi="Times New Roman" w:cs="Times New Roman"/>
          <w:color w:val="000000" w:themeColor="text1"/>
        </w:rPr>
        <w:t xml:space="preserve">gonadal </w:t>
      </w:r>
      <w:bookmarkEnd w:id="14"/>
      <w:r w:rsidR="0080380E" w:rsidRPr="004C6947">
        <w:rPr>
          <w:rFonts w:ascii="Times New Roman" w:hAnsi="Times New Roman" w:cs="Times New Roman"/>
          <w:color w:val="000000" w:themeColor="text1"/>
        </w:rPr>
        <w:t>somatic cells.</w:t>
      </w:r>
    </w:p>
    <w:p w14:paraId="0BB768FD" w14:textId="6930CAD6" w:rsidR="003A5367" w:rsidRDefault="006C5863">
      <w:pPr>
        <w:spacing w:line="360" w:lineRule="exact"/>
        <w:rPr>
          <w:rFonts w:ascii="Times New Roman" w:hAnsi="Times New Roman" w:cs="Times New Roman"/>
          <w:b/>
          <w:color w:val="2E74B5" w:themeColor="accent1" w:themeShade="BF"/>
        </w:rPr>
      </w:pPr>
      <w:r w:rsidRPr="00E14F7C">
        <w:rPr>
          <w:rFonts w:ascii="Times New Roman" w:eastAsia="等线" w:hAnsi="Times New Roman" w:cs="Times New Roman"/>
          <w:b/>
          <w:color w:val="0070C0"/>
        </w:rPr>
        <w:t>Immunostaining</w:t>
      </w:r>
      <w:r w:rsidRPr="00E14F7C">
        <w:rPr>
          <w:rFonts w:ascii="Times New Roman" w:hAnsi="Times New Roman" w:cs="Times New Roman"/>
          <w:b/>
          <w:color w:val="0070C0"/>
        </w:rPr>
        <w:t xml:space="preserve"> </w:t>
      </w:r>
      <w:r w:rsidR="003A5367" w:rsidRPr="00702BB9">
        <w:rPr>
          <w:rFonts w:ascii="Times New Roman" w:hAnsi="Times New Roman" w:cs="Times New Roman"/>
          <w:b/>
          <w:color w:val="2E74B5" w:themeColor="accent1" w:themeShade="BF"/>
        </w:rPr>
        <w:t>of human fetal gona</w:t>
      </w:r>
      <w:r w:rsidR="00900303" w:rsidRPr="00702BB9">
        <w:rPr>
          <w:rFonts w:ascii="Times New Roman" w:hAnsi="Times New Roman" w:cs="Times New Roman"/>
          <w:b/>
          <w:color w:val="2E74B5" w:themeColor="accent1" w:themeShade="BF"/>
        </w:rPr>
        <w:t>d tissues</w:t>
      </w:r>
    </w:p>
    <w:p w14:paraId="66626C18" w14:textId="70F99DE6" w:rsidR="006205F0" w:rsidRPr="00D3167E" w:rsidRDefault="006205F0" w:rsidP="006205F0">
      <w:pPr>
        <w:spacing w:after="240" w:line="360" w:lineRule="exact"/>
        <w:rPr>
          <w:rFonts w:ascii="Times New Roman" w:hAnsi="Times New Roman" w:cs="Times New Roman"/>
        </w:rPr>
      </w:pPr>
      <w:r w:rsidRPr="00D3167E">
        <w:rPr>
          <w:rFonts w:ascii="Times New Roman" w:hAnsi="Times New Roman" w:cs="Times New Roman"/>
        </w:rPr>
        <w:t xml:space="preserve">The gonads from human </w:t>
      </w:r>
      <w:r w:rsidR="006C5863">
        <w:rPr>
          <w:rFonts w:ascii="Times New Roman" w:hAnsi="Times New Roman" w:cs="Times New Roman"/>
        </w:rPr>
        <w:t>fetuses</w:t>
      </w:r>
      <w:r w:rsidR="006C5863" w:rsidRPr="00D3167E">
        <w:rPr>
          <w:rFonts w:ascii="Times New Roman" w:hAnsi="Times New Roman" w:cs="Times New Roman"/>
        </w:rPr>
        <w:t xml:space="preserve"> </w:t>
      </w:r>
      <w:r w:rsidRPr="00D3167E">
        <w:rPr>
          <w:rFonts w:ascii="Times New Roman" w:hAnsi="Times New Roman" w:cs="Times New Roman"/>
        </w:rPr>
        <w:t>were washed with DPBS (</w:t>
      </w:r>
      <w:r w:rsidR="004F0C2D">
        <w:rPr>
          <w:rFonts w:ascii="Times New Roman" w:hAnsi="Times New Roman" w:cs="Times New Roman"/>
        </w:rPr>
        <w:t>supplemented with</w:t>
      </w:r>
      <w:r w:rsidR="004F0C2D" w:rsidRPr="00D3167E">
        <w:rPr>
          <w:rFonts w:ascii="Times New Roman" w:hAnsi="Times New Roman" w:cs="Times New Roman"/>
        </w:rPr>
        <w:t xml:space="preserve"> </w:t>
      </w:r>
      <w:r w:rsidRPr="00D3167E">
        <w:rPr>
          <w:rFonts w:ascii="Times New Roman" w:hAnsi="Times New Roman" w:cs="Times New Roman"/>
        </w:rPr>
        <w:t xml:space="preserve">10% FBS) </w:t>
      </w:r>
      <w:r w:rsidR="008A6B8A">
        <w:rPr>
          <w:rFonts w:ascii="Times New Roman" w:hAnsi="Times New Roman" w:cs="Times New Roman"/>
        </w:rPr>
        <w:t xml:space="preserve">for </w:t>
      </w:r>
      <w:r w:rsidRPr="00D3167E">
        <w:rPr>
          <w:rFonts w:ascii="Times New Roman" w:hAnsi="Times New Roman" w:cs="Times New Roman"/>
        </w:rPr>
        <w:t xml:space="preserve">three times and </w:t>
      </w:r>
      <w:r w:rsidR="008A6B8A">
        <w:rPr>
          <w:rFonts w:ascii="Times New Roman" w:hAnsi="Times New Roman" w:cs="Times New Roman"/>
        </w:rPr>
        <w:t xml:space="preserve">were </w:t>
      </w:r>
      <w:r w:rsidRPr="00D3167E">
        <w:rPr>
          <w:rFonts w:ascii="Times New Roman" w:hAnsi="Times New Roman" w:cs="Times New Roman"/>
        </w:rPr>
        <w:t>fixed with 4% paraformaldehyde until</w:t>
      </w:r>
      <w:r w:rsidR="004F0C2D">
        <w:rPr>
          <w:rFonts w:ascii="Times New Roman" w:hAnsi="Times New Roman" w:cs="Times New Roman"/>
        </w:rPr>
        <w:t xml:space="preserve"> they</w:t>
      </w:r>
      <w:r w:rsidRPr="00D3167E">
        <w:rPr>
          <w:rFonts w:ascii="Times New Roman" w:hAnsi="Times New Roman" w:cs="Times New Roman"/>
        </w:rPr>
        <w:t xml:space="preserve"> </w:t>
      </w:r>
      <w:r w:rsidR="004F0C2D" w:rsidRPr="00D3167E">
        <w:rPr>
          <w:rFonts w:ascii="Times New Roman" w:hAnsi="Times New Roman" w:cs="Times New Roman"/>
        </w:rPr>
        <w:t>s</w:t>
      </w:r>
      <w:r w:rsidR="004F0C2D">
        <w:rPr>
          <w:rFonts w:ascii="Times New Roman" w:hAnsi="Times New Roman" w:cs="Times New Roman"/>
        </w:rPr>
        <w:t>a</w:t>
      </w:r>
      <w:r w:rsidR="004F0C2D" w:rsidRPr="00D3167E">
        <w:rPr>
          <w:rFonts w:ascii="Times New Roman" w:hAnsi="Times New Roman" w:cs="Times New Roman"/>
        </w:rPr>
        <w:t xml:space="preserve">nk </w:t>
      </w:r>
      <w:r w:rsidRPr="00D3167E">
        <w:rPr>
          <w:rFonts w:ascii="Times New Roman" w:hAnsi="Times New Roman" w:cs="Times New Roman"/>
        </w:rPr>
        <w:t>to the bottom</w:t>
      </w:r>
      <w:r w:rsidR="004F0C2D">
        <w:rPr>
          <w:rFonts w:ascii="Times New Roman" w:hAnsi="Times New Roman" w:cs="Times New Roman"/>
        </w:rPr>
        <w:t xml:space="preserve"> of the container</w:t>
      </w:r>
      <w:r w:rsidRPr="00D3167E">
        <w:rPr>
          <w:rFonts w:ascii="Times New Roman" w:hAnsi="Times New Roman" w:cs="Times New Roman"/>
        </w:rPr>
        <w:t>. Then</w:t>
      </w:r>
      <w:r w:rsidR="004F0C2D">
        <w:rPr>
          <w:rFonts w:ascii="Times New Roman" w:hAnsi="Times New Roman" w:cs="Times New Roman"/>
        </w:rPr>
        <w:t>,</w:t>
      </w:r>
      <w:r w:rsidRPr="00D3167E">
        <w:rPr>
          <w:rFonts w:ascii="Times New Roman" w:hAnsi="Times New Roman" w:cs="Times New Roman"/>
        </w:rPr>
        <w:t xml:space="preserve"> Tissue-Tek ® O.C.T. Compound (#4583, Sakura) </w:t>
      </w:r>
      <w:r w:rsidR="004F0C2D">
        <w:rPr>
          <w:rFonts w:ascii="Times New Roman" w:hAnsi="Times New Roman" w:cs="Times New Roman"/>
        </w:rPr>
        <w:t xml:space="preserve">was used to </w:t>
      </w:r>
      <w:r w:rsidRPr="00D3167E">
        <w:rPr>
          <w:rFonts w:ascii="Times New Roman" w:hAnsi="Times New Roman" w:cs="Times New Roman"/>
        </w:rPr>
        <w:t>embed the fixed tissues</w:t>
      </w:r>
      <w:r w:rsidR="004F0C2D">
        <w:rPr>
          <w:rFonts w:ascii="Times New Roman" w:hAnsi="Times New Roman" w:cs="Times New Roman"/>
        </w:rPr>
        <w:t>,</w:t>
      </w:r>
      <w:r w:rsidRPr="00D3167E">
        <w:rPr>
          <w:rFonts w:ascii="Times New Roman" w:hAnsi="Times New Roman" w:cs="Times New Roman"/>
        </w:rPr>
        <w:t xml:space="preserve"> </w:t>
      </w:r>
      <w:r w:rsidRPr="00D3167E">
        <w:rPr>
          <w:rFonts w:ascii="Times New Roman" w:hAnsi="Times New Roman" w:cs="Times New Roman" w:hint="eastAsia"/>
        </w:rPr>
        <w:t>an</w:t>
      </w:r>
      <w:r w:rsidRPr="00D3167E">
        <w:rPr>
          <w:rFonts w:ascii="Times New Roman" w:hAnsi="Times New Roman" w:cs="Times New Roman"/>
        </w:rPr>
        <w:t>d</w:t>
      </w:r>
      <w:r w:rsidR="008A6B8A" w:rsidRPr="00D3167E">
        <w:rPr>
          <w:rFonts w:ascii="Times New Roman" w:hAnsi="Times New Roman" w:cs="Times New Roman"/>
        </w:rPr>
        <w:t xml:space="preserve"> </w:t>
      </w:r>
      <w:r w:rsidR="004F0C2D" w:rsidRPr="00D3167E">
        <w:rPr>
          <w:rFonts w:ascii="Times New Roman" w:hAnsi="Times New Roman" w:cs="Times New Roman"/>
        </w:rPr>
        <w:t>10</w:t>
      </w:r>
      <w:r w:rsidR="004F0C2D">
        <w:rPr>
          <w:rFonts w:ascii="Times New Roman" w:hAnsi="Times New Roman" w:cs="Times New Roman"/>
        </w:rPr>
        <w:t xml:space="preserve"> </w:t>
      </w:r>
      <w:r w:rsidR="004F0C2D" w:rsidRPr="00E14F7C">
        <w:rPr>
          <w:rFonts w:ascii="Times New Roman" w:eastAsia="等线" w:hAnsi="Times New Roman" w:cs="Times New Roman"/>
        </w:rPr>
        <w:t>µm</w:t>
      </w:r>
      <w:r w:rsidR="004F0C2D" w:rsidRPr="00D3167E">
        <w:rPr>
          <w:rFonts w:ascii="Times New Roman" w:hAnsi="Times New Roman" w:cs="Times New Roman"/>
        </w:rPr>
        <w:t xml:space="preserve"> </w:t>
      </w:r>
      <w:proofErr w:type="spellStart"/>
      <w:r w:rsidRPr="00D3167E">
        <w:rPr>
          <w:rFonts w:ascii="Times New Roman" w:hAnsi="Times New Roman" w:cs="Times New Roman"/>
        </w:rPr>
        <w:t>cryosections</w:t>
      </w:r>
      <w:proofErr w:type="spellEnd"/>
      <w:r w:rsidR="004F0C2D">
        <w:rPr>
          <w:rFonts w:ascii="Times New Roman" w:hAnsi="Times New Roman" w:cs="Times New Roman"/>
        </w:rPr>
        <w:t xml:space="preserve"> were prepared</w:t>
      </w:r>
      <w:r w:rsidRPr="00D3167E">
        <w:rPr>
          <w:rFonts w:ascii="Times New Roman" w:hAnsi="Times New Roman" w:cs="Times New Roman"/>
        </w:rPr>
        <w:t>. Immunofluorescence assay</w:t>
      </w:r>
      <w:r w:rsidR="004F0C2D">
        <w:rPr>
          <w:rFonts w:ascii="Times New Roman" w:hAnsi="Times New Roman" w:cs="Times New Roman"/>
        </w:rPr>
        <w:t>s</w:t>
      </w:r>
      <w:r w:rsidRPr="00D3167E">
        <w:rPr>
          <w:rFonts w:ascii="Times New Roman" w:hAnsi="Times New Roman" w:cs="Times New Roman"/>
        </w:rPr>
        <w:t xml:space="preserve"> w</w:t>
      </w:r>
      <w:r w:rsidR="004F0C2D">
        <w:rPr>
          <w:rFonts w:ascii="Times New Roman" w:hAnsi="Times New Roman" w:cs="Times New Roman"/>
        </w:rPr>
        <w:t>ere</w:t>
      </w:r>
      <w:r w:rsidRPr="00D3167E">
        <w:rPr>
          <w:rFonts w:ascii="Times New Roman" w:hAnsi="Times New Roman" w:cs="Times New Roman"/>
        </w:rPr>
        <w:t xml:space="preserve"> performed as </w:t>
      </w:r>
      <w:r w:rsidRPr="00D3167E">
        <w:rPr>
          <w:rFonts w:ascii="Times New Roman" w:hAnsi="Times New Roman" w:cs="Times New Roman" w:hint="eastAsia"/>
        </w:rPr>
        <w:t>d</w:t>
      </w:r>
      <w:r w:rsidRPr="00D3167E">
        <w:rPr>
          <w:rFonts w:ascii="Times New Roman" w:hAnsi="Times New Roman" w:cs="Times New Roman"/>
        </w:rPr>
        <w:t xml:space="preserve">escribed </w:t>
      </w:r>
      <w:r w:rsidR="004F0C2D">
        <w:rPr>
          <w:rFonts w:ascii="Times New Roman" w:hAnsi="Times New Roman" w:cs="Times New Roman"/>
        </w:rPr>
        <w:t>previously</w:t>
      </w:r>
      <w:r w:rsidRPr="00D3167E">
        <w:rPr>
          <w:rFonts w:ascii="Times New Roman" w:hAnsi="Times New Roman" w:cs="Times New Roman"/>
        </w:rPr>
        <w:t xml:space="preserve">. </w:t>
      </w:r>
      <w:r w:rsidR="004F0C2D">
        <w:rPr>
          <w:rFonts w:ascii="Times New Roman" w:hAnsi="Times New Roman" w:cs="Times New Roman"/>
        </w:rPr>
        <w:t xml:space="preserve">A </w:t>
      </w:r>
      <w:r w:rsidRPr="00D3167E">
        <w:rPr>
          <w:rFonts w:ascii="Times New Roman" w:hAnsi="Times New Roman" w:cs="Times New Roman"/>
        </w:rPr>
        <w:t xml:space="preserve">Leica TCS SP8 confocal microscope (Leica Microsystems, Germany) was used to </w:t>
      </w:r>
      <w:r w:rsidR="004F0C2D">
        <w:rPr>
          <w:rFonts w:ascii="Times New Roman" w:hAnsi="Times New Roman" w:cs="Times New Roman"/>
        </w:rPr>
        <w:t>obtain</w:t>
      </w:r>
      <w:r w:rsidR="004F0C2D" w:rsidRPr="00D3167E">
        <w:rPr>
          <w:rFonts w:ascii="Times New Roman" w:hAnsi="Times New Roman" w:cs="Times New Roman"/>
        </w:rPr>
        <w:t xml:space="preserve"> </w:t>
      </w:r>
      <w:r w:rsidRPr="00D3167E">
        <w:rPr>
          <w:rFonts w:ascii="Times New Roman" w:hAnsi="Times New Roman" w:cs="Times New Roman"/>
        </w:rPr>
        <w:t>confocal images.</w:t>
      </w:r>
    </w:p>
    <w:tbl>
      <w:tblPr>
        <w:tblW w:w="6946" w:type="dxa"/>
        <w:tblLook w:val="04A0" w:firstRow="1" w:lastRow="0" w:firstColumn="1" w:lastColumn="0" w:noHBand="0" w:noVBand="1"/>
      </w:tblPr>
      <w:tblGrid>
        <w:gridCol w:w="2311"/>
        <w:gridCol w:w="1233"/>
        <w:gridCol w:w="1701"/>
        <w:gridCol w:w="1701"/>
      </w:tblGrid>
      <w:tr w:rsidR="008F6EE0" w:rsidRPr="008F6EE0" w14:paraId="59F41A3B" w14:textId="77777777" w:rsidTr="00F47597">
        <w:trPr>
          <w:trHeight w:val="541"/>
        </w:trPr>
        <w:tc>
          <w:tcPr>
            <w:tcW w:w="2311" w:type="dxa"/>
            <w:tcBorders>
              <w:top w:val="nil"/>
              <w:left w:val="nil"/>
              <w:bottom w:val="single" w:sz="4" w:space="0" w:color="4472C4"/>
              <w:right w:val="nil"/>
            </w:tcBorders>
            <w:shd w:val="clear" w:color="auto" w:fill="auto"/>
            <w:vAlign w:val="center"/>
            <w:hideMark/>
          </w:tcPr>
          <w:p w14:paraId="13F7421D" w14:textId="77777777" w:rsidR="008F6EE0" w:rsidRPr="00A86143" w:rsidRDefault="008F6EE0" w:rsidP="00F47597">
            <w:pPr>
              <w:widowControl/>
              <w:spacing w:line="240" w:lineRule="exact"/>
              <w:jc w:val="left"/>
              <w:rPr>
                <w:rFonts w:ascii="Times New Roman" w:eastAsia="等线" w:hAnsi="Times New Roman" w:cs="Times New Roman"/>
                <w:b/>
                <w:bCs/>
                <w:color w:val="0070C0"/>
                <w:kern w:val="0"/>
                <w:sz w:val="20"/>
                <w:szCs w:val="20"/>
              </w:rPr>
            </w:pPr>
            <w:r w:rsidRPr="00A86143">
              <w:rPr>
                <w:rFonts w:ascii="Times New Roman" w:eastAsia="等线" w:hAnsi="Times New Roman" w:cs="Times New Roman"/>
                <w:b/>
                <w:bCs/>
                <w:color w:val="0070C0"/>
                <w:kern w:val="0"/>
                <w:sz w:val="20"/>
                <w:szCs w:val="20"/>
              </w:rPr>
              <w:t>REAGENT or RESOURCE</w:t>
            </w:r>
          </w:p>
        </w:tc>
        <w:tc>
          <w:tcPr>
            <w:tcW w:w="1233" w:type="dxa"/>
            <w:tcBorders>
              <w:top w:val="nil"/>
              <w:left w:val="nil"/>
              <w:bottom w:val="single" w:sz="4" w:space="0" w:color="4472C4"/>
              <w:right w:val="nil"/>
            </w:tcBorders>
            <w:shd w:val="clear" w:color="auto" w:fill="auto"/>
            <w:vAlign w:val="center"/>
            <w:hideMark/>
          </w:tcPr>
          <w:p w14:paraId="0FB01AEB" w14:textId="77777777" w:rsidR="008F6EE0" w:rsidRPr="00A86143" w:rsidRDefault="008F6EE0" w:rsidP="00F47597">
            <w:pPr>
              <w:widowControl/>
              <w:spacing w:line="240" w:lineRule="exact"/>
              <w:jc w:val="left"/>
              <w:rPr>
                <w:rFonts w:ascii="Times New Roman" w:eastAsia="等线" w:hAnsi="Times New Roman" w:cs="Times New Roman"/>
                <w:b/>
                <w:bCs/>
                <w:color w:val="0070C0"/>
                <w:kern w:val="0"/>
                <w:sz w:val="20"/>
                <w:szCs w:val="20"/>
              </w:rPr>
            </w:pPr>
            <w:r w:rsidRPr="00A86143">
              <w:rPr>
                <w:rFonts w:ascii="Times New Roman" w:eastAsia="等线" w:hAnsi="Times New Roman" w:cs="Times New Roman"/>
                <w:b/>
                <w:bCs/>
                <w:color w:val="0070C0"/>
                <w:kern w:val="0"/>
                <w:sz w:val="20"/>
                <w:szCs w:val="20"/>
              </w:rPr>
              <w:t>SOURCE</w:t>
            </w:r>
          </w:p>
        </w:tc>
        <w:tc>
          <w:tcPr>
            <w:tcW w:w="1701" w:type="dxa"/>
            <w:tcBorders>
              <w:top w:val="nil"/>
              <w:left w:val="nil"/>
              <w:bottom w:val="single" w:sz="4" w:space="0" w:color="4472C4"/>
              <w:right w:val="nil"/>
            </w:tcBorders>
            <w:shd w:val="clear" w:color="auto" w:fill="auto"/>
            <w:vAlign w:val="center"/>
            <w:hideMark/>
          </w:tcPr>
          <w:p w14:paraId="72056EAD" w14:textId="77777777" w:rsidR="008F6EE0" w:rsidRPr="00A86143" w:rsidRDefault="008F6EE0" w:rsidP="00F47597">
            <w:pPr>
              <w:widowControl/>
              <w:spacing w:line="240" w:lineRule="exact"/>
              <w:jc w:val="left"/>
              <w:rPr>
                <w:rFonts w:ascii="Times New Roman" w:eastAsia="等线" w:hAnsi="Times New Roman" w:cs="Times New Roman"/>
                <w:b/>
                <w:bCs/>
                <w:color w:val="0070C0"/>
                <w:kern w:val="0"/>
                <w:sz w:val="20"/>
                <w:szCs w:val="20"/>
              </w:rPr>
            </w:pPr>
            <w:r w:rsidRPr="00A86143">
              <w:rPr>
                <w:rFonts w:ascii="Times New Roman" w:eastAsia="等线" w:hAnsi="Times New Roman" w:cs="Times New Roman"/>
                <w:b/>
                <w:bCs/>
                <w:color w:val="0070C0"/>
                <w:kern w:val="0"/>
                <w:sz w:val="20"/>
                <w:szCs w:val="20"/>
              </w:rPr>
              <w:t>ROURCE</w:t>
            </w:r>
          </w:p>
        </w:tc>
        <w:tc>
          <w:tcPr>
            <w:tcW w:w="1701" w:type="dxa"/>
            <w:tcBorders>
              <w:top w:val="nil"/>
              <w:left w:val="nil"/>
              <w:bottom w:val="single" w:sz="4" w:space="0" w:color="4472C4"/>
              <w:right w:val="nil"/>
            </w:tcBorders>
            <w:shd w:val="clear" w:color="auto" w:fill="auto"/>
            <w:vAlign w:val="center"/>
            <w:hideMark/>
          </w:tcPr>
          <w:p w14:paraId="5573E3B9" w14:textId="77777777" w:rsidR="008F6EE0" w:rsidRPr="00A86143" w:rsidRDefault="008F6EE0" w:rsidP="00F47597">
            <w:pPr>
              <w:widowControl/>
              <w:spacing w:line="240" w:lineRule="exact"/>
              <w:jc w:val="left"/>
              <w:rPr>
                <w:rFonts w:ascii="Times New Roman" w:eastAsia="等线" w:hAnsi="Times New Roman" w:cs="Times New Roman"/>
                <w:b/>
                <w:bCs/>
                <w:color w:val="0070C0"/>
                <w:kern w:val="0"/>
                <w:sz w:val="20"/>
                <w:szCs w:val="20"/>
              </w:rPr>
            </w:pPr>
            <w:r w:rsidRPr="00A86143">
              <w:rPr>
                <w:rFonts w:ascii="Times New Roman" w:eastAsia="等线" w:hAnsi="Times New Roman" w:cs="Times New Roman"/>
                <w:b/>
                <w:bCs/>
                <w:color w:val="0070C0"/>
                <w:kern w:val="0"/>
                <w:sz w:val="20"/>
                <w:szCs w:val="20"/>
              </w:rPr>
              <w:t>IDENTIFIER</w:t>
            </w:r>
          </w:p>
        </w:tc>
      </w:tr>
      <w:tr w:rsidR="008F6EE0" w:rsidRPr="008F6EE0" w14:paraId="6838A4AD" w14:textId="77777777" w:rsidTr="00F47597">
        <w:trPr>
          <w:trHeight w:val="327"/>
        </w:trPr>
        <w:tc>
          <w:tcPr>
            <w:tcW w:w="6946" w:type="dxa"/>
            <w:gridSpan w:val="4"/>
            <w:tcBorders>
              <w:top w:val="single" w:sz="4" w:space="0" w:color="4472C4"/>
              <w:left w:val="nil"/>
              <w:bottom w:val="single" w:sz="4" w:space="0" w:color="4472C4"/>
              <w:right w:val="nil"/>
            </w:tcBorders>
            <w:shd w:val="clear" w:color="auto" w:fill="auto"/>
            <w:vAlign w:val="center"/>
            <w:hideMark/>
          </w:tcPr>
          <w:p w14:paraId="049F241A" w14:textId="77777777" w:rsidR="008F6EE0" w:rsidRPr="00A86143" w:rsidRDefault="008F6EE0" w:rsidP="00F47597">
            <w:pPr>
              <w:widowControl/>
              <w:spacing w:line="240" w:lineRule="exact"/>
              <w:jc w:val="left"/>
              <w:rPr>
                <w:rFonts w:ascii="Times New Roman" w:eastAsia="等线" w:hAnsi="Times New Roman" w:cs="Times New Roman"/>
                <w:b/>
                <w:bCs/>
                <w:color w:val="000000"/>
                <w:kern w:val="0"/>
              </w:rPr>
            </w:pPr>
            <w:r w:rsidRPr="00A86143">
              <w:rPr>
                <w:rFonts w:ascii="Times New Roman" w:eastAsia="等线" w:hAnsi="Times New Roman" w:cs="Times New Roman"/>
                <w:b/>
                <w:bCs/>
                <w:color w:val="000000"/>
                <w:kern w:val="0"/>
              </w:rPr>
              <w:t>Antibodies</w:t>
            </w:r>
          </w:p>
        </w:tc>
      </w:tr>
      <w:tr w:rsidR="008F6EE0" w:rsidRPr="008F6EE0" w14:paraId="51489BC8" w14:textId="77777777" w:rsidTr="00F47597">
        <w:trPr>
          <w:trHeight w:val="292"/>
        </w:trPr>
        <w:tc>
          <w:tcPr>
            <w:tcW w:w="2311" w:type="dxa"/>
            <w:tcBorders>
              <w:top w:val="nil"/>
              <w:left w:val="nil"/>
              <w:bottom w:val="nil"/>
              <w:right w:val="nil"/>
            </w:tcBorders>
            <w:shd w:val="clear" w:color="auto" w:fill="auto"/>
            <w:vAlign w:val="center"/>
            <w:hideMark/>
          </w:tcPr>
          <w:p w14:paraId="601279A1" w14:textId="77777777" w:rsidR="008F6EE0" w:rsidRPr="00A86143" w:rsidRDefault="008F6EE0" w:rsidP="00F47597">
            <w:pPr>
              <w:widowControl/>
              <w:spacing w:line="300" w:lineRule="exact"/>
              <w:jc w:val="left"/>
              <w:rPr>
                <w:rFonts w:ascii="Times New Roman" w:eastAsia="等线" w:hAnsi="Times New Roman" w:cs="Times New Roman"/>
                <w:color w:val="000000"/>
                <w:kern w:val="0"/>
                <w:sz w:val="20"/>
                <w:szCs w:val="20"/>
              </w:rPr>
            </w:pPr>
            <w:r w:rsidRPr="00A86143">
              <w:rPr>
                <w:rFonts w:ascii="Times New Roman" w:eastAsia="等线" w:hAnsi="Times New Roman" w:cs="Times New Roman"/>
                <w:color w:val="000000"/>
                <w:kern w:val="0"/>
                <w:sz w:val="20"/>
                <w:szCs w:val="20"/>
              </w:rPr>
              <w:t>SOX9</w:t>
            </w:r>
          </w:p>
        </w:tc>
        <w:tc>
          <w:tcPr>
            <w:tcW w:w="1233" w:type="dxa"/>
            <w:tcBorders>
              <w:top w:val="nil"/>
              <w:left w:val="nil"/>
              <w:bottom w:val="nil"/>
              <w:right w:val="nil"/>
            </w:tcBorders>
            <w:shd w:val="clear" w:color="auto" w:fill="auto"/>
            <w:vAlign w:val="center"/>
            <w:hideMark/>
          </w:tcPr>
          <w:p w14:paraId="3FD10E33" w14:textId="77777777" w:rsidR="008F6EE0" w:rsidRPr="00A86143" w:rsidRDefault="008F6EE0" w:rsidP="00F47597">
            <w:pPr>
              <w:widowControl/>
              <w:spacing w:line="300" w:lineRule="exact"/>
              <w:jc w:val="left"/>
              <w:rPr>
                <w:rFonts w:ascii="Times New Roman" w:eastAsia="等线" w:hAnsi="Times New Roman" w:cs="Times New Roman"/>
                <w:color w:val="000000"/>
                <w:kern w:val="0"/>
                <w:sz w:val="20"/>
                <w:szCs w:val="20"/>
              </w:rPr>
            </w:pPr>
            <w:r w:rsidRPr="00A86143">
              <w:rPr>
                <w:rFonts w:ascii="Times New Roman" w:eastAsia="等线" w:hAnsi="Times New Roman" w:cs="Times New Roman"/>
                <w:color w:val="000000"/>
                <w:kern w:val="0"/>
                <w:sz w:val="20"/>
                <w:szCs w:val="20"/>
              </w:rPr>
              <w:t>mouse</w:t>
            </w:r>
          </w:p>
        </w:tc>
        <w:tc>
          <w:tcPr>
            <w:tcW w:w="1701" w:type="dxa"/>
            <w:tcBorders>
              <w:top w:val="nil"/>
              <w:left w:val="nil"/>
              <w:bottom w:val="nil"/>
              <w:right w:val="nil"/>
            </w:tcBorders>
            <w:shd w:val="clear" w:color="auto" w:fill="auto"/>
            <w:vAlign w:val="center"/>
            <w:hideMark/>
          </w:tcPr>
          <w:p w14:paraId="521A85E8" w14:textId="77777777" w:rsidR="008F6EE0" w:rsidRPr="00A86143" w:rsidRDefault="008F6EE0" w:rsidP="00F47597">
            <w:pPr>
              <w:widowControl/>
              <w:spacing w:line="300" w:lineRule="exact"/>
              <w:jc w:val="left"/>
              <w:rPr>
                <w:rFonts w:ascii="Times New Roman" w:eastAsia="等线" w:hAnsi="Times New Roman" w:cs="Times New Roman"/>
                <w:color w:val="000000"/>
                <w:kern w:val="0"/>
                <w:sz w:val="20"/>
                <w:szCs w:val="20"/>
              </w:rPr>
            </w:pPr>
            <w:proofErr w:type="spellStart"/>
            <w:r w:rsidRPr="00A86143">
              <w:rPr>
                <w:rFonts w:ascii="Times New Roman" w:eastAsia="等线" w:hAnsi="Times New Roman" w:cs="Times New Roman"/>
                <w:color w:val="000000"/>
                <w:kern w:val="0"/>
                <w:sz w:val="20"/>
                <w:szCs w:val="20"/>
              </w:rPr>
              <w:t>abcam</w:t>
            </w:r>
            <w:proofErr w:type="spellEnd"/>
          </w:p>
        </w:tc>
        <w:tc>
          <w:tcPr>
            <w:tcW w:w="1701" w:type="dxa"/>
            <w:tcBorders>
              <w:top w:val="nil"/>
              <w:left w:val="nil"/>
              <w:bottom w:val="nil"/>
              <w:right w:val="nil"/>
            </w:tcBorders>
            <w:shd w:val="clear" w:color="auto" w:fill="auto"/>
            <w:vAlign w:val="center"/>
            <w:hideMark/>
          </w:tcPr>
          <w:p w14:paraId="5E8FE4C7" w14:textId="77777777" w:rsidR="008F6EE0" w:rsidRPr="00A86143" w:rsidRDefault="008F6EE0" w:rsidP="00F47597">
            <w:pPr>
              <w:widowControl/>
              <w:spacing w:line="300" w:lineRule="exact"/>
              <w:jc w:val="left"/>
              <w:rPr>
                <w:rFonts w:ascii="Times New Roman" w:eastAsia="等线" w:hAnsi="Times New Roman" w:cs="Times New Roman"/>
                <w:color w:val="000000"/>
                <w:kern w:val="0"/>
                <w:sz w:val="20"/>
                <w:szCs w:val="20"/>
              </w:rPr>
            </w:pPr>
            <w:r w:rsidRPr="00A86143">
              <w:rPr>
                <w:rFonts w:ascii="Times New Roman" w:eastAsia="等线" w:hAnsi="Times New Roman" w:cs="Times New Roman"/>
                <w:color w:val="000000"/>
                <w:kern w:val="0"/>
                <w:sz w:val="20"/>
                <w:szCs w:val="20"/>
              </w:rPr>
              <w:t>Cat# ab76997</w:t>
            </w:r>
          </w:p>
        </w:tc>
      </w:tr>
      <w:tr w:rsidR="008F6EE0" w:rsidRPr="008F6EE0" w14:paraId="7015FCF5" w14:textId="77777777" w:rsidTr="00F47597">
        <w:trPr>
          <w:trHeight w:val="292"/>
        </w:trPr>
        <w:tc>
          <w:tcPr>
            <w:tcW w:w="2311" w:type="dxa"/>
            <w:tcBorders>
              <w:top w:val="nil"/>
              <w:left w:val="nil"/>
              <w:bottom w:val="nil"/>
              <w:right w:val="nil"/>
            </w:tcBorders>
            <w:shd w:val="clear" w:color="auto" w:fill="auto"/>
            <w:vAlign w:val="center"/>
            <w:hideMark/>
          </w:tcPr>
          <w:p w14:paraId="698D1A4D" w14:textId="77777777" w:rsidR="008F6EE0" w:rsidRPr="00A86143" w:rsidRDefault="008F6EE0" w:rsidP="00F47597">
            <w:pPr>
              <w:widowControl/>
              <w:spacing w:line="300" w:lineRule="exact"/>
              <w:jc w:val="left"/>
              <w:rPr>
                <w:rFonts w:ascii="Times New Roman" w:eastAsia="等线" w:hAnsi="Times New Roman" w:cs="Times New Roman"/>
                <w:color w:val="000000"/>
                <w:kern w:val="0"/>
                <w:sz w:val="20"/>
                <w:szCs w:val="20"/>
              </w:rPr>
            </w:pPr>
            <w:r w:rsidRPr="00A86143">
              <w:rPr>
                <w:rFonts w:ascii="Times New Roman" w:eastAsia="等线" w:hAnsi="Times New Roman" w:cs="Times New Roman"/>
                <w:color w:val="000000"/>
                <w:kern w:val="0"/>
                <w:sz w:val="20"/>
                <w:szCs w:val="20"/>
              </w:rPr>
              <w:lastRenderedPageBreak/>
              <w:t>CDH2</w:t>
            </w:r>
          </w:p>
        </w:tc>
        <w:tc>
          <w:tcPr>
            <w:tcW w:w="1233" w:type="dxa"/>
            <w:tcBorders>
              <w:top w:val="nil"/>
              <w:left w:val="nil"/>
              <w:bottom w:val="nil"/>
              <w:right w:val="nil"/>
            </w:tcBorders>
            <w:shd w:val="clear" w:color="auto" w:fill="auto"/>
            <w:vAlign w:val="center"/>
            <w:hideMark/>
          </w:tcPr>
          <w:p w14:paraId="6536E339" w14:textId="77777777" w:rsidR="008F6EE0" w:rsidRPr="00A86143" w:rsidRDefault="008F6EE0" w:rsidP="00F47597">
            <w:pPr>
              <w:widowControl/>
              <w:spacing w:line="300" w:lineRule="exact"/>
              <w:jc w:val="left"/>
              <w:rPr>
                <w:rFonts w:ascii="Times New Roman" w:eastAsia="等线" w:hAnsi="Times New Roman" w:cs="Times New Roman"/>
                <w:color w:val="000000"/>
                <w:kern w:val="0"/>
                <w:sz w:val="20"/>
                <w:szCs w:val="20"/>
              </w:rPr>
            </w:pPr>
            <w:r w:rsidRPr="00A86143">
              <w:rPr>
                <w:rFonts w:ascii="Times New Roman" w:eastAsia="等线" w:hAnsi="Times New Roman" w:cs="Times New Roman"/>
                <w:color w:val="000000"/>
                <w:kern w:val="0"/>
                <w:sz w:val="20"/>
                <w:szCs w:val="20"/>
              </w:rPr>
              <w:t>rabbit</w:t>
            </w:r>
          </w:p>
        </w:tc>
        <w:tc>
          <w:tcPr>
            <w:tcW w:w="1701" w:type="dxa"/>
            <w:tcBorders>
              <w:top w:val="nil"/>
              <w:left w:val="nil"/>
              <w:bottom w:val="nil"/>
              <w:right w:val="nil"/>
            </w:tcBorders>
            <w:shd w:val="clear" w:color="auto" w:fill="auto"/>
            <w:vAlign w:val="center"/>
            <w:hideMark/>
          </w:tcPr>
          <w:p w14:paraId="05B7E717" w14:textId="77777777" w:rsidR="008F6EE0" w:rsidRPr="00A86143" w:rsidRDefault="008F6EE0" w:rsidP="00F47597">
            <w:pPr>
              <w:widowControl/>
              <w:spacing w:line="300" w:lineRule="exact"/>
              <w:jc w:val="left"/>
              <w:rPr>
                <w:rFonts w:ascii="Times New Roman" w:eastAsia="等线" w:hAnsi="Times New Roman" w:cs="Times New Roman"/>
                <w:color w:val="000000"/>
                <w:kern w:val="0"/>
                <w:sz w:val="20"/>
                <w:szCs w:val="20"/>
              </w:rPr>
            </w:pPr>
            <w:proofErr w:type="spellStart"/>
            <w:r w:rsidRPr="00A86143">
              <w:rPr>
                <w:rFonts w:ascii="Times New Roman" w:eastAsia="等线" w:hAnsi="Times New Roman" w:cs="Times New Roman"/>
                <w:color w:val="000000"/>
                <w:kern w:val="0"/>
                <w:sz w:val="20"/>
                <w:szCs w:val="20"/>
              </w:rPr>
              <w:t>abcam</w:t>
            </w:r>
            <w:proofErr w:type="spellEnd"/>
          </w:p>
        </w:tc>
        <w:tc>
          <w:tcPr>
            <w:tcW w:w="1701" w:type="dxa"/>
            <w:tcBorders>
              <w:top w:val="nil"/>
              <w:left w:val="nil"/>
              <w:bottom w:val="nil"/>
              <w:right w:val="nil"/>
            </w:tcBorders>
            <w:shd w:val="clear" w:color="auto" w:fill="auto"/>
            <w:vAlign w:val="center"/>
            <w:hideMark/>
          </w:tcPr>
          <w:p w14:paraId="7B29079D" w14:textId="77777777" w:rsidR="008F6EE0" w:rsidRPr="00A86143" w:rsidRDefault="008F6EE0" w:rsidP="00F47597">
            <w:pPr>
              <w:widowControl/>
              <w:spacing w:line="300" w:lineRule="exact"/>
              <w:jc w:val="left"/>
              <w:rPr>
                <w:rFonts w:ascii="Times New Roman" w:eastAsia="等线" w:hAnsi="Times New Roman" w:cs="Times New Roman"/>
                <w:color w:val="000000"/>
                <w:kern w:val="0"/>
                <w:sz w:val="20"/>
                <w:szCs w:val="20"/>
              </w:rPr>
            </w:pPr>
            <w:r w:rsidRPr="00A86143">
              <w:rPr>
                <w:rFonts w:ascii="Times New Roman" w:eastAsia="等线" w:hAnsi="Times New Roman" w:cs="Times New Roman"/>
                <w:color w:val="000000"/>
                <w:kern w:val="0"/>
                <w:sz w:val="20"/>
                <w:szCs w:val="20"/>
              </w:rPr>
              <w:t>Cat# ab18203</w:t>
            </w:r>
          </w:p>
        </w:tc>
      </w:tr>
      <w:tr w:rsidR="008F6EE0" w:rsidRPr="008F6EE0" w14:paraId="722091B1" w14:textId="77777777" w:rsidTr="00F47597">
        <w:trPr>
          <w:trHeight w:val="292"/>
        </w:trPr>
        <w:tc>
          <w:tcPr>
            <w:tcW w:w="2311" w:type="dxa"/>
            <w:tcBorders>
              <w:top w:val="nil"/>
              <w:left w:val="nil"/>
              <w:bottom w:val="nil"/>
              <w:right w:val="nil"/>
            </w:tcBorders>
            <w:shd w:val="clear" w:color="auto" w:fill="auto"/>
            <w:vAlign w:val="center"/>
            <w:hideMark/>
          </w:tcPr>
          <w:p w14:paraId="169624A3" w14:textId="77777777" w:rsidR="008F6EE0" w:rsidRPr="00A86143" w:rsidRDefault="008F6EE0" w:rsidP="00F47597">
            <w:pPr>
              <w:widowControl/>
              <w:spacing w:line="300" w:lineRule="exact"/>
              <w:jc w:val="left"/>
              <w:rPr>
                <w:rFonts w:ascii="Times New Roman" w:eastAsia="等线" w:hAnsi="Times New Roman" w:cs="Times New Roman"/>
                <w:color w:val="000000"/>
                <w:kern w:val="0"/>
                <w:sz w:val="20"/>
                <w:szCs w:val="20"/>
              </w:rPr>
            </w:pPr>
            <w:r w:rsidRPr="00A86143">
              <w:rPr>
                <w:rFonts w:ascii="Times New Roman" w:eastAsia="等线" w:hAnsi="Times New Roman" w:cs="Times New Roman"/>
                <w:color w:val="000000"/>
                <w:kern w:val="0"/>
                <w:sz w:val="20"/>
                <w:szCs w:val="20"/>
              </w:rPr>
              <w:t>KRT19</w:t>
            </w:r>
          </w:p>
        </w:tc>
        <w:tc>
          <w:tcPr>
            <w:tcW w:w="1233" w:type="dxa"/>
            <w:tcBorders>
              <w:top w:val="nil"/>
              <w:left w:val="nil"/>
              <w:bottom w:val="nil"/>
              <w:right w:val="nil"/>
            </w:tcBorders>
            <w:shd w:val="clear" w:color="auto" w:fill="auto"/>
            <w:vAlign w:val="center"/>
            <w:hideMark/>
          </w:tcPr>
          <w:p w14:paraId="19084EC5" w14:textId="77777777" w:rsidR="008F6EE0" w:rsidRPr="00A86143" w:rsidRDefault="008F6EE0" w:rsidP="00F47597">
            <w:pPr>
              <w:widowControl/>
              <w:spacing w:line="300" w:lineRule="exact"/>
              <w:jc w:val="left"/>
              <w:rPr>
                <w:rFonts w:ascii="Times New Roman" w:eastAsia="等线" w:hAnsi="Times New Roman" w:cs="Times New Roman"/>
                <w:color w:val="000000"/>
                <w:kern w:val="0"/>
                <w:sz w:val="20"/>
                <w:szCs w:val="20"/>
              </w:rPr>
            </w:pPr>
            <w:r w:rsidRPr="00A86143">
              <w:rPr>
                <w:rFonts w:ascii="Times New Roman" w:eastAsia="等线" w:hAnsi="Times New Roman" w:cs="Times New Roman"/>
                <w:color w:val="000000"/>
                <w:kern w:val="0"/>
                <w:sz w:val="20"/>
                <w:szCs w:val="20"/>
              </w:rPr>
              <w:t>rabbit</w:t>
            </w:r>
          </w:p>
        </w:tc>
        <w:tc>
          <w:tcPr>
            <w:tcW w:w="1701" w:type="dxa"/>
            <w:tcBorders>
              <w:top w:val="nil"/>
              <w:left w:val="nil"/>
              <w:bottom w:val="nil"/>
              <w:right w:val="nil"/>
            </w:tcBorders>
            <w:shd w:val="clear" w:color="auto" w:fill="auto"/>
            <w:vAlign w:val="center"/>
            <w:hideMark/>
          </w:tcPr>
          <w:p w14:paraId="6EC28EF7" w14:textId="77777777" w:rsidR="008F6EE0" w:rsidRPr="00A86143" w:rsidRDefault="008F6EE0" w:rsidP="00F47597">
            <w:pPr>
              <w:widowControl/>
              <w:spacing w:line="300" w:lineRule="exact"/>
              <w:jc w:val="left"/>
              <w:rPr>
                <w:rFonts w:ascii="Times New Roman" w:eastAsia="等线" w:hAnsi="Times New Roman" w:cs="Times New Roman"/>
                <w:color w:val="000000"/>
                <w:kern w:val="0"/>
                <w:sz w:val="20"/>
                <w:szCs w:val="20"/>
              </w:rPr>
            </w:pPr>
            <w:proofErr w:type="spellStart"/>
            <w:r w:rsidRPr="00A86143">
              <w:rPr>
                <w:rFonts w:ascii="Times New Roman" w:eastAsia="等线" w:hAnsi="Times New Roman" w:cs="Times New Roman"/>
                <w:color w:val="000000"/>
                <w:kern w:val="0"/>
                <w:sz w:val="20"/>
                <w:szCs w:val="20"/>
              </w:rPr>
              <w:t>abcam</w:t>
            </w:r>
            <w:proofErr w:type="spellEnd"/>
          </w:p>
        </w:tc>
        <w:tc>
          <w:tcPr>
            <w:tcW w:w="1701" w:type="dxa"/>
            <w:tcBorders>
              <w:top w:val="nil"/>
              <w:left w:val="nil"/>
              <w:bottom w:val="nil"/>
              <w:right w:val="nil"/>
            </w:tcBorders>
            <w:shd w:val="clear" w:color="auto" w:fill="auto"/>
            <w:vAlign w:val="center"/>
            <w:hideMark/>
          </w:tcPr>
          <w:p w14:paraId="38F38ACC" w14:textId="77777777" w:rsidR="008F6EE0" w:rsidRPr="00A86143" w:rsidRDefault="008F6EE0" w:rsidP="00F47597">
            <w:pPr>
              <w:widowControl/>
              <w:spacing w:line="300" w:lineRule="exact"/>
              <w:jc w:val="left"/>
              <w:rPr>
                <w:rFonts w:ascii="Times New Roman" w:eastAsia="等线" w:hAnsi="Times New Roman" w:cs="Times New Roman"/>
                <w:color w:val="000000"/>
                <w:kern w:val="0"/>
                <w:sz w:val="20"/>
                <w:szCs w:val="20"/>
              </w:rPr>
            </w:pPr>
            <w:r w:rsidRPr="00A86143">
              <w:rPr>
                <w:rFonts w:ascii="Times New Roman" w:eastAsia="等线" w:hAnsi="Times New Roman" w:cs="Times New Roman"/>
                <w:color w:val="000000"/>
                <w:kern w:val="0"/>
                <w:sz w:val="20"/>
                <w:szCs w:val="20"/>
              </w:rPr>
              <w:t>Cat# ab52625</w:t>
            </w:r>
          </w:p>
        </w:tc>
      </w:tr>
      <w:tr w:rsidR="008F6EE0" w:rsidRPr="008F6EE0" w14:paraId="3FE0E44B" w14:textId="77777777" w:rsidTr="00F47597">
        <w:trPr>
          <w:trHeight w:val="292"/>
        </w:trPr>
        <w:tc>
          <w:tcPr>
            <w:tcW w:w="2311" w:type="dxa"/>
            <w:tcBorders>
              <w:top w:val="nil"/>
              <w:left w:val="nil"/>
              <w:bottom w:val="nil"/>
              <w:right w:val="nil"/>
            </w:tcBorders>
            <w:shd w:val="clear" w:color="auto" w:fill="auto"/>
            <w:vAlign w:val="center"/>
            <w:hideMark/>
          </w:tcPr>
          <w:p w14:paraId="66822E7B" w14:textId="77777777" w:rsidR="008F6EE0" w:rsidRPr="00A86143" w:rsidRDefault="008F6EE0" w:rsidP="00F47597">
            <w:pPr>
              <w:widowControl/>
              <w:spacing w:line="300" w:lineRule="exact"/>
              <w:jc w:val="left"/>
              <w:rPr>
                <w:rFonts w:ascii="Times New Roman" w:eastAsia="等线" w:hAnsi="Times New Roman" w:cs="Times New Roman"/>
                <w:color w:val="000000"/>
                <w:kern w:val="0"/>
                <w:sz w:val="20"/>
                <w:szCs w:val="20"/>
              </w:rPr>
            </w:pPr>
            <w:r w:rsidRPr="00A86143">
              <w:rPr>
                <w:rFonts w:ascii="Times New Roman" w:eastAsia="等线" w:hAnsi="Times New Roman" w:cs="Times New Roman"/>
                <w:color w:val="000000"/>
                <w:kern w:val="0"/>
                <w:sz w:val="20"/>
                <w:szCs w:val="20"/>
              </w:rPr>
              <w:t>PDGFRB</w:t>
            </w:r>
          </w:p>
        </w:tc>
        <w:tc>
          <w:tcPr>
            <w:tcW w:w="1233" w:type="dxa"/>
            <w:tcBorders>
              <w:top w:val="nil"/>
              <w:left w:val="nil"/>
              <w:bottom w:val="nil"/>
              <w:right w:val="nil"/>
            </w:tcBorders>
            <w:shd w:val="clear" w:color="auto" w:fill="auto"/>
            <w:vAlign w:val="center"/>
            <w:hideMark/>
          </w:tcPr>
          <w:p w14:paraId="2B3E1634" w14:textId="77777777" w:rsidR="008F6EE0" w:rsidRPr="00A86143" w:rsidRDefault="008F6EE0" w:rsidP="00F47597">
            <w:pPr>
              <w:widowControl/>
              <w:spacing w:line="300" w:lineRule="exact"/>
              <w:jc w:val="left"/>
              <w:rPr>
                <w:rFonts w:ascii="Times New Roman" w:eastAsia="等线" w:hAnsi="Times New Roman" w:cs="Times New Roman"/>
                <w:color w:val="000000"/>
                <w:kern w:val="0"/>
                <w:sz w:val="20"/>
                <w:szCs w:val="20"/>
              </w:rPr>
            </w:pPr>
            <w:r w:rsidRPr="00A86143">
              <w:rPr>
                <w:rFonts w:ascii="Times New Roman" w:eastAsia="等线" w:hAnsi="Times New Roman" w:cs="Times New Roman"/>
                <w:color w:val="000000"/>
                <w:kern w:val="0"/>
                <w:sz w:val="20"/>
                <w:szCs w:val="20"/>
              </w:rPr>
              <w:t>rabbit</w:t>
            </w:r>
          </w:p>
        </w:tc>
        <w:tc>
          <w:tcPr>
            <w:tcW w:w="1701" w:type="dxa"/>
            <w:tcBorders>
              <w:top w:val="nil"/>
              <w:left w:val="nil"/>
              <w:bottom w:val="nil"/>
              <w:right w:val="nil"/>
            </w:tcBorders>
            <w:shd w:val="clear" w:color="auto" w:fill="auto"/>
            <w:vAlign w:val="center"/>
            <w:hideMark/>
          </w:tcPr>
          <w:p w14:paraId="07E6837D" w14:textId="77777777" w:rsidR="008F6EE0" w:rsidRPr="00A86143" w:rsidRDefault="008F6EE0" w:rsidP="00F47597">
            <w:pPr>
              <w:widowControl/>
              <w:spacing w:line="300" w:lineRule="exact"/>
              <w:jc w:val="left"/>
              <w:rPr>
                <w:rFonts w:ascii="Times New Roman" w:eastAsia="等线" w:hAnsi="Times New Roman" w:cs="Times New Roman"/>
                <w:color w:val="000000"/>
                <w:kern w:val="0"/>
                <w:sz w:val="20"/>
                <w:szCs w:val="20"/>
              </w:rPr>
            </w:pPr>
            <w:proofErr w:type="spellStart"/>
            <w:r w:rsidRPr="00A86143">
              <w:rPr>
                <w:rFonts w:ascii="Times New Roman" w:eastAsia="等线" w:hAnsi="Times New Roman" w:cs="Times New Roman"/>
                <w:color w:val="000000"/>
                <w:kern w:val="0"/>
                <w:sz w:val="20"/>
                <w:szCs w:val="20"/>
              </w:rPr>
              <w:t>abcam</w:t>
            </w:r>
            <w:proofErr w:type="spellEnd"/>
          </w:p>
        </w:tc>
        <w:tc>
          <w:tcPr>
            <w:tcW w:w="1701" w:type="dxa"/>
            <w:tcBorders>
              <w:top w:val="nil"/>
              <w:left w:val="nil"/>
              <w:bottom w:val="nil"/>
              <w:right w:val="nil"/>
            </w:tcBorders>
            <w:shd w:val="clear" w:color="auto" w:fill="auto"/>
            <w:vAlign w:val="center"/>
            <w:hideMark/>
          </w:tcPr>
          <w:p w14:paraId="314F0789" w14:textId="77777777" w:rsidR="008F6EE0" w:rsidRPr="00A86143" w:rsidRDefault="008F6EE0" w:rsidP="00F47597">
            <w:pPr>
              <w:widowControl/>
              <w:spacing w:line="300" w:lineRule="exact"/>
              <w:jc w:val="left"/>
              <w:rPr>
                <w:rFonts w:ascii="Times New Roman" w:eastAsia="等线" w:hAnsi="Times New Roman" w:cs="Times New Roman"/>
                <w:color w:val="000000"/>
                <w:kern w:val="0"/>
                <w:sz w:val="20"/>
                <w:szCs w:val="20"/>
              </w:rPr>
            </w:pPr>
            <w:r w:rsidRPr="00A86143">
              <w:rPr>
                <w:rFonts w:ascii="Times New Roman" w:eastAsia="等线" w:hAnsi="Times New Roman" w:cs="Times New Roman"/>
                <w:color w:val="000000"/>
                <w:kern w:val="0"/>
                <w:sz w:val="20"/>
                <w:szCs w:val="20"/>
              </w:rPr>
              <w:t>Cat# ab32570</w:t>
            </w:r>
          </w:p>
        </w:tc>
      </w:tr>
      <w:tr w:rsidR="008F6EE0" w:rsidRPr="008F6EE0" w14:paraId="380A8ED0" w14:textId="77777777" w:rsidTr="00F47597">
        <w:trPr>
          <w:trHeight w:val="292"/>
        </w:trPr>
        <w:tc>
          <w:tcPr>
            <w:tcW w:w="2311" w:type="dxa"/>
            <w:tcBorders>
              <w:top w:val="nil"/>
              <w:left w:val="nil"/>
              <w:bottom w:val="nil"/>
              <w:right w:val="nil"/>
            </w:tcBorders>
            <w:shd w:val="clear" w:color="auto" w:fill="auto"/>
            <w:vAlign w:val="center"/>
            <w:hideMark/>
          </w:tcPr>
          <w:p w14:paraId="31A2DCB3" w14:textId="77777777" w:rsidR="008F6EE0" w:rsidRPr="00A86143" w:rsidRDefault="008F6EE0" w:rsidP="00F47597">
            <w:pPr>
              <w:widowControl/>
              <w:spacing w:line="300" w:lineRule="exact"/>
              <w:jc w:val="left"/>
              <w:rPr>
                <w:rFonts w:ascii="Times New Roman" w:eastAsia="等线" w:hAnsi="Times New Roman" w:cs="Times New Roman"/>
                <w:color w:val="000000"/>
                <w:kern w:val="0"/>
                <w:sz w:val="20"/>
                <w:szCs w:val="20"/>
              </w:rPr>
            </w:pPr>
            <w:r w:rsidRPr="00A86143">
              <w:rPr>
                <w:rFonts w:ascii="Times New Roman" w:eastAsia="等线" w:hAnsi="Times New Roman" w:cs="Times New Roman"/>
                <w:color w:val="000000"/>
                <w:kern w:val="0"/>
                <w:sz w:val="20"/>
                <w:szCs w:val="20"/>
              </w:rPr>
              <w:t>TOP2A</w:t>
            </w:r>
          </w:p>
        </w:tc>
        <w:tc>
          <w:tcPr>
            <w:tcW w:w="1233" w:type="dxa"/>
            <w:tcBorders>
              <w:top w:val="nil"/>
              <w:left w:val="nil"/>
              <w:bottom w:val="nil"/>
              <w:right w:val="nil"/>
            </w:tcBorders>
            <w:shd w:val="clear" w:color="auto" w:fill="auto"/>
            <w:vAlign w:val="center"/>
            <w:hideMark/>
          </w:tcPr>
          <w:p w14:paraId="4FF9957E" w14:textId="77777777" w:rsidR="008F6EE0" w:rsidRPr="00A86143" w:rsidRDefault="008F6EE0" w:rsidP="00F47597">
            <w:pPr>
              <w:widowControl/>
              <w:spacing w:line="300" w:lineRule="exact"/>
              <w:jc w:val="left"/>
              <w:rPr>
                <w:rFonts w:ascii="Times New Roman" w:eastAsia="等线" w:hAnsi="Times New Roman" w:cs="Times New Roman"/>
                <w:color w:val="000000"/>
                <w:kern w:val="0"/>
                <w:sz w:val="20"/>
                <w:szCs w:val="20"/>
              </w:rPr>
            </w:pPr>
            <w:r w:rsidRPr="00A86143">
              <w:rPr>
                <w:rFonts w:ascii="Times New Roman" w:eastAsia="等线" w:hAnsi="Times New Roman" w:cs="Times New Roman"/>
                <w:color w:val="000000"/>
                <w:kern w:val="0"/>
                <w:sz w:val="20"/>
                <w:szCs w:val="20"/>
              </w:rPr>
              <w:t>mouse</w:t>
            </w:r>
          </w:p>
        </w:tc>
        <w:tc>
          <w:tcPr>
            <w:tcW w:w="1701" w:type="dxa"/>
            <w:tcBorders>
              <w:top w:val="nil"/>
              <w:left w:val="nil"/>
              <w:bottom w:val="nil"/>
              <w:right w:val="nil"/>
            </w:tcBorders>
            <w:shd w:val="clear" w:color="auto" w:fill="auto"/>
            <w:vAlign w:val="center"/>
            <w:hideMark/>
          </w:tcPr>
          <w:p w14:paraId="34E8F424" w14:textId="77777777" w:rsidR="008F6EE0" w:rsidRPr="00A86143" w:rsidRDefault="008F6EE0" w:rsidP="00F47597">
            <w:pPr>
              <w:widowControl/>
              <w:spacing w:line="300" w:lineRule="exact"/>
              <w:jc w:val="left"/>
              <w:rPr>
                <w:rFonts w:ascii="Times New Roman" w:eastAsia="等线" w:hAnsi="Times New Roman" w:cs="Times New Roman"/>
                <w:color w:val="000000"/>
                <w:kern w:val="0"/>
                <w:sz w:val="20"/>
                <w:szCs w:val="20"/>
              </w:rPr>
            </w:pPr>
            <w:proofErr w:type="spellStart"/>
            <w:r w:rsidRPr="00A86143">
              <w:rPr>
                <w:rFonts w:ascii="Times New Roman" w:eastAsia="等线" w:hAnsi="Times New Roman" w:cs="Times New Roman"/>
                <w:color w:val="000000"/>
                <w:kern w:val="0"/>
                <w:sz w:val="20"/>
                <w:szCs w:val="20"/>
              </w:rPr>
              <w:t>santa</w:t>
            </w:r>
            <w:proofErr w:type="spellEnd"/>
            <w:r w:rsidRPr="00A86143">
              <w:rPr>
                <w:rFonts w:ascii="Times New Roman" w:eastAsia="等线" w:hAnsi="Times New Roman" w:cs="Times New Roman"/>
                <w:color w:val="000000"/>
                <w:kern w:val="0"/>
                <w:sz w:val="20"/>
                <w:szCs w:val="20"/>
              </w:rPr>
              <w:t xml:space="preserve"> </w:t>
            </w:r>
            <w:proofErr w:type="spellStart"/>
            <w:r w:rsidRPr="00A86143">
              <w:rPr>
                <w:rFonts w:ascii="Times New Roman" w:eastAsia="等线" w:hAnsi="Times New Roman" w:cs="Times New Roman"/>
                <w:color w:val="000000"/>
                <w:kern w:val="0"/>
                <w:sz w:val="20"/>
                <w:szCs w:val="20"/>
              </w:rPr>
              <w:t>cruz</w:t>
            </w:r>
            <w:proofErr w:type="spellEnd"/>
          </w:p>
        </w:tc>
        <w:tc>
          <w:tcPr>
            <w:tcW w:w="1701" w:type="dxa"/>
            <w:tcBorders>
              <w:top w:val="nil"/>
              <w:left w:val="nil"/>
              <w:bottom w:val="nil"/>
              <w:right w:val="nil"/>
            </w:tcBorders>
            <w:shd w:val="clear" w:color="auto" w:fill="auto"/>
            <w:vAlign w:val="center"/>
            <w:hideMark/>
          </w:tcPr>
          <w:p w14:paraId="67EADC19" w14:textId="77777777" w:rsidR="008F6EE0" w:rsidRPr="00A86143" w:rsidRDefault="008F6EE0" w:rsidP="00F47597">
            <w:pPr>
              <w:widowControl/>
              <w:spacing w:line="300" w:lineRule="exact"/>
              <w:jc w:val="left"/>
              <w:rPr>
                <w:rFonts w:ascii="Times New Roman" w:eastAsia="等线" w:hAnsi="Times New Roman" w:cs="Times New Roman"/>
                <w:color w:val="000000"/>
                <w:kern w:val="0"/>
                <w:sz w:val="20"/>
                <w:szCs w:val="20"/>
              </w:rPr>
            </w:pPr>
            <w:r w:rsidRPr="00A86143">
              <w:rPr>
                <w:rFonts w:ascii="Times New Roman" w:eastAsia="等线" w:hAnsi="Times New Roman" w:cs="Times New Roman"/>
                <w:color w:val="000000"/>
                <w:kern w:val="0"/>
                <w:sz w:val="20"/>
                <w:szCs w:val="20"/>
              </w:rPr>
              <w:t>Cat# sc-365916</w:t>
            </w:r>
          </w:p>
        </w:tc>
      </w:tr>
      <w:tr w:rsidR="008F6EE0" w:rsidRPr="008F6EE0" w14:paraId="11D8D338" w14:textId="77777777" w:rsidTr="00F47597">
        <w:trPr>
          <w:trHeight w:val="292"/>
        </w:trPr>
        <w:tc>
          <w:tcPr>
            <w:tcW w:w="2311" w:type="dxa"/>
            <w:tcBorders>
              <w:top w:val="nil"/>
              <w:left w:val="nil"/>
              <w:bottom w:val="nil"/>
              <w:right w:val="nil"/>
            </w:tcBorders>
            <w:shd w:val="clear" w:color="auto" w:fill="auto"/>
            <w:vAlign w:val="center"/>
            <w:hideMark/>
          </w:tcPr>
          <w:p w14:paraId="08159257" w14:textId="77777777" w:rsidR="008F6EE0" w:rsidRPr="00A86143" w:rsidRDefault="008F6EE0" w:rsidP="00F47597">
            <w:pPr>
              <w:widowControl/>
              <w:spacing w:line="300" w:lineRule="exact"/>
              <w:jc w:val="left"/>
              <w:rPr>
                <w:rFonts w:ascii="Times New Roman" w:eastAsia="等线" w:hAnsi="Times New Roman" w:cs="Times New Roman"/>
                <w:color w:val="000000"/>
                <w:kern w:val="0"/>
                <w:sz w:val="20"/>
                <w:szCs w:val="20"/>
              </w:rPr>
            </w:pPr>
            <w:r w:rsidRPr="00A86143">
              <w:rPr>
                <w:rFonts w:ascii="Times New Roman" w:eastAsia="等线" w:hAnsi="Times New Roman" w:cs="Times New Roman"/>
                <w:color w:val="000000"/>
                <w:kern w:val="0"/>
                <w:sz w:val="20"/>
                <w:szCs w:val="20"/>
              </w:rPr>
              <w:t>DLK1</w:t>
            </w:r>
          </w:p>
        </w:tc>
        <w:tc>
          <w:tcPr>
            <w:tcW w:w="1233" w:type="dxa"/>
            <w:tcBorders>
              <w:top w:val="nil"/>
              <w:left w:val="nil"/>
              <w:bottom w:val="nil"/>
              <w:right w:val="nil"/>
            </w:tcBorders>
            <w:shd w:val="clear" w:color="auto" w:fill="auto"/>
            <w:vAlign w:val="center"/>
            <w:hideMark/>
          </w:tcPr>
          <w:p w14:paraId="3E9BBFBD" w14:textId="77777777" w:rsidR="008F6EE0" w:rsidRPr="00A86143" w:rsidRDefault="008F6EE0" w:rsidP="00F47597">
            <w:pPr>
              <w:widowControl/>
              <w:spacing w:line="300" w:lineRule="exact"/>
              <w:jc w:val="left"/>
              <w:rPr>
                <w:rFonts w:ascii="Times New Roman" w:eastAsia="等线" w:hAnsi="Times New Roman" w:cs="Times New Roman"/>
                <w:color w:val="000000"/>
                <w:kern w:val="0"/>
                <w:sz w:val="20"/>
                <w:szCs w:val="20"/>
              </w:rPr>
            </w:pPr>
            <w:r w:rsidRPr="00A86143">
              <w:rPr>
                <w:rFonts w:ascii="Times New Roman" w:eastAsia="等线" w:hAnsi="Times New Roman" w:cs="Times New Roman"/>
                <w:color w:val="000000"/>
                <w:kern w:val="0"/>
                <w:sz w:val="20"/>
                <w:szCs w:val="20"/>
              </w:rPr>
              <w:t>rabbit</w:t>
            </w:r>
          </w:p>
        </w:tc>
        <w:tc>
          <w:tcPr>
            <w:tcW w:w="1701" w:type="dxa"/>
            <w:tcBorders>
              <w:top w:val="nil"/>
              <w:left w:val="nil"/>
              <w:bottom w:val="nil"/>
              <w:right w:val="nil"/>
            </w:tcBorders>
            <w:shd w:val="clear" w:color="auto" w:fill="auto"/>
            <w:vAlign w:val="center"/>
            <w:hideMark/>
          </w:tcPr>
          <w:p w14:paraId="78178EF9" w14:textId="77777777" w:rsidR="008F6EE0" w:rsidRPr="00A86143" w:rsidRDefault="008F6EE0" w:rsidP="00F47597">
            <w:pPr>
              <w:widowControl/>
              <w:spacing w:line="300" w:lineRule="exact"/>
              <w:jc w:val="left"/>
              <w:rPr>
                <w:rFonts w:ascii="Times New Roman" w:eastAsia="等线" w:hAnsi="Times New Roman" w:cs="Times New Roman"/>
                <w:color w:val="000000"/>
                <w:kern w:val="0"/>
                <w:sz w:val="20"/>
                <w:szCs w:val="20"/>
              </w:rPr>
            </w:pPr>
            <w:proofErr w:type="spellStart"/>
            <w:r w:rsidRPr="00A86143">
              <w:rPr>
                <w:rFonts w:ascii="Times New Roman" w:eastAsia="等线" w:hAnsi="Times New Roman" w:cs="Times New Roman"/>
                <w:color w:val="000000"/>
                <w:kern w:val="0"/>
                <w:sz w:val="20"/>
                <w:szCs w:val="20"/>
              </w:rPr>
              <w:t>abcam</w:t>
            </w:r>
            <w:proofErr w:type="spellEnd"/>
          </w:p>
        </w:tc>
        <w:tc>
          <w:tcPr>
            <w:tcW w:w="1701" w:type="dxa"/>
            <w:tcBorders>
              <w:top w:val="nil"/>
              <w:left w:val="nil"/>
              <w:bottom w:val="nil"/>
              <w:right w:val="nil"/>
            </w:tcBorders>
            <w:shd w:val="clear" w:color="auto" w:fill="auto"/>
            <w:vAlign w:val="center"/>
            <w:hideMark/>
          </w:tcPr>
          <w:p w14:paraId="3AD4D414" w14:textId="77777777" w:rsidR="008F6EE0" w:rsidRPr="00A86143" w:rsidRDefault="008F6EE0" w:rsidP="00F47597">
            <w:pPr>
              <w:widowControl/>
              <w:spacing w:line="300" w:lineRule="exact"/>
              <w:jc w:val="left"/>
              <w:rPr>
                <w:rFonts w:ascii="Times New Roman" w:eastAsia="等线" w:hAnsi="Times New Roman" w:cs="Times New Roman"/>
                <w:color w:val="000000"/>
                <w:kern w:val="0"/>
                <w:sz w:val="20"/>
                <w:szCs w:val="20"/>
              </w:rPr>
            </w:pPr>
            <w:r w:rsidRPr="00A86143">
              <w:rPr>
                <w:rFonts w:ascii="Times New Roman" w:eastAsia="等线" w:hAnsi="Times New Roman" w:cs="Times New Roman"/>
                <w:color w:val="000000"/>
                <w:kern w:val="0"/>
                <w:sz w:val="20"/>
                <w:szCs w:val="20"/>
              </w:rPr>
              <w:t>Cat# ab21682</w:t>
            </w:r>
          </w:p>
        </w:tc>
      </w:tr>
      <w:tr w:rsidR="008F6EE0" w:rsidRPr="008F6EE0" w14:paraId="741FFB59" w14:textId="77777777" w:rsidTr="00F47597">
        <w:trPr>
          <w:trHeight w:val="292"/>
        </w:trPr>
        <w:tc>
          <w:tcPr>
            <w:tcW w:w="2311" w:type="dxa"/>
            <w:tcBorders>
              <w:top w:val="nil"/>
              <w:left w:val="nil"/>
              <w:bottom w:val="nil"/>
              <w:right w:val="nil"/>
            </w:tcBorders>
            <w:shd w:val="clear" w:color="auto" w:fill="auto"/>
            <w:vAlign w:val="center"/>
            <w:hideMark/>
          </w:tcPr>
          <w:p w14:paraId="462BB78D" w14:textId="77777777" w:rsidR="008F6EE0" w:rsidRPr="00A86143" w:rsidRDefault="008F6EE0" w:rsidP="00F47597">
            <w:pPr>
              <w:widowControl/>
              <w:spacing w:line="300" w:lineRule="exact"/>
              <w:jc w:val="left"/>
              <w:rPr>
                <w:rFonts w:ascii="Times New Roman" w:eastAsia="等线" w:hAnsi="Times New Roman" w:cs="Times New Roman"/>
                <w:color w:val="000000"/>
                <w:kern w:val="0"/>
                <w:sz w:val="20"/>
                <w:szCs w:val="20"/>
              </w:rPr>
            </w:pPr>
            <w:r w:rsidRPr="00A86143">
              <w:rPr>
                <w:rFonts w:ascii="Times New Roman" w:eastAsia="等线" w:hAnsi="Times New Roman" w:cs="Times New Roman"/>
                <w:color w:val="000000"/>
                <w:kern w:val="0"/>
                <w:sz w:val="20"/>
                <w:szCs w:val="20"/>
              </w:rPr>
              <w:t>ALDH1A2</w:t>
            </w:r>
          </w:p>
        </w:tc>
        <w:tc>
          <w:tcPr>
            <w:tcW w:w="1233" w:type="dxa"/>
            <w:tcBorders>
              <w:top w:val="nil"/>
              <w:left w:val="nil"/>
              <w:bottom w:val="nil"/>
              <w:right w:val="nil"/>
            </w:tcBorders>
            <w:shd w:val="clear" w:color="auto" w:fill="auto"/>
            <w:vAlign w:val="center"/>
            <w:hideMark/>
          </w:tcPr>
          <w:p w14:paraId="162D7C82" w14:textId="77777777" w:rsidR="008F6EE0" w:rsidRPr="00A86143" w:rsidRDefault="008F6EE0" w:rsidP="00F47597">
            <w:pPr>
              <w:widowControl/>
              <w:spacing w:line="300" w:lineRule="exact"/>
              <w:jc w:val="left"/>
              <w:rPr>
                <w:rFonts w:ascii="Times New Roman" w:eastAsia="等线" w:hAnsi="Times New Roman" w:cs="Times New Roman"/>
                <w:color w:val="000000"/>
                <w:kern w:val="0"/>
                <w:sz w:val="20"/>
                <w:szCs w:val="20"/>
              </w:rPr>
            </w:pPr>
            <w:r w:rsidRPr="00A86143">
              <w:rPr>
                <w:rFonts w:ascii="Times New Roman" w:eastAsia="等线" w:hAnsi="Times New Roman" w:cs="Times New Roman"/>
                <w:color w:val="000000"/>
                <w:kern w:val="0"/>
                <w:sz w:val="20"/>
                <w:szCs w:val="20"/>
              </w:rPr>
              <w:t>mouse</w:t>
            </w:r>
          </w:p>
        </w:tc>
        <w:tc>
          <w:tcPr>
            <w:tcW w:w="1701" w:type="dxa"/>
            <w:tcBorders>
              <w:top w:val="nil"/>
              <w:left w:val="nil"/>
              <w:bottom w:val="nil"/>
              <w:right w:val="nil"/>
            </w:tcBorders>
            <w:shd w:val="clear" w:color="auto" w:fill="auto"/>
            <w:vAlign w:val="center"/>
            <w:hideMark/>
          </w:tcPr>
          <w:p w14:paraId="6A0E4A5C" w14:textId="77777777" w:rsidR="008F6EE0" w:rsidRPr="00A86143" w:rsidRDefault="008F6EE0" w:rsidP="00F47597">
            <w:pPr>
              <w:widowControl/>
              <w:spacing w:line="300" w:lineRule="exact"/>
              <w:jc w:val="left"/>
              <w:rPr>
                <w:rFonts w:ascii="Times New Roman" w:eastAsia="等线" w:hAnsi="Times New Roman" w:cs="Times New Roman"/>
                <w:color w:val="000000"/>
                <w:kern w:val="0"/>
                <w:sz w:val="20"/>
                <w:szCs w:val="20"/>
              </w:rPr>
            </w:pPr>
            <w:proofErr w:type="spellStart"/>
            <w:r w:rsidRPr="00A86143">
              <w:rPr>
                <w:rFonts w:ascii="Times New Roman" w:eastAsia="等线" w:hAnsi="Times New Roman" w:cs="Times New Roman"/>
                <w:color w:val="000000"/>
                <w:kern w:val="0"/>
                <w:sz w:val="20"/>
                <w:szCs w:val="20"/>
              </w:rPr>
              <w:t>santa</w:t>
            </w:r>
            <w:proofErr w:type="spellEnd"/>
            <w:r w:rsidRPr="00A86143">
              <w:rPr>
                <w:rFonts w:ascii="Times New Roman" w:eastAsia="等线" w:hAnsi="Times New Roman" w:cs="Times New Roman"/>
                <w:color w:val="000000"/>
                <w:kern w:val="0"/>
                <w:sz w:val="20"/>
                <w:szCs w:val="20"/>
              </w:rPr>
              <w:t xml:space="preserve"> </w:t>
            </w:r>
            <w:proofErr w:type="spellStart"/>
            <w:r w:rsidRPr="00A86143">
              <w:rPr>
                <w:rFonts w:ascii="Times New Roman" w:eastAsia="等线" w:hAnsi="Times New Roman" w:cs="Times New Roman"/>
                <w:color w:val="000000"/>
                <w:kern w:val="0"/>
                <w:sz w:val="20"/>
                <w:szCs w:val="20"/>
              </w:rPr>
              <w:t>cruz</w:t>
            </w:r>
            <w:proofErr w:type="spellEnd"/>
          </w:p>
        </w:tc>
        <w:tc>
          <w:tcPr>
            <w:tcW w:w="1701" w:type="dxa"/>
            <w:tcBorders>
              <w:top w:val="nil"/>
              <w:left w:val="nil"/>
              <w:bottom w:val="nil"/>
              <w:right w:val="nil"/>
            </w:tcBorders>
            <w:shd w:val="clear" w:color="auto" w:fill="auto"/>
            <w:vAlign w:val="center"/>
            <w:hideMark/>
          </w:tcPr>
          <w:p w14:paraId="4147A209" w14:textId="77777777" w:rsidR="008F6EE0" w:rsidRPr="00A86143" w:rsidRDefault="008F6EE0" w:rsidP="00F47597">
            <w:pPr>
              <w:widowControl/>
              <w:spacing w:line="300" w:lineRule="exact"/>
              <w:jc w:val="left"/>
              <w:rPr>
                <w:rFonts w:ascii="Times New Roman" w:eastAsia="等线" w:hAnsi="Times New Roman" w:cs="Times New Roman"/>
                <w:color w:val="000000"/>
                <w:kern w:val="0"/>
                <w:sz w:val="20"/>
                <w:szCs w:val="20"/>
              </w:rPr>
            </w:pPr>
            <w:r w:rsidRPr="00A86143">
              <w:rPr>
                <w:rFonts w:ascii="Times New Roman" w:eastAsia="等线" w:hAnsi="Times New Roman" w:cs="Times New Roman"/>
                <w:color w:val="000000"/>
                <w:kern w:val="0"/>
                <w:sz w:val="20"/>
                <w:szCs w:val="20"/>
              </w:rPr>
              <w:t>Cat# sc-393204</w:t>
            </w:r>
          </w:p>
        </w:tc>
      </w:tr>
      <w:tr w:rsidR="008F6EE0" w:rsidRPr="008F6EE0" w14:paraId="6A51074D" w14:textId="77777777" w:rsidTr="00F47597">
        <w:trPr>
          <w:trHeight w:val="292"/>
        </w:trPr>
        <w:tc>
          <w:tcPr>
            <w:tcW w:w="2311" w:type="dxa"/>
            <w:tcBorders>
              <w:top w:val="nil"/>
              <w:left w:val="nil"/>
              <w:bottom w:val="nil"/>
              <w:right w:val="nil"/>
            </w:tcBorders>
            <w:shd w:val="clear" w:color="auto" w:fill="auto"/>
            <w:vAlign w:val="center"/>
            <w:hideMark/>
          </w:tcPr>
          <w:p w14:paraId="09FA7B7F" w14:textId="77777777" w:rsidR="008F6EE0" w:rsidRPr="00A86143" w:rsidRDefault="008F6EE0" w:rsidP="00F47597">
            <w:pPr>
              <w:widowControl/>
              <w:spacing w:line="300" w:lineRule="exact"/>
              <w:jc w:val="left"/>
              <w:rPr>
                <w:rFonts w:ascii="Times New Roman" w:eastAsia="等线" w:hAnsi="Times New Roman" w:cs="Times New Roman"/>
                <w:color w:val="000000"/>
                <w:kern w:val="0"/>
                <w:sz w:val="20"/>
                <w:szCs w:val="20"/>
              </w:rPr>
            </w:pPr>
            <w:r w:rsidRPr="00A86143">
              <w:rPr>
                <w:rFonts w:ascii="Times New Roman" w:eastAsia="等线" w:hAnsi="Times New Roman" w:cs="Times New Roman"/>
                <w:color w:val="000000"/>
                <w:kern w:val="0"/>
                <w:sz w:val="20"/>
                <w:szCs w:val="20"/>
              </w:rPr>
              <w:t>HMGB2</w:t>
            </w:r>
          </w:p>
        </w:tc>
        <w:tc>
          <w:tcPr>
            <w:tcW w:w="1233" w:type="dxa"/>
            <w:tcBorders>
              <w:top w:val="nil"/>
              <w:left w:val="nil"/>
              <w:bottom w:val="nil"/>
              <w:right w:val="nil"/>
            </w:tcBorders>
            <w:shd w:val="clear" w:color="auto" w:fill="auto"/>
            <w:vAlign w:val="center"/>
            <w:hideMark/>
          </w:tcPr>
          <w:p w14:paraId="69607BD8" w14:textId="77777777" w:rsidR="008F6EE0" w:rsidRPr="00A86143" w:rsidRDefault="008F6EE0" w:rsidP="00F47597">
            <w:pPr>
              <w:widowControl/>
              <w:spacing w:line="300" w:lineRule="exact"/>
              <w:jc w:val="left"/>
              <w:rPr>
                <w:rFonts w:ascii="Times New Roman" w:eastAsia="等线" w:hAnsi="Times New Roman" w:cs="Times New Roman"/>
                <w:color w:val="000000"/>
                <w:kern w:val="0"/>
                <w:sz w:val="20"/>
                <w:szCs w:val="20"/>
              </w:rPr>
            </w:pPr>
            <w:r w:rsidRPr="00A86143">
              <w:rPr>
                <w:rFonts w:ascii="Times New Roman" w:eastAsia="等线" w:hAnsi="Times New Roman" w:cs="Times New Roman"/>
                <w:color w:val="000000"/>
                <w:kern w:val="0"/>
                <w:sz w:val="20"/>
                <w:szCs w:val="20"/>
              </w:rPr>
              <w:t>rabbit</w:t>
            </w:r>
          </w:p>
        </w:tc>
        <w:tc>
          <w:tcPr>
            <w:tcW w:w="1701" w:type="dxa"/>
            <w:tcBorders>
              <w:top w:val="nil"/>
              <w:left w:val="nil"/>
              <w:bottom w:val="nil"/>
              <w:right w:val="nil"/>
            </w:tcBorders>
            <w:shd w:val="clear" w:color="auto" w:fill="auto"/>
            <w:vAlign w:val="center"/>
            <w:hideMark/>
          </w:tcPr>
          <w:p w14:paraId="357BFCF7" w14:textId="77777777" w:rsidR="008F6EE0" w:rsidRPr="00A86143" w:rsidRDefault="008F6EE0" w:rsidP="00F47597">
            <w:pPr>
              <w:widowControl/>
              <w:spacing w:line="300" w:lineRule="exact"/>
              <w:jc w:val="left"/>
              <w:rPr>
                <w:rFonts w:ascii="Times New Roman" w:eastAsia="等线" w:hAnsi="Times New Roman" w:cs="Times New Roman"/>
                <w:color w:val="000000"/>
                <w:kern w:val="0"/>
                <w:sz w:val="20"/>
                <w:szCs w:val="20"/>
              </w:rPr>
            </w:pPr>
            <w:proofErr w:type="spellStart"/>
            <w:r w:rsidRPr="00A86143">
              <w:rPr>
                <w:rFonts w:ascii="Times New Roman" w:eastAsia="等线" w:hAnsi="Times New Roman" w:cs="Times New Roman"/>
                <w:color w:val="000000"/>
                <w:kern w:val="0"/>
                <w:sz w:val="20"/>
                <w:szCs w:val="20"/>
              </w:rPr>
              <w:t>abcam</w:t>
            </w:r>
            <w:proofErr w:type="spellEnd"/>
          </w:p>
        </w:tc>
        <w:tc>
          <w:tcPr>
            <w:tcW w:w="1701" w:type="dxa"/>
            <w:tcBorders>
              <w:top w:val="nil"/>
              <w:left w:val="nil"/>
              <w:bottom w:val="nil"/>
              <w:right w:val="nil"/>
            </w:tcBorders>
            <w:shd w:val="clear" w:color="auto" w:fill="auto"/>
            <w:vAlign w:val="center"/>
            <w:hideMark/>
          </w:tcPr>
          <w:p w14:paraId="70A44DFE" w14:textId="77777777" w:rsidR="008F6EE0" w:rsidRPr="00A86143" w:rsidRDefault="008F6EE0" w:rsidP="00F47597">
            <w:pPr>
              <w:widowControl/>
              <w:spacing w:line="300" w:lineRule="exact"/>
              <w:jc w:val="left"/>
              <w:rPr>
                <w:rFonts w:ascii="Times New Roman" w:eastAsia="等线" w:hAnsi="Times New Roman" w:cs="Times New Roman"/>
                <w:color w:val="000000"/>
                <w:kern w:val="0"/>
                <w:sz w:val="20"/>
                <w:szCs w:val="20"/>
              </w:rPr>
            </w:pPr>
            <w:r w:rsidRPr="00A86143">
              <w:rPr>
                <w:rFonts w:ascii="Times New Roman" w:eastAsia="等线" w:hAnsi="Times New Roman" w:cs="Times New Roman"/>
                <w:color w:val="000000"/>
                <w:kern w:val="0"/>
                <w:sz w:val="20"/>
                <w:szCs w:val="20"/>
              </w:rPr>
              <w:t>Cat# ab124670</w:t>
            </w:r>
          </w:p>
        </w:tc>
      </w:tr>
      <w:tr w:rsidR="008F6EE0" w:rsidRPr="008F6EE0" w14:paraId="11EF6D67" w14:textId="77777777" w:rsidTr="00F47597">
        <w:trPr>
          <w:trHeight w:val="292"/>
        </w:trPr>
        <w:tc>
          <w:tcPr>
            <w:tcW w:w="2311" w:type="dxa"/>
            <w:tcBorders>
              <w:top w:val="nil"/>
              <w:left w:val="nil"/>
              <w:bottom w:val="nil"/>
              <w:right w:val="nil"/>
            </w:tcBorders>
            <w:shd w:val="clear" w:color="auto" w:fill="auto"/>
            <w:vAlign w:val="center"/>
            <w:hideMark/>
          </w:tcPr>
          <w:p w14:paraId="419202E5" w14:textId="77777777" w:rsidR="008F6EE0" w:rsidRPr="00A86143" w:rsidRDefault="008F6EE0" w:rsidP="00F47597">
            <w:pPr>
              <w:widowControl/>
              <w:spacing w:line="300" w:lineRule="exact"/>
              <w:jc w:val="left"/>
              <w:rPr>
                <w:rFonts w:ascii="Times New Roman" w:eastAsia="等线" w:hAnsi="Times New Roman" w:cs="Times New Roman"/>
                <w:color w:val="000000"/>
                <w:kern w:val="0"/>
                <w:sz w:val="20"/>
                <w:szCs w:val="20"/>
              </w:rPr>
            </w:pPr>
            <w:r w:rsidRPr="00A86143">
              <w:rPr>
                <w:rFonts w:ascii="Times New Roman" w:eastAsia="等线" w:hAnsi="Times New Roman" w:cs="Times New Roman"/>
                <w:color w:val="000000"/>
                <w:kern w:val="0"/>
                <w:sz w:val="20"/>
                <w:szCs w:val="20"/>
              </w:rPr>
              <w:t>KRT19</w:t>
            </w:r>
          </w:p>
        </w:tc>
        <w:tc>
          <w:tcPr>
            <w:tcW w:w="1233" w:type="dxa"/>
            <w:tcBorders>
              <w:top w:val="nil"/>
              <w:left w:val="nil"/>
              <w:bottom w:val="nil"/>
              <w:right w:val="nil"/>
            </w:tcBorders>
            <w:shd w:val="clear" w:color="auto" w:fill="auto"/>
            <w:vAlign w:val="center"/>
            <w:hideMark/>
          </w:tcPr>
          <w:p w14:paraId="1985D094" w14:textId="77777777" w:rsidR="008F6EE0" w:rsidRPr="00A86143" w:rsidRDefault="008F6EE0" w:rsidP="00F47597">
            <w:pPr>
              <w:widowControl/>
              <w:spacing w:line="300" w:lineRule="exact"/>
              <w:jc w:val="left"/>
              <w:rPr>
                <w:rFonts w:ascii="Times New Roman" w:eastAsia="等线" w:hAnsi="Times New Roman" w:cs="Times New Roman"/>
                <w:color w:val="000000"/>
                <w:kern w:val="0"/>
                <w:sz w:val="20"/>
                <w:szCs w:val="20"/>
              </w:rPr>
            </w:pPr>
            <w:r w:rsidRPr="00A86143">
              <w:rPr>
                <w:rFonts w:ascii="Times New Roman" w:eastAsia="等线" w:hAnsi="Times New Roman" w:cs="Times New Roman"/>
                <w:color w:val="000000"/>
                <w:kern w:val="0"/>
                <w:sz w:val="20"/>
                <w:szCs w:val="20"/>
              </w:rPr>
              <w:t>mouse</w:t>
            </w:r>
          </w:p>
        </w:tc>
        <w:tc>
          <w:tcPr>
            <w:tcW w:w="1701" w:type="dxa"/>
            <w:tcBorders>
              <w:top w:val="nil"/>
              <w:left w:val="nil"/>
              <w:bottom w:val="nil"/>
              <w:right w:val="nil"/>
            </w:tcBorders>
            <w:shd w:val="clear" w:color="auto" w:fill="auto"/>
            <w:vAlign w:val="center"/>
            <w:hideMark/>
          </w:tcPr>
          <w:p w14:paraId="3D9F78E2" w14:textId="77777777" w:rsidR="008F6EE0" w:rsidRPr="00A86143" w:rsidRDefault="008F6EE0" w:rsidP="00F47597">
            <w:pPr>
              <w:widowControl/>
              <w:spacing w:line="300" w:lineRule="exact"/>
              <w:jc w:val="left"/>
              <w:rPr>
                <w:rFonts w:ascii="Times New Roman" w:eastAsia="等线" w:hAnsi="Times New Roman" w:cs="Times New Roman"/>
                <w:color w:val="000000"/>
                <w:kern w:val="0"/>
                <w:sz w:val="20"/>
                <w:szCs w:val="20"/>
              </w:rPr>
            </w:pPr>
            <w:proofErr w:type="spellStart"/>
            <w:r w:rsidRPr="00A86143">
              <w:rPr>
                <w:rFonts w:ascii="Times New Roman" w:eastAsia="等线" w:hAnsi="Times New Roman" w:cs="Times New Roman"/>
                <w:color w:val="000000"/>
                <w:kern w:val="0"/>
                <w:sz w:val="20"/>
                <w:szCs w:val="20"/>
              </w:rPr>
              <w:t>santa</w:t>
            </w:r>
            <w:proofErr w:type="spellEnd"/>
            <w:r w:rsidRPr="00A86143">
              <w:rPr>
                <w:rFonts w:ascii="Times New Roman" w:eastAsia="等线" w:hAnsi="Times New Roman" w:cs="Times New Roman"/>
                <w:color w:val="000000"/>
                <w:kern w:val="0"/>
                <w:sz w:val="20"/>
                <w:szCs w:val="20"/>
              </w:rPr>
              <w:t xml:space="preserve"> </w:t>
            </w:r>
            <w:proofErr w:type="spellStart"/>
            <w:r w:rsidRPr="00A86143">
              <w:rPr>
                <w:rFonts w:ascii="Times New Roman" w:eastAsia="等线" w:hAnsi="Times New Roman" w:cs="Times New Roman"/>
                <w:color w:val="000000"/>
                <w:kern w:val="0"/>
                <w:sz w:val="20"/>
                <w:szCs w:val="20"/>
              </w:rPr>
              <w:t>cruz</w:t>
            </w:r>
            <w:proofErr w:type="spellEnd"/>
          </w:p>
        </w:tc>
        <w:tc>
          <w:tcPr>
            <w:tcW w:w="1701" w:type="dxa"/>
            <w:tcBorders>
              <w:top w:val="nil"/>
              <w:left w:val="nil"/>
              <w:bottom w:val="nil"/>
              <w:right w:val="nil"/>
            </w:tcBorders>
            <w:shd w:val="clear" w:color="auto" w:fill="auto"/>
            <w:vAlign w:val="center"/>
            <w:hideMark/>
          </w:tcPr>
          <w:p w14:paraId="29ED5C01" w14:textId="77777777" w:rsidR="008F6EE0" w:rsidRPr="00A86143" w:rsidRDefault="008F6EE0" w:rsidP="00F47597">
            <w:pPr>
              <w:widowControl/>
              <w:spacing w:line="300" w:lineRule="exact"/>
              <w:jc w:val="left"/>
              <w:rPr>
                <w:rFonts w:ascii="Times New Roman" w:eastAsia="等线" w:hAnsi="Times New Roman" w:cs="Times New Roman"/>
                <w:color w:val="000000"/>
                <w:kern w:val="0"/>
                <w:sz w:val="20"/>
                <w:szCs w:val="20"/>
              </w:rPr>
            </w:pPr>
            <w:r w:rsidRPr="00A86143">
              <w:rPr>
                <w:rFonts w:ascii="Times New Roman" w:eastAsia="等线" w:hAnsi="Times New Roman" w:cs="Times New Roman"/>
                <w:color w:val="000000"/>
                <w:kern w:val="0"/>
                <w:sz w:val="20"/>
                <w:szCs w:val="20"/>
              </w:rPr>
              <w:t>Cat# sc-376126</w:t>
            </w:r>
          </w:p>
        </w:tc>
      </w:tr>
      <w:tr w:rsidR="008F6EE0" w:rsidRPr="008F6EE0" w14:paraId="11357FA7" w14:textId="77777777" w:rsidTr="00F47597">
        <w:trPr>
          <w:trHeight w:val="292"/>
        </w:trPr>
        <w:tc>
          <w:tcPr>
            <w:tcW w:w="2311" w:type="dxa"/>
            <w:tcBorders>
              <w:top w:val="nil"/>
              <w:left w:val="nil"/>
              <w:bottom w:val="nil"/>
              <w:right w:val="nil"/>
            </w:tcBorders>
            <w:shd w:val="clear" w:color="auto" w:fill="auto"/>
            <w:vAlign w:val="center"/>
            <w:hideMark/>
          </w:tcPr>
          <w:p w14:paraId="2944D67F" w14:textId="77777777" w:rsidR="008F6EE0" w:rsidRPr="00A86143" w:rsidRDefault="008F6EE0" w:rsidP="00F47597">
            <w:pPr>
              <w:widowControl/>
              <w:spacing w:line="300" w:lineRule="exact"/>
              <w:jc w:val="left"/>
              <w:rPr>
                <w:rFonts w:ascii="Times New Roman" w:eastAsia="等线" w:hAnsi="Times New Roman" w:cs="Times New Roman"/>
                <w:color w:val="000000"/>
                <w:kern w:val="0"/>
                <w:sz w:val="20"/>
                <w:szCs w:val="20"/>
              </w:rPr>
            </w:pPr>
            <w:r w:rsidRPr="00A86143">
              <w:rPr>
                <w:rFonts w:ascii="Times New Roman" w:eastAsia="等线" w:hAnsi="Times New Roman" w:cs="Times New Roman"/>
                <w:color w:val="000000"/>
                <w:kern w:val="0"/>
                <w:sz w:val="20"/>
                <w:szCs w:val="20"/>
              </w:rPr>
              <w:t>PCP4</w:t>
            </w:r>
          </w:p>
        </w:tc>
        <w:tc>
          <w:tcPr>
            <w:tcW w:w="1233" w:type="dxa"/>
            <w:tcBorders>
              <w:top w:val="nil"/>
              <w:left w:val="nil"/>
              <w:bottom w:val="nil"/>
              <w:right w:val="nil"/>
            </w:tcBorders>
            <w:shd w:val="clear" w:color="auto" w:fill="auto"/>
            <w:vAlign w:val="center"/>
            <w:hideMark/>
          </w:tcPr>
          <w:p w14:paraId="50E583F4" w14:textId="77777777" w:rsidR="008F6EE0" w:rsidRPr="00A86143" w:rsidRDefault="008F6EE0" w:rsidP="00F47597">
            <w:pPr>
              <w:widowControl/>
              <w:spacing w:line="300" w:lineRule="exact"/>
              <w:jc w:val="left"/>
              <w:rPr>
                <w:rFonts w:ascii="Times New Roman" w:eastAsia="等线" w:hAnsi="Times New Roman" w:cs="Times New Roman"/>
                <w:color w:val="000000"/>
                <w:kern w:val="0"/>
                <w:sz w:val="20"/>
                <w:szCs w:val="20"/>
              </w:rPr>
            </w:pPr>
            <w:r w:rsidRPr="00A86143">
              <w:rPr>
                <w:rFonts w:ascii="Times New Roman" w:eastAsia="等线" w:hAnsi="Times New Roman" w:cs="Times New Roman"/>
                <w:color w:val="000000"/>
                <w:kern w:val="0"/>
                <w:sz w:val="20"/>
                <w:szCs w:val="20"/>
              </w:rPr>
              <w:t>rabbit</w:t>
            </w:r>
          </w:p>
        </w:tc>
        <w:tc>
          <w:tcPr>
            <w:tcW w:w="1701" w:type="dxa"/>
            <w:tcBorders>
              <w:top w:val="nil"/>
              <w:left w:val="nil"/>
              <w:bottom w:val="nil"/>
              <w:right w:val="nil"/>
            </w:tcBorders>
            <w:shd w:val="clear" w:color="auto" w:fill="auto"/>
            <w:vAlign w:val="center"/>
            <w:hideMark/>
          </w:tcPr>
          <w:p w14:paraId="1003FBDD" w14:textId="77777777" w:rsidR="008F6EE0" w:rsidRPr="00A86143" w:rsidRDefault="008F6EE0" w:rsidP="00F47597">
            <w:pPr>
              <w:widowControl/>
              <w:spacing w:line="300" w:lineRule="exact"/>
              <w:jc w:val="left"/>
              <w:rPr>
                <w:rFonts w:ascii="Times New Roman" w:eastAsia="等线" w:hAnsi="Times New Roman" w:cs="Times New Roman"/>
                <w:color w:val="000000"/>
                <w:kern w:val="0"/>
                <w:sz w:val="20"/>
                <w:szCs w:val="20"/>
              </w:rPr>
            </w:pPr>
            <w:r w:rsidRPr="00A86143">
              <w:rPr>
                <w:rFonts w:ascii="Times New Roman" w:eastAsia="等线" w:hAnsi="Times New Roman" w:cs="Times New Roman"/>
                <w:color w:val="000000"/>
                <w:kern w:val="0"/>
                <w:sz w:val="20"/>
                <w:szCs w:val="20"/>
              </w:rPr>
              <w:t>Sigma-Aldrich</w:t>
            </w:r>
          </w:p>
        </w:tc>
        <w:tc>
          <w:tcPr>
            <w:tcW w:w="1701" w:type="dxa"/>
            <w:tcBorders>
              <w:top w:val="nil"/>
              <w:left w:val="nil"/>
              <w:bottom w:val="nil"/>
              <w:right w:val="nil"/>
            </w:tcBorders>
            <w:shd w:val="clear" w:color="auto" w:fill="auto"/>
            <w:vAlign w:val="center"/>
            <w:hideMark/>
          </w:tcPr>
          <w:p w14:paraId="03E2070F" w14:textId="77777777" w:rsidR="008F6EE0" w:rsidRPr="00A86143" w:rsidRDefault="008F6EE0" w:rsidP="00F47597">
            <w:pPr>
              <w:widowControl/>
              <w:spacing w:line="300" w:lineRule="exact"/>
              <w:jc w:val="left"/>
              <w:rPr>
                <w:rFonts w:ascii="Times New Roman" w:eastAsia="等线" w:hAnsi="Times New Roman" w:cs="Times New Roman"/>
                <w:color w:val="000000"/>
                <w:kern w:val="0"/>
                <w:sz w:val="20"/>
                <w:szCs w:val="20"/>
              </w:rPr>
            </w:pPr>
            <w:r w:rsidRPr="00A86143">
              <w:rPr>
                <w:rFonts w:ascii="Times New Roman" w:eastAsia="等线" w:hAnsi="Times New Roman" w:cs="Times New Roman"/>
                <w:color w:val="000000"/>
                <w:kern w:val="0"/>
                <w:sz w:val="20"/>
                <w:szCs w:val="20"/>
              </w:rPr>
              <w:t>Cat# HPA005792</w:t>
            </w:r>
          </w:p>
        </w:tc>
      </w:tr>
      <w:tr w:rsidR="008F6EE0" w:rsidRPr="008F6EE0" w14:paraId="59A19843" w14:textId="77777777" w:rsidTr="00F47597">
        <w:trPr>
          <w:trHeight w:val="292"/>
        </w:trPr>
        <w:tc>
          <w:tcPr>
            <w:tcW w:w="2311" w:type="dxa"/>
            <w:tcBorders>
              <w:top w:val="nil"/>
              <w:left w:val="nil"/>
              <w:bottom w:val="nil"/>
              <w:right w:val="nil"/>
            </w:tcBorders>
            <w:shd w:val="clear" w:color="auto" w:fill="auto"/>
            <w:vAlign w:val="center"/>
            <w:hideMark/>
          </w:tcPr>
          <w:p w14:paraId="4C6EDBCB" w14:textId="77777777" w:rsidR="008F6EE0" w:rsidRPr="00A86143" w:rsidRDefault="008F6EE0" w:rsidP="00F47597">
            <w:pPr>
              <w:widowControl/>
              <w:spacing w:line="300" w:lineRule="exact"/>
              <w:jc w:val="left"/>
              <w:rPr>
                <w:rFonts w:ascii="Times New Roman" w:eastAsia="等线" w:hAnsi="Times New Roman" w:cs="Times New Roman"/>
                <w:color w:val="000000"/>
                <w:kern w:val="0"/>
                <w:sz w:val="20"/>
                <w:szCs w:val="20"/>
              </w:rPr>
            </w:pPr>
            <w:r w:rsidRPr="00A86143">
              <w:rPr>
                <w:rFonts w:ascii="Times New Roman" w:eastAsia="等线" w:hAnsi="Times New Roman" w:cs="Times New Roman"/>
                <w:color w:val="000000"/>
                <w:kern w:val="0"/>
                <w:sz w:val="20"/>
                <w:szCs w:val="20"/>
              </w:rPr>
              <w:t>SPARC</w:t>
            </w:r>
          </w:p>
        </w:tc>
        <w:tc>
          <w:tcPr>
            <w:tcW w:w="1233" w:type="dxa"/>
            <w:tcBorders>
              <w:top w:val="nil"/>
              <w:left w:val="nil"/>
              <w:bottom w:val="nil"/>
              <w:right w:val="nil"/>
            </w:tcBorders>
            <w:shd w:val="clear" w:color="auto" w:fill="auto"/>
            <w:vAlign w:val="center"/>
            <w:hideMark/>
          </w:tcPr>
          <w:p w14:paraId="53F2E871" w14:textId="77777777" w:rsidR="008F6EE0" w:rsidRPr="00A86143" w:rsidRDefault="008F6EE0" w:rsidP="00F47597">
            <w:pPr>
              <w:widowControl/>
              <w:spacing w:line="300" w:lineRule="exact"/>
              <w:jc w:val="left"/>
              <w:rPr>
                <w:rFonts w:ascii="Times New Roman" w:eastAsia="等线" w:hAnsi="Times New Roman" w:cs="Times New Roman"/>
                <w:color w:val="000000"/>
                <w:kern w:val="0"/>
                <w:sz w:val="20"/>
                <w:szCs w:val="20"/>
              </w:rPr>
            </w:pPr>
            <w:r w:rsidRPr="00A86143">
              <w:rPr>
                <w:rFonts w:ascii="Times New Roman" w:eastAsia="等线" w:hAnsi="Times New Roman" w:cs="Times New Roman"/>
                <w:color w:val="000000"/>
                <w:kern w:val="0"/>
                <w:sz w:val="20"/>
                <w:szCs w:val="20"/>
              </w:rPr>
              <w:t>goat</w:t>
            </w:r>
          </w:p>
        </w:tc>
        <w:tc>
          <w:tcPr>
            <w:tcW w:w="1701" w:type="dxa"/>
            <w:tcBorders>
              <w:top w:val="nil"/>
              <w:left w:val="nil"/>
              <w:bottom w:val="nil"/>
              <w:right w:val="nil"/>
            </w:tcBorders>
            <w:shd w:val="clear" w:color="auto" w:fill="auto"/>
            <w:vAlign w:val="center"/>
            <w:hideMark/>
          </w:tcPr>
          <w:p w14:paraId="28CC0DE5" w14:textId="77777777" w:rsidR="008F6EE0" w:rsidRPr="00A86143" w:rsidRDefault="008F6EE0" w:rsidP="00F47597">
            <w:pPr>
              <w:widowControl/>
              <w:spacing w:line="300" w:lineRule="exact"/>
              <w:jc w:val="left"/>
              <w:rPr>
                <w:rFonts w:ascii="Times New Roman" w:eastAsia="等线" w:hAnsi="Times New Roman" w:cs="Times New Roman"/>
                <w:color w:val="000000"/>
                <w:kern w:val="0"/>
                <w:sz w:val="20"/>
                <w:szCs w:val="20"/>
              </w:rPr>
            </w:pPr>
            <w:r w:rsidRPr="00A86143">
              <w:rPr>
                <w:rFonts w:ascii="Times New Roman" w:eastAsia="等线" w:hAnsi="Times New Roman" w:cs="Times New Roman"/>
                <w:color w:val="000000"/>
                <w:kern w:val="0"/>
                <w:sz w:val="20"/>
                <w:szCs w:val="20"/>
              </w:rPr>
              <w:t>RD</w:t>
            </w:r>
          </w:p>
        </w:tc>
        <w:tc>
          <w:tcPr>
            <w:tcW w:w="1701" w:type="dxa"/>
            <w:tcBorders>
              <w:top w:val="nil"/>
              <w:left w:val="nil"/>
              <w:bottom w:val="nil"/>
              <w:right w:val="nil"/>
            </w:tcBorders>
            <w:shd w:val="clear" w:color="auto" w:fill="auto"/>
            <w:vAlign w:val="center"/>
            <w:hideMark/>
          </w:tcPr>
          <w:p w14:paraId="373DD1AD" w14:textId="77777777" w:rsidR="008F6EE0" w:rsidRPr="00A86143" w:rsidRDefault="008F6EE0" w:rsidP="00F47597">
            <w:pPr>
              <w:widowControl/>
              <w:spacing w:line="300" w:lineRule="exact"/>
              <w:jc w:val="left"/>
              <w:rPr>
                <w:rFonts w:ascii="Times New Roman" w:eastAsia="等线" w:hAnsi="Times New Roman" w:cs="Times New Roman"/>
                <w:color w:val="000000"/>
                <w:kern w:val="0"/>
                <w:sz w:val="20"/>
                <w:szCs w:val="20"/>
              </w:rPr>
            </w:pPr>
            <w:r w:rsidRPr="00A86143">
              <w:rPr>
                <w:rFonts w:ascii="Times New Roman" w:eastAsia="等线" w:hAnsi="Times New Roman" w:cs="Times New Roman"/>
                <w:color w:val="000000"/>
                <w:kern w:val="0"/>
                <w:sz w:val="20"/>
                <w:szCs w:val="20"/>
              </w:rPr>
              <w:t>Cat# AF941</w:t>
            </w:r>
          </w:p>
        </w:tc>
      </w:tr>
      <w:tr w:rsidR="008F6EE0" w:rsidRPr="008F6EE0" w14:paraId="6776A6ED" w14:textId="77777777" w:rsidTr="00F47597">
        <w:trPr>
          <w:trHeight w:val="292"/>
        </w:trPr>
        <w:tc>
          <w:tcPr>
            <w:tcW w:w="2311" w:type="dxa"/>
            <w:tcBorders>
              <w:top w:val="nil"/>
              <w:left w:val="nil"/>
              <w:bottom w:val="nil"/>
              <w:right w:val="nil"/>
            </w:tcBorders>
            <w:shd w:val="clear" w:color="auto" w:fill="auto"/>
            <w:vAlign w:val="center"/>
            <w:hideMark/>
          </w:tcPr>
          <w:p w14:paraId="275B27F2" w14:textId="77777777" w:rsidR="008F6EE0" w:rsidRPr="00A86143" w:rsidRDefault="008F6EE0" w:rsidP="00F47597">
            <w:pPr>
              <w:widowControl/>
              <w:spacing w:line="300" w:lineRule="exact"/>
              <w:jc w:val="left"/>
              <w:rPr>
                <w:rFonts w:ascii="Times New Roman" w:eastAsia="等线" w:hAnsi="Times New Roman" w:cs="Times New Roman"/>
                <w:color w:val="000000"/>
                <w:kern w:val="0"/>
                <w:sz w:val="20"/>
                <w:szCs w:val="20"/>
              </w:rPr>
            </w:pPr>
            <w:r w:rsidRPr="00A86143">
              <w:rPr>
                <w:rFonts w:ascii="Times New Roman" w:eastAsia="等线" w:hAnsi="Times New Roman" w:cs="Times New Roman"/>
                <w:color w:val="000000"/>
                <w:kern w:val="0"/>
                <w:sz w:val="20"/>
                <w:szCs w:val="20"/>
              </w:rPr>
              <w:t>POU5F1</w:t>
            </w:r>
          </w:p>
        </w:tc>
        <w:tc>
          <w:tcPr>
            <w:tcW w:w="1233" w:type="dxa"/>
            <w:tcBorders>
              <w:top w:val="nil"/>
              <w:left w:val="nil"/>
              <w:bottom w:val="nil"/>
              <w:right w:val="nil"/>
            </w:tcBorders>
            <w:shd w:val="clear" w:color="auto" w:fill="auto"/>
            <w:vAlign w:val="center"/>
            <w:hideMark/>
          </w:tcPr>
          <w:p w14:paraId="6F182E13" w14:textId="77777777" w:rsidR="008F6EE0" w:rsidRPr="00A86143" w:rsidRDefault="008F6EE0" w:rsidP="00F47597">
            <w:pPr>
              <w:widowControl/>
              <w:spacing w:line="300" w:lineRule="exact"/>
              <w:jc w:val="left"/>
              <w:rPr>
                <w:rFonts w:ascii="Times New Roman" w:eastAsia="等线" w:hAnsi="Times New Roman" w:cs="Times New Roman"/>
                <w:color w:val="000000"/>
                <w:kern w:val="0"/>
                <w:sz w:val="20"/>
                <w:szCs w:val="20"/>
              </w:rPr>
            </w:pPr>
            <w:r w:rsidRPr="00A86143">
              <w:rPr>
                <w:rFonts w:ascii="Times New Roman" w:eastAsia="等线" w:hAnsi="Times New Roman" w:cs="Times New Roman"/>
                <w:color w:val="000000"/>
                <w:kern w:val="0"/>
                <w:sz w:val="20"/>
                <w:szCs w:val="20"/>
              </w:rPr>
              <w:t>mouse</w:t>
            </w:r>
          </w:p>
        </w:tc>
        <w:tc>
          <w:tcPr>
            <w:tcW w:w="1701" w:type="dxa"/>
            <w:tcBorders>
              <w:top w:val="nil"/>
              <w:left w:val="nil"/>
              <w:bottom w:val="nil"/>
              <w:right w:val="nil"/>
            </w:tcBorders>
            <w:shd w:val="clear" w:color="auto" w:fill="auto"/>
            <w:vAlign w:val="center"/>
            <w:hideMark/>
          </w:tcPr>
          <w:p w14:paraId="0DAC93D4" w14:textId="77777777" w:rsidR="008F6EE0" w:rsidRPr="00A86143" w:rsidRDefault="008F6EE0" w:rsidP="00F47597">
            <w:pPr>
              <w:widowControl/>
              <w:spacing w:line="300" w:lineRule="exact"/>
              <w:jc w:val="left"/>
              <w:rPr>
                <w:rFonts w:ascii="Times New Roman" w:eastAsia="等线" w:hAnsi="Times New Roman" w:cs="Times New Roman"/>
                <w:color w:val="000000"/>
                <w:kern w:val="0"/>
                <w:sz w:val="20"/>
                <w:szCs w:val="20"/>
              </w:rPr>
            </w:pPr>
            <w:proofErr w:type="spellStart"/>
            <w:r w:rsidRPr="00A86143">
              <w:rPr>
                <w:rFonts w:ascii="Times New Roman" w:eastAsia="等线" w:hAnsi="Times New Roman" w:cs="Times New Roman"/>
                <w:color w:val="000000"/>
                <w:kern w:val="0"/>
                <w:sz w:val="20"/>
                <w:szCs w:val="20"/>
              </w:rPr>
              <w:t>santa</w:t>
            </w:r>
            <w:proofErr w:type="spellEnd"/>
            <w:r w:rsidRPr="00A86143">
              <w:rPr>
                <w:rFonts w:ascii="Times New Roman" w:eastAsia="等线" w:hAnsi="Times New Roman" w:cs="Times New Roman"/>
                <w:color w:val="000000"/>
                <w:kern w:val="0"/>
                <w:sz w:val="20"/>
                <w:szCs w:val="20"/>
              </w:rPr>
              <w:t xml:space="preserve"> </w:t>
            </w:r>
            <w:proofErr w:type="spellStart"/>
            <w:r w:rsidRPr="00A86143">
              <w:rPr>
                <w:rFonts w:ascii="Times New Roman" w:eastAsia="等线" w:hAnsi="Times New Roman" w:cs="Times New Roman"/>
                <w:color w:val="000000"/>
                <w:kern w:val="0"/>
                <w:sz w:val="20"/>
                <w:szCs w:val="20"/>
              </w:rPr>
              <w:t>cruz</w:t>
            </w:r>
            <w:proofErr w:type="spellEnd"/>
          </w:p>
        </w:tc>
        <w:tc>
          <w:tcPr>
            <w:tcW w:w="1701" w:type="dxa"/>
            <w:tcBorders>
              <w:top w:val="nil"/>
              <w:left w:val="nil"/>
              <w:bottom w:val="nil"/>
              <w:right w:val="nil"/>
            </w:tcBorders>
            <w:shd w:val="clear" w:color="auto" w:fill="auto"/>
            <w:vAlign w:val="center"/>
            <w:hideMark/>
          </w:tcPr>
          <w:p w14:paraId="30AFE87C" w14:textId="77777777" w:rsidR="008F6EE0" w:rsidRPr="00A86143" w:rsidRDefault="008F6EE0" w:rsidP="00F47597">
            <w:pPr>
              <w:widowControl/>
              <w:spacing w:line="300" w:lineRule="exact"/>
              <w:jc w:val="left"/>
              <w:rPr>
                <w:rFonts w:ascii="Times New Roman" w:eastAsia="等线" w:hAnsi="Times New Roman" w:cs="Times New Roman"/>
                <w:color w:val="000000"/>
                <w:kern w:val="0"/>
                <w:sz w:val="20"/>
                <w:szCs w:val="20"/>
              </w:rPr>
            </w:pPr>
            <w:r w:rsidRPr="00A86143">
              <w:rPr>
                <w:rFonts w:ascii="Times New Roman" w:eastAsia="等线" w:hAnsi="Times New Roman" w:cs="Times New Roman"/>
                <w:color w:val="000000"/>
                <w:kern w:val="0"/>
                <w:sz w:val="20"/>
                <w:szCs w:val="20"/>
              </w:rPr>
              <w:t>Cat# sc-5279</w:t>
            </w:r>
          </w:p>
        </w:tc>
      </w:tr>
      <w:tr w:rsidR="008F6EE0" w:rsidRPr="008F6EE0" w14:paraId="08C64E17" w14:textId="77777777" w:rsidTr="009349EC">
        <w:trPr>
          <w:trHeight w:val="292"/>
        </w:trPr>
        <w:tc>
          <w:tcPr>
            <w:tcW w:w="2311" w:type="dxa"/>
            <w:tcBorders>
              <w:top w:val="nil"/>
              <w:left w:val="nil"/>
              <w:bottom w:val="nil"/>
              <w:right w:val="nil"/>
            </w:tcBorders>
            <w:shd w:val="clear" w:color="auto" w:fill="auto"/>
            <w:vAlign w:val="center"/>
            <w:hideMark/>
          </w:tcPr>
          <w:p w14:paraId="4DEEAFAF" w14:textId="77777777" w:rsidR="008F6EE0" w:rsidRPr="00A86143" w:rsidRDefault="008F6EE0" w:rsidP="00F47597">
            <w:pPr>
              <w:widowControl/>
              <w:spacing w:line="300" w:lineRule="exact"/>
              <w:jc w:val="left"/>
              <w:rPr>
                <w:rFonts w:ascii="Times New Roman" w:eastAsia="等线" w:hAnsi="Times New Roman" w:cs="Times New Roman"/>
                <w:color w:val="000000"/>
                <w:kern w:val="0"/>
                <w:sz w:val="20"/>
                <w:szCs w:val="20"/>
              </w:rPr>
            </w:pPr>
            <w:r w:rsidRPr="00A86143">
              <w:rPr>
                <w:rFonts w:ascii="Times New Roman" w:eastAsia="等线" w:hAnsi="Times New Roman" w:cs="Times New Roman"/>
                <w:color w:val="000000"/>
                <w:kern w:val="0"/>
                <w:sz w:val="20"/>
                <w:szCs w:val="20"/>
              </w:rPr>
              <w:t>DHH</w:t>
            </w:r>
          </w:p>
        </w:tc>
        <w:tc>
          <w:tcPr>
            <w:tcW w:w="1233" w:type="dxa"/>
            <w:tcBorders>
              <w:top w:val="nil"/>
              <w:left w:val="nil"/>
              <w:bottom w:val="nil"/>
              <w:right w:val="nil"/>
            </w:tcBorders>
            <w:shd w:val="clear" w:color="auto" w:fill="auto"/>
            <w:vAlign w:val="center"/>
            <w:hideMark/>
          </w:tcPr>
          <w:p w14:paraId="58D6A164" w14:textId="77777777" w:rsidR="008F6EE0" w:rsidRPr="00A86143" w:rsidRDefault="008F6EE0" w:rsidP="00F47597">
            <w:pPr>
              <w:widowControl/>
              <w:spacing w:line="300" w:lineRule="exact"/>
              <w:jc w:val="left"/>
              <w:rPr>
                <w:rFonts w:ascii="Times New Roman" w:eastAsia="等线" w:hAnsi="Times New Roman" w:cs="Times New Roman"/>
                <w:color w:val="000000"/>
                <w:kern w:val="0"/>
                <w:sz w:val="20"/>
                <w:szCs w:val="20"/>
              </w:rPr>
            </w:pPr>
            <w:r w:rsidRPr="00A86143">
              <w:rPr>
                <w:rFonts w:ascii="Times New Roman" w:eastAsia="等线" w:hAnsi="Times New Roman" w:cs="Times New Roman"/>
                <w:color w:val="000000"/>
                <w:kern w:val="0"/>
                <w:sz w:val="20"/>
                <w:szCs w:val="20"/>
              </w:rPr>
              <w:t>mouse</w:t>
            </w:r>
          </w:p>
        </w:tc>
        <w:tc>
          <w:tcPr>
            <w:tcW w:w="1701" w:type="dxa"/>
            <w:tcBorders>
              <w:top w:val="nil"/>
              <w:left w:val="nil"/>
              <w:bottom w:val="nil"/>
              <w:right w:val="nil"/>
            </w:tcBorders>
            <w:shd w:val="clear" w:color="auto" w:fill="auto"/>
            <w:vAlign w:val="center"/>
            <w:hideMark/>
          </w:tcPr>
          <w:p w14:paraId="3CFA6AD8" w14:textId="77777777" w:rsidR="008F6EE0" w:rsidRPr="00A86143" w:rsidRDefault="008F6EE0" w:rsidP="00F47597">
            <w:pPr>
              <w:widowControl/>
              <w:spacing w:line="300" w:lineRule="exact"/>
              <w:jc w:val="left"/>
              <w:rPr>
                <w:rFonts w:ascii="Times New Roman" w:eastAsia="等线" w:hAnsi="Times New Roman" w:cs="Times New Roman"/>
                <w:color w:val="000000"/>
                <w:kern w:val="0"/>
                <w:sz w:val="20"/>
                <w:szCs w:val="20"/>
              </w:rPr>
            </w:pPr>
            <w:proofErr w:type="spellStart"/>
            <w:r w:rsidRPr="00A86143">
              <w:rPr>
                <w:rFonts w:ascii="Times New Roman" w:eastAsia="等线" w:hAnsi="Times New Roman" w:cs="Times New Roman"/>
                <w:color w:val="000000"/>
                <w:kern w:val="0"/>
                <w:sz w:val="20"/>
                <w:szCs w:val="20"/>
              </w:rPr>
              <w:t>santa</w:t>
            </w:r>
            <w:proofErr w:type="spellEnd"/>
            <w:r w:rsidRPr="00A86143">
              <w:rPr>
                <w:rFonts w:ascii="Times New Roman" w:eastAsia="等线" w:hAnsi="Times New Roman" w:cs="Times New Roman"/>
                <w:color w:val="000000"/>
                <w:kern w:val="0"/>
                <w:sz w:val="20"/>
                <w:szCs w:val="20"/>
              </w:rPr>
              <w:t xml:space="preserve"> </w:t>
            </w:r>
            <w:proofErr w:type="spellStart"/>
            <w:r w:rsidRPr="00A86143">
              <w:rPr>
                <w:rFonts w:ascii="Times New Roman" w:eastAsia="等线" w:hAnsi="Times New Roman" w:cs="Times New Roman"/>
                <w:color w:val="000000"/>
                <w:kern w:val="0"/>
                <w:sz w:val="20"/>
                <w:szCs w:val="20"/>
              </w:rPr>
              <w:t>cruz</w:t>
            </w:r>
            <w:proofErr w:type="spellEnd"/>
          </w:p>
        </w:tc>
        <w:tc>
          <w:tcPr>
            <w:tcW w:w="1701" w:type="dxa"/>
            <w:tcBorders>
              <w:top w:val="nil"/>
              <w:left w:val="nil"/>
              <w:bottom w:val="nil"/>
              <w:right w:val="nil"/>
            </w:tcBorders>
            <w:shd w:val="clear" w:color="auto" w:fill="auto"/>
            <w:vAlign w:val="center"/>
            <w:hideMark/>
          </w:tcPr>
          <w:p w14:paraId="6DE1C16C" w14:textId="77777777" w:rsidR="008F6EE0" w:rsidRPr="00A86143" w:rsidRDefault="008F6EE0" w:rsidP="00F47597">
            <w:pPr>
              <w:widowControl/>
              <w:spacing w:line="300" w:lineRule="exact"/>
              <w:jc w:val="left"/>
              <w:rPr>
                <w:rFonts w:ascii="Times New Roman" w:eastAsia="等线" w:hAnsi="Times New Roman" w:cs="Times New Roman"/>
                <w:color w:val="000000"/>
                <w:kern w:val="0"/>
                <w:sz w:val="20"/>
                <w:szCs w:val="20"/>
              </w:rPr>
            </w:pPr>
            <w:r w:rsidRPr="00A86143">
              <w:rPr>
                <w:rFonts w:ascii="Times New Roman" w:eastAsia="等线" w:hAnsi="Times New Roman" w:cs="Times New Roman"/>
                <w:color w:val="000000"/>
                <w:kern w:val="0"/>
                <w:sz w:val="20"/>
                <w:szCs w:val="20"/>
              </w:rPr>
              <w:t>Cat# sc-271168</w:t>
            </w:r>
          </w:p>
        </w:tc>
      </w:tr>
      <w:tr w:rsidR="009349EC" w:rsidRPr="008F6EE0" w14:paraId="2A977CC9" w14:textId="77777777" w:rsidTr="009349EC">
        <w:trPr>
          <w:trHeight w:val="292"/>
        </w:trPr>
        <w:tc>
          <w:tcPr>
            <w:tcW w:w="2311" w:type="dxa"/>
            <w:tcBorders>
              <w:top w:val="nil"/>
              <w:left w:val="nil"/>
              <w:bottom w:val="nil"/>
              <w:right w:val="nil"/>
            </w:tcBorders>
            <w:shd w:val="clear" w:color="auto" w:fill="auto"/>
            <w:vAlign w:val="center"/>
          </w:tcPr>
          <w:p w14:paraId="284EA36F" w14:textId="529CE5FF" w:rsidR="009349EC" w:rsidRPr="00A86143" w:rsidRDefault="009349EC" w:rsidP="00F47597">
            <w:pPr>
              <w:widowControl/>
              <w:spacing w:line="300" w:lineRule="exact"/>
              <w:jc w:val="left"/>
              <w:rPr>
                <w:rFonts w:ascii="Times New Roman" w:eastAsia="等线" w:hAnsi="Times New Roman" w:cs="Times New Roman"/>
                <w:color w:val="000000"/>
                <w:kern w:val="0"/>
                <w:sz w:val="20"/>
                <w:szCs w:val="20"/>
              </w:rPr>
            </w:pPr>
            <w:r>
              <w:rPr>
                <w:rFonts w:ascii="Times New Roman" w:eastAsia="等线" w:hAnsi="Times New Roman" w:cs="Times New Roman" w:hint="eastAsia"/>
                <w:color w:val="000000"/>
                <w:kern w:val="0"/>
                <w:sz w:val="20"/>
                <w:szCs w:val="20"/>
              </w:rPr>
              <w:t>P</w:t>
            </w:r>
            <w:r>
              <w:rPr>
                <w:rFonts w:ascii="Times New Roman" w:eastAsia="等线" w:hAnsi="Times New Roman" w:cs="Times New Roman"/>
                <w:color w:val="000000"/>
                <w:kern w:val="0"/>
                <w:sz w:val="20"/>
                <w:szCs w:val="20"/>
              </w:rPr>
              <w:t>DGFA</w:t>
            </w:r>
          </w:p>
        </w:tc>
        <w:tc>
          <w:tcPr>
            <w:tcW w:w="1233" w:type="dxa"/>
            <w:tcBorders>
              <w:top w:val="nil"/>
              <w:left w:val="nil"/>
              <w:bottom w:val="nil"/>
              <w:right w:val="nil"/>
            </w:tcBorders>
            <w:shd w:val="clear" w:color="auto" w:fill="auto"/>
            <w:vAlign w:val="center"/>
          </w:tcPr>
          <w:p w14:paraId="6BE0A1ED" w14:textId="12E53AC4" w:rsidR="009349EC" w:rsidRPr="00A86143" w:rsidRDefault="009349EC" w:rsidP="00F47597">
            <w:pPr>
              <w:widowControl/>
              <w:spacing w:line="300" w:lineRule="exact"/>
              <w:jc w:val="left"/>
              <w:rPr>
                <w:rFonts w:ascii="Times New Roman" w:eastAsia="等线" w:hAnsi="Times New Roman" w:cs="Times New Roman"/>
                <w:color w:val="000000"/>
                <w:kern w:val="0"/>
                <w:sz w:val="20"/>
                <w:szCs w:val="20"/>
              </w:rPr>
            </w:pPr>
            <w:r>
              <w:rPr>
                <w:rFonts w:ascii="Times New Roman" w:eastAsia="等线" w:hAnsi="Times New Roman" w:cs="Times New Roman" w:hint="eastAsia"/>
                <w:color w:val="000000"/>
                <w:kern w:val="0"/>
                <w:sz w:val="20"/>
                <w:szCs w:val="20"/>
              </w:rPr>
              <w:t>m</w:t>
            </w:r>
            <w:r>
              <w:rPr>
                <w:rFonts w:ascii="Times New Roman" w:eastAsia="等线" w:hAnsi="Times New Roman" w:cs="Times New Roman"/>
                <w:color w:val="000000"/>
                <w:kern w:val="0"/>
                <w:sz w:val="20"/>
                <w:szCs w:val="20"/>
              </w:rPr>
              <w:t>ouse</w:t>
            </w:r>
          </w:p>
        </w:tc>
        <w:tc>
          <w:tcPr>
            <w:tcW w:w="1701" w:type="dxa"/>
            <w:tcBorders>
              <w:top w:val="nil"/>
              <w:left w:val="nil"/>
              <w:bottom w:val="nil"/>
              <w:right w:val="nil"/>
            </w:tcBorders>
            <w:shd w:val="clear" w:color="auto" w:fill="auto"/>
            <w:vAlign w:val="center"/>
          </w:tcPr>
          <w:p w14:paraId="23B101AD" w14:textId="022FB087" w:rsidR="009349EC" w:rsidRPr="00A86143" w:rsidRDefault="009349EC" w:rsidP="00F47597">
            <w:pPr>
              <w:widowControl/>
              <w:spacing w:line="300" w:lineRule="exact"/>
              <w:jc w:val="left"/>
              <w:rPr>
                <w:rFonts w:ascii="Times New Roman" w:eastAsia="等线" w:hAnsi="Times New Roman" w:cs="Times New Roman"/>
                <w:color w:val="000000"/>
                <w:kern w:val="0"/>
                <w:sz w:val="20"/>
                <w:szCs w:val="20"/>
              </w:rPr>
            </w:pPr>
            <w:r>
              <w:rPr>
                <w:rFonts w:ascii="Times New Roman" w:eastAsia="等线" w:hAnsi="Times New Roman" w:cs="Times New Roman"/>
                <w:color w:val="000000"/>
                <w:kern w:val="0"/>
                <w:sz w:val="20"/>
                <w:szCs w:val="20"/>
              </w:rPr>
              <w:t xml:space="preserve">Santa </w:t>
            </w:r>
            <w:proofErr w:type="spellStart"/>
            <w:r>
              <w:rPr>
                <w:rFonts w:ascii="Times New Roman" w:eastAsia="等线" w:hAnsi="Times New Roman" w:cs="Times New Roman"/>
                <w:color w:val="000000"/>
                <w:kern w:val="0"/>
                <w:sz w:val="20"/>
                <w:szCs w:val="20"/>
              </w:rPr>
              <w:t>cruz</w:t>
            </w:r>
            <w:proofErr w:type="spellEnd"/>
          </w:p>
        </w:tc>
        <w:tc>
          <w:tcPr>
            <w:tcW w:w="1701" w:type="dxa"/>
            <w:tcBorders>
              <w:top w:val="nil"/>
              <w:left w:val="nil"/>
              <w:bottom w:val="nil"/>
              <w:right w:val="nil"/>
            </w:tcBorders>
            <w:shd w:val="clear" w:color="auto" w:fill="auto"/>
            <w:vAlign w:val="center"/>
          </w:tcPr>
          <w:p w14:paraId="589A17FF" w14:textId="16F198CD" w:rsidR="009349EC" w:rsidRPr="00A86143" w:rsidRDefault="009349EC" w:rsidP="00F47597">
            <w:pPr>
              <w:widowControl/>
              <w:spacing w:line="300" w:lineRule="exact"/>
              <w:jc w:val="left"/>
              <w:rPr>
                <w:rFonts w:ascii="Times New Roman" w:eastAsia="等线" w:hAnsi="Times New Roman" w:cs="Times New Roman"/>
                <w:color w:val="000000"/>
                <w:kern w:val="0"/>
                <w:sz w:val="20"/>
                <w:szCs w:val="20"/>
              </w:rPr>
            </w:pPr>
            <w:r w:rsidRPr="009349EC">
              <w:rPr>
                <w:rFonts w:ascii="Times New Roman" w:eastAsia="等线" w:hAnsi="Times New Roman" w:cs="Times New Roman"/>
                <w:color w:val="000000"/>
                <w:kern w:val="0"/>
                <w:sz w:val="20"/>
                <w:szCs w:val="20"/>
              </w:rPr>
              <w:t>Cat# sc-9974</w:t>
            </w:r>
          </w:p>
        </w:tc>
      </w:tr>
      <w:tr w:rsidR="009349EC" w:rsidRPr="008F6EE0" w14:paraId="20F4A0F0" w14:textId="77777777" w:rsidTr="009349EC">
        <w:trPr>
          <w:trHeight w:val="292"/>
        </w:trPr>
        <w:tc>
          <w:tcPr>
            <w:tcW w:w="2311" w:type="dxa"/>
            <w:tcBorders>
              <w:top w:val="nil"/>
              <w:left w:val="nil"/>
              <w:bottom w:val="nil"/>
              <w:right w:val="nil"/>
            </w:tcBorders>
            <w:shd w:val="clear" w:color="auto" w:fill="auto"/>
            <w:vAlign w:val="center"/>
          </w:tcPr>
          <w:p w14:paraId="59AA6C56" w14:textId="439FC90B" w:rsidR="009349EC" w:rsidRPr="00A86143" w:rsidRDefault="009349EC" w:rsidP="00F47597">
            <w:pPr>
              <w:widowControl/>
              <w:spacing w:line="300" w:lineRule="exact"/>
              <w:jc w:val="left"/>
              <w:rPr>
                <w:rFonts w:ascii="Times New Roman" w:eastAsia="等线" w:hAnsi="Times New Roman" w:cs="Times New Roman"/>
                <w:color w:val="000000"/>
                <w:kern w:val="0"/>
                <w:sz w:val="20"/>
                <w:szCs w:val="20"/>
              </w:rPr>
            </w:pPr>
            <w:r>
              <w:rPr>
                <w:rFonts w:ascii="Times New Roman" w:eastAsia="等线" w:hAnsi="Times New Roman" w:cs="Times New Roman" w:hint="eastAsia"/>
                <w:color w:val="000000"/>
                <w:kern w:val="0"/>
                <w:sz w:val="20"/>
                <w:szCs w:val="20"/>
              </w:rPr>
              <w:t>D</w:t>
            </w:r>
            <w:r>
              <w:rPr>
                <w:rFonts w:ascii="Times New Roman" w:eastAsia="等线" w:hAnsi="Times New Roman" w:cs="Times New Roman"/>
                <w:color w:val="000000"/>
                <w:kern w:val="0"/>
                <w:sz w:val="20"/>
                <w:szCs w:val="20"/>
              </w:rPr>
              <w:t>DX4</w:t>
            </w:r>
          </w:p>
        </w:tc>
        <w:tc>
          <w:tcPr>
            <w:tcW w:w="1233" w:type="dxa"/>
            <w:tcBorders>
              <w:top w:val="nil"/>
              <w:left w:val="nil"/>
              <w:bottom w:val="nil"/>
              <w:right w:val="nil"/>
            </w:tcBorders>
            <w:shd w:val="clear" w:color="auto" w:fill="auto"/>
            <w:vAlign w:val="center"/>
          </w:tcPr>
          <w:p w14:paraId="7A0B0AD6" w14:textId="73AF3DDB" w:rsidR="009349EC" w:rsidRPr="00A86143" w:rsidRDefault="009349EC" w:rsidP="00F47597">
            <w:pPr>
              <w:widowControl/>
              <w:spacing w:line="300" w:lineRule="exact"/>
              <w:jc w:val="left"/>
              <w:rPr>
                <w:rFonts w:ascii="Times New Roman" w:eastAsia="等线" w:hAnsi="Times New Roman" w:cs="Times New Roman"/>
                <w:color w:val="000000"/>
                <w:kern w:val="0"/>
                <w:sz w:val="20"/>
                <w:szCs w:val="20"/>
              </w:rPr>
            </w:pPr>
            <w:r>
              <w:rPr>
                <w:rFonts w:ascii="Times New Roman" w:eastAsia="等线" w:hAnsi="Times New Roman" w:cs="Times New Roman" w:hint="eastAsia"/>
                <w:color w:val="000000"/>
                <w:kern w:val="0"/>
                <w:sz w:val="20"/>
                <w:szCs w:val="20"/>
              </w:rPr>
              <w:t>r</w:t>
            </w:r>
            <w:r>
              <w:rPr>
                <w:rFonts w:ascii="Times New Roman" w:eastAsia="等线" w:hAnsi="Times New Roman" w:cs="Times New Roman"/>
                <w:color w:val="000000"/>
                <w:kern w:val="0"/>
                <w:sz w:val="20"/>
                <w:szCs w:val="20"/>
              </w:rPr>
              <w:t>abbit</w:t>
            </w:r>
          </w:p>
        </w:tc>
        <w:tc>
          <w:tcPr>
            <w:tcW w:w="1701" w:type="dxa"/>
            <w:tcBorders>
              <w:top w:val="nil"/>
              <w:left w:val="nil"/>
              <w:bottom w:val="nil"/>
              <w:right w:val="nil"/>
            </w:tcBorders>
            <w:shd w:val="clear" w:color="auto" w:fill="auto"/>
            <w:vAlign w:val="center"/>
          </w:tcPr>
          <w:p w14:paraId="14ABADA7" w14:textId="2C2F0A2C" w:rsidR="009349EC" w:rsidRPr="00A86143" w:rsidRDefault="009349EC" w:rsidP="00F47597">
            <w:pPr>
              <w:widowControl/>
              <w:spacing w:line="300" w:lineRule="exact"/>
              <w:jc w:val="left"/>
              <w:rPr>
                <w:rFonts w:ascii="Times New Roman" w:eastAsia="等线" w:hAnsi="Times New Roman" w:cs="Times New Roman"/>
                <w:color w:val="000000"/>
                <w:kern w:val="0"/>
                <w:sz w:val="20"/>
                <w:szCs w:val="20"/>
              </w:rPr>
            </w:pPr>
            <w:proofErr w:type="spellStart"/>
            <w:r>
              <w:rPr>
                <w:rFonts w:ascii="Times New Roman" w:eastAsia="等线" w:hAnsi="Times New Roman" w:cs="Times New Roman" w:hint="eastAsia"/>
                <w:color w:val="000000"/>
                <w:kern w:val="0"/>
                <w:sz w:val="20"/>
                <w:szCs w:val="20"/>
              </w:rPr>
              <w:t>a</w:t>
            </w:r>
            <w:r>
              <w:rPr>
                <w:rFonts w:ascii="Times New Roman" w:eastAsia="等线" w:hAnsi="Times New Roman" w:cs="Times New Roman"/>
                <w:color w:val="000000"/>
                <w:kern w:val="0"/>
                <w:sz w:val="20"/>
                <w:szCs w:val="20"/>
              </w:rPr>
              <w:t>bcam</w:t>
            </w:r>
            <w:proofErr w:type="spellEnd"/>
          </w:p>
        </w:tc>
        <w:tc>
          <w:tcPr>
            <w:tcW w:w="1701" w:type="dxa"/>
            <w:tcBorders>
              <w:top w:val="nil"/>
              <w:left w:val="nil"/>
              <w:bottom w:val="nil"/>
              <w:right w:val="nil"/>
            </w:tcBorders>
            <w:shd w:val="clear" w:color="auto" w:fill="auto"/>
            <w:vAlign w:val="center"/>
          </w:tcPr>
          <w:p w14:paraId="1931A787" w14:textId="6D85F03F" w:rsidR="009349EC" w:rsidRPr="00A86143" w:rsidRDefault="009349EC" w:rsidP="00F47597">
            <w:pPr>
              <w:widowControl/>
              <w:spacing w:line="300" w:lineRule="exact"/>
              <w:jc w:val="left"/>
              <w:rPr>
                <w:rFonts w:ascii="Times New Roman" w:eastAsia="等线" w:hAnsi="Times New Roman" w:cs="Times New Roman"/>
                <w:color w:val="000000"/>
                <w:kern w:val="0"/>
                <w:sz w:val="20"/>
                <w:szCs w:val="20"/>
              </w:rPr>
            </w:pPr>
            <w:r w:rsidRPr="009349EC">
              <w:rPr>
                <w:rFonts w:ascii="Times New Roman" w:eastAsia="等线" w:hAnsi="Times New Roman" w:cs="Times New Roman"/>
                <w:color w:val="000000"/>
                <w:kern w:val="0"/>
                <w:sz w:val="20"/>
                <w:szCs w:val="20"/>
              </w:rPr>
              <w:t>Cat# ab13840</w:t>
            </w:r>
          </w:p>
        </w:tc>
      </w:tr>
      <w:tr w:rsidR="009349EC" w:rsidRPr="008F6EE0" w14:paraId="3B77A5E3" w14:textId="77777777" w:rsidTr="00F47597">
        <w:trPr>
          <w:trHeight w:val="292"/>
        </w:trPr>
        <w:tc>
          <w:tcPr>
            <w:tcW w:w="2311" w:type="dxa"/>
            <w:tcBorders>
              <w:top w:val="nil"/>
              <w:left w:val="nil"/>
              <w:bottom w:val="single" w:sz="4" w:space="0" w:color="4472C4"/>
              <w:right w:val="nil"/>
            </w:tcBorders>
            <w:shd w:val="clear" w:color="auto" w:fill="auto"/>
            <w:vAlign w:val="center"/>
          </w:tcPr>
          <w:p w14:paraId="1D7DA0E0" w14:textId="76D08ED6" w:rsidR="009349EC" w:rsidRPr="00A86143" w:rsidRDefault="009349EC" w:rsidP="00F47597">
            <w:pPr>
              <w:widowControl/>
              <w:spacing w:line="300" w:lineRule="exact"/>
              <w:jc w:val="left"/>
              <w:rPr>
                <w:rFonts w:ascii="Times New Roman" w:eastAsia="等线" w:hAnsi="Times New Roman" w:cs="Times New Roman"/>
                <w:color w:val="000000"/>
                <w:kern w:val="0"/>
                <w:sz w:val="20"/>
                <w:szCs w:val="20"/>
              </w:rPr>
            </w:pPr>
            <w:r>
              <w:rPr>
                <w:rFonts w:ascii="Times New Roman" w:eastAsia="等线" w:hAnsi="Times New Roman" w:cs="Times New Roman" w:hint="eastAsia"/>
                <w:color w:val="000000"/>
                <w:kern w:val="0"/>
                <w:sz w:val="20"/>
                <w:szCs w:val="20"/>
              </w:rPr>
              <w:t>D</w:t>
            </w:r>
            <w:r>
              <w:rPr>
                <w:rFonts w:ascii="Times New Roman" w:eastAsia="等线" w:hAnsi="Times New Roman" w:cs="Times New Roman"/>
                <w:color w:val="000000"/>
                <w:kern w:val="0"/>
                <w:sz w:val="20"/>
                <w:szCs w:val="20"/>
              </w:rPr>
              <w:t>DX4</w:t>
            </w:r>
          </w:p>
        </w:tc>
        <w:tc>
          <w:tcPr>
            <w:tcW w:w="1233" w:type="dxa"/>
            <w:tcBorders>
              <w:top w:val="nil"/>
              <w:left w:val="nil"/>
              <w:bottom w:val="single" w:sz="4" w:space="0" w:color="4472C4"/>
              <w:right w:val="nil"/>
            </w:tcBorders>
            <w:shd w:val="clear" w:color="auto" w:fill="auto"/>
            <w:vAlign w:val="center"/>
          </w:tcPr>
          <w:p w14:paraId="77916599" w14:textId="568DE5AF" w:rsidR="009349EC" w:rsidRPr="00A86143" w:rsidRDefault="009349EC" w:rsidP="00F47597">
            <w:pPr>
              <w:widowControl/>
              <w:spacing w:line="300" w:lineRule="exact"/>
              <w:jc w:val="left"/>
              <w:rPr>
                <w:rFonts w:ascii="Times New Roman" w:eastAsia="等线" w:hAnsi="Times New Roman" w:cs="Times New Roman"/>
                <w:color w:val="000000"/>
                <w:kern w:val="0"/>
                <w:sz w:val="20"/>
                <w:szCs w:val="20"/>
              </w:rPr>
            </w:pPr>
            <w:r>
              <w:rPr>
                <w:rFonts w:ascii="Times New Roman" w:eastAsia="等线" w:hAnsi="Times New Roman" w:cs="Times New Roman" w:hint="eastAsia"/>
                <w:color w:val="000000"/>
                <w:kern w:val="0"/>
                <w:sz w:val="20"/>
                <w:szCs w:val="20"/>
              </w:rPr>
              <w:t>m</w:t>
            </w:r>
            <w:r>
              <w:rPr>
                <w:rFonts w:ascii="Times New Roman" w:eastAsia="等线" w:hAnsi="Times New Roman" w:cs="Times New Roman"/>
                <w:color w:val="000000"/>
                <w:kern w:val="0"/>
                <w:sz w:val="20"/>
                <w:szCs w:val="20"/>
              </w:rPr>
              <w:t>ouse</w:t>
            </w:r>
          </w:p>
        </w:tc>
        <w:tc>
          <w:tcPr>
            <w:tcW w:w="1701" w:type="dxa"/>
            <w:tcBorders>
              <w:top w:val="nil"/>
              <w:left w:val="nil"/>
              <w:bottom w:val="single" w:sz="4" w:space="0" w:color="4472C4"/>
              <w:right w:val="nil"/>
            </w:tcBorders>
            <w:shd w:val="clear" w:color="auto" w:fill="auto"/>
            <w:vAlign w:val="center"/>
          </w:tcPr>
          <w:p w14:paraId="1FF38F94" w14:textId="59FF6E83" w:rsidR="009349EC" w:rsidRPr="00A86143" w:rsidRDefault="009349EC" w:rsidP="00F47597">
            <w:pPr>
              <w:widowControl/>
              <w:spacing w:line="300" w:lineRule="exact"/>
              <w:jc w:val="left"/>
              <w:rPr>
                <w:rFonts w:ascii="Times New Roman" w:eastAsia="等线" w:hAnsi="Times New Roman" w:cs="Times New Roman"/>
                <w:color w:val="000000"/>
                <w:kern w:val="0"/>
                <w:sz w:val="20"/>
                <w:szCs w:val="20"/>
              </w:rPr>
            </w:pPr>
            <w:proofErr w:type="spellStart"/>
            <w:r>
              <w:rPr>
                <w:rFonts w:ascii="Times New Roman" w:eastAsia="等线" w:hAnsi="Times New Roman" w:cs="Times New Roman" w:hint="eastAsia"/>
                <w:color w:val="000000"/>
                <w:kern w:val="0"/>
                <w:sz w:val="20"/>
                <w:szCs w:val="20"/>
              </w:rPr>
              <w:t>a</w:t>
            </w:r>
            <w:r>
              <w:rPr>
                <w:rFonts w:ascii="Times New Roman" w:eastAsia="等线" w:hAnsi="Times New Roman" w:cs="Times New Roman"/>
                <w:color w:val="000000"/>
                <w:kern w:val="0"/>
                <w:sz w:val="20"/>
                <w:szCs w:val="20"/>
              </w:rPr>
              <w:t>bcam</w:t>
            </w:r>
            <w:proofErr w:type="spellEnd"/>
          </w:p>
        </w:tc>
        <w:tc>
          <w:tcPr>
            <w:tcW w:w="1701" w:type="dxa"/>
            <w:tcBorders>
              <w:top w:val="nil"/>
              <w:left w:val="nil"/>
              <w:bottom w:val="single" w:sz="4" w:space="0" w:color="4472C4"/>
              <w:right w:val="nil"/>
            </w:tcBorders>
            <w:shd w:val="clear" w:color="auto" w:fill="auto"/>
            <w:vAlign w:val="center"/>
          </w:tcPr>
          <w:p w14:paraId="5DD7D0F1" w14:textId="68154C69" w:rsidR="009349EC" w:rsidRPr="00A86143" w:rsidRDefault="009349EC" w:rsidP="00F47597">
            <w:pPr>
              <w:widowControl/>
              <w:spacing w:line="300" w:lineRule="exact"/>
              <w:jc w:val="left"/>
              <w:rPr>
                <w:rFonts w:ascii="Times New Roman" w:eastAsia="等线" w:hAnsi="Times New Roman" w:cs="Times New Roman"/>
                <w:color w:val="000000"/>
                <w:kern w:val="0"/>
                <w:sz w:val="20"/>
                <w:szCs w:val="20"/>
              </w:rPr>
            </w:pPr>
            <w:r w:rsidRPr="009349EC">
              <w:rPr>
                <w:rFonts w:ascii="Times New Roman" w:eastAsia="等线" w:hAnsi="Times New Roman" w:cs="Times New Roman"/>
                <w:color w:val="000000"/>
                <w:kern w:val="0"/>
                <w:sz w:val="20"/>
                <w:szCs w:val="20"/>
              </w:rPr>
              <w:t>Cat# ab27591</w:t>
            </w:r>
          </w:p>
        </w:tc>
      </w:tr>
    </w:tbl>
    <w:p w14:paraId="19E62804" w14:textId="7D9AC095" w:rsidR="008F6EE0" w:rsidRPr="00702BB9" w:rsidRDefault="008F6EE0" w:rsidP="00702BB9">
      <w:pPr>
        <w:spacing w:after="240" w:line="360" w:lineRule="exact"/>
        <w:rPr>
          <w:rFonts w:ascii="Times New Roman" w:hAnsi="Times New Roman" w:cs="Times New Roman"/>
          <w:b/>
          <w:color w:val="2E74B5" w:themeColor="accent1" w:themeShade="BF"/>
        </w:rPr>
      </w:pPr>
    </w:p>
    <w:p w14:paraId="2AFF0A6B" w14:textId="34CA97FB" w:rsidR="00900303" w:rsidRPr="00702BB9" w:rsidRDefault="00900303">
      <w:pPr>
        <w:spacing w:line="360" w:lineRule="exact"/>
        <w:rPr>
          <w:rFonts w:ascii="Times New Roman" w:hAnsi="Times New Roman" w:cs="Times New Roman"/>
          <w:b/>
          <w:color w:val="2E74B5" w:themeColor="accent1" w:themeShade="BF"/>
        </w:rPr>
      </w:pPr>
      <w:r w:rsidRPr="00702BB9">
        <w:rPr>
          <w:rFonts w:ascii="Times New Roman" w:hAnsi="Times New Roman" w:cs="Times New Roman"/>
          <w:b/>
          <w:color w:val="2E74B5" w:themeColor="accent1" w:themeShade="BF"/>
        </w:rPr>
        <w:t xml:space="preserve">Data and </w:t>
      </w:r>
      <w:r w:rsidR="00F56902" w:rsidRPr="00702BB9">
        <w:rPr>
          <w:rFonts w:ascii="Times New Roman" w:hAnsi="Times New Roman" w:cs="Times New Roman"/>
          <w:b/>
          <w:color w:val="2E74B5" w:themeColor="accent1" w:themeShade="BF"/>
        </w:rPr>
        <w:t xml:space="preserve">code </w:t>
      </w:r>
      <w:r w:rsidRPr="00702BB9">
        <w:rPr>
          <w:rFonts w:ascii="Times New Roman" w:hAnsi="Times New Roman" w:cs="Times New Roman"/>
          <w:b/>
          <w:color w:val="2E74B5" w:themeColor="accent1" w:themeShade="BF"/>
        </w:rPr>
        <w:t>availability</w:t>
      </w:r>
    </w:p>
    <w:p w14:paraId="456FC487" w14:textId="0BD2D9C3" w:rsidR="005D5A5D" w:rsidRDefault="00F56902" w:rsidP="00EE7C4C">
      <w:pPr>
        <w:spacing w:after="240" w:line="360" w:lineRule="exact"/>
        <w:rPr>
          <w:rFonts w:ascii="Times New Roman" w:hAnsi="Times New Roman" w:cs="Times New Roman"/>
        </w:rPr>
      </w:pPr>
      <w:r>
        <w:rPr>
          <w:rFonts w:ascii="Times New Roman" w:hAnsi="Times New Roman" w:cs="Times New Roman"/>
        </w:rPr>
        <w:t xml:space="preserve">Our </w:t>
      </w:r>
      <w:proofErr w:type="spellStart"/>
      <w:r w:rsidR="005C2ECD">
        <w:rPr>
          <w:rFonts w:ascii="Times New Roman" w:hAnsi="Times New Roman" w:cs="Times New Roman"/>
        </w:rPr>
        <w:t>scRNA</w:t>
      </w:r>
      <w:proofErr w:type="spellEnd"/>
      <w:r w:rsidR="005C2ECD">
        <w:rPr>
          <w:rFonts w:ascii="Times New Roman" w:hAnsi="Times New Roman" w:cs="Times New Roman"/>
        </w:rPr>
        <w:t>-</w:t>
      </w:r>
      <w:r>
        <w:rPr>
          <w:rFonts w:ascii="Times New Roman" w:hAnsi="Times New Roman" w:cs="Times New Roman"/>
        </w:rPr>
        <w:t xml:space="preserve">seq data have been deposited </w:t>
      </w:r>
      <w:r w:rsidR="005C2ECD">
        <w:rPr>
          <w:rFonts w:ascii="Times New Roman" w:hAnsi="Times New Roman" w:cs="Times New Roman"/>
        </w:rPr>
        <w:t>in</w:t>
      </w:r>
      <w:r>
        <w:rPr>
          <w:rFonts w:ascii="Times New Roman" w:hAnsi="Times New Roman" w:cs="Times New Roman"/>
        </w:rPr>
        <w:t xml:space="preserve"> the </w:t>
      </w:r>
      <w:r w:rsidR="00AC5567">
        <w:rPr>
          <w:rFonts w:ascii="Times New Roman" w:hAnsi="Times New Roman" w:cs="Times New Roman"/>
        </w:rPr>
        <w:t>Genome Sequence Archive</w:t>
      </w:r>
      <w:r w:rsidR="00EE7C4C">
        <w:rPr>
          <w:rFonts w:ascii="Times New Roman" w:hAnsi="Times New Roman" w:cs="Times New Roman"/>
        </w:rPr>
        <w:t xml:space="preserve"> </w:t>
      </w:r>
      <w:r w:rsidR="00AC5567">
        <w:rPr>
          <w:rFonts w:ascii="Times New Roman" w:hAnsi="Times New Roman" w:cs="Times New Roman"/>
        </w:rPr>
        <w:t>(</w:t>
      </w:r>
      <w:r w:rsidR="00D55963">
        <w:rPr>
          <w:rFonts w:ascii="Times New Roman" w:hAnsi="Times New Roman" w:cs="Times New Roman"/>
        </w:rPr>
        <w:t>GSA</w:t>
      </w:r>
      <w:r w:rsidR="00AC5567">
        <w:rPr>
          <w:rFonts w:ascii="Times New Roman" w:hAnsi="Times New Roman" w:cs="Times New Roman"/>
        </w:rPr>
        <w:t>)</w:t>
      </w:r>
      <w:r w:rsidR="00D55963">
        <w:rPr>
          <w:rFonts w:ascii="Times New Roman" w:hAnsi="Times New Roman" w:cs="Times New Roman"/>
        </w:rPr>
        <w:t xml:space="preserve"> </w:t>
      </w:r>
      <w:r>
        <w:rPr>
          <w:rFonts w:ascii="Times New Roman" w:hAnsi="Times New Roman" w:cs="Times New Roman"/>
        </w:rPr>
        <w:t xml:space="preserve">database with accession number </w:t>
      </w:r>
      <w:bookmarkStart w:id="15" w:name="OLE_LINK13"/>
      <w:bookmarkStart w:id="16" w:name="OLE_LINK14"/>
      <w:r w:rsidR="00837932" w:rsidRPr="00837932">
        <w:rPr>
          <w:rFonts w:ascii="Times New Roman" w:hAnsi="Times New Roman" w:cs="Times New Roman"/>
        </w:rPr>
        <w:fldChar w:fldCharType="begin"/>
      </w:r>
      <w:r w:rsidR="00837932" w:rsidRPr="00837932">
        <w:rPr>
          <w:rFonts w:ascii="Times New Roman" w:hAnsi="Times New Roman" w:cs="Times New Roman"/>
        </w:rPr>
        <w:instrText xml:space="preserve"> HYPERLINK "https://bigd.big.ac.cn/gsa-human/submit/hra/subHRA000499/detail" </w:instrText>
      </w:r>
      <w:r w:rsidR="00837932" w:rsidRPr="00837932">
        <w:rPr>
          <w:rFonts w:ascii="Times New Roman" w:hAnsi="Times New Roman" w:cs="Times New Roman"/>
        </w:rPr>
        <w:fldChar w:fldCharType="separate"/>
      </w:r>
      <w:r w:rsidR="00837932" w:rsidRPr="00837932">
        <w:rPr>
          <w:rFonts w:ascii="Times New Roman" w:hAnsi="Times New Roman" w:cs="Times New Roman"/>
        </w:rPr>
        <w:t>HRA000344</w:t>
      </w:r>
      <w:r w:rsidR="00837932" w:rsidRPr="00837932">
        <w:rPr>
          <w:rFonts w:ascii="Times New Roman" w:hAnsi="Times New Roman" w:cs="Times New Roman"/>
        </w:rPr>
        <w:fldChar w:fldCharType="end"/>
      </w:r>
      <w:r w:rsidR="00837932" w:rsidRPr="00C75A29" w:rsidDel="00837932">
        <w:rPr>
          <w:rFonts w:ascii="Times New Roman" w:hAnsi="Times New Roman" w:cs="Times New Roman"/>
        </w:rPr>
        <w:t xml:space="preserve"> </w:t>
      </w:r>
      <w:bookmarkEnd w:id="15"/>
      <w:bookmarkEnd w:id="16"/>
      <w:r w:rsidR="00837932">
        <w:rPr>
          <w:rFonts w:ascii="Times New Roman" w:hAnsi="Times New Roman" w:cs="Times New Roman"/>
        </w:rPr>
        <w:t>(</w:t>
      </w:r>
      <w:r w:rsidR="00837932" w:rsidRPr="00837932">
        <w:rPr>
          <w:rFonts w:ascii="Times New Roman" w:hAnsi="Times New Roman" w:cs="Times New Roman"/>
        </w:rPr>
        <w:t>Shared URL</w:t>
      </w:r>
      <w:r w:rsidR="00837932">
        <w:rPr>
          <w:rFonts w:ascii="Times New Roman" w:hAnsi="Times New Roman" w:cs="Times New Roman"/>
        </w:rPr>
        <w:t xml:space="preserve"> for reviewers</w:t>
      </w:r>
      <w:r w:rsidR="00837932" w:rsidRPr="00837932">
        <w:rPr>
          <w:rFonts w:ascii="Times New Roman" w:hAnsi="Times New Roman" w:cs="Times New Roman"/>
        </w:rPr>
        <w:t xml:space="preserve">: </w:t>
      </w:r>
      <w:r w:rsidR="00837932" w:rsidRPr="00837932">
        <w:rPr>
          <w:rFonts w:ascii="Times New Roman" w:hAnsi="Times New Roman" w:cs="Times New Roman"/>
          <w:color w:val="4472C4" w:themeColor="accent5"/>
          <w:u w:val="single"/>
        </w:rPr>
        <w:t>https://bigd.big.ac.cn/gsa-human/s/68l6fLhV</w:t>
      </w:r>
      <w:r w:rsidR="00837932">
        <w:rPr>
          <w:rFonts w:ascii="Times New Roman" w:hAnsi="Times New Roman" w:cs="Times New Roman"/>
        </w:rPr>
        <w:t>)</w:t>
      </w:r>
      <w:r>
        <w:rPr>
          <w:rFonts w:ascii="Times New Roman" w:hAnsi="Times New Roman" w:cs="Times New Roman"/>
        </w:rPr>
        <w:t xml:space="preserve">. </w:t>
      </w:r>
      <w:r w:rsidR="007B772A">
        <w:rPr>
          <w:rFonts w:ascii="Times New Roman" w:hAnsi="Times New Roman" w:cs="Times New Roman"/>
        </w:rPr>
        <w:t>All other data and code</w:t>
      </w:r>
      <w:r w:rsidR="00A9031E">
        <w:rPr>
          <w:rFonts w:ascii="Times New Roman" w:hAnsi="Times New Roman" w:cs="Times New Roman"/>
        </w:rPr>
        <w:t>s</w:t>
      </w:r>
      <w:r w:rsidR="007B772A">
        <w:rPr>
          <w:rFonts w:ascii="Times New Roman" w:hAnsi="Times New Roman" w:cs="Times New Roman"/>
        </w:rPr>
        <w:t xml:space="preserve"> that support the findings of this study are ava</w:t>
      </w:r>
      <w:r w:rsidR="00A9031E">
        <w:rPr>
          <w:rFonts w:ascii="Times New Roman" w:hAnsi="Times New Roman" w:cs="Times New Roman"/>
        </w:rPr>
        <w:t xml:space="preserve">ilable from the corresponding authors </w:t>
      </w:r>
      <w:r w:rsidR="00AC5567">
        <w:rPr>
          <w:rFonts w:ascii="Times New Roman" w:hAnsi="Times New Roman" w:cs="Times New Roman"/>
        </w:rPr>
        <w:t xml:space="preserve">upon </w:t>
      </w:r>
      <w:r w:rsidR="00A9031E">
        <w:rPr>
          <w:rFonts w:ascii="Times New Roman" w:hAnsi="Times New Roman" w:cs="Times New Roman"/>
        </w:rPr>
        <w:t>reasonable request.</w:t>
      </w:r>
    </w:p>
    <w:p w14:paraId="2665D7D5" w14:textId="067AA36D" w:rsidR="005D5A5D" w:rsidRDefault="009A03E8" w:rsidP="00702BB9">
      <w:pPr>
        <w:spacing w:line="360" w:lineRule="exact"/>
        <w:rPr>
          <w:rFonts w:ascii="Times New Roman" w:hAnsi="Times New Roman" w:cs="Times New Roman"/>
        </w:rPr>
      </w:pPr>
      <w:r>
        <w:rPr>
          <w:rFonts w:ascii="Times New Roman" w:hAnsi="Times New Roman" w:cs="Times New Roman"/>
          <w:b/>
          <w:color w:val="2E74B5" w:themeColor="accent1" w:themeShade="BF"/>
        </w:rPr>
        <w:t>References</w:t>
      </w:r>
    </w:p>
    <w:p w14:paraId="4CE1999C" w14:textId="77777777" w:rsidR="00D6158C" w:rsidRPr="00D6158C" w:rsidRDefault="005D5A5D" w:rsidP="00D6158C">
      <w:pPr>
        <w:pStyle w:val="EndNoteBibliography"/>
        <w:ind w:left="720" w:hanging="720"/>
      </w:pPr>
      <w:r>
        <w:rPr>
          <w:rFonts w:ascii="Times New Roman" w:hAnsi="Times New Roman" w:cs="Times New Roman"/>
        </w:rPr>
        <w:fldChar w:fldCharType="begin"/>
      </w:r>
      <w:r>
        <w:rPr>
          <w:rFonts w:ascii="Times New Roman" w:hAnsi="Times New Roman" w:cs="Times New Roman"/>
        </w:rPr>
        <w:instrText xml:space="preserve"> ADDIN EN.REFLIST </w:instrText>
      </w:r>
      <w:r>
        <w:rPr>
          <w:rFonts w:ascii="Times New Roman" w:hAnsi="Times New Roman" w:cs="Times New Roman"/>
        </w:rPr>
        <w:fldChar w:fldCharType="separate"/>
      </w:r>
      <w:r w:rsidR="00D6158C" w:rsidRPr="00D6158C">
        <w:t>1</w:t>
      </w:r>
      <w:r w:rsidR="00D6158C" w:rsidRPr="00D6158C">
        <w:tab/>
        <w:t>Sohni, A.</w:t>
      </w:r>
      <w:r w:rsidR="00D6158C" w:rsidRPr="00D6158C">
        <w:rPr>
          <w:i/>
        </w:rPr>
        <w:t xml:space="preserve"> et al.</w:t>
      </w:r>
      <w:r w:rsidR="00D6158C" w:rsidRPr="00D6158C">
        <w:t xml:space="preserve"> The Neonatal and Adult Human Testis Defined at the Single-Cell Level. </w:t>
      </w:r>
      <w:r w:rsidR="00D6158C" w:rsidRPr="00D6158C">
        <w:rPr>
          <w:i/>
        </w:rPr>
        <w:t>Cell reports</w:t>
      </w:r>
      <w:r w:rsidR="00D6158C" w:rsidRPr="00D6158C">
        <w:t xml:space="preserve"> </w:t>
      </w:r>
      <w:r w:rsidR="00D6158C" w:rsidRPr="00D6158C">
        <w:rPr>
          <w:b/>
        </w:rPr>
        <w:t>26</w:t>
      </w:r>
      <w:r w:rsidR="00D6158C" w:rsidRPr="00D6158C">
        <w:t>, 1501-1517 e1504, doi:10.1016/j.celrep.2019.01.045 (2019).</w:t>
      </w:r>
    </w:p>
    <w:p w14:paraId="0005FD60" w14:textId="77777777" w:rsidR="00D6158C" w:rsidRPr="00D6158C" w:rsidRDefault="00D6158C" w:rsidP="00D6158C">
      <w:pPr>
        <w:pStyle w:val="EndNoteBibliography"/>
        <w:ind w:left="720" w:hanging="720"/>
      </w:pPr>
      <w:r w:rsidRPr="00D6158C">
        <w:t>2</w:t>
      </w:r>
      <w:r w:rsidRPr="00D6158C">
        <w:tab/>
        <w:t>Guo, J.</w:t>
      </w:r>
      <w:r w:rsidRPr="00D6158C">
        <w:rPr>
          <w:i/>
        </w:rPr>
        <w:t xml:space="preserve"> et al.</w:t>
      </w:r>
      <w:r w:rsidRPr="00D6158C">
        <w:t xml:space="preserve"> The Dynamic Transcriptional Cell Atlas of Testis Development during Human Puberty. </w:t>
      </w:r>
      <w:r w:rsidRPr="00D6158C">
        <w:rPr>
          <w:i/>
        </w:rPr>
        <w:t>Cell stem cell</w:t>
      </w:r>
      <w:r w:rsidRPr="00D6158C">
        <w:t xml:space="preserve"> </w:t>
      </w:r>
      <w:r w:rsidRPr="00D6158C">
        <w:rPr>
          <w:b/>
        </w:rPr>
        <w:t>26</w:t>
      </w:r>
      <w:r w:rsidRPr="00D6158C">
        <w:t>, 262-276 e264, doi:10.1016/j.stem.2019.12.005 (2020).</w:t>
      </w:r>
    </w:p>
    <w:p w14:paraId="2A1CCF1D" w14:textId="77777777" w:rsidR="00D6158C" w:rsidRPr="00D6158C" w:rsidRDefault="00D6158C" w:rsidP="00D6158C">
      <w:pPr>
        <w:pStyle w:val="EndNoteBibliography"/>
        <w:ind w:left="720" w:hanging="720"/>
      </w:pPr>
      <w:r w:rsidRPr="00D6158C">
        <w:t>3</w:t>
      </w:r>
      <w:r w:rsidRPr="00D6158C">
        <w:tab/>
        <w:t>Guo, J.</w:t>
      </w:r>
      <w:r w:rsidRPr="00D6158C">
        <w:rPr>
          <w:i/>
        </w:rPr>
        <w:t xml:space="preserve"> et al.</w:t>
      </w:r>
      <w:r w:rsidRPr="00D6158C">
        <w:t xml:space="preserve"> The adult human testis transcriptional cell atlas. </w:t>
      </w:r>
      <w:r w:rsidRPr="00D6158C">
        <w:rPr>
          <w:i/>
        </w:rPr>
        <w:t>Cell research</w:t>
      </w:r>
      <w:r w:rsidRPr="00D6158C">
        <w:t xml:space="preserve"> </w:t>
      </w:r>
      <w:r w:rsidRPr="00D6158C">
        <w:rPr>
          <w:b/>
        </w:rPr>
        <w:t>28</w:t>
      </w:r>
      <w:r w:rsidRPr="00D6158C">
        <w:t>, 1141-1157, doi:10.1038/s41422-018-0099-2 (2018).</w:t>
      </w:r>
    </w:p>
    <w:p w14:paraId="7C6DDCB2" w14:textId="77777777" w:rsidR="00D6158C" w:rsidRPr="00D6158C" w:rsidRDefault="00D6158C" w:rsidP="00D6158C">
      <w:pPr>
        <w:pStyle w:val="EndNoteBibliography"/>
        <w:ind w:left="720" w:hanging="720"/>
      </w:pPr>
      <w:r w:rsidRPr="00D6158C">
        <w:t>4</w:t>
      </w:r>
      <w:r w:rsidRPr="00D6158C">
        <w:tab/>
        <w:t>Fan, X.</w:t>
      </w:r>
      <w:r w:rsidRPr="00D6158C">
        <w:rPr>
          <w:i/>
        </w:rPr>
        <w:t xml:space="preserve"> et al.</w:t>
      </w:r>
      <w:r w:rsidRPr="00D6158C">
        <w:t xml:space="preserve"> Single-cell reconstruction of follicular remodeling in the human adult ovary. </w:t>
      </w:r>
      <w:r w:rsidRPr="00D6158C">
        <w:rPr>
          <w:i/>
        </w:rPr>
        <w:t>Nature communications</w:t>
      </w:r>
      <w:r w:rsidRPr="00D6158C">
        <w:t xml:space="preserve"> </w:t>
      </w:r>
      <w:r w:rsidRPr="00D6158C">
        <w:rPr>
          <w:b/>
        </w:rPr>
        <w:t>10</w:t>
      </w:r>
      <w:r w:rsidRPr="00D6158C">
        <w:t>, 3164, doi:10.1038/s41467-019-11036-9 (2019).</w:t>
      </w:r>
    </w:p>
    <w:p w14:paraId="2F39BDE0" w14:textId="77777777" w:rsidR="00D6158C" w:rsidRPr="00D6158C" w:rsidRDefault="00D6158C" w:rsidP="00D6158C">
      <w:pPr>
        <w:pStyle w:val="EndNoteBibliography"/>
        <w:ind w:left="720" w:hanging="720"/>
      </w:pPr>
      <w:r w:rsidRPr="00D6158C">
        <w:t>5</w:t>
      </w:r>
      <w:r w:rsidRPr="00D6158C">
        <w:tab/>
        <w:t xml:space="preserve">Butler, A., Hoffman, P., Smibert, P., Papalexi, E. &amp; Satija, R. Integrating single-cell transcriptomic data across different conditions, technologies, and species. </w:t>
      </w:r>
      <w:r w:rsidRPr="00D6158C">
        <w:rPr>
          <w:i/>
        </w:rPr>
        <w:t>Nature biotechnology</w:t>
      </w:r>
      <w:r w:rsidRPr="00D6158C">
        <w:t xml:space="preserve"> </w:t>
      </w:r>
      <w:r w:rsidRPr="00D6158C">
        <w:rPr>
          <w:b/>
        </w:rPr>
        <w:t>36</w:t>
      </w:r>
      <w:r w:rsidRPr="00D6158C">
        <w:t>, 411-+, doi:10.1038/nbt.4096 (2018).</w:t>
      </w:r>
    </w:p>
    <w:p w14:paraId="5A19D187" w14:textId="77777777" w:rsidR="00D6158C" w:rsidRPr="00D6158C" w:rsidRDefault="00D6158C" w:rsidP="00D6158C">
      <w:pPr>
        <w:pStyle w:val="EndNoteBibliography"/>
        <w:ind w:left="720" w:hanging="720"/>
      </w:pPr>
      <w:r w:rsidRPr="00D6158C">
        <w:t>6</w:t>
      </w:r>
      <w:r w:rsidRPr="00D6158C">
        <w:tab/>
        <w:t>Trapnell, C.</w:t>
      </w:r>
      <w:r w:rsidRPr="00D6158C">
        <w:rPr>
          <w:i/>
        </w:rPr>
        <w:t xml:space="preserve"> et al.</w:t>
      </w:r>
      <w:r w:rsidRPr="00D6158C">
        <w:t xml:space="preserve"> The dynamics and regulators of cell fate decisions are revealed by pseudotemporal ordering of single cells. </w:t>
      </w:r>
      <w:r w:rsidRPr="00D6158C">
        <w:rPr>
          <w:i/>
        </w:rPr>
        <w:t>Nature biotechnology</w:t>
      </w:r>
      <w:r w:rsidRPr="00D6158C">
        <w:t xml:space="preserve"> </w:t>
      </w:r>
      <w:r w:rsidRPr="00D6158C">
        <w:rPr>
          <w:b/>
        </w:rPr>
        <w:t>32</w:t>
      </w:r>
      <w:r w:rsidRPr="00D6158C">
        <w:t>, 381-386, doi:10.1038/nbt.2859 (2014).</w:t>
      </w:r>
    </w:p>
    <w:p w14:paraId="1AC8B7C5" w14:textId="77777777" w:rsidR="00D6158C" w:rsidRPr="00D6158C" w:rsidRDefault="00D6158C" w:rsidP="00D6158C">
      <w:pPr>
        <w:pStyle w:val="EndNoteBibliography"/>
        <w:ind w:left="720" w:hanging="720"/>
      </w:pPr>
      <w:r w:rsidRPr="00D6158C">
        <w:t>7</w:t>
      </w:r>
      <w:r w:rsidRPr="00D6158C">
        <w:tab/>
        <w:t>Qiu, X.</w:t>
      </w:r>
      <w:r w:rsidRPr="00D6158C">
        <w:rPr>
          <w:i/>
        </w:rPr>
        <w:t xml:space="preserve"> et al.</w:t>
      </w:r>
      <w:r w:rsidRPr="00D6158C">
        <w:t xml:space="preserve"> Single-cell mRNA quantification and differential analysis with Census. </w:t>
      </w:r>
      <w:r w:rsidRPr="00D6158C">
        <w:rPr>
          <w:i/>
        </w:rPr>
        <w:t>Nature methods</w:t>
      </w:r>
      <w:r w:rsidRPr="00D6158C">
        <w:t xml:space="preserve"> </w:t>
      </w:r>
      <w:r w:rsidRPr="00D6158C">
        <w:rPr>
          <w:b/>
        </w:rPr>
        <w:t>14</w:t>
      </w:r>
      <w:r w:rsidRPr="00D6158C">
        <w:t>, 309-315, doi:10.1038/nmeth.4150 (2017).</w:t>
      </w:r>
    </w:p>
    <w:p w14:paraId="0CF843D8" w14:textId="77777777" w:rsidR="00D6158C" w:rsidRPr="00D6158C" w:rsidRDefault="00D6158C" w:rsidP="00D6158C">
      <w:pPr>
        <w:pStyle w:val="EndNoteBibliography"/>
        <w:ind w:left="720" w:hanging="720"/>
      </w:pPr>
      <w:r w:rsidRPr="00D6158C">
        <w:lastRenderedPageBreak/>
        <w:t>8</w:t>
      </w:r>
      <w:r w:rsidRPr="00D6158C">
        <w:tab/>
        <w:t>Qiu, X.</w:t>
      </w:r>
      <w:r w:rsidRPr="00D6158C">
        <w:rPr>
          <w:i/>
        </w:rPr>
        <w:t xml:space="preserve"> et al.</w:t>
      </w:r>
      <w:r w:rsidRPr="00D6158C">
        <w:t xml:space="preserve"> Reversed graph embedding resolves complex single-cell trajectories. </w:t>
      </w:r>
      <w:r w:rsidRPr="00D6158C">
        <w:rPr>
          <w:i/>
        </w:rPr>
        <w:t>Nature methods</w:t>
      </w:r>
      <w:r w:rsidRPr="00D6158C">
        <w:t xml:space="preserve"> </w:t>
      </w:r>
      <w:r w:rsidRPr="00D6158C">
        <w:rPr>
          <w:b/>
        </w:rPr>
        <w:t>14</w:t>
      </w:r>
      <w:r w:rsidRPr="00D6158C">
        <w:t>, 979-982, doi:10.1038/nmeth.4402 (2017).</w:t>
      </w:r>
    </w:p>
    <w:p w14:paraId="222EC9EE" w14:textId="77777777" w:rsidR="00D6158C" w:rsidRPr="00D6158C" w:rsidRDefault="00D6158C" w:rsidP="00D6158C">
      <w:pPr>
        <w:pStyle w:val="EndNoteBibliography"/>
        <w:ind w:left="720" w:hanging="720"/>
      </w:pPr>
      <w:r w:rsidRPr="00D6158C">
        <w:t>9</w:t>
      </w:r>
      <w:r w:rsidRPr="00D6158C">
        <w:tab/>
        <w:t>La Manno, G.</w:t>
      </w:r>
      <w:r w:rsidRPr="00D6158C">
        <w:rPr>
          <w:i/>
        </w:rPr>
        <w:t xml:space="preserve"> et al.</w:t>
      </w:r>
      <w:r w:rsidRPr="00D6158C">
        <w:t xml:space="preserve"> RNA velocity of single cells. </w:t>
      </w:r>
      <w:r w:rsidRPr="00D6158C">
        <w:rPr>
          <w:i/>
        </w:rPr>
        <w:t>Nature</w:t>
      </w:r>
      <w:r w:rsidRPr="00D6158C">
        <w:t xml:space="preserve"> </w:t>
      </w:r>
      <w:r w:rsidRPr="00D6158C">
        <w:rPr>
          <w:b/>
        </w:rPr>
        <w:t>560</w:t>
      </w:r>
      <w:r w:rsidRPr="00D6158C">
        <w:t>, 494-498, doi:10.1038/s41586-018-0414-6 (2018).</w:t>
      </w:r>
    </w:p>
    <w:p w14:paraId="7ED9E18C" w14:textId="540ABE73" w:rsidR="00F56902" w:rsidRPr="00702BB9" w:rsidRDefault="005D5A5D" w:rsidP="00702BB9">
      <w:pPr>
        <w:spacing w:line="360" w:lineRule="exact"/>
        <w:rPr>
          <w:rFonts w:ascii="Times New Roman" w:hAnsi="Times New Roman" w:cs="Times New Roman"/>
        </w:rPr>
      </w:pPr>
      <w:r>
        <w:rPr>
          <w:rFonts w:ascii="Times New Roman" w:hAnsi="Times New Roman" w:cs="Times New Roman"/>
        </w:rPr>
        <w:fldChar w:fldCharType="end"/>
      </w:r>
      <w:bookmarkEnd w:id="0"/>
    </w:p>
    <w:sectPr w:rsidR="00F56902" w:rsidRPr="00702BB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B5A4411" w14:textId="77777777" w:rsidR="00487747" w:rsidRDefault="00487747" w:rsidP="00F26A7C">
      <w:r>
        <w:separator/>
      </w:r>
    </w:p>
  </w:endnote>
  <w:endnote w:type="continuationSeparator" w:id="0">
    <w:p w14:paraId="7EC68C32" w14:textId="77777777" w:rsidR="00487747" w:rsidRDefault="00487747" w:rsidP="00F26A7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dvOT46dcae81">
    <w:altName w:val="Cambria"/>
    <w:panose1 w:val="00000000000000000000"/>
    <w:charset w:val="00"/>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F060C1B" w14:textId="77777777" w:rsidR="00487747" w:rsidRDefault="00487747" w:rsidP="00F26A7C">
      <w:r>
        <w:separator/>
      </w:r>
    </w:p>
  </w:footnote>
  <w:footnote w:type="continuationSeparator" w:id="0">
    <w:p w14:paraId="59C844A1" w14:textId="77777777" w:rsidR="00487747" w:rsidRDefault="00487747" w:rsidP="00F26A7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trackRevisions/>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Nature&lt;/Style&gt;&lt;LeftDelim&gt;{&lt;/LeftDelim&gt;&lt;RightDelim&gt;}&lt;/RightDelim&gt;&lt;FontName&gt;Calibri&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0zs990rpt52fvneetwqvve0ze002vzeppwsr&quot;&gt;WangR EndNote library&lt;record-ids&gt;&lt;item&gt;2270&lt;/item&gt;&lt;item&gt;2274&lt;/item&gt;&lt;item&gt;2280&lt;/item&gt;&lt;item&gt;2345&lt;/item&gt;&lt;item&gt;2366&lt;/item&gt;&lt;item&gt;2367&lt;/item&gt;&lt;item&gt;2368&lt;/item&gt;&lt;item&gt;2369&lt;/item&gt;&lt;item&gt;2371&lt;/item&gt;&lt;/record-ids&gt;&lt;/item&gt;&lt;/Libraries&gt;"/>
  </w:docVars>
  <w:rsids>
    <w:rsidRoot w:val="009472E4"/>
    <w:rsid w:val="00012217"/>
    <w:rsid w:val="000145C8"/>
    <w:rsid w:val="00055ECF"/>
    <w:rsid w:val="0006524B"/>
    <w:rsid w:val="00083231"/>
    <w:rsid w:val="0008539E"/>
    <w:rsid w:val="00085E44"/>
    <w:rsid w:val="000B6842"/>
    <w:rsid w:val="000C6598"/>
    <w:rsid w:val="000E67A6"/>
    <w:rsid w:val="000F13BD"/>
    <w:rsid w:val="00103507"/>
    <w:rsid w:val="0011657E"/>
    <w:rsid w:val="00124768"/>
    <w:rsid w:val="00131FB0"/>
    <w:rsid w:val="00163F3C"/>
    <w:rsid w:val="00181F33"/>
    <w:rsid w:val="00183664"/>
    <w:rsid w:val="00194833"/>
    <w:rsid w:val="00206406"/>
    <w:rsid w:val="00210B5F"/>
    <w:rsid w:val="002125B7"/>
    <w:rsid w:val="0023364B"/>
    <w:rsid w:val="002B4D99"/>
    <w:rsid w:val="002C02BD"/>
    <w:rsid w:val="002F703E"/>
    <w:rsid w:val="00312557"/>
    <w:rsid w:val="00316279"/>
    <w:rsid w:val="003240FE"/>
    <w:rsid w:val="003313F3"/>
    <w:rsid w:val="003357D4"/>
    <w:rsid w:val="003572A0"/>
    <w:rsid w:val="00365B5E"/>
    <w:rsid w:val="00393D04"/>
    <w:rsid w:val="003A5367"/>
    <w:rsid w:val="003B34DA"/>
    <w:rsid w:val="003B5817"/>
    <w:rsid w:val="0042373B"/>
    <w:rsid w:val="00425920"/>
    <w:rsid w:val="00464818"/>
    <w:rsid w:val="00487747"/>
    <w:rsid w:val="00490530"/>
    <w:rsid w:val="00494A96"/>
    <w:rsid w:val="004C174E"/>
    <w:rsid w:val="004C5CBC"/>
    <w:rsid w:val="004C6947"/>
    <w:rsid w:val="004D50D9"/>
    <w:rsid w:val="004F0C2D"/>
    <w:rsid w:val="004F5584"/>
    <w:rsid w:val="005027D4"/>
    <w:rsid w:val="00515AFD"/>
    <w:rsid w:val="005257BD"/>
    <w:rsid w:val="00557CDB"/>
    <w:rsid w:val="005A2126"/>
    <w:rsid w:val="005C2ECD"/>
    <w:rsid w:val="005C3794"/>
    <w:rsid w:val="005C69F1"/>
    <w:rsid w:val="005D5A5D"/>
    <w:rsid w:val="005F0C92"/>
    <w:rsid w:val="0061027F"/>
    <w:rsid w:val="006205F0"/>
    <w:rsid w:val="00645EE4"/>
    <w:rsid w:val="00672587"/>
    <w:rsid w:val="00696143"/>
    <w:rsid w:val="006B296B"/>
    <w:rsid w:val="006C5863"/>
    <w:rsid w:val="006D462F"/>
    <w:rsid w:val="006D57EE"/>
    <w:rsid w:val="006E12F9"/>
    <w:rsid w:val="006F0BBC"/>
    <w:rsid w:val="0070180A"/>
    <w:rsid w:val="00702BB9"/>
    <w:rsid w:val="0075195F"/>
    <w:rsid w:val="007922C8"/>
    <w:rsid w:val="007A4BE7"/>
    <w:rsid w:val="007A5DE6"/>
    <w:rsid w:val="007B37F8"/>
    <w:rsid w:val="007B772A"/>
    <w:rsid w:val="0080380E"/>
    <w:rsid w:val="00837932"/>
    <w:rsid w:val="00890D52"/>
    <w:rsid w:val="008A6B8A"/>
    <w:rsid w:val="008C313F"/>
    <w:rsid w:val="008F6EE0"/>
    <w:rsid w:val="00900303"/>
    <w:rsid w:val="00903ED2"/>
    <w:rsid w:val="009349EC"/>
    <w:rsid w:val="009472E4"/>
    <w:rsid w:val="00951C40"/>
    <w:rsid w:val="009556A5"/>
    <w:rsid w:val="00955C95"/>
    <w:rsid w:val="009730ED"/>
    <w:rsid w:val="009A03E8"/>
    <w:rsid w:val="009A0EC9"/>
    <w:rsid w:val="009B3FB1"/>
    <w:rsid w:val="009E3EA5"/>
    <w:rsid w:val="00A34BBB"/>
    <w:rsid w:val="00A515D4"/>
    <w:rsid w:val="00A6097D"/>
    <w:rsid w:val="00A65B72"/>
    <w:rsid w:val="00A668D9"/>
    <w:rsid w:val="00A76421"/>
    <w:rsid w:val="00A82CF9"/>
    <w:rsid w:val="00A86143"/>
    <w:rsid w:val="00A869B8"/>
    <w:rsid w:val="00A9031E"/>
    <w:rsid w:val="00AB1919"/>
    <w:rsid w:val="00AC2FE7"/>
    <w:rsid w:val="00AC5567"/>
    <w:rsid w:val="00AD0903"/>
    <w:rsid w:val="00AE6521"/>
    <w:rsid w:val="00B05F5C"/>
    <w:rsid w:val="00B27CB8"/>
    <w:rsid w:val="00B42465"/>
    <w:rsid w:val="00BA30B3"/>
    <w:rsid w:val="00BA3C5E"/>
    <w:rsid w:val="00BC6C87"/>
    <w:rsid w:val="00BD1755"/>
    <w:rsid w:val="00BD6FAA"/>
    <w:rsid w:val="00BD759A"/>
    <w:rsid w:val="00C4431D"/>
    <w:rsid w:val="00C607EF"/>
    <w:rsid w:val="00CC0236"/>
    <w:rsid w:val="00CC156F"/>
    <w:rsid w:val="00CC78FD"/>
    <w:rsid w:val="00CE513E"/>
    <w:rsid w:val="00CF143D"/>
    <w:rsid w:val="00D203A6"/>
    <w:rsid w:val="00D40183"/>
    <w:rsid w:val="00D46ECB"/>
    <w:rsid w:val="00D55963"/>
    <w:rsid w:val="00D6158C"/>
    <w:rsid w:val="00D703F5"/>
    <w:rsid w:val="00D8507E"/>
    <w:rsid w:val="00D938FD"/>
    <w:rsid w:val="00D94C69"/>
    <w:rsid w:val="00DA3FEE"/>
    <w:rsid w:val="00DC599C"/>
    <w:rsid w:val="00DD4EF6"/>
    <w:rsid w:val="00DE7C86"/>
    <w:rsid w:val="00DF5D38"/>
    <w:rsid w:val="00E3083D"/>
    <w:rsid w:val="00E36C8D"/>
    <w:rsid w:val="00E41293"/>
    <w:rsid w:val="00E54AD5"/>
    <w:rsid w:val="00E57C82"/>
    <w:rsid w:val="00E81125"/>
    <w:rsid w:val="00E81A0F"/>
    <w:rsid w:val="00E826DF"/>
    <w:rsid w:val="00E84159"/>
    <w:rsid w:val="00EE7C4C"/>
    <w:rsid w:val="00EF051E"/>
    <w:rsid w:val="00EF37BA"/>
    <w:rsid w:val="00F26A7C"/>
    <w:rsid w:val="00F43BAD"/>
    <w:rsid w:val="00F47597"/>
    <w:rsid w:val="00F56902"/>
    <w:rsid w:val="00F73675"/>
    <w:rsid w:val="00FB61E8"/>
    <w:rsid w:val="00FF52E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A8FFC9A"/>
  <w15:chartTrackingRefBased/>
  <w15:docId w15:val="{404AABBA-4CDD-4319-A831-DB26258B5D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F26A7C"/>
    <w:pPr>
      <w:widowControl w:val="0"/>
      <w:jc w:val="both"/>
    </w:pPr>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F26A7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F26A7C"/>
    <w:rPr>
      <w:sz w:val="18"/>
      <w:szCs w:val="18"/>
    </w:rPr>
  </w:style>
  <w:style w:type="paragraph" w:styleId="a5">
    <w:name w:val="footer"/>
    <w:basedOn w:val="a"/>
    <w:link w:val="a6"/>
    <w:uiPriority w:val="99"/>
    <w:unhideWhenUsed/>
    <w:rsid w:val="00F26A7C"/>
    <w:pPr>
      <w:tabs>
        <w:tab w:val="center" w:pos="4153"/>
        <w:tab w:val="right" w:pos="8306"/>
      </w:tabs>
      <w:snapToGrid w:val="0"/>
      <w:jc w:val="left"/>
    </w:pPr>
    <w:rPr>
      <w:sz w:val="18"/>
      <w:szCs w:val="18"/>
    </w:rPr>
  </w:style>
  <w:style w:type="character" w:customStyle="1" w:styleId="a6">
    <w:name w:val="页脚 字符"/>
    <w:basedOn w:val="a0"/>
    <w:link w:val="a5"/>
    <w:uiPriority w:val="99"/>
    <w:rsid w:val="00F26A7C"/>
    <w:rPr>
      <w:sz w:val="18"/>
      <w:szCs w:val="18"/>
    </w:rPr>
  </w:style>
  <w:style w:type="paragraph" w:styleId="a7">
    <w:name w:val="Subtitle"/>
    <w:basedOn w:val="a"/>
    <w:next w:val="a"/>
    <w:link w:val="a8"/>
    <w:uiPriority w:val="11"/>
    <w:qFormat/>
    <w:rsid w:val="006D57EE"/>
    <w:pPr>
      <w:spacing w:before="240" w:after="60" w:line="312" w:lineRule="auto"/>
      <w:jc w:val="center"/>
      <w:outlineLvl w:val="1"/>
    </w:pPr>
    <w:rPr>
      <w:b/>
      <w:bCs/>
      <w:kern w:val="28"/>
      <w:sz w:val="32"/>
      <w:szCs w:val="32"/>
    </w:rPr>
  </w:style>
  <w:style w:type="character" w:customStyle="1" w:styleId="a8">
    <w:name w:val="副标题 字符"/>
    <w:basedOn w:val="a0"/>
    <w:link w:val="a7"/>
    <w:uiPriority w:val="11"/>
    <w:rsid w:val="006D57EE"/>
    <w:rPr>
      <w:b/>
      <w:bCs/>
      <w:kern w:val="28"/>
      <w:sz w:val="32"/>
      <w:szCs w:val="32"/>
    </w:rPr>
  </w:style>
  <w:style w:type="paragraph" w:styleId="a9">
    <w:name w:val="Balloon Text"/>
    <w:basedOn w:val="a"/>
    <w:link w:val="aa"/>
    <w:uiPriority w:val="99"/>
    <w:semiHidden/>
    <w:unhideWhenUsed/>
    <w:rsid w:val="006D57EE"/>
    <w:rPr>
      <w:sz w:val="18"/>
      <w:szCs w:val="18"/>
    </w:rPr>
  </w:style>
  <w:style w:type="character" w:customStyle="1" w:styleId="aa">
    <w:name w:val="批注框文本 字符"/>
    <w:basedOn w:val="a0"/>
    <w:link w:val="a9"/>
    <w:uiPriority w:val="99"/>
    <w:semiHidden/>
    <w:rsid w:val="006D57EE"/>
    <w:rPr>
      <w:sz w:val="18"/>
      <w:szCs w:val="18"/>
    </w:rPr>
  </w:style>
  <w:style w:type="character" w:customStyle="1" w:styleId="fontstyle01">
    <w:name w:val="fontstyle01"/>
    <w:basedOn w:val="a0"/>
    <w:rsid w:val="004F5584"/>
    <w:rPr>
      <w:rFonts w:ascii="AdvOT46dcae81" w:hAnsi="AdvOT46dcae81" w:hint="default"/>
      <w:b w:val="0"/>
      <w:bCs w:val="0"/>
      <w:i w:val="0"/>
      <w:iCs w:val="0"/>
      <w:color w:val="000000"/>
      <w:sz w:val="18"/>
      <w:szCs w:val="18"/>
    </w:rPr>
  </w:style>
  <w:style w:type="paragraph" w:customStyle="1" w:styleId="EndNoteBibliographyTitle">
    <w:name w:val="EndNote Bibliography Title"/>
    <w:basedOn w:val="a"/>
    <w:link w:val="EndNoteBibliographyTitle0"/>
    <w:rsid w:val="005D5A5D"/>
    <w:pPr>
      <w:jc w:val="center"/>
    </w:pPr>
    <w:rPr>
      <w:rFonts w:ascii="Calibri" w:hAnsi="Calibri" w:cs="Calibri"/>
      <w:noProof/>
    </w:rPr>
  </w:style>
  <w:style w:type="character" w:customStyle="1" w:styleId="EndNoteBibliographyTitle0">
    <w:name w:val="EndNote Bibliography Title 字符"/>
    <w:basedOn w:val="a0"/>
    <w:link w:val="EndNoteBibliographyTitle"/>
    <w:rsid w:val="005D5A5D"/>
    <w:rPr>
      <w:rFonts w:ascii="Calibri" w:hAnsi="Calibri" w:cs="Calibri"/>
      <w:noProof/>
      <w:sz w:val="24"/>
      <w:szCs w:val="24"/>
    </w:rPr>
  </w:style>
  <w:style w:type="paragraph" w:customStyle="1" w:styleId="EndNoteBibliography">
    <w:name w:val="EndNote Bibliography"/>
    <w:basedOn w:val="a"/>
    <w:link w:val="EndNoteBibliography0"/>
    <w:rsid w:val="005D5A5D"/>
    <w:rPr>
      <w:rFonts w:ascii="Calibri" w:hAnsi="Calibri" w:cs="Calibri"/>
      <w:noProof/>
    </w:rPr>
  </w:style>
  <w:style w:type="character" w:customStyle="1" w:styleId="EndNoteBibliography0">
    <w:name w:val="EndNote Bibliography 字符"/>
    <w:basedOn w:val="a0"/>
    <w:link w:val="EndNoteBibliography"/>
    <w:rsid w:val="005D5A5D"/>
    <w:rPr>
      <w:rFonts w:ascii="Calibri" w:hAnsi="Calibri" w:cs="Calibri"/>
      <w:noProof/>
      <w:sz w:val="24"/>
      <w:szCs w:val="24"/>
    </w:rPr>
  </w:style>
  <w:style w:type="character" w:styleId="ab">
    <w:name w:val="Hyperlink"/>
    <w:basedOn w:val="a0"/>
    <w:uiPriority w:val="99"/>
    <w:unhideWhenUsed/>
    <w:rsid w:val="000145C8"/>
    <w:rPr>
      <w:color w:val="0563C1" w:themeColor="hyperlink"/>
      <w:u w:val="single"/>
    </w:rPr>
  </w:style>
  <w:style w:type="character" w:styleId="ac">
    <w:name w:val="Unresolved Mention"/>
    <w:basedOn w:val="a0"/>
    <w:uiPriority w:val="99"/>
    <w:semiHidden/>
    <w:unhideWhenUsed/>
    <w:rsid w:val="000145C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6500">
      <w:bodyDiv w:val="1"/>
      <w:marLeft w:val="0"/>
      <w:marRight w:val="0"/>
      <w:marTop w:val="0"/>
      <w:marBottom w:val="0"/>
      <w:divBdr>
        <w:top w:val="none" w:sz="0" w:space="0" w:color="auto"/>
        <w:left w:val="none" w:sz="0" w:space="0" w:color="auto"/>
        <w:bottom w:val="none" w:sz="0" w:space="0" w:color="auto"/>
        <w:right w:val="none" w:sz="0" w:space="0" w:color="auto"/>
      </w:divBdr>
    </w:div>
    <w:div w:id="557477109">
      <w:bodyDiv w:val="1"/>
      <w:marLeft w:val="0"/>
      <w:marRight w:val="0"/>
      <w:marTop w:val="0"/>
      <w:marBottom w:val="0"/>
      <w:divBdr>
        <w:top w:val="none" w:sz="0" w:space="0" w:color="auto"/>
        <w:left w:val="none" w:sz="0" w:space="0" w:color="auto"/>
        <w:bottom w:val="none" w:sz="0" w:space="0" w:color="auto"/>
        <w:right w:val="none" w:sz="0" w:space="0" w:color="auto"/>
      </w:divBdr>
    </w:div>
    <w:div w:id="829056329">
      <w:bodyDiv w:val="1"/>
      <w:marLeft w:val="0"/>
      <w:marRight w:val="0"/>
      <w:marTop w:val="0"/>
      <w:marBottom w:val="0"/>
      <w:divBdr>
        <w:top w:val="none" w:sz="0" w:space="0" w:color="auto"/>
        <w:left w:val="none" w:sz="0" w:space="0" w:color="auto"/>
        <w:bottom w:val="none" w:sz="0" w:space="0" w:color="auto"/>
        <w:right w:val="none" w:sz="0" w:space="0" w:color="auto"/>
      </w:divBdr>
    </w:div>
    <w:div w:id="15537288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github.com/WRui/Human-Gonad-10X" TargetMode="Externa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1252</TotalTime>
  <Pages>5</Pages>
  <Words>2120</Words>
  <Characters>12085</Characters>
  <Application>Microsoft Office Word</Application>
  <DocSecurity>0</DocSecurity>
  <Lines>100</Lines>
  <Paragraphs>28</Paragraphs>
  <ScaleCrop>false</ScaleCrop>
  <Company/>
  <LinksUpToDate>false</LinksUpToDate>
  <CharactersWithSpaces>14177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wang rui</dc:creator>
  <cp:keywords/>
  <dc:description/>
  <cp:lastModifiedBy>wang rui</cp:lastModifiedBy>
  <cp:revision>31</cp:revision>
  <dcterms:created xsi:type="dcterms:W3CDTF">2020-08-24T02:24:00Z</dcterms:created>
  <dcterms:modified xsi:type="dcterms:W3CDTF">2020-10-02T13:23:00Z</dcterms:modified>
</cp:coreProperties>
</file>