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B0CE2" w14:textId="221CB7FA" w:rsidR="009C7974" w:rsidRPr="006B3375" w:rsidRDefault="00296144" w:rsidP="009C7974">
      <w:pPr>
        <w:bidi/>
        <w:spacing w:after="0" w:line="276" w:lineRule="auto"/>
        <w:jc w:val="right"/>
        <w:rPr>
          <w:rFonts w:asciiTheme="majorBidi" w:eastAsia="Times New Roman" w:hAnsiTheme="majorBidi" w:cstheme="majorBidi"/>
          <w:iCs/>
          <w:kern w:val="0"/>
          <w:sz w:val="20"/>
          <w:szCs w:val="20"/>
          <w14:ligatures w14:val="none"/>
        </w:rPr>
      </w:pPr>
      <w:r w:rsidRPr="006B3375">
        <w:rPr>
          <w:rFonts w:asciiTheme="majorBidi" w:eastAsia="Times New Roman" w:hAnsiTheme="majorBidi" w:cstheme="majorBidi"/>
          <w:b/>
          <w:bCs/>
          <w:iCs/>
          <w:kern w:val="0"/>
          <w:sz w:val="20"/>
          <w:szCs w:val="20"/>
          <w14:ligatures w14:val="none"/>
        </w:rPr>
        <w:t>Table</w:t>
      </w:r>
      <w:r w:rsidR="009C7974" w:rsidRPr="006B3375">
        <w:rPr>
          <w:rFonts w:asciiTheme="majorBidi" w:eastAsia="Times New Roman" w:hAnsiTheme="majorBidi" w:cstheme="majorBidi"/>
          <w:b/>
          <w:bCs/>
          <w:iCs/>
          <w:kern w:val="0"/>
          <w:sz w:val="20"/>
          <w:szCs w:val="20"/>
          <w14:ligatures w14:val="none"/>
        </w:rPr>
        <w:t xml:space="preserve"> (1):</w:t>
      </w:r>
      <w:r w:rsidR="009C7974" w:rsidRPr="006B3375">
        <w:rPr>
          <w:rFonts w:asciiTheme="majorBidi" w:eastAsia="Times New Roman" w:hAnsiTheme="majorBidi" w:cstheme="majorBidi"/>
          <w:iCs/>
          <w:kern w:val="0"/>
          <w:sz w:val="20"/>
          <w:szCs w:val="20"/>
          <w14:ligatures w14:val="none"/>
        </w:rPr>
        <w:t xml:space="preserve"> Demographic </w:t>
      </w:r>
      <w:r w:rsidR="0075348C" w:rsidRPr="006B3375">
        <w:rPr>
          <w:rFonts w:asciiTheme="majorBidi" w:eastAsia="Times New Roman" w:hAnsiTheme="majorBidi" w:cstheme="majorBidi"/>
          <w:iCs/>
          <w:kern w:val="0"/>
          <w:sz w:val="20"/>
          <w:szCs w:val="20"/>
          <w14:ligatures w14:val="none"/>
        </w:rPr>
        <w:t>data</w:t>
      </w:r>
      <w:r w:rsidR="009C7974" w:rsidRPr="006B3375">
        <w:rPr>
          <w:rFonts w:asciiTheme="majorBidi" w:eastAsia="Times New Roman" w:hAnsiTheme="majorBidi" w:cstheme="majorBidi"/>
          <w:iCs/>
          <w:kern w:val="0"/>
          <w:sz w:val="20"/>
          <w:szCs w:val="20"/>
          <w14:ligatures w14:val="none"/>
        </w:rPr>
        <w:t xml:space="preserve">, clinical, laboratory and radiological </w:t>
      </w:r>
      <w:r w:rsidR="0075348C" w:rsidRPr="006B3375">
        <w:rPr>
          <w:rFonts w:asciiTheme="majorBidi" w:eastAsia="Times New Roman" w:hAnsiTheme="majorBidi" w:cstheme="majorBidi"/>
          <w:iCs/>
          <w:kern w:val="0"/>
          <w:sz w:val="20"/>
          <w:szCs w:val="20"/>
          <w14:ligatures w14:val="none"/>
        </w:rPr>
        <w:t>data</w:t>
      </w:r>
      <w:r w:rsidR="009C7974" w:rsidRPr="006B3375">
        <w:rPr>
          <w:rFonts w:asciiTheme="majorBidi" w:eastAsia="Times New Roman" w:hAnsiTheme="majorBidi" w:cstheme="majorBidi"/>
          <w:iCs/>
          <w:kern w:val="0"/>
          <w:sz w:val="20"/>
          <w:szCs w:val="20"/>
          <w14:ligatures w14:val="none"/>
        </w:rPr>
        <w:t xml:space="preserve"> in the MASLD, MASH and normal contr</w:t>
      </w:r>
      <w:r w:rsidR="00270F2E" w:rsidRPr="006B3375">
        <w:rPr>
          <w:rFonts w:asciiTheme="majorBidi" w:eastAsia="Times New Roman" w:hAnsiTheme="majorBidi" w:cstheme="majorBidi"/>
          <w:iCs/>
          <w:kern w:val="0"/>
          <w:sz w:val="20"/>
          <w:szCs w:val="20"/>
          <w14:ligatures w14:val="none"/>
        </w:rPr>
        <w:t>ols</w:t>
      </w:r>
    </w:p>
    <w:tbl>
      <w:tblPr>
        <w:tblStyle w:val="TableGrid"/>
        <w:tblW w:w="9360" w:type="dxa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48"/>
        <w:gridCol w:w="1436"/>
        <w:gridCol w:w="1877"/>
        <w:gridCol w:w="1797"/>
        <w:gridCol w:w="1886"/>
        <w:gridCol w:w="916"/>
      </w:tblGrid>
      <w:tr w:rsidR="00C64879" w:rsidRPr="006B3375" w14:paraId="0C07CAD4" w14:textId="77777777" w:rsidTr="0057271E">
        <w:tc>
          <w:tcPr>
            <w:tcW w:w="2884" w:type="dxa"/>
            <w:gridSpan w:val="2"/>
          </w:tcPr>
          <w:p w14:paraId="113B96E4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  <w:bCs/>
              </w:rPr>
              <w:t>Covariate</w:t>
            </w:r>
          </w:p>
        </w:tc>
        <w:tc>
          <w:tcPr>
            <w:tcW w:w="1877" w:type="dxa"/>
          </w:tcPr>
          <w:p w14:paraId="3618520A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Controls (n=150)</w:t>
            </w:r>
          </w:p>
        </w:tc>
        <w:tc>
          <w:tcPr>
            <w:tcW w:w="1797" w:type="dxa"/>
          </w:tcPr>
          <w:p w14:paraId="5E101FB9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MASLD (n=150)</w:t>
            </w:r>
          </w:p>
        </w:tc>
        <w:tc>
          <w:tcPr>
            <w:tcW w:w="1886" w:type="dxa"/>
          </w:tcPr>
          <w:p w14:paraId="2B9DF119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MASH (n=150)</w:t>
            </w:r>
          </w:p>
        </w:tc>
        <w:tc>
          <w:tcPr>
            <w:tcW w:w="916" w:type="dxa"/>
          </w:tcPr>
          <w:p w14:paraId="65370D58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 xml:space="preserve">P </w:t>
            </w:r>
          </w:p>
        </w:tc>
      </w:tr>
      <w:tr w:rsidR="00C64879" w:rsidRPr="006B3375" w14:paraId="305AF8E1" w14:textId="77777777" w:rsidTr="0057271E">
        <w:tc>
          <w:tcPr>
            <w:tcW w:w="2884" w:type="dxa"/>
            <w:gridSpan w:val="2"/>
            <w:vAlign w:val="center"/>
          </w:tcPr>
          <w:p w14:paraId="21FCE309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Age (Years) *</w:t>
            </w:r>
          </w:p>
        </w:tc>
        <w:tc>
          <w:tcPr>
            <w:tcW w:w="1877" w:type="dxa"/>
          </w:tcPr>
          <w:p w14:paraId="7D9E96B3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46.51 ± 6.98</w:t>
            </w:r>
          </w:p>
        </w:tc>
        <w:tc>
          <w:tcPr>
            <w:tcW w:w="1797" w:type="dxa"/>
          </w:tcPr>
          <w:p w14:paraId="4808475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48.41 ± 10.43</w:t>
            </w:r>
          </w:p>
        </w:tc>
        <w:tc>
          <w:tcPr>
            <w:tcW w:w="1886" w:type="dxa"/>
          </w:tcPr>
          <w:p w14:paraId="00A5A741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48.25 ± 7.20</w:t>
            </w:r>
          </w:p>
        </w:tc>
        <w:tc>
          <w:tcPr>
            <w:tcW w:w="916" w:type="dxa"/>
          </w:tcPr>
          <w:p w14:paraId="6E0E2980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0.302</w:t>
            </w:r>
          </w:p>
        </w:tc>
      </w:tr>
      <w:tr w:rsidR="00C64879" w:rsidRPr="006B3375" w14:paraId="2821DCA5" w14:textId="77777777" w:rsidTr="0057271E">
        <w:tc>
          <w:tcPr>
            <w:tcW w:w="1448" w:type="dxa"/>
            <w:vMerge w:val="restart"/>
          </w:tcPr>
          <w:p w14:paraId="2D0AABFA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Sex</w:t>
            </w:r>
          </w:p>
        </w:tc>
        <w:tc>
          <w:tcPr>
            <w:tcW w:w="1436" w:type="dxa"/>
          </w:tcPr>
          <w:p w14:paraId="0D74604D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 xml:space="preserve">Male </w:t>
            </w:r>
            <w:r w:rsidRPr="006B3375">
              <w:rPr>
                <w:rFonts w:asciiTheme="majorBidi" w:eastAsia="Times New Roman" w:hAnsiTheme="majorBidi" w:cstheme="majorBidi"/>
                <w:sz w:val="16"/>
                <w:szCs w:val="16"/>
                <w:vertAlign w:val="superscript"/>
              </w:rPr>
              <w:t>†</w:t>
            </w:r>
          </w:p>
        </w:tc>
        <w:tc>
          <w:tcPr>
            <w:tcW w:w="1877" w:type="dxa"/>
          </w:tcPr>
          <w:p w14:paraId="449F3294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30 (20%)</w:t>
            </w:r>
          </w:p>
        </w:tc>
        <w:tc>
          <w:tcPr>
            <w:tcW w:w="1797" w:type="dxa"/>
          </w:tcPr>
          <w:p w14:paraId="2A6431FB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22 (14.7%)</w:t>
            </w:r>
          </w:p>
        </w:tc>
        <w:tc>
          <w:tcPr>
            <w:tcW w:w="1886" w:type="dxa"/>
          </w:tcPr>
          <w:p w14:paraId="60DE3855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36 (24%)</w:t>
            </w:r>
          </w:p>
        </w:tc>
        <w:tc>
          <w:tcPr>
            <w:tcW w:w="916" w:type="dxa"/>
            <w:vMerge w:val="restart"/>
          </w:tcPr>
          <w:p w14:paraId="4824000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0.352</w:t>
            </w:r>
          </w:p>
        </w:tc>
      </w:tr>
      <w:tr w:rsidR="00C64879" w:rsidRPr="006B3375" w14:paraId="5FDA8171" w14:textId="77777777" w:rsidTr="0057271E">
        <w:tc>
          <w:tcPr>
            <w:tcW w:w="1448" w:type="dxa"/>
            <w:vMerge/>
          </w:tcPr>
          <w:p w14:paraId="361A6016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436" w:type="dxa"/>
          </w:tcPr>
          <w:p w14:paraId="2CE50409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 xml:space="preserve">Female </w:t>
            </w:r>
            <w:r w:rsidRPr="006B3375">
              <w:rPr>
                <w:rFonts w:asciiTheme="majorBidi" w:eastAsia="Times New Roman" w:hAnsiTheme="majorBidi" w:cstheme="majorBidi"/>
                <w:sz w:val="16"/>
                <w:szCs w:val="16"/>
                <w:vertAlign w:val="superscript"/>
              </w:rPr>
              <w:t>†</w:t>
            </w:r>
          </w:p>
        </w:tc>
        <w:tc>
          <w:tcPr>
            <w:tcW w:w="1877" w:type="dxa"/>
          </w:tcPr>
          <w:p w14:paraId="68D8912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120 (80%)</w:t>
            </w:r>
          </w:p>
        </w:tc>
        <w:tc>
          <w:tcPr>
            <w:tcW w:w="1797" w:type="dxa"/>
          </w:tcPr>
          <w:p w14:paraId="574574BC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128 (85.3%)</w:t>
            </w:r>
          </w:p>
        </w:tc>
        <w:tc>
          <w:tcPr>
            <w:tcW w:w="1886" w:type="dxa"/>
          </w:tcPr>
          <w:p w14:paraId="1E9C3BE5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114 (76%)</w:t>
            </w:r>
          </w:p>
        </w:tc>
        <w:tc>
          <w:tcPr>
            <w:tcW w:w="916" w:type="dxa"/>
            <w:vMerge/>
          </w:tcPr>
          <w:p w14:paraId="6AB293BC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C64879" w:rsidRPr="006B3375" w14:paraId="63004A43" w14:textId="77777777" w:rsidTr="0057271E">
        <w:tc>
          <w:tcPr>
            <w:tcW w:w="2884" w:type="dxa"/>
            <w:gridSpan w:val="2"/>
          </w:tcPr>
          <w:p w14:paraId="5CA4A657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Diabetes (Yes/No)</w:t>
            </w:r>
          </w:p>
        </w:tc>
        <w:tc>
          <w:tcPr>
            <w:tcW w:w="1877" w:type="dxa"/>
          </w:tcPr>
          <w:p w14:paraId="338E2CBA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0/150</w:t>
            </w:r>
          </w:p>
        </w:tc>
        <w:tc>
          <w:tcPr>
            <w:tcW w:w="1797" w:type="dxa"/>
          </w:tcPr>
          <w:p w14:paraId="70569C3B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24/126</w:t>
            </w:r>
          </w:p>
        </w:tc>
        <w:tc>
          <w:tcPr>
            <w:tcW w:w="1886" w:type="dxa"/>
          </w:tcPr>
          <w:p w14:paraId="45B47A45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24/126</w:t>
            </w:r>
          </w:p>
        </w:tc>
        <w:tc>
          <w:tcPr>
            <w:tcW w:w="916" w:type="dxa"/>
          </w:tcPr>
          <w:p w14:paraId="37C38634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46CA493C" w14:textId="77777777" w:rsidTr="0057271E">
        <w:tc>
          <w:tcPr>
            <w:tcW w:w="2884" w:type="dxa"/>
            <w:gridSpan w:val="2"/>
          </w:tcPr>
          <w:p w14:paraId="1D2DD039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Hypertension (Yes/No)</w:t>
            </w:r>
          </w:p>
        </w:tc>
        <w:tc>
          <w:tcPr>
            <w:tcW w:w="1877" w:type="dxa"/>
          </w:tcPr>
          <w:p w14:paraId="0199D30F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0/150</w:t>
            </w:r>
          </w:p>
        </w:tc>
        <w:tc>
          <w:tcPr>
            <w:tcW w:w="1797" w:type="dxa"/>
          </w:tcPr>
          <w:p w14:paraId="05428A58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48/102</w:t>
            </w:r>
          </w:p>
        </w:tc>
        <w:tc>
          <w:tcPr>
            <w:tcW w:w="1886" w:type="dxa"/>
          </w:tcPr>
          <w:p w14:paraId="64C205AB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78/72</w:t>
            </w:r>
          </w:p>
        </w:tc>
        <w:tc>
          <w:tcPr>
            <w:tcW w:w="916" w:type="dxa"/>
          </w:tcPr>
          <w:p w14:paraId="02606333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3AF1E99A" w14:textId="77777777" w:rsidTr="0057271E">
        <w:tc>
          <w:tcPr>
            <w:tcW w:w="2884" w:type="dxa"/>
            <w:gridSpan w:val="2"/>
          </w:tcPr>
          <w:p w14:paraId="596854FF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Residence (Rural/Urban)</w:t>
            </w:r>
          </w:p>
        </w:tc>
        <w:tc>
          <w:tcPr>
            <w:tcW w:w="1877" w:type="dxa"/>
          </w:tcPr>
          <w:p w14:paraId="12918F16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13/62</w:t>
            </w:r>
          </w:p>
        </w:tc>
        <w:tc>
          <w:tcPr>
            <w:tcW w:w="1797" w:type="dxa"/>
          </w:tcPr>
          <w:p w14:paraId="752AE74D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24/126</w:t>
            </w:r>
          </w:p>
        </w:tc>
        <w:tc>
          <w:tcPr>
            <w:tcW w:w="1886" w:type="dxa"/>
          </w:tcPr>
          <w:p w14:paraId="09F86A8A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56/96</w:t>
            </w:r>
          </w:p>
        </w:tc>
        <w:tc>
          <w:tcPr>
            <w:tcW w:w="916" w:type="dxa"/>
          </w:tcPr>
          <w:p w14:paraId="1A1BE376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0.005</w:t>
            </w:r>
          </w:p>
        </w:tc>
      </w:tr>
      <w:tr w:rsidR="00C64879" w:rsidRPr="006B3375" w14:paraId="0585ED3F" w14:textId="77777777" w:rsidTr="0057271E">
        <w:tc>
          <w:tcPr>
            <w:tcW w:w="9360" w:type="dxa"/>
            <w:gridSpan w:val="6"/>
          </w:tcPr>
          <w:p w14:paraId="6D9B9A93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  <w:b/>
              </w:rPr>
              <w:t>Anthropometric measurements</w:t>
            </w:r>
          </w:p>
        </w:tc>
      </w:tr>
      <w:tr w:rsidR="00C64879" w:rsidRPr="006B3375" w14:paraId="0542A51F" w14:textId="77777777" w:rsidTr="0057271E">
        <w:tc>
          <w:tcPr>
            <w:tcW w:w="2884" w:type="dxa"/>
            <w:gridSpan w:val="2"/>
            <w:vAlign w:val="center"/>
          </w:tcPr>
          <w:p w14:paraId="7DEB3677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Waist circumference (cm) *</w:t>
            </w:r>
          </w:p>
        </w:tc>
        <w:tc>
          <w:tcPr>
            <w:tcW w:w="1877" w:type="dxa"/>
          </w:tcPr>
          <w:p w14:paraId="4395765B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86.15 ± 5.71</w:t>
            </w:r>
          </w:p>
        </w:tc>
        <w:tc>
          <w:tcPr>
            <w:tcW w:w="1797" w:type="dxa"/>
          </w:tcPr>
          <w:p w14:paraId="57EA561A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90.67 ± 6.45</w:t>
            </w:r>
          </w:p>
        </w:tc>
        <w:tc>
          <w:tcPr>
            <w:tcW w:w="1886" w:type="dxa"/>
          </w:tcPr>
          <w:p w14:paraId="53F60381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96.28 ± 6.59</w:t>
            </w:r>
          </w:p>
        </w:tc>
        <w:tc>
          <w:tcPr>
            <w:tcW w:w="916" w:type="dxa"/>
          </w:tcPr>
          <w:p w14:paraId="1FF14076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033A9273" w14:textId="77777777" w:rsidTr="0057271E">
        <w:tc>
          <w:tcPr>
            <w:tcW w:w="2884" w:type="dxa"/>
            <w:gridSpan w:val="2"/>
            <w:vAlign w:val="center"/>
          </w:tcPr>
          <w:p w14:paraId="68C536DA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Length (cm) *</w:t>
            </w:r>
          </w:p>
        </w:tc>
        <w:tc>
          <w:tcPr>
            <w:tcW w:w="1877" w:type="dxa"/>
          </w:tcPr>
          <w:p w14:paraId="70D649EB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170.20 ± 3.64</w:t>
            </w:r>
          </w:p>
        </w:tc>
        <w:tc>
          <w:tcPr>
            <w:tcW w:w="1797" w:type="dxa"/>
          </w:tcPr>
          <w:p w14:paraId="67DEBED2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170.56 ± 5.99</w:t>
            </w:r>
          </w:p>
        </w:tc>
        <w:tc>
          <w:tcPr>
            <w:tcW w:w="1886" w:type="dxa"/>
          </w:tcPr>
          <w:p w14:paraId="674B6144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171.52 ± 5.16</w:t>
            </w:r>
          </w:p>
        </w:tc>
        <w:tc>
          <w:tcPr>
            <w:tcW w:w="916" w:type="dxa"/>
          </w:tcPr>
          <w:p w14:paraId="51DF6BE2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0.253</w:t>
            </w:r>
          </w:p>
        </w:tc>
      </w:tr>
      <w:tr w:rsidR="00C64879" w:rsidRPr="006B3375" w14:paraId="2A0BBAC4" w14:textId="77777777" w:rsidTr="0057271E">
        <w:tc>
          <w:tcPr>
            <w:tcW w:w="2884" w:type="dxa"/>
            <w:gridSpan w:val="2"/>
            <w:vAlign w:val="center"/>
          </w:tcPr>
          <w:p w14:paraId="7910F4FB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Weight (kg) *</w:t>
            </w:r>
          </w:p>
        </w:tc>
        <w:tc>
          <w:tcPr>
            <w:tcW w:w="1877" w:type="dxa"/>
          </w:tcPr>
          <w:p w14:paraId="1A932BA9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69.48 ± 3.36</w:t>
            </w:r>
          </w:p>
        </w:tc>
        <w:tc>
          <w:tcPr>
            <w:tcW w:w="1797" w:type="dxa"/>
          </w:tcPr>
          <w:p w14:paraId="1AFEC126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87.80 ± 9.14</w:t>
            </w:r>
          </w:p>
        </w:tc>
        <w:tc>
          <w:tcPr>
            <w:tcW w:w="1886" w:type="dxa"/>
          </w:tcPr>
          <w:p w14:paraId="3A447E9C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92.48 ± 7.93</w:t>
            </w:r>
          </w:p>
        </w:tc>
        <w:tc>
          <w:tcPr>
            <w:tcW w:w="916" w:type="dxa"/>
          </w:tcPr>
          <w:p w14:paraId="70B9FC2A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3A4D779D" w14:textId="77777777" w:rsidTr="0057271E">
        <w:tc>
          <w:tcPr>
            <w:tcW w:w="2884" w:type="dxa"/>
            <w:gridSpan w:val="2"/>
          </w:tcPr>
          <w:p w14:paraId="1F08AD13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BMI (kg/m²) *</w:t>
            </w:r>
          </w:p>
        </w:tc>
        <w:tc>
          <w:tcPr>
            <w:tcW w:w="1877" w:type="dxa"/>
          </w:tcPr>
          <w:p w14:paraId="2AE46A66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23.99 ± 0.95</w:t>
            </w:r>
          </w:p>
        </w:tc>
        <w:tc>
          <w:tcPr>
            <w:tcW w:w="1797" w:type="dxa"/>
          </w:tcPr>
          <w:p w14:paraId="17D2A340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30.22 ± 3.30</w:t>
            </w:r>
          </w:p>
        </w:tc>
        <w:tc>
          <w:tcPr>
            <w:tcW w:w="1886" w:type="dxa"/>
          </w:tcPr>
          <w:p w14:paraId="06CD79B6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31.44 ± 2.32</w:t>
            </w:r>
          </w:p>
        </w:tc>
        <w:tc>
          <w:tcPr>
            <w:tcW w:w="916" w:type="dxa"/>
          </w:tcPr>
          <w:p w14:paraId="13C2FC15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1C530912" w14:textId="77777777" w:rsidTr="0057271E">
        <w:tc>
          <w:tcPr>
            <w:tcW w:w="9360" w:type="dxa"/>
            <w:gridSpan w:val="6"/>
          </w:tcPr>
          <w:p w14:paraId="48F28E89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  <w:b/>
              </w:rPr>
              <w:t>Laboratories</w:t>
            </w:r>
          </w:p>
        </w:tc>
      </w:tr>
      <w:tr w:rsidR="00C64879" w:rsidRPr="006B3375" w14:paraId="4151445C" w14:textId="77777777" w:rsidTr="0057271E">
        <w:tc>
          <w:tcPr>
            <w:tcW w:w="2884" w:type="dxa"/>
            <w:gridSpan w:val="2"/>
          </w:tcPr>
          <w:p w14:paraId="388FAF36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Hemoglobin (g/dl) *</w:t>
            </w:r>
          </w:p>
        </w:tc>
        <w:tc>
          <w:tcPr>
            <w:tcW w:w="1877" w:type="dxa"/>
          </w:tcPr>
          <w:p w14:paraId="7B4182E1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14.08 ± 0.91</w:t>
            </w:r>
          </w:p>
        </w:tc>
        <w:tc>
          <w:tcPr>
            <w:tcW w:w="1797" w:type="dxa"/>
          </w:tcPr>
          <w:p w14:paraId="1B46F0E5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11.61 ± 1.33</w:t>
            </w:r>
          </w:p>
        </w:tc>
        <w:tc>
          <w:tcPr>
            <w:tcW w:w="1886" w:type="dxa"/>
          </w:tcPr>
          <w:p w14:paraId="0B943E1D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11.12 ± 1.47</w:t>
            </w:r>
          </w:p>
        </w:tc>
        <w:tc>
          <w:tcPr>
            <w:tcW w:w="916" w:type="dxa"/>
          </w:tcPr>
          <w:p w14:paraId="511F857F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44DC46A5" w14:textId="77777777" w:rsidTr="0057271E">
        <w:tc>
          <w:tcPr>
            <w:tcW w:w="2884" w:type="dxa"/>
            <w:gridSpan w:val="2"/>
          </w:tcPr>
          <w:p w14:paraId="65B8547D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TLC (×10⁹/L) *</w:t>
            </w:r>
          </w:p>
        </w:tc>
        <w:tc>
          <w:tcPr>
            <w:tcW w:w="1877" w:type="dxa"/>
          </w:tcPr>
          <w:p w14:paraId="6B8E1BCB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6.48 ± 1.65</w:t>
            </w:r>
          </w:p>
        </w:tc>
        <w:tc>
          <w:tcPr>
            <w:tcW w:w="1797" w:type="dxa"/>
          </w:tcPr>
          <w:p w14:paraId="45CD3986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5.00 ± 1.39</w:t>
            </w:r>
          </w:p>
        </w:tc>
        <w:tc>
          <w:tcPr>
            <w:tcW w:w="1886" w:type="dxa"/>
          </w:tcPr>
          <w:p w14:paraId="6D24B06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5.20 ± 1.68</w:t>
            </w:r>
          </w:p>
        </w:tc>
        <w:tc>
          <w:tcPr>
            <w:tcW w:w="916" w:type="dxa"/>
          </w:tcPr>
          <w:p w14:paraId="339060BF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44DEB89B" w14:textId="77777777" w:rsidTr="0057271E">
        <w:tc>
          <w:tcPr>
            <w:tcW w:w="2884" w:type="dxa"/>
            <w:gridSpan w:val="2"/>
          </w:tcPr>
          <w:p w14:paraId="518EF7D0" w14:textId="77777777" w:rsidR="00C64879" w:rsidRPr="006B3375" w:rsidRDefault="00C64879" w:rsidP="00AC6BE5">
            <w:pPr>
              <w:bidi/>
              <w:spacing w:line="276" w:lineRule="auto"/>
              <w:ind w:left="360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Platelet count (×10³/µL)*</w:t>
            </w:r>
          </w:p>
        </w:tc>
        <w:tc>
          <w:tcPr>
            <w:tcW w:w="1877" w:type="dxa"/>
          </w:tcPr>
          <w:p w14:paraId="74C5D88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281.01 ± 73.07</w:t>
            </w:r>
          </w:p>
        </w:tc>
        <w:tc>
          <w:tcPr>
            <w:tcW w:w="1797" w:type="dxa"/>
          </w:tcPr>
          <w:p w14:paraId="65109772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166.27 ± 18.05</w:t>
            </w:r>
          </w:p>
        </w:tc>
        <w:tc>
          <w:tcPr>
            <w:tcW w:w="1886" w:type="dxa"/>
          </w:tcPr>
          <w:p w14:paraId="488ED98A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183.17 ± 35.09</w:t>
            </w:r>
          </w:p>
        </w:tc>
        <w:tc>
          <w:tcPr>
            <w:tcW w:w="916" w:type="dxa"/>
          </w:tcPr>
          <w:p w14:paraId="2B3C56E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241EEE10" w14:textId="77777777" w:rsidTr="0057271E">
        <w:tc>
          <w:tcPr>
            <w:tcW w:w="2884" w:type="dxa"/>
            <w:gridSpan w:val="2"/>
          </w:tcPr>
          <w:p w14:paraId="2F5CE03C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FBS (mg/dl) *</w:t>
            </w:r>
          </w:p>
        </w:tc>
        <w:tc>
          <w:tcPr>
            <w:tcW w:w="1877" w:type="dxa"/>
          </w:tcPr>
          <w:p w14:paraId="1913340B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94.09 ± 7.05</w:t>
            </w:r>
          </w:p>
        </w:tc>
        <w:tc>
          <w:tcPr>
            <w:tcW w:w="1797" w:type="dxa"/>
          </w:tcPr>
          <w:p w14:paraId="10C04019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88.68 ± 8.21</w:t>
            </w:r>
          </w:p>
        </w:tc>
        <w:tc>
          <w:tcPr>
            <w:tcW w:w="1886" w:type="dxa"/>
          </w:tcPr>
          <w:p w14:paraId="3A67B81A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92.95 ± 34.49</w:t>
            </w:r>
          </w:p>
        </w:tc>
        <w:tc>
          <w:tcPr>
            <w:tcW w:w="916" w:type="dxa"/>
          </w:tcPr>
          <w:p w14:paraId="380EA00D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0.249</w:t>
            </w:r>
          </w:p>
        </w:tc>
      </w:tr>
      <w:tr w:rsidR="00C64879" w:rsidRPr="006B3375" w14:paraId="177C258D" w14:textId="77777777" w:rsidTr="0057271E">
        <w:tc>
          <w:tcPr>
            <w:tcW w:w="2884" w:type="dxa"/>
            <w:gridSpan w:val="2"/>
          </w:tcPr>
          <w:p w14:paraId="519F9F66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HbA1C (%) *</w:t>
            </w:r>
          </w:p>
        </w:tc>
        <w:tc>
          <w:tcPr>
            <w:tcW w:w="1877" w:type="dxa"/>
          </w:tcPr>
          <w:p w14:paraId="73B2DFBF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4.85 ± 0.57</w:t>
            </w:r>
          </w:p>
        </w:tc>
        <w:tc>
          <w:tcPr>
            <w:tcW w:w="1797" w:type="dxa"/>
          </w:tcPr>
          <w:p w14:paraId="303E9E78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5.15 ± 0.47</w:t>
            </w:r>
          </w:p>
        </w:tc>
        <w:tc>
          <w:tcPr>
            <w:tcW w:w="1886" w:type="dxa"/>
          </w:tcPr>
          <w:p w14:paraId="6D5233A3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5.62 ± 1.05</w:t>
            </w:r>
          </w:p>
        </w:tc>
        <w:tc>
          <w:tcPr>
            <w:tcW w:w="916" w:type="dxa"/>
          </w:tcPr>
          <w:p w14:paraId="0593F073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3BEAF291" w14:textId="77777777" w:rsidTr="0057271E">
        <w:tc>
          <w:tcPr>
            <w:tcW w:w="2884" w:type="dxa"/>
            <w:gridSpan w:val="2"/>
          </w:tcPr>
          <w:p w14:paraId="10B9476D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Insulin (μU/ml) *</w:t>
            </w:r>
          </w:p>
        </w:tc>
        <w:tc>
          <w:tcPr>
            <w:tcW w:w="1877" w:type="dxa"/>
          </w:tcPr>
          <w:p w14:paraId="2EF5D2BA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10.21 ± 3.56</w:t>
            </w:r>
          </w:p>
        </w:tc>
        <w:tc>
          <w:tcPr>
            <w:tcW w:w="1797" w:type="dxa"/>
          </w:tcPr>
          <w:p w14:paraId="27A1F0E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13.79 ± 3.50</w:t>
            </w:r>
          </w:p>
        </w:tc>
        <w:tc>
          <w:tcPr>
            <w:tcW w:w="1886" w:type="dxa"/>
          </w:tcPr>
          <w:p w14:paraId="0AA3A4C3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24.57 ± 9.02</w:t>
            </w:r>
          </w:p>
        </w:tc>
        <w:tc>
          <w:tcPr>
            <w:tcW w:w="916" w:type="dxa"/>
          </w:tcPr>
          <w:p w14:paraId="42F49452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36710D85" w14:textId="77777777" w:rsidTr="0057271E">
        <w:tc>
          <w:tcPr>
            <w:tcW w:w="2884" w:type="dxa"/>
            <w:gridSpan w:val="2"/>
          </w:tcPr>
          <w:p w14:paraId="3F688A47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HOMA-IR *</w:t>
            </w:r>
          </w:p>
        </w:tc>
        <w:tc>
          <w:tcPr>
            <w:tcW w:w="1877" w:type="dxa"/>
          </w:tcPr>
          <w:p w14:paraId="288DAB53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2.33 ± 0.88</w:t>
            </w:r>
          </w:p>
        </w:tc>
        <w:tc>
          <w:tcPr>
            <w:tcW w:w="1797" w:type="dxa"/>
          </w:tcPr>
          <w:p w14:paraId="5DF24759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3.05 ± 0.93</w:t>
            </w:r>
          </w:p>
        </w:tc>
        <w:tc>
          <w:tcPr>
            <w:tcW w:w="1886" w:type="dxa"/>
          </w:tcPr>
          <w:p w14:paraId="32A80404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6.33 ± 5.23</w:t>
            </w:r>
          </w:p>
        </w:tc>
        <w:tc>
          <w:tcPr>
            <w:tcW w:w="916" w:type="dxa"/>
          </w:tcPr>
          <w:p w14:paraId="72AEC965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2F210A26" w14:textId="77777777" w:rsidTr="0057271E">
        <w:tc>
          <w:tcPr>
            <w:tcW w:w="2884" w:type="dxa"/>
            <w:gridSpan w:val="2"/>
          </w:tcPr>
          <w:p w14:paraId="2A207B76" w14:textId="03FC0EDC" w:rsidR="00C64879" w:rsidRPr="006B3375" w:rsidRDefault="004F3230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Total</w:t>
            </w:r>
            <w:r w:rsidR="00C64879" w:rsidRPr="006B3375">
              <w:rPr>
                <w:rFonts w:asciiTheme="majorBidi" w:hAnsiTheme="majorBidi" w:cstheme="majorBidi"/>
                <w:b/>
              </w:rPr>
              <w:t xml:space="preserve"> protein (g/dl) *</w:t>
            </w:r>
          </w:p>
        </w:tc>
        <w:tc>
          <w:tcPr>
            <w:tcW w:w="1877" w:type="dxa"/>
          </w:tcPr>
          <w:p w14:paraId="3B2D3708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7.33 ± 0.55</w:t>
            </w:r>
          </w:p>
        </w:tc>
        <w:tc>
          <w:tcPr>
            <w:tcW w:w="1797" w:type="dxa"/>
          </w:tcPr>
          <w:p w14:paraId="50A50D9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8.71 ± 0.39</w:t>
            </w:r>
          </w:p>
        </w:tc>
        <w:tc>
          <w:tcPr>
            <w:tcW w:w="1886" w:type="dxa"/>
          </w:tcPr>
          <w:p w14:paraId="670731F8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8.89 ± 0.31</w:t>
            </w:r>
          </w:p>
        </w:tc>
        <w:tc>
          <w:tcPr>
            <w:tcW w:w="916" w:type="dxa"/>
          </w:tcPr>
          <w:p w14:paraId="1A14E850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23B9D206" w14:textId="77777777" w:rsidTr="0057271E">
        <w:tc>
          <w:tcPr>
            <w:tcW w:w="2884" w:type="dxa"/>
            <w:gridSpan w:val="2"/>
          </w:tcPr>
          <w:p w14:paraId="218F196A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Albumin (g/dl) *</w:t>
            </w:r>
          </w:p>
        </w:tc>
        <w:tc>
          <w:tcPr>
            <w:tcW w:w="1877" w:type="dxa"/>
          </w:tcPr>
          <w:p w14:paraId="09CEC789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4.27 ± 0.32</w:t>
            </w:r>
          </w:p>
        </w:tc>
        <w:tc>
          <w:tcPr>
            <w:tcW w:w="1797" w:type="dxa"/>
          </w:tcPr>
          <w:p w14:paraId="5CC985F2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4.51 ± 0.30</w:t>
            </w:r>
          </w:p>
        </w:tc>
        <w:tc>
          <w:tcPr>
            <w:tcW w:w="1886" w:type="dxa"/>
          </w:tcPr>
          <w:p w14:paraId="3A247114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4.57 ± 0.47</w:t>
            </w:r>
          </w:p>
        </w:tc>
        <w:tc>
          <w:tcPr>
            <w:tcW w:w="916" w:type="dxa"/>
          </w:tcPr>
          <w:p w14:paraId="2312CFC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0FC0178A" w14:textId="77777777" w:rsidTr="0057271E">
        <w:tc>
          <w:tcPr>
            <w:tcW w:w="2884" w:type="dxa"/>
            <w:gridSpan w:val="2"/>
          </w:tcPr>
          <w:p w14:paraId="2ABAE3A8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ALT (IU/L) *</w:t>
            </w:r>
          </w:p>
        </w:tc>
        <w:tc>
          <w:tcPr>
            <w:tcW w:w="1877" w:type="dxa"/>
          </w:tcPr>
          <w:p w14:paraId="5EBC75B4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22.47 ± 8.72</w:t>
            </w:r>
          </w:p>
        </w:tc>
        <w:tc>
          <w:tcPr>
            <w:tcW w:w="1797" w:type="dxa"/>
          </w:tcPr>
          <w:p w14:paraId="7EFC53C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29.61 ± 8.59</w:t>
            </w:r>
          </w:p>
        </w:tc>
        <w:tc>
          <w:tcPr>
            <w:tcW w:w="1886" w:type="dxa"/>
          </w:tcPr>
          <w:p w14:paraId="3126EDE2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48.03 ± 12.80</w:t>
            </w:r>
          </w:p>
        </w:tc>
        <w:tc>
          <w:tcPr>
            <w:tcW w:w="916" w:type="dxa"/>
          </w:tcPr>
          <w:p w14:paraId="3D80C2DB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17FE7273" w14:textId="77777777" w:rsidTr="0057271E">
        <w:tc>
          <w:tcPr>
            <w:tcW w:w="2884" w:type="dxa"/>
            <w:gridSpan w:val="2"/>
          </w:tcPr>
          <w:p w14:paraId="5753C3A7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AST (IU/L) *</w:t>
            </w:r>
          </w:p>
        </w:tc>
        <w:tc>
          <w:tcPr>
            <w:tcW w:w="1877" w:type="dxa"/>
          </w:tcPr>
          <w:p w14:paraId="4385B230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21.99 ± 6.19</w:t>
            </w:r>
          </w:p>
        </w:tc>
        <w:tc>
          <w:tcPr>
            <w:tcW w:w="1797" w:type="dxa"/>
          </w:tcPr>
          <w:p w14:paraId="7B11B114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28.87 ± 7.44</w:t>
            </w:r>
          </w:p>
        </w:tc>
        <w:tc>
          <w:tcPr>
            <w:tcW w:w="1886" w:type="dxa"/>
          </w:tcPr>
          <w:p w14:paraId="70C33DB4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34.13 ± 12.02</w:t>
            </w:r>
          </w:p>
        </w:tc>
        <w:tc>
          <w:tcPr>
            <w:tcW w:w="916" w:type="dxa"/>
          </w:tcPr>
          <w:p w14:paraId="0D2322E5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10D53F98" w14:textId="77777777" w:rsidTr="0057271E">
        <w:tc>
          <w:tcPr>
            <w:tcW w:w="2884" w:type="dxa"/>
            <w:gridSpan w:val="2"/>
            <w:vAlign w:val="center"/>
          </w:tcPr>
          <w:p w14:paraId="177975A7" w14:textId="6DEFF997" w:rsidR="00C64879" w:rsidRPr="006B3375" w:rsidRDefault="004F3230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Total</w:t>
            </w:r>
            <w:r w:rsidR="00C64879" w:rsidRPr="006B3375">
              <w:rPr>
                <w:rFonts w:asciiTheme="majorBidi" w:hAnsiTheme="majorBidi" w:cstheme="majorBidi"/>
                <w:b/>
              </w:rPr>
              <w:t xml:space="preserve"> Bilirubin (mg/dl) *</w:t>
            </w:r>
          </w:p>
        </w:tc>
        <w:tc>
          <w:tcPr>
            <w:tcW w:w="1877" w:type="dxa"/>
          </w:tcPr>
          <w:p w14:paraId="29A35346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0.81 ± 0.18</w:t>
            </w:r>
          </w:p>
        </w:tc>
        <w:tc>
          <w:tcPr>
            <w:tcW w:w="1797" w:type="dxa"/>
          </w:tcPr>
          <w:p w14:paraId="79BE6278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1.00 ± 0.09</w:t>
            </w:r>
          </w:p>
        </w:tc>
        <w:tc>
          <w:tcPr>
            <w:tcW w:w="1886" w:type="dxa"/>
          </w:tcPr>
          <w:p w14:paraId="17D47EB9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1.05 ± 0.10</w:t>
            </w:r>
          </w:p>
        </w:tc>
        <w:tc>
          <w:tcPr>
            <w:tcW w:w="916" w:type="dxa"/>
          </w:tcPr>
          <w:p w14:paraId="4E0E2CB0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0C584CEB" w14:textId="77777777" w:rsidTr="0057271E">
        <w:tc>
          <w:tcPr>
            <w:tcW w:w="2884" w:type="dxa"/>
            <w:gridSpan w:val="2"/>
            <w:vAlign w:val="center"/>
          </w:tcPr>
          <w:p w14:paraId="5FF57406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Direct Bilirubin (mg/dl) *</w:t>
            </w:r>
          </w:p>
        </w:tc>
        <w:tc>
          <w:tcPr>
            <w:tcW w:w="1877" w:type="dxa"/>
          </w:tcPr>
          <w:p w14:paraId="6670E0CB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0.16 ± 0.05</w:t>
            </w:r>
          </w:p>
        </w:tc>
        <w:tc>
          <w:tcPr>
            <w:tcW w:w="1797" w:type="dxa"/>
          </w:tcPr>
          <w:p w14:paraId="136CCB0D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0.55 ± 0.13</w:t>
            </w:r>
          </w:p>
        </w:tc>
        <w:tc>
          <w:tcPr>
            <w:tcW w:w="1886" w:type="dxa"/>
          </w:tcPr>
          <w:p w14:paraId="4FB67C80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0.52 ± 0.09</w:t>
            </w:r>
          </w:p>
        </w:tc>
        <w:tc>
          <w:tcPr>
            <w:tcW w:w="916" w:type="dxa"/>
          </w:tcPr>
          <w:p w14:paraId="26D31EFB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69B99C9F" w14:textId="77777777" w:rsidTr="0057271E">
        <w:tc>
          <w:tcPr>
            <w:tcW w:w="2884" w:type="dxa"/>
            <w:gridSpan w:val="2"/>
          </w:tcPr>
          <w:p w14:paraId="328B7CA8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Uric acid (mg/dl) *</w:t>
            </w:r>
          </w:p>
        </w:tc>
        <w:tc>
          <w:tcPr>
            <w:tcW w:w="1877" w:type="dxa"/>
          </w:tcPr>
          <w:p w14:paraId="2C3A1618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3.72 ± 0.59</w:t>
            </w:r>
          </w:p>
        </w:tc>
        <w:tc>
          <w:tcPr>
            <w:tcW w:w="1797" w:type="dxa"/>
          </w:tcPr>
          <w:p w14:paraId="4B6E611F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4.97 ± 0.99</w:t>
            </w:r>
          </w:p>
        </w:tc>
        <w:tc>
          <w:tcPr>
            <w:tcW w:w="1886" w:type="dxa"/>
          </w:tcPr>
          <w:p w14:paraId="6490CA43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5.62 ± 1.25</w:t>
            </w:r>
          </w:p>
        </w:tc>
        <w:tc>
          <w:tcPr>
            <w:tcW w:w="916" w:type="dxa"/>
          </w:tcPr>
          <w:p w14:paraId="21AC4AAD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5366A891" w14:textId="77777777" w:rsidTr="0057271E">
        <w:tc>
          <w:tcPr>
            <w:tcW w:w="2884" w:type="dxa"/>
            <w:gridSpan w:val="2"/>
          </w:tcPr>
          <w:p w14:paraId="10BA6E6F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GGT (IU/L) *</w:t>
            </w:r>
          </w:p>
        </w:tc>
        <w:tc>
          <w:tcPr>
            <w:tcW w:w="1877" w:type="dxa"/>
          </w:tcPr>
          <w:p w14:paraId="5B2B56AA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25.75 ± 7.00</w:t>
            </w:r>
          </w:p>
        </w:tc>
        <w:tc>
          <w:tcPr>
            <w:tcW w:w="1797" w:type="dxa"/>
          </w:tcPr>
          <w:p w14:paraId="28A89665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41.84 ± 10.65</w:t>
            </w:r>
          </w:p>
        </w:tc>
        <w:tc>
          <w:tcPr>
            <w:tcW w:w="1886" w:type="dxa"/>
          </w:tcPr>
          <w:p w14:paraId="669E63FA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49.08 ± 17.66</w:t>
            </w:r>
          </w:p>
        </w:tc>
        <w:tc>
          <w:tcPr>
            <w:tcW w:w="916" w:type="dxa"/>
          </w:tcPr>
          <w:p w14:paraId="656E4C01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06FF8F30" w14:textId="77777777" w:rsidTr="0057271E">
        <w:tc>
          <w:tcPr>
            <w:tcW w:w="2884" w:type="dxa"/>
            <w:gridSpan w:val="2"/>
          </w:tcPr>
          <w:p w14:paraId="146D04E1" w14:textId="03EC91C9" w:rsidR="00C64879" w:rsidRPr="006B3375" w:rsidRDefault="004F3230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Total</w:t>
            </w:r>
            <w:r w:rsidR="00C64879" w:rsidRPr="006B3375">
              <w:rPr>
                <w:rFonts w:asciiTheme="majorBidi" w:hAnsiTheme="majorBidi" w:cstheme="majorBidi"/>
                <w:b/>
              </w:rPr>
              <w:t xml:space="preserve"> cholesterol (mg/dl) *</w:t>
            </w:r>
          </w:p>
        </w:tc>
        <w:tc>
          <w:tcPr>
            <w:tcW w:w="1877" w:type="dxa"/>
          </w:tcPr>
          <w:p w14:paraId="3560DFBD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151.61 ± 22.00</w:t>
            </w:r>
          </w:p>
        </w:tc>
        <w:tc>
          <w:tcPr>
            <w:tcW w:w="1797" w:type="dxa"/>
          </w:tcPr>
          <w:p w14:paraId="607431BF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205.67 ± 37.58</w:t>
            </w:r>
          </w:p>
        </w:tc>
        <w:tc>
          <w:tcPr>
            <w:tcW w:w="1886" w:type="dxa"/>
          </w:tcPr>
          <w:p w14:paraId="64A54F4A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197.53 ± 46.18</w:t>
            </w:r>
          </w:p>
        </w:tc>
        <w:tc>
          <w:tcPr>
            <w:tcW w:w="916" w:type="dxa"/>
          </w:tcPr>
          <w:p w14:paraId="34DFC118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214F7C71" w14:textId="77777777" w:rsidTr="0057271E">
        <w:tc>
          <w:tcPr>
            <w:tcW w:w="2884" w:type="dxa"/>
            <w:gridSpan w:val="2"/>
          </w:tcPr>
          <w:p w14:paraId="1524D345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HDL-C (mg/dl) *</w:t>
            </w:r>
          </w:p>
        </w:tc>
        <w:tc>
          <w:tcPr>
            <w:tcW w:w="1877" w:type="dxa"/>
          </w:tcPr>
          <w:p w14:paraId="40C9C5B3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51.80 ± 4.79</w:t>
            </w:r>
          </w:p>
        </w:tc>
        <w:tc>
          <w:tcPr>
            <w:tcW w:w="1797" w:type="dxa"/>
          </w:tcPr>
          <w:p w14:paraId="17B23062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42.24 ± 8.73</w:t>
            </w:r>
          </w:p>
        </w:tc>
        <w:tc>
          <w:tcPr>
            <w:tcW w:w="1886" w:type="dxa"/>
          </w:tcPr>
          <w:p w14:paraId="29F6D69A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36.87 ± 10.31</w:t>
            </w:r>
          </w:p>
        </w:tc>
        <w:tc>
          <w:tcPr>
            <w:tcW w:w="916" w:type="dxa"/>
          </w:tcPr>
          <w:p w14:paraId="7D9391DB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4375DDC6" w14:textId="77777777" w:rsidTr="0057271E">
        <w:tc>
          <w:tcPr>
            <w:tcW w:w="2884" w:type="dxa"/>
            <w:gridSpan w:val="2"/>
          </w:tcPr>
          <w:p w14:paraId="0165B486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LDL-C (mg/dl)</w:t>
            </w:r>
          </w:p>
        </w:tc>
        <w:tc>
          <w:tcPr>
            <w:tcW w:w="1877" w:type="dxa"/>
          </w:tcPr>
          <w:p w14:paraId="35CB385F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75.89 ± 21.23</w:t>
            </w:r>
          </w:p>
        </w:tc>
        <w:tc>
          <w:tcPr>
            <w:tcW w:w="1797" w:type="dxa"/>
          </w:tcPr>
          <w:p w14:paraId="503E5720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109.05 ± 8.33</w:t>
            </w:r>
          </w:p>
        </w:tc>
        <w:tc>
          <w:tcPr>
            <w:tcW w:w="1886" w:type="dxa"/>
          </w:tcPr>
          <w:p w14:paraId="02A137ED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107.52 ± 17.29</w:t>
            </w:r>
          </w:p>
        </w:tc>
        <w:tc>
          <w:tcPr>
            <w:tcW w:w="916" w:type="dxa"/>
          </w:tcPr>
          <w:p w14:paraId="7DEB35A4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6F7B9E96" w14:textId="77777777" w:rsidTr="0057271E">
        <w:tc>
          <w:tcPr>
            <w:tcW w:w="2884" w:type="dxa"/>
            <w:gridSpan w:val="2"/>
          </w:tcPr>
          <w:p w14:paraId="1BC9D5D1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Triglycerides (mg/dl) *</w:t>
            </w:r>
          </w:p>
        </w:tc>
        <w:tc>
          <w:tcPr>
            <w:tcW w:w="1877" w:type="dxa"/>
          </w:tcPr>
          <w:p w14:paraId="291C6115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119.28 ± 25.93</w:t>
            </w:r>
          </w:p>
        </w:tc>
        <w:tc>
          <w:tcPr>
            <w:tcW w:w="1797" w:type="dxa"/>
          </w:tcPr>
          <w:p w14:paraId="40C53846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157.47 ± 24.33</w:t>
            </w:r>
          </w:p>
        </w:tc>
        <w:tc>
          <w:tcPr>
            <w:tcW w:w="1886" w:type="dxa"/>
          </w:tcPr>
          <w:p w14:paraId="690CA081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146.77 ± 24.58</w:t>
            </w:r>
          </w:p>
        </w:tc>
        <w:tc>
          <w:tcPr>
            <w:tcW w:w="916" w:type="dxa"/>
          </w:tcPr>
          <w:p w14:paraId="24767538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678E6D69" w14:textId="77777777" w:rsidTr="0057271E">
        <w:tc>
          <w:tcPr>
            <w:tcW w:w="9360" w:type="dxa"/>
            <w:gridSpan w:val="6"/>
          </w:tcPr>
          <w:p w14:paraId="747FD800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Abdominal US Findings</w:t>
            </w:r>
            <w:r w:rsidRPr="006B3375">
              <w:rPr>
                <w:rFonts w:asciiTheme="majorBidi" w:eastAsia="Times New Roman" w:hAnsiTheme="majorBidi" w:cstheme="majorBidi"/>
                <w:sz w:val="16"/>
                <w:szCs w:val="16"/>
                <w:vertAlign w:val="superscript"/>
              </w:rPr>
              <w:t>†</w:t>
            </w:r>
          </w:p>
        </w:tc>
      </w:tr>
      <w:tr w:rsidR="00C64879" w:rsidRPr="006B3375" w14:paraId="686B9BE0" w14:textId="77777777" w:rsidTr="0057271E">
        <w:tc>
          <w:tcPr>
            <w:tcW w:w="2884" w:type="dxa"/>
            <w:gridSpan w:val="2"/>
          </w:tcPr>
          <w:p w14:paraId="5E084742" w14:textId="2F01A579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Fa</w:t>
            </w:r>
            <w:r w:rsidR="001A5254" w:rsidRPr="006B3375">
              <w:rPr>
                <w:rFonts w:asciiTheme="majorBidi" w:hAnsiTheme="majorBidi" w:cstheme="majorBidi"/>
                <w:b/>
              </w:rPr>
              <w:t>tt</w:t>
            </w:r>
            <w:r w:rsidRPr="006B3375">
              <w:rPr>
                <w:rFonts w:asciiTheme="majorBidi" w:hAnsiTheme="majorBidi" w:cstheme="majorBidi"/>
                <w:b/>
              </w:rPr>
              <w:t>y liver</w:t>
            </w:r>
          </w:p>
        </w:tc>
        <w:tc>
          <w:tcPr>
            <w:tcW w:w="1877" w:type="dxa"/>
          </w:tcPr>
          <w:p w14:paraId="7EA2A150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 (0%)</w:t>
            </w:r>
          </w:p>
        </w:tc>
        <w:tc>
          <w:tcPr>
            <w:tcW w:w="1797" w:type="dxa"/>
          </w:tcPr>
          <w:p w14:paraId="4013814F" w14:textId="77777777" w:rsidR="00C64879" w:rsidRPr="006B3375" w:rsidRDefault="00C64879" w:rsidP="00AC6BE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92 (62.7%)</w:t>
            </w:r>
          </w:p>
        </w:tc>
        <w:tc>
          <w:tcPr>
            <w:tcW w:w="1886" w:type="dxa"/>
          </w:tcPr>
          <w:p w14:paraId="4754884B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50 (33.3%)</w:t>
            </w:r>
          </w:p>
        </w:tc>
        <w:tc>
          <w:tcPr>
            <w:tcW w:w="916" w:type="dxa"/>
          </w:tcPr>
          <w:p w14:paraId="10FD81DC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0FF1A890" w14:textId="77777777" w:rsidTr="0057271E">
        <w:tc>
          <w:tcPr>
            <w:tcW w:w="2884" w:type="dxa"/>
            <w:gridSpan w:val="2"/>
          </w:tcPr>
          <w:p w14:paraId="0347E11B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Hepatomegaly</w:t>
            </w:r>
          </w:p>
        </w:tc>
        <w:tc>
          <w:tcPr>
            <w:tcW w:w="1877" w:type="dxa"/>
          </w:tcPr>
          <w:p w14:paraId="77937E8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 (0%)</w:t>
            </w:r>
          </w:p>
        </w:tc>
        <w:tc>
          <w:tcPr>
            <w:tcW w:w="1797" w:type="dxa"/>
          </w:tcPr>
          <w:p w14:paraId="706A0A50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46 (30.7%)</w:t>
            </w:r>
          </w:p>
        </w:tc>
        <w:tc>
          <w:tcPr>
            <w:tcW w:w="1886" w:type="dxa"/>
          </w:tcPr>
          <w:p w14:paraId="2F1A86FD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100 (66.7%)</w:t>
            </w:r>
          </w:p>
        </w:tc>
        <w:tc>
          <w:tcPr>
            <w:tcW w:w="916" w:type="dxa"/>
          </w:tcPr>
          <w:p w14:paraId="27B96F5A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</w:tc>
      </w:tr>
      <w:tr w:rsidR="00C64879" w:rsidRPr="006B3375" w14:paraId="55606DDC" w14:textId="77777777" w:rsidTr="0057271E">
        <w:tc>
          <w:tcPr>
            <w:tcW w:w="9360" w:type="dxa"/>
            <w:gridSpan w:val="6"/>
          </w:tcPr>
          <w:p w14:paraId="44DC601F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  <w:bCs/>
              </w:rPr>
            </w:pPr>
            <w:r w:rsidRPr="006B3375">
              <w:rPr>
                <w:rFonts w:asciiTheme="majorBidi" w:hAnsiTheme="majorBidi" w:cstheme="majorBidi"/>
                <w:b/>
              </w:rPr>
              <w:t>Fibroscan Findings</w:t>
            </w:r>
            <w:r w:rsidRPr="006B3375">
              <w:rPr>
                <w:rFonts w:asciiTheme="majorBidi" w:eastAsia="Times New Roman" w:hAnsiTheme="majorBidi" w:cstheme="majorBidi"/>
                <w:sz w:val="16"/>
                <w:szCs w:val="16"/>
                <w:vertAlign w:val="superscript"/>
              </w:rPr>
              <w:t>†</w:t>
            </w:r>
          </w:p>
        </w:tc>
      </w:tr>
      <w:tr w:rsidR="00C64879" w:rsidRPr="006B3375" w14:paraId="7CD63FE8" w14:textId="77777777" w:rsidTr="0057271E">
        <w:tc>
          <w:tcPr>
            <w:tcW w:w="2884" w:type="dxa"/>
            <w:gridSpan w:val="2"/>
          </w:tcPr>
          <w:p w14:paraId="6F6380A3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Fibroscan S1</w:t>
            </w:r>
          </w:p>
        </w:tc>
        <w:tc>
          <w:tcPr>
            <w:tcW w:w="1877" w:type="dxa"/>
          </w:tcPr>
          <w:p w14:paraId="574AE6BF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 (0%)</w:t>
            </w:r>
          </w:p>
        </w:tc>
        <w:tc>
          <w:tcPr>
            <w:tcW w:w="1797" w:type="dxa"/>
          </w:tcPr>
          <w:p w14:paraId="6F831F33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42 (28.0%)</w:t>
            </w:r>
          </w:p>
        </w:tc>
        <w:tc>
          <w:tcPr>
            <w:tcW w:w="1886" w:type="dxa"/>
          </w:tcPr>
          <w:p w14:paraId="1450E45C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 (0%)</w:t>
            </w:r>
          </w:p>
        </w:tc>
        <w:tc>
          <w:tcPr>
            <w:tcW w:w="916" w:type="dxa"/>
            <w:vMerge w:val="restart"/>
          </w:tcPr>
          <w:p w14:paraId="7E556892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2D99B05C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&lt;0.001</w:t>
            </w:r>
          </w:p>
          <w:p w14:paraId="7C0F950E" w14:textId="77777777" w:rsidR="00C64879" w:rsidRPr="006B3375" w:rsidRDefault="00C64879" w:rsidP="00AC6BE5">
            <w:pPr>
              <w:bidi/>
              <w:spacing w:line="276" w:lineRule="auto"/>
              <w:rPr>
                <w:rFonts w:asciiTheme="majorBidi" w:hAnsiTheme="majorBidi" w:cstheme="majorBidi"/>
              </w:rPr>
            </w:pPr>
          </w:p>
        </w:tc>
      </w:tr>
      <w:tr w:rsidR="00C64879" w:rsidRPr="006B3375" w14:paraId="5311621C" w14:textId="77777777" w:rsidTr="0057271E">
        <w:tc>
          <w:tcPr>
            <w:tcW w:w="2884" w:type="dxa"/>
            <w:gridSpan w:val="2"/>
          </w:tcPr>
          <w:p w14:paraId="425E9101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Fibroscan S2</w:t>
            </w:r>
          </w:p>
        </w:tc>
        <w:tc>
          <w:tcPr>
            <w:tcW w:w="1877" w:type="dxa"/>
          </w:tcPr>
          <w:p w14:paraId="40EDB89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 (0%)</w:t>
            </w:r>
          </w:p>
        </w:tc>
        <w:tc>
          <w:tcPr>
            <w:tcW w:w="1797" w:type="dxa"/>
          </w:tcPr>
          <w:p w14:paraId="7ACF61E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94 (62.7%)</w:t>
            </w:r>
          </w:p>
        </w:tc>
        <w:tc>
          <w:tcPr>
            <w:tcW w:w="1886" w:type="dxa"/>
          </w:tcPr>
          <w:p w14:paraId="00EBCE16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56 (37.3%)</w:t>
            </w:r>
          </w:p>
        </w:tc>
        <w:tc>
          <w:tcPr>
            <w:tcW w:w="916" w:type="dxa"/>
            <w:vMerge/>
          </w:tcPr>
          <w:p w14:paraId="714DDC82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C64879" w:rsidRPr="006B3375" w14:paraId="3B78769D" w14:textId="77777777" w:rsidTr="0057271E">
        <w:tc>
          <w:tcPr>
            <w:tcW w:w="2884" w:type="dxa"/>
            <w:gridSpan w:val="2"/>
          </w:tcPr>
          <w:p w14:paraId="5CEDAD5A" w14:textId="77777777" w:rsidR="00C64879" w:rsidRPr="006B3375" w:rsidRDefault="00C64879" w:rsidP="00AC6BE5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b/>
              </w:rPr>
            </w:pPr>
            <w:r w:rsidRPr="006B3375">
              <w:rPr>
                <w:rFonts w:asciiTheme="majorBidi" w:hAnsiTheme="majorBidi" w:cstheme="majorBidi"/>
                <w:b/>
              </w:rPr>
              <w:t>Fibroscan S3</w:t>
            </w:r>
          </w:p>
        </w:tc>
        <w:tc>
          <w:tcPr>
            <w:tcW w:w="1877" w:type="dxa"/>
          </w:tcPr>
          <w:p w14:paraId="25204617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0 (0%)</w:t>
            </w:r>
          </w:p>
        </w:tc>
        <w:tc>
          <w:tcPr>
            <w:tcW w:w="1797" w:type="dxa"/>
          </w:tcPr>
          <w:p w14:paraId="622DA583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14 (9.3%)</w:t>
            </w:r>
          </w:p>
        </w:tc>
        <w:tc>
          <w:tcPr>
            <w:tcW w:w="1886" w:type="dxa"/>
          </w:tcPr>
          <w:p w14:paraId="0C338589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</w:rPr>
              <w:t>94 (62.7%)</w:t>
            </w:r>
          </w:p>
        </w:tc>
        <w:tc>
          <w:tcPr>
            <w:tcW w:w="916" w:type="dxa"/>
            <w:vMerge/>
          </w:tcPr>
          <w:p w14:paraId="2F967E4F" w14:textId="77777777" w:rsidR="00C64879" w:rsidRPr="006B3375" w:rsidRDefault="00C64879" w:rsidP="00AC6BE5">
            <w:pPr>
              <w:bidi/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7AC721F5" w14:textId="72EC4983" w:rsidR="00EB17D1" w:rsidRPr="006B3375" w:rsidRDefault="00EB17D1" w:rsidP="00EB17D1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16"/>
          <w:szCs w:val="16"/>
          <w:lang w:bidi="ar-EG"/>
        </w:rPr>
      </w:pPr>
      <w:r w:rsidRPr="006B3375">
        <w:rPr>
          <w:rFonts w:asciiTheme="majorBidi" w:eastAsia="Times New Roman" w:hAnsiTheme="majorBidi" w:cstheme="majorBidi"/>
          <w:sz w:val="16"/>
          <w:szCs w:val="16"/>
          <w:vertAlign w:val="superscript"/>
        </w:rPr>
        <w:t xml:space="preserve">* </w:t>
      </w:r>
      <w:r w:rsidR="0075348C" w:rsidRPr="006B3375">
        <w:rPr>
          <w:rFonts w:asciiTheme="majorBidi" w:eastAsia="Times New Roman" w:hAnsiTheme="majorBidi" w:cstheme="majorBidi"/>
          <w:bCs/>
          <w:sz w:val="16"/>
          <w:szCs w:val="16"/>
        </w:rPr>
        <w:t>Data</w:t>
      </w:r>
      <w:r w:rsidRPr="006B3375">
        <w:rPr>
          <w:rFonts w:asciiTheme="majorBidi" w:eastAsia="Times New Roman" w:hAnsiTheme="majorBidi" w:cstheme="majorBidi"/>
          <w:bCs/>
          <w:sz w:val="16"/>
          <w:szCs w:val="16"/>
        </w:rPr>
        <w:t xml:space="preserve"> are represented as mean </w:t>
      </w:r>
      <w:r w:rsidRPr="006B3375">
        <w:rPr>
          <w:rFonts w:asciiTheme="majorBidi" w:eastAsia="Times New Roman" w:hAnsiTheme="majorBidi" w:cstheme="majorBidi"/>
          <w:sz w:val="16"/>
          <w:szCs w:val="16"/>
          <w:lang w:bidi="ar-EG"/>
        </w:rPr>
        <w:t>± SD.</w:t>
      </w:r>
    </w:p>
    <w:p w14:paraId="0BE91AA1" w14:textId="70760103" w:rsidR="00713145" w:rsidRPr="006B3375" w:rsidRDefault="00EB17D1" w:rsidP="00156AB1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16"/>
          <w:szCs w:val="16"/>
        </w:rPr>
      </w:pPr>
      <w:r w:rsidRPr="006B3375">
        <w:rPr>
          <w:rFonts w:asciiTheme="majorBidi" w:eastAsia="Times New Roman" w:hAnsiTheme="majorBidi" w:cstheme="majorBidi"/>
          <w:sz w:val="16"/>
          <w:szCs w:val="16"/>
          <w:vertAlign w:val="superscript"/>
        </w:rPr>
        <w:t>†</w:t>
      </w:r>
      <w:r w:rsidRPr="006B3375">
        <w:rPr>
          <w:rFonts w:asciiTheme="majorBidi" w:eastAsia="Times New Roman" w:hAnsiTheme="majorBidi" w:cstheme="majorBidi"/>
          <w:sz w:val="16"/>
          <w:szCs w:val="16"/>
        </w:rPr>
        <w:t xml:space="preserve"> </w:t>
      </w:r>
      <w:r w:rsidR="0075348C" w:rsidRPr="006B3375">
        <w:rPr>
          <w:rFonts w:asciiTheme="majorBidi" w:eastAsia="Times New Roman" w:hAnsiTheme="majorBidi" w:cstheme="majorBidi"/>
          <w:sz w:val="16"/>
          <w:szCs w:val="16"/>
        </w:rPr>
        <w:t>Data</w:t>
      </w:r>
      <w:r w:rsidRPr="006B3375">
        <w:rPr>
          <w:rFonts w:asciiTheme="majorBidi" w:eastAsia="Times New Roman" w:hAnsiTheme="majorBidi" w:cstheme="majorBidi"/>
          <w:sz w:val="16"/>
          <w:szCs w:val="16"/>
        </w:rPr>
        <w:t xml:space="preserve"> are represented as a number (Percent).</w:t>
      </w:r>
    </w:p>
    <w:p w14:paraId="04D8C844" w14:textId="77777777" w:rsidR="006A500A" w:rsidRPr="006B3375" w:rsidRDefault="006A500A" w:rsidP="00F430BA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Theme="majorBidi" w:eastAsia="Times New Roman" w:hAnsiTheme="majorBidi" w:cstheme="majorBidi"/>
          <w:bCs/>
          <w:kern w:val="0"/>
          <w:sz w:val="16"/>
          <w:szCs w:val="16"/>
          <w14:ligatures w14:val="none"/>
        </w:rPr>
      </w:pPr>
    </w:p>
    <w:p w14:paraId="3D2DED64" w14:textId="6414FCBB" w:rsidR="00C02A02" w:rsidRPr="006B3375" w:rsidRDefault="00296144" w:rsidP="007B28F5">
      <w:pPr>
        <w:spacing w:after="0" w:line="240" w:lineRule="auto"/>
        <w:rPr>
          <w:rFonts w:asciiTheme="majorBidi" w:eastAsia="Times New Roman" w:hAnsiTheme="majorBidi" w:cstheme="majorBidi"/>
          <w:iCs/>
          <w:sz w:val="20"/>
          <w:szCs w:val="20"/>
        </w:rPr>
      </w:pPr>
      <w:r w:rsidRPr="006B3375">
        <w:rPr>
          <w:rFonts w:asciiTheme="majorBidi" w:hAnsiTheme="majorBidi" w:cstheme="majorBidi"/>
          <w:b/>
          <w:sz w:val="20"/>
          <w:szCs w:val="20"/>
        </w:rPr>
        <w:lastRenderedPageBreak/>
        <w:t>Table</w:t>
      </w:r>
      <w:r w:rsidR="00C02A02" w:rsidRPr="006B3375">
        <w:rPr>
          <w:rFonts w:asciiTheme="majorBidi" w:hAnsiTheme="majorBidi" w:cstheme="majorBidi"/>
          <w:b/>
          <w:sz w:val="20"/>
          <w:szCs w:val="20"/>
        </w:rPr>
        <w:t xml:space="preserve"> (2): </w:t>
      </w:r>
      <w:r w:rsidR="00C02A02" w:rsidRPr="006B3375">
        <w:rPr>
          <w:rFonts w:asciiTheme="majorBidi" w:eastAsia="Times New Roman" w:hAnsiTheme="majorBidi" w:cstheme="majorBidi"/>
          <w:iCs/>
          <w:kern w:val="0"/>
          <w:sz w:val="20"/>
          <w:szCs w:val="20"/>
          <w14:ligatures w14:val="none"/>
        </w:rPr>
        <w:t>Genotype and Allele distribution of MARC1 rs2642438 genotypic variants and their odd’s ratios among the studied groups</w:t>
      </w: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5"/>
        <w:gridCol w:w="1620"/>
        <w:gridCol w:w="1643"/>
        <w:gridCol w:w="1147"/>
        <w:gridCol w:w="1440"/>
        <w:gridCol w:w="540"/>
        <w:gridCol w:w="1530"/>
      </w:tblGrid>
      <w:tr w:rsidR="00C02A02" w:rsidRPr="006B3375" w14:paraId="5D488A7F" w14:textId="77777777" w:rsidTr="00BC30F5">
        <w:tc>
          <w:tcPr>
            <w:tcW w:w="1435" w:type="dxa"/>
            <w:shd w:val="clear" w:color="auto" w:fill="FBE4D5" w:themeFill="accent2" w:themeFillTint="33"/>
          </w:tcPr>
          <w:p w14:paraId="6F8FE2A5" w14:textId="7777777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Genotype</w:t>
            </w:r>
          </w:p>
        </w:tc>
        <w:tc>
          <w:tcPr>
            <w:tcW w:w="1620" w:type="dxa"/>
            <w:shd w:val="clear" w:color="auto" w:fill="FBE4D5" w:themeFill="accent2" w:themeFillTint="33"/>
          </w:tcPr>
          <w:p w14:paraId="7DF6D74A" w14:textId="19BCE939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Control (</w:t>
            </w:r>
            <w:r w:rsidR="00BF60DA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n=</w:t>
            </w:r>
            <w:r w:rsidR="00542191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150)</w:t>
            </w:r>
          </w:p>
        </w:tc>
        <w:tc>
          <w:tcPr>
            <w:tcW w:w="2790" w:type="dxa"/>
            <w:gridSpan w:val="2"/>
            <w:shd w:val="clear" w:color="auto" w:fill="FBE4D5" w:themeFill="accent2" w:themeFillTint="33"/>
          </w:tcPr>
          <w:p w14:paraId="01AE1BC3" w14:textId="30402D83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MASLD (</w:t>
            </w:r>
            <w:r w:rsidR="00BF60DA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n=</w:t>
            </w:r>
            <w:r w:rsidR="00542191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150</w:t>
            </w: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)</w:t>
            </w:r>
          </w:p>
        </w:tc>
        <w:tc>
          <w:tcPr>
            <w:tcW w:w="1980" w:type="dxa"/>
            <w:gridSpan w:val="2"/>
            <w:shd w:val="clear" w:color="auto" w:fill="FBE4D5" w:themeFill="accent2" w:themeFillTint="33"/>
          </w:tcPr>
          <w:p w14:paraId="0F6BAE48" w14:textId="1C64FD66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MASH (</w:t>
            </w:r>
            <w:r w:rsidR="00BF60DA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n=</w:t>
            </w:r>
            <w:r w:rsidR="00542191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150</w:t>
            </w: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)</w:t>
            </w:r>
          </w:p>
        </w:tc>
        <w:tc>
          <w:tcPr>
            <w:tcW w:w="1530" w:type="dxa"/>
            <w:shd w:val="clear" w:color="auto" w:fill="FBE4D5" w:themeFill="accent2" w:themeFillTint="33"/>
          </w:tcPr>
          <w:p w14:paraId="3109BA9B" w14:textId="58522D2F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P value</w:t>
            </w:r>
          </w:p>
        </w:tc>
      </w:tr>
      <w:tr w:rsidR="00C02A02" w:rsidRPr="006B3375" w14:paraId="2ADAEE4B" w14:textId="77777777" w:rsidTr="00BC30F5">
        <w:tc>
          <w:tcPr>
            <w:tcW w:w="1435" w:type="dxa"/>
          </w:tcPr>
          <w:p w14:paraId="42F62133" w14:textId="1C029DB1" w:rsidR="00C02A02" w:rsidRPr="006B3375" w:rsidRDefault="001D5B1F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GG</w:t>
            </w:r>
          </w:p>
        </w:tc>
        <w:tc>
          <w:tcPr>
            <w:tcW w:w="1620" w:type="dxa"/>
          </w:tcPr>
          <w:p w14:paraId="77646D0D" w14:textId="3FDCE6BC" w:rsidR="00C02A02" w:rsidRPr="006B3375" w:rsidRDefault="00542191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28</w:t>
            </w:r>
            <w:r w:rsidR="00C02A02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(18.7%)</w:t>
            </w:r>
          </w:p>
        </w:tc>
        <w:tc>
          <w:tcPr>
            <w:tcW w:w="2790" w:type="dxa"/>
            <w:gridSpan w:val="2"/>
          </w:tcPr>
          <w:p w14:paraId="62B88F85" w14:textId="59826B26" w:rsidR="00C02A02" w:rsidRPr="006B3375" w:rsidRDefault="00542191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66</w:t>
            </w:r>
            <w:r w:rsidR="00C02A02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(44.0%)</w:t>
            </w:r>
          </w:p>
        </w:tc>
        <w:tc>
          <w:tcPr>
            <w:tcW w:w="1980" w:type="dxa"/>
            <w:gridSpan w:val="2"/>
          </w:tcPr>
          <w:p w14:paraId="5D66CEA3" w14:textId="6BAC0C17" w:rsidR="00C02A02" w:rsidRPr="006B3375" w:rsidRDefault="00542191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74</w:t>
            </w:r>
            <w:r w:rsidR="00C02A02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(49.3%)</w:t>
            </w:r>
          </w:p>
        </w:tc>
        <w:tc>
          <w:tcPr>
            <w:tcW w:w="1530" w:type="dxa"/>
            <w:vMerge w:val="restart"/>
          </w:tcPr>
          <w:p w14:paraId="4C121D94" w14:textId="7777777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</w:p>
          <w:p w14:paraId="6E0592DA" w14:textId="7777777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&lt;0.001</w:t>
            </w:r>
          </w:p>
          <w:p w14:paraId="66DF9819" w14:textId="7777777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</w:p>
        </w:tc>
      </w:tr>
      <w:tr w:rsidR="00C02A02" w:rsidRPr="006B3375" w14:paraId="37564BB6" w14:textId="77777777" w:rsidTr="00BC30F5">
        <w:tc>
          <w:tcPr>
            <w:tcW w:w="1435" w:type="dxa"/>
          </w:tcPr>
          <w:p w14:paraId="2BF48CB6" w14:textId="4A671F13" w:rsidR="00C02A02" w:rsidRPr="006B3375" w:rsidRDefault="001D5B1F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GA</w:t>
            </w:r>
          </w:p>
        </w:tc>
        <w:tc>
          <w:tcPr>
            <w:tcW w:w="1620" w:type="dxa"/>
          </w:tcPr>
          <w:p w14:paraId="5FC6F74F" w14:textId="3C5B189E" w:rsidR="00C02A02" w:rsidRPr="006B3375" w:rsidRDefault="00542191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66</w:t>
            </w:r>
            <w:r w:rsidR="00C02A02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(44.0%)</w:t>
            </w:r>
          </w:p>
        </w:tc>
        <w:tc>
          <w:tcPr>
            <w:tcW w:w="2790" w:type="dxa"/>
            <w:gridSpan w:val="2"/>
          </w:tcPr>
          <w:p w14:paraId="6F0A7FB1" w14:textId="4433DA5F" w:rsidR="00C02A02" w:rsidRPr="006B3375" w:rsidRDefault="00542191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34</w:t>
            </w:r>
            <w:r w:rsidR="00C02A02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(22.7%)</w:t>
            </w:r>
          </w:p>
        </w:tc>
        <w:tc>
          <w:tcPr>
            <w:tcW w:w="1980" w:type="dxa"/>
            <w:gridSpan w:val="2"/>
          </w:tcPr>
          <w:p w14:paraId="00D19C05" w14:textId="5C52E63F" w:rsidR="00C02A02" w:rsidRPr="006B3375" w:rsidRDefault="00542191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58</w:t>
            </w:r>
            <w:r w:rsidR="00C02A02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(38.7%)</w:t>
            </w:r>
          </w:p>
        </w:tc>
        <w:tc>
          <w:tcPr>
            <w:tcW w:w="1530" w:type="dxa"/>
            <w:vMerge/>
          </w:tcPr>
          <w:p w14:paraId="045B22E5" w14:textId="7777777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</w:p>
        </w:tc>
      </w:tr>
      <w:tr w:rsidR="00C02A02" w:rsidRPr="006B3375" w14:paraId="165F4D21" w14:textId="77777777" w:rsidTr="00BC30F5">
        <w:tc>
          <w:tcPr>
            <w:tcW w:w="1435" w:type="dxa"/>
          </w:tcPr>
          <w:p w14:paraId="04A36403" w14:textId="562A6189" w:rsidR="00C02A02" w:rsidRPr="006B3375" w:rsidRDefault="001D5B1F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AA</w:t>
            </w:r>
          </w:p>
        </w:tc>
        <w:tc>
          <w:tcPr>
            <w:tcW w:w="1620" w:type="dxa"/>
          </w:tcPr>
          <w:p w14:paraId="0B4087FB" w14:textId="45EFE20B" w:rsidR="00C02A02" w:rsidRPr="006B3375" w:rsidRDefault="00542191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56</w:t>
            </w:r>
            <w:r w:rsidR="00C02A02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(37.3%)</w:t>
            </w:r>
          </w:p>
        </w:tc>
        <w:tc>
          <w:tcPr>
            <w:tcW w:w="2790" w:type="dxa"/>
            <w:gridSpan w:val="2"/>
          </w:tcPr>
          <w:p w14:paraId="45AD6733" w14:textId="31C19915" w:rsidR="00C02A02" w:rsidRPr="006B3375" w:rsidRDefault="00542191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30</w:t>
            </w:r>
            <w:r w:rsidR="00C02A02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(33.3%)</w:t>
            </w:r>
          </w:p>
        </w:tc>
        <w:tc>
          <w:tcPr>
            <w:tcW w:w="1980" w:type="dxa"/>
            <w:gridSpan w:val="2"/>
          </w:tcPr>
          <w:p w14:paraId="285CE027" w14:textId="66E4971D" w:rsidR="00C02A02" w:rsidRPr="006B3375" w:rsidRDefault="00542191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18 </w:t>
            </w:r>
            <w:r w:rsidR="00C02A02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(12.0%)</w:t>
            </w:r>
          </w:p>
        </w:tc>
        <w:tc>
          <w:tcPr>
            <w:tcW w:w="1530" w:type="dxa"/>
            <w:vMerge/>
          </w:tcPr>
          <w:p w14:paraId="0E0FFCBB" w14:textId="7777777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</w:p>
        </w:tc>
      </w:tr>
      <w:tr w:rsidR="00542191" w:rsidRPr="006B3375" w14:paraId="506770FC" w14:textId="77777777" w:rsidTr="00BC30F5">
        <w:tc>
          <w:tcPr>
            <w:tcW w:w="1435" w:type="dxa"/>
            <w:shd w:val="clear" w:color="auto" w:fill="FBE4D5" w:themeFill="accent2" w:themeFillTint="33"/>
          </w:tcPr>
          <w:p w14:paraId="2982E38A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Genotype</w:t>
            </w:r>
          </w:p>
        </w:tc>
        <w:tc>
          <w:tcPr>
            <w:tcW w:w="1620" w:type="dxa"/>
            <w:shd w:val="clear" w:color="auto" w:fill="FBE4D5" w:themeFill="accent2" w:themeFillTint="33"/>
          </w:tcPr>
          <w:p w14:paraId="1D5FDF81" w14:textId="0962A845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Control (n=150)</w:t>
            </w:r>
          </w:p>
        </w:tc>
        <w:tc>
          <w:tcPr>
            <w:tcW w:w="1643" w:type="dxa"/>
            <w:shd w:val="clear" w:color="auto" w:fill="FBE4D5" w:themeFill="accent2" w:themeFillTint="33"/>
          </w:tcPr>
          <w:p w14:paraId="020E1E73" w14:textId="68F341C1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MASLD (n=150)</w:t>
            </w:r>
          </w:p>
        </w:tc>
        <w:tc>
          <w:tcPr>
            <w:tcW w:w="1147" w:type="dxa"/>
            <w:shd w:val="clear" w:color="auto" w:fill="FBE4D5" w:themeFill="accent2" w:themeFillTint="33"/>
          </w:tcPr>
          <w:p w14:paraId="72B2D94C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P value</w:t>
            </w:r>
          </w:p>
        </w:tc>
        <w:tc>
          <w:tcPr>
            <w:tcW w:w="1440" w:type="dxa"/>
            <w:shd w:val="clear" w:color="auto" w:fill="FBE4D5" w:themeFill="accent2" w:themeFillTint="33"/>
          </w:tcPr>
          <w:p w14:paraId="5247294E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OR</w:t>
            </w:r>
          </w:p>
        </w:tc>
        <w:tc>
          <w:tcPr>
            <w:tcW w:w="2070" w:type="dxa"/>
            <w:gridSpan w:val="2"/>
            <w:shd w:val="clear" w:color="auto" w:fill="FBE4D5" w:themeFill="accent2" w:themeFillTint="33"/>
          </w:tcPr>
          <w:p w14:paraId="0F086716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95% CI</w:t>
            </w:r>
          </w:p>
        </w:tc>
      </w:tr>
      <w:tr w:rsidR="00542191" w:rsidRPr="006B3375" w14:paraId="529D956E" w14:textId="77777777" w:rsidTr="00BC30F5">
        <w:tc>
          <w:tcPr>
            <w:tcW w:w="1435" w:type="dxa"/>
          </w:tcPr>
          <w:p w14:paraId="2B666404" w14:textId="5D771431" w:rsidR="00542191" w:rsidRPr="006B3375" w:rsidRDefault="001D5B1F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GG</w:t>
            </w:r>
          </w:p>
        </w:tc>
        <w:tc>
          <w:tcPr>
            <w:tcW w:w="1620" w:type="dxa"/>
          </w:tcPr>
          <w:p w14:paraId="1217B995" w14:textId="2D0694BD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28 (18.7%)</w:t>
            </w:r>
          </w:p>
        </w:tc>
        <w:tc>
          <w:tcPr>
            <w:tcW w:w="1643" w:type="dxa"/>
          </w:tcPr>
          <w:p w14:paraId="33375196" w14:textId="37B7A86A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66 (44.0%)</w:t>
            </w:r>
          </w:p>
        </w:tc>
        <w:tc>
          <w:tcPr>
            <w:tcW w:w="4657" w:type="dxa"/>
            <w:gridSpan w:val="4"/>
          </w:tcPr>
          <w:p w14:paraId="50D33B7A" w14:textId="0A6EA955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Reference</w:t>
            </w:r>
          </w:p>
        </w:tc>
      </w:tr>
      <w:tr w:rsidR="00542191" w:rsidRPr="006B3375" w14:paraId="112A6BA3" w14:textId="77777777" w:rsidTr="00BC30F5">
        <w:tc>
          <w:tcPr>
            <w:tcW w:w="1435" w:type="dxa"/>
          </w:tcPr>
          <w:p w14:paraId="027A7C33" w14:textId="75032A96" w:rsidR="00542191" w:rsidRPr="006B3375" w:rsidRDefault="001D5B1F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GA</w:t>
            </w:r>
          </w:p>
        </w:tc>
        <w:tc>
          <w:tcPr>
            <w:tcW w:w="1620" w:type="dxa"/>
          </w:tcPr>
          <w:p w14:paraId="2FFB5ED6" w14:textId="64127A01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66 (44.0%)</w:t>
            </w:r>
          </w:p>
        </w:tc>
        <w:tc>
          <w:tcPr>
            <w:tcW w:w="1643" w:type="dxa"/>
          </w:tcPr>
          <w:p w14:paraId="5971F4F6" w14:textId="1E9CEA4D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34 (22.7%)</w:t>
            </w:r>
          </w:p>
        </w:tc>
        <w:tc>
          <w:tcPr>
            <w:tcW w:w="1147" w:type="dxa"/>
          </w:tcPr>
          <w:p w14:paraId="03CF5B36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&lt;0.001</w:t>
            </w:r>
          </w:p>
        </w:tc>
        <w:tc>
          <w:tcPr>
            <w:tcW w:w="1440" w:type="dxa"/>
          </w:tcPr>
          <w:p w14:paraId="44EAD1ED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0.219</w:t>
            </w:r>
          </w:p>
        </w:tc>
        <w:tc>
          <w:tcPr>
            <w:tcW w:w="2070" w:type="dxa"/>
            <w:gridSpan w:val="2"/>
          </w:tcPr>
          <w:p w14:paraId="7F844A7C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0.093 – 0.515</w:t>
            </w:r>
          </w:p>
        </w:tc>
      </w:tr>
      <w:tr w:rsidR="00542191" w:rsidRPr="006B3375" w14:paraId="4ABB0293" w14:textId="77777777" w:rsidTr="00BC30F5">
        <w:tc>
          <w:tcPr>
            <w:tcW w:w="1435" w:type="dxa"/>
          </w:tcPr>
          <w:p w14:paraId="237017F8" w14:textId="3E228F17" w:rsidR="00542191" w:rsidRPr="006B3375" w:rsidRDefault="001D5B1F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AA</w:t>
            </w:r>
          </w:p>
        </w:tc>
        <w:tc>
          <w:tcPr>
            <w:tcW w:w="1620" w:type="dxa"/>
          </w:tcPr>
          <w:p w14:paraId="1E545113" w14:textId="0388751C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56 (37.3%)</w:t>
            </w:r>
          </w:p>
        </w:tc>
        <w:tc>
          <w:tcPr>
            <w:tcW w:w="1643" w:type="dxa"/>
          </w:tcPr>
          <w:p w14:paraId="23B7006C" w14:textId="40F7098C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30 (33.3%)</w:t>
            </w:r>
          </w:p>
        </w:tc>
        <w:tc>
          <w:tcPr>
            <w:tcW w:w="1147" w:type="dxa"/>
          </w:tcPr>
          <w:p w14:paraId="3E9803C1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0.021</w:t>
            </w:r>
          </w:p>
        </w:tc>
        <w:tc>
          <w:tcPr>
            <w:tcW w:w="1440" w:type="dxa"/>
          </w:tcPr>
          <w:p w14:paraId="68D4D8C1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0.379</w:t>
            </w:r>
          </w:p>
        </w:tc>
        <w:tc>
          <w:tcPr>
            <w:tcW w:w="2070" w:type="dxa"/>
            <w:gridSpan w:val="2"/>
          </w:tcPr>
          <w:p w14:paraId="488C558E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0.166 – 0.865</w:t>
            </w:r>
          </w:p>
        </w:tc>
      </w:tr>
      <w:tr w:rsidR="00C02A02" w:rsidRPr="006B3375" w14:paraId="72A65D31" w14:textId="77777777" w:rsidTr="00BC30F5">
        <w:tc>
          <w:tcPr>
            <w:tcW w:w="1435" w:type="dxa"/>
            <w:shd w:val="clear" w:color="auto" w:fill="FBE4D5" w:themeFill="accent2" w:themeFillTint="33"/>
          </w:tcPr>
          <w:p w14:paraId="035EA104" w14:textId="7777777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Alleles</w:t>
            </w:r>
          </w:p>
        </w:tc>
        <w:tc>
          <w:tcPr>
            <w:tcW w:w="1620" w:type="dxa"/>
            <w:shd w:val="clear" w:color="auto" w:fill="FBE4D5" w:themeFill="accent2" w:themeFillTint="33"/>
          </w:tcPr>
          <w:p w14:paraId="6053C13C" w14:textId="3FCEE69B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Control </w:t>
            </w:r>
            <w:r w:rsidR="00484968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(</w:t>
            </w:r>
            <w:r w:rsidR="00440AC3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n</w:t>
            </w:r>
            <w:r w:rsidR="00BF60DA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=</w:t>
            </w:r>
            <w:r w:rsidR="00542191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300</w:t>
            </w:r>
            <w:r w:rsidR="00484968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)</w:t>
            </w:r>
          </w:p>
        </w:tc>
        <w:tc>
          <w:tcPr>
            <w:tcW w:w="1643" w:type="dxa"/>
            <w:shd w:val="clear" w:color="auto" w:fill="FBE4D5" w:themeFill="accent2" w:themeFillTint="33"/>
          </w:tcPr>
          <w:p w14:paraId="08291023" w14:textId="52A5D2D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MASLD </w:t>
            </w:r>
            <w:r w:rsidR="00484968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(</w:t>
            </w:r>
            <w:r w:rsidR="00440AC3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n</w:t>
            </w:r>
            <w:r w:rsidR="00BF60DA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=</w:t>
            </w:r>
            <w:r w:rsidR="00542191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300</w:t>
            </w:r>
            <w:r w:rsidR="00484968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)</w:t>
            </w:r>
          </w:p>
        </w:tc>
        <w:tc>
          <w:tcPr>
            <w:tcW w:w="1147" w:type="dxa"/>
            <w:shd w:val="clear" w:color="auto" w:fill="FBE4D5" w:themeFill="accent2" w:themeFillTint="33"/>
          </w:tcPr>
          <w:p w14:paraId="2A5CD36D" w14:textId="7777777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P value</w:t>
            </w:r>
          </w:p>
        </w:tc>
        <w:tc>
          <w:tcPr>
            <w:tcW w:w="1440" w:type="dxa"/>
            <w:shd w:val="clear" w:color="auto" w:fill="FBE4D5" w:themeFill="accent2" w:themeFillTint="33"/>
          </w:tcPr>
          <w:p w14:paraId="4627C5BA" w14:textId="7777777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OR</w:t>
            </w:r>
          </w:p>
        </w:tc>
        <w:tc>
          <w:tcPr>
            <w:tcW w:w="2070" w:type="dxa"/>
            <w:gridSpan w:val="2"/>
            <w:shd w:val="clear" w:color="auto" w:fill="FBE4D5" w:themeFill="accent2" w:themeFillTint="33"/>
          </w:tcPr>
          <w:p w14:paraId="7ED95532" w14:textId="7777777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95% CI</w:t>
            </w:r>
          </w:p>
        </w:tc>
      </w:tr>
      <w:tr w:rsidR="00C02A02" w:rsidRPr="006B3375" w14:paraId="1A6E05EF" w14:textId="77777777" w:rsidTr="00BC30F5">
        <w:tc>
          <w:tcPr>
            <w:tcW w:w="1435" w:type="dxa"/>
          </w:tcPr>
          <w:p w14:paraId="73520EB8" w14:textId="476B8709" w:rsidR="00C02A02" w:rsidRPr="006B3375" w:rsidRDefault="006613A3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</w:t>
            </w:r>
          </w:p>
        </w:tc>
        <w:tc>
          <w:tcPr>
            <w:tcW w:w="1620" w:type="dxa"/>
          </w:tcPr>
          <w:p w14:paraId="2E0B94AB" w14:textId="681DEB90" w:rsidR="00C02A02" w:rsidRPr="006B3375" w:rsidRDefault="00542191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122</w:t>
            </w:r>
            <w:r w:rsidR="00C02A02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(40.7%)</w:t>
            </w:r>
          </w:p>
        </w:tc>
        <w:tc>
          <w:tcPr>
            <w:tcW w:w="1643" w:type="dxa"/>
          </w:tcPr>
          <w:p w14:paraId="0D532649" w14:textId="1E5B06EE" w:rsidR="00C02A02" w:rsidRPr="006B3375" w:rsidRDefault="00542191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166</w:t>
            </w:r>
            <w:r w:rsidR="00C02A02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(55.3%)</w:t>
            </w:r>
          </w:p>
        </w:tc>
        <w:tc>
          <w:tcPr>
            <w:tcW w:w="4657" w:type="dxa"/>
            <w:gridSpan w:val="4"/>
          </w:tcPr>
          <w:p w14:paraId="28C4A155" w14:textId="2F8BFFD2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Reference</w:t>
            </w:r>
          </w:p>
        </w:tc>
      </w:tr>
      <w:tr w:rsidR="00C02A02" w:rsidRPr="006B3375" w14:paraId="5DC949A6" w14:textId="77777777" w:rsidTr="00BC30F5">
        <w:tc>
          <w:tcPr>
            <w:tcW w:w="1435" w:type="dxa"/>
          </w:tcPr>
          <w:p w14:paraId="09E66351" w14:textId="37D86162" w:rsidR="00C02A02" w:rsidRPr="006B3375" w:rsidRDefault="006613A3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A</w:t>
            </w:r>
          </w:p>
        </w:tc>
        <w:tc>
          <w:tcPr>
            <w:tcW w:w="1620" w:type="dxa"/>
          </w:tcPr>
          <w:p w14:paraId="667CC475" w14:textId="1C1838B8" w:rsidR="00C02A02" w:rsidRPr="006B3375" w:rsidRDefault="00542191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178</w:t>
            </w:r>
            <w:r w:rsidR="00C02A02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(59.3%)</w:t>
            </w:r>
          </w:p>
        </w:tc>
        <w:tc>
          <w:tcPr>
            <w:tcW w:w="1643" w:type="dxa"/>
          </w:tcPr>
          <w:p w14:paraId="5B89B8E2" w14:textId="5478B4DB" w:rsidR="00C02A02" w:rsidRPr="006B3375" w:rsidRDefault="00542191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174</w:t>
            </w:r>
            <w:r w:rsidR="00C02A02"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 xml:space="preserve"> (44.7%)</w:t>
            </w:r>
          </w:p>
        </w:tc>
        <w:tc>
          <w:tcPr>
            <w:tcW w:w="1147" w:type="dxa"/>
          </w:tcPr>
          <w:p w14:paraId="4D86A405" w14:textId="7777777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0.011</w:t>
            </w:r>
          </w:p>
        </w:tc>
        <w:tc>
          <w:tcPr>
            <w:tcW w:w="1440" w:type="dxa"/>
          </w:tcPr>
          <w:p w14:paraId="414F3F90" w14:textId="7777777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0.553</w:t>
            </w:r>
          </w:p>
        </w:tc>
        <w:tc>
          <w:tcPr>
            <w:tcW w:w="2070" w:type="dxa"/>
            <w:gridSpan w:val="2"/>
          </w:tcPr>
          <w:p w14:paraId="184658CC" w14:textId="77777777" w:rsidR="00C02A02" w:rsidRPr="006B3375" w:rsidRDefault="00C02A02" w:rsidP="00C02A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0.350 - 0.875</w:t>
            </w:r>
          </w:p>
        </w:tc>
      </w:tr>
      <w:tr w:rsidR="00542191" w:rsidRPr="006B3375" w14:paraId="1BACE33E" w14:textId="77777777" w:rsidTr="00BC30F5">
        <w:tc>
          <w:tcPr>
            <w:tcW w:w="1435" w:type="dxa"/>
            <w:shd w:val="clear" w:color="auto" w:fill="FBE4D5" w:themeFill="accent2" w:themeFillTint="33"/>
          </w:tcPr>
          <w:p w14:paraId="40D9102D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Genotype</w:t>
            </w:r>
          </w:p>
        </w:tc>
        <w:tc>
          <w:tcPr>
            <w:tcW w:w="1620" w:type="dxa"/>
            <w:shd w:val="clear" w:color="auto" w:fill="FBE4D5" w:themeFill="accent2" w:themeFillTint="33"/>
          </w:tcPr>
          <w:p w14:paraId="624E6291" w14:textId="734FEEB8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Control (n=150)</w:t>
            </w:r>
          </w:p>
        </w:tc>
        <w:tc>
          <w:tcPr>
            <w:tcW w:w="1643" w:type="dxa"/>
            <w:shd w:val="clear" w:color="auto" w:fill="FBE4D5" w:themeFill="accent2" w:themeFillTint="33"/>
          </w:tcPr>
          <w:p w14:paraId="742834CE" w14:textId="1DA6A20A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MASH (n=150)</w:t>
            </w:r>
          </w:p>
        </w:tc>
        <w:tc>
          <w:tcPr>
            <w:tcW w:w="1147" w:type="dxa"/>
            <w:shd w:val="clear" w:color="auto" w:fill="FBE4D5" w:themeFill="accent2" w:themeFillTint="33"/>
          </w:tcPr>
          <w:p w14:paraId="457EC4C3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P value</w:t>
            </w:r>
          </w:p>
        </w:tc>
        <w:tc>
          <w:tcPr>
            <w:tcW w:w="1440" w:type="dxa"/>
            <w:shd w:val="clear" w:color="auto" w:fill="FBE4D5" w:themeFill="accent2" w:themeFillTint="33"/>
          </w:tcPr>
          <w:p w14:paraId="2B4F457B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OR</w:t>
            </w:r>
          </w:p>
        </w:tc>
        <w:tc>
          <w:tcPr>
            <w:tcW w:w="2070" w:type="dxa"/>
            <w:gridSpan w:val="2"/>
            <w:shd w:val="clear" w:color="auto" w:fill="FBE4D5" w:themeFill="accent2" w:themeFillTint="33"/>
          </w:tcPr>
          <w:p w14:paraId="1B2954F4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95% CI</w:t>
            </w:r>
          </w:p>
        </w:tc>
      </w:tr>
      <w:tr w:rsidR="00542191" w:rsidRPr="006B3375" w14:paraId="624B9CA6" w14:textId="77777777" w:rsidTr="00BC30F5">
        <w:tc>
          <w:tcPr>
            <w:tcW w:w="1435" w:type="dxa"/>
          </w:tcPr>
          <w:p w14:paraId="529689C1" w14:textId="2AB032FB" w:rsidR="00542191" w:rsidRPr="006B3375" w:rsidRDefault="001D5B1F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GG</w:t>
            </w:r>
          </w:p>
        </w:tc>
        <w:tc>
          <w:tcPr>
            <w:tcW w:w="1620" w:type="dxa"/>
          </w:tcPr>
          <w:p w14:paraId="742F8ED9" w14:textId="1A55A2DE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28 (18.7%)</w:t>
            </w:r>
          </w:p>
        </w:tc>
        <w:tc>
          <w:tcPr>
            <w:tcW w:w="1643" w:type="dxa"/>
          </w:tcPr>
          <w:p w14:paraId="5F87FD96" w14:textId="3A1D5019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74 (49.3%)</w:t>
            </w:r>
          </w:p>
        </w:tc>
        <w:tc>
          <w:tcPr>
            <w:tcW w:w="4657" w:type="dxa"/>
            <w:gridSpan w:val="4"/>
          </w:tcPr>
          <w:p w14:paraId="7F184CEA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Reference</w:t>
            </w:r>
          </w:p>
        </w:tc>
      </w:tr>
      <w:tr w:rsidR="00542191" w:rsidRPr="006B3375" w14:paraId="3286956B" w14:textId="77777777" w:rsidTr="00BC30F5">
        <w:tc>
          <w:tcPr>
            <w:tcW w:w="1435" w:type="dxa"/>
          </w:tcPr>
          <w:p w14:paraId="09C57F06" w14:textId="43B96C09" w:rsidR="00542191" w:rsidRPr="006B3375" w:rsidRDefault="001D5B1F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GA</w:t>
            </w:r>
          </w:p>
        </w:tc>
        <w:tc>
          <w:tcPr>
            <w:tcW w:w="1620" w:type="dxa"/>
          </w:tcPr>
          <w:p w14:paraId="78A6C02D" w14:textId="1544DAF1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66 (44.0%)</w:t>
            </w:r>
          </w:p>
        </w:tc>
        <w:tc>
          <w:tcPr>
            <w:tcW w:w="1643" w:type="dxa"/>
          </w:tcPr>
          <w:p w14:paraId="302764A0" w14:textId="5AD2C34E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58 (38.7%)</w:t>
            </w:r>
          </w:p>
        </w:tc>
        <w:tc>
          <w:tcPr>
            <w:tcW w:w="1147" w:type="dxa"/>
          </w:tcPr>
          <w:p w14:paraId="724C25B7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0.006</w:t>
            </w:r>
          </w:p>
        </w:tc>
        <w:tc>
          <w:tcPr>
            <w:tcW w:w="1440" w:type="dxa"/>
          </w:tcPr>
          <w:p w14:paraId="6E4FC448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0.333</w:t>
            </w:r>
          </w:p>
        </w:tc>
        <w:tc>
          <w:tcPr>
            <w:tcW w:w="2070" w:type="dxa"/>
            <w:gridSpan w:val="2"/>
          </w:tcPr>
          <w:p w14:paraId="0529E017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0.151 – 0.734</w:t>
            </w:r>
          </w:p>
        </w:tc>
      </w:tr>
      <w:tr w:rsidR="00542191" w:rsidRPr="006B3375" w14:paraId="106F8A75" w14:textId="77777777" w:rsidTr="00BC30F5">
        <w:tc>
          <w:tcPr>
            <w:tcW w:w="1435" w:type="dxa"/>
          </w:tcPr>
          <w:p w14:paraId="701EF326" w14:textId="57622554" w:rsidR="00542191" w:rsidRPr="006B3375" w:rsidRDefault="001D5B1F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AA</w:t>
            </w:r>
          </w:p>
        </w:tc>
        <w:tc>
          <w:tcPr>
            <w:tcW w:w="1620" w:type="dxa"/>
          </w:tcPr>
          <w:p w14:paraId="6E62EB5E" w14:textId="69A2CBC6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56 (37.3%)</w:t>
            </w:r>
          </w:p>
        </w:tc>
        <w:tc>
          <w:tcPr>
            <w:tcW w:w="1643" w:type="dxa"/>
          </w:tcPr>
          <w:p w14:paraId="63EC6B02" w14:textId="7D2E158D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18 (12.0%)</w:t>
            </w:r>
          </w:p>
        </w:tc>
        <w:tc>
          <w:tcPr>
            <w:tcW w:w="1147" w:type="dxa"/>
          </w:tcPr>
          <w:p w14:paraId="7FD22149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&lt;0.001</w:t>
            </w:r>
          </w:p>
        </w:tc>
        <w:tc>
          <w:tcPr>
            <w:tcW w:w="1440" w:type="dxa"/>
          </w:tcPr>
          <w:p w14:paraId="3B53ED7F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0.122</w:t>
            </w:r>
          </w:p>
        </w:tc>
        <w:tc>
          <w:tcPr>
            <w:tcW w:w="2070" w:type="dxa"/>
            <w:gridSpan w:val="2"/>
          </w:tcPr>
          <w:p w14:paraId="1DCB0445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0.046 – 0.321</w:t>
            </w:r>
          </w:p>
        </w:tc>
      </w:tr>
      <w:tr w:rsidR="00542191" w:rsidRPr="006B3375" w14:paraId="425EDA95" w14:textId="77777777" w:rsidTr="00BC30F5">
        <w:tc>
          <w:tcPr>
            <w:tcW w:w="1435" w:type="dxa"/>
            <w:shd w:val="clear" w:color="auto" w:fill="FBE4D5" w:themeFill="accent2" w:themeFillTint="33"/>
          </w:tcPr>
          <w:p w14:paraId="221F779B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Alleles</w:t>
            </w:r>
          </w:p>
        </w:tc>
        <w:tc>
          <w:tcPr>
            <w:tcW w:w="1620" w:type="dxa"/>
            <w:shd w:val="clear" w:color="auto" w:fill="FBE4D5" w:themeFill="accent2" w:themeFillTint="33"/>
          </w:tcPr>
          <w:p w14:paraId="2C3C4BA1" w14:textId="524DEB0C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Control (n=300)</w:t>
            </w:r>
          </w:p>
        </w:tc>
        <w:tc>
          <w:tcPr>
            <w:tcW w:w="1643" w:type="dxa"/>
            <w:shd w:val="clear" w:color="auto" w:fill="FBE4D5" w:themeFill="accent2" w:themeFillTint="33"/>
          </w:tcPr>
          <w:p w14:paraId="202E1C8F" w14:textId="64814F81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MASH (n=300)</w:t>
            </w:r>
          </w:p>
        </w:tc>
        <w:tc>
          <w:tcPr>
            <w:tcW w:w="1147" w:type="dxa"/>
            <w:shd w:val="clear" w:color="auto" w:fill="FBE4D5" w:themeFill="accent2" w:themeFillTint="33"/>
          </w:tcPr>
          <w:p w14:paraId="240A4EDA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P value</w:t>
            </w:r>
          </w:p>
        </w:tc>
        <w:tc>
          <w:tcPr>
            <w:tcW w:w="1440" w:type="dxa"/>
            <w:shd w:val="clear" w:color="auto" w:fill="FBE4D5" w:themeFill="accent2" w:themeFillTint="33"/>
          </w:tcPr>
          <w:p w14:paraId="3A7FBDD0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OR</w:t>
            </w:r>
          </w:p>
        </w:tc>
        <w:tc>
          <w:tcPr>
            <w:tcW w:w="2070" w:type="dxa"/>
            <w:gridSpan w:val="2"/>
            <w:shd w:val="clear" w:color="auto" w:fill="FBE4D5" w:themeFill="accent2" w:themeFillTint="33"/>
          </w:tcPr>
          <w:p w14:paraId="51A1AC61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95% CI</w:t>
            </w:r>
          </w:p>
        </w:tc>
      </w:tr>
      <w:tr w:rsidR="00542191" w:rsidRPr="006B3375" w14:paraId="36A37C22" w14:textId="77777777" w:rsidTr="00BC30F5">
        <w:tc>
          <w:tcPr>
            <w:tcW w:w="1435" w:type="dxa"/>
          </w:tcPr>
          <w:p w14:paraId="4BF45BB2" w14:textId="7F4F643E" w:rsidR="00542191" w:rsidRPr="006B3375" w:rsidRDefault="006613A3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</w:t>
            </w:r>
          </w:p>
        </w:tc>
        <w:tc>
          <w:tcPr>
            <w:tcW w:w="1620" w:type="dxa"/>
          </w:tcPr>
          <w:p w14:paraId="786EA622" w14:textId="164CEBFD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122 (40.7%)</w:t>
            </w:r>
          </w:p>
        </w:tc>
        <w:tc>
          <w:tcPr>
            <w:tcW w:w="1643" w:type="dxa"/>
          </w:tcPr>
          <w:p w14:paraId="47E86AD3" w14:textId="5A50E2EF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206 (68.7%)</w:t>
            </w:r>
          </w:p>
        </w:tc>
        <w:tc>
          <w:tcPr>
            <w:tcW w:w="4657" w:type="dxa"/>
            <w:gridSpan w:val="4"/>
          </w:tcPr>
          <w:p w14:paraId="3A56FFE3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Reference</w:t>
            </w:r>
          </w:p>
        </w:tc>
      </w:tr>
      <w:tr w:rsidR="00542191" w:rsidRPr="006B3375" w14:paraId="109412E5" w14:textId="77777777" w:rsidTr="00BC30F5">
        <w:tc>
          <w:tcPr>
            <w:tcW w:w="1435" w:type="dxa"/>
          </w:tcPr>
          <w:p w14:paraId="38DE07EF" w14:textId="6FFF8777" w:rsidR="00542191" w:rsidRPr="006B3375" w:rsidRDefault="006613A3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A</w:t>
            </w:r>
          </w:p>
        </w:tc>
        <w:tc>
          <w:tcPr>
            <w:tcW w:w="1620" w:type="dxa"/>
          </w:tcPr>
          <w:p w14:paraId="38E31EA9" w14:textId="2005FAF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178 (59.3%)</w:t>
            </w:r>
          </w:p>
        </w:tc>
        <w:tc>
          <w:tcPr>
            <w:tcW w:w="1643" w:type="dxa"/>
          </w:tcPr>
          <w:p w14:paraId="7C1C1421" w14:textId="0007BB8E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94 (31.3%)</w:t>
            </w:r>
          </w:p>
        </w:tc>
        <w:tc>
          <w:tcPr>
            <w:tcW w:w="1147" w:type="dxa"/>
          </w:tcPr>
          <w:p w14:paraId="5C3D34EA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&lt;0.001</w:t>
            </w:r>
          </w:p>
        </w:tc>
        <w:tc>
          <w:tcPr>
            <w:tcW w:w="1440" w:type="dxa"/>
          </w:tcPr>
          <w:p w14:paraId="3323E9D2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0.313</w:t>
            </w:r>
          </w:p>
        </w:tc>
        <w:tc>
          <w:tcPr>
            <w:tcW w:w="2070" w:type="dxa"/>
            <w:gridSpan w:val="2"/>
          </w:tcPr>
          <w:p w14:paraId="03CDFDF3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0.195 – 0.503</w:t>
            </w:r>
          </w:p>
        </w:tc>
      </w:tr>
      <w:tr w:rsidR="00542191" w:rsidRPr="006B3375" w14:paraId="31083014" w14:textId="77777777" w:rsidTr="00BC30F5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1BA596D6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Genotype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3A9859B2" w14:textId="2B1F41AA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MASLD (n=150)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01B5E639" w14:textId="1303509F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MASH (n=150)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3A4DC30B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P value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54404886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OR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412B311E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95% CI</w:t>
            </w:r>
          </w:p>
        </w:tc>
      </w:tr>
      <w:tr w:rsidR="00542191" w:rsidRPr="006B3375" w14:paraId="6833C210" w14:textId="77777777" w:rsidTr="00BC30F5">
        <w:tc>
          <w:tcPr>
            <w:tcW w:w="1435" w:type="dxa"/>
          </w:tcPr>
          <w:p w14:paraId="2229437D" w14:textId="61345604" w:rsidR="00542191" w:rsidRPr="006B3375" w:rsidRDefault="001D5B1F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GG</w:t>
            </w:r>
          </w:p>
        </w:tc>
        <w:tc>
          <w:tcPr>
            <w:tcW w:w="1620" w:type="dxa"/>
          </w:tcPr>
          <w:p w14:paraId="240ECC2F" w14:textId="7719A246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66 (44.0%)</w:t>
            </w:r>
          </w:p>
        </w:tc>
        <w:tc>
          <w:tcPr>
            <w:tcW w:w="1643" w:type="dxa"/>
          </w:tcPr>
          <w:p w14:paraId="66BBDC45" w14:textId="3907AC6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74 (49.3%)</w:t>
            </w:r>
          </w:p>
        </w:tc>
        <w:tc>
          <w:tcPr>
            <w:tcW w:w="4657" w:type="dxa"/>
            <w:gridSpan w:val="4"/>
          </w:tcPr>
          <w:p w14:paraId="4FFE41EB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Reference</w:t>
            </w:r>
          </w:p>
        </w:tc>
      </w:tr>
      <w:tr w:rsidR="00542191" w:rsidRPr="006B3375" w14:paraId="507672A9" w14:textId="77777777" w:rsidTr="00BC30F5">
        <w:tc>
          <w:tcPr>
            <w:tcW w:w="1435" w:type="dxa"/>
          </w:tcPr>
          <w:p w14:paraId="24A8DD05" w14:textId="30AFF040" w:rsidR="00542191" w:rsidRPr="006B3375" w:rsidRDefault="001D5B1F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GA</w:t>
            </w:r>
          </w:p>
        </w:tc>
        <w:tc>
          <w:tcPr>
            <w:tcW w:w="1620" w:type="dxa"/>
          </w:tcPr>
          <w:p w14:paraId="7D33D04B" w14:textId="6AB6F7D9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34 (22.7%)</w:t>
            </w:r>
          </w:p>
        </w:tc>
        <w:tc>
          <w:tcPr>
            <w:tcW w:w="1643" w:type="dxa"/>
          </w:tcPr>
          <w:p w14:paraId="47CAD863" w14:textId="5F30DACA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58 (38.7%)</w:t>
            </w:r>
          </w:p>
        </w:tc>
        <w:tc>
          <w:tcPr>
            <w:tcW w:w="1147" w:type="dxa"/>
          </w:tcPr>
          <w:p w14:paraId="4BDC33A4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0.280</w:t>
            </w:r>
          </w:p>
        </w:tc>
        <w:tc>
          <w:tcPr>
            <w:tcW w:w="1440" w:type="dxa"/>
          </w:tcPr>
          <w:p w14:paraId="59B60713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1.521</w:t>
            </w:r>
          </w:p>
        </w:tc>
        <w:tc>
          <w:tcPr>
            <w:tcW w:w="2070" w:type="dxa"/>
            <w:gridSpan w:val="2"/>
          </w:tcPr>
          <w:p w14:paraId="373A3E57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0.711 – 3.256</w:t>
            </w:r>
          </w:p>
        </w:tc>
      </w:tr>
      <w:tr w:rsidR="00542191" w:rsidRPr="006B3375" w14:paraId="09B9174E" w14:textId="77777777" w:rsidTr="00BC30F5">
        <w:tc>
          <w:tcPr>
            <w:tcW w:w="1435" w:type="dxa"/>
          </w:tcPr>
          <w:p w14:paraId="6B199C2D" w14:textId="685ABA94" w:rsidR="00542191" w:rsidRPr="006B3375" w:rsidRDefault="001D5B1F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AA</w:t>
            </w:r>
          </w:p>
        </w:tc>
        <w:tc>
          <w:tcPr>
            <w:tcW w:w="1620" w:type="dxa"/>
          </w:tcPr>
          <w:p w14:paraId="508961EF" w14:textId="58DF98C0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30 (33.3%)</w:t>
            </w:r>
          </w:p>
        </w:tc>
        <w:tc>
          <w:tcPr>
            <w:tcW w:w="1643" w:type="dxa"/>
          </w:tcPr>
          <w:p w14:paraId="417EE3C4" w14:textId="6D17E5B1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18 (12.0%)</w:t>
            </w:r>
          </w:p>
        </w:tc>
        <w:tc>
          <w:tcPr>
            <w:tcW w:w="1147" w:type="dxa"/>
          </w:tcPr>
          <w:p w14:paraId="3BF4BD28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0.013</w:t>
            </w:r>
          </w:p>
        </w:tc>
        <w:tc>
          <w:tcPr>
            <w:tcW w:w="1440" w:type="dxa"/>
          </w:tcPr>
          <w:p w14:paraId="37097109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0.321</w:t>
            </w:r>
          </w:p>
        </w:tc>
        <w:tc>
          <w:tcPr>
            <w:tcW w:w="2070" w:type="dxa"/>
            <w:gridSpan w:val="2"/>
          </w:tcPr>
          <w:p w14:paraId="00424761" w14:textId="77777777" w:rsidR="00542191" w:rsidRPr="006B3375" w:rsidRDefault="00542191" w:rsidP="00542191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0.131 – 0.786</w:t>
            </w:r>
          </w:p>
        </w:tc>
      </w:tr>
      <w:tr w:rsidR="00AF2902" w:rsidRPr="006B3375" w14:paraId="0A6DC750" w14:textId="77777777" w:rsidTr="00BC30F5">
        <w:tc>
          <w:tcPr>
            <w:tcW w:w="1435" w:type="dxa"/>
            <w:shd w:val="clear" w:color="auto" w:fill="FBE4D5" w:themeFill="accent2" w:themeFillTint="33"/>
          </w:tcPr>
          <w:p w14:paraId="1CBFAE42" w14:textId="77777777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Alleles</w:t>
            </w:r>
          </w:p>
        </w:tc>
        <w:tc>
          <w:tcPr>
            <w:tcW w:w="1620" w:type="dxa"/>
            <w:shd w:val="clear" w:color="auto" w:fill="FBE4D5" w:themeFill="accent2" w:themeFillTint="33"/>
          </w:tcPr>
          <w:p w14:paraId="008CCE32" w14:textId="0944B41B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MASLD (n=300)</w:t>
            </w:r>
          </w:p>
        </w:tc>
        <w:tc>
          <w:tcPr>
            <w:tcW w:w="1643" w:type="dxa"/>
            <w:shd w:val="clear" w:color="auto" w:fill="FBE4D5" w:themeFill="accent2" w:themeFillTint="33"/>
          </w:tcPr>
          <w:p w14:paraId="34CF0F8C" w14:textId="7677F6E7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MASH (n=300)</w:t>
            </w:r>
          </w:p>
        </w:tc>
        <w:tc>
          <w:tcPr>
            <w:tcW w:w="1147" w:type="dxa"/>
            <w:shd w:val="clear" w:color="auto" w:fill="FBE4D5" w:themeFill="accent2" w:themeFillTint="33"/>
          </w:tcPr>
          <w:p w14:paraId="0694329C" w14:textId="4169326C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P value</w:t>
            </w:r>
          </w:p>
        </w:tc>
        <w:tc>
          <w:tcPr>
            <w:tcW w:w="1440" w:type="dxa"/>
            <w:shd w:val="clear" w:color="auto" w:fill="FBE4D5" w:themeFill="accent2" w:themeFillTint="33"/>
          </w:tcPr>
          <w:p w14:paraId="7E664F9A" w14:textId="7BC021FD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OR</w:t>
            </w:r>
          </w:p>
        </w:tc>
        <w:tc>
          <w:tcPr>
            <w:tcW w:w="2070" w:type="dxa"/>
            <w:gridSpan w:val="2"/>
            <w:shd w:val="clear" w:color="auto" w:fill="FBE4D5" w:themeFill="accent2" w:themeFillTint="33"/>
          </w:tcPr>
          <w:p w14:paraId="3608CB58" w14:textId="14E4CF10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95% CI</w:t>
            </w:r>
          </w:p>
        </w:tc>
      </w:tr>
      <w:tr w:rsidR="00AF2902" w:rsidRPr="006B3375" w14:paraId="082BA684" w14:textId="77777777" w:rsidTr="00BC30F5">
        <w:tc>
          <w:tcPr>
            <w:tcW w:w="1435" w:type="dxa"/>
          </w:tcPr>
          <w:p w14:paraId="30840175" w14:textId="53DCA674" w:rsidR="00AF2902" w:rsidRPr="006B3375" w:rsidRDefault="006613A3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G</w:t>
            </w:r>
          </w:p>
        </w:tc>
        <w:tc>
          <w:tcPr>
            <w:tcW w:w="1620" w:type="dxa"/>
          </w:tcPr>
          <w:p w14:paraId="5338C496" w14:textId="36F8093B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166 (55.3%)</w:t>
            </w:r>
          </w:p>
        </w:tc>
        <w:tc>
          <w:tcPr>
            <w:tcW w:w="1643" w:type="dxa"/>
          </w:tcPr>
          <w:p w14:paraId="43DA9B96" w14:textId="2B2FE7FB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206 (68.7%)</w:t>
            </w:r>
          </w:p>
        </w:tc>
        <w:tc>
          <w:tcPr>
            <w:tcW w:w="4657" w:type="dxa"/>
            <w:gridSpan w:val="4"/>
          </w:tcPr>
          <w:p w14:paraId="348FB551" w14:textId="77777777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Reference</w:t>
            </w:r>
          </w:p>
        </w:tc>
      </w:tr>
      <w:tr w:rsidR="00AF2902" w:rsidRPr="006B3375" w14:paraId="18D7844F" w14:textId="77777777" w:rsidTr="00BC30F5">
        <w:tc>
          <w:tcPr>
            <w:tcW w:w="1435" w:type="dxa"/>
          </w:tcPr>
          <w:p w14:paraId="0D9FD160" w14:textId="0B884AAD" w:rsidR="00AF2902" w:rsidRPr="006B3375" w:rsidRDefault="006613A3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A</w:t>
            </w:r>
          </w:p>
        </w:tc>
        <w:tc>
          <w:tcPr>
            <w:tcW w:w="1620" w:type="dxa"/>
          </w:tcPr>
          <w:p w14:paraId="473004ED" w14:textId="24A91AE3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174 (44.7%)</w:t>
            </w:r>
          </w:p>
        </w:tc>
        <w:tc>
          <w:tcPr>
            <w:tcW w:w="1643" w:type="dxa"/>
          </w:tcPr>
          <w:p w14:paraId="1839C2A7" w14:textId="147D082C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94 (31.3%)</w:t>
            </w:r>
          </w:p>
        </w:tc>
        <w:tc>
          <w:tcPr>
            <w:tcW w:w="1147" w:type="dxa"/>
          </w:tcPr>
          <w:p w14:paraId="7AED503D" w14:textId="77777777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0.018</w:t>
            </w:r>
          </w:p>
        </w:tc>
        <w:tc>
          <w:tcPr>
            <w:tcW w:w="1440" w:type="dxa"/>
          </w:tcPr>
          <w:p w14:paraId="7D2C309D" w14:textId="77777777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0.565</w:t>
            </w:r>
          </w:p>
        </w:tc>
        <w:tc>
          <w:tcPr>
            <w:tcW w:w="2070" w:type="dxa"/>
            <w:gridSpan w:val="2"/>
          </w:tcPr>
          <w:p w14:paraId="2351EC00" w14:textId="77777777" w:rsidR="00AF2902" w:rsidRPr="006B3375" w:rsidRDefault="00AF2902" w:rsidP="00AF2902">
            <w:pPr>
              <w:tabs>
                <w:tab w:val="left" w:pos="0"/>
                <w:tab w:val="left" w:pos="900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</w:pPr>
            <w:r w:rsidRPr="006B3375">
              <w:rPr>
                <w:rFonts w:asciiTheme="majorBidi" w:eastAsia="Times New Roman" w:hAnsiTheme="majorBidi" w:cstheme="majorBidi"/>
                <w:iCs/>
                <w:sz w:val="20"/>
                <w:szCs w:val="20"/>
              </w:rPr>
              <w:t>0.353 – 0.906</w:t>
            </w:r>
          </w:p>
        </w:tc>
      </w:tr>
    </w:tbl>
    <w:p w14:paraId="56F594C6" w14:textId="27CE66E1" w:rsidR="005C0260" w:rsidRPr="006B3375" w:rsidRDefault="0075348C" w:rsidP="005C0260">
      <w:pPr>
        <w:spacing w:after="0" w:line="240" w:lineRule="auto"/>
        <w:rPr>
          <w:rFonts w:asciiTheme="majorBidi" w:hAnsiTheme="majorBidi" w:cstheme="majorBidi"/>
          <w:bCs/>
          <w:sz w:val="16"/>
          <w:szCs w:val="16"/>
        </w:rPr>
      </w:pPr>
      <w:r w:rsidRPr="006B3375">
        <w:rPr>
          <w:rFonts w:asciiTheme="majorBidi" w:hAnsiTheme="majorBidi" w:cstheme="majorBidi"/>
          <w:bCs/>
          <w:sz w:val="16"/>
          <w:szCs w:val="16"/>
        </w:rPr>
        <w:t>Data</w:t>
      </w:r>
      <w:r w:rsidR="005C0260" w:rsidRPr="006B3375">
        <w:rPr>
          <w:rFonts w:asciiTheme="majorBidi" w:hAnsiTheme="majorBidi" w:cstheme="majorBidi"/>
          <w:bCs/>
          <w:sz w:val="16"/>
          <w:szCs w:val="16"/>
        </w:rPr>
        <w:t xml:space="preserve"> are presented as numbers (percen</w:t>
      </w:r>
      <w:r w:rsidR="00FE5205" w:rsidRPr="006B3375">
        <w:rPr>
          <w:rFonts w:asciiTheme="majorBidi" w:hAnsiTheme="majorBidi" w:cstheme="majorBidi"/>
          <w:bCs/>
          <w:sz w:val="16"/>
          <w:szCs w:val="16"/>
        </w:rPr>
        <w:t>ta</w:t>
      </w:r>
      <w:r w:rsidR="005C0260" w:rsidRPr="006B3375">
        <w:rPr>
          <w:rFonts w:asciiTheme="majorBidi" w:hAnsiTheme="majorBidi" w:cstheme="majorBidi"/>
          <w:bCs/>
          <w:sz w:val="16"/>
          <w:szCs w:val="16"/>
        </w:rPr>
        <w:t>ge).</w:t>
      </w:r>
    </w:p>
    <w:p w14:paraId="6D624F7A" w14:textId="77777777" w:rsidR="00C02A02" w:rsidRPr="006B3375" w:rsidRDefault="00C02A02" w:rsidP="00C02A02">
      <w:pPr>
        <w:spacing w:after="0" w:line="240" w:lineRule="auto"/>
        <w:rPr>
          <w:rFonts w:asciiTheme="majorBidi" w:hAnsiTheme="majorBidi" w:cstheme="majorBidi"/>
          <w:b/>
          <w:sz w:val="20"/>
          <w:szCs w:val="20"/>
        </w:rPr>
      </w:pPr>
    </w:p>
    <w:p w14:paraId="25F8D791" w14:textId="0E77324A" w:rsidR="00C02A02" w:rsidRPr="006B3375" w:rsidRDefault="00296144" w:rsidP="00C02A02">
      <w:pPr>
        <w:spacing w:after="0" w:line="240" w:lineRule="auto"/>
        <w:rPr>
          <w:rFonts w:asciiTheme="majorBidi" w:eastAsia="Times New Roman" w:hAnsiTheme="majorBidi" w:cstheme="majorBidi"/>
          <w:iCs/>
          <w:sz w:val="20"/>
          <w:szCs w:val="20"/>
        </w:rPr>
      </w:pPr>
      <w:r w:rsidRPr="006B3375">
        <w:rPr>
          <w:rFonts w:asciiTheme="majorBidi" w:hAnsiTheme="majorBidi" w:cstheme="majorBidi"/>
          <w:b/>
          <w:sz w:val="20"/>
          <w:szCs w:val="20"/>
        </w:rPr>
        <w:t>Table</w:t>
      </w:r>
      <w:r w:rsidR="00C02A02" w:rsidRPr="006B3375">
        <w:rPr>
          <w:rFonts w:asciiTheme="majorBidi" w:hAnsiTheme="majorBidi" w:cstheme="majorBidi"/>
          <w:b/>
          <w:sz w:val="20"/>
          <w:szCs w:val="20"/>
        </w:rPr>
        <w:t xml:space="preserve"> (3):</w:t>
      </w:r>
      <w:r w:rsidR="00C02A02" w:rsidRPr="006B3375">
        <w:rPr>
          <w:rFonts w:asciiTheme="majorBidi" w:hAnsiTheme="majorBidi" w:cstheme="majorBidi"/>
          <w:bCs/>
          <w:sz w:val="20"/>
          <w:szCs w:val="20"/>
        </w:rPr>
        <w:t xml:space="preserve"> </w:t>
      </w:r>
      <w:r w:rsidR="00C02A02" w:rsidRPr="006B3375">
        <w:rPr>
          <w:rFonts w:asciiTheme="majorBidi" w:eastAsia="Times New Roman" w:hAnsiTheme="majorBidi" w:cstheme="majorBidi"/>
          <w:iCs/>
          <w:sz w:val="20"/>
          <w:szCs w:val="20"/>
        </w:rPr>
        <w:t xml:space="preserve">Comparison between </w:t>
      </w:r>
      <w:r w:rsidR="00484968" w:rsidRPr="006B3375">
        <w:rPr>
          <w:rFonts w:asciiTheme="majorBidi" w:eastAsia="Times New Roman" w:hAnsiTheme="majorBidi" w:cstheme="majorBidi"/>
          <w:iCs/>
          <w:kern w:val="0"/>
          <w:sz w:val="20"/>
          <w:szCs w:val="20"/>
          <w14:ligatures w14:val="none"/>
        </w:rPr>
        <w:t xml:space="preserve">MARC1 rs2642438 </w:t>
      </w:r>
      <w:r w:rsidR="00C02A02" w:rsidRPr="006B3375">
        <w:rPr>
          <w:rFonts w:asciiTheme="majorBidi" w:hAnsiTheme="majorBidi" w:cstheme="majorBidi"/>
          <w:sz w:val="20"/>
          <w:szCs w:val="20"/>
        </w:rPr>
        <w:t>(</w:t>
      </w:r>
      <w:r w:rsidR="00C8543A" w:rsidRPr="006B3375">
        <w:rPr>
          <w:rFonts w:asciiTheme="majorBidi" w:hAnsiTheme="majorBidi" w:cstheme="majorBidi"/>
          <w:sz w:val="20"/>
          <w:szCs w:val="20"/>
        </w:rPr>
        <w:t>G</w:t>
      </w:r>
      <w:r w:rsidR="00C02A02" w:rsidRPr="006B3375">
        <w:rPr>
          <w:rFonts w:asciiTheme="majorBidi" w:hAnsiTheme="majorBidi" w:cstheme="majorBidi"/>
          <w:sz w:val="20"/>
          <w:szCs w:val="20"/>
        </w:rPr>
        <w:t>/</w:t>
      </w:r>
      <w:r w:rsidR="00C8543A" w:rsidRPr="006B3375">
        <w:rPr>
          <w:rFonts w:asciiTheme="majorBidi" w:hAnsiTheme="majorBidi" w:cstheme="majorBidi"/>
          <w:sz w:val="20"/>
          <w:szCs w:val="20"/>
        </w:rPr>
        <w:t>A</w:t>
      </w:r>
      <w:r w:rsidR="00C02A02" w:rsidRPr="006B3375">
        <w:rPr>
          <w:rFonts w:asciiTheme="majorBidi" w:hAnsiTheme="majorBidi" w:cstheme="majorBidi"/>
          <w:sz w:val="20"/>
          <w:szCs w:val="20"/>
        </w:rPr>
        <w:t xml:space="preserve">) </w:t>
      </w:r>
      <w:r w:rsidR="00C02A02" w:rsidRPr="006B3375">
        <w:rPr>
          <w:rFonts w:asciiTheme="majorBidi" w:eastAsia="Times New Roman" w:hAnsiTheme="majorBidi" w:cstheme="majorBidi"/>
          <w:iCs/>
          <w:sz w:val="20"/>
          <w:szCs w:val="20"/>
        </w:rPr>
        <w:t xml:space="preserve">genetic variants in </w:t>
      </w:r>
      <w:r w:rsidR="00C02A02" w:rsidRPr="006B3375">
        <w:rPr>
          <w:rFonts w:asciiTheme="majorBidi" w:hAnsiTheme="majorBidi" w:cstheme="majorBidi"/>
          <w:sz w:val="20"/>
          <w:szCs w:val="20"/>
        </w:rPr>
        <w:t xml:space="preserve">MASLD </w:t>
      </w:r>
      <w:r w:rsidR="00484968" w:rsidRPr="006B3375">
        <w:rPr>
          <w:rFonts w:asciiTheme="majorBidi" w:hAnsiTheme="majorBidi" w:cstheme="majorBidi"/>
          <w:sz w:val="20"/>
          <w:szCs w:val="20"/>
        </w:rPr>
        <w:t>&amp;</w:t>
      </w:r>
      <w:r w:rsidR="00C02A02" w:rsidRPr="006B3375">
        <w:rPr>
          <w:rFonts w:asciiTheme="majorBidi" w:hAnsiTheme="majorBidi" w:cstheme="majorBidi"/>
          <w:sz w:val="20"/>
          <w:szCs w:val="20"/>
        </w:rPr>
        <w:t xml:space="preserve"> MASH</w:t>
      </w:r>
      <w:r w:rsidR="00C02A02" w:rsidRPr="006B3375">
        <w:rPr>
          <w:rFonts w:asciiTheme="majorBidi" w:eastAsia="Times New Roman" w:hAnsiTheme="majorBidi" w:cstheme="majorBidi"/>
          <w:iCs/>
          <w:sz w:val="20"/>
          <w:szCs w:val="20"/>
        </w:rPr>
        <w:t xml:space="preserve"> patients regarding the laboratory </w:t>
      </w:r>
      <w:r w:rsidR="0075348C" w:rsidRPr="006B3375">
        <w:rPr>
          <w:rFonts w:asciiTheme="majorBidi" w:eastAsia="Times New Roman" w:hAnsiTheme="majorBidi" w:cstheme="majorBidi"/>
          <w:iCs/>
          <w:sz w:val="20"/>
          <w:szCs w:val="20"/>
        </w:rPr>
        <w:t>data</w:t>
      </w:r>
    </w:p>
    <w:tbl>
      <w:tblPr>
        <w:tblW w:w="935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5"/>
        <w:gridCol w:w="1890"/>
        <w:gridCol w:w="1800"/>
        <w:gridCol w:w="1710"/>
        <w:gridCol w:w="1170"/>
      </w:tblGrid>
      <w:tr w:rsidR="00027E57" w:rsidRPr="006B3375" w14:paraId="3643E2CB" w14:textId="77777777" w:rsidTr="00EF4E67">
        <w:tc>
          <w:tcPr>
            <w:tcW w:w="2785" w:type="dxa"/>
            <w:shd w:val="clear" w:color="auto" w:fill="FBE4D5" w:themeFill="accent2" w:themeFillTint="33"/>
          </w:tcPr>
          <w:p w14:paraId="0CB8CF7B" w14:textId="77777777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Variable</w:t>
            </w:r>
            <w:r w:rsidRPr="006B3375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  <w:p w14:paraId="3947B5AA" w14:textId="28FC6B0A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represented as mean ± SD</w:t>
            </w:r>
          </w:p>
        </w:tc>
        <w:tc>
          <w:tcPr>
            <w:tcW w:w="1890" w:type="dxa"/>
            <w:shd w:val="clear" w:color="auto" w:fill="FBE4D5" w:themeFill="accent2" w:themeFillTint="33"/>
          </w:tcPr>
          <w:p w14:paraId="064BC915" w14:textId="0FD39EFB" w:rsidR="00027E57" w:rsidRPr="006B3375" w:rsidRDefault="001D5B1F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GG</w:t>
            </w:r>
            <w:r w:rsidR="00027E57" w:rsidRPr="006B3375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A76749" w:rsidRPr="006B3375">
              <w:rPr>
                <w:rFonts w:asciiTheme="majorBidi" w:hAnsiTheme="majorBidi" w:cstheme="majorBidi"/>
                <w:sz w:val="20"/>
                <w:szCs w:val="20"/>
              </w:rPr>
              <w:t>genotype</w:t>
            </w:r>
          </w:p>
        </w:tc>
        <w:tc>
          <w:tcPr>
            <w:tcW w:w="1800" w:type="dxa"/>
            <w:shd w:val="clear" w:color="auto" w:fill="FBE4D5" w:themeFill="accent2" w:themeFillTint="33"/>
          </w:tcPr>
          <w:p w14:paraId="246DCF92" w14:textId="2CF48867" w:rsidR="00027E57" w:rsidRPr="006B3375" w:rsidRDefault="001D5B1F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GA</w:t>
            </w:r>
            <w:r w:rsidR="00027E57" w:rsidRPr="006B3375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A76749" w:rsidRPr="006B3375">
              <w:rPr>
                <w:rFonts w:asciiTheme="majorBidi" w:hAnsiTheme="majorBidi" w:cstheme="majorBidi"/>
                <w:sz w:val="20"/>
                <w:szCs w:val="20"/>
              </w:rPr>
              <w:t>genotype</w:t>
            </w:r>
          </w:p>
        </w:tc>
        <w:tc>
          <w:tcPr>
            <w:tcW w:w="1710" w:type="dxa"/>
            <w:shd w:val="clear" w:color="auto" w:fill="FBE4D5" w:themeFill="accent2" w:themeFillTint="33"/>
          </w:tcPr>
          <w:p w14:paraId="23C0DC92" w14:textId="40599C47" w:rsidR="00027E57" w:rsidRPr="006B3375" w:rsidRDefault="001D5B1F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AA</w:t>
            </w:r>
            <w:r w:rsidR="00027E57" w:rsidRPr="006B3375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A76749" w:rsidRPr="006B3375">
              <w:rPr>
                <w:rFonts w:asciiTheme="majorBidi" w:hAnsiTheme="majorBidi" w:cstheme="majorBidi"/>
                <w:sz w:val="20"/>
                <w:szCs w:val="20"/>
              </w:rPr>
              <w:t>genotype</w:t>
            </w:r>
          </w:p>
        </w:tc>
        <w:tc>
          <w:tcPr>
            <w:tcW w:w="1170" w:type="dxa"/>
            <w:shd w:val="clear" w:color="auto" w:fill="FBE4D5" w:themeFill="accent2" w:themeFillTint="33"/>
          </w:tcPr>
          <w:p w14:paraId="38DAA049" w14:textId="405F783C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P value</w:t>
            </w:r>
          </w:p>
        </w:tc>
      </w:tr>
      <w:tr w:rsidR="00027E57" w:rsidRPr="006B3375" w14:paraId="297BDBA2" w14:textId="77777777" w:rsidTr="006D4BFF">
        <w:tc>
          <w:tcPr>
            <w:tcW w:w="2785" w:type="dxa"/>
            <w:vAlign w:val="center"/>
          </w:tcPr>
          <w:p w14:paraId="11B87936" w14:textId="76A331CD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Age (Years)</w:t>
            </w:r>
          </w:p>
        </w:tc>
        <w:tc>
          <w:tcPr>
            <w:tcW w:w="1890" w:type="dxa"/>
          </w:tcPr>
          <w:p w14:paraId="3A09B427" w14:textId="3FFB815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48.94 ± 8.06</w:t>
            </w:r>
          </w:p>
        </w:tc>
        <w:tc>
          <w:tcPr>
            <w:tcW w:w="1800" w:type="dxa"/>
          </w:tcPr>
          <w:p w14:paraId="21510AEB" w14:textId="6ACBDBBC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47.39 ± 9.97</w:t>
            </w:r>
          </w:p>
        </w:tc>
        <w:tc>
          <w:tcPr>
            <w:tcW w:w="1710" w:type="dxa"/>
          </w:tcPr>
          <w:p w14:paraId="3D1CAF8A" w14:textId="54AE7701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48.35 ± 9.60</w:t>
            </w:r>
          </w:p>
        </w:tc>
        <w:tc>
          <w:tcPr>
            <w:tcW w:w="1170" w:type="dxa"/>
          </w:tcPr>
          <w:p w14:paraId="108716A1" w14:textId="742D82D2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0.661</w:t>
            </w:r>
          </w:p>
        </w:tc>
      </w:tr>
      <w:tr w:rsidR="00027E57" w:rsidRPr="006B3375" w14:paraId="424B0D4B" w14:textId="77777777" w:rsidTr="006D4BFF">
        <w:tc>
          <w:tcPr>
            <w:tcW w:w="2785" w:type="dxa"/>
            <w:vAlign w:val="center"/>
          </w:tcPr>
          <w:p w14:paraId="6F73F437" w14:textId="6DBA7723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Waist circumference</w:t>
            </w:r>
          </w:p>
        </w:tc>
        <w:tc>
          <w:tcPr>
            <w:tcW w:w="1890" w:type="dxa"/>
          </w:tcPr>
          <w:p w14:paraId="5DD41EB4" w14:textId="63A9B37C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94.10 ± 6.58</w:t>
            </w:r>
          </w:p>
        </w:tc>
        <w:tc>
          <w:tcPr>
            <w:tcW w:w="1800" w:type="dxa"/>
          </w:tcPr>
          <w:p w14:paraId="2DAAB795" w14:textId="3A7147AD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93.30 ± 7.84</w:t>
            </w:r>
          </w:p>
        </w:tc>
        <w:tc>
          <w:tcPr>
            <w:tcW w:w="1710" w:type="dxa"/>
          </w:tcPr>
          <w:p w14:paraId="0951A0F4" w14:textId="347BE9D6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92.41 ± 7.08</w:t>
            </w:r>
          </w:p>
        </w:tc>
        <w:tc>
          <w:tcPr>
            <w:tcW w:w="1170" w:type="dxa"/>
          </w:tcPr>
          <w:p w14:paraId="1B98719B" w14:textId="2B9A21D4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0.515</w:t>
            </w:r>
          </w:p>
        </w:tc>
      </w:tr>
      <w:tr w:rsidR="00027E57" w:rsidRPr="006B3375" w14:paraId="485B3C06" w14:textId="77777777" w:rsidTr="006D4BFF">
        <w:tc>
          <w:tcPr>
            <w:tcW w:w="2785" w:type="dxa"/>
            <w:vAlign w:val="center"/>
          </w:tcPr>
          <w:p w14:paraId="25EFFC2C" w14:textId="257968B0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Length (cm)</w:t>
            </w:r>
          </w:p>
        </w:tc>
        <w:tc>
          <w:tcPr>
            <w:tcW w:w="1890" w:type="dxa"/>
          </w:tcPr>
          <w:p w14:paraId="2CC104AF" w14:textId="3F1853A7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170.94 ± 6.34</w:t>
            </w:r>
          </w:p>
        </w:tc>
        <w:tc>
          <w:tcPr>
            <w:tcW w:w="1800" w:type="dxa"/>
          </w:tcPr>
          <w:p w14:paraId="03DD8B9D" w14:textId="047CECA7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171.00 ± 4.77</w:t>
            </w:r>
          </w:p>
        </w:tc>
        <w:tc>
          <w:tcPr>
            <w:tcW w:w="1710" w:type="dxa"/>
          </w:tcPr>
          <w:p w14:paraId="6541B7EF" w14:textId="63A632C7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171.29 ± 5.11</w:t>
            </w:r>
          </w:p>
        </w:tc>
        <w:tc>
          <w:tcPr>
            <w:tcW w:w="1170" w:type="dxa"/>
          </w:tcPr>
          <w:p w14:paraId="253A4AFB" w14:textId="11391D38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0.955</w:t>
            </w:r>
          </w:p>
        </w:tc>
      </w:tr>
      <w:tr w:rsidR="00027E57" w:rsidRPr="006B3375" w14:paraId="61B2285A" w14:textId="77777777" w:rsidTr="006D4BFF">
        <w:tc>
          <w:tcPr>
            <w:tcW w:w="2785" w:type="dxa"/>
            <w:vAlign w:val="center"/>
          </w:tcPr>
          <w:p w14:paraId="5C729683" w14:textId="3DB1DBDD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Weight (kg)</w:t>
            </w:r>
          </w:p>
        </w:tc>
        <w:tc>
          <w:tcPr>
            <w:tcW w:w="1890" w:type="dxa"/>
          </w:tcPr>
          <w:p w14:paraId="6B4ECCE5" w14:textId="68FE8D40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90.86 ± 8.85</w:t>
            </w:r>
          </w:p>
        </w:tc>
        <w:tc>
          <w:tcPr>
            <w:tcW w:w="1800" w:type="dxa"/>
          </w:tcPr>
          <w:p w14:paraId="49176A65" w14:textId="58C1FCB7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89.87 ± 8.63</w:t>
            </w:r>
          </w:p>
        </w:tc>
        <w:tc>
          <w:tcPr>
            <w:tcW w:w="1710" w:type="dxa"/>
          </w:tcPr>
          <w:p w14:paraId="2259929D" w14:textId="5FEF14A6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89.03 ± 9.25</w:t>
            </w:r>
          </w:p>
        </w:tc>
        <w:tc>
          <w:tcPr>
            <w:tcW w:w="1170" w:type="dxa"/>
          </w:tcPr>
          <w:p w14:paraId="615A566B" w14:textId="52002190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0.498</w:t>
            </w:r>
          </w:p>
        </w:tc>
      </w:tr>
      <w:tr w:rsidR="00027E57" w:rsidRPr="006B3375" w14:paraId="5E2B7D8E" w14:textId="77777777" w:rsidTr="006D4BFF">
        <w:tc>
          <w:tcPr>
            <w:tcW w:w="2785" w:type="dxa"/>
          </w:tcPr>
          <w:p w14:paraId="18D50D2A" w14:textId="6B4C8267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BMI (kg/m²)</w:t>
            </w:r>
          </w:p>
        </w:tc>
        <w:tc>
          <w:tcPr>
            <w:tcW w:w="1890" w:type="dxa"/>
          </w:tcPr>
          <w:p w14:paraId="72AECA9E" w14:textId="2AAA9C80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31.11 ± 2.78</w:t>
            </w:r>
          </w:p>
        </w:tc>
        <w:tc>
          <w:tcPr>
            <w:tcW w:w="1800" w:type="dxa"/>
          </w:tcPr>
          <w:p w14:paraId="36A003D7" w14:textId="0C1F2C8B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30.76 ± 3.04</w:t>
            </w:r>
          </w:p>
        </w:tc>
        <w:tc>
          <w:tcPr>
            <w:tcW w:w="1710" w:type="dxa"/>
          </w:tcPr>
          <w:p w14:paraId="33C00D12" w14:textId="4FBE125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30.34 ± 3.01</w:t>
            </w:r>
          </w:p>
        </w:tc>
        <w:tc>
          <w:tcPr>
            <w:tcW w:w="1170" w:type="dxa"/>
          </w:tcPr>
          <w:p w14:paraId="69C24DB1" w14:textId="1BDF544C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0.447</w:t>
            </w:r>
          </w:p>
        </w:tc>
      </w:tr>
      <w:tr w:rsidR="00027E57" w:rsidRPr="006B3375" w14:paraId="3F97A7B3" w14:textId="77777777" w:rsidTr="006D4BFF">
        <w:tc>
          <w:tcPr>
            <w:tcW w:w="2785" w:type="dxa"/>
          </w:tcPr>
          <w:p w14:paraId="4583A3C9" w14:textId="71339071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Hemoglobin (g/dl)</w:t>
            </w:r>
          </w:p>
        </w:tc>
        <w:tc>
          <w:tcPr>
            <w:tcW w:w="1890" w:type="dxa"/>
          </w:tcPr>
          <w:p w14:paraId="56362500" w14:textId="76216674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11.56 ± 1.46</w:t>
            </w:r>
          </w:p>
        </w:tc>
        <w:tc>
          <w:tcPr>
            <w:tcW w:w="1800" w:type="dxa"/>
          </w:tcPr>
          <w:p w14:paraId="76365BD8" w14:textId="793F7CD6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11.25 ± 1.40</w:t>
            </w:r>
          </w:p>
        </w:tc>
        <w:tc>
          <w:tcPr>
            <w:tcW w:w="1710" w:type="dxa"/>
          </w:tcPr>
          <w:p w14:paraId="1E6E6E6C" w14:textId="3D1685B8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11.12 ± 1.35</w:t>
            </w:r>
          </w:p>
        </w:tc>
        <w:tc>
          <w:tcPr>
            <w:tcW w:w="1170" w:type="dxa"/>
          </w:tcPr>
          <w:p w14:paraId="0D8EEFF1" w14:textId="4881ADFB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0.275</w:t>
            </w:r>
          </w:p>
        </w:tc>
      </w:tr>
      <w:tr w:rsidR="00027E57" w:rsidRPr="006B3375" w14:paraId="71838492" w14:textId="77777777" w:rsidTr="006D4BFF">
        <w:tc>
          <w:tcPr>
            <w:tcW w:w="2785" w:type="dxa"/>
          </w:tcPr>
          <w:p w14:paraId="2DADCEEB" w14:textId="623935F6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TLC (×10⁹/L)</w:t>
            </w:r>
          </w:p>
        </w:tc>
        <w:tc>
          <w:tcPr>
            <w:tcW w:w="1890" w:type="dxa"/>
          </w:tcPr>
          <w:p w14:paraId="57B0C603" w14:textId="39B04FAB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5.00 ± 1.47</w:t>
            </w:r>
          </w:p>
        </w:tc>
        <w:tc>
          <w:tcPr>
            <w:tcW w:w="1800" w:type="dxa"/>
          </w:tcPr>
          <w:p w14:paraId="33A941AC" w14:textId="145011A3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5.20 ± 1.63</w:t>
            </w:r>
          </w:p>
        </w:tc>
        <w:tc>
          <w:tcPr>
            <w:tcW w:w="1710" w:type="dxa"/>
          </w:tcPr>
          <w:p w14:paraId="7F49427D" w14:textId="3B7D5210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5.16 ± 1.59</w:t>
            </w:r>
          </w:p>
        </w:tc>
        <w:tc>
          <w:tcPr>
            <w:tcW w:w="1170" w:type="dxa"/>
          </w:tcPr>
          <w:p w14:paraId="3888C1E7" w14:textId="1DC7E88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0.766</w:t>
            </w:r>
          </w:p>
        </w:tc>
      </w:tr>
      <w:tr w:rsidR="00027E57" w:rsidRPr="006B3375" w14:paraId="3F13BC91" w14:textId="77777777" w:rsidTr="006D4BFF">
        <w:tc>
          <w:tcPr>
            <w:tcW w:w="2785" w:type="dxa"/>
          </w:tcPr>
          <w:p w14:paraId="05BF274A" w14:textId="47D8026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Platelet count (×10³/µL)</w:t>
            </w:r>
          </w:p>
        </w:tc>
        <w:tc>
          <w:tcPr>
            <w:tcW w:w="1890" w:type="dxa"/>
          </w:tcPr>
          <w:p w14:paraId="564C3AF6" w14:textId="62255481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175.36 ± 29.17</w:t>
            </w:r>
          </w:p>
        </w:tc>
        <w:tc>
          <w:tcPr>
            <w:tcW w:w="1800" w:type="dxa"/>
          </w:tcPr>
          <w:p w14:paraId="457EC755" w14:textId="0BE79C8D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179.15 ± 28.65</w:t>
            </w:r>
          </w:p>
        </w:tc>
        <w:tc>
          <w:tcPr>
            <w:tcW w:w="1710" w:type="dxa"/>
          </w:tcPr>
          <w:p w14:paraId="2BB1EB29" w14:textId="373141BA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167.41 ± 28.89</w:t>
            </w:r>
          </w:p>
        </w:tc>
        <w:tc>
          <w:tcPr>
            <w:tcW w:w="1170" w:type="dxa"/>
          </w:tcPr>
          <w:p w14:paraId="63975138" w14:textId="3340CBC3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0.196</w:t>
            </w:r>
          </w:p>
        </w:tc>
      </w:tr>
      <w:tr w:rsidR="00027E57" w:rsidRPr="006B3375" w14:paraId="2FA0CDC4" w14:textId="77777777" w:rsidTr="006D4BFF">
        <w:tc>
          <w:tcPr>
            <w:tcW w:w="2785" w:type="dxa"/>
          </w:tcPr>
          <w:p w14:paraId="5EF0B364" w14:textId="44E0C956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FBS (mg/dl)</w:t>
            </w:r>
          </w:p>
        </w:tc>
        <w:tc>
          <w:tcPr>
            <w:tcW w:w="1890" w:type="dxa"/>
          </w:tcPr>
          <w:p w14:paraId="74889E68" w14:textId="3E1C7170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93.07 ± 31.46</w:t>
            </w:r>
          </w:p>
        </w:tc>
        <w:tc>
          <w:tcPr>
            <w:tcW w:w="1800" w:type="dxa"/>
          </w:tcPr>
          <w:p w14:paraId="3831FAA3" w14:textId="6ED7D28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85.91 ± 16.84</w:t>
            </w:r>
          </w:p>
        </w:tc>
        <w:tc>
          <w:tcPr>
            <w:tcW w:w="1710" w:type="dxa"/>
          </w:tcPr>
          <w:p w14:paraId="7069069E" w14:textId="651715FE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92.79 ± 18.30</w:t>
            </w:r>
          </w:p>
        </w:tc>
        <w:tc>
          <w:tcPr>
            <w:tcW w:w="1170" w:type="dxa"/>
          </w:tcPr>
          <w:p w14:paraId="082FDF93" w14:textId="2284AB56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0.283</w:t>
            </w:r>
          </w:p>
        </w:tc>
      </w:tr>
      <w:tr w:rsidR="00027E57" w:rsidRPr="006B3375" w14:paraId="4BE0841D" w14:textId="77777777" w:rsidTr="006D4BFF">
        <w:tc>
          <w:tcPr>
            <w:tcW w:w="2785" w:type="dxa"/>
          </w:tcPr>
          <w:p w14:paraId="373749F5" w14:textId="7E98D09D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HbA1C (%)</w:t>
            </w:r>
          </w:p>
        </w:tc>
        <w:tc>
          <w:tcPr>
            <w:tcW w:w="1890" w:type="dxa"/>
          </w:tcPr>
          <w:p w14:paraId="4967705B" w14:textId="6220FA01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5.43 ± 0.98</w:t>
            </w:r>
          </w:p>
        </w:tc>
        <w:tc>
          <w:tcPr>
            <w:tcW w:w="1800" w:type="dxa"/>
          </w:tcPr>
          <w:p w14:paraId="204E23FC" w14:textId="49B96A3D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5.40 ± 0.82</w:t>
            </w:r>
          </w:p>
        </w:tc>
        <w:tc>
          <w:tcPr>
            <w:tcW w:w="1710" w:type="dxa"/>
          </w:tcPr>
          <w:p w14:paraId="70C7349D" w14:textId="143D9306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5.26 ± 0.53</w:t>
            </w:r>
          </w:p>
        </w:tc>
        <w:tc>
          <w:tcPr>
            <w:tcW w:w="1170" w:type="dxa"/>
          </w:tcPr>
          <w:p w14:paraId="253A6279" w14:textId="7DB6FBA7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0.621</w:t>
            </w:r>
          </w:p>
        </w:tc>
      </w:tr>
      <w:tr w:rsidR="00027E57" w:rsidRPr="006B3375" w14:paraId="7D9E94EA" w14:textId="77777777" w:rsidTr="006D4BFF">
        <w:tc>
          <w:tcPr>
            <w:tcW w:w="2785" w:type="dxa"/>
          </w:tcPr>
          <w:p w14:paraId="1B148A05" w14:textId="47881836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Insulin (μU/ml)</w:t>
            </w:r>
          </w:p>
        </w:tc>
        <w:tc>
          <w:tcPr>
            <w:tcW w:w="1890" w:type="dxa"/>
          </w:tcPr>
          <w:p w14:paraId="4E0C27D9" w14:textId="2D2765D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19.49 ± 9.27</w:t>
            </w:r>
          </w:p>
        </w:tc>
        <w:tc>
          <w:tcPr>
            <w:tcW w:w="1800" w:type="dxa"/>
          </w:tcPr>
          <w:p w14:paraId="436198CF" w14:textId="02B1A40E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20.96 ± 8.65</w:t>
            </w:r>
          </w:p>
        </w:tc>
        <w:tc>
          <w:tcPr>
            <w:tcW w:w="1710" w:type="dxa"/>
          </w:tcPr>
          <w:p w14:paraId="12300309" w14:textId="431E718E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16.15 ± 6.83</w:t>
            </w:r>
          </w:p>
        </w:tc>
        <w:tc>
          <w:tcPr>
            <w:tcW w:w="1170" w:type="dxa"/>
          </w:tcPr>
          <w:p w14:paraId="56F12ED5" w14:textId="0089769F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0.046</w:t>
            </w:r>
          </w:p>
        </w:tc>
      </w:tr>
      <w:tr w:rsidR="00027E57" w:rsidRPr="006B3375" w14:paraId="47F0DD10" w14:textId="77777777" w:rsidTr="006D4BFF">
        <w:tc>
          <w:tcPr>
            <w:tcW w:w="2785" w:type="dxa"/>
          </w:tcPr>
          <w:p w14:paraId="3D9B309C" w14:textId="4B15AF27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HOMA-IR</w:t>
            </w:r>
          </w:p>
        </w:tc>
        <w:tc>
          <w:tcPr>
            <w:tcW w:w="1890" w:type="dxa"/>
          </w:tcPr>
          <w:p w14:paraId="3F5B846A" w14:textId="55AFFAFC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5.01 ± 4.95</w:t>
            </w:r>
          </w:p>
        </w:tc>
        <w:tc>
          <w:tcPr>
            <w:tcW w:w="1800" w:type="dxa"/>
          </w:tcPr>
          <w:p w14:paraId="34F3B91D" w14:textId="37E791FB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4.56 ± 2.82</w:t>
            </w:r>
          </w:p>
        </w:tc>
        <w:tc>
          <w:tcPr>
            <w:tcW w:w="1710" w:type="dxa"/>
          </w:tcPr>
          <w:p w14:paraId="051168E0" w14:textId="04C54207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4.21 ± 3.60</w:t>
            </w:r>
          </w:p>
        </w:tc>
        <w:tc>
          <w:tcPr>
            <w:tcW w:w="1170" w:type="dxa"/>
          </w:tcPr>
          <w:p w14:paraId="07F11CF7" w14:textId="17246F21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0.620</w:t>
            </w:r>
          </w:p>
        </w:tc>
      </w:tr>
      <w:tr w:rsidR="00027E57" w:rsidRPr="006B3375" w14:paraId="48240BF5" w14:textId="77777777" w:rsidTr="006D4BFF">
        <w:tc>
          <w:tcPr>
            <w:tcW w:w="2785" w:type="dxa"/>
          </w:tcPr>
          <w:p w14:paraId="23585651" w14:textId="417987BB" w:rsidR="00027E57" w:rsidRPr="006B3375" w:rsidRDefault="004F3230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Total</w:t>
            </w:r>
            <w:r w:rsidR="00027E57"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protein (g/dl)</w:t>
            </w:r>
          </w:p>
        </w:tc>
        <w:tc>
          <w:tcPr>
            <w:tcW w:w="1890" w:type="dxa"/>
          </w:tcPr>
          <w:p w14:paraId="64B22773" w14:textId="75599372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8.77 ± 0.36</w:t>
            </w:r>
          </w:p>
        </w:tc>
        <w:tc>
          <w:tcPr>
            <w:tcW w:w="1800" w:type="dxa"/>
          </w:tcPr>
          <w:p w14:paraId="21A06316" w14:textId="5D7611DE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8.84 ± 0.38</w:t>
            </w:r>
          </w:p>
        </w:tc>
        <w:tc>
          <w:tcPr>
            <w:tcW w:w="1710" w:type="dxa"/>
          </w:tcPr>
          <w:p w14:paraId="21060395" w14:textId="12ED3A09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8.79 ± 0.37</w:t>
            </w:r>
          </w:p>
        </w:tc>
        <w:tc>
          <w:tcPr>
            <w:tcW w:w="1170" w:type="dxa"/>
          </w:tcPr>
          <w:p w14:paraId="7EC434A1" w14:textId="4D849B83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0.597</w:t>
            </w:r>
          </w:p>
        </w:tc>
      </w:tr>
      <w:tr w:rsidR="00027E57" w:rsidRPr="006B3375" w14:paraId="19F91C84" w14:textId="77777777" w:rsidTr="006D4BFF">
        <w:tc>
          <w:tcPr>
            <w:tcW w:w="2785" w:type="dxa"/>
          </w:tcPr>
          <w:p w14:paraId="102D25EC" w14:textId="3C246A6E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Albumin (g/dl)</w:t>
            </w:r>
          </w:p>
        </w:tc>
        <w:tc>
          <w:tcPr>
            <w:tcW w:w="1890" w:type="dxa"/>
          </w:tcPr>
          <w:p w14:paraId="4F50083D" w14:textId="3156C88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4.52 ± 0.42</w:t>
            </w:r>
          </w:p>
        </w:tc>
        <w:tc>
          <w:tcPr>
            <w:tcW w:w="1800" w:type="dxa"/>
          </w:tcPr>
          <w:p w14:paraId="4C58FEBA" w14:textId="5AEF3AC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4.59 ± 0.41</w:t>
            </w:r>
          </w:p>
        </w:tc>
        <w:tc>
          <w:tcPr>
            <w:tcW w:w="1710" w:type="dxa"/>
          </w:tcPr>
          <w:p w14:paraId="0D30F4FF" w14:textId="0FFED4E7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4.49 ± 0.32</w:t>
            </w:r>
          </w:p>
        </w:tc>
        <w:tc>
          <w:tcPr>
            <w:tcW w:w="1170" w:type="dxa"/>
          </w:tcPr>
          <w:p w14:paraId="2A33A2CB" w14:textId="5DA3241B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0.483</w:t>
            </w:r>
          </w:p>
        </w:tc>
      </w:tr>
      <w:tr w:rsidR="00027E57" w:rsidRPr="006B3375" w14:paraId="47B2B874" w14:textId="77777777" w:rsidTr="006D4BFF">
        <w:tc>
          <w:tcPr>
            <w:tcW w:w="2785" w:type="dxa"/>
          </w:tcPr>
          <w:p w14:paraId="13330D5E" w14:textId="5C13C24B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ALT (IU/L)</w:t>
            </w:r>
          </w:p>
        </w:tc>
        <w:tc>
          <w:tcPr>
            <w:tcW w:w="1890" w:type="dxa"/>
          </w:tcPr>
          <w:p w14:paraId="7C632220" w14:textId="464B177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40.03 ± 15.43</w:t>
            </w:r>
          </w:p>
        </w:tc>
        <w:tc>
          <w:tcPr>
            <w:tcW w:w="1800" w:type="dxa"/>
          </w:tcPr>
          <w:p w14:paraId="02213138" w14:textId="422F642D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40.63 ± 13.90</w:t>
            </w:r>
          </w:p>
        </w:tc>
        <w:tc>
          <w:tcPr>
            <w:tcW w:w="1710" w:type="dxa"/>
          </w:tcPr>
          <w:p w14:paraId="4E69F41B" w14:textId="6798587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33.88 ± 11.15</w:t>
            </w:r>
          </w:p>
        </w:tc>
        <w:tc>
          <w:tcPr>
            <w:tcW w:w="1170" w:type="dxa"/>
          </w:tcPr>
          <w:p w14:paraId="51C68394" w14:textId="6F83F0CB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0.069</w:t>
            </w:r>
          </w:p>
        </w:tc>
      </w:tr>
      <w:tr w:rsidR="00027E57" w:rsidRPr="006B3375" w14:paraId="04E6D491" w14:textId="77777777" w:rsidTr="006D4BFF">
        <w:tc>
          <w:tcPr>
            <w:tcW w:w="2785" w:type="dxa"/>
          </w:tcPr>
          <w:p w14:paraId="22A92D3A" w14:textId="7D11AA42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AST (IU/L)</w:t>
            </w:r>
          </w:p>
        </w:tc>
        <w:tc>
          <w:tcPr>
            <w:tcW w:w="1890" w:type="dxa"/>
          </w:tcPr>
          <w:p w14:paraId="79B537D9" w14:textId="7078A3DA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32.39 ± 10.93</w:t>
            </w:r>
          </w:p>
        </w:tc>
        <w:tc>
          <w:tcPr>
            <w:tcW w:w="1800" w:type="dxa"/>
          </w:tcPr>
          <w:p w14:paraId="382C8295" w14:textId="3CF6627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31.63 ± 10.20</w:t>
            </w:r>
          </w:p>
        </w:tc>
        <w:tc>
          <w:tcPr>
            <w:tcW w:w="1710" w:type="dxa"/>
          </w:tcPr>
          <w:p w14:paraId="1E9A669F" w14:textId="575D461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29.50 ± 9.19</w:t>
            </w:r>
          </w:p>
        </w:tc>
        <w:tc>
          <w:tcPr>
            <w:tcW w:w="1170" w:type="dxa"/>
          </w:tcPr>
          <w:p w14:paraId="245FA918" w14:textId="005EB300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0.408</w:t>
            </w:r>
          </w:p>
        </w:tc>
      </w:tr>
      <w:tr w:rsidR="00027E57" w:rsidRPr="006B3375" w14:paraId="6B8F3F08" w14:textId="77777777" w:rsidTr="006D4BFF">
        <w:tc>
          <w:tcPr>
            <w:tcW w:w="2785" w:type="dxa"/>
            <w:vAlign w:val="center"/>
          </w:tcPr>
          <w:p w14:paraId="3973DAB1" w14:textId="61340221" w:rsidR="00027E57" w:rsidRPr="006B3375" w:rsidRDefault="004F3230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Total</w:t>
            </w:r>
            <w:r w:rsidR="00027E57"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blirubin (mg/dl)</w:t>
            </w:r>
          </w:p>
        </w:tc>
        <w:tc>
          <w:tcPr>
            <w:tcW w:w="1890" w:type="dxa"/>
          </w:tcPr>
          <w:p w14:paraId="7FE8D385" w14:textId="12B5CD29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1.04 ± 0.11</w:t>
            </w:r>
          </w:p>
        </w:tc>
        <w:tc>
          <w:tcPr>
            <w:tcW w:w="1800" w:type="dxa"/>
          </w:tcPr>
          <w:p w14:paraId="2207A149" w14:textId="1B004554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1.02 ± 0.10</w:t>
            </w:r>
          </w:p>
        </w:tc>
        <w:tc>
          <w:tcPr>
            <w:tcW w:w="1710" w:type="dxa"/>
          </w:tcPr>
          <w:p w14:paraId="19C32CB0" w14:textId="1A2AFCBA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1.01 ± 0.09</w:t>
            </w:r>
          </w:p>
        </w:tc>
        <w:tc>
          <w:tcPr>
            <w:tcW w:w="1170" w:type="dxa"/>
          </w:tcPr>
          <w:p w14:paraId="6F961422" w14:textId="4B1C1903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0.381</w:t>
            </w:r>
          </w:p>
        </w:tc>
      </w:tr>
      <w:tr w:rsidR="00027E57" w:rsidRPr="006B3375" w14:paraId="4A301FBC" w14:textId="77777777" w:rsidTr="006D4BFF">
        <w:tc>
          <w:tcPr>
            <w:tcW w:w="2785" w:type="dxa"/>
            <w:vAlign w:val="center"/>
          </w:tcPr>
          <w:p w14:paraId="7983C195" w14:textId="6A91B08F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Direct blirubin (mg/dl)</w:t>
            </w:r>
          </w:p>
        </w:tc>
        <w:tc>
          <w:tcPr>
            <w:tcW w:w="1890" w:type="dxa"/>
          </w:tcPr>
          <w:p w14:paraId="3C4EF564" w14:textId="48B4A368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0.55 ± 0.10</w:t>
            </w:r>
          </w:p>
        </w:tc>
        <w:tc>
          <w:tcPr>
            <w:tcW w:w="1800" w:type="dxa"/>
          </w:tcPr>
          <w:p w14:paraId="3C28D452" w14:textId="3BC7B750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0.54 ± 0.11</w:t>
            </w:r>
          </w:p>
        </w:tc>
        <w:tc>
          <w:tcPr>
            <w:tcW w:w="1710" w:type="dxa"/>
          </w:tcPr>
          <w:p w14:paraId="05662336" w14:textId="0F194EA0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0.51 ± 0.12</w:t>
            </w:r>
          </w:p>
        </w:tc>
        <w:tc>
          <w:tcPr>
            <w:tcW w:w="1170" w:type="dxa"/>
          </w:tcPr>
          <w:p w14:paraId="3A6184CA" w14:textId="26D7E2C1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0.368</w:t>
            </w:r>
          </w:p>
        </w:tc>
      </w:tr>
      <w:tr w:rsidR="00027E57" w:rsidRPr="006B3375" w14:paraId="1B901381" w14:textId="77777777" w:rsidTr="006D4BFF">
        <w:tc>
          <w:tcPr>
            <w:tcW w:w="2785" w:type="dxa"/>
          </w:tcPr>
          <w:p w14:paraId="6EFD103D" w14:textId="722F44E6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lastRenderedPageBreak/>
              <w:t>Uric acid (mg/dl)</w:t>
            </w:r>
          </w:p>
        </w:tc>
        <w:tc>
          <w:tcPr>
            <w:tcW w:w="1890" w:type="dxa"/>
          </w:tcPr>
          <w:p w14:paraId="783ACD5E" w14:textId="291C462A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5.28 ± 1.07</w:t>
            </w:r>
          </w:p>
        </w:tc>
        <w:tc>
          <w:tcPr>
            <w:tcW w:w="1800" w:type="dxa"/>
          </w:tcPr>
          <w:p w14:paraId="02E57594" w14:textId="2536A7DD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5.29 ± 1.29</w:t>
            </w:r>
          </w:p>
        </w:tc>
        <w:tc>
          <w:tcPr>
            <w:tcW w:w="1710" w:type="dxa"/>
          </w:tcPr>
          <w:p w14:paraId="37DC6DEE" w14:textId="777E17A8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5.34 ± 1.25</w:t>
            </w:r>
          </w:p>
        </w:tc>
        <w:tc>
          <w:tcPr>
            <w:tcW w:w="1170" w:type="dxa"/>
          </w:tcPr>
          <w:p w14:paraId="1E722206" w14:textId="335B4607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0.974</w:t>
            </w:r>
          </w:p>
        </w:tc>
      </w:tr>
      <w:tr w:rsidR="00027E57" w:rsidRPr="006B3375" w14:paraId="06AA9E92" w14:textId="77777777" w:rsidTr="006D4BFF">
        <w:tc>
          <w:tcPr>
            <w:tcW w:w="2785" w:type="dxa"/>
          </w:tcPr>
          <w:p w14:paraId="5D7B6816" w14:textId="1A731B6D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GGT (IU/L)</w:t>
            </w:r>
          </w:p>
        </w:tc>
        <w:tc>
          <w:tcPr>
            <w:tcW w:w="1890" w:type="dxa"/>
          </w:tcPr>
          <w:p w14:paraId="65FBAF4F" w14:textId="6FCC17F3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46.77 ± 15.37</w:t>
            </w:r>
          </w:p>
        </w:tc>
        <w:tc>
          <w:tcPr>
            <w:tcW w:w="1800" w:type="dxa"/>
          </w:tcPr>
          <w:p w14:paraId="03816410" w14:textId="6E97B666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44.37 ± 16.31</w:t>
            </w:r>
          </w:p>
        </w:tc>
        <w:tc>
          <w:tcPr>
            <w:tcW w:w="1710" w:type="dxa"/>
          </w:tcPr>
          <w:p w14:paraId="15E86A25" w14:textId="42F4F73F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44.24 ± 12.23</w:t>
            </w:r>
          </w:p>
        </w:tc>
        <w:tc>
          <w:tcPr>
            <w:tcW w:w="1170" w:type="dxa"/>
          </w:tcPr>
          <w:p w14:paraId="103CC6FD" w14:textId="747EBE4E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0.607</w:t>
            </w:r>
          </w:p>
        </w:tc>
      </w:tr>
      <w:tr w:rsidR="00027E57" w:rsidRPr="006B3375" w14:paraId="178DEF53" w14:textId="77777777" w:rsidTr="006D4BFF">
        <w:tc>
          <w:tcPr>
            <w:tcW w:w="2785" w:type="dxa"/>
          </w:tcPr>
          <w:p w14:paraId="218B7407" w14:textId="4DF1BB33" w:rsidR="00027E57" w:rsidRPr="006B3375" w:rsidRDefault="004F3230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Total</w:t>
            </w:r>
            <w:r w:rsidR="00027E57"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cholesterol (mg/dl)</w:t>
            </w:r>
          </w:p>
        </w:tc>
        <w:tc>
          <w:tcPr>
            <w:tcW w:w="1890" w:type="dxa"/>
          </w:tcPr>
          <w:p w14:paraId="6EB140C4" w14:textId="474A74B8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199.43 ± 42.08</w:t>
            </w:r>
          </w:p>
        </w:tc>
        <w:tc>
          <w:tcPr>
            <w:tcW w:w="1800" w:type="dxa"/>
          </w:tcPr>
          <w:p w14:paraId="210EA1E1" w14:textId="780283B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205.87 ± 42.96</w:t>
            </w:r>
          </w:p>
        </w:tc>
        <w:tc>
          <w:tcPr>
            <w:tcW w:w="1710" w:type="dxa"/>
          </w:tcPr>
          <w:p w14:paraId="4965062F" w14:textId="3BD2CBFF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200.29 ± 42.05</w:t>
            </w:r>
          </w:p>
        </w:tc>
        <w:tc>
          <w:tcPr>
            <w:tcW w:w="1170" w:type="dxa"/>
          </w:tcPr>
          <w:p w14:paraId="43AB23EC" w14:textId="1F0A65E2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0.711</w:t>
            </w:r>
          </w:p>
        </w:tc>
      </w:tr>
      <w:tr w:rsidR="00027E57" w:rsidRPr="006B3375" w14:paraId="2FB54626" w14:textId="77777777" w:rsidTr="006D4BFF">
        <w:tc>
          <w:tcPr>
            <w:tcW w:w="2785" w:type="dxa"/>
          </w:tcPr>
          <w:p w14:paraId="03AA5DEF" w14:textId="768AFFD7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HDL-C (mg/dl)</w:t>
            </w:r>
          </w:p>
        </w:tc>
        <w:tc>
          <w:tcPr>
            <w:tcW w:w="1890" w:type="dxa"/>
          </w:tcPr>
          <w:p w14:paraId="4AD48833" w14:textId="4BC3D422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38.49 ± 9.99</w:t>
            </w:r>
          </w:p>
        </w:tc>
        <w:tc>
          <w:tcPr>
            <w:tcW w:w="1800" w:type="dxa"/>
          </w:tcPr>
          <w:p w14:paraId="5679DE7F" w14:textId="5A28E0AC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39.37 ± 10.43</w:t>
            </w:r>
          </w:p>
        </w:tc>
        <w:tc>
          <w:tcPr>
            <w:tcW w:w="1710" w:type="dxa"/>
          </w:tcPr>
          <w:p w14:paraId="1C59A367" w14:textId="4FBA4F63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42.00 ± 8.75</w:t>
            </w:r>
          </w:p>
        </w:tc>
        <w:tc>
          <w:tcPr>
            <w:tcW w:w="1170" w:type="dxa"/>
          </w:tcPr>
          <w:p w14:paraId="35DE6429" w14:textId="2759444D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0.235</w:t>
            </w:r>
          </w:p>
        </w:tc>
      </w:tr>
      <w:tr w:rsidR="00027E57" w:rsidRPr="006B3375" w14:paraId="2DCEC2A8" w14:textId="77777777" w:rsidTr="006D4BFF">
        <w:tc>
          <w:tcPr>
            <w:tcW w:w="2785" w:type="dxa"/>
          </w:tcPr>
          <w:p w14:paraId="2928902B" w14:textId="4D85CD5F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LDL-C (mg/dl)</w:t>
            </w:r>
          </w:p>
        </w:tc>
        <w:tc>
          <w:tcPr>
            <w:tcW w:w="1890" w:type="dxa"/>
          </w:tcPr>
          <w:p w14:paraId="3155D0DA" w14:textId="190D235C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108.93 ± 12.76</w:t>
            </w:r>
          </w:p>
        </w:tc>
        <w:tc>
          <w:tcPr>
            <w:tcW w:w="1800" w:type="dxa"/>
          </w:tcPr>
          <w:p w14:paraId="443A1735" w14:textId="5EAB4139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108.48 ± 15.80</w:t>
            </w:r>
          </w:p>
        </w:tc>
        <w:tc>
          <w:tcPr>
            <w:tcW w:w="1710" w:type="dxa"/>
          </w:tcPr>
          <w:p w14:paraId="03992832" w14:textId="643A469D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106.71 ± 12.01</w:t>
            </w:r>
          </w:p>
        </w:tc>
        <w:tc>
          <w:tcPr>
            <w:tcW w:w="1170" w:type="dxa"/>
          </w:tcPr>
          <w:p w14:paraId="25A7B4C5" w14:textId="4EFD3A15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0.733</w:t>
            </w:r>
          </w:p>
        </w:tc>
      </w:tr>
      <w:tr w:rsidR="00027E57" w:rsidRPr="006B3375" w14:paraId="2B93D5F4" w14:textId="77777777" w:rsidTr="006D4BFF">
        <w:tc>
          <w:tcPr>
            <w:tcW w:w="2785" w:type="dxa"/>
          </w:tcPr>
          <w:p w14:paraId="732A3A95" w14:textId="21248F81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sz w:val="20"/>
                <w:szCs w:val="20"/>
              </w:rPr>
              <w:t>Triglycerides (mg/dl)</w:t>
            </w:r>
          </w:p>
        </w:tc>
        <w:tc>
          <w:tcPr>
            <w:tcW w:w="1890" w:type="dxa"/>
          </w:tcPr>
          <w:p w14:paraId="77479E9F" w14:textId="0D8CC45B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149.77 ± 21.91</w:t>
            </w:r>
          </w:p>
        </w:tc>
        <w:tc>
          <w:tcPr>
            <w:tcW w:w="1800" w:type="dxa"/>
          </w:tcPr>
          <w:p w14:paraId="119D2AAF" w14:textId="2ACCE321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152.70 ± 28.75</w:t>
            </w:r>
          </w:p>
        </w:tc>
        <w:tc>
          <w:tcPr>
            <w:tcW w:w="1710" w:type="dxa"/>
          </w:tcPr>
          <w:p w14:paraId="557B24DC" w14:textId="4F0F9E23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156.18 ± 25.56</w:t>
            </w:r>
          </w:p>
        </w:tc>
        <w:tc>
          <w:tcPr>
            <w:tcW w:w="1170" w:type="dxa"/>
          </w:tcPr>
          <w:p w14:paraId="7041E8FB" w14:textId="1E1994A8" w:rsidR="00027E57" w:rsidRPr="006B3375" w:rsidRDefault="00027E57" w:rsidP="00027E57">
            <w:pPr>
              <w:spacing w:after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0.465</w:t>
            </w:r>
          </w:p>
        </w:tc>
      </w:tr>
    </w:tbl>
    <w:p w14:paraId="164B804C" w14:textId="77777777" w:rsidR="001B6351" w:rsidRPr="006B3375" w:rsidRDefault="001B6351" w:rsidP="006B7609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outlineLvl w:val="0"/>
        <w:rPr>
          <w:rFonts w:asciiTheme="majorBidi" w:eastAsia="Times New Roman" w:hAnsiTheme="majorBidi" w:cstheme="majorBidi"/>
          <w:b/>
          <w:bCs/>
          <w:lang w:bidi="ar-EG"/>
        </w:rPr>
      </w:pPr>
    </w:p>
    <w:p w14:paraId="3127F9CC" w14:textId="5F06391C" w:rsidR="003C24DE" w:rsidRPr="006B3375" w:rsidRDefault="00296144" w:rsidP="003C24DE">
      <w:pPr>
        <w:spacing w:after="0"/>
        <w:jc w:val="both"/>
        <w:rPr>
          <w:rFonts w:asciiTheme="majorBidi" w:hAnsiTheme="majorBidi" w:cstheme="majorBidi"/>
          <w:sz w:val="20"/>
          <w:szCs w:val="20"/>
        </w:rPr>
      </w:pPr>
      <w:r w:rsidRPr="006B3375">
        <w:rPr>
          <w:rFonts w:asciiTheme="majorBidi" w:hAnsiTheme="majorBidi" w:cstheme="majorBidi"/>
          <w:b/>
          <w:bCs/>
          <w:sz w:val="20"/>
          <w:szCs w:val="20"/>
        </w:rPr>
        <w:t>Table</w:t>
      </w:r>
      <w:r w:rsidR="003C24DE" w:rsidRPr="006B3375">
        <w:rPr>
          <w:rFonts w:asciiTheme="majorBidi" w:hAnsiTheme="majorBidi" w:cstheme="majorBidi"/>
          <w:b/>
          <w:bCs/>
          <w:sz w:val="20"/>
          <w:szCs w:val="20"/>
        </w:rPr>
        <w:t xml:space="preserve"> (4):</w:t>
      </w:r>
      <w:r w:rsidR="003C24DE" w:rsidRPr="006B3375">
        <w:rPr>
          <w:rFonts w:asciiTheme="majorBidi" w:hAnsiTheme="majorBidi" w:cstheme="majorBidi"/>
          <w:sz w:val="20"/>
          <w:szCs w:val="20"/>
        </w:rPr>
        <w:t xml:space="preserve"> Comparison of circulating MP cytokeratin</w:t>
      </w:r>
      <w:r w:rsidR="00476677" w:rsidRPr="006B3375">
        <w:rPr>
          <w:rFonts w:asciiTheme="majorBidi" w:hAnsiTheme="majorBidi" w:cstheme="majorBidi"/>
          <w:sz w:val="20"/>
          <w:szCs w:val="20"/>
        </w:rPr>
        <w:t>-</w:t>
      </w:r>
      <w:r w:rsidR="003C24DE" w:rsidRPr="006B3375">
        <w:rPr>
          <w:rFonts w:asciiTheme="majorBidi" w:hAnsiTheme="majorBidi" w:cstheme="majorBidi"/>
          <w:sz w:val="20"/>
          <w:szCs w:val="20"/>
        </w:rPr>
        <w:t>18 levels between studied groups</w:t>
      </w: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2070"/>
        <w:gridCol w:w="810"/>
        <w:gridCol w:w="1260"/>
        <w:gridCol w:w="810"/>
        <w:gridCol w:w="1350"/>
        <w:gridCol w:w="810"/>
        <w:gridCol w:w="1350"/>
        <w:gridCol w:w="900"/>
      </w:tblGrid>
      <w:tr w:rsidR="003C24DE" w:rsidRPr="006B3375" w14:paraId="271E441D" w14:textId="77777777" w:rsidTr="00476677">
        <w:tc>
          <w:tcPr>
            <w:tcW w:w="2070" w:type="dxa"/>
            <w:vMerge w:val="restart"/>
          </w:tcPr>
          <w:p w14:paraId="359C23A1" w14:textId="77777777" w:rsidR="003C24DE" w:rsidRPr="006B3375" w:rsidRDefault="003C24DE" w:rsidP="00AC6BE5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CK 18 (IU/mL)</w:t>
            </w:r>
          </w:p>
          <w:p w14:paraId="1AF20844" w14:textId="77777777" w:rsidR="00476677" w:rsidRPr="006B3375" w:rsidRDefault="00476677" w:rsidP="00AC6BE5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12"/>
                <w:szCs w:val="12"/>
              </w:rPr>
            </w:pPr>
          </w:p>
          <w:p w14:paraId="65A6CBAB" w14:textId="575FD634" w:rsidR="00476677" w:rsidRPr="006B3375" w:rsidRDefault="00476677" w:rsidP="00AC6BE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2070" w:type="dxa"/>
            <w:gridSpan w:val="2"/>
            <w:vAlign w:val="center"/>
          </w:tcPr>
          <w:p w14:paraId="4AE040AD" w14:textId="77777777" w:rsidR="003C24DE" w:rsidRPr="006B3375" w:rsidRDefault="003C24DE" w:rsidP="0057271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2160" w:type="dxa"/>
            <w:gridSpan w:val="2"/>
            <w:vAlign w:val="center"/>
          </w:tcPr>
          <w:p w14:paraId="181E19B9" w14:textId="77777777" w:rsidR="003C24DE" w:rsidRPr="006B3375" w:rsidRDefault="003C24DE" w:rsidP="0057271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MASLD</w:t>
            </w:r>
          </w:p>
        </w:tc>
        <w:tc>
          <w:tcPr>
            <w:tcW w:w="2160" w:type="dxa"/>
            <w:gridSpan w:val="2"/>
            <w:vAlign w:val="center"/>
          </w:tcPr>
          <w:p w14:paraId="55CD7EC2" w14:textId="77777777" w:rsidR="003C24DE" w:rsidRPr="006B3375" w:rsidRDefault="003C24DE" w:rsidP="0057271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MASH</w:t>
            </w:r>
          </w:p>
        </w:tc>
        <w:tc>
          <w:tcPr>
            <w:tcW w:w="900" w:type="dxa"/>
            <w:vMerge w:val="restart"/>
          </w:tcPr>
          <w:p w14:paraId="4CC4708A" w14:textId="77777777" w:rsidR="003C24DE" w:rsidRPr="006B3375" w:rsidRDefault="003C24DE" w:rsidP="0057271E">
            <w:pP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P value</w:t>
            </w:r>
          </w:p>
        </w:tc>
      </w:tr>
      <w:tr w:rsidR="00476677" w:rsidRPr="006B3375" w14:paraId="33282B1B" w14:textId="77777777" w:rsidTr="00476677">
        <w:tc>
          <w:tcPr>
            <w:tcW w:w="2070" w:type="dxa"/>
            <w:vMerge/>
          </w:tcPr>
          <w:p w14:paraId="4F27C82D" w14:textId="77777777" w:rsidR="00476677" w:rsidRPr="006B3375" w:rsidRDefault="00476677" w:rsidP="00AC6BE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443756AA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Median</w:t>
            </w:r>
          </w:p>
        </w:tc>
        <w:tc>
          <w:tcPr>
            <w:tcW w:w="1260" w:type="dxa"/>
            <w:vAlign w:val="center"/>
          </w:tcPr>
          <w:p w14:paraId="36B9B55D" w14:textId="4651335A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Interquartile</w:t>
            </w:r>
          </w:p>
          <w:p w14:paraId="3DED79C3" w14:textId="35A697C0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range</w:t>
            </w:r>
          </w:p>
        </w:tc>
        <w:tc>
          <w:tcPr>
            <w:tcW w:w="810" w:type="dxa"/>
            <w:vAlign w:val="center"/>
          </w:tcPr>
          <w:p w14:paraId="5A64F95E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Median</w:t>
            </w:r>
          </w:p>
        </w:tc>
        <w:tc>
          <w:tcPr>
            <w:tcW w:w="1350" w:type="dxa"/>
            <w:vAlign w:val="center"/>
          </w:tcPr>
          <w:p w14:paraId="263F8521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Interquartile</w:t>
            </w:r>
          </w:p>
          <w:p w14:paraId="401C0960" w14:textId="6DE2FEA1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range</w:t>
            </w:r>
          </w:p>
        </w:tc>
        <w:tc>
          <w:tcPr>
            <w:tcW w:w="810" w:type="dxa"/>
            <w:vAlign w:val="center"/>
          </w:tcPr>
          <w:p w14:paraId="0EA07B6C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Median</w:t>
            </w:r>
          </w:p>
        </w:tc>
        <w:tc>
          <w:tcPr>
            <w:tcW w:w="1350" w:type="dxa"/>
            <w:vAlign w:val="center"/>
          </w:tcPr>
          <w:p w14:paraId="1D8A51F2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Interquartile</w:t>
            </w:r>
          </w:p>
          <w:p w14:paraId="7D0CC1BD" w14:textId="5E766B95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range</w:t>
            </w:r>
          </w:p>
        </w:tc>
        <w:tc>
          <w:tcPr>
            <w:tcW w:w="900" w:type="dxa"/>
            <w:vMerge/>
          </w:tcPr>
          <w:p w14:paraId="6D716B24" w14:textId="77777777" w:rsidR="00476677" w:rsidRPr="006B3375" w:rsidRDefault="00476677" w:rsidP="00AC6BE5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76677" w:rsidRPr="006B3375" w14:paraId="208F42A4" w14:textId="77777777" w:rsidTr="00476677">
        <w:tc>
          <w:tcPr>
            <w:tcW w:w="2070" w:type="dxa"/>
          </w:tcPr>
          <w:p w14:paraId="582B3603" w14:textId="21D442CD" w:rsidR="00476677" w:rsidRPr="006B3375" w:rsidRDefault="00476677" w:rsidP="004766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Native-CK 18</w:t>
            </w:r>
          </w:p>
        </w:tc>
        <w:tc>
          <w:tcPr>
            <w:tcW w:w="810" w:type="dxa"/>
            <w:vAlign w:val="center"/>
          </w:tcPr>
          <w:p w14:paraId="0CC3F6C5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94.91</w:t>
            </w:r>
          </w:p>
        </w:tc>
        <w:tc>
          <w:tcPr>
            <w:tcW w:w="1260" w:type="dxa"/>
            <w:vAlign w:val="center"/>
          </w:tcPr>
          <w:p w14:paraId="7D211276" w14:textId="397302CA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30.10-180.11</w:t>
            </w:r>
          </w:p>
        </w:tc>
        <w:tc>
          <w:tcPr>
            <w:tcW w:w="810" w:type="dxa"/>
            <w:vAlign w:val="center"/>
          </w:tcPr>
          <w:p w14:paraId="78CE4248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374.59</w:t>
            </w:r>
          </w:p>
        </w:tc>
        <w:tc>
          <w:tcPr>
            <w:tcW w:w="1350" w:type="dxa"/>
            <w:vAlign w:val="center"/>
          </w:tcPr>
          <w:p w14:paraId="5A2A4660" w14:textId="0BB05D9E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273.23-442.66</w:t>
            </w:r>
          </w:p>
        </w:tc>
        <w:tc>
          <w:tcPr>
            <w:tcW w:w="810" w:type="dxa"/>
            <w:vAlign w:val="center"/>
          </w:tcPr>
          <w:p w14:paraId="22DAA58C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756.89</w:t>
            </w:r>
          </w:p>
        </w:tc>
        <w:tc>
          <w:tcPr>
            <w:tcW w:w="1350" w:type="dxa"/>
            <w:vAlign w:val="center"/>
          </w:tcPr>
          <w:p w14:paraId="5C1C271A" w14:textId="44796BA6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632.81-</w:t>
            </w:r>
            <w:r w:rsidRPr="006B3375">
              <w:rPr>
                <w:rFonts w:asciiTheme="majorBidi" w:hAnsiTheme="majorBidi" w:cstheme="majorBidi"/>
                <w:sz w:val="20"/>
                <w:szCs w:val="20"/>
              </w:rPr>
              <w:t>839.41</w:t>
            </w:r>
          </w:p>
        </w:tc>
        <w:tc>
          <w:tcPr>
            <w:tcW w:w="900" w:type="dxa"/>
            <w:vAlign w:val="center"/>
          </w:tcPr>
          <w:p w14:paraId="3F14EB2F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&lt;0.001</w:t>
            </w:r>
          </w:p>
        </w:tc>
      </w:tr>
      <w:tr w:rsidR="00476677" w:rsidRPr="006B3375" w14:paraId="00489BF6" w14:textId="77777777" w:rsidTr="00476677">
        <w:tc>
          <w:tcPr>
            <w:tcW w:w="2070" w:type="dxa"/>
          </w:tcPr>
          <w:p w14:paraId="32FC5BE1" w14:textId="77777777" w:rsidR="00476677" w:rsidRPr="006B3375" w:rsidRDefault="00476677" w:rsidP="00AC6BE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Filtrated- CK 18</w:t>
            </w:r>
          </w:p>
        </w:tc>
        <w:tc>
          <w:tcPr>
            <w:tcW w:w="810" w:type="dxa"/>
            <w:vAlign w:val="center"/>
          </w:tcPr>
          <w:p w14:paraId="165D9976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68.39</w:t>
            </w:r>
          </w:p>
        </w:tc>
        <w:tc>
          <w:tcPr>
            <w:tcW w:w="1260" w:type="dxa"/>
            <w:vAlign w:val="center"/>
          </w:tcPr>
          <w:p w14:paraId="4B2F9977" w14:textId="4387882A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20.00-171.04</w:t>
            </w:r>
          </w:p>
        </w:tc>
        <w:tc>
          <w:tcPr>
            <w:tcW w:w="810" w:type="dxa"/>
            <w:vAlign w:val="center"/>
          </w:tcPr>
          <w:p w14:paraId="7C1F3B3A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288.45</w:t>
            </w:r>
          </w:p>
        </w:tc>
        <w:tc>
          <w:tcPr>
            <w:tcW w:w="1350" w:type="dxa"/>
            <w:vAlign w:val="center"/>
          </w:tcPr>
          <w:p w14:paraId="2E9B79E9" w14:textId="0DD409BC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215.87-364.66</w:t>
            </w:r>
          </w:p>
        </w:tc>
        <w:tc>
          <w:tcPr>
            <w:tcW w:w="810" w:type="dxa"/>
            <w:vAlign w:val="center"/>
          </w:tcPr>
          <w:p w14:paraId="1DA0A807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551.65</w:t>
            </w:r>
          </w:p>
        </w:tc>
        <w:tc>
          <w:tcPr>
            <w:tcW w:w="1350" w:type="dxa"/>
            <w:vAlign w:val="center"/>
          </w:tcPr>
          <w:p w14:paraId="33645AB6" w14:textId="39FA05EE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483.23-</w:t>
            </w:r>
            <w:r w:rsidRPr="006B3375">
              <w:rPr>
                <w:rFonts w:asciiTheme="majorBidi" w:hAnsiTheme="majorBidi" w:cstheme="majorBidi"/>
                <w:sz w:val="20"/>
                <w:szCs w:val="20"/>
              </w:rPr>
              <w:t>618.16</w:t>
            </w:r>
          </w:p>
        </w:tc>
        <w:tc>
          <w:tcPr>
            <w:tcW w:w="900" w:type="dxa"/>
            <w:vAlign w:val="center"/>
          </w:tcPr>
          <w:p w14:paraId="2BF8BBC7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&lt;0.001</w:t>
            </w:r>
          </w:p>
        </w:tc>
      </w:tr>
      <w:tr w:rsidR="00476677" w:rsidRPr="006B3375" w14:paraId="79DE491B" w14:textId="77777777" w:rsidTr="00476677">
        <w:tc>
          <w:tcPr>
            <w:tcW w:w="2070" w:type="dxa"/>
          </w:tcPr>
          <w:p w14:paraId="4EC3015E" w14:textId="20A18B4C" w:rsidR="00476677" w:rsidRPr="006B3375" w:rsidRDefault="00476677" w:rsidP="00476677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Hepatic MP-CK 18</w:t>
            </w:r>
          </w:p>
        </w:tc>
        <w:tc>
          <w:tcPr>
            <w:tcW w:w="810" w:type="dxa"/>
            <w:vAlign w:val="center"/>
          </w:tcPr>
          <w:p w14:paraId="2A1853E2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26.33</w:t>
            </w:r>
          </w:p>
        </w:tc>
        <w:tc>
          <w:tcPr>
            <w:tcW w:w="1260" w:type="dxa"/>
            <w:vAlign w:val="center"/>
          </w:tcPr>
          <w:p w14:paraId="56D0D675" w14:textId="0BE979C6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6.85-52.61</w:t>
            </w:r>
          </w:p>
        </w:tc>
        <w:tc>
          <w:tcPr>
            <w:tcW w:w="810" w:type="dxa"/>
            <w:vAlign w:val="center"/>
          </w:tcPr>
          <w:p w14:paraId="24C03733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82.17</w:t>
            </w:r>
          </w:p>
        </w:tc>
        <w:tc>
          <w:tcPr>
            <w:tcW w:w="1350" w:type="dxa"/>
            <w:vAlign w:val="center"/>
          </w:tcPr>
          <w:p w14:paraId="478D8AEB" w14:textId="6A38EE02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31.77-137.56</w:t>
            </w:r>
          </w:p>
        </w:tc>
        <w:tc>
          <w:tcPr>
            <w:tcW w:w="810" w:type="dxa"/>
            <w:vAlign w:val="center"/>
          </w:tcPr>
          <w:p w14:paraId="1C1727AC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190.46</w:t>
            </w:r>
          </w:p>
        </w:tc>
        <w:tc>
          <w:tcPr>
            <w:tcW w:w="1350" w:type="dxa"/>
            <w:vAlign w:val="center"/>
          </w:tcPr>
          <w:p w14:paraId="71C8ED1C" w14:textId="3F56A25D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128.64-</w:t>
            </w:r>
            <w:r w:rsidRPr="006B3375">
              <w:rPr>
                <w:rFonts w:asciiTheme="majorBidi" w:hAnsiTheme="majorBidi" w:cstheme="majorBidi"/>
                <w:sz w:val="20"/>
                <w:szCs w:val="20"/>
              </w:rPr>
              <w:t>260.75</w:t>
            </w:r>
          </w:p>
        </w:tc>
        <w:tc>
          <w:tcPr>
            <w:tcW w:w="900" w:type="dxa"/>
            <w:vAlign w:val="center"/>
          </w:tcPr>
          <w:p w14:paraId="443D2C6E" w14:textId="77777777" w:rsidR="00476677" w:rsidRPr="006B3375" w:rsidRDefault="00476677" w:rsidP="00501E2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&lt;0.001</w:t>
            </w:r>
          </w:p>
        </w:tc>
      </w:tr>
    </w:tbl>
    <w:p w14:paraId="3756B773" w14:textId="77777777" w:rsidR="00086024" w:rsidRPr="006B3375" w:rsidRDefault="00086024" w:rsidP="003C24DE">
      <w:pPr>
        <w:spacing w:after="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5FA78625" w14:textId="7E4EFD42" w:rsidR="003C24DE" w:rsidRPr="006B3375" w:rsidRDefault="00296144" w:rsidP="003C24DE">
      <w:pPr>
        <w:spacing w:after="0"/>
        <w:jc w:val="both"/>
        <w:rPr>
          <w:rFonts w:asciiTheme="majorBidi" w:hAnsiTheme="majorBidi" w:cstheme="majorBidi"/>
          <w:sz w:val="20"/>
          <w:szCs w:val="20"/>
        </w:rPr>
      </w:pPr>
      <w:r w:rsidRPr="006B3375">
        <w:rPr>
          <w:rFonts w:asciiTheme="majorBidi" w:hAnsiTheme="majorBidi" w:cstheme="majorBidi"/>
          <w:b/>
          <w:bCs/>
          <w:sz w:val="20"/>
          <w:szCs w:val="20"/>
        </w:rPr>
        <w:t>Table</w:t>
      </w:r>
      <w:r w:rsidR="003C24DE" w:rsidRPr="006B3375">
        <w:rPr>
          <w:rFonts w:asciiTheme="majorBidi" w:hAnsiTheme="majorBidi" w:cstheme="majorBidi"/>
          <w:b/>
          <w:bCs/>
          <w:sz w:val="20"/>
          <w:szCs w:val="20"/>
        </w:rPr>
        <w:t xml:space="preserve"> (5)</w:t>
      </w:r>
      <w:r w:rsidR="0007391F" w:rsidRPr="006B3375">
        <w:rPr>
          <w:rFonts w:asciiTheme="majorBidi" w:hAnsiTheme="majorBidi" w:cstheme="majorBidi"/>
          <w:b/>
          <w:bCs/>
          <w:sz w:val="20"/>
          <w:szCs w:val="20"/>
        </w:rPr>
        <w:t xml:space="preserve">, </w:t>
      </w:r>
      <w:r w:rsidR="00F91B08" w:rsidRPr="006B3375">
        <w:rPr>
          <w:rFonts w:asciiTheme="majorBidi" w:hAnsiTheme="majorBidi" w:cstheme="majorBidi"/>
          <w:b/>
          <w:bCs/>
          <w:sz w:val="20"/>
          <w:szCs w:val="20"/>
        </w:rPr>
        <w:t>figure (1)</w:t>
      </w:r>
      <w:r w:rsidR="003C24DE" w:rsidRPr="006B3375">
        <w:rPr>
          <w:rFonts w:asciiTheme="majorBidi" w:hAnsiTheme="majorBidi" w:cstheme="majorBidi"/>
          <w:b/>
          <w:bCs/>
          <w:sz w:val="20"/>
          <w:szCs w:val="20"/>
        </w:rPr>
        <w:t xml:space="preserve">: </w:t>
      </w:r>
      <w:r w:rsidR="003C24DE" w:rsidRPr="006B3375">
        <w:rPr>
          <w:rFonts w:asciiTheme="majorBidi" w:hAnsiTheme="majorBidi" w:cstheme="majorBidi"/>
          <w:sz w:val="20"/>
          <w:szCs w:val="20"/>
        </w:rPr>
        <w:t>ROC for cytokeratin 18 best cutoff to diagnose MASLD from controls</w:t>
      </w:r>
    </w:p>
    <w:tbl>
      <w:tblPr>
        <w:tblStyle w:val="TableGrid"/>
        <w:tblW w:w="93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515"/>
        <w:gridCol w:w="1085"/>
        <w:gridCol w:w="720"/>
        <w:gridCol w:w="900"/>
        <w:gridCol w:w="1260"/>
        <w:gridCol w:w="900"/>
        <w:gridCol w:w="990"/>
        <w:gridCol w:w="990"/>
      </w:tblGrid>
      <w:tr w:rsidR="003C24DE" w:rsidRPr="006B3375" w14:paraId="330C28B6" w14:textId="77777777" w:rsidTr="00AC6BE5">
        <w:trPr>
          <w:trHeight w:val="460"/>
        </w:trPr>
        <w:tc>
          <w:tcPr>
            <w:tcW w:w="2515" w:type="dxa"/>
            <w:vMerge w:val="restart"/>
          </w:tcPr>
          <w:p w14:paraId="38D224AA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A540CD0" wp14:editId="304C9985">
                  <wp:extent cx="1505585" cy="1333500"/>
                  <wp:effectExtent l="0" t="0" r="0" b="6350"/>
                  <wp:docPr id="213690802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558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5" w:type="dxa"/>
          </w:tcPr>
          <w:p w14:paraId="70D564D2" w14:textId="3293B0FE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CK 18 (IU/mL)</w:t>
            </w:r>
          </w:p>
        </w:tc>
        <w:tc>
          <w:tcPr>
            <w:tcW w:w="720" w:type="dxa"/>
          </w:tcPr>
          <w:p w14:paraId="4589CF0A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AUC</w:t>
            </w:r>
          </w:p>
        </w:tc>
        <w:tc>
          <w:tcPr>
            <w:tcW w:w="900" w:type="dxa"/>
          </w:tcPr>
          <w:p w14:paraId="52D88B1F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260" w:type="dxa"/>
          </w:tcPr>
          <w:p w14:paraId="585E11F5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900" w:type="dxa"/>
          </w:tcPr>
          <w:p w14:paraId="2BE3BAD9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Cut off</w:t>
            </w:r>
          </w:p>
        </w:tc>
        <w:tc>
          <w:tcPr>
            <w:tcW w:w="990" w:type="dxa"/>
          </w:tcPr>
          <w:p w14:paraId="5A83DE50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Sensitivity %</w:t>
            </w:r>
          </w:p>
        </w:tc>
        <w:tc>
          <w:tcPr>
            <w:tcW w:w="990" w:type="dxa"/>
          </w:tcPr>
          <w:p w14:paraId="0FF487D8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Specificity %</w:t>
            </w:r>
          </w:p>
        </w:tc>
      </w:tr>
      <w:tr w:rsidR="003C24DE" w:rsidRPr="006B3375" w14:paraId="1A61CFE8" w14:textId="77777777" w:rsidTr="00AC6BE5">
        <w:tc>
          <w:tcPr>
            <w:tcW w:w="2515" w:type="dxa"/>
            <w:vMerge/>
          </w:tcPr>
          <w:p w14:paraId="74828D47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5" w:type="dxa"/>
          </w:tcPr>
          <w:p w14:paraId="4F72E1B7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Native</w:t>
            </w:r>
          </w:p>
          <w:p w14:paraId="054A0C51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CK 18</w:t>
            </w:r>
          </w:p>
        </w:tc>
        <w:tc>
          <w:tcPr>
            <w:tcW w:w="720" w:type="dxa"/>
          </w:tcPr>
          <w:p w14:paraId="04C722F2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0.904</w:t>
            </w:r>
          </w:p>
        </w:tc>
        <w:tc>
          <w:tcPr>
            <w:tcW w:w="900" w:type="dxa"/>
          </w:tcPr>
          <w:p w14:paraId="66945522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260" w:type="dxa"/>
          </w:tcPr>
          <w:p w14:paraId="6392F488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0.857-0.951</w:t>
            </w:r>
          </w:p>
        </w:tc>
        <w:tc>
          <w:tcPr>
            <w:tcW w:w="900" w:type="dxa"/>
          </w:tcPr>
          <w:p w14:paraId="17BBF6ED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258.66</w:t>
            </w:r>
          </w:p>
        </w:tc>
        <w:tc>
          <w:tcPr>
            <w:tcW w:w="990" w:type="dxa"/>
          </w:tcPr>
          <w:p w14:paraId="20FC9CB2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81.3</w:t>
            </w:r>
          </w:p>
        </w:tc>
        <w:tc>
          <w:tcPr>
            <w:tcW w:w="990" w:type="dxa"/>
          </w:tcPr>
          <w:p w14:paraId="16140DCB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85.3</w:t>
            </w:r>
          </w:p>
        </w:tc>
      </w:tr>
      <w:tr w:rsidR="003C24DE" w:rsidRPr="006B3375" w14:paraId="422C17BD" w14:textId="77777777" w:rsidTr="00AC6BE5">
        <w:tc>
          <w:tcPr>
            <w:tcW w:w="2515" w:type="dxa"/>
            <w:vMerge/>
          </w:tcPr>
          <w:p w14:paraId="3571C2BC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5" w:type="dxa"/>
          </w:tcPr>
          <w:p w14:paraId="68487CC3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FiltratedCK 18</w:t>
            </w:r>
          </w:p>
        </w:tc>
        <w:tc>
          <w:tcPr>
            <w:tcW w:w="720" w:type="dxa"/>
          </w:tcPr>
          <w:p w14:paraId="3FE73635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0.907</w:t>
            </w:r>
          </w:p>
        </w:tc>
        <w:tc>
          <w:tcPr>
            <w:tcW w:w="900" w:type="dxa"/>
          </w:tcPr>
          <w:p w14:paraId="24176247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260" w:type="dxa"/>
          </w:tcPr>
          <w:p w14:paraId="3021FB29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0.859-0.955</w:t>
            </w:r>
          </w:p>
        </w:tc>
        <w:tc>
          <w:tcPr>
            <w:tcW w:w="900" w:type="dxa"/>
          </w:tcPr>
          <w:p w14:paraId="22AD24AB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188.07</w:t>
            </w:r>
          </w:p>
        </w:tc>
        <w:tc>
          <w:tcPr>
            <w:tcW w:w="990" w:type="dxa"/>
          </w:tcPr>
          <w:p w14:paraId="6764869D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85.3</w:t>
            </w:r>
          </w:p>
        </w:tc>
        <w:tc>
          <w:tcPr>
            <w:tcW w:w="990" w:type="dxa"/>
          </w:tcPr>
          <w:p w14:paraId="168D34B7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82.7</w:t>
            </w:r>
          </w:p>
        </w:tc>
      </w:tr>
      <w:tr w:rsidR="003C24DE" w:rsidRPr="006B3375" w14:paraId="7054FF1E" w14:textId="77777777" w:rsidTr="00AC6BE5">
        <w:tc>
          <w:tcPr>
            <w:tcW w:w="2515" w:type="dxa"/>
            <w:vMerge/>
          </w:tcPr>
          <w:p w14:paraId="30977D89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5" w:type="dxa"/>
          </w:tcPr>
          <w:p w14:paraId="3EB7BC5F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Hepatic MP</w:t>
            </w:r>
          </w:p>
          <w:p w14:paraId="29C26CEB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CK 18</w:t>
            </w:r>
          </w:p>
        </w:tc>
        <w:tc>
          <w:tcPr>
            <w:tcW w:w="720" w:type="dxa"/>
          </w:tcPr>
          <w:p w14:paraId="22D93622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0.740</w:t>
            </w:r>
          </w:p>
        </w:tc>
        <w:tc>
          <w:tcPr>
            <w:tcW w:w="900" w:type="dxa"/>
          </w:tcPr>
          <w:p w14:paraId="01FE8A20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260" w:type="dxa"/>
          </w:tcPr>
          <w:p w14:paraId="1D05A3F3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0.663-0.820</w:t>
            </w:r>
          </w:p>
        </w:tc>
        <w:tc>
          <w:tcPr>
            <w:tcW w:w="900" w:type="dxa"/>
          </w:tcPr>
          <w:p w14:paraId="7C6F6F34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52.955</w:t>
            </w:r>
          </w:p>
        </w:tc>
        <w:tc>
          <w:tcPr>
            <w:tcW w:w="990" w:type="dxa"/>
          </w:tcPr>
          <w:p w14:paraId="5A0A0B23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64</w:t>
            </w:r>
          </w:p>
        </w:tc>
        <w:tc>
          <w:tcPr>
            <w:tcW w:w="990" w:type="dxa"/>
          </w:tcPr>
          <w:p w14:paraId="4E5A1142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76</w:t>
            </w:r>
          </w:p>
        </w:tc>
      </w:tr>
    </w:tbl>
    <w:p w14:paraId="6E078791" w14:textId="77777777" w:rsidR="00086024" w:rsidRPr="006B3375" w:rsidRDefault="00086024" w:rsidP="003C24DE">
      <w:pPr>
        <w:spacing w:after="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3D56506B" w14:textId="14C894F7" w:rsidR="003C24DE" w:rsidRPr="006B3375" w:rsidRDefault="00296144" w:rsidP="003C24DE">
      <w:pPr>
        <w:spacing w:after="0"/>
        <w:jc w:val="both"/>
        <w:rPr>
          <w:rFonts w:asciiTheme="majorBidi" w:hAnsiTheme="majorBidi" w:cstheme="majorBidi"/>
          <w:sz w:val="20"/>
          <w:szCs w:val="20"/>
        </w:rPr>
      </w:pPr>
      <w:r w:rsidRPr="006B3375">
        <w:rPr>
          <w:rFonts w:asciiTheme="majorBidi" w:hAnsiTheme="majorBidi" w:cstheme="majorBidi"/>
          <w:b/>
          <w:bCs/>
          <w:sz w:val="20"/>
          <w:szCs w:val="20"/>
        </w:rPr>
        <w:t>Table</w:t>
      </w:r>
      <w:r w:rsidR="003C24DE" w:rsidRPr="006B3375">
        <w:rPr>
          <w:rFonts w:asciiTheme="majorBidi" w:hAnsiTheme="majorBidi" w:cstheme="majorBidi"/>
          <w:b/>
          <w:bCs/>
          <w:sz w:val="20"/>
          <w:szCs w:val="20"/>
        </w:rPr>
        <w:t xml:space="preserve"> (6)</w:t>
      </w:r>
      <w:r w:rsidR="00F91B08" w:rsidRPr="006B3375">
        <w:rPr>
          <w:rFonts w:asciiTheme="majorBidi" w:hAnsiTheme="majorBidi" w:cstheme="majorBidi"/>
          <w:b/>
          <w:bCs/>
          <w:sz w:val="20"/>
          <w:szCs w:val="20"/>
        </w:rPr>
        <w:t>, figure (2)</w:t>
      </w:r>
      <w:r w:rsidR="003C24DE" w:rsidRPr="006B3375">
        <w:rPr>
          <w:rFonts w:asciiTheme="majorBidi" w:hAnsiTheme="majorBidi" w:cstheme="majorBidi"/>
          <w:b/>
          <w:bCs/>
          <w:sz w:val="20"/>
          <w:szCs w:val="20"/>
        </w:rPr>
        <w:t xml:space="preserve">: </w:t>
      </w:r>
      <w:r w:rsidR="003C24DE" w:rsidRPr="006B3375">
        <w:rPr>
          <w:rFonts w:asciiTheme="majorBidi" w:hAnsiTheme="majorBidi" w:cstheme="majorBidi"/>
          <w:sz w:val="20"/>
          <w:szCs w:val="20"/>
        </w:rPr>
        <w:t>ROC for cytokeratin 18 best cutoff to diagnose MASH from controls</w:t>
      </w:r>
    </w:p>
    <w:tbl>
      <w:tblPr>
        <w:tblStyle w:val="TableGrid"/>
        <w:tblW w:w="93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515"/>
        <w:gridCol w:w="1085"/>
        <w:gridCol w:w="720"/>
        <w:gridCol w:w="900"/>
        <w:gridCol w:w="1260"/>
        <w:gridCol w:w="900"/>
        <w:gridCol w:w="990"/>
        <w:gridCol w:w="990"/>
      </w:tblGrid>
      <w:tr w:rsidR="003C24DE" w:rsidRPr="006B3375" w14:paraId="384197D4" w14:textId="77777777" w:rsidTr="00AC6BE5">
        <w:trPr>
          <w:trHeight w:val="460"/>
        </w:trPr>
        <w:tc>
          <w:tcPr>
            <w:tcW w:w="2515" w:type="dxa"/>
            <w:vMerge w:val="restart"/>
          </w:tcPr>
          <w:p w14:paraId="3357E081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0583698" wp14:editId="06A0DBA4">
                  <wp:extent cx="1488440" cy="1402080"/>
                  <wp:effectExtent l="0" t="0" r="0" b="7620"/>
                  <wp:docPr id="165809554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768" cy="143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5" w:type="dxa"/>
          </w:tcPr>
          <w:p w14:paraId="4D4C8137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CK 18 (IU/mL)</w:t>
            </w:r>
          </w:p>
        </w:tc>
        <w:tc>
          <w:tcPr>
            <w:tcW w:w="720" w:type="dxa"/>
          </w:tcPr>
          <w:p w14:paraId="0B05F858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AUC</w:t>
            </w:r>
          </w:p>
        </w:tc>
        <w:tc>
          <w:tcPr>
            <w:tcW w:w="900" w:type="dxa"/>
          </w:tcPr>
          <w:p w14:paraId="7F1507E1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260" w:type="dxa"/>
          </w:tcPr>
          <w:p w14:paraId="64DC409E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900" w:type="dxa"/>
          </w:tcPr>
          <w:p w14:paraId="70A7CD3B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Cut off</w:t>
            </w:r>
          </w:p>
        </w:tc>
        <w:tc>
          <w:tcPr>
            <w:tcW w:w="990" w:type="dxa"/>
          </w:tcPr>
          <w:p w14:paraId="7079367C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Sensitivity %</w:t>
            </w:r>
          </w:p>
        </w:tc>
        <w:tc>
          <w:tcPr>
            <w:tcW w:w="990" w:type="dxa"/>
          </w:tcPr>
          <w:p w14:paraId="752C1C2B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Specificity %</w:t>
            </w:r>
          </w:p>
        </w:tc>
      </w:tr>
      <w:tr w:rsidR="003C24DE" w:rsidRPr="006B3375" w14:paraId="14BD9521" w14:textId="77777777" w:rsidTr="00AC6BE5">
        <w:tc>
          <w:tcPr>
            <w:tcW w:w="2515" w:type="dxa"/>
            <w:vMerge/>
          </w:tcPr>
          <w:p w14:paraId="476A83BF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5" w:type="dxa"/>
          </w:tcPr>
          <w:p w14:paraId="5C4D0728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Native</w:t>
            </w:r>
          </w:p>
          <w:p w14:paraId="12188265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CK 18</w:t>
            </w:r>
          </w:p>
        </w:tc>
        <w:tc>
          <w:tcPr>
            <w:tcW w:w="720" w:type="dxa"/>
          </w:tcPr>
          <w:p w14:paraId="514F0FA4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900" w:type="dxa"/>
          </w:tcPr>
          <w:p w14:paraId="6117F432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  <w:tc>
          <w:tcPr>
            <w:tcW w:w="1260" w:type="dxa"/>
          </w:tcPr>
          <w:p w14:paraId="6F001866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0.999-1.001</w:t>
            </w:r>
          </w:p>
        </w:tc>
        <w:tc>
          <w:tcPr>
            <w:tcW w:w="900" w:type="dxa"/>
          </w:tcPr>
          <w:p w14:paraId="71B4F305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375.37</w:t>
            </w:r>
          </w:p>
        </w:tc>
        <w:tc>
          <w:tcPr>
            <w:tcW w:w="990" w:type="dxa"/>
          </w:tcPr>
          <w:p w14:paraId="45DBEB4C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100</w:t>
            </w:r>
          </w:p>
        </w:tc>
        <w:tc>
          <w:tcPr>
            <w:tcW w:w="990" w:type="dxa"/>
          </w:tcPr>
          <w:p w14:paraId="20DE8C6A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98.7</w:t>
            </w:r>
          </w:p>
        </w:tc>
      </w:tr>
      <w:tr w:rsidR="003C24DE" w:rsidRPr="006B3375" w14:paraId="43347A99" w14:textId="77777777" w:rsidTr="00AC6BE5">
        <w:tc>
          <w:tcPr>
            <w:tcW w:w="2515" w:type="dxa"/>
            <w:vMerge/>
          </w:tcPr>
          <w:p w14:paraId="480EC591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5" w:type="dxa"/>
          </w:tcPr>
          <w:p w14:paraId="79BE1673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FiltratedCK 18</w:t>
            </w:r>
          </w:p>
        </w:tc>
        <w:tc>
          <w:tcPr>
            <w:tcW w:w="720" w:type="dxa"/>
          </w:tcPr>
          <w:p w14:paraId="0C70449F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0.994</w:t>
            </w:r>
          </w:p>
        </w:tc>
        <w:tc>
          <w:tcPr>
            <w:tcW w:w="900" w:type="dxa"/>
          </w:tcPr>
          <w:p w14:paraId="4A055191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  <w:tc>
          <w:tcPr>
            <w:tcW w:w="1260" w:type="dxa"/>
          </w:tcPr>
          <w:p w14:paraId="4916FE4B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0.987-1.001</w:t>
            </w:r>
          </w:p>
        </w:tc>
        <w:tc>
          <w:tcPr>
            <w:tcW w:w="900" w:type="dxa"/>
          </w:tcPr>
          <w:p w14:paraId="12265C30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278.305</w:t>
            </w:r>
          </w:p>
        </w:tc>
        <w:tc>
          <w:tcPr>
            <w:tcW w:w="990" w:type="dxa"/>
          </w:tcPr>
          <w:p w14:paraId="64AB6837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97.3</w:t>
            </w:r>
          </w:p>
        </w:tc>
        <w:tc>
          <w:tcPr>
            <w:tcW w:w="990" w:type="dxa"/>
          </w:tcPr>
          <w:p w14:paraId="1EC9EA76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97.3</w:t>
            </w:r>
          </w:p>
        </w:tc>
      </w:tr>
      <w:tr w:rsidR="003C24DE" w:rsidRPr="006B3375" w14:paraId="1F323DC2" w14:textId="77777777" w:rsidTr="00AC6BE5">
        <w:tc>
          <w:tcPr>
            <w:tcW w:w="2515" w:type="dxa"/>
            <w:vMerge/>
          </w:tcPr>
          <w:p w14:paraId="4F500F3B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5" w:type="dxa"/>
          </w:tcPr>
          <w:p w14:paraId="4D65277E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Hepatic MP</w:t>
            </w:r>
          </w:p>
          <w:p w14:paraId="3CA8FD8B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CK 18</w:t>
            </w:r>
          </w:p>
        </w:tc>
        <w:tc>
          <w:tcPr>
            <w:tcW w:w="720" w:type="dxa"/>
          </w:tcPr>
          <w:p w14:paraId="3A137F22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0.953</w:t>
            </w:r>
          </w:p>
        </w:tc>
        <w:tc>
          <w:tcPr>
            <w:tcW w:w="900" w:type="dxa"/>
          </w:tcPr>
          <w:p w14:paraId="190119B0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  <w:tc>
          <w:tcPr>
            <w:tcW w:w="1260" w:type="dxa"/>
          </w:tcPr>
          <w:p w14:paraId="5A4342B6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0.922-0.985</w:t>
            </w:r>
          </w:p>
        </w:tc>
        <w:tc>
          <w:tcPr>
            <w:tcW w:w="900" w:type="dxa"/>
          </w:tcPr>
          <w:p w14:paraId="61632EC9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73.56</w:t>
            </w:r>
          </w:p>
        </w:tc>
        <w:tc>
          <w:tcPr>
            <w:tcW w:w="990" w:type="dxa"/>
          </w:tcPr>
          <w:p w14:paraId="3506B9B9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96</w:t>
            </w:r>
          </w:p>
        </w:tc>
        <w:tc>
          <w:tcPr>
            <w:tcW w:w="990" w:type="dxa"/>
          </w:tcPr>
          <w:p w14:paraId="5E0FCCD7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82.7</w:t>
            </w:r>
          </w:p>
        </w:tc>
      </w:tr>
    </w:tbl>
    <w:p w14:paraId="4897AA85" w14:textId="77777777" w:rsidR="00086024" w:rsidRPr="006B3375" w:rsidRDefault="00086024" w:rsidP="003C24DE">
      <w:pPr>
        <w:spacing w:after="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14:paraId="45BD90D0" w14:textId="31E8BC97" w:rsidR="003C24DE" w:rsidRPr="006B3375" w:rsidRDefault="00296144" w:rsidP="003C24DE">
      <w:pPr>
        <w:spacing w:after="0"/>
        <w:jc w:val="both"/>
        <w:rPr>
          <w:rFonts w:asciiTheme="majorBidi" w:hAnsiTheme="majorBidi" w:cstheme="majorBidi"/>
          <w:sz w:val="20"/>
          <w:szCs w:val="20"/>
        </w:rPr>
      </w:pPr>
      <w:r w:rsidRPr="006B3375">
        <w:rPr>
          <w:rFonts w:asciiTheme="majorBidi" w:hAnsiTheme="majorBidi" w:cstheme="majorBidi"/>
          <w:b/>
          <w:bCs/>
          <w:sz w:val="20"/>
          <w:szCs w:val="20"/>
        </w:rPr>
        <w:t>Table</w:t>
      </w:r>
      <w:r w:rsidR="003C24DE" w:rsidRPr="006B3375">
        <w:rPr>
          <w:rFonts w:asciiTheme="majorBidi" w:hAnsiTheme="majorBidi" w:cstheme="majorBidi"/>
          <w:b/>
          <w:bCs/>
          <w:sz w:val="20"/>
          <w:szCs w:val="20"/>
        </w:rPr>
        <w:t xml:space="preserve"> (7)</w:t>
      </w:r>
      <w:r w:rsidR="00F91B08" w:rsidRPr="006B3375">
        <w:rPr>
          <w:rFonts w:asciiTheme="majorBidi" w:hAnsiTheme="majorBidi" w:cstheme="majorBidi"/>
          <w:b/>
          <w:bCs/>
          <w:sz w:val="20"/>
          <w:szCs w:val="20"/>
        </w:rPr>
        <w:t>, figure (3)</w:t>
      </w:r>
      <w:r w:rsidR="003C24DE" w:rsidRPr="006B3375">
        <w:rPr>
          <w:rFonts w:asciiTheme="majorBidi" w:hAnsiTheme="majorBidi" w:cstheme="majorBidi"/>
          <w:b/>
          <w:bCs/>
          <w:sz w:val="20"/>
          <w:szCs w:val="20"/>
        </w:rPr>
        <w:t xml:space="preserve">: </w:t>
      </w:r>
      <w:r w:rsidR="003C24DE" w:rsidRPr="006B3375">
        <w:rPr>
          <w:rFonts w:asciiTheme="majorBidi" w:hAnsiTheme="majorBidi" w:cstheme="majorBidi"/>
          <w:sz w:val="20"/>
          <w:szCs w:val="20"/>
        </w:rPr>
        <w:t>ROC for cytokeratin 18 best cutoff to diagnose MASH from MASLD</w:t>
      </w:r>
    </w:p>
    <w:tbl>
      <w:tblPr>
        <w:tblStyle w:val="TableGrid"/>
        <w:tblW w:w="93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515"/>
        <w:gridCol w:w="1085"/>
        <w:gridCol w:w="720"/>
        <w:gridCol w:w="900"/>
        <w:gridCol w:w="1260"/>
        <w:gridCol w:w="900"/>
        <w:gridCol w:w="990"/>
        <w:gridCol w:w="990"/>
      </w:tblGrid>
      <w:tr w:rsidR="003C24DE" w:rsidRPr="006B3375" w14:paraId="5DB4E70D" w14:textId="77777777" w:rsidTr="00AC6BE5">
        <w:trPr>
          <w:trHeight w:val="460"/>
        </w:trPr>
        <w:tc>
          <w:tcPr>
            <w:tcW w:w="2515" w:type="dxa"/>
            <w:vMerge w:val="restart"/>
          </w:tcPr>
          <w:p w14:paraId="14694C1D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6B3375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8E2C65F" wp14:editId="05D63AF7">
                  <wp:extent cx="1488440" cy="1289539"/>
                  <wp:effectExtent l="0" t="0" r="0" b="6350"/>
                  <wp:docPr id="5374571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5758" cy="1304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5" w:type="dxa"/>
          </w:tcPr>
          <w:p w14:paraId="2699B221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CK 18 (IU/mL)</w:t>
            </w:r>
          </w:p>
        </w:tc>
        <w:tc>
          <w:tcPr>
            <w:tcW w:w="720" w:type="dxa"/>
          </w:tcPr>
          <w:p w14:paraId="71535B4D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AUC</w:t>
            </w:r>
          </w:p>
        </w:tc>
        <w:tc>
          <w:tcPr>
            <w:tcW w:w="900" w:type="dxa"/>
          </w:tcPr>
          <w:p w14:paraId="25E28579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1260" w:type="dxa"/>
          </w:tcPr>
          <w:p w14:paraId="7E272707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900" w:type="dxa"/>
          </w:tcPr>
          <w:p w14:paraId="3F1140F6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Cut off</w:t>
            </w:r>
          </w:p>
        </w:tc>
        <w:tc>
          <w:tcPr>
            <w:tcW w:w="990" w:type="dxa"/>
          </w:tcPr>
          <w:p w14:paraId="13F5FC4E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Sensitivity %</w:t>
            </w:r>
          </w:p>
        </w:tc>
        <w:tc>
          <w:tcPr>
            <w:tcW w:w="990" w:type="dxa"/>
          </w:tcPr>
          <w:p w14:paraId="5EDCF521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Specificity %</w:t>
            </w:r>
          </w:p>
        </w:tc>
      </w:tr>
      <w:tr w:rsidR="003C24DE" w:rsidRPr="006B3375" w14:paraId="30592641" w14:textId="77777777" w:rsidTr="00AC6BE5">
        <w:tc>
          <w:tcPr>
            <w:tcW w:w="2515" w:type="dxa"/>
            <w:vMerge/>
          </w:tcPr>
          <w:p w14:paraId="0010C56D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5" w:type="dxa"/>
          </w:tcPr>
          <w:p w14:paraId="1E72A910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Native</w:t>
            </w:r>
          </w:p>
          <w:p w14:paraId="2FCC82B6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CK 18</w:t>
            </w:r>
          </w:p>
        </w:tc>
        <w:tc>
          <w:tcPr>
            <w:tcW w:w="720" w:type="dxa"/>
          </w:tcPr>
          <w:p w14:paraId="53BF548F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0.961</w:t>
            </w:r>
          </w:p>
        </w:tc>
        <w:tc>
          <w:tcPr>
            <w:tcW w:w="900" w:type="dxa"/>
          </w:tcPr>
          <w:p w14:paraId="6E1BE6FC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  <w:tc>
          <w:tcPr>
            <w:tcW w:w="1260" w:type="dxa"/>
          </w:tcPr>
          <w:p w14:paraId="3F79471C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0.935-0.987</w:t>
            </w:r>
          </w:p>
        </w:tc>
        <w:tc>
          <w:tcPr>
            <w:tcW w:w="900" w:type="dxa"/>
          </w:tcPr>
          <w:p w14:paraId="2AA9D6DD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563.72</w:t>
            </w:r>
          </w:p>
        </w:tc>
        <w:tc>
          <w:tcPr>
            <w:tcW w:w="990" w:type="dxa"/>
          </w:tcPr>
          <w:p w14:paraId="50A4A005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86.7</w:t>
            </w:r>
          </w:p>
        </w:tc>
        <w:tc>
          <w:tcPr>
            <w:tcW w:w="990" w:type="dxa"/>
          </w:tcPr>
          <w:p w14:paraId="569BC172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94.7</w:t>
            </w:r>
          </w:p>
        </w:tc>
      </w:tr>
      <w:tr w:rsidR="003C24DE" w:rsidRPr="006B3375" w14:paraId="1FECFF71" w14:textId="77777777" w:rsidTr="00AC6BE5">
        <w:tc>
          <w:tcPr>
            <w:tcW w:w="2515" w:type="dxa"/>
            <w:vMerge/>
          </w:tcPr>
          <w:p w14:paraId="671D5E68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5" w:type="dxa"/>
          </w:tcPr>
          <w:p w14:paraId="6CBBB0F7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FiltratedCK 18</w:t>
            </w:r>
          </w:p>
        </w:tc>
        <w:tc>
          <w:tcPr>
            <w:tcW w:w="720" w:type="dxa"/>
          </w:tcPr>
          <w:p w14:paraId="7780F73A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0.923</w:t>
            </w:r>
          </w:p>
        </w:tc>
        <w:tc>
          <w:tcPr>
            <w:tcW w:w="900" w:type="dxa"/>
          </w:tcPr>
          <w:p w14:paraId="299963E2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  <w:tc>
          <w:tcPr>
            <w:tcW w:w="1260" w:type="dxa"/>
          </w:tcPr>
          <w:p w14:paraId="7C9999A8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0.881-0.966</w:t>
            </w:r>
          </w:p>
        </w:tc>
        <w:tc>
          <w:tcPr>
            <w:tcW w:w="900" w:type="dxa"/>
          </w:tcPr>
          <w:p w14:paraId="2BA8C9F4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412.77</w:t>
            </w:r>
          </w:p>
        </w:tc>
        <w:tc>
          <w:tcPr>
            <w:tcW w:w="990" w:type="dxa"/>
          </w:tcPr>
          <w:p w14:paraId="05585C4D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84</w:t>
            </w:r>
          </w:p>
        </w:tc>
        <w:tc>
          <w:tcPr>
            <w:tcW w:w="990" w:type="dxa"/>
          </w:tcPr>
          <w:p w14:paraId="29D9B477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89.3</w:t>
            </w:r>
          </w:p>
        </w:tc>
      </w:tr>
      <w:tr w:rsidR="003C24DE" w:rsidRPr="006B3375" w14:paraId="13696BD1" w14:textId="77777777" w:rsidTr="00AC6BE5">
        <w:tc>
          <w:tcPr>
            <w:tcW w:w="2515" w:type="dxa"/>
            <w:vMerge/>
          </w:tcPr>
          <w:p w14:paraId="62104D18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</w:p>
        </w:tc>
        <w:tc>
          <w:tcPr>
            <w:tcW w:w="1085" w:type="dxa"/>
          </w:tcPr>
          <w:p w14:paraId="266A70A8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Hepatic MP</w:t>
            </w:r>
          </w:p>
          <w:p w14:paraId="5C7095D3" w14:textId="77777777" w:rsidR="003C24DE" w:rsidRPr="006B3375" w:rsidRDefault="003C24DE" w:rsidP="00AC6BE5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CK 18</w:t>
            </w:r>
          </w:p>
        </w:tc>
        <w:tc>
          <w:tcPr>
            <w:tcW w:w="720" w:type="dxa"/>
          </w:tcPr>
          <w:p w14:paraId="6630B3B7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0.847</w:t>
            </w:r>
          </w:p>
        </w:tc>
        <w:tc>
          <w:tcPr>
            <w:tcW w:w="900" w:type="dxa"/>
          </w:tcPr>
          <w:p w14:paraId="756B5B2E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&lt; 0.001</w:t>
            </w:r>
          </w:p>
        </w:tc>
        <w:tc>
          <w:tcPr>
            <w:tcW w:w="1260" w:type="dxa"/>
          </w:tcPr>
          <w:p w14:paraId="3295DC89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0.789-0.906</w:t>
            </w:r>
          </w:p>
        </w:tc>
        <w:tc>
          <w:tcPr>
            <w:tcW w:w="900" w:type="dxa"/>
          </w:tcPr>
          <w:p w14:paraId="3A3A521B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119.865</w:t>
            </w:r>
          </w:p>
        </w:tc>
        <w:tc>
          <w:tcPr>
            <w:tcW w:w="990" w:type="dxa"/>
          </w:tcPr>
          <w:p w14:paraId="6A6CA395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  <w:tc>
          <w:tcPr>
            <w:tcW w:w="990" w:type="dxa"/>
          </w:tcPr>
          <w:p w14:paraId="64CC79CC" w14:textId="77777777" w:rsidR="003C24DE" w:rsidRPr="006B3375" w:rsidRDefault="003C24DE" w:rsidP="00AC6BE5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sz w:val="20"/>
                <w:szCs w:val="20"/>
              </w:rPr>
              <w:t>74.7</w:t>
            </w:r>
          </w:p>
        </w:tc>
      </w:tr>
    </w:tbl>
    <w:p w14:paraId="4E59E932" w14:textId="77777777" w:rsidR="003C24DE" w:rsidRPr="006B3375" w:rsidRDefault="003C24DE" w:rsidP="003C24D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</w:rPr>
      </w:pPr>
    </w:p>
    <w:p w14:paraId="7FF79E30" w14:textId="3FCF235E" w:rsidR="006762D9" w:rsidRPr="006B3375" w:rsidRDefault="00296144" w:rsidP="00B868C0">
      <w:pPr>
        <w:spacing w:after="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6B3375">
        <w:rPr>
          <w:rFonts w:asciiTheme="majorBidi" w:hAnsiTheme="majorBidi" w:cstheme="majorBidi"/>
          <w:b/>
          <w:bCs/>
          <w:sz w:val="20"/>
          <w:szCs w:val="20"/>
        </w:rPr>
        <w:t>Table</w:t>
      </w:r>
      <w:r w:rsidR="002200B8" w:rsidRPr="006B3375">
        <w:rPr>
          <w:rFonts w:asciiTheme="majorBidi" w:hAnsiTheme="majorBidi" w:cstheme="majorBidi"/>
          <w:b/>
          <w:bCs/>
          <w:sz w:val="20"/>
          <w:szCs w:val="20"/>
        </w:rPr>
        <w:t xml:space="preserve"> (8): </w:t>
      </w:r>
      <w:r w:rsidR="000222C7" w:rsidRPr="006B3375">
        <w:rPr>
          <w:rFonts w:asciiTheme="majorBidi" w:hAnsiTheme="majorBidi" w:cstheme="majorBidi"/>
          <w:sz w:val="20"/>
          <w:szCs w:val="20"/>
        </w:rPr>
        <w:t>Correlation between</w:t>
      </w:r>
      <w:r w:rsidR="002200B8" w:rsidRPr="006B3375">
        <w:rPr>
          <w:rFonts w:asciiTheme="majorBidi" w:hAnsiTheme="majorBidi" w:cstheme="majorBidi"/>
          <w:sz w:val="20"/>
          <w:szCs w:val="20"/>
        </w:rPr>
        <w:t xml:space="preserve"> c</w:t>
      </w:r>
      <w:r w:rsidR="00F73496" w:rsidRPr="006B3375">
        <w:rPr>
          <w:rFonts w:asciiTheme="majorBidi" w:hAnsiTheme="majorBidi" w:cstheme="majorBidi"/>
          <w:sz w:val="20"/>
          <w:szCs w:val="20"/>
        </w:rPr>
        <w:t>irculating c</w:t>
      </w:r>
      <w:r w:rsidR="002200B8" w:rsidRPr="006B3375">
        <w:rPr>
          <w:rFonts w:asciiTheme="majorBidi" w:hAnsiTheme="majorBidi" w:cstheme="majorBidi"/>
          <w:sz w:val="20"/>
          <w:szCs w:val="20"/>
        </w:rPr>
        <w:t xml:space="preserve">ytokeratin 18 </w:t>
      </w:r>
      <w:r w:rsidR="00F73496" w:rsidRPr="006B3375">
        <w:rPr>
          <w:rFonts w:asciiTheme="majorBidi" w:hAnsiTheme="majorBidi" w:cstheme="majorBidi"/>
          <w:sz w:val="20"/>
          <w:szCs w:val="20"/>
        </w:rPr>
        <w:t xml:space="preserve">levels </w:t>
      </w:r>
      <w:r w:rsidR="000222C7" w:rsidRPr="006B3375">
        <w:rPr>
          <w:rFonts w:asciiTheme="majorBidi" w:hAnsiTheme="majorBidi" w:cstheme="majorBidi"/>
          <w:sz w:val="20"/>
          <w:szCs w:val="20"/>
        </w:rPr>
        <w:t xml:space="preserve">and </w:t>
      </w:r>
      <w:r w:rsidR="00BC1550" w:rsidRPr="006B3375">
        <w:rPr>
          <w:rFonts w:asciiTheme="majorBidi" w:hAnsiTheme="majorBidi" w:cstheme="majorBidi"/>
          <w:sz w:val="20"/>
          <w:szCs w:val="20"/>
        </w:rPr>
        <w:t>metabolic</w:t>
      </w:r>
      <w:r w:rsidR="000222C7" w:rsidRPr="006B3375">
        <w:rPr>
          <w:rFonts w:asciiTheme="majorBidi" w:hAnsiTheme="majorBidi" w:cstheme="majorBidi"/>
          <w:sz w:val="20"/>
          <w:szCs w:val="20"/>
        </w:rPr>
        <w:t xml:space="preserve"> traits in </w:t>
      </w:r>
      <w:r w:rsidR="002200B8" w:rsidRPr="006B3375">
        <w:rPr>
          <w:rFonts w:asciiTheme="majorBidi" w:hAnsiTheme="majorBidi" w:cstheme="majorBidi"/>
          <w:sz w:val="20"/>
          <w:szCs w:val="20"/>
        </w:rPr>
        <w:t>control</w:t>
      </w:r>
      <w:r w:rsidR="00F73496" w:rsidRPr="006B3375">
        <w:rPr>
          <w:rFonts w:asciiTheme="majorBidi" w:hAnsiTheme="majorBidi" w:cstheme="majorBidi"/>
          <w:sz w:val="20"/>
          <w:szCs w:val="20"/>
        </w:rPr>
        <w:t xml:space="preserve"> group</w:t>
      </w:r>
    </w:p>
    <w:tbl>
      <w:tblPr>
        <w:tblStyle w:val="TableGrid"/>
        <w:tblW w:w="927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350"/>
        <w:gridCol w:w="450"/>
        <w:gridCol w:w="1350"/>
        <w:gridCol w:w="1350"/>
        <w:gridCol w:w="1170"/>
        <w:gridCol w:w="1260"/>
        <w:gridCol w:w="1260"/>
        <w:gridCol w:w="1080"/>
      </w:tblGrid>
      <w:tr w:rsidR="003E649D" w:rsidRPr="006B3375" w14:paraId="631ABFE4" w14:textId="77777777" w:rsidTr="00234FD5">
        <w:tc>
          <w:tcPr>
            <w:tcW w:w="1800" w:type="dxa"/>
            <w:gridSpan w:val="2"/>
            <w:vMerge w:val="restart"/>
          </w:tcPr>
          <w:p w14:paraId="41507FB9" w14:textId="2896521C" w:rsidR="003E649D" w:rsidRPr="006B3375" w:rsidRDefault="003E649D" w:rsidP="00FB6C3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CK 18 (IU/mL)</w:t>
            </w:r>
          </w:p>
        </w:tc>
        <w:tc>
          <w:tcPr>
            <w:tcW w:w="1350" w:type="dxa"/>
          </w:tcPr>
          <w:p w14:paraId="4840AE7A" w14:textId="19841395" w:rsidR="003E649D" w:rsidRPr="006B3375" w:rsidRDefault="003E649D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In Control</w:t>
            </w:r>
            <w:r w:rsidR="00FD2E61"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2520" w:type="dxa"/>
            <w:gridSpan w:val="2"/>
          </w:tcPr>
          <w:p w14:paraId="64369156" w14:textId="2F1395F2" w:rsidR="003E649D" w:rsidRPr="006B3375" w:rsidRDefault="003E649D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In MASLD</w:t>
            </w:r>
            <w:r w:rsidR="00FD2E61"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patients</w:t>
            </w:r>
          </w:p>
        </w:tc>
        <w:tc>
          <w:tcPr>
            <w:tcW w:w="3600" w:type="dxa"/>
            <w:gridSpan w:val="3"/>
          </w:tcPr>
          <w:p w14:paraId="7EC4E88F" w14:textId="0D4B526C" w:rsidR="003E649D" w:rsidRPr="006B3375" w:rsidRDefault="003E649D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In MASH</w:t>
            </w:r>
            <w:r w:rsidR="00FD2E61"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patients</w:t>
            </w:r>
          </w:p>
        </w:tc>
      </w:tr>
      <w:tr w:rsidR="003E649D" w:rsidRPr="006B3375" w14:paraId="60064F6D" w14:textId="2C89BB18" w:rsidTr="00234FD5">
        <w:tc>
          <w:tcPr>
            <w:tcW w:w="1800" w:type="dxa"/>
            <w:gridSpan w:val="2"/>
            <w:vMerge/>
          </w:tcPr>
          <w:p w14:paraId="04199001" w14:textId="0B2720BC" w:rsidR="003E649D" w:rsidRPr="006B3375" w:rsidRDefault="003E649D" w:rsidP="00FB6C3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403257B" w14:textId="5F59DF89" w:rsidR="003E649D" w:rsidRPr="006B3375" w:rsidRDefault="003E649D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Triglycerides</w:t>
            </w:r>
          </w:p>
        </w:tc>
        <w:tc>
          <w:tcPr>
            <w:tcW w:w="1350" w:type="dxa"/>
          </w:tcPr>
          <w:p w14:paraId="26EFAC50" w14:textId="15E183B5" w:rsidR="003E649D" w:rsidRPr="006B3375" w:rsidRDefault="003E649D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Cholesterol</w:t>
            </w:r>
          </w:p>
        </w:tc>
        <w:tc>
          <w:tcPr>
            <w:tcW w:w="1170" w:type="dxa"/>
          </w:tcPr>
          <w:p w14:paraId="53B23587" w14:textId="078670AD" w:rsidR="003E649D" w:rsidRPr="006B3375" w:rsidRDefault="003E649D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LDL-C</w:t>
            </w:r>
          </w:p>
        </w:tc>
        <w:tc>
          <w:tcPr>
            <w:tcW w:w="1260" w:type="dxa"/>
          </w:tcPr>
          <w:p w14:paraId="76BC6C48" w14:textId="0957B36F" w:rsidR="003E649D" w:rsidRPr="006B3375" w:rsidRDefault="003E649D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T. Bilirubin</w:t>
            </w:r>
          </w:p>
        </w:tc>
        <w:tc>
          <w:tcPr>
            <w:tcW w:w="1260" w:type="dxa"/>
          </w:tcPr>
          <w:p w14:paraId="35930A1B" w14:textId="4B9D5FFC" w:rsidR="003E649D" w:rsidRPr="006B3375" w:rsidRDefault="003E649D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Creatinine</w:t>
            </w:r>
          </w:p>
        </w:tc>
        <w:tc>
          <w:tcPr>
            <w:tcW w:w="1080" w:type="dxa"/>
          </w:tcPr>
          <w:p w14:paraId="065E0584" w14:textId="6F7816CB" w:rsidR="003E649D" w:rsidRPr="006B3375" w:rsidRDefault="003E649D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Uric acid</w:t>
            </w:r>
          </w:p>
        </w:tc>
      </w:tr>
      <w:tr w:rsidR="00A40944" w:rsidRPr="006B3375" w14:paraId="4D35D9BB" w14:textId="77777777" w:rsidTr="00234FD5">
        <w:trPr>
          <w:trHeight w:val="287"/>
        </w:trPr>
        <w:tc>
          <w:tcPr>
            <w:tcW w:w="1350" w:type="dxa"/>
            <w:vMerge w:val="restart"/>
          </w:tcPr>
          <w:p w14:paraId="1301F779" w14:textId="77777777" w:rsidR="00A40944" w:rsidRPr="006B3375" w:rsidRDefault="00A40944" w:rsidP="00A409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lastRenderedPageBreak/>
              <w:t>Native-</w:t>
            </w:r>
          </w:p>
          <w:p w14:paraId="24871BAC" w14:textId="55105046" w:rsidR="00A40944" w:rsidRPr="006B3375" w:rsidRDefault="00A40944" w:rsidP="00A409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CK 18</w:t>
            </w:r>
          </w:p>
        </w:tc>
        <w:tc>
          <w:tcPr>
            <w:tcW w:w="450" w:type="dxa"/>
          </w:tcPr>
          <w:p w14:paraId="6E3D6009" w14:textId="2BABC008" w:rsidR="00A40944" w:rsidRPr="006B3375" w:rsidRDefault="00B53511" w:rsidP="00A409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</w:t>
            </w:r>
          </w:p>
        </w:tc>
        <w:tc>
          <w:tcPr>
            <w:tcW w:w="1350" w:type="dxa"/>
          </w:tcPr>
          <w:p w14:paraId="439A2F35" w14:textId="16933433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-0.391-</w:t>
            </w:r>
          </w:p>
        </w:tc>
        <w:tc>
          <w:tcPr>
            <w:tcW w:w="1350" w:type="dxa"/>
          </w:tcPr>
          <w:p w14:paraId="00F8169A" w14:textId="16226CD4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-0.294-</w:t>
            </w:r>
          </w:p>
        </w:tc>
        <w:tc>
          <w:tcPr>
            <w:tcW w:w="1170" w:type="dxa"/>
          </w:tcPr>
          <w:p w14:paraId="1C824857" w14:textId="721E4180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-0.254-</w:t>
            </w:r>
          </w:p>
        </w:tc>
        <w:tc>
          <w:tcPr>
            <w:tcW w:w="1260" w:type="dxa"/>
          </w:tcPr>
          <w:p w14:paraId="10DB71EE" w14:textId="3AAF5AE5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0.327</w:t>
            </w:r>
          </w:p>
        </w:tc>
        <w:tc>
          <w:tcPr>
            <w:tcW w:w="1260" w:type="dxa"/>
          </w:tcPr>
          <w:p w14:paraId="399C5017" w14:textId="50354545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0.282</w:t>
            </w:r>
          </w:p>
        </w:tc>
        <w:tc>
          <w:tcPr>
            <w:tcW w:w="1080" w:type="dxa"/>
          </w:tcPr>
          <w:p w14:paraId="2CA5AC43" w14:textId="68BA205D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-0.281-</w:t>
            </w:r>
          </w:p>
        </w:tc>
      </w:tr>
      <w:tr w:rsidR="00A40944" w:rsidRPr="006B3375" w14:paraId="51C64E7A" w14:textId="77777777" w:rsidTr="00234FD5">
        <w:trPr>
          <w:trHeight w:val="260"/>
        </w:trPr>
        <w:tc>
          <w:tcPr>
            <w:tcW w:w="1350" w:type="dxa"/>
            <w:vMerge/>
          </w:tcPr>
          <w:p w14:paraId="541406A8" w14:textId="77777777" w:rsidR="00A40944" w:rsidRPr="006B3375" w:rsidRDefault="00A40944" w:rsidP="00A409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</w:tcPr>
          <w:p w14:paraId="1F502F07" w14:textId="2E24AFD7" w:rsidR="00A40944" w:rsidRPr="006B3375" w:rsidRDefault="00A40944" w:rsidP="00A409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</w:t>
            </w:r>
          </w:p>
        </w:tc>
        <w:tc>
          <w:tcPr>
            <w:tcW w:w="1350" w:type="dxa"/>
          </w:tcPr>
          <w:p w14:paraId="6228EAC5" w14:textId="4A2C64FF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350" w:type="dxa"/>
          </w:tcPr>
          <w:p w14:paraId="22990C24" w14:textId="56370765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1170" w:type="dxa"/>
          </w:tcPr>
          <w:p w14:paraId="40DA48C0" w14:textId="4606C0D2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260" w:type="dxa"/>
          </w:tcPr>
          <w:p w14:paraId="738EA4B2" w14:textId="03CCEC8D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260" w:type="dxa"/>
          </w:tcPr>
          <w:p w14:paraId="3E89408E" w14:textId="7971EEE9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080" w:type="dxa"/>
          </w:tcPr>
          <w:p w14:paraId="368337BA" w14:textId="3D69AC97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0.015</w:t>
            </w:r>
          </w:p>
        </w:tc>
      </w:tr>
      <w:tr w:rsidR="00A40944" w:rsidRPr="006B3375" w14:paraId="372DC105" w14:textId="77777777" w:rsidTr="00234FD5">
        <w:trPr>
          <w:trHeight w:val="260"/>
        </w:trPr>
        <w:tc>
          <w:tcPr>
            <w:tcW w:w="1350" w:type="dxa"/>
            <w:vMerge w:val="restart"/>
          </w:tcPr>
          <w:p w14:paraId="712032C0" w14:textId="0420DA6A" w:rsidR="00A40944" w:rsidRPr="006B3375" w:rsidRDefault="00A40944" w:rsidP="00A409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Filtrated- CK 18</w:t>
            </w:r>
          </w:p>
        </w:tc>
        <w:tc>
          <w:tcPr>
            <w:tcW w:w="450" w:type="dxa"/>
          </w:tcPr>
          <w:p w14:paraId="7B47E755" w14:textId="58AEAF33" w:rsidR="00A40944" w:rsidRPr="006B3375" w:rsidRDefault="00B53511" w:rsidP="00A409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</w:t>
            </w:r>
          </w:p>
        </w:tc>
        <w:tc>
          <w:tcPr>
            <w:tcW w:w="1350" w:type="dxa"/>
          </w:tcPr>
          <w:p w14:paraId="1082A430" w14:textId="42845CDC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-0.362-</w:t>
            </w:r>
          </w:p>
        </w:tc>
        <w:tc>
          <w:tcPr>
            <w:tcW w:w="1350" w:type="dxa"/>
          </w:tcPr>
          <w:p w14:paraId="7EE18619" w14:textId="4161852B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-0.208-</w:t>
            </w:r>
          </w:p>
        </w:tc>
        <w:tc>
          <w:tcPr>
            <w:tcW w:w="1170" w:type="dxa"/>
          </w:tcPr>
          <w:p w14:paraId="2CE263EB" w14:textId="5C2ECCBC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-0.180-</w:t>
            </w:r>
          </w:p>
        </w:tc>
        <w:tc>
          <w:tcPr>
            <w:tcW w:w="1260" w:type="dxa"/>
          </w:tcPr>
          <w:p w14:paraId="04200B83" w14:textId="6B3FF896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0.369</w:t>
            </w:r>
          </w:p>
        </w:tc>
        <w:tc>
          <w:tcPr>
            <w:tcW w:w="1260" w:type="dxa"/>
          </w:tcPr>
          <w:p w14:paraId="5C664B99" w14:textId="62F616C8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0.283</w:t>
            </w:r>
          </w:p>
        </w:tc>
        <w:tc>
          <w:tcPr>
            <w:tcW w:w="1080" w:type="dxa"/>
          </w:tcPr>
          <w:p w14:paraId="5B6F1076" w14:textId="426E9CE0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-0.095-</w:t>
            </w:r>
          </w:p>
        </w:tc>
      </w:tr>
      <w:tr w:rsidR="00A40944" w:rsidRPr="006B3375" w14:paraId="2EC04598" w14:textId="77777777" w:rsidTr="00234FD5">
        <w:tc>
          <w:tcPr>
            <w:tcW w:w="1350" w:type="dxa"/>
            <w:vMerge/>
          </w:tcPr>
          <w:p w14:paraId="15D0570F" w14:textId="77777777" w:rsidR="00A40944" w:rsidRPr="006B3375" w:rsidRDefault="00A40944" w:rsidP="00A409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</w:tcPr>
          <w:p w14:paraId="74A89E8E" w14:textId="389C521B" w:rsidR="00A40944" w:rsidRPr="006B3375" w:rsidRDefault="00A40944" w:rsidP="00A409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</w:t>
            </w:r>
          </w:p>
        </w:tc>
        <w:tc>
          <w:tcPr>
            <w:tcW w:w="1350" w:type="dxa"/>
          </w:tcPr>
          <w:p w14:paraId="03D7B210" w14:textId="38339759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350" w:type="dxa"/>
          </w:tcPr>
          <w:p w14:paraId="04D6C8B0" w14:textId="01BEB227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1170" w:type="dxa"/>
          </w:tcPr>
          <w:p w14:paraId="3EDDB63E" w14:textId="4F5E4AD0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1260" w:type="dxa"/>
          </w:tcPr>
          <w:p w14:paraId="5AA54C1A" w14:textId="1774F306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260" w:type="dxa"/>
          </w:tcPr>
          <w:p w14:paraId="12656AA6" w14:textId="12ED2C1C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080" w:type="dxa"/>
          </w:tcPr>
          <w:p w14:paraId="57B916AE" w14:textId="73635AC0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0.417</w:t>
            </w:r>
          </w:p>
        </w:tc>
      </w:tr>
      <w:tr w:rsidR="00A40944" w:rsidRPr="006B3375" w14:paraId="022FEE67" w14:textId="77777777" w:rsidTr="00234FD5">
        <w:tc>
          <w:tcPr>
            <w:tcW w:w="1350" w:type="dxa"/>
            <w:vMerge w:val="restart"/>
          </w:tcPr>
          <w:p w14:paraId="0DF68335" w14:textId="4DB8DDE9" w:rsidR="00A40944" w:rsidRPr="006B3375" w:rsidRDefault="00A40944" w:rsidP="00A409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Hepatic MP- CK 18</w:t>
            </w:r>
          </w:p>
        </w:tc>
        <w:tc>
          <w:tcPr>
            <w:tcW w:w="450" w:type="dxa"/>
          </w:tcPr>
          <w:p w14:paraId="4514319D" w14:textId="27A07D8B" w:rsidR="00A40944" w:rsidRPr="006B3375" w:rsidRDefault="00B53511" w:rsidP="00A409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</w:t>
            </w:r>
          </w:p>
        </w:tc>
        <w:tc>
          <w:tcPr>
            <w:tcW w:w="1350" w:type="dxa"/>
          </w:tcPr>
          <w:p w14:paraId="32C03811" w14:textId="0D48A3A9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-0.225-</w:t>
            </w:r>
          </w:p>
        </w:tc>
        <w:tc>
          <w:tcPr>
            <w:tcW w:w="1350" w:type="dxa"/>
          </w:tcPr>
          <w:p w14:paraId="1333AA76" w14:textId="416D5227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-0.208-</w:t>
            </w:r>
          </w:p>
        </w:tc>
        <w:tc>
          <w:tcPr>
            <w:tcW w:w="1170" w:type="dxa"/>
          </w:tcPr>
          <w:p w14:paraId="401F32E1" w14:textId="43DA19A2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-0.171-</w:t>
            </w:r>
          </w:p>
        </w:tc>
        <w:tc>
          <w:tcPr>
            <w:tcW w:w="1260" w:type="dxa"/>
          </w:tcPr>
          <w:p w14:paraId="07EFBC8E" w14:textId="4B5225CF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260" w:type="dxa"/>
          </w:tcPr>
          <w:p w14:paraId="13214CC2" w14:textId="03972E85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1080" w:type="dxa"/>
          </w:tcPr>
          <w:p w14:paraId="7F8A78A7" w14:textId="33A3C905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-0.319-</w:t>
            </w:r>
          </w:p>
        </w:tc>
      </w:tr>
      <w:tr w:rsidR="00A40944" w:rsidRPr="006B3375" w14:paraId="65B534F8" w14:textId="77777777" w:rsidTr="00234FD5">
        <w:tc>
          <w:tcPr>
            <w:tcW w:w="1350" w:type="dxa"/>
            <w:vMerge/>
          </w:tcPr>
          <w:p w14:paraId="1C9AF72D" w14:textId="77777777" w:rsidR="00A40944" w:rsidRPr="006B3375" w:rsidRDefault="00A40944" w:rsidP="00A409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</w:tcPr>
          <w:p w14:paraId="00093D63" w14:textId="47D15929" w:rsidR="00A40944" w:rsidRPr="006B3375" w:rsidRDefault="00A40944" w:rsidP="00A409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</w:t>
            </w:r>
          </w:p>
        </w:tc>
        <w:tc>
          <w:tcPr>
            <w:tcW w:w="1350" w:type="dxa"/>
          </w:tcPr>
          <w:p w14:paraId="7D84AFBD" w14:textId="68131920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1350" w:type="dxa"/>
          </w:tcPr>
          <w:p w14:paraId="6656EF61" w14:textId="762B1D0C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1170" w:type="dxa"/>
          </w:tcPr>
          <w:p w14:paraId="302A3E52" w14:textId="11CEF504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0.142</w:t>
            </w:r>
          </w:p>
        </w:tc>
        <w:tc>
          <w:tcPr>
            <w:tcW w:w="1260" w:type="dxa"/>
          </w:tcPr>
          <w:p w14:paraId="5FA5A0B6" w14:textId="076C4FA3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0.789</w:t>
            </w:r>
          </w:p>
        </w:tc>
        <w:tc>
          <w:tcPr>
            <w:tcW w:w="1260" w:type="dxa"/>
          </w:tcPr>
          <w:p w14:paraId="7013468C" w14:textId="1DDDC518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0.430</w:t>
            </w:r>
          </w:p>
        </w:tc>
        <w:tc>
          <w:tcPr>
            <w:tcW w:w="1080" w:type="dxa"/>
          </w:tcPr>
          <w:p w14:paraId="2E86604C" w14:textId="29D9A972" w:rsidR="00A40944" w:rsidRPr="006B3375" w:rsidRDefault="00A40944" w:rsidP="003E649D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B337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0.005</w:t>
            </w:r>
          </w:p>
        </w:tc>
      </w:tr>
    </w:tbl>
    <w:p w14:paraId="5E5A5332" w14:textId="77777777" w:rsidR="006762D9" w:rsidRPr="006B3375" w:rsidRDefault="006762D9" w:rsidP="00F430BA">
      <w:pPr>
        <w:spacing w:line="360" w:lineRule="auto"/>
        <w:jc w:val="both"/>
        <w:rPr>
          <w:rFonts w:asciiTheme="majorBidi" w:hAnsiTheme="majorBidi" w:cstheme="majorBidi"/>
        </w:rPr>
      </w:pPr>
    </w:p>
    <w:sectPr w:rsidR="006762D9" w:rsidRPr="006B33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7D8AA" w14:textId="77777777" w:rsidR="00A040E3" w:rsidRDefault="00A040E3" w:rsidP="0069225B">
      <w:pPr>
        <w:spacing w:after="0" w:line="240" w:lineRule="auto"/>
      </w:pPr>
      <w:r>
        <w:separator/>
      </w:r>
    </w:p>
  </w:endnote>
  <w:endnote w:type="continuationSeparator" w:id="0">
    <w:p w14:paraId="71734D66" w14:textId="77777777" w:rsidR="00A040E3" w:rsidRDefault="00A040E3" w:rsidP="006922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CBA4A" w14:textId="77777777" w:rsidR="00A040E3" w:rsidRDefault="00A040E3" w:rsidP="0069225B">
      <w:pPr>
        <w:spacing w:after="0" w:line="240" w:lineRule="auto"/>
      </w:pPr>
      <w:r>
        <w:separator/>
      </w:r>
    </w:p>
  </w:footnote>
  <w:footnote w:type="continuationSeparator" w:id="0">
    <w:p w14:paraId="4072677B" w14:textId="77777777" w:rsidR="00A040E3" w:rsidRDefault="00A040E3" w:rsidP="006922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272E2D5"/>
    <w:multiLevelType w:val="singleLevel"/>
    <w:tmpl w:val="A272E2D5"/>
    <w:lvl w:ilvl="0">
      <w:start w:val="34"/>
      <w:numFmt w:val="decimal"/>
      <w:suff w:val="space"/>
      <w:lvlText w:val="%1."/>
      <w:lvlJc w:val="left"/>
    </w:lvl>
  </w:abstractNum>
  <w:abstractNum w:abstractNumId="1" w15:restartNumberingAfterBreak="0">
    <w:nsid w:val="219F125D"/>
    <w:multiLevelType w:val="multilevel"/>
    <w:tmpl w:val="369ED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2070659"/>
    <w:multiLevelType w:val="multilevel"/>
    <w:tmpl w:val="8DE61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CD352F"/>
    <w:multiLevelType w:val="multilevel"/>
    <w:tmpl w:val="082E1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39020D4"/>
    <w:multiLevelType w:val="multilevel"/>
    <w:tmpl w:val="53C4D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CA504F"/>
    <w:multiLevelType w:val="multilevel"/>
    <w:tmpl w:val="641C1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E596096"/>
    <w:multiLevelType w:val="multilevel"/>
    <w:tmpl w:val="2A24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9917594">
    <w:abstractNumId w:val="2"/>
  </w:num>
  <w:num w:numId="2" w16cid:durableId="1862009276">
    <w:abstractNumId w:val="0"/>
  </w:num>
  <w:num w:numId="3" w16cid:durableId="662510169">
    <w:abstractNumId w:val="1"/>
  </w:num>
  <w:num w:numId="4" w16cid:durableId="502210477">
    <w:abstractNumId w:val="5"/>
  </w:num>
  <w:num w:numId="5" w16cid:durableId="111481039">
    <w:abstractNumId w:val="3"/>
  </w:num>
  <w:num w:numId="6" w16cid:durableId="1018845509">
    <w:abstractNumId w:val="6"/>
  </w:num>
  <w:num w:numId="7" w16cid:durableId="11608467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A41"/>
    <w:rsid w:val="000002C9"/>
    <w:rsid w:val="00000473"/>
    <w:rsid w:val="00002E46"/>
    <w:rsid w:val="00002EAC"/>
    <w:rsid w:val="0000395C"/>
    <w:rsid w:val="00004624"/>
    <w:rsid w:val="000070E9"/>
    <w:rsid w:val="000106CC"/>
    <w:rsid w:val="00012941"/>
    <w:rsid w:val="000147AB"/>
    <w:rsid w:val="00015944"/>
    <w:rsid w:val="00015C5A"/>
    <w:rsid w:val="00015F6D"/>
    <w:rsid w:val="00016424"/>
    <w:rsid w:val="000164FF"/>
    <w:rsid w:val="000170F6"/>
    <w:rsid w:val="0001722E"/>
    <w:rsid w:val="000200BF"/>
    <w:rsid w:val="000207C9"/>
    <w:rsid w:val="00020A9B"/>
    <w:rsid w:val="000215FC"/>
    <w:rsid w:val="000222C7"/>
    <w:rsid w:val="00022FAA"/>
    <w:rsid w:val="000238EC"/>
    <w:rsid w:val="00023D6C"/>
    <w:rsid w:val="00025CD0"/>
    <w:rsid w:val="00025D95"/>
    <w:rsid w:val="00027BEC"/>
    <w:rsid w:val="00027E57"/>
    <w:rsid w:val="00036B9F"/>
    <w:rsid w:val="00040681"/>
    <w:rsid w:val="000408E3"/>
    <w:rsid w:val="00040E56"/>
    <w:rsid w:val="000423A4"/>
    <w:rsid w:val="000423C4"/>
    <w:rsid w:val="00043EEB"/>
    <w:rsid w:val="00045D20"/>
    <w:rsid w:val="0004704D"/>
    <w:rsid w:val="00053114"/>
    <w:rsid w:val="00053C5C"/>
    <w:rsid w:val="000558EC"/>
    <w:rsid w:val="0005754B"/>
    <w:rsid w:val="00061EA1"/>
    <w:rsid w:val="0006324F"/>
    <w:rsid w:val="000638FE"/>
    <w:rsid w:val="00063AFC"/>
    <w:rsid w:val="000650B5"/>
    <w:rsid w:val="000667BD"/>
    <w:rsid w:val="00070AD1"/>
    <w:rsid w:val="00072B0B"/>
    <w:rsid w:val="0007391F"/>
    <w:rsid w:val="00074B11"/>
    <w:rsid w:val="000774C1"/>
    <w:rsid w:val="0008456F"/>
    <w:rsid w:val="00086024"/>
    <w:rsid w:val="0008733A"/>
    <w:rsid w:val="0009019A"/>
    <w:rsid w:val="000921B9"/>
    <w:rsid w:val="000924DB"/>
    <w:rsid w:val="00092A9E"/>
    <w:rsid w:val="000951AA"/>
    <w:rsid w:val="000954BE"/>
    <w:rsid w:val="000965AD"/>
    <w:rsid w:val="00097600"/>
    <w:rsid w:val="000A163E"/>
    <w:rsid w:val="000A1DD1"/>
    <w:rsid w:val="000A2C5A"/>
    <w:rsid w:val="000A2D81"/>
    <w:rsid w:val="000A2DBF"/>
    <w:rsid w:val="000A3BC7"/>
    <w:rsid w:val="000A416F"/>
    <w:rsid w:val="000A63CC"/>
    <w:rsid w:val="000B27E4"/>
    <w:rsid w:val="000B4C24"/>
    <w:rsid w:val="000B4C9F"/>
    <w:rsid w:val="000B70F2"/>
    <w:rsid w:val="000C02C6"/>
    <w:rsid w:val="000C0761"/>
    <w:rsid w:val="000C0CD4"/>
    <w:rsid w:val="000C1839"/>
    <w:rsid w:val="000C2051"/>
    <w:rsid w:val="000C256B"/>
    <w:rsid w:val="000C497B"/>
    <w:rsid w:val="000C4E01"/>
    <w:rsid w:val="000D048A"/>
    <w:rsid w:val="000D596B"/>
    <w:rsid w:val="000D5E83"/>
    <w:rsid w:val="000D65DE"/>
    <w:rsid w:val="000D7B4A"/>
    <w:rsid w:val="000E28BC"/>
    <w:rsid w:val="000E58E5"/>
    <w:rsid w:val="000E67C8"/>
    <w:rsid w:val="000E6B3F"/>
    <w:rsid w:val="000E7888"/>
    <w:rsid w:val="000F4C30"/>
    <w:rsid w:val="000F672F"/>
    <w:rsid w:val="000F6F0C"/>
    <w:rsid w:val="00100C49"/>
    <w:rsid w:val="00101AF1"/>
    <w:rsid w:val="001024D9"/>
    <w:rsid w:val="00102EB2"/>
    <w:rsid w:val="00105055"/>
    <w:rsid w:val="00107072"/>
    <w:rsid w:val="00107724"/>
    <w:rsid w:val="00110035"/>
    <w:rsid w:val="00111678"/>
    <w:rsid w:val="00111CE1"/>
    <w:rsid w:val="00112370"/>
    <w:rsid w:val="00112FE7"/>
    <w:rsid w:val="00115F65"/>
    <w:rsid w:val="00120695"/>
    <w:rsid w:val="00120E49"/>
    <w:rsid w:val="001213A1"/>
    <w:rsid w:val="00122762"/>
    <w:rsid w:val="0012291E"/>
    <w:rsid w:val="00123416"/>
    <w:rsid w:val="00123ED0"/>
    <w:rsid w:val="00124270"/>
    <w:rsid w:val="00124BAA"/>
    <w:rsid w:val="00124BD3"/>
    <w:rsid w:val="001264C3"/>
    <w:rsid w:val="00126FFB"/>
    <w:rsid w:val="00127662"/>
    <w:rsid w:val="00130772"/>
    <w:rsid w:val="001309F4"/>
    <w:rsid w:val="00131D05"/>
    <w:rsid w:val="00132AEA"/>
    <w:rsid w:val="00132C4F"/>
    <w:rsid w:val="0013718B"/>
    <w:rsid w:val="001379DD"/>
    <w:rsid w:val="001405BD"/>
    <w:rsid w:val="00145A07"/>
    <w:rsid w:val="00146E96"/>
    <w:rsid w:val="00147943"/>
    <w:rsid w:val="00147946"/>
    <w:rsid w:val="00150C19"/>
    <w:rsid w:val="001526BF"/>
    <w:rsid w:val="001529CD"/>
    <w:rsid w:val="00152D26"/>
    <w:rsid w:val="00156AB1"/>
    <w:rsid w:val="00161115"/>
    <w:rsid w:val="0016122C"/>
    <w:rsid w:val="00162C09"/>
    <w:rsid w:val="0016466C"/>
    <w:rsid w:val="00165B39"/>
    <w:rsid w:val="00165EF2"/>
    <w:rsid w:val="00166D41"/>
    <w:rsid w:val="00170E23"/>
    <w:rsid w:val="00173038"/>
    <w:rsid w:val="00173749"/>
    <w:rsid w:val="0017417D"/>
    <w:rsid w:val="001832B4"/>
    <w:rsid w:val="00183E84"/>
    <w:rsid w:val="00184638"/>
    <w:rsid w:val="001846B7"/>
    <w:rsid w:val="001853A1"/>
    <w:rsid w:val="00185959"/>
    <w:rsid w:val="00186189"/>
    <w:rsid w:val="001869C3"/>
    <w:rsid w:val="0018719D"/>
    <w:rsid w:val="001906A3"/>
    <w:rsid w:val="001910E8"/>
    <w:rsid w:val="0019265B"/>
    <w:rsid w:val="001A1B52"/>
    <w:rsid w:val="001A24B7"/>
    <w:rsid w:val="001A5254"/>
    <w:rsid w:val="001A64EE"/>
    <w:rsid w:val="001A69EE"/>
    <w:rsid w:val="001A6A6D"/>
    <w:rsid w:val="001A75C4"/>
    <w:rsid w:val="001A78F6"/>
    <w:rsid w:val="001B1342"/>
    <w:rsid w:val="001B2354"/>
    <w:rsid w:val="001B2A9B"/>
    <w:rsid w:val="001B30C7"/>
    <w:rsid w:val="001B349D"/>
    <w:rsid w:val="001B6351"/>
    <w:rsid w:val="001B68BB"/>
    <w:rsid w:val="001B6AD8"/>
    <w:rsid w:val="001C2E51"/>
    <w:rsid w:val="001C31DC"/>
    <w:rsid w:val="001C3889"/>
    <w:rsid w:val="001C5090"/>
    <w:rsid w:val="001C5A6E"/>
    <w:rsid w:val="001C68F4"/>
    <w:rsid w:val="001C6BA7"/>
    <w:rsid w:val="001D1014"/>
    <w:rsid w:val="001D3E60"/>
    <w:rsid w:val="001D499B"/>
    <w:rsid w:val="001D5B1F"/>
    <w:rsid w:val="001D7174"/>
    <w:rsid w:val="001D7AA5"/>
    <w:rsid w:val="001E1B17"/>
    <w:rsid w:val="001E267F"/>
    <w:rsid w:val="001E2DAC"/>
    <w:rsid w:val="001E69F1"/>
    <w:rsid w:val="001F0011"/>
    <w:rsid w:val="001F0BF6"/>
    <w:rsid w:val="001F25A6"/>
    <w:rsid w:val="001F2CFE"/>
    <w:rsid w:val="001F68B7"/>
    <w:rsid w:val="001F6BEE"/>
    <w:rsid w:val="00200A52"/>
    <w:rsid w:val="00201E17"/>
    <w:rsid w:val="00204A6F"/>
    <w:rsid w:val="0020514C"/>
    <w:rsid w:val="00211D44"/>
    <w:rsid w:val="00216F4A"/>
    <w:rsid w:val="00217C10"/>
    <w:rsid w:val="002200B8"/>
    <w:rsid w:val="00221B13"/>
    <w:rsid w:val="00223480"/>
    <w:rsid w:val="00223E9F"/>
    <w:rsid w:val="002245A8"/>
    <w:rsid w:val="0022540D"/>
    <w:rsid w:val="00226984"/>
    <w:rsid w:val="002275D7"/>
    <w:rsid w:val="002328BC"/>
    <w:rsid w:val="00234FD5"/>
    <w:rsid w:val="00237C96"/>
    <w:rsid w:val="00240837"/>
    <w:rsid w:val="00247E6D"/>
    <w:rsid w:val="002528C5"/>
    <w:rsid w:val="00252E82"/>
    <w:rsid w:val="0025488F"/>
    <w:rsid w:val="00254DC1"/>
    <w:rsid w:val="0025510C"/>
    <w:rsid w:val="002557E2"/>
    <w:rsid w:val="00255D33"/>
    <w:rsid w:val="00257242"/>
    <w:rsid w:val="00257FC3"/>
    <w:rsid w:val="002627BC"/>
    <w:rsid w:val="0026570A"/>
    <w:rsid w:val="002660F8"/>
    <w:rsid w:val="00266E2D"/>
    <w:rsid w:val="00270327"/>
    <w:rsid w:val="002704F5"/>
    <w:rsid w:val="00270F2E"/>
    <w:rsid w:val="00273D29"/>
    <w:rsid w:val="00273DD5"/>
    <w:rsid w:val="00274328"/>
    <w:rsid w:val="00274FA8"/>
    <w:rsid w:val="00275DE5"/>
    <w:rsid w:val="0027669C"/>
    <w:rsid w:val="00276A84"/>
    <w:rsid w:val="0028098D"/>
    <w:rsid w:val="002826D1"/>
    <w:rsid w:val="00283129"/>
    <w:rsid w:val="002846D3"/>
    <w:rsid w:val="002854FA"/>
    <w:rsid w:val="00292B8F"/>
    <w:rsid w:val="002930D2"/>
    <w:rsid w:val="002933F5"/>
    <w:rsid w:val="00293649"/>
    <w:rsid w:val="00293871"/>
    <w:rsid w:val="00294337"/>
    <w:rsid w:val="00296144"/>
    <w:rsid w:val="002963BA"/>
    <w:rsid w:val="00297E8F"/>
    <w:rsid w:val="002A41FD"/>
    <w:rsid w:val="002A4440"/>
    <w:rsid w:val="002A4C34"/>
    <w:rsid w:val="002A5A92"/>
    <w:rsid w:val="002A7BF5"/>
    <w:rsid w:val="002B1D27"/>
    <w:rsid w:val="002B2C21"/>
    <w:rsid w:val="002B3747"/>
    <w:rsid w:val="002B37B1"/>
    <w:rsid w:val="002B53F5"/>
    <w:rsid w:val="002B5CB0"/>
    <w:rsid w:val="002B60A6"/>
    <w:rsid w:val="002C0A62"/>
    <w:rsid w:val="002D0085"/>
    <w:rsid w:val="002D2495"/>
    <w:rsid w:val="002D320C"/>
    <w:rsid w:val="002D53AB"/>
    <w:rsid w:val="002D5C8B"/>
    <w:rsid w:val="002D7FB0"/>
    <w:rsid w:val="002E0992"/>
    <w:rsid w:val="002E0C0D"/>
    <w:rsid w:val="002E1585"/>
    <w:rsid w:val="002E1B37"/>
    <w:rsid w:val="002E395E"/>
    <w:rsid w:val="002E4272"/>
    <w:rsid w:val="002E5295"/>
    <w:rsid w:val="002E69B3"/>
    <w:rsid w:val="002E7182"/>
    <w:rsid w:val="002F087F"/>
    <w:rsid w:val="002F0AAB"/>
    <w:rsid w:val="002F0B66"/>
    <w:rsid w:val="003000C8"/>
    <w:rsid w:val="00302C6F"/>
    <w:rsid w:val="00304875"/>
    <w:rsid w:val="003057CA"/>
    <w:rsid w:val="0030594C"/>
    <w:rsid w:val="003061DF"/>
    <w:rsid w:val="00307E7C"/>
    <w:rsid w:val="0031019C"/>
    <w:rsid w:val="003117F2"/>
    <w:rsid w:val="00314460"/>
    <w:rsid w:val="00314964"/>
    <w:rsid w:val="00317D1E"/>
    <w:rsid w:val="0032160D"/>
    <w:rsid w:val="00322BBE"/>
    <w:rsid w:val="00324FC6"/>
    <w:rsid w:val="00327C51"/>
    <w:rsid w:val="003316E7"/>
    <w:rsid w:val="003322B2"/>
    <w:rsid w:val="00332DF6"/>
    <w:rsid w:val="00333ACB"/>
    <w:rsid w:val="003357CB"/>
    <w:rsid w:val="00336A94"/>
    <w:rsid w:val="00337464"/>
    <w:rsid w:val="00337536"/>
    <w:rsid w:val="00341591"/>
    <w:rsid w:val="00342B2D"/>
    <w:rsid w:val="003436F5"/>
    <w:rsid w:val="00346DFC"/>
    <w:rsid w:val="003470FD"/>
    <w:rsid w:val="0034788E"/>
    <w:rsid w:val="00347EDA"/>
    <w:rsid w:val="00351270"/>
    <w:rsid w:val="00352827"/>
    <w:rsid w:val="003559B1"/>
    <w:rsid w:val="003652B8"/>
    <w:rsid w:val="00366A78"/>
    <w:rsid w:val="00370965"/>
    <w:rsid w:val="003721D4"/>
    <w:rsid w:val="00373883"/>
    <w:rsid w:val="00374420"/>
    <w:rsid w:val="0037656D"/>
    <w:rsid w:val="00376F1F"/>
    <w:rsid w:val="00377F86"/>
    <w:rsid w:val="00381719"/>
    <w:rsid w:val="00384581"/>
    <w:rsid w:val="00386D67"/>
    <w:rsid w:val="00387749"/>
    <w:rsid w:val="00387DF0"/>
    <w:rsid w:val="00393BF7"/>
    <w:rsid w:val="00397F41"/>
    <w:rsid w:val="00397FBE"/>
    <w:rsid w:val="003A01D4"/>
    <w:rsid w:val="003A0DC4"/>
    <w:rsid w:val="003A47D0"/>
    <w:rsid w:val="003A6180"/>
    <w:rsid w:val="003A71CB"/>
    <w:rsid w:val="003A7C50"/>
    <w:rsid w:val="003B02DA"/>
    <w:rsid w:val="003B3AC9"/>
    <w:rsid w:val="003B6D1B"/>
    <w:rsid w:val="003B6F49"/>
    <w:rsid w:val="003B79A7"/>
    <w:rsid w:val="003C0020"/>
    <w:rsid w:val="003C0071"/>
    <w:rsid w:val="003C01EC"/>
    <w:rsid w:val="003C0FA4"/>
    <w:rsid w:val="003C24DE"/>
    <w:rsid w:val="003C2B0C"/>
    <w:rsid w:val="003C30DB"/>
    <w:rsid w:val="003C7D4D"/>
    <w:rsid w:val="003C7D8E"/>
    <w:rsid w:val="003D030B"/>
    <w:rsid w:val="003D4F7D"/>
    <w:rsid w:val="003D5014"/>
    <w:rsid w:val="003D5823"/>
    <w:rsid w:val="003D58CE"/>
    <w:rsid w:val="003D674D"/>
    <w:rsid w:val="003D70D6"/>
    <w:rsid w:val="003E08B8"/>
    <w:rsid w:val="003E0A83"/>
    <w:rsid w:val="003E11CD"/>
    <w:rsid w:val="003E1CB0"/>
    <w:rsid w:val="003E3A72"/>
    <w:rsid w:val="003E649D"/>
    <w:rsid w:val="003F03E0"/>
    <w:rsid w:val="003F0604"/>
    <w:rsid w:val="003F1A5E"/>
    <w:rsid w:val="003F2861"/>
    <w:rsid w:val="003F32F1"/>
    <w:rsid w:val="003F49F8"/>
    <w:rsid w:val="003F4D5D"/>
    <w:rsid w:val="003F5489"/>
    <w:rsid w:val="003F77EC"/>
    <w:rsid w:val="003F7930"/>
    <w:rsid w:val="0040159B"/>
    <w:rsid w:val="004027F1"/>
    <w:rsid w:val="0040294F"/>
    <w:rsid w:val="00404348"/>
    <w:rsid w:val="00404410"/>
    <w:rsid w:val="004048E0"/>
    <w:rsid w:val="004140F8"/>
    <w:rsid w:val="00414B0A"/>
    <w:rsid w:val="00414B51"/>
    <w:rsid w:val="00415045"/>
    <w:rsid w:val="00416306"/>
    <w:rsid w:val="0041680E"/>
    <w:rsid w:val="00416DBE"/>
    <w:rsid w:val="004179E6"/>
    <w:rsid w:val="00417F0C"/>
    <w:rsid w:val="00420CCA"/>
    <w:rsid w:val="00421A2D"/>
    <w:rsid w:val="0042328D"/>
    <w:rsid w:val="004303BB"/>
    <w:rsid w:val="0043051E"/>
    <w:rsid w:val="00432026"/>
    <w:rsid w:val="0043217B"/>
    <w:rsid w:val="00432A41"/>
    <w:rsid w:val="0043421C"/>
    <w:rsid w:val="00435EC2"/>
    <w:rsid w:val="004378EA"/>
    <w:rsid w:val="00440AC3"/>
    <w:rsid w:val="00441CDD"/>
    <w:rsid w:val="004441F7"/>
    <w:rsid w:val="00444B2E"/>
    <w:rsid w:val="004452A4"/>
    <w:rsid w:val="00446F2A"/>
    <w:rsid w:val="0044724A"/>
    <w:rsid w:val="00447529"/>
    <w:rsid w:val="00450A96"/>
    <w:rsid w:val="004527B8"/>
    <w:rsid w:val="0045350F"/>
    <w:rsid w:val="0045395C"/>
    <w:rsid w:val="00454DEE"/>
    <w:rsid w:val="004553E9"/>
    <w:rsid w:val="00455B6F"/>
    <w:rsid w:val="00455BA9"/>
    <w:rsid w:val="00461982"/>
    <w:rsid w:val="00462557"/>
    <w:rsid w:val="00464319"/>
    <w:rsid w:val="00464832"/>
    <w:rsid w:val="00465B5D"/>
    <w:rsid w:val="004673FC"/>
    <w:rsid w:val="0047061E"/>
    <w:rsid w:val="0047194D"/>
    <w:rsid w:val="0047272E"/>
    <w:rsid w:val="00473402"/>
    <w:rsid w:val="00473427"/>
    <w:rsid w:val="004734FA"/>
    <w:rsid w:val="00473E85"/>
    <w:rsid w:val="00474589"/>
    <w:rsid w:val="00476677"/>
    <w:rsid w:val="0047668D"/>
    <w:rsid w:val="00477DC2"/>
    <w:rsid w:val="00477F80"/>
    <w:rsid w:val="00480410"/>
    <w:rsid w:val="00481D93"/>
    <w:rsid w:val="0048420A"/>
    <w:rsid w:val="0048469B"/>
    <w:rsid w:val="00484968"/>
    <w:rsid w:val="0048616E"/>
    <w:rsid w:val="0048649B"/>
    <w:rsid w:val="004876F0"/>
    <w:rsid w:val="00495686"/>
    <w:rsid w:val="00496A75"/>
    <w:rsid w:val="00496BF1"/>
    <w:rsid w:val="004978EC"/>
    <w:rsid w:val="00497A89"/>
    <w:rsid w:val="004A53D5"/>
    <w:rsid w:val="004A6B41"/>
    <w:rsid w:val="004A6FEB"/>
    <w:rsid w:val="004A77F6"/>
    <w:rsid w:val="004B09DC"/>
    <w:rsid w:val="004B2E9E"/>
    <w:rsid w:val="004B3D09"/>
    <w:rsid w:val="004B3E5B"/>
    <w:rsid w:val="004B4920"/>
    <w:rsid w:val="004B5B19"/>
    <w:rsid w:val="004B6CC7"/>
    <w:rsid w:val="004B77DA"/>
    <w:rsid w:val="004C03D8"/>
    <w:rsid w:val="004C1881"/>
    <w:rsid w:val="004C1DD7"/>
    <w:rsid w:val="004C21E6"/>
    <w:rsid w:val="004C4C16"/>
    <w:rsid w:val="004C4F76"/>
    <w:rsid w:val="004C51B3"/>
    <w:rsid w:val="004C681B"/>
    <w:rsid w:val="004D0DFA"/>
    <w:rsid w:val="004D1793"/>
    <w:rsid w:val="004D4956"/>
    <w:rsid w:val="004D5B45"/>
    <w:rsid w:val="004E1219"/>
    <w:rsid w:val="004E1B46"/>
    <w:rsid w:val="004E21B7"/>
    <w:rsid w:val="004E33CC"/>
    <w:rsid w:val="004E3487"/>
    <w:rsid w:val="004E4E5C"/>
    <w:rsid w:val="004E5E4B"/>
    <w:rsid w:val="004F10DD"/>
    <w:rsid w:val="004F29E5"/>
    <w:rsid w:val="004F2EBC"/>
    <w:rsid w:val="004F3230"/>
    <w:rsid w:val="004F404D"/>
    <w:rsid w:val="004F447E"/>
    <w:rsid w:val="004F4A31"/>
    <w:rsid w:val="004F5B5E"/>
    <w:rsid w:val="004F7C17"/>
    <w:rsid w:val="00501E2B"/>
    <w:rsid w:val="005027D8"/>
    <w:rsid w:val="00502DF1"/>
    <w:rsid w:val="00503D60"/>
    <w:rsid w:val="00504617"/>
    <w:rsid w:val="00506C9C"/>
    <w:rsid w:val="00506EC6"/>
    <w:rsid w:val="00506EF4"/>
    <w:rsid w:val="005141CF"/>
    <w:rsid w:val="00515A14"/>
    <w:rsid w:val="0051650D"/>
    <w:rsid w:val="0051719F"/>
    <w:rsid w:val="00520194"/>
    <w:rsid w:val="00520330"/>
    <w:rsid w:val="0052073F"/>
    <w:rsid w:val="00521D89"/>
    <w:rsid w:val="00521E1B"/>
    <w:rsid w:val="00522A94"/>
    <w:rsid w:val="005245F2"/>
    <w:rsid w:val="00525317"/>
    <w:rsid w:val="005278E8"/>
    <w:rsid w:val="00533480"/>
    <w:rsid w:val="005343C2"/>
    <w:rsid w:val="0053443A"/>
    <w:rsid w:val="0053490C"/>
    <w:rsid w:val="00535CB6"/>
    <w:rsid w:val="005410FC"/>
    <w:rsid w:val="00542191"/>
    <w:rsid w:val="005437E9"/>
    <w:rsid w:val="005442BB"/>
    <w:rsid w:val="00544929"/>
    <w:rsid w:val="00546DF2"/>
    <w:rsid w:val="00547C64"/>
    <w:rsid w:val="00550212"/>
    <w:rsid w:val="005534BB"/>
    <w:rsid w:val="00553F52"/>
    <w:rsid w:val="005555C1"/>
    <w:rsid w:val="00556FB9"/>
    <w:rsid w:val="00564994"/>
    <w:rsid w:val="00565E92"/>
    <w:rsid w:val="005672B9"/>
    <w:rsid w:val="0056732F"/>
    <w:rsid w:val="00570BA7"/>
    <w:rsid w:val="00572200"/>
    <w:rsid w:val="0057271E"/>
    <w:rsid w:val="00572AAF"/>
    <w:rsid w:val="00573FBB"/>
    <w:rsid w:val="0057422B"/>
    <w:rsid w:val="00574536"/>
    <w:rsid w:val="00575F36"/>
    <w:rsid w:val="0058082B"/>
    <w:rsid w:val="00582BD2"/>
    <w:rsid w:val="0058540C"/>
    <w:rsid w:val="00585668"/>
    <w:rsid w:val="00587847"/>
    <w:rsid w:val="00587E42"/>
    <w:rsid w:val="00587F27"/>
    <w:rsid w:val="00590707"/>
    <w:rsid w:val="00591285"/>
    <w:rsid w:val="00591E8B"/>
    <w:rsid w:val="00593E11"/>
    <w:rsid w:val="0059482A"/>
    <w:rsid w:val="00595922"/>
    <w:rsid w:val="00595D15"/>
    <w:rsid w:val="00595F12"/>
    <w:rsid w:val="005968CA"/>
    <w:rsid w:val="00597524"/>
    <w:rsid w:val="00597D48"/>
    <w:rsid w:val="005A0D1F"/>
    <w:rsid w:val="005A29A7"/>
    <w:rsid w:val="005A2EFA"/>
    <w:rsid w:val="005A3B00"/>
    <w:rsid w:val="005B019B"/>
    <w:rsid w:val="005B0A2A"/>
    <w:rsid w:val="005B0BED"/>
    <w:rsid w:val="005B18C3"/>
    <w:rsid w:val="005B2D08"/>
    <w:rsid w:val="005B30D5"/>
    <w:rsid w:val="005B30FE"/>
    <w:rsid w:val="005B433C"/>
    <w:rsid w:val="005B53E3"/>
    <w:rsid w:val="005B6E8A"/>
    <w:rsid w:val="005C0260"/>
    <w:rsid w:val="005C11D0"/>
    <w:rsid w:val="005C134A"/>
    <w:rsid w:val="005C2579"/>
    <w:rsid w:val="005C43D6"/>
    <w:rsid w:val="005C63A1"/>
    <w:rsid w:val="005C69C2"/>
    <w:rsid w:val="005C79EA"/>
    <w:rsid w:val="005D1599"/>
    <w:rsid w:val="005D1D1B"/>
    <w:rsid w:val="005D33AE"/>
    <w:rsid w:val="005D54E1"/>
    <w:rsid w:val="005D71FC"/>
    <w:rsid w:val="005E4753"/>
    <w:rsid w:val="005E52F7"/>
    <w:rsid w:val="005E68D2"/>
    <w:rsid w:val="005F03C4"/>
    <w:rsid w:val="005F150A"/>
    <w:rsid w:val="005F15B9"/>
    <w:rsid w:val="005F3919"/>
    <w:rsid w:val="005F3C44"/>
    <w:rsid w:val="005F45ED"/>
    <w:rsid w:val="005F7918"/>
    <w:rsid w:val="006004E0"/>
    <w:rsid w:val="00602CED"/>
    <w:rsid w:val="00603BCB"/>
    <w:rsid w:val="006042CF"/>
    <w:rsid w:val="00604590"/>
    <w:rsid w:val="006047FC"/>
    <w:rsid w:val="00606528"/>
    <w:rsid w:val="0061011A"/>
    <w:rsid w:val="00610AE4"/>
    <w:rsid w:val="006128DB"/>
    <w:rsid w:val="00613C56"/>
    <w:rsid w:val="00613FFE"/>
    <w:rsid w:val="0061602A"/>
    <w:rsid w:val="006201B0"/>
    <w:rsid w:val="0062248F"/>
    <w:rsid w:val="00622813"/>
    <w:rsid w:val="00622ABF"/>
    <w:rsid w:val="0062360E"/>
    <w:rsid w:val="00630BBF"/>
    <w:rsid w:val="00631AB5"/>
    <w:rsid w:val="00632046"/>
    <w:rsid w:val="00633829"/>
    <w:rsid w:val="0063449D"/>
    <w:rsid w:val="00634FF9"/>
    <w:rsid w:val="00635C3D"/>
    <w:rsid w:val="00635EB2"/>
    <w:rsid w:val="00636DA1"/>
    <w:rsid w:val="00637355"/>
    <w:rsid w:val="00640780"/>
    <w:rsid w:val="00641AAC"/>
    <w:rsid w:val="00641C38"/>
    <w:rsid w:val="00641E98"/>
    <w:rsid w:val="00644156"/>
    <w:rsid w:val="00644650"/>
    <w:rsid w:val="006458A1"/>
    <w:rsid w:val="00646F17"/>
    <w:rsid w:val="00647543"/>
    <w:rsid w:val="00650C21"/>
    <w:rsid w:val="00653ABB"/>
    <w:rsid w:val="00655E91"/>
    <w:rsid w:val="006568BE"/>
    <w:rsid w:val="00657744"/>
    <w:rsid w:val="006613A3"/>
    <w:rsid w:val="00661591"/>
    <w:rsid w:val="0066185A"/>
    <w:rsid w:val="0066286A"/>
    <w:rsid w:val="00663784"/>
    <w:rsid w:val="00664E56"/>
    <w:rsid w:val="0066697C"/>
    <w:rsid w:val="00667467"/>
    <w:rsid w:val="00671377"/>
    <w:rsid w:val="00671902"/>
    <w:rsid w:val="00674896"/>
    <w:rsid w:val="006761EB"/>
    <w:rsid w:val="006762D9"/>
    <w:rsid w:val="00676D38"/>
    <w:rsid w:val="00677902"/>
    <w:rsid w:val="0068069F"/>
    <w:rsid w:val="006875BC"/>
    <w:rsid w:val="0069225B"/>
    <w:rsid w:val="006933CE"/>
    <w:rsid w:val="00693572"/>
    <w:rsid w:val="006940ED"/>
    <w:rsid w:val="00695320"/>
    <w:rsid w:val="00696A54"/>
    <w:rsid w:val="00696B85"/>
    <w:rsid w:val="006A02FA"/>
    <w:rsid w:val="006A033B"/>
    <w:rsid w:val="006A0F2E"/>
    <w:rsid w:val="006A1795"/>
    <w:rsid w:val="006A256A"/>
    <w:rsid w:val="006A500A"/>
    <w:rsid w:val="006A6B20"/>
    <w:rsid w:val="006A7F44"/>
    <w:rsid w:val="006B0C5D"/>
    <w:rsid w:val="006B0CE3"/>
    <w:rsid w:val="006B0E47"/>
    <w:rsid w:val="006B1AEA"/>
    <w:rsid w:val="006B3375"/>
    <w:rsid w:val="006B613C"/>
    <w:rsid w:val="006B70CA"/>
    <w:rsid w:val="006B7144"/>
    <w:rsid w:val="006B7609"/>
    <w:rsid w:val="006B78F7"/>
    <w:rsid w:val="006B7EB8"/>
    <w:rsid w:val="006B7FC4"/>
    <w:rsid w:val="006C064D"/>
    <w:rsid w:val="006C39CC"/>
    <w:rsid w:val="006C56D2"/>
    <w:rsid w:val="006C64FB"/>
    <w:rsid w:val="006C73B5"/>
    <w:rsid w:val="006D04AD"/>
    <w:rsid w:val="006D205F"/>
    <w:rsid w:val="006D3A83"/>
    <w:rsid w:val="006D41F9"/>
    <w:rsid w:val="006D4BFF"/>
    <w:rsid w:val="006E2879"/>
    <w:rsid w:val="006E31A8"/>
    <w:rsid w:val="006E418F"/>
    <w:rsid w:val="006E5044"/>
    <w:rsid w:val="006E6A4B"/>
    <w:rsid w:val="006E6DB5"/>
    <w:rsid w:val="006F1086"/>
    <w:rsid w:val="006F1C53"/>
    <w:rsid w:val="006F22BB"/>
    <w:rsid w:val="006F4B95"/>
    <w:rsid w:val="006F4C5F"/>
    <w:rsid w:val="006F5F27"/>
    <w:rsid w:val="006F6398"/>
    <w:rsid w:val="007020FF"/>
    <w:rsid w:val="007033FF"/>
    <w:rsid w:val="00704C90"/>
    <w:rsid w:val="00705858"/>
    <w:rsid w:val="00706C08"/>
    <w:rsid w:val="007070D8"/>
    <w:rsid w:val="00712E7E"/>
    <w:rsid w:val="00713145"/>
    <w:rsid w:val="0071560D"/>
    <w:rsid w:val="00716FB2"/>
    <w:rsid w:val="00720286"/>
    <w:rsid w:val="007222AD"/>
    <w:rsid w:val="007229FE"/>
    <w:rsid w:val="00722EC7"/>
    <w:rsid w:val="0072371B"/>
    <w:rsid w:val="00723E50"/>
    <w:rsid w:val="007257D9"/>
    <w:rsid w:val="007275FB"/>
    <w:rsid w:val="00730EA7"/>
    <w:rsid w:val="007317E2"/>
    <w:rsid w:val="007348E6"/>
    <w:rsid w:val="007354D6"/>
    <w:rsid w:val="00736717"/>
    <w:rsid w:val="00736930"/>
    <w:rsid w:val="007415FE"/>
    <w:rsid w:val="0074191C"/>
    <w:rsid w:val="00744233"/>
    <w:rsid w:val="007442AA"/>
    <w:rsid w:val="00744A71"/>
    <w:rsid w:val="00745F67"/>
    <w:rsid w:val="00746723"/>
    <w:rsid w:val="00746BB3"/>
    <w:rsid w:val="00750606"/>
    <w:rsid w:val="007513B4"/>
    <w:rsid w:val="007518A9"/>
    <w:rsid w:val="00753362"/>
    <w:rsid w:val="0075348C"/>
    <w:rsid w:val="007536A1"/>
    <w:rsid w:val="00755F04"/>
    <w:rsid w:val="00756A03"/>
    <w:rsid w:val="007574DF"/>
    <w:rsid w:val="007579C4"/>
    <w:rsid w:val="00757B4E"/>
    <w:rsid w:val="0076093D"/>
    <w:rsid w:val="0076386C"/>
    <w:rsid w:val="00764091"/>
    <w:rsid w:val="00764108"/>
    <w:rsid w:val="00766635"/>
    <w:rsid w:val="0076687A"/>
    <w:rsid w:val="00767989"/>
    <w:rsid w:val="00771A14"/>
    <w:rsid w:val="00772668"/>
    <w:rsid w:val="0077401B"/>
    <w:rsid w:val="00774774"/>
    <w:rsid w:val="00774942"/>
    <w:rsid w:val="0077555A"/>
    <w:rsid w:val="00775E5E"/>
    <w:rsid w:val="00776AB5"/>
    <w:rsid w:val="00784964"/>
    <w:rsid w:val="00785F69"/>
    <w:rsid w:val="00786923"/>
    <w:rsid w:val="00786CD7"/>
    <w:rsid w:val="00786DCA"/>
    <w:rsid w:val="0079059E"/>
    <w:rsid w:val="00791DE2"/>
    <w:rsid w:val="0079685C"/>
    <w:rsid w:val="00796BE3"/>
    <w:rsid w:val="007A04DD"/>
    <w:rsid w:val="007A6394"/>
    <w:rsid w:val="007A64DB"/>
    <w:rsid w:val="007A781A"/>
    <w:rsid w:val="007A7BB3"/>
    <w:rsid w:val="007B0346"/>
    <w:rsid w:val="007B10A3"/>
    <w:rsid w:val="007B1931"/>
    <w:rsid w:val="007B1988"/>
    <w:rsid w:val="007B22EF"/>
    <w:rsid w:val="007B2464"/>
    <w:rsid w:val="007B28F5"/>
    <w:rsid w:val="007B75BC"/>
    <w:rsid w:val="007C0232"/>
    <w:rsid w:val="007C1524"/>
    <w:rsid w:val="007C2261"/>
    <w:rsid w:val="007C42F6"/>
    <w:rsid w:val="007D105E"/>
    <w:rsid w:val="007D1B35"/>
    <w:rsid w:val="007D3683"/>
    <w:rsid w:val="007D3A9A"/>
    <w:rsid w:val="007D5033"/>
    <w:rsid w:val="007D6AE6"/>
    <w:rsid w:val="007E3783"/>
    <w:rsid w:val="007E46C8"/>
    <w:rsid w:val="007E4A90"/>
    <w:rsid w:val="007E531B"/>
    <w:rsid w:val="007E6BC0"/>
    <w:rsid w:val="007F1243"/>
    <w:rsid w:val="007F2150"/>
    <w:rsid w:val="007F4E6A"/>
    <w:rsid w:val="007F5362"/>
    <w:rsid w:val="007F59A7"/>
    <w:rsid w:val="007F6D5C"/>
    <w:rsid w:val="007F6D6E"/>
    <w:rsid w:val="00800A8D"/>
    <w:rsid w:val="00801751"/>
    <w:rsid w:val="00801857"/>
    <w:rsid w:val="00801A15"/>
    <w:rsid w:val="00802323"/>
    <w:rsid w:val="00805A34"/>
    <w:rsid w:val="00805DAD"/>
    <w:rsid w:val="0080652C"/>
    <w:rsid w:val="00806AF2"/>
    <w:rsid w:val="00806C85"/>
    <w:rsid w:val="00812F0E"/>
    <w:rsid w:val="00815438"/>
    <w:rsid w:val="00815C0E"/>
    <w:rsid w:val="00816AB2"/>
    <w:rsid w:val="00816F1F"/>
    <w:rsid w:val="00817554"/>
    <w:rsid w:val="00817B9A"/>
    <w:rsid w:val="008208EF"/>
    <w:rsid w:val="00821C28"/>
    <w:rsid w:val="008228BA"/>
    <w:rsid w:val="00822B04"/>
    <w:rsid w:val="00822C2F"/>
    <w:rsid w:val="0082314E"/>
    <w:rsid w:val="00825EA0"/>
    <w:rsid w:val="00825ECB"/>
    <w:rsid w:val="0082715F"/>
    <w:rsid w:val="00827606"/>
    <w:rsid w:val="0083056A"/>
    <w:rsid w:val="00831A3D"/>
    <w:rsid w:val="00832FC5"/>
    <w:rsid w:val="00837457"/>
    <w:rsid w:val="0084199C"/>
    <w:rsid w:val="00843CA6"/>
    <w:rsid w:val="0084400F"/>
    <w:rsid w:val="0084522B"/>
    <w:rsid w:val="0084767F"/>
    <w:rsid w:val="00854A44"/>
    <w:rsid w:val="008550F9"/>
    <w:rsid w:val="0085653D"/>
    <w:rsid w:val="00857F42"/>
    <w:rsid w:val="0086270B"/>
    <w:rsid w:val="0086364C"/>
    <w:rsid w:val="0086414F"/>
    <w:rsid w:val="00864E81"/>
    <w:rsid w:val="00865713"/>
    <w:rsid w:val="00865DA3"/>
    <w:rsid w:val="00867893"/>
    <w:rsid w:val="00870699"/>
    <w:rsid w:val="008715C5"/>
    <w:rsid w:val="008719DA"/>
    <w:rsid w:val="00872351"/>
    <w:rsid w:val="008743CD"/>
    <w:rsid w:val="00876718"/>
    <w:rsid w:val="00877834"/>
    <w:rsid w:val="0088224B"/>
    <w:rsid w:val="008831B2"/>
    <w:rsid w:val="008843B5"/>
    <w:rsid w:val="00891092"/>
    <w:rsid w:val="008911F3"/>
    <w:rsid w:val="00891DC1"/>
    <w:rsid w:val="008976C5"/>
    <w:rsid w:val="00897B33"/>
    <w:rsid w:val="008A07E8"/>
    <w:rsid w:val="008A4FF8"/>
    <w:rsid w:val="008A61A7"/>
    <w:rsid w:val="008A72FD"/>
    <w:rsid w:val="008A795E"/>
    <w:rsid w:val="008B10A9"/>
    <w:rsid w:val="008B111F"/>
    <w:rsid w:val="008B2B89"/>
    <w:rsid w:val="008B33D0"/>
    <w:rsid w:val="008B3830"/>
    <w:rsid w:val="008B4794"/>
    <w:rsid w:val="008B5B4C"/>
    <w:rsid w:val="008B68BD"/>
    <w:rsid w:val="008C0DBF"/>
    <w:rsid w:val="008C1B99"/>
    <w:rsid w:val="008C2E63"/>
    <w:rsid w:val="008C4687"/>
    <w:rsid w:val="008C6272"/>
    <w:rsid w:val="008D07B1"/>
    <w:rsid w:val="008D17B2"/>
    <w:rsid w:val="008D2610"/>
    <w:rsid w:val="008D5229"/>
    <w:rsid w:val="008D55C0"/>
    <w:rsid w:val="008D5E7C"/>
    <w:rsid w:val="008D5E7F"/>
    <w:rsid w:val="008E4CD4"/>
    <w:rsid w:val="008E6ADC"/>
    <w:rsid w:val="008E7B4C"/>
    <w:rsid w:val="008F2582"/>
    <w:rsid w:val="008F41E8"/>
    <w:rsid w:val="00900518"/>
    <w:rsid w:val="00900800"/>
    <w:rsid w:val="009021DA"/>
    <w:rsid w:val="0090590C"/>
    <w:rsid w:val="009068A9"/>
    <w:rsid w:val="00910672"/>
    <w:rsid w:val="0091111D"/>
    <w:rsid w:val="009114CC"/>
    <w:rsid w:val="0091160C"/>
    <w:rsid w:val="0091258A"/>
    <w:rsid w:val="0091353F"/>
    <w:rsid w:val="009167F8"/>
    <w:rsid w:val="009201F1"/>
    <w:rsid w:val="0092083A"/>
    <w:rsid w:val="0092193D"/>
    <w:rsid w:val="009226B8"/>
    <w:rsid w:val="00924812"/>
    <w:rsid w:val="00926423"/>
    <w:rsid w:val="00927D0A"/>
    <w:rsid w:val="0093102B"/>
    <w:rsid w:val="009315A0"/>
    <w:rsid w:val="00931BE6"/>
    <w:rsid w:val="0093202E"/>
    <w:rsid w:val="00933355"/>
    <w:rsid w:val="0093366F"/>
    <w:rsid w:val="00935A1F"/>
    <w:rsid w:val="00935DB9"/>
    <w:rsid w:val="009407CD"/>
    <w:rsid w:val="00941E46"/>
    <w:rsid w:val="0094201B"/>
    <w:rsid w:val="009434B8"/>
    <w:rsid w:val="009434D8"/>
    <w:rsid w:val="009438CD"/>
    <w:rsid w:val="009441FC"/>
    <w:rsid w:val="00945886"/>
    <w:rsid w:val="0094741C"/>
    <w:rsid w:val="00947BC1"/>
    <w:rsid w:val="00951AB8"/>
    <w:rsid w:val="00953B33"/>
    <w:rsid w:val="0095578F"/>
    <w:rsid w:val="00957545"/>
    <w:rsid w:val="00957688"/>
    <w:rsid w:val="00957961"/>
    <w:rsid w:val="0096154D"/>
    <w:rsid w:val="00961611"/>
    <w:rsid w:val="00961E17"/>
    <w:rsid w:val="009627D7"/>
    <w:rsid w:val="009632A5"/>
    <w:rsid w:val="00963486"/>
    <w:rsid w:val="00966110"/>
    <w:rsid w:val="0096725D"/>
    <w:rsid w:val="00967266"/>
    <w:rsid w:val="00967913"/>
    <w:rsid w:val="009709E7"/>
    <w:rsid w:val="009735D9"/>
    <w:rsid w:val="0097418A"/>
    <w:rsid w:val="0097571B"/>
    <w:rsid w:val="0098057D"/>
    <w:rsid w:val="00981384"/>
    <w:rsid w:val="00983E6E"/>
    <w:rsid w:val="00985A1A"/>
    <w:rsid w:val="00985F64"/>
    <w:rsid w:val="009863EA"/>
    <w:rsid w:val="009868FB"/>
    <w:rsid w:val="00990621"/>
    <w:rsid w:val="0099184C"/>
    <w:rsid w:val="00991BCD"/>
    <w:rsid w:val="009924DF"/>
    <w:rsid w:val="009925CA"/>
    <w:rsid w:val="0099517C"/>
    <w:rsid w:val="009A10EC"/>
    <w:rsid w:val="009A22A4"/>
    <w:rsid w:val="009A374F"/>
    <w:rsid w:val="009A4E42"/>
    <w:rsid w:val="009A58C9"/>
    <w:rsid w:val="009A6CC1"/>
    <w:rsid w:val="009B036C"/>
    <w:rsid w:val="009B3658"/>
    <w:rsid w:val="009B7005"/>
    <w:rsid w:val="009C18A0"/>
    <w:rsid w:val="009C1E3A"/>
    <w:rsid w:val="009C7974"/>
    <w:rsid w:val="009D18F1"/>
    <w:rsid w:val="009D19D7"/>
    <w:rsid w:val="009D4409"/>
    <w:rsid w:val="009D4C3C"/>
    <w:rsid w:val="009D54DD"/>
    <w:rsid w:val="009D55AA"/>
    <w:rsid w:val="009D6580"/>
    <w:rsid w:val="009E0E4E"/>
    <w:rsid w:val="009E0EAC"/>
    <w:rsid w:val="009E1940"/>
    <w:rsid w:val="009E1D54"/>
    <w:rsid w:val="009E2A35"/>
    <w:rsid w:val="009E3E32"/>
    <w:rsid w:val="009F0685"/>
    <w:rsid w:val="009F0EED"/>
    <w:rsid w:val="009F11AA"/>
    <w:rsid w:val="009F26AC"/>
    <w:rsid w:val="009F5A88"/>
    <w:rsid w:val="009F6161"/>
    <w:rsid w:val="00A0104D"/>
    <w:rsid w:val="00A01563"/>
    <w:rsid w:val="00A040E3"/>
    <w:rsid w:val="00A0478F"/>
    <w:rsid w:val="00A051FA"/>
    <w:rsid w:val="00A052CB"/>
    <w:rsid w:val="00A0576C"/>
    <w:rsid w:val="00A06036"/>
    <w:rsid w:val="00A0649E"/>
    <w:rsid w:val="00A06530"/>
    <w:rsid w:val="00A065A2"/>
    <w:rsid w:val="00A065EC"/>
    <w:rsid w:val="00A12659"/>
    <w:rsid w:val="00A143A7"/>
    <w:rsid w:val="00A1547C"/>
    <w:rsid w:val="00A20054"/>
    <w:rsid w:val="00A21EC4"/>
    <w:rsid w:val="00A22689"/>
    <w:rsid w:val="00A22CC8"/>
    <w:rsid w:val="00A22E8B"/>
    <w:rsid w:val="00A238A2"/>
    <w:rsid w:val="00A238A5"/>
    <w:rsid w:val="00A250CB"/>
    <w:rsid w:val="00A27BEF"/>
    <w:rsid w:val="00A313FF"/>
    <w:rsid w:val="00A347A4"/>
    <w:rsid w:val="00A356A8"/>
    <w:rsid w:val="00A35AFE"/>
    <w:rsid w:val="00A35D53"/>
    <w:rsid w:val="00A366EE"/>
    <w:rsid w:val="00A3679A"/>
    <w:rsid w:val="00A40944"/>
    <w:rsid w:val="00A4227D"/>
    <w:rsid w:val="00A43CE6"/>
    <w:rsid w:val="00A43DE0"/>
    <w:rsid w:val="00A442DF"/>
    <w:rsid w:val="00A473F9"/>
    <w:rsid w:val="00A50901"/>
    <w:rsid w:val="00A51E1E"/>
    <w:rsid w:val="00A52703"/>
    <w:rsid w:val="00A52E33"/>
    <w:rsid w:val="00A53C51"/>
    <w:rsid w:val="00A6002E"/>
    <w:rsid w:val="00A62FE8"/>
    <w:rsid w:val="00A637C8"/>
    <w:rsid w:val="00A6498B"/>
    <w:rsid w:val="00A65CEF"/>
    <w:rsid w:val="00A661CC"/>
    <w:rsid w:val="00A6796A"/>
    <w:rsid w:val="00A70958"/>
    <w:rsid w:val="00A716E3"/>
    <w:rsid w:val="00A74D5B"/>
    <w:rsid w:val="00A76749"/>
    <w:rsid w:val="00A771EE"/>
    <w:rsid w:val="00A77324"/>
    <w:rsid w:val="00A777C0"/>
    <w:rsid w:val="00A8005E"/>
    <w:rsid w:val="00A806DC"/>
    <w:rsid w:val="00A808E9"/>
    <w:rsid w:val="00A81222"/>
    <w:rsid w:val="00A81508"/>
    <w:rsid w:val="00A81A6B"/>
    <w:rsid w:val="00A8267E"/>
    <w:rsid w:val="00A831C4"/>
    <w:rsid w:val="00A8360C"/>
    <w:rsid w:val="00A83BD7"/>
    <w:rsid w:val="00A87AE7"/>
    <w:rsid w:val="00A87C0D"/>
    <w:rsid w:val="00A909B0"/>
    <w:rsid w:val="00A90E61"/>
    <w:rsid w:val="00A93443"/>
    <w:rsid w:val="00A934E4"/>
    <w:rsid w:val="00A93F40"/>
    <w:rsid w:val="00A95950"/>
    <w:rsid w:val="00A96327"/>
    <w:rsid w:val="00A9783C"/>
    <w:rsid w:val="00A97A48"/>
    <w:rsid w:val="00AA338A"/>
    <w:rsid w:val="00AA3DB2"/>
    <w:rsid w:val="00AA3ECE"/>
    <w:rsid w:val="00AA5F5D"/>
    <w:rsid w:val="00AA76AC"/>
    <w:rsid w:val="00AA7F6D"/>
    <w:rsid w:val="00AB0289"/>
    <w:rsid w:val="00AB04E8"/>
    <w:rsid w:val="00AB0A24"/>
    <w:rsid w:val="00AB3C41"/>
    <w:rsid w:val="00AB6957"/>
    <w:rsid w:val="00AB7825"/>
    <w:rsid w:val="00AB7B91"/>
    <w:rsid w:val="00AC16F7"/>
    <w:rsid w:val="00AC20F5"/>
    <w:rsid w:val="00AC287C"/>
    <w:rsid w:val="00AC59F4"/>
    <w:rsid w:val="00AC5DEA"/>
    <w:rsid w:val="00AC5E7B"/>
    <w:rsid w:val="00AC6575"/>
    <w:rsid w:val="00AC6BFA"/>
    <w:rsid w:val="00AC75AC"/>
    <w:rsid w:val="00AC7AE8"/>
    <w:rsid w:val="00AD01B3"/>
    <w:rsid w:val="00AD036F"/>
    <w:rsid w:val="00AD0836"/>
    <w:rsid w:val="00AD228B"/>
    <w:rsid w:val="00AD2308"/>
    <w:rsid w:val="00AD392A"/>
    <w:rsid w:val="00AD39C2"/>
    <w:rsid w:val="00AD4683"/>
    <w:rsid w:val="00AD5AAC"/>
    <w:rsid w:val="00AD6D5D"/>
    <w:rsid w:val="00AE1C60"/>
    <w:rsid w:val="00AE3657"/>
    <w:rsid w:val="00AF0654"/>
    <w:rsid w:val="00AF16F5"/>
    <w:rsid w:val="00AF1893"/>
    <w:rsid w:val="00AF1972"/>
    <w:rsid w:val="00AF2902"/>
    <w:rsid w:val="00AF3840"/>
    <w:rsid w:val="00AF3BFB"/>
    <w:rsid w:val="00AF4DAC"/>
    <w:rsid w:val="00AF5955"/>
    <w:rsid w:val="00AF5D32"/>
    <w:rsid w:val="00AF716B"/>
    <w:rsid w:val="00B00038"/>
    <w:rsid w:val="00B01A79"/>
    <w:rsid w:val="00B02525"/>
    <w:rsid w:val="00B02828"/>
    <w:rsid w:val="00B03791"/>
    <w:rsid w:val="00B04447"/>
    <w:rsid w:val="00B078ED"/>
    <w:rsid w:val="00B10F2F"/>
    <w:rsid w:val="00B11913"/>
    <w:rsid w:val="00B12FB7"/>
    <w:rsid w:val="00B13A71"/>
    <w:rsid w:val="00B15C82"/>
    <w:rsid w:val="00B167FC"/>
    <w:rsid w:val="00B17ED6"/>
    <w:rsid w:val="00B23EA9"/>
    <w:rsid w:val="00B27602"/>
    <w:rsid w:val="00B27CBD"/>
    <w:rsid w:val="00B303CE"/>
    <w:rsid w:val="00B31322"/>
    <w:rsid w:val="00B32113"/>
    <w:rsid w:val="00B325D3"/>
    <w:rsid w:val="00B32695"/>
    <w:rsid w:val="00B3332A"/>
    <w:rsid w:val="00B37DA0"/>
    <w:rsid w:val="00B410ED"/>
    <w:rsid w:val="00B420DB"/>
    <w:rsid w:val="00B420F1"/>
    <w:rsid w:val="00B4395B"/>
    <w:rsid w:val="00B44F4C"/>
    <w:rsid w:val="00B45C50"/>
    <w:rsid w:val="00B46088"/>
    <w:rsid w:val="00B47EEF"/>
    <w:rsid w:val="00B51E0A"/>
    <w:rsid w:val="00B53511"/>
    <w:rsid w:val="00B54638"/>
    <w:rsid w:val="00B56A22"/>
    <w:rsid w:val="00B5774C"/>
    <w:rsid w:val="00B61233"/>
    <w:rsid w:val="00B62BDE"/>
    <w:rsid w:val="00B64BBE"/>
    <w:rsid w:val="00B6523E"/>
    <w:rsid w:val="00B66348"/>
    <w:rsid w:val="00B67CA4"/>
    <w:rsid w:val="00B718E4"/>
    <w:rsid w:val="00B719FC"/>
    <w:rsid w:val="00B71C5A"/>
    <w:rsid w:val="00B73DD3"/>
    <w:rsid w:val="00B75E57"/>
    <w:rsid w:val="00B7698B"/>
    <w:rsid w:val="00B76AA5"/>
    <w:rsid w:val="00B76BB0"/>
    <w:rsid w:val="00B80CD7"/>
    <w:rsid w:val="00B81224"/>
    <w:rsid w:val="00B81DD2"/>
    <w:rsid w:val="00B82368"/>
    <w:rsid w:val="00B82DD7"/>
    <w:rsid w:val="00B83B9C"/>
    <w:rsid w:val="00B846E2"/>
    <w:rsid w:val="00B8477B"/>
    <w:rsid w:val="00B84D21"/>
    <w:rsid w:val="00B850C3"/>
    <w:rsid w:val="00B85DA7"/>
    <w:rsid w:val="00B868C0"/>
    <w:rsid w:val="00B87B67"/>
    <w:rsid w:val="00B906C4"/>
    <w:rsid w:val="00B91059"/>
    <w:rsid w:val="00B91D2E"/>
    <w:rsid w:val="00B9397F"/>
    <w:rsid w:val="00B94B09"/>
    <w:rsid w:val="00B95917"/>
    <w:rsid w:val="00B95940"/>
    <w:rsid w:val="00B97737"/>
    <w:rsid w:val="00B97A45"/>
    <w:rsid w:val="00BA015D"/>
    <w:rsid w:val="00BA0482"/>
    <w:rsid w:val="00BA0952"/>
    <w:rsid w:val="00BA1660"/>
    <w:rsid w:val="00BA25CC"/>
    <w:rsid w:val="00BA5DA8"/>
    <w:rsid w:val="00BB13B8"/>
    <w:rsid w:val="00BB26A0"/>
    <w:rsid w:val="00BB35E9"/>
    <w:rsid w:val="00BB68BB"/>
    <w:rsid w:val="00BB6DA7"/>
    <w:rsid w:val="00BC0AE3"/>
    <w:rsid w:val="00BC0E08"/>
    <w:rsid w:val="00BC145E"/>
    <w:rsid w:val="00BC1550"/>
    <w:rsid w:val="00BC295B"/>
    <w:rsid w:val="00BC30F5"/>
    <w:rsid w:val="00BC335F"/>
    <w:rsid w:val="00BC5FA1"/>
    <w:rsid w:val="00BC629A"/>
    <w:rsid w:val="00BD09BD"/>
    <w:rsid w:val="00BD125D"/>
    <w:rsid w:val="00BD17CC"/>
    <w:rsid w:val="00BD2CE6"/>
    <w:rsid w:val="00BD6B5F"/>
    <w:rsid w:val="00BD777D"/>
    <w:rsid w:val="00BD7896"/>
    <w:rsid w:val="00BD79E2"/>
    <w:rsid w:val="00BE0170"/>
    <w:rsid w:val="00BE3C71"/>
    <w:rsid w:val="00BE5291"/>
    <w:rsid w:val="00BE63F9"/>
    <w:rsid w:val="00BE6504"/>
    <w:rsid w:val="00BE66B8"/>
    <w:rsid w:val="00BF09C8"/>
    <w:rsid w:val="00BF1406"/>
    <w:rsid w:val="00BF16AB"/>
    <w:rsid w:val="00BF1FAF"/>
    <w:rsid w:val="00BF2583"/>
    <w:rsid w:val="00BF3714"/>
    <w:rsid w:val="00BF4F78"/>
    <w:rsid w:val="00BF5266"/>
    <w:rsid w:val="00BF5727"/>
    <w:rsid w:val="00BF60DA"/>
    <w:rsid w:val="00BF7AAD"/>
    <w:rsid w:val="00C00B83"/>
    <w:rsid w:val="00C00D28"/>
    <w:rsid w:val="00C01C57"/>
    <w:rsid w:val="00C024D3"/>
    <w:rsid w:val="00C02753"/>
    <w:rsid w:val="00C02A02"/>
    <w:rsid w:val="00C02D1E"/>
    <w:rsid w:val="00C06C28"/>
    <w:rsid w:val="00C1150B"/>
    <w:rsid w:val="00C11559"/>
    <w:rsid w:val="00C133FA"/>
    <w:rsid w:val="00C14220"/>
    <w:rsid w:val="00C16525"/>
    <w:rsid w:val="00C17831"/>
    <w:rsid w:val="00C21881"/>
    <w:rsid w:val="00C21E0C"/>
    <w:rsid w:val="00C2373F"/>
    <w:rsid w:val="00C24D1B"/>
    <w:rsid w:val="00C25E56"/>
    <w:rsid w:val="00C31E84"/>
    <w:rsid w:val="00C35698"/>
    <w:rsid w:val="00C35EFB"/>
    <w:rsid w:val="00C3676E"/>
    <w:rsid w:val="00C41478"/>
    <w:rsid w:val="00C41A00"/>
    <w:rsid w:val="00C41C73"/>
    <w:rsid w:val="00C42450"/>
    <w:rsid w:val="00C4493A"/>
    <w:rsid w:val="00C459DD"/>
    <w:rsid w:val="00C45A1F"/>
    <w:rsid w:val="00C45CF6"/>
    <w:rsid w:val="00C4760D"/>
    <w:rsid w:val="00C476DB"/>
    <w:rsid w:val="00C4771D"/>
    <w:rsid w:val="00C47A5F"/>
    <w:rsid w:val="00C47AAE"/>
    <w:rsid w:val="00C50810"/>
    <w:rsid w:val="00C5398D"/>
    <w:rsid w:val="00C53ADE"/>
    <w:rsid w:val="00C54C1B"/>
    <w:rsid w:val="00C54F71"/>
    <w:rsid w:val="00C5559B"/>
    <w:rsid w:val="00C56B88"/>
    <w:rsid w:val="00C56D91"/>
    <w:rsid w:val="00C57BBA"/>
    <w:rsid w:val="00C60173"/>
    <w:rsid w:val="00C607C5"/>
    <w:rsid w:val="00C6407A"/>
    <w:rsid w:val="00C64879"/>
    <w:rsid w:val="00C64A76"/>
    <w:rsid w:val="00C66C22"/>
    <w:rsid w:val="00C70623"/>
    <w:rsid w:val="00C71376"/>
    <w:rsid w:val="00C71A4C"/>
    <w:rsid w:val="00C72F49"/>
    <w:rsid w:val="00C763BC"/>
    <w:rsid w:val="00C7789E"/>
    <w:rsid w:val="00C81323"/>
    <w:rsid w:val="00C81C00"/>
    <w:rsid w:val="00C8218E"/>
    <w:rsid w:val="00C845C9"/>
    <w:rsid w:val="00C84AE5"/>
    <w:rsid w:val="00C8543A"/>
    <w:rsid w:val="00C8610F"/>
    <w:rsid w:val="00C86456"/>
    <w:rsid w:val="00C90892"/>
    <w:rsid w:val="00C9196B"/>
    <w:rsid w:val="00C919D5"/>
    <w:rsid w:val="00C96C52"/>
    <w:rsid w:val="00CA137B"/>
    <w:rsid w:val="00CA3178"/>
    <w:rsid w:val="00CA3644"/>
    <w:rsid w:val="00CA4DC8"/>
    <w:rsid w:val="00CA559D"/>
    <w:rsid w:val="00CA57B4"/>
    <w:rsid w:val="00CA74FC"/>
    <w:rsid w:val="00CB0D7F"/>
    <w:rsid w:val="00CB1C76"/>
    <w:rsid w:val="00CB3278"/>
    <w:rsid w:val="00CB4222"/>
    <w:rsid w:val="00CB4809"/>
    <w:rsid w:val="00CB586E"/>
    <w:rsid w:val="00CB7387"/>
    <w:rsid w:val="00CC3552"/>
    <w:rsid w:val="00CC6860"/>
    <w:rsid w:val="00CC6F99"/>
    <w:rsid w:val="00CC76E3"/>
    <w:rsid w:val="00CD09D0"/>
    <w:rsid w:val="00CD1083"/>
    <w:rsid w:val="00CD486C"/>
    <w:rsid w:val="00CD66A5"/>
    <w:rsid w:val="00CD7138"/>
    <w:rsid w:val="00CD7EA5"/>
    <w:rsid w:val="00CE06E2"/>
    <w:rsid w:val="00CE128A"/>
    <w:rsid w:val="00CE359C"/>
    <w:rsid w:val="00CE3822"/>
    <w:rsid w:val="00CE47F0"/>
    <w:rsid w:val="00CE56D5"/>
    <w:rsid w:val="00CE5E9D"/>
    <w:rsid w:val="00CE679E"/>
    <w:rsid w:val="00CF0FAA"/>
    <w:rsid w:val="00CF4322"/>
    <w:rsid w:val="00CF4576"/>
    <w:rsid w:val="00CF47F5"/>
    <w:rsid w:val="00D00D25"/>
    <w:rsid w:val="00D01C88"/>
    <w:rsid w:val="00D04052"/>
    <w:rsid w:val="00D04BA1"/>
    <w:rsid w:val="00D1274B"/>
    <w:rsid w:val="00D128A4"/>
    <w:rsid w:val="00D13619"/>
    <w:rsid w:val="00D16559"/>
    <w:rsid w:val="00D166A2"/>
    <w:rsid w:val="00D20C2B"/>
    <w:rsid w:val="00D20D0D"/>
    <w:rsid w:val="00D21872"/>
    <w:rsid w:val="00D218C7"/>
    <w:rsid w:val="00D21A08"/>
    <w:rsid w:val="00D226CE"/>
    <w:rsid w:val="00D22815"/>
    <w:rsid w:val="00D2388D"/>
    <w:rsid w:val="00D23E9B"/>
    <w:rsid w:val="00D25725"/>
    <w:rsid w:val="00D25D03"/>
    <w:rsid w:val="00D26289"/>
    <w:rsid w:val="00D2646D"/>
    <w:rsid w:val="00D27C2A"/>
    <w:rsid w:val="00D30611"/>
    <w:rsid w:val="00D33A19"/>
    <w:rsid w:val="00D34E1C"/>
    <w:rsid w:val="00D35637"/>
    <w:rsid w:val="00D36161"/>
    <w:rsid w:val="00D36211"/>
    <w:rsid w:val="00D368A8"/>
    <w:rsid w:val="00D40C8C"/>
    <w:rsid w:val="00D418F7"/>
    <w:rsid w:val="00D43779"/>
    <w:rsid w:val="00D44D54"/>
    <w:rsid w:val="00D45682"/>
    <w:rsid w:val="00D45B8E"/>
    <w:rsid w:val="00D51CAC"/>
    <w:rsid w:val="00D51E5A"/>
    <w:rsid w:val="00D52542"/>
    <w:rsid w:val="00D52C7F"/>
    <w:rsid w:val="00D534B2"/>
    <w:rsid w:val="00D5384B"/>
    <w:rsid w:val="00D56353"/>
    <w:rsid w:val="00D56DCA"/>
    <w:rsid w:val="00D5773E"/>
    <w:rsid w:val="00D60ACA"/>
    <w:rsid w:val="00D61A22"/>
    <w:rsid w:val="00D61C0C"/>
    <w:rsid w:val="00D61D5F"/>
    <w:rsid w:val="00D63D8C"/>
    <w:rsid w:val="00D7143D"/>
    <w:rsid w:val="00D71AD0"/>
    <w:rsid w:val="00D71C9E"/>
    <w:rsid w:val="00D7200B"/>
    <w:rsid w:val="00D72F7F"/>
    <w:rsid w:val="00D73289"/>
    <w:rsid w:val="00D73E47"/>
    <w:rsid w:val="00D748F2"/>
    <w:rsid w:val="00D75B53"/>
    <w:rsid w:val="00D842E2"/>
    <w:rsid w:val="00D844D5"/>
    <w:rsid w:val="00D854BD"/>
    <w:rsid w:val="00D85CA1"/>
    <w:rsid w:val="00D876E0"/>
    <w:rsid w:val="00D8788A"/>
    <w:rsid w:val="00D922FA"/>
    <w:rsid w:val="00D9384B"/>
    <w:rsid w:val="00D95ADC"/>
    <w:rsid w:val="00D96EBD"/>
    <w:rsid w:val="00D97F3F"/>
    <w:rsid w:val="00DA1B68"/>
    <w:rsid w:val="00DA305B"/>
    <w:rsid w:val="00DA5CB2"/>
    <w:rsid w:val="00DA6C6B"/>
    <w:rsid w:val="00DA6EE5"/>
    <w:rsid w:val="00DA7AB9"/>
    <w:rsid w:val="00DA7BF1"/>
    <w:rsid w:val="00DB0159"/>
    <w:rsid w:val="00DB37D4"/>
    <w:rsid w:val="00DB3D40"/>
    <w:rsid w:val="00DB46AF"/>
    <w:rsid w:val="00DC1F82"/>
    <w:rsid w:val="00DC352E"/>
    <w:rsid w:val="00DC39B2"/>
    <w:rsid w:val="00DC7B4D"/>
    <w:rsid w:val="00DD2283"/>
    <w:rsid w:val="00DD38ED"/>
    <w:rsid w:val="00DD54CC"/>
    <w:rsid w:val="00DD58FA"/>
    <w:rsid w:val="00DD601B"/>
    <w:rsid w:val="00DE0649"/>
    <w:rsid w:val="00DE099B"/>
    <w:rsid w:val="00DE0E93"/>
    <w:rsid w:val="00DE0F6E"/>
    <w:rsid w:val="00DE198D"/>
    <w:rsid w:val="00DE4111"/>
    <w:rsid w:val="00DE47C7"/>
    <w:rsid w:val="00DE649C"/>
    <w:rsid w:val="00DF2206"/>
    <w:rsid w:val="00DF3E29"/>
    <w:rsid w:val="00DF3F43"/>
    <w:rsid w:val="00DF424E"/>
    <w:rsid w:val="00DF4893"/>
    <w:rsid w:val="00DF5BA5"/>
    <w:rsid w:val="00DF6FC3"/>
    <w:rsid w:val="00DF7B96"/>
    <w:rsid w:val="00E00C1F"/>
    <w:rsid w:val="00E0422F"/>
    <w:rsid w:val="00E0467B"/>
    <w:rsid w:val="00E07A90"/>
    <w:rsid w:val="00E10FB0"/>
    <w:rsid w:val="00E12286"/>
    <w:rsid w:val="00E1638A"/>
    <w:rsid w:val="00E17817"/>
    <w:rsid w:val="00E208C2"/>
    <w:rsid w:val="00E215B4"/>
    <w:rsid w:val="00E2192E"/>
    <w:rsid w:val="00E22B19"/>
    <w:rsid w:val="00E25CB6"/>
    <w:rsid w:val="00E269A5"/>
    <w:rsid w:val="00E276BF"/>
    <w:rsid w:val="00E30973"/>
    <w:rsid w:val="00E30EF5"/>
    <w:rsid w:val="00E318DB"/>
    <w:rsid w:val="00E37783"/>
    <w:rsid w:val="00E4054B"/>
    <w:rsid w:val="00E40903"/>
    <w:rsid w:val="00E40D41"/>
    <w:rsid w:val="00E41159"/>
    <w:rsid w:val="00E414BA"/>
    <w:rsid w:val="00E46408"/>
    <w:rsid w:val="00E53CCD"/>
    <w:rsid w:val="00E55EA6"/>
    <w:rsid w:val="00E56A80"/>
    <w:rsid w:val="00E57295"/>
    <w:rsid w:val="00E614CD"/>
    <w:rsid w:val="00E62078"/>
    <w:rsid w:val="00E627BE"/>
    <w:rsid w:val="00E6312C"/>
    <w:rsid w:val="00E65A3A"/>
    <w:rsid w:val="00E67486"/>
    <w:rsid w:val="00E67E0E"/>
    <w:rsid w:val="00E714DE"/>
    <w:rsid w:val="00E73FF7"/>
    <w:rsid w:val="00E74CB6"/>
    <w:rsid w:val="00E75721"/>
    <w:rsid w:val="00E82B31"/>
    <w:rsid w:val="00E837CA"/>
    <w:rsid w:val="00E85696"/>
    <w:rsid w:val="00E91687"/>
    <w:rsid w:val="00EA20C4"/>
    <w:rsid w:val="00EA3BB2"/>
    <w:rsid w:val="00EA75DA"/>
    <w:rsid w:val="00EB1294"/>
    <w:rsid w:val="00EB17D1"/>
    <w:rsid w:val="00EB3A9B"/>
    <w:rsid w:val="00EB7CB9"/>
    <w:rsid w:val="00EB7CC8"/>
    <w:rsid w:val="00EB7E96"/>
    <w:rsid w:val="00EC4144"/>
    <w:rsid w:val="00EC432E"/>
    <w:rsid w:val="00EC66F3"/>
    <w:rsid w:val="00EC71C0"/>
    <w:rsid w:val="00EC7B4B"/>
    <w:rsid w:val="00ED0161"/>
    <w:rsid w:val="00ED12CE"/>
    <w:rsid w:val="00ED273F"/>
    <w:rsid w:val="00ED349F"/>
    <w:rsid w:val="00ED42FA"/>
    <w:rsid w:val="00ED5791"/>
    <w:rsid w:val="00ED5944"/>
    <w:rsid w:val="00ED74F1"/>
    <w:rsid w:val="00EE095D"/>
    <w:rsid w:val="00EE11E8"/>
    <w:rsid w:val="00EE2EF0"/>
    <w:rsid w:val="00EE51AE"/>
    <w:rsid w:val="00EE55BE"/>
    <w:rsid w:val="00EF0858"/>
    <w:rsid w:val="00EF0910"/>
    <w:rsid w:val="00EF352B"/>
    <w:rsid w:val="00EF4E67"/>
    <w:rsid w:val="00EF4E75"/>
    <w:rsid w:val="00EF5F36"/>
    <w:rsid w:val="00EF6D40"/>
    <w:rsid w:val="00F01371"/>
    <w:rsid w:val="00F0218A"/>
    <w:rsid w:val="00F02C7B"/>
    <w:rsid w:val="00F0438E"/>
    <w:rsid w:val="00F047C1"/>
    <w:rsid w:val="00F15498"/>
    <w:rsid w:val="00F1689F"/>
    <w:rsid w:val="00F16BE8"/>
    <w:rsid w:val="00F170B8"/>
    <w:rsid w:val="00F205EA"/>
    <w:rsid w:val="00F20E9D"/>
    <w:rsid w:val="00F21019"/>
    <w:rsid w:val="00F23624"/>
    <w:rsid w:val="00F2383B"/>
    <w:rsid w:val="00F25010"/>
    <w:rsid w:val="00F26A27"/>
    <w:rsid w:val="00F30047"/>
    <w:rsid w:val="00F311AD"/>
    <w:rsid w:val="00F369A1"/>
    <w:rsid w:val="00F3753A"/>
    <w:rsid w:val="00F430BA"/>
    <w:rsid w:val="00F4548C"/>
    <w:rsid w:val="00F5214A"/>
    <w:rsid w:val="00F52AC1"/>
    <w:rsid w:val="00F56757"/>
    <w:rsid w:val="00F5738C"/>
    <w:rsid w:val="00F60087"/>
    <w:rsid w:val="00F602F2"/>
    <w:rsid w:val="00F64445"/>
    <w:rsid w:val="00F6789D"/>
    <w:rsid w:val="00F726A6"/>
    <w:rsid w:val="00F73496"/>
    <w:rsid w:val="00F7349C"/>
    <w:rsid w:val="00F75924"/>
    <w:rsid w:val="00F76717"/>
    <w:rsid w:val="00F771FF"/>
    <w:rsid w:val="00F7750F"/>
    <w:rsid w:val="00F83129"/>
    <w:rsid w:val="00F83B31"/>
    <w:rsid w:val="00F85569"/>
    <w:rsid w:val="00F87E3D"/>
    <w:rsid w:val="00F9095E"/>
    <w:rsid w:val="00F91B08"/>
    <w:rsid w:val="00F928FF"/>
    <w:rsid w:val="00F93342"/>
    <w:rsid w:val="00F933C0"/>
    <w:rsid w:val="00F94747"/>
    <w:rsid w:val="00F95947"/>
    <w:rsid w:val="00FA0146"/>
    <w:rsid w:val="00FA0508"/>
    <w:rsid w:val="00FA23BF"/>
    <w:rsid w:val="00FA2CAB"/>
    <w:rsid w:val="00FA3240"/>
    <w:rsid w:val="00FA5C63"/>
    <w:rsid w:val="00FA6D28"/>
    <w:rsid w:val="00FA7079"/>
    <w:rsid w:val="00FB037E"/>
    <w:rsid w:val="00FB4A51"/>
    <w:rsid w:val="00FB5747"/>
    <w:rsid w:val="00FB6234"/>
    <w:rsid w:val="00FB6937"/>
    <w:rsid w:val="00FB6C38"/>
    <w:rsid w:val="00FB7D4C"/>
    <w:rsid w:val="00FC1C3D"/>
    <w:rsid w:val="00FC20D2"/>
    <w:rsid w:val="00FC36B2"/>
    <w:rsid w:val="00FC38DB"/>
    <w:rsid w:val="00FD1051"/>
    <w:rsid w:val="00FD1B44"/>
    <w:rsid w:val="00FD218E"/>
    <w:rsid w:val="00FD2E61"/>
    <w:rsid w:val="00FD3A1D"/>
    <w:rsid w:val="00FD3C29"/>
    <w:rsid w:val="00FD3DCF"/>
    <w:rsid w:val="00FD3DE6"/>
    <w:rsid w:val="00FD401B"/>
    <w:rsid w:val="00FD43A7"/>
    <w:rsid w:val="00FD603D"/>
    <w:rsid w:val="00FD7900"/>
    <w:rsid w:val="00FE0DFE"/>
    <w:rsid w:val="00FE12A8"/>
    <w:rsid w:val="00FE1F19"/>
    <w:rsid w:val="00FE24D3"/>
    <w:rsid w:val="00FE2D39"/>
    <w:rsid w:val="00FE34B2"/>
    <w:rsid w:val="00FE3EA3"/>
    <w:rsid w:val="00FE5205"/>
    <w:rsid w:val="00FE650D"/>
    <w:rsid w:val="00FE6A67"/>
    <w:rsid w:val="00FE747A"/>
    <w:rsid w:val="00FE7D59"/>
    <w:rsid w:val="00FF0EF0"/>
    <w:rsid w:val="00FF1034"/>
    <w:rsid w:val="00FF1A09"/>
    <w:rsid w:val="00FF2298"/>
    <w:rsid w:val="00FF3110"/>
    <w:rsid w:val="00FF37C0"/>
    <w:rsid w:val="00FF398E"/>
    <w:rsid w:val="00FF479D"/>
    <w:rsid w:val="00FF5044"/>
    <w:rsid w:val="00FF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43C0A"/>
  <w15:chartTrackingRefBased/>
  <w15:docId w15:val="{C58324E8-3495-4019-AB29-50488E258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2A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2A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A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2A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2A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2A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2A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2A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2A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2A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32A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A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2A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2A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2A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2A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2A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2A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2A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2A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2A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2A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2A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2A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2A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2A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2A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2A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2A41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6B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6B3F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5B433C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922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bidi="ar-EG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9225B"/>
    <w:pPr>
      <w:bidi/>
      <w:spacing w:after="0" w:line="240" w:lineRule="auto"/>
    </w:pPr>
    <w:rPr>
      <w:rFonts w:eastAsiaTheme="minorEastAsia"/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225B"/>
    <w:rPr>
      <w:rFonts w:eastAsiaTheme="minorEastAsia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semiHidden/>
    <w:unhideWhenUsed/>
    <w:rsid w:val="0069225B"/>
    <w:rPr>
      <w:vertAlign w:val="superscript"/>
    </w:rPr>
  </w:style>
  <w:style w:type="paragraph" w:styleId="NoSpacing">
    <w:name w:val="No Spacing"/>
    <w:uiPriority w:val="1"/>
    <w:qFormat/>
    <w:rsid w:val="00A8360C"/>
    <w:pPr>
      <w:spacing w:after="0" w:line="240" w:lineRule="auto"/>
    </w:pPr>
  </w:style>
  <w:style w:type="paragraph" w:customStyle="1" w:styleId="my-2">
    <w:name w:val="my-2"/>
    <w:basedOn w:val="Normal"/>
    <w:qFormat/>
    <w:rsid w:val="00373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D4568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1353</Words>
  <Characters>6148</Characters>
  <Application>Microsoft Office Word</Application>
  <DocSecurity>0</DocSecurity>
  <Lines>768</Lines>
  <Paragraphs>750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2</cp:revision>
  <dcterms:created xsi:type="dcterms:W3CDTF">2026-02-18T10:20:00Z</dcterms:created>
  <dcterms:modified xsi:type="dcterms:W3CDTF">2026-02-18T10:20:00Z</dcterms:modified>
</cp:coreProperties>
</file>