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134D7" w14:textId="7BDD9262" w:rsidR="005A13C5" w:rsidRPr="00094684" w:rsidRDefault="005A13C5" w:rsidP="005A13C5">
      <w:pPr>
        <w:widowControl/>
        <w:jc w:val="center"/>
        <w:rPr>
          <w:rFonts w:eastAsia="宋体" w:cs="Arial"/>
          <w:sz w:val="36"/>
          <w:szCs w:val="36"/>
        </w:rPr>
      </w:pPr>
    </w:p>
    <w:p w14:paraId="6C14D2A7" w14:textId="11353CFD" w:rsidR="005A13C5" w:rsidRPr="00D97C24" w:rsidRDefault="008E00E8" w:rsidP="00D97C24">
      <w:pPr>
        <w:widowControl/>
        <w:spacing w:beforeAutospacing="1" w:afterAutospacing="1" w:line="360" w:lineRule="auto"/>
        <w:rPr>
          <w:rFonts w:eastAsia="宋体" w:cs="Arial"/>
          <w:b/>
          <w:sz w:val="30"/>
          <w:szCs w:val="30"/>
        </w:rPr>
      </w:pPr>
      <w:r w:rsidRPr="00D97C24">
        <w:rPr>
          <w:rFonts w:eastAsia="宋体" w:cs="Arial"/>
          <w:b/>
          <w:sz w:val="30"/>
          <w:szCs w:val="30"/>
        </w:rPr>
        <w:t>Supplementary information</w:t>
      </w:r>
    </w:p>
    <w:p w14:paraId="75E2337F" w14:textId="5010A1BA" w:rsidR="005A13C5" w:rsidRPr="000F3777" w:rsidRDefault="005A13C5" w:rsidP="005A13C5">
      <w:pPr>
        <w:widowControl/>
        <w:spacing w:beforeAutospacing="1" w:afterAutospacing="1" w:line="360" w:lineRule="auto"/>
        <w:jc w:val="center"/>
        <w:rPr>
          <w:rFonts w:eastAsia="宋体" w:cs="Arial"/>
        </w:rPr>
      </w:pPr>
    </w:p>
    <w:p w14:paraId="3A5843D7" w14:textId="28C3393B" w:rsidR="00D82A4F" w:rsidRPr="00D97C24" w:rsidRDefault="00571F38" w:rsidP="00D97C24">
      <w:pPr>
        <w:widowControl/>
        <w:spacing w:line="480" w:lineRule="auto"/>
        <w:rPr>
          <w:rFonts w:eastAsia="宋体" w:cs="Arial"/>
          <w:b/>
          <w:bCs/>
          <w:kern w:val="0"/>
          <w:sz w:val="28"/>
          <w:szCs w:val="28"/>
          <w14:ligatures w14:val="none"/>
        </w:rPr>
      </w:pPr>
      <w:r w:rsidRPr="00D97C24">
        <w:rPr>
          <w:rFonts w:eastAsia="宋体" w:cs="Arial"/>
          <w:b/>
          <w:bCs/>
          <w:kern w:val="0"/>
          <w:sz w:val="28"/>
          <w:szCs w:val="28"/>
          <w14:ligatures w14:val="none"/>
        </w:rPr>
        <w:t>Subsurface snowmelt buffers river response to warming in the Tibetan Plateau</w:t>
      </w:r>
    </w:p>
    <w:p w14:paraId="6832D6C9" w14:textId="51A5DF13" w:rsidR="00756E63" w:rsidRPr="00756E63" w:rsidRDefault="00862CA9" w:rsidP="00756E63">
      <w:pPr>
        <w:widowControl/>
        <w:spacing w:before="120" w:after="360" w:line="360" w:lineRule="auto"/>
        <w:rPr>
          <w:rFonts w:eastAsia="宋体" w:cs="Arial"/>
          <w:b/>
          <w:kern w:val="0"/>
          <w:szCs w:val="24"/>
          <w:lang w:eastAsia="en-US"/>
          <w14:ligatures w14:val="none"/>
        </w:rPr>
      </w:pPr>
      <w:r w:rsidRPr="00862CA9">
        <w:rPr>
          <w:rFonts w:eastAsia="宋体" w:cs="Arial"/>
          <w:b/>
          <w:kern w:val="0"/>
          <w:szCs w:val="24"/>
          <w14:ligatures w14:val="none"/>
        </w:rPr>
        <w:t>Zhanliang Zhu</w:t>
      </w:r>
      <w:r w:rsidRPr="00862CA9">
        <w:rPr>
          <w:rFonts w:eastAsia="宋体" w:cs="Arial"/>
          <w:b/>
          <w:kern w:val="0"/>
          <w:szCs w:val="24"/>
          <w:vertAlign w:val="superscript"/>
          <w14:ligatures w14:val="none"/>
        </w:rPr>
        <w:t>1,2,3</w:t>
      </w:r>
      <w:r w:rsidRPr="00862CA9">
        <w:rPr>
          <w:rFonts w:eastAsia="宋体" w:cs="Arial"/>
          <w:b/>
          <w:kern w:val="0"/>
          <w:szCs w:val="24"/>
          <w14:ligatures w14:val="none"/>
        </w:rPr>
        <w:t xml:space="preserve">, </w:t>
      </w:r>
      <w:proofErr w:type="spellStart"/>
      <w:r w:rsidRPr="00862CA9">
        <w:rPr>
          <w:rFonts w:eastAsia="宋体" w:cs="Arial"/>
          <w:b/>
          <w:kern w:val="0"/>
          <w:szCs w:val="24"/>
          <w14:ligatures w14:val="none"/>
        </w:rPr>
        <w:t>Xiongpeng</w:t>
      </w:r>
      <w:proofErr w:type="spellEnd"/>
      <w:r w:rsidRPr="00862CA9">
        <w:rPr>
          <w:rFonts w:eastAsia="宋体" w:cs="Arial"/>
          <w:b/>
          <w:kern w:val="0"/>
          <w:szCs w:val="24"/>
          <w14:ligatures w14:val="none"/>
        </w:rPr>
        <w:t xml:space="preserve"> Tang</w:t>
      </w:r>
      <w:r w:rsidRPr="00DD0B4D">
        <w:rPr>
          <w:rFonts w:eastAsia="宋体" w:cs="Arial"/>
          <w:b/>
          <w:kern w:val="0"/>
          <w:szCs w:val="24"/>
          <w:vertAlign w:val="superscript"/>
          <w14:ligatures w14:val="none"/>
        </w:rPr>
        <w:t>1,2,</w:t>
      </w:r>
      <w:proofErr w:type="gramStart"/>
      <w:r w:rsidRPr="00DD0B4D">
        <w:rPr>
          <w:rFonts w:eastAsia="宋体" w:cs="Arial"/>
          <w:b/>
          <w:kern w:val="0"/>
          <w:szCs w:val="24"/>
          <w:vertAlign w:val="superscript"/>
          <w14:ligatures w14:val="none"/>
        </w:rPr>
        <w:t>3,*</w:t>
      </w:r>
      <w:proofErr w:type="gramEnd"/>
      <w:r w:rsidRPr="00862CA9">
        <w:rPr>
          <w:rFonts w:eastAsia="宋体" w:cs="Arial"/>
          <w:b/>
          <w:kern w:val="0"/>
          <w:szCs w:val="24"/>
          <w14:ligatures w14:val="none"/>
        </w:rPr>
        <w:t xml:space="preserve">, </w:t>
      </w:r>
      <w:proofErr w:type="spellStart"/>
      <w:r w:rsidRPr="00862CA9">
        <w:rPr>
          <w:rFonts w:eastAsia="宋体" w:cs="Arial"/>
          <w:b/>
          <w:kern w:val="0"/>
          <w:szCs w:val="24"/>
          <w14:ligatures w14:val="none"/>
        </w:rPr>
        <w:t>Jianyun</w:t>
      </w:r>
      <w:proofErr w:type="spellEnd"/>
      <w:r w:rsidRPr="00862CA9">
        <w:rPr>
          <w:rFonts w:eastAsia="宋体" w:cs="Arial"/>
          <w:b/>
          <w:kern w:val="0"/>
          <w:szCs w:val="24"/>
          <w14:ligatures w14:val="none"/>
        </w:rPr>
        <w:t xml:space="preserve"> Zhang</w:t>
      </w:r>
      <w:r w:rsidRPr="00DD0B4D">
        <w:rPr>
          <w:rFonts w:eastAsia="宋体" w:cs="Arial"/>
          <w:b/>
          <w:kern w:val="0"/>
          <w:szCs w:val="24"/>
          <w:vertAlign w:val="superscript"/>
          <w14:ligatures w14:val="none"/>
        </w:rPr>
        <w:t>4</w:t>
      </w:r>
      <w:r w:rsidRPr="00862CA9">
        <w:rPr>
          <w:rFonts w:eastAsia="宋体" w:cs="Arial"/>
          <w:b/>
          <w:kern w:val="0"/>
          <w:szCs w:val="24"/>
          <w14:ligatures w14:val="none"/>
        </w:rPr>
        <w:t>, Chao Gao</w:t>
      </w:r>
      <w:r w:rsidRPr="00DD0B4D">
        <w:rPr>
          <w:rFonts w:eastAsia="宋体" w:cs="Arial"/>
          <w:b/>
          <w:kern w:val="0"/>
          <w:szCs w:val="24"/>
          <w:vertAlign w:val="superscript"/>
          <w14:ligatures w14:val="none"/>
        </w:rPr>
        <w:t>1,2,3</w:t>
      </w:r>
      <w:r w:rsidRPr="00862CA9">
        <w:rPr>
          <w:rFonts w:eastAsia="宋体" w:cs="Arial"/>
          <w:b/>
          <w:kern w:val="0"/>
          <w:szCs w:val="24"/>
          <w14:ligatures w14:val="none"/>
        </w:rPr>
        <w:t xml:space="preserve">, </w:t>
      </w:r>
      <w:proofErr w:type="spellStart"/>
      <w:r w:rsidRPr="00862CA9">
        <w:rPr>
          <w:rFonts w:eastAsia="宋体" w:cs="Arial"/>
          <w:b/>
          <w:kern w:val="0"/>
          <w:szCs w:val="24"/>
          <w14:ligatures w14:val="none"/>
        </w:rPr>
        <w:t>Silong</w:t>
      </w:r>
      <w:proofErr w:type="spellEnd"/>
      <w:r w:rsidRPr="00862CA9">
        <w:rPr>
          <w:rFonts w:eastAsia="宋体" w:cs="Arial"/>
          <w:b/>
          <w:kern w:val="0"/>
          <w:szCs w:val="24"/>
          <w14:ligatures w14:val="none"/>
        </w:rPr>
        <w:t xml:space="preserve"> Zhang</w:t>
      </w:r>
      <w:r w:rsidRPr="00DD0B4D">
        <w:rPr>
          <w:rFonts w:eastAsia="宋体" w:cs="Arial"/>
          <w:b/>
          <w:kern w:val="0"/>
          <w:szCs w:val="24"/>
          <w:vertAlign w:val="superscript"/>
          <w14:ligatures w14:val="none"/>
        </w:rPr>
        <w:t>1,2,3</w:t>
      </w:r>
      <w:r w:rsidRPr="00862CA9">
        <w:rPr>
          <w:rFonts w:eastAsia="宋体" w:cs="Arial"/>
          <w:b/>
          <w:kern w:val="0"/>
          <w:szCs w:val="24"/>
          <w14:ligatures w14:val="none"/>
        </w:rPr>
        <w:t xml:space="preserve">, </w:t>
      </w:r>
      <w:proofErr w:type="spellStart"/>
      <w:r w:rsidRPr="00862CA9">
        <w:rPr>
          <w:rFonts w:eastAsia="宋体" w:cs="Arial"/>
          <w:b/>
          <w:kern w:val="0"/>
          <w:szCs w:val="24"/>
          <w14:ligatures w14:val="none"/>
        </w:rPr>
        <w:t>Haoting</w:t>
      </w:r>
      <w:proofErr w:type="spellEnd"/>
      <w:r w:rsidRPr="00862CA9">
        <w:rPr>
          <w:rFonts w:eastAsia="宋体" w:cs="Arial"/>
          <w:b/>
          <w:kern w:val="0"/>
          <w:szCs w:val="24"/>
          <w14:ligatures w14:val="none"/>
        </w:rPr>
        <w:t xml:space="preserve"> Xu</w:t>
      </w:r>
      <w:r w:rsidRPr="00DD0B4D">
        <w:rPr>
          <w:rFonts w:eastAsia="宋体" w:cs="Arial"/>
          <w:b/>
          <w:kern w:val="0"/>
          <w:szCs w:val="24"/>
          <w:vertAlign w:val="superscript"/>
          <w14:ligatures w14:val="none"/>
        </w:rPr>
        <w:t>1,2,3</w:t>
      </w:r>
      <w:r w:rsidRPr="00862CA9">
        <w:rPr>
          <w:rFonts w:eastAsia="宋体" w:cs="Arial"/>
          <w:b/>
          <w:kern w:val="0"/>
          <w:szCs w:val="24"/>
          <w14:ligatures w14:val="none"/>
        </w:rPr>
        <w:t xml:space="preserve">, </w:t>
      </w:r>
      <w:proofErr w:type="spellStart"/>
      <w:r w:rsidRPr="00862CA9">
        <w:rPr>
          <w:rFonts w:eastAsia="宋体" w:cs="Arial"/>
          <w:b/>
          <w:kern w:val="0"/>
          <w:szCs w:val="24"/>
          <w14:ligatures w14:val="none"/>
        </w:rPr>
        <w:t>Yehai</w:t>
      </w:r>
      <w:proofErr w:type="spellEnd"/>
      <w:r w:rsidRPr="00862CA9">
        <w:rPr>
          <w:rFonts w:eastAsia="宋体" w:cs="Arial"/>
          <w:b/>
          <w:kern w:val="0"/>
          <w:szCs w:val="24"/>
          <w14:ligatures w14:val="none"/>
        </w:rPr>
        <w:t xml:space="preserve"> Tang</w:t>
      </w:r>
      <w:r w:rsidRPr="00DD0B4D">
        <w:rPr>
          <w:rFonts w:eastAsia="宋体" w:cs="Arial"/>
          <w:b/>
          <w:kern w:val="0"/>
          <w:szCs w:val="24"/>
          <w:vertAlign w:val="superscript"/>
          <w14:ligatures w14:val="none"/>
        </w:rPr>
        <w:t>1,2,3</w:t>
      </w:r>
      <w:r w:rsidRPr="00862CA9">
        <w:rPr>
          <w:rFonts w:eastAsia="宋体" w:cs="Arial"/>
          <w:b/>
          <w:kern w:val="0"/>
          <w:szCs w:val="24"/>
          <w14:ligatures w14:val="none"/>
        </w:rPr>
        <w:t xml:space="preserve">, </w:t>
      </w:r>
      <w:proofErr w:type="spellStart"/>
      <w:r w:rsidRPr="00862CA9">
        <w:rPr>
          <w:rFonts w:eastAsia="宋体" w:cs="Arial"/>
          <w:b/>
          <w:kern w:val="0"/>
          <w:szCs w:val="24"/>
          <w14:ligatures w14:val="none"/>
        </w:rPr>
        <w:t>Yanli</w:t>
      </w:r>
      <w:proofErr w:type="spellEnd"/>
      <w:r w:rsidRPr="00862CA9">
        <w:rPr>
          <w:rFonts w:eastAsia="宋体" w:cs="Arial"/>
          <w:b/>
          <w:kern w:val="0"/>
          <w:szCs w:val="24"/>
          <w14:ligatures w14:val="none"/>
        </w:rPr>
        <w:t xml:space="preserve"> Liu</w:t>
      </w:r>
      <w:r w:rsidRPr="00DD0B4D">
        <w:rPr>
          <w:rFonts w:eastAsia="宋体" w:cs="Arial"/>
          <w:b/>
          <w:kern w:val="0"/>
          <w:szCs w:val="24"/>
          <w:vertAlign w:val="superscript"/>
          <w14:ligatures w14:val="none"/>
        </w:rPr>
        <w:t>4</w:t>
      </w:r>
      <w:r w:rsidRPr="00862CA9">
        <w:rPr>
          <w:rFonts w:eastAsia="宋体" w:cs="Arial"/>
          <w:b/>
          <w:kern w:val="0"/>
          <w:szCs w:val="24"/>
          <w14:ligatures w14:val="none"/>
        </w:rPr>
        <w:t xml:space="preserve">, </w:t>
      </w:r>
      <w:proofErr w:type="spellStart"/>
      <w:r w:rsidRPr="00862CA9">
        <w:rPr>
          <w:rFonts w:eastAsia="宋体" w:cs="Arial"/>
          <w:b/>
          <w:kern w:val="0"/>
          <w:szCs w:val="24"/>
          <w14:ligatures w14:val="none"/>
        </w:rPr>
        <w:t>Tiesheng</w:t>
      </w:r>
      <w:proofErr w:type="spellEnd"/>
      <w:r w:rsidRPr="00862CA9">
        <w:rPr>
          <w:rFonts w:eastAsia="宋体" w:cs="Arial"/>
          <w:b/>
          <w:kern w:val="0"/>
          <w:szCs w:val="24"/>
          <w14:ligatures w14:val="none"/>
        </w:rPr>
        <w:t xml:space="preserve"> Guan</w:t>
      </w:r>
      <w:r w:rsidR="00566F33">
        <w:rPr>
          <w:rFonts w:eastAsia="宋体" w:cs="Arial"/>
          <w:b/>
          <w:kern w:val="0"/>
          <w:szCs w:val="24"/>
          <w:vertAlign w:val="superscript"/>
          <w14:ligatures w14:val="none"/>
        </w:rPr>
        <w:t>4,5</w:t>
      </w:r>
      <w:r w:rsidRPr="00DD0B4D">
        <w:rPr>
          <w:rFonts w:eastAsia="宋体" w:cs="Arial"/>
          <w:b/>
          <w:kern w:val="0"/>
          <w:szCs w:val="24"/>
          <w:vertAlign w:val="superscript"/>
          <w14:ligatures w14:val="none"/>
        </w:rPr>
        <w:t>,*</w:t>
      </w:r>
    </w:p>
    <w:p w14:paraId="0166BB0F" w14:textId="77777777" w:rsidR="00756E63" w:rsidRPr="00756E63" w:rsidRDefault="00756E63" w:rsidP="00756E63">
      <w:pPr>
        <w:widowControl/>
        <w:spacing w:before="120" w:line="360" w:lineRule="auto"/>
        <w:rPr>
          <w:rFonts w:eastAsia="宋体" w:cs="Arial"/>
          <w:kern w:val="0"/>
          <w:szCs w:val="24"/>
          <w:lang w:eastAsia="en-US"/>
          <w14:ligatures w14:val="none"/>
        </w:rPr>
      </w:pPr>
      <w:r w:rsidRPr="00756E63">
        <w:rPr>
          <w:rFonts w:eastAsia="宋体" w:cs="Arial"/>
          <w:kern w:val="0"/>
          <w:szCs w:val="24"/>
          <w:vertAlign w:val="superscript"/>
          <w:lang w:eastAsia="en-US"/>
          <w14:ligatures w14:val="none"/>
        </w:rPr>
        <w:t>1</w:t>
      </w:r>
      <w:r w:rsidRPr="00756E63">
        <w:rPr>
          <w:rFonts w:eastAsia="宋体" w:cs="Arial"/>
          <w:kern w:val="0"/>
          <w:szCs w:val="24"/>
          <w:lang w:eastAsia="en-US"/>
          <w14:ligatures w14:val="none"/>
        </w:rPr>
        <w:t>Guangdong-Hong Kong Joint Laboratory for Water Security, Beijing Normal University, Zhuhai 519087, China.</w:t>
      </w:r>
    </w:p>
    <w:p w14:paraId="5D22E05A" w14:textId="77777777" w:rsidR="00756E63" w:rsidRPr="00756E63" w:rsidRDefault="00756E63" w:rsidP="00756E63">
      <w:pPr>
        <w:widowControl/>
        <w:spacing w:before="120" w:line="360" w:lineRule="auto"/>
        <w:rPr>
          <w:rFonts w:eastAsia="宋体" w:cs="Arial"/>
          <w:kern w:val="0"/>
          <w:szCs w:val="24"/>
          <w:lang w:eastAsia="en-US"/>
          <w14:ligatures w14:val="none"/>
        </w:rPr>
      </w:pPr>
      <w:r w:rsidRPr="00756E63">
        <w:rPr>
          <w:rFonts w:eastAsia="宋体" w:cs="Arial"/>
          <w:kern w:val="0"/>
          <w:szCs w:val="24"/>
          <w:vertAlign w:val="superscript"/>
          <w:lang w:eastAsia="en-US"/>
          <w14:ligatures w14:val="none"/>
        </w:rPr>
        <w:t>2</w:t>
      </w:r>
      <w:r w:rsidRPr="00756E63">
        <w:rPr>
          <w:rFonts w:eastAsia="宋体" w:cs="Arial"/>
          <w:kern w:val="0"/>
          <w:szCs w:val="24"/>
          <w:lang w:eastAsia="en-US"/>
          <w14:ligatures w14:val="none"/>
        </w:rPr>
        <w:t>Center for Water Research, Advanced Institute of Natural Sciences, Beijing Normal University, Zhuhai 519087, China.</w:t>
      </w:r>
    </w:p>
    <w:p w14:paraId="1E05B57D" w14:textId="77777777" w:rsidR="00756E63" w:rsidRPr="00756E63" w:rsidRDefault="00756E63" w:rsidP="00756E63">
      <w:pPr>
        <w:widowControl/>
        <w:spacing w:before="120" w:line="360" w:lineRule="auto"/>
        <w:rPr>
          <w:rFonts w:eastAsia="宋体" w:cs="Arial"/>
          <w:kern w:val="0"/>
          <w:szCs w:val="24"/>
          <w:lang w:eastAsia="en-US"/>
          <w14:ligatures w14:val="none"/>
        </w:rPr>
      </w:pPr>
      <w:r w:rsidRPr="00756E63">
        <w:rPr>
          <w:rFonts w:eastAsia="宋体" w:cs="Arial"/>
          <w:kern w:val="0"/>
          <w:szCs w:val="24"/>
          <w:vertAlign w:val="superscript"/>
          <w:lang w:eastAsia="en-US"/>
          <w14:ligatures w14:val="none"/>
        </w:rPr>
        <w:t>3</w:t>
      </w:r>
      <w:r w:rsidRPr="00756E63">
        <w:rPr>
          <w:rFonts w:eastAsia="宋体" w:cs="Arial"/>
          <w:kern w:val="0"/>
          <w:szCs w:val="24"/>
          <w:lang w:eastAsia="en-US"/>
          <w14:ligatures w14:val="none"/>
        </w:rPr>
        <w:t>College of Water Sciences, Beijing Normal University, Beijing 100875, China.</w:t>
      </w:r>
    </w:p>
    <w:p w14:paraId="5C1044B7" w14:textId="1A5ACFEB" w:rsidR="00756E63" w:rsidRPr="00756E63" w:rsidRDefault="00756E63" w:rsidP="00756E63">
      <w:pPr>
        <w:widowControl/>
        <w:spacing w:before="120" w:line="360" w:lineRule="auto"/>
        <w:rPr>
          <w:rFonts w:eastAsia="宋体" w:cs="Arial"/>
          <w:kern w:val="0"/>
          <w:szCs w:val="24"/>
          <w:lang w:eastAsia="en-US"/>
          <w14:ligatures w14:val="none"/>
        </w:rPr>
      </w:pPr>
      <w:r w:rsidRPr="00756E63">
        <w:rPr>
          <w:rFonts w:eastAsia="宋体" w:cs="Arial"/>
          <w:kern w:val="0"/>
          <w:szCs w:val="24"/>
          <w:vertAlign w:val="superscript"/>
          <w:lang w:eastAsia="en-US"/>
          <w14:ligatures w14:val="none"/>
        </w:rPr>
        <w:t>4</w:t>
      </w:r>
      <w:r w:rsidR="00DD0B4D" w:rsidRPr="00756E63">
        <w:rPr>
          <w:rFonts w:eastAsia="宋体" w:cs="Arial"/>
          <w:kern w:val="0"/>
          <w:szCs w:val="24"/>
          <w:lang w:eastAsia="en-US"/>
          <w14:ligatures w14:val="none"/>
        </w:rPr>
        <w:t>Nanjing Hydraulic Research Institute, Nanjing 210029, China.</w:t>
      </w:r>
    </w:p>
    <w:p w14:paraId="7729052E" w14:textId="0C893FB9" w:rsidR="00756E63" w:rsidRPr="00756E63" w:rsidRDefault="00756E63" w:rsidP="00756E63">
      <w:pPr>
        <w:widowControl/>
        <w:spacing w:before="120" w:line="360" w:lineRule="auto"/>
        <w:rPr>
          <w:rFonts w:eastAsia="宋体" w:cs="Arial"/>
          <w:kern w:val="0"/>
          <w:szCs w:val="24"/>
          <w:lang w:eastAsia="en-US"/>
          <w14:ligatures w14:val="none"/>
        </w:rPr>
      </w:pPr>
      <w:r w:rsidRPr="00756E63">
        <w:rPr>
          <w:rFonts w:eastAsia="宋体" w:cs="Arial"/>
          <w:kern w:val="0"/>
          <w:szCs w:val="24"/>
          <w:vertAlign w:val="superscript"/>
          <w:lang w:eastAsia="en-US"/>
          <w14:ligatures w14:val="none"/>
        </w:rPr>
        <w:t>5</w:t>
      </w:r>
      <w:r w:rsidR="00DD0B4D" w:rsidRPr="00756E63">
        <w:rPr>
          <w:rFonts w:eastAsia="宋体" w:cs="Arial"/>
          <w:kern w:val="0"/>
          <w:szCs w:val="24"/>
          <w:lang w:eastAsia="en-US"/>
          <w14:ligatures w14:val="none"/>
        </w:rPr>
        <w:t xml:space="preserve">Nanjing </w:t>
      </w:r>
      <w:r w:rsidR="00DD0B4D">
        <w:rPr>
          <w:rFonts w:eastAsia="宋体" w:cs="Arial"/>
          <w:kern w:val="0"/>
          <w:szCs w:val="24"/>
          <w:lang w:eastAsia="en-US"/>
          <w14:ligatures w14:val="none"/>
        </w:rPr>
        <w:t>Research</w:t>
      </w:r>
      <w:r w:rsidR="00DD0B4D" w:rsidRPr="00756E63">
        <w:rPr>
          <w:rFonts w:eastAsia="宋体" w:cs="Arial"/>
          <w:kern w:val="0"/>
          <w:szCs w:val="24"/>
          <w:lang w:eastAsia="en-US"/>
          <w14:ligatures w14:val="none"/>
        </w:rPr>
        <w:t xml:space="preserve"> Institute of Hydrology</w:t>
      </w:r>
      <w:r w:rsidR="00DD0B4D">
        <w:rPr>
          <w:rFonts w:eastAsia="宋体" w:cs="Arial"/>
          <w:kern w:val="0"/>
          <w:szCs w:val="24"/>
          <w:lang w:eastAsia="en-US"/>
          <w14:ligatures w14:val="none"/>
        </w:rPr>
        <w:t xml:space="preserve"> and Water Conservation Automation</w:t>
      </w:r>
      <w:r w:rsidR="00DD0B4D" w:rsidRPr="00756E63">
        <w:rPr>
          <w:rFonts w:eastAsia="宋体" w:cs="Arial"/>
          <w:kern w:val="0"/>
          <w:szCs w:val="24"/>
          <w:lang w:eastAsia="en-US"/>
          <w14:ligatures w14:val="none"/>
        </w:rPr>
        <w:t>, Ministry of Water Resources, Nanjing 210012, China.</w:t>
      </w:r>
    </w:p>
    <w:p w14:paraId="7BB8BAB5" w14:textId="4A010313" w:rsidR="00756E63" w:rsidRPr="00756E63" w:rsidRDefault="00756E63" w:rsidP="00756E63">
      <w:pPr>
        <w:widowControl/>
        <w:spacing w:before="120" w:line="360" w:lineRule="auto"/>
        <w:rPr>
          <w:rFonts w:eastAsia="宋体" w:cs="Arial"/>
          <w:kern w:val="0"/>
          <w:szCs w:val="24"/>
          <w:lang w:eastAsia="en-US"/>
          <w14:ligatures w14:val="none"/>
        </w:rPr>
      </w:pPr>
      <w:bookmarkStart w:id="0" w:name="_GoBack"/>
      <w:bookmarkEnd w:id="0"/>
    </w:p>
    <w:p w14:paraId="78DF9B79" w14:textId="02E05FA4" w:rsidR="00756E63" w:rsidRPr="00756E63" w:rsidRDefault="00756E63" w:rsidP="00756E63">
      <w:pPr>
        <w:widowControl/>
        <w:spacing w:before="120" w:line="360" w:lineRule="auto"/>
        <w:rPr>
          <w:rFonts w:eastAsia="宋体" w:cs="Arial"/>
          <w:kern w:val="0"/>
          <w:szCs w:val="24"/>
          <w:lang w:eastAsia="en-US"/>
          <w14:ligatures w14:val="none"/>
        </w:rPr>
      </w:pPr>
      <w:r w:rsidRPr="00756E63">
        <w:rPr>
          <w:rFonts w:eastAsia="宋体" w:cs="Arial"/>
          <w:kern w:val="0"/>
          <w:szCs w:val="24"/>
          <w:lang w:eastAsia="en-US"/>
          <w14:ligatures w14:val="none"/>
        </w:rPr>
        <w:t xml:space="preserve">*Corresponding author: </w:t>
      </w:r>
      <w:proofErr w:type="spellStart"/>
      <w:r w:rsidR="00DD6FD8" w:rsidRPr="00A14636">
        <w:rPr>
          <w:rFonts w:eastAsia="宋体" w:cs="Arial"/>
        </w:rPr>
        <w:t>Xiongpeng</w:t>
      </w:r>
      <w:proofErr w:type="spellEnd"/>
      <w:r w:rsidR="00DD6FD8" w:rsidRPr="00A14636">
        <w:rPr>
          <w:rFonts w:eastAsia="宋体" w:cs="Arial"/>
        </w:rPr>
        <w:t xml:space="preserve"> Tang (xptang@bnu.edu.cn)</w:t>
      </w:r>
      <w:r w:rsidR="00DD6FD8">
        <w:rPr>
          <w:rFonts w:eastAsia="宋体" w:cs="Arial"/>
        </w:rPr>
        <w:t>;</w:t>
      </w:r>
    </w:p>
    <w:p w14:paraId="355C7C8D" w14:textId="3E84C83D" w:rsidR="00756E63" w:rsidRPr="00756E63" w:rsidRDefault="00DD6FD8" w:rsidP="00756E63">
      <w:pPr>
        <w:widowControl/>
        <w:spacing w:before="120" w:line="360" w:lineRule="auto"/>
        <w:ind w:left="2160" w:firstLineChars="200" w:firstLine="480"/>
        <w:rPr>
          <w:rFonts w:eastAsia="宋体" w:cs="Arial"/>
          <w:kern w:val="0"/>
          <w:szCs w:val="24"/>
          <w:lang w:eastAsia="en-US"/>
          <w14:ligatures w14:val="none"/>
        </w:rPr>
      </w:pPr>
      <w:proofErr w:type="spellStart"/>
      <w:r w:rsidRPr="00A14636">
        <w:rPr>
          <w:rFonts w:eastAsia="宋体" w:cs="Arial"/>
        </w:rPr>
        <w:t>Tiesheng</w:t>
      </w:r>
      <w:proofErr w:type="spellEnd"/>
      <w:r w:rsidRPr="00A14636">
        <w:rPr>
          <w:rFonts w:eastAsia="宋体" w:cs="Arial"/>
        </w:rPr>
        <w:t xml:space="preserve"> Guan (guantiesheng@nsy.com.cn)</w:t>
      </w:r>
      <w:r w:rsidR="00756E63" w:rsidRPr="00756E63">
        <w:rPr>
          <w:rFonts w:eastAsia="宋体" w:cs="Arial"/>
          <w:kern w:val="0"/>
          <w:szCs w:val="24"/>
          <w:lang w:eastAsia="en-US"/>
          <w14:ligatures w14:val="none"/>
        </w:rPr>
        <w:t xml:space="preserve"> </w:t>
      </w:r>
    </w:p>
    <w:p w14:paraId="541FAA22" w14:textId="77777777" w:rsidR="003B2C32" w:rsidRPr="00094684" w:rsidRDefault="003B2C32" w:rsidP="003B2C32">
      <w:pPr>
        <w:widowControl/>
        <w:jc w:val="left"/>
        <w:rPr>
          <w:rFonts w:cs="Arial"/>
        </w:rPr>
      </w:pPr>
      <w:r w:rsidRPr="00094684">
        <w:rPr>
          <w:rFonts w:cs="Arial"/>
        </w:rPr>
        <w:br w:type="page"/>
      </w:r>
    </w:p>
    <w:p w14:paraId="4225946E" w14:textId="77777777" w:rsidR="00E6036A" w:rsidRPr="00094684" w:rsidRDefault="00E6036A" w:rsidP="00FE34DD">
      <w:pPr>
        <w:spacing w:line="360" w:lineRule="auto"/>
        <w:rPr>
          <w:rFonts w:cs="Arial"/>
          <w:b/>
          <w:szCs w:val="24"/>
        </w:rPr>
      </w:pPr>
      <w:r w:rsidRPr="00094684">
        <w:rPr>
          <w:rFonts w:cs="Arial"/>
          <w:b/>
          <w:szCs w:val="24"/>
        </w:rPr>
        <w:lastRenderedPageBreak/>
        <w:t>Contents of this file</w:t>
      </w:r>
    </w:p>
    <w:p w14:paraId="36BC14DB" w14:textId="7F3557EB" w:rsidR="00E6036A" w:rsidRPr="00094684" w:rsidRDefault="00E6036A" w:rsidP="00FE34DD">
      <w:pPr>
        <w:spacing w:line="360" w:lineRule="auto"/>
        <w:ind w:left="720"/>
        <w:rPr>
          <w:rFonts w:cs="Arial"/>
          <w:szCs w:val="24"/>
        </w:rPr>
      </w:pPr>
      <w:r w:rsidRPr="00094684">
        <w:rPr>
          <w:rFonts w:cs="Arial"/>
          <w:szCs w:val="24"/>
        </w:rPr>
        <w:t xml:space="preserve">Texts </w:t>
      </w:r>
      <w:r w:rsidR="00863FB5" w:rsidRPr="00094684">
        <w:rPr>
          <w:rFonts w:cs="Arial"/>
          <w:szCs w:val="24"/>
        </w:rPr>
        <w:t>S</w:t>
      </w:r>
      <w:r w:rsidRPr="00094684">
        <w:rPr>
          <w:rFonts w:cs="Arial"/>
          <w:szCs w:val="24"/>
        </w:rPr>
        <w:t xml:space="preserve">1 to </w:t>
      </w:r>
      <w:r w:rsidR="00863FB5" w:rsidRPr="00094684">
        <w:rPr>
          <w:rFonts w:cs="Arial"/>
          <w:szCs w:val="24"/>
        </w:rPr>
        <w:t>S</w:t>
      </w:r>
      <w:r w:rsidR="002148B1">
        <w:rPr>
          <w:rFonts w:cs="Arial"/>
          <w:szCs w:val="24"/>
        </w:rPr>
        <w:t>8</w:t>
      </w:r>
    </w:p>
    <w:p w14:paraId="6878E7AE" w14:textId="1DD6D0CE" w:rsidR="00E6036A" w:rsidRPr="00094684" w:rsidRDefault="00E6036A" w:rsidP="00FE34DD">
      <w:pPr>
        <w:spacing w:line="360" w:lineRule="auto"/>
        <w:ind w:left="720"/>
        <w:rPr>
          <w:rFonts w:cs="Arial"/>
          <w:szCs w:val="24"/>
        </w:rPr>
      </w:pPr>
      <w:r w:rsidRPr="00094684">
        <w:rPr>
          <w:rFonts w:cs="Arial"/>
          <w:szCs w:val="24"/>
        </w:rPr>
        <w:t>Figures S1 to S</w:t>
      </w:r>
      <w:r w:rsidR="008F5CD1">
        <w:rPr>
          <w:rFonts w:cs="Arial"/>
          <w:szCs w:val="24"/>
        </w:rPr>
        <w:t>9</w:t>
      </w:r>
    </w:p>
    <w:p w14:paraId="015CDB0D" w14:textId="686207D0" w:rsidR="00E6036A" w:rsidRPr="00094684" w:rsidRDefault="00E6036A" w:rsidP="00FE34DD">
      <w:pPr>
        <w:spacing w:line="360" w:lineRule="auto"/>
        <w:ind w:left="720"/>
        <w:rPr>
          <w:rFonts w:cs="Arial"/>
          <w:szCs w:val="24"/>
        </w:rPr>
      </w:pPr>
      <w:r w:rsidRPr="00094684">
        <w:rPr>
          <w:rFonts w:cs="Arial"/>
          <w:szCs w:val="24"/>
        </w:rPr>
        <w:t>Tables S1 to S</w:t>
      </w:r>
      <w:r w:rsidR="008F5CD1">
        <w:rPr>
          <w:rFonts w:cs="Arial"/>
          <w:szCs w:val="24"/>
        </w:rPr>
        <w:t>4</w:t>
      </w:r>
    </w:p>
    <w:p w14:paraId="2200B15D" w14:textId="71DB8F23" w:rsidR="001911E4" w:rsidRPr="00094684" w:rsidRDefault="001911E4" w:rsidP="00647F0A">
      <w:pPr>
        <w:spacing w:line="360" w:lineRule="auto"/>
        <w:ind w:firstLine="720"/>
        <w:rPr>
          <w:rFonts w:eastAsiaTheme="minorEastAsia" w:cs="Arial"/>
          <w:szCs w:val="24"/>
        </w:rPr>
      </w:pPr>
      <w:r w:rsidRPr="00094684">
        <w:rPr>
          <w:rFonts w:eastAsiaTheme="minorEastAsia" w:cs="Arial"/>
          <w:szCs w:val="24"/>
        </w:rPr>
        <w:br w:type="page"/>
      </w:r>
    </w:p>
    <w:p w14:paraId="43932BB8" w14:textId="2DD187D3" w:rsidR="001233E9" w:rsidRDefault="004D5D6E" w:rsidP="001233E9">
      <w:pPr>
        <w:pStyle w:val="1"/>
        <w:spacing w:beforeLines="50" w:before="163" w:afterLines="50" w:after="163" w:line="360" w:lineRule="auto"/>
        <w:rPr>
          <w:rFonts w:eastAsia="宋体" w:cs="Arial"/>
          <w:kern w:val="0"/>
          <w:sz w:val="24"/>
          <w:szCs w:val="24"/>
        </w:rPr>
      </w:pPr>
      <w:r w:rsidRPr="00094684">
        <w:rPr>
          <w:rFonts w:eastAsia="宋体" w:cs="Arial"/>
          <w:kern w:val="0"/>
          <w:sz w:val="24"/>
          <w:szCs w:val="24"/>
        </w:rPr>
        <w:lastRenderedPageBreak/>
        <w:t>S</w:t>
      </w:r>
      <w:r w:rsidR="001233E9" w:rsidRPr="00094684">
        <w:rPr>
          <w:rFonts w:eastAsia="宋体" w:cs="Arial"/>
          <w:kern w:val="0"/>
          <w:sz w:val="24"/>
          <w:szCs w:val="24"/>
        </w:rPr>
        <w:t xml:space="preserve">1. </w:t>
      </w:r>
      <w:r w:rsidR="004F6C50">
        <w:rPr>
          <w:rFonts w:eastAsia="宋体" w:cs="Arial"/>
          <w:kern w:val="0"/>
          <w:sz w:val="24"/>
          <w:szCs w:val="24"/>
        </w:rPr>
        <w:t>Selected ten basins</w:t>
      </w:r>
    </w:p>
    <w:p w14:paraId="5A547002" w14:textId="57815C37" w:rsidR="00821A0D" w:rsidRPr="00821A0D" w:rsidRDefault="00745384" w:rsidP="00210018">
      <w:pPr>
        <w:pStyle w:val="Text"/>
        <w:spacing w:line="360" w:lineRule="auto"/>
        <w:jc w:val="both"/>
        <w:rPr>
          <w:rFonts w:ascii="Arial" w:hAnsi="Arial" w:cs="Arial"/>
          <w:szCs w:val="21"/>
        </w:rPr>
      </w:pPr>
      <w:r w:rsidRPr="00745384">
        <w:rPr>
          <w:rFonts w:ascii="Arial" w:hAnsi="Arial" w:cs="Arial"/>
          <w:szCs w:val="21"/>
        </w:rPr>
        <w:t>Table S1 summarizes the physiographic and hydroclimatic characteristics of the ten gauged headwater basins selected across the Tibetan Plateau</w:t>
      </w:r>
      <w:r w:rsidR="00B56AD1">
        <w:rPr>
          <w:rFonts w:ascii="Arial" w:hAnsi="Arial" w:cs="Arial"/>
          <w:szCs w:val="21"/>
        </w:rPr>
        <w:t xml:space="preserve"> (TP)</w:t>
      </w:r>
      <w:r w:rsidRPr="00745384">
        <w:rPr>
          <w:rFonts w:ascii="Arial" w:hAnsi="Arial" w:cs="Arial"/>
          <w:szCs w:val="21"/>
        </w:rPr>
        <w:t>.</w:t>
      </w:r>
      <w:r w:rsidR="00821A0D" w:rsidRPr="00821A0D">
        <w:rPr>
          <w:rFonts w:ascii="Arial" w:hAnsi="Arial" w:cs="Arial"/>
          <w:szCs w:val="21"/>
        </w:rPr>
        <w:t xml:space="preserve"> These basins were chosen to represent snow-influenced cold-region source areas spanning broad gradients in catchment scale (15,402–138,193</w:t>
      </w:r>
      <w:r w:rsidR="00CE7144">
        <w:rPr>
          <w:rFonts w:ascii="Arial" w:hAnsi="Arial" w:cs="Arial"/>
          <w:szCs w:val="21"/>
        </w:rPr>
        <w:t xml:space="preserve"> km</w:t>
      </w:r>
      <w:r w:rsidR="00CE7144" w:rsidRPr="00CE7144">
        <w:rPr>
          <w:rFonts w:ascii="Arial" w:hAnsi="Arial" w:cs="Arial"/>
          <w:szCs w:val="21"/>
          <w:vertAlign w:val="superscript"/>
        </w:rPr>
        <w:t>2</w:t>
      </w:r>
      <w:r w:rsidR="00CE7144">
        <w:rPr>
          <w:rFonts w:ascii="Arial" w:hAnsi="Arial" w:cs="Arial"/>
          <w:szCs w:val="21"/>
        </w:rPr>
        <w:t>)</w:t>
      </w:r>
      <w:r w:rsidR="00CE7144" w:rsidRPr="00CE7144">
        <w:rPr>
          <w:rFonts w:ascii="Arial" w:hAnsi="Arial" w:cs="Arial"/>
          <w:szCs w:val="21"/>
        </w:rPr>
        <w:t xml:space="preserve">, mean elevation (3,455–5,274 m), annual precipitation (104–667 mm), and </w:t>
      </w:r>
      <w:proofErr w:type="spellStart"/>
      <w:r w:rsidR="00CE7144" w:rsidRPr="00CE7144">
        <w:rPr>
          <w:rFonts w:ascii="Arial" w:hAnsi="Arial" w:cs="Arial"/>
          <w:szCs w:val="21"/>
        </w:rPr>
        <w:t>cryospheric</w:t>
      </w:r>
      <w:proofErr w:type="spellEnd"/>
      <w:r w:rsidR="00CE7144" w:rsidRPr="00CE7144">
        <w:rPr>
          <w:rFonts w:ascii="Arial" w:hAnsi="Arial" w:cs="Arial"/>
          <w:szCs w:val="21"/>
        </w:rPr>
        <w:t xml:space="preserve"> conditions, including glacier coverage (&lt;0.1–9.3%) and snow cover duration (78–150 days). </w:t>
      </w:r>
      <w:r w:rsidR="0072417C" w:rsidRPr="0072417C">
        <w:rPr>
          <w:rFonts w:ascii="Arial" w:hAnsi="Arial" w:cs="Arial"/>
          <w:szCs w:val="21"/>
        </w:rPr>
        <w:t xml:space="preserve">Most outlets provide continuous monthly runoff observations for 1968–2018, enabling consistent multi-decadal </w:t>
      </w:r>
      <w:proofErr w:type="spellStart"/>
      <w:r w:rsidR="0072417C" w:rsidRPr="0072417C">
        <w:rPr>
          <w:rFonts w:ascii="Arial" w:hAnsi="Arial" w:cs="Arial"/>
          <w:szCs w:val="21"/>
        </w:rPr>
        <w:t>intercomparison</w:t>
      </w:r>
      <w:proofErr w:type="spellEnd"/>
      <w:r w:rsidR="0072417C" w:rsidRPr="0072417C">
        <w:rPr>
          <w:rFonts w:ascii="Arial" w:hAnsi="Arial" w:cs="Arial"/>
          <w:szCs w:val="21"/>
        </w:rPr>
        <w:t xml:space="preserve">, while </w:t>
      </w:r>
      <w:proofErr w:type="spellStart"/>
      <w:r w:rsidR="0072417C" w:rsidRPr="0072417C">
        <w:rPr>
          <w:rFonts w:ascii="Arial" w:hAnsi="Arial" w:cs="Arial"/>
          <w:szCs w:val="21"/>
        </w:rPr>
        <w:t>Lazi</w:t>
      </w:r>
      <w:proofErr w:type="spellEnd"/>
      <w:r w:rsidR="0072417C" w:rsidRPr="0072417C">
        <w:rPr>
          <w:rFonts w:ascii="Arial" w:hAnsi="Arial" w:cs="Arial"/>
          <w:szCs w:val="21"/>
        </w:rPr>
        <w:t xml:space="preserve"> is </w:t>
      </w:r>
      <w:proofErr w:type="spellStart"/>
      <w:r w:rsidR="0072417C" w:rsidRPr="0072417C">
        <w:rPr>
          <w:rFonts w:ascii="Arial" w:hAnsi="Arial" w:cs="Arial"/>
          <w:szCs w:val="21"/>
        </w:rPr>
        <w:t>analysed</w:t>
      </w:r>
      <w:proofErr w:type="spellEnd"/>
      <w:r w:rsidR="0072417C" w:rsidRPr="0072417C">
        <w:rPr>
          <w:rFonts w:ascii="Arial" w:hAnsi="Arial" w:cs="Arial"/>
          <w:szCs w:val="21"/>
        </w:rPr>
        <w:t xml:space="preserve"> over its available record (1982–2008). </w:t>
      </w:r>
      <w:r w:rsidR="0072417C" w:rsidRPr="00CE7144">
        <w:rPr>
          <w:rFonts w:ascii="Arial" w:hAnsi="Arial" w:cs="Arial"/>
          <w:szCs w:val="21"/>
        </w:rPr>
        <w:t>Collectively</w:t>
      </w:r>
      <w:r w:rsidR="0072417C" w:rsidRPr="0072417C">
        <w:rPr>
          <w:rFonts w:ascii="Arial" w:hAnsi="Arial" w:cs="Arial"/>
          <w:szCs w:val="21"/>
        </w:rPr>
        <w:t>, this basin set supports cross-basin evaluation of snowmelt-driven runoff partitioning and timing responses under warming.</w:t>
      </w:r>
    </w:p>
    <w:p w14:paraId="1D2F4616" w14:textId="77777777" w:rsidR="00600657" w:rsidRDefault="00600657" w:rsidP="00295D5E">
      <w:pPr>
        <w:pStyle w:val="Text"/>
        <w:spacing w:line="360" w:lineRule="auto"/>
        <w:ind w:firstLine="0"/>
        <w:jc w:val="both"/>
        <w:rPr>
          <w:rFonts w:ascii="Arial" w:eastAsia="宋体" w:hAnsi="Arial" w:cs="Arial"/>
          <w:szCs w:val="21"/>
          <w:lang w:eastAsia="zh-CN"/>
        </w:rPr>
        <w:sectPr w:rsidR="00600657" w:rsidSect="00094684">
          <w:pgSz w:w="11906" w:h="16838"/>
          <w:pgMar w:top="1440" w:right="1800" w:bottom="1440" w:left="1800" w:header="851" w:footer="992" w:gutter="0"/>
          <w:lnNumType w:countBy="1" w:restart="continuous"/>
          <w:cols w:space="425"/>
          <w:docGrid w:type="lines" w:linePitch="326"/>
        </w:sectPr>
      </w:pPr>
      <w:bookmarkStart w:id="1" w:name="_Hlk172281800"/>
    </w:p>
    <w:p w14:paraId="546BB63E" w14:textId="0CA9EE02" w:rsidR="00295D5E" w:rsidRPr="00235BB4" w:rsidRDefault="00B85DF6" w:rsidP="00295D5E">
      <w:pPr>
        <w:pStyle w:val="Text"/>
        <w:spacing w:line="360" w:lineRule="auto"/>
        <w:ind w:firstLine="0"/>
        <w:jc w:val="both"/>
        <w:rPr>
          <w:rFonts w:ascii="Arial" w:eastAsia="宋体" w:hAnsi="Arial" w:cs="Arial"/>
          <w:sz w:val="21"/>
          <w:szCs w:val="21"/>
          <w:lang w:eastAsia="zh-CN"/>
        </w:rPr>
      </w:pPr>
      <w:r w:rsidRPr="00235BB4">
        <w:rPr>
          <w:rFonts w:ascii="Arial" w:eastAsia="宋体" w:hAnsi="Arial" w:cs="Arial"/>
          <w:sz w:val="21"/>
          <w:szCs w:val="21"/>
          <w:lang w:eastAsia="zh-CN"/>
        </w:rPr>
        <w:lastRenderedPageBreak/>
        <w:t xml:space="preserve">Table S1. </w:t>
      </w:r>
      <w:r w:rsidR="00235BB4" w:rsidRPr="00235BB4">
        <w:rPr>
          <w:rFonts w:ascii="Arial" w:eastAsia="宋体" w:hAnsi="Arial" w:cs="Arial"/>
          <w:sz w:val="21"/>
          <w:szCs w:val="21"/>
          <w:lang w:eastAsia="zh-CN"/>
        </w:rPr>
        <w:t>Physiographic and hydroclimatic characteristics of the ten gauged headwater basins across the Tibetan Plateau</w:t>
      </w:r>
      <w:r w:rsidR="00B56AD1">
        <w:rPr>
          <w:rFonts w:ascii="Arial" w:eastAsia="宋体" w:hAnsi="Arial" w:cs="Arial"/>
          <w:sz w:val="21"/>
          <w:szCs w:val="21"/>
          <w:lang w:eastAsia="zh-CN"/>
        </w:rPr>
        <w:t xml:space="preserve"> (TP)</w:t>
      </w:r>
      <w:r w:rsidR="00235BB4" w:rsidRPr="00235BB4">
        <w:rPr>
          <w:rFonts w:ascii="Arial" w:eastAsia="宋体" w:hAnsi="Arial" w:cs="Arial"/>
          <w:sz w:val="21"/>
          <w:szCs w:val="21"/>
          <w:lang w:eastAsia="zh-CN"/>
        </w:rPr>
        <w:t>, including basin area, elevation, annual precipitation, glacier coverage, snow cover duration, and the period of observed runoff records.</w:t>
      </w:r>
    </w:p>
    <w:tbl>
      <w:tblPr>
        <w:tblStyle w:val="a9"/>
        <w:tblW w:w="0" w:type="auto"/>
        <w:jc w:val="center"/>
        <w:tblLook w:val="04A0" w:firstRow="1" w:lastRow="0" w:firstColumn="1" w:lastColumn="0" w:noHBand="0" w:noVBand="1"/>
      </w:tblPr>
      <w:tblGrid>
        <w:gridCol w:w="3009"/>
        <w:gridCol w:w="1139"/>
        <w:gridCol w:w="1007"/>
        <w:gridCol w:w="1289"/>
        <w:gridCol w:w="1349"/>
        <w:gridCol w:w="1699"/>
        <w:gridCol w:w="1973"/>
        <w:gridCol w:w="2483"/>
      </w:tblGrid>
      <w:tr w:rsidR="00CF08A9" w14:paraId="5227AADE" w14:textId="77777777" w:rsidTr="00647AAB">
        <w:trPr>
          <w:jc w:val="center"/>
        </w:trPr>
        <w:tc>
          <w:tcPr>
            <w:tcW w:w="3009" w:type="dxa"/>
          </w:tcPr>
          <w:p w14:paraId="4187DA0A" w14:textId="77777777" w:rsidR="00CF08A9" w:rsidRDefault="00CF08A9" w:rsidP="009F434F">
            <w:pPr>
              <w:pStyle w:val="Text"/>
              <w:spacing w:line="360" w:lineRule="auto"/>
              <w:ind w:firstLine="0"/>
              <w:jc w:val="both"/>
              <w:rPr>
                <w:rFonts w:ascii="Arial" w:eastAsia="宋体" w:hAnsi="Arial" w:cs="Arial"/>
                <w:sz w:val="21"/>
                <w:szCs w:val="21"/>
                <w:lang w:eastAsia="zh-CN"/>
              </w:rPr>
            </w:pPr>
            <w:r w:rsidRPr="009F434F">
              <w:rPr>
                <w:rFonts w:ascii="Arial" w:eastAsia="宋体" w:hAnsi="Arial" w:cs="Arial"/>
                <w:sz w:val="21"/>
                <w:szCs w:val="21"/>
                <w:lang w:eastAsia="zh-CN"/>
              </w:rPr>
              <w:t>Gauged station</w:t>
            </w:r>
            <w:r>
              <w:rPr>
                <w:rFonts w:ascii="Arial" w:eastAsia="宋体" w:hAnsi="Arial" w:cs="Arial"/>
                <w:sz w:val="21"/>
                <w:szCs w:val="21"/>
                <w:lang w:eastAsia="zh-CN"/>
              </w:rPr>
              <w:t xml:space="preserve"> </w:t>
            </w:r>
          </w:p>
          <w:p w14:paraId="0E989F40" w14:textId="7348F582" w:rsidR="00CF08A9" w:rsidRPr="009F434F"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sz w:val="21"/>
                <w:szCs w:val="21"/>
                <w:lang w:eastAsia="zh-CN"/>
              </w:rPr>
              <w:t>(</w:t>
            </w:r>
            <w:r w:rsidRPr="009F434F">
              <w:rPr>
                <w:rFonts w:ascii="Arial" w:eastAsia="宋体" w:hAnsi="Arial" w:cs="Arial"/>
                <w:sz w:val="21"/>
                <w:szCs w:val="21"/>
                <w:lang w:eastAsia="zh-CN"/>
              </w:rPr>
              <w:t>abbreviation in parentheses</w:t>
            </w:r>
            <w:r>
              <w:rPr>
                <w:rFonts w:ascii="Arial" w:eastAsia="宋体" w:hAnsi="Arial" w:cs="Arial"/>
                <w:sz w:val="21"/>
                <w:szCs w:val="21"/>
                <w:lang w:eastAsia="zh-CN"/>
              </w:rPr>
              <w:t>)</w:t>
            </w:r>
          </w:p>
        </w:tc>
        <w:tc>
          <w:tcPr>
            <w:tcW w:w="1139" w:type="dxa"/>
          </w:tcPr>
          <w:p w14:paraId="102203C3" w14:textId="5CDBB1A0" w:rsidR="00CF08A9" w:rsidRPr="009F434F" w:rsidRDefault="00CF08A9" w:rsidP="00C55E27">
            <w:pPr>
              <w:pStyle w:val="Text"/>
              <w:spacing w:line="360" w:lineRule="auto"/>
              <w:ind w:firstLine="0"/>
              <w:jc w:val="center"/>
              <w:rPr>
                <w:rFonts w:ascii="Arial" w:eastAsia="宋体" w:hAnsi="Arial" w:cs="Arial"/>
                <w:sz w:val="21"/>
                <w:szCs w:val="21"/>
                <w:lang w:eastAsia="zh-CN"/>
              </w:rPr>
            </w:pPr>
            <w:r>
              <w:rPr>
                <w:rFonts w:ascii="Arial" w:eastAsia="宋体" w:hAnsi="Arial" w:cs="Arial"/>
                <w:sz w:val="21"/>
                <w:szCs w:val="21"/>
                <w:lang w:eastAsia="zh-CN"/>
              </w:rPr>
              <w:t xml:space="preserve">River </w:t>
            </w:r>
            <w:r w:rsidRPr="009F434F">
              <w:rPr>
                <w:rFonts w:ascii="Arial" w:eastAsia="宋体" w:hAnsi="Arial" w:cs="Arial"/>
                <w:sz w:val="21"/>
                <w:szCs w:val="21"/>
                <w:lang w:eastAsia="zh-CN"/>
              </w:rPr>
              <w:t>Basin</w:t>
            </w:r>
          </w:p>
        </w:tc>
        <w:tc>
          <w:tcPr>
            <w:tcW w:w="1007" w:type="dxa"/>
          </w:tcPr>
          <w:p w14:paraId="03F71B72" w14:textId="4A3C1FCF" w:rsidR="00CF08A9" w:rsidRPr="009F434F" w:rsidRDefault="00CF08A9" w:rsidP="00C55E27">
            <w:pPr>
              <w:pStyle w:val="Text"/>
              <w:spacing w:line="360" w:lineRule="auto"/>
              <w:ind w:firstLine="0"/>
              <w:jc w:val="center"/>
              <w:rPr>
                <w:rFonts w:ascii="Arial" w:eastAsia="宋体" w:hAnsi="Arial" w:cs="Arial"/>
                <w:sz w:val="21"/>
                <w:szCs w:val="21"/>
                <w:lang w:eastAsia="zh-CN"/>
              </w:rPr>
            </w:pPr>
            <w:r w:rsidRPr="009F434F">
              <w:rPr>
                <w:rFonts w:ascii="Arial" w:eastAsia="宋体" w:hAnsi="Arial" w:cs="Arial"/>
                <w:sz w:val="21"/>
                <w:szCs w:val="21"/>
                <w:lang w:eastAsia="zh-CN"/>
              </w:rPr>
              <w:t>Area (km</w:t>
            </w:r>
            <w:r w:rsidR="00235BB4" w:rsidRPr="00235BB4">
              <w:rPr>
                <w:rFonts w:ascii="Arial" w:eastAsia="宋体" w:hAnsi="Arial" w:cs="Arial"/>
                <w:sz w:val="21"/>
                <w:szCs w:val="21"/>
                <w:vertAlign w:val="superscript"/>
                <w:lang w:eastAsia="zh-CN"/>
              </w:rPr>
              <w:t>2</w:t>
            </w:r>
            <w:r w:rsidRPr="009F434F">
              <w:rPr>
                <w:rFonts w:ascii="Arial" w:eastAsia="宋体" w:hAnsi="Arial" w:cs="Arial"/>
                <w:sz w:val="21"/>
                <w:szCs w:val="21"/>
                <w:lang w:eastAsia="zh-CN"/>
              </w:rPr>
              <w:t>)</w:t>
            </w:r>
          </w:p>
        </w:tc>
        <w:tc>
          <w:tcPr>
            <w:tcW w:w="1289" w:type="dxa"/>
          </w:tcPr>
          <w:p w14:paraId="39E4A275" w14:textId="35A70E69" w:rsidR="00CF08A9" w:rsidRPr="009F434F" w:rsidRDefault="00CF08A9" w:rsidP="00C55E27">
            <w:pPr>
              <w:pStyle w:val="Text"/>
              <w:spacing w:line="360" w:lineRule="auto"/>
              <w:ind w:firstLine="0"/>
              <w:jc w:val="center"/>
              <w:rPr>
                <w:rFonts w:ascii="Arial" w:eastAsia="宋体" w:hAnsi="Arial" w:cs="Arial"/>
                <w:sz w:val="21"/>
                <w:szCs w:val="21"/>
                <w:lang w:eastAsia="zh-CN"/>
              </w:rPr>
            </w:pPr>
            <w:r w:rsidRPr="009F434F">
              <w:rPr>
                <w:rFonts w:ascii="Arial" w:eastAsia="宋体" w:hAnsi="Arial" w:cs="Arial"/>
                <w:sz w:val="21"/>
                <w:szCs w:val="21"/>
                <w:lang w:eastAsia="zh-CN"/>
              </w:rPr>
              <w:t>Elevation (m)</w:t>
            </w:r>
          </w:p>
        </w:tc>
        <w:tc>
          <w:tcPr>
            <w:tcW w:w="1349" w:type="dxa"/>
          </w:tcPr>
          <w:p w14:paraId="4F5BBAEF" w14:textId="0D0AAA01" w:rsidR="00CF08A9" w:rsidRPr="009F434F" w:rsidRDefault="00CF08A9" w:rsidP="00C55E27">
            <w:pPr>
              <w:pStyle w:val="Text"/>
              <w:spacing w:line="360" w:lineRule="auto"/>
              <w:ind w:firstLine="0"/>
              <w:jc w:val="center"/>
              <w:rPr>
                <w:rFonts w:ascii="Arial" w:eastAsia="宋体" w:hAnsi="Arial" w:cs="Arial"/>
                <w:sz w:val="21"/>
                <w:szCs w:val="21"/>
                <w:lang w:eastAsia="zh-CN"/>
              </w:rPr>
            </w:pPr>
            <w:r w:rsidRPr="00CF08A9">
              <w:rPr>
                <w:rFonts w:ascii="Arial" w:eastAsia="宋体" w:hAnsi="Arial" w:cs="Arial"/>
                <w:sz w:val="21"/>
                <w:szCs w:val="21"/>
                <w:lang w:eastAsia="zh-CN"/>
              </w:rPr>
              <w:t>Annual precipitation (mm)</w:t>
            </w:r>
          </w:p>
        </w:tc>
        <w:tc>
          <w:tcPr>
            <w:tcW w:w="1699" w:type="dxa"/>
          </w:tcPr>
          <w:p w14:paraId="13392545" w14:textId="18CB6E86" w:rsidR="00CF08A9" w:rsidRPr="009F434F" w:rsidRDefault="00CF08A9" w:rsidP="00C55E27">
            <w:pPr>
              <w:pStyle w:val="Text"/>
              <w:spacing w:line="360" w:lineRule="auto"/>
              <w:ind w:firstLine="0"/>
              <w:jc w:val="center"/>
              <w:rPr>
                <w:rFonts w:ascii="Arial" w:eastAsia="宋体" w:hAnsi="Arial" w:cs="Arial"/>
                <w:sz w:val="21"/>
                <w:szCs w:val="21"/>
                <w:lang w:eastAsia="zh-CN"/>
              </w:rPr>
            </w:pPr>
            <w:r w:rsidRPr="009F434F">
              <w:rPr>
                <w:rFonts w:ascii="Arial" w:eastAsia="宋体" w:hAnsi="Arial" w:cs="Arial"/>
                <w:sz w:val="21"/>
                <w:szCs w:val="21"/>
                <w:lang w:eastAsia="zh-CN"/>
              </w:rPr>
              <w:t>Glacier coverage (%)</w:t>
            </w:r>
          </w:p>
        </w:tc>
        <w:tc>
          <w:tcPr>
            <w:tcW w:w="1973" w:type="dxa"/>
          </w:tcPr>
          <w:p w14:paraId="1257757A" w14:textId="26545956" w:rsidR="00CF08A9" w:rsidRPr="009F434F" w:rsidRDefault="008A591C" w:rsidP="00C55E27">
            <w:pPr>
              <w:pStyle w:val="Text"/>
              <w:spacing w:line="360" w:lineRule="auto"/>
              <w:ind w:firstLine="0"/>
              <w:jc w:val="center"/>
              <w:rPr>
                <w:rFonts w:ascii="Arial" w:eastAsia="宋体" w:hAnsi="Arial" w:cs="Arial"/>
                <w:sz w:val="21"/>
                <w:szCs w:val="21"/>
                <w:lang w:eastAsia="zh-CN"/>
              </w:rPr>
            </w:pPr>
            <w:r>
              <w:rPr>
                <w:rFonts w:ascii="Arial" w:eastAsia="宋体" w:hAnsi="Arial" w:cs="Arial"/>
                <w:sz w:val="21"/>
                <w:szCs w:val="21"/>
                <w:lang w:eastAsia="zh-CN"/>
              </w:rPr>
              <w:t>Snow cover</w:t>
            </w:r>
            <w:r w:rsidR="00CF08A9" w:rsidRPr="009F434F">
              <w:rPr>
                <w:rFonts w:ascii="Arial" w:eastAsia="宋体" w:hAnsi="Arial" w:cs="Arial"/>
                <w:sz w:val="21"/>
                <w:szCs w:val="21"/>
                <w:lang w:eastAsia="zh-CN"/>
              </w:rPr>
              <w:t xml:space="preserve"> </w:t>
            </w:r>
            <w:r w:rsidR="002C4FA7">
              <w:rPr>
                <w:rFonts w:ascii="Arial" w:eastAsia="宋体" w:hAnsi="Arial" w:cs="Arial"/>
                <w:sz w:val="21"/>
                <w:szCs w:val="21"/>
                <w:lang w:eastAsia="zh-CN"/>
              </w:rPr>
              <w:t>days</w:t>
            </w:r>
            <w:r w:rsidR="00CF08A9" w:rsidRPr="009F434F">
              <w:rPr>
                <w:rFonts w:ascii="Arial" w:eastAsia="宋体" w:hAnsi="Arial" w:cs="Arial"/>
                <w:sz w:val="21"/>
                <w:szCs w:val="21"/>
                <w:lang w:eastAsia="zh-CN"/>
              </w:rPr>
              <w:t xml:space="preserve"> (</w:t>
            </w:r>
            <w:r w:rsidR="002C4FA7">
              <w:rPr>
                <w:rFonts w:ascii="Arial" w:eastAsia="宋体" w:hAnsi="Arial" w:cs="Arial"/>
                <w:sz w:val="21"/>
                <w:szCs w:val="21"/>
                <w:lang w:eastAsia="zh-CN"/>
              </w:rPr>
              <w:t>days</w:t>
            </w:r>
            <w:r w:rsidR="00CF08A9" w:rsidRPr="009F434F">
              <w:rPr>
                <w:rFonts w:ascii="Arial" w:eastAsia="宋体" w:hAnsi="Arial" w:cs="Arial"/>
                <w:sz w:val="21"/>
                <w:szCs w:val="21"/>
                <w:lang w:eastAsia="zh-CN"/>
              </w:rPr>
              <w:t>)</w:t>
            </w:r>
          </w:p>
        </w:tc>
        <w:tc>
          <w:tcPr>
            <w:tcW w:w="2483" w:type="dxa"/>
          </w:tcPr>
          <w:p w14:paraId="40427FA5" w14:textId="3A0C6F7F" w:rsidR="00CF08A9" w:rsidRPr="009F434F" w:rsidRDefault="00CF08A9" w:rsidP="00C55E27">
            <w:pPr>
              <w:pStyle w:val="Text"/>
              <w:spacing w:line="360" w:lineRule="auto"/>
              <w:ind w:firstLine="0"/>
              <w:jc w:val="center"/>
              <w:rPr>
                <w:rFonts w:ascii="Arial" w:eastAsia="宋体" w:hAnsi="Arial" w:cs="Arial"/>
                <w:sz w:val="21"/>
                <w:szCs w:val="21"/>
                <w:lang w:eastAsia="zh-CN"/>
              </w:rPr>
            </w:pPr>
            <w:r w:rsidRPr="009F434F">
              <w:rPr>
                <w:rFonts w:ascii="Arial" w:eastAsia="宋体" w:hAnsi="Arial" w:cs="Arial"/>
                <w:sz w:val="21"/>
                <w:szCs w:val="21"/>
                <w:lang w:eastAsia="zh-CN"/>
              </w:rPr>
              <w:t>Observed runoff records (start–end</w:t>
            </w:r>
            <w:r w:rsidR="0027401A">
              <w:rPr>
                <w:rFonts w:ascii="Arial" w:eastAsia="宋体" w:hAnsi="Arial" w:cs="Arial"/>
                <w:sz w:val="21"/>
                <w:szCs w:val="21"/>
                <w:lang w:eastAsia="zh-CN"/>
              </w:rPr>
              <w:t xml:space="preserve">, </w:t>
            </w:r>
            <w:r w:rsidR="001675B7" w:rsidRPr="001675B7">
              <w:rPr>
                <w:rFonts w:ascii="Arial" w:eastAsia="宋体" w:hAnsi="Arial" w:cs="Arial"/>
                <w:sz w:val="21"/>
                <w:szCs w:val="21"/>
                <w:lang w:eastAsia="zh-CN"/>
              </w:rPr>
              <w:t>missing</w:t>
            </w:r>
            <w:r w:rsidRPr="009F434F">
              <w:rPr>
                <w:rFonts w:ascii="Arial" w:eastAsia="宋体" w:hAnsi="Arial" w:cs="Arial"/>
                <w:sz w:val="21"/>
                <w:szCs w:val="21"/>
                <w:lang w:eastAsia="zh-CN"/>
              </w:rPr>
              <w:t>)</w:t>
            </w:r>
          </w:p>
        </w:tc>
      </w:tr>
      <w:tr w:rsidR="00CF08A9" w14:paraId="46FFE5EC" w14:textId="77777777" w:rsidTr="00647AAB">
        <w:trPr>
          <w:jc w:val="center"/>
        </w:trPr>
        <w:tc>
          <w:tcPr>
            <w:tcW w:w="3009" w:type="dxa"/>
          </w:tcPr>
          <w:p w14:paraId="56D2DCE4" w14:textId="486BD062"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sidRPr="00C55E27">
              <w:rPr>
                <w:rFonts w:ascii="Arial" w:eastAsia="宋体" w:hAnsi="Arial" w:cs="Arial" w:hint="eastAsia"/>
                <w:sz w:val="21"/>
                <w:szCs w:val="21"/>
                <w:lang w:eastAsia="zh-CN"/>
              </w:rPr>
              <w:t>C</w:t>
            </w:r>
            <w:r w:rsidRPr="00C55E27">
              <w:rPr>
                <w:rFonts w:ascii="Arial" w:eastAsia="宋体" w:hAnsi="Arial" w:cs="Arial"/>
                <w:sz w:val="21"/>
                <w:szCs w:val="21"/>
                <w:lang w:eastAsia="zh-CN"/>
              </w:rPr>
              <w:t>hangdu</w:t>
            </w:r>
            <w:proofErr w:type="spellEnd"/>
            <w:r w:rsidRPr="00C55E27">
              <w:rPr>
                <w:rFonts w:ascii="Arial" w:eastAsia="宋体" w:hAnsi="Arial" w:cs="Arial"/>
                <w:sz w:val="21"/>
                <w:szCs w:val="21"/>
                <w:lang w:eastAsia="zh-CN"/>
              </w:rPr>
              <w:t xml:space="preserve"> (CD)</w:t>
            </w:r>
          </w:p>
        </w:tc>
        <w:tc>
          <w:tcPr>
            <w:tcW w:w="1139" w:type="dxa"/>
          </w:tcPr>
          <w:p w14:paraId="7270F349" w14:textId="00CF5CC8"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sidRPr="00C55E27">
              <w:rPr>
                <w:rFonts w:ascii="Arial" w:eastAsia="宋体" w:hAnsi="Arial" w:cs="Arial"/>
                <w:sz w:val="21"/>
                <w:szCs w:val="21"/>
                <w:lang w:eastAsia="zh-CN"/>
              </w:rPr>
              <w:t>Langcang</w:t>
            </w:r>
            <w:proofErr w:type="spellEnd"/>
            <w:r w:rsidRPr="00C55E27">
              <w:rPr>
                <w:rFonts w:ascii="Arial" w:eastAsia="宋体" w:hAnsi="Arial" w:cs="Arial"/>
                <w:sz w:val="21"/>
                <w:szCs w:val="21"/>
                <w:lang w:eastAsia="zh-CN"/>
              </w:rPr>
              <w:t xml:space="preserve"> River</w:t>
            </w:r>
          </w:p>
        </w:tc>
        <w:tc>
          <w:tcPr>
            <w:tcW w:w="1007" w:type="dxa"/>
          </w:tcPr>
          <w:p w14:paraId="72323D44" w14:textId="0A62B280" w:rsidR="00CF08A9" w:rsidRPr="00C55E27" w:rsidRDefault="00CF08A9" w:rsidP="009F434F">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56275</w:t>
            </w:r>
          </w:p>
        </w:tc>
        <w:tc>
          <w:tcPr>
            <w:tcW w:w="1289" w:type="dxa"/>
          </w:tcPr>
          <w:p w14:paraId="0C653C63" w14:textId="6E075308" w:rsidR="00CF08A9" w:rsidRPr="00C55E27"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4</w:t>
            </w:r>
            <w:r>
              <w:rPr>
                <w:rFonts w:ascii="Arial" w:eastAsia="宋体" w:hAnsi="Arial" w:cs="Arial"/>
                <w:sz w:val="21"/>
                <w:szCs w:val="21"/>
                <w:lang w:eastAsia="zh-CN"/>
              </w:rPr>
              <w:t>555</w:t>
            </w:r>
          </w:p>
        </w:tc>
        <w:tc>
          <w:tcPr>
            <w:tcW w:w="1349" w:type="dxa"/>
          </w:tcPr>
          <w:p w14:paraId="024498FC" w14:textId="43F4112F" w:rsidR="00CF08A9" w:rsidRPr="00C55E27" w:rsidRDefault="001723A3" w:rsidP="009F434F">
            <w:pPr>
              <w:pStyle w:val="Text"/>
              <w:spacing w:line="360" w:lineRule="auto"/>
              <w:ind w:firstLine="0"/>
              <w:jc w:val="both"/>
              <w:rPr>
                <w:rFonts w:ascii="Arial" w:eastAsia="宋体" w:hAnsi="Arial" w:cs="Arial"/>
                <w:sz w:val="21"/>
                <w:szCs w:val="21"/>
                <w:lang w:eastAsia="zh-CN"/>
              </w:rPr>
            </w:pPr>
            <w:r w:rsidRPr="001723A3">
              <w:rPr>
                <w:rFonts w:ascii="Arial" w:eastAsia="宋体" w:hAnsi="Arial" w:cs="Arial"/>
                <w:sz w:val="21"/>
                <w:szCs w:val="21"/>
                <w:lang w:eastAsia="zh-CN"/>
              </w:rPr>
              <w:t>482</w:t>
            </w:r>
          </w:p>
        </w:tc>
        <w:tc>
          <w:tcPr>
            <w:tcW w:w="1699" w:type="dxa"/>
          </w:tcPr>
          <w:p w14:paraId="22CA5DFC" w14:textId="568FD54F" w:rsidR="00CF08A9" w:rsidRPr="00C55E27" w:rsidRDefault="00746445"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0</w:t>
            </w:r>
            <w:r>
              <w:rPr>
                <w:rFonts w:ascii="Arial" w:eastAsia="宋体" w:hAnsi="Arial" w:cs="Arial"/>
                <w:sz w:val="21"/>
                <w:szCs w:val="21"/>
                <w:lang w:eastAsia="zh-CN"/>
              </w:rPr>
              <w:t>.4</w:t>
            </w:r>
          </w:p>
        </w:tc>
        <w:tc>
          <w:tcPr>
            <w:tcW w:w="1973" w:type="dxa"/>
          </w:tcPr>
          <w:p w14:paraId="488452FB" w14:textId="05A0D845" w:rsidR="00CF08A9" w:rsidRPr="00C55E27" w:rsidRDefault="002C4FA7" w:rsidP="009F434F">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129</w:t>
            </w:r>
          </w:p>
        </w:tc>
        <w:tc>
          <w:tcPr>
            <w:tcW w:w="2483" w:type="dxa"/>
          </w:tcPr>
          <w:p w14:paraId="17703723" w14:textId="49C7A745" w:rsidR="00CF08A9" w:rsidRPr="00C55E27" w:rsidRDefault="00413B4C"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968-2018</w:t>
            </w:r>
            <w:r w:rsidR="00210018">
              <w:rPr>
                <w:rFonts w:ascii="Arial" w:eastAsia="宋体" w:hAnsi="Arial" w:cs="Arial"/>
                <w:sz w:val="21"/>
                <w:szCs w:val="21"/>
                <w:lang w:eastAsia="zh-CN"/>
              </w:rPr>
              <w:t>; 0</w:t>
            </w:r>
          </w:p>
        </w:tc>
      </w:tr>
      <w:tr w:rsidR="00CF08A9" w14:paraId="2EF635DA" w14:textId="77777777" w:rsidTr="00647AAB">
        <w:trPr>
          <w:jc w:val="center"/>
        </w:trPr>
        <w:tc>
          <w:tcPr>
            <w:tcW w:w="3009" w:type="dxa"/>
          </w:tcPr>
          <w:p w14:paraId="62246F04" w14:textId="2DBF4AC5"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t>Dajin</w:t>
            </w:r>
            <w:proofErr w:type="spellEnd"/>
            <w:r>
              <w:rPr>
                <w:rFonts w:ascii="Arial" w:eastAsia="宋体" w:hAnsi="Arial" w:cs="Arial"/>
                <w:sz w:val="21"/>
                <w:szCs w:val="21"/>
                <w:lang w:eastAsia="zh-CN"/>
              </w:rPr>
              <w:t xml:space="preserve"> (</w:t>
            </w:r>
            <w:r w:rsidRPr="00C55E27">
              <w:rPr>
                <w:rFonts w:ascii="Arial" w:eastAsia="宋体" w:hAnsi="Arial" w:cs="Arial"/>
                <w:sz w:val="21"/>
                <w:szCs w:val="21"/>
                <w:lang w:eastAsia="zh-CN"/>
              </w:rPr>
              <w:t>DJ</w:t>
            </w:r>
            <w:r>
              <w:rPr>
                <w:rFonts w:ascii="Arial" w:eastAsia="宋体" w:hAnsi="Arial" w:cs="Arial"/>
                <w:sz w:val="21"/>
                <w:szCs w:val="21"/>
                <w:lang w:eastAsia="zh-CN"/>
              </w:rPr>
              <w:t>)</w:t>
            </w:r>
          </w:p>
        </w:tc>
        <w:tc>
          <w:tcPr>
            <w:tcW w:w="1139" w:type="dxa"/>
          </w:tcPr>
          <w:p w14:paraId="2AC3D5F4" w14:textId="6817021A"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hint="eastAsia"/>
                <w:sz w:val="21"/>
                <w:szCs w:val="21"/>
                <w:lang w:eastAsia="zh-CN"/>
              </w:rPr>
              <w:t>D</w:t>
            </w:r>
            <w:r>
              <w:rPr>
                <w:rFonts w:ascii="Arial" w:eastAsia="宋体" w:hAnsi="Arial" w:cs="Arial"/>
                <w:sz w:val="21"/>
                <w:szCs w:val="21"/>
                <w:lang w:eastAsia="zh-CN"/>
              </w:rPr>
              <w:t>adu</w:t>
            </w:r>
            <w:proofErr w:type="spellEnd"/>
            <w:r>
              <w:rPr>
                <w:rFonts w:ascii="Arial" w:eastAsia="宋体" w:hAnsi="Arial" w:cs="Arial"/>
                <w:sz w:val="21"/>
                <w:szCs w:val="21"/>
                <w:lang w:eastAsia="zh-CN"/>
              </w:rPr>
              <w:t xml:space="preserve"> River</w:t>
            </w:r>
          </w:p>
        </w:tc>
        <w:tc>
          <w:tcPr>
            <w:tcW w:w="1007" w:type="dxa"/>
          </w:tcPr>
          <w:p w14:paraId="35F3C1E4" w14:textId="555DDE92" w:rsidR="00CF08A9" w:rsidRPr="00C55E27" w:rsidRDefault="00CF08A9" w:rsidP="009F434F">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41252</w:t>
            </w:r>
          </w:p>
        </w:tc>
        <w:tc>
          <w:tcPr>
            <w:tcW w:w="1289" w:type="dxa"/>
          </w:tcPr>
          <w:p w14:paraId="63620FE8" w14:textId="6701758B" w:rsidR="00CF08A9" w:rsidRPr="00C55E27"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3</w:t>
            </w:r>
            <w:r>
              <w:rPr>
                <w:rFonts w:ascii="Arial" w:eastAsia="宋体" w:hAnsi="Arial" w:cs="Arial"/>
                <w:sz w:val="21"/>
                <w:szCs w:val="21"/>
                <w:lang w:eastAsia="zh-CN"/>
              </w:rPr>
              <w:t>915</w:t>
            </w:r>
          </w:p>
        </w:tc>
        <w:tc>
          <w:tcPr>
            <w:tcW w:w="1349" w:type="dxa"/>
          </w:tcPr>
          <w:p w14:paraId="4FB8787D" w14:textId="7B84BFDC" w:rsidR="00CF08A9" w:rsidRPr="00C55E27" w:rsidRDefault="001723A3" w:rsidP="009F434F">
            <w:pPr>
              <w:pStyle w:val="Text"/>
              <w:spacing w:line="360" w:lineRule="auto"/>
              <w:ind w:firstLine="0"/>
              <w:jc w:val="both"/>
              <w:rPr>
                <w:rFonts w:ascii="Arial" w:eastAsia="宋体" w:hAnsi="Arial" w:cs="Arial"/>
                <w:sz w:val="21"/>
                <w:szCs w:val="21"/>
                <w:lang w:eastAsia="zh-CN"/>
              </w:rPr>
            </w:pPr>
            <w:r w:rsidRPr="001723A3">
              <w:rPr>
                <w:rFonts w:ascii="Arial" w:eastAsia="宋体" w:hAnsi="Arial" w:cs="Arial"/>
                <w:sz w:val="21"/>
                <w:szCs w:val="21"/>
                <w:lang w:eastAsia="zh-CN"/>
              </w:rPr>
              <w:t>667</w:t>
            </w:r>
          </w:p>
        </w:tc>
        <w:tc>
          <w:tcPr>
            <w:tcW w:w="1699" w:type="dxa"/>
          </w:tcPr>
          <w:p w14:paraId="44092D71" w14:textId="4EDEA13F" w:rsidR="00CF08A9" w:rsidRPr="00C55E27" w:rsidRDefault="00746445"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&lt;</w:t>
            </w:r>
            <w:r>
              <w:rPr>
                <w:rFonts w:ascii="Arial" w:eastAsia="宋体" w:hAnsi="Arial" w:cs="Arial"/>
                <w:sz w:val="21"/>
                <w:szCs w:val="21"/>
                <w:lang w:eastAsia="zh-CN"/>
              </w:rPr>
              <w:t>0.1</w:t>
            </w:r>
          </w:p>
        </w:tc>
        <w:tc>
          <w:tcPr>
            <w:tcW w:w="1973" w:type="dxa"/>
          </w:tcPr>
          <w:p w14:paraId="2F21330D" w14:textId="2AF7F905" w:rsidR="00CF08A9" w:rsidRPr="00C55E27" w:rsidRDefault="002C4FA7" w:rsidP="009F434F">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78</w:t>
            </w:r>
          </w:p>
        </w:tc>
        <w:tc>
          <w:tcPr>
            <w:tcW w:w="2483" w:type="dxa"/>
          </w:tcPr>
          <w:p w14:paraId="27B03BE3" w14:textId="61551423" w:rsidR="00CF08A9" w:rsidRPr="00C55E27" w:rsidRDefault="00413B4C"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968-2018</w:t>
            </w:r>
            <w:r w:rsidR="00210018">
              <w:rPr>
                <w:rFonts w:ascii="Arial" w:eastAsia="宋体" w:hAnsi="Arial" w:cs="Arial"/>
                <w:sz w:val="21"/>
                <w:szCs w:val="21"/>
                <w:lang w:eastAsia="zh-CN"/>
              </w:rPr>
              <w:t>; 0</w:t>
            </w:r>
          </w:p>
        </w:tc>
      </w:tr>
      <w:tr w:rsidR="00CF08A9" w14:paraId="57551320" w14:textId="77777777" w:rsidTr="00647AAB">
        <w:trPr>
          <w:jc w:val="center"/>
        </w:trPr>
        <w:tc>
          <w:tcPr>
            <w:tcW w:w="3009" w:type="dxa"/>
          </w:tcPr>
          <w:p w14:paraId="367CC37D" w14:textId="28DC6C67"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t>Daofu</w:t>
            </w:r>
            <w:proofErr w:type="spellEnd"/>
            <w:r>
              <w:rPr>
                <w:rFonts w:ascii="Arial" w:eastAsia="宋体" w:hAnsi="Arial" w:cs="Arial"/>
                <w:sz w:val="21"/>
                <w:szCs w:val="21"/>
                <w:lang w:eastAsia="zh-CN"/>
              </w:rPr>
              <w:t xml:space="preserve"> (</w:t>
            </w:r>
            <w:r w:rsidRPr="00C55E27">
              <w:rPr>
                <w:rFonts w:ascii="Arial" w:eastAsia="宋体" w:hAnsi="Arial" w:cs="Arial"/>
                <w:sz w:val="21"/>
                <w:szCs w:val="21"/>
                <w:lang w:eastAsia="zh-CN"/>
              </w:rPr>
              <w:t>DF</w:t>
            </w:r>
            <w:r>
              <w:rPr>
                <w:rFonts w:ascii="Arial" w:eastAsia="宋体" w:hAnsi="Arial" w:cs="Arial"/>
                <w:sz w:val="21"/>
                <w:szCs w:val="21"/>
                <w:lang w:eastAsia="zh-CN"/>
              </w:rPr>
              <w:t>)</w:t>
            </w:r>
          </w:p>
        </w:tc>
        <w:tc>
          <w:tcPr>
            <w:tcW w:w="1139" w:type="dxa"/>
          </w:tcPr>
          <w:p w14:paraId="6B645D56" w14:textId="6EC5F1E2"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hint="eastAsia"/>
                <w:sz w:val="21"/>
                <w:szCs w:val="21"/>
                <w:lang w:eastAsia="zh-CN"/>
              </w:rPr>
              <w:t>Y</w:t>
            </w:r>
            <w:r>
              <w:rPr>
                <w:rFonts w:ascii="Arial" w:eastAsia="宋体" w:hAnsi="Arial" w:cs="Arial"/>
                <w:sz w:val="21"/>
                <w:szCs w:val="21"/>
                <w:lang w:eastAsia="zh-CN"/>
              </w:rPr>
              <w:t>anlong</w:t>
            </w:r>
            <w:proofErr w:type="spellEnd"/>
            <w:r>
              <w:rPr>
                <w:rFonts w:ascii="Arial" w:eastAsia="宋体" w:hAnsi="Arial" w:cs="Arial"/>
                <w:sz w:val="21"/>
                <w:szCs w:val="21"/>
                <w:lang w:eastAsia="zh-CN"/>
              </w:rPr>
              <w:t xml:space="preserve"> River</w:t>
            </w:r>
          </w:p>
        </w:tc>
        <w:tc>
          <w:tcPr>
            <w:tcW w:w="1007" w:type="dxa"/>
          </w:tcPr>
          <w:p w14:paraId="045D9EA9" w14:textId="1E5AD789" w:rsidR="00CF08A9" w:rsidRPr="00C55E27" w:rsidRDefault="00CF08A9" w:rsidP="009F434F">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14541</w:t>
            </w:r>
          </w:p>
        </w:tc>
        <w:tc>
          <w:tcPr>
            <w:tcW w:w="1289" w:type="dxa"/>
          </w:tcPr>
          <w:p w14:paraId="169C7AF6" w14:textId="1E61ED72" w:rsidR="00CF08A9" w:rsidRPr="00C55E27"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4</w:t>
            </w:r>
            <w:r>
              <w:rPr>
                <w:rFonts w:ascii="Arial" w:eastAsia="宋体" w:hAnsi="Arial" w:cs="Arial"/>
                <w:sz w:val="21"/>
                <w:szCs w:val="21"/>
                <w:lang w:eastAsia="zh-CN"/>
              </w:rPr>
              <w:t>163</w:t>
            </w:r>
          </w:p>
        </w:tc>
        <w:tc>
          <w:tcPr>
            <w:tcW w:w="1349" w:type="dxa"/>
          </w:tcPr>
          <w:p w14:paraId="78074BCE" w14:textId="340EFBA4" w:rsidR="00CF08A9" w:rsidRPr="00C55E27" w:rsidRDefault="001723A3" w:rsidP="009F434F">
            <w:pPr>
              <w:pStyle w:val="Text"/>
              <w:spacing w:line="360" w:lineRule="auto"/>
              <w:ind w:firstLine="0"/>
              <w:jc w:val="both"/>
              <w:rPr>
                <w:rFonts w:ascii="Arial" w:eastAsia="宋体" w:hAnsi="Arial" w:cs="Arial"/>
                <w:sz w:val="21"/>
                <w:szCs w:val="21"/>
                <w:lang w:eastAsia="zh-CN"/>
              </w:rPr>
            </w:pPr>
            <w:r w:rsidRPr="001723A3">
              <w:rPr>
                <w:rFonts w:ascii="Arial" w:eastAsia="宋体" w:hAnsi="Arial" w:cs="Arial"/>
                <w:sz w:val="21"/>
                <w:szCs w:val="21"/>
                <w:lang w:eastAsia="zh-CN"/>
              </w:rPr>
              <w:t>593</w:t>
            </w:r>
          </w:p>
        </w:tc>
        <w:tc>
          <w:tcPr>
            <w:tcW w:w="1699" w:type="dxa"/>
          </w:tcPr>
          <w:p w14:paraId="0C25E060" w14:textId="6D924274" w:rsidR="00CF08A9" w:rsidRPr="00C55E27" w:rsidRDefault="00746445"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&lt;</w:t>
            </w:r>
            <w:r>
              <w:rPr>
                <w:rFonts w:ascii="Arial" w:eastAsia="宋体" w:hAnsi="Arial" w:cs="Arial"/>
                <w:sz w:val="21"/>
                <w:szCs w:val="21"/>
                <w:lang w:eastAsia="zh-CN"/>
              </w:rPr>
              <w:t>0.1</w:t>
            </w:r>
          </w:p>
        </w:tc>
        <w:tc>
          <w:tcPr>
            <w:tcW w:w="1973" w:type="dxa"/>
          </w:tcPr>
          <w:p w14:paraId="241D6E69" w14:textId="54B326B9" w:rsidR="00CF08A9" w:rsidRPr="00C55E27" w:rsidRDefault="002C4FA7" w:rsidP="009F434F">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82</w:t>
            </w:r>
          </w:p>
        </w:tc>
        <w:tc>
          <w:tcPr>
            <w:tcW w:w="2483" w:type="dxa"/>
          </w:tcPr>
          <w:p w14:paraId="18217A14" w14:textId="0637A7E2" w:rsidR="00CF08A9" w:rsidRPr="00C55E27" w:rsidRDefault="00413B4C"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968-2018</w:t>
            </w:r>
            <w:r w:rsidR="00210018">
              <w:rPr>
                <w:rFonts w:ascii="Arial" w:eastAsia="宋体" w:hAnsi="Arial" w:cs="Arial"/>
                <w:sz w:val="21"/>
                <w:szCs w:val="21"/>
                <w:lang w:eastAsia="zh-CN"/>
              </w:rPr>
              <w:t>; 0</w:t>
            </w:r>
          </w:p>
        </w:tc>
      </w:tr>
      <w:tr w:rsidR="00CF08A9" w14:paraId="4CA3AC15" w14:textId="77777777" w:rsidTr="00647AAB">
        <w:trPr>
          <w:jc w:val="center"/>
        </w:trPr>
        <w:tc>
          <w:tcPr>
            <w:tcW w:w="3009" w:type="dxa"/>
          </w:tcPr>
          <w:p w14:paraId="75CBA5DD" w14:textId="4848EBA8"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t>Ganzi</w:t>
            </w:r>
            <w:proofErr w:type="spellEnd"/>
            <w:r>
              <w:rPr>
                <w:rFonts w:ascii="Arial" w:eastAsia="宋体" w:hAnsi="Arial" w:cs="Arial"/>
                <w:sz w:val="21"/>
                <w:szCs w:val="21"/>
                <w:lang w:eastAsia="zh-CN"/>
              </w:rPr>
              <w:t xml:space="preserve"> (</w:t>
            </w:r>
            <w:r w:rsidRPr="00C55E27">
              <w:rPr>
                <w:rFonts w:ascii="Arial" w:eastAsia="宋体" w:hAnsi="Arial" w:cs="Arial"/>
                <w:sz w:val="21"/>
                <w:szCs w:val="21"/>
                <w:lang w:eastAsia="zh-CN"/>
              </w:rPr>
              <w:t>GZ</w:t>
            </w:r>
            <w:r>
              <w:rPr>
                <w:rFonts w:ascii="Arial" w:eastAsia="宋体" w:hAnsi="Arial" w:cs="Arial"/>
                <w:sz w:val="21"/>
                <w:szCs w:val="21"/>
                <w:lang w:eastAsia="zh-CN"/>
              </w:rPr>
              <w:t>)</w:t>
            </w:r>
          </w:p>
        </w:tc>
        <w:tc>
          <w:tcPr>
            <w:tcW w:w="1139" w:type="dxa"/>
          </w:tcPr>
          <w:p w14:paraId="63DD58CC" w14:textId="77777777" w:rsidR="00CF08A9"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Y</w:t>
            </w:r>
            <w:r>
              <w:rPr>
                <w:rFonts w:ascii="Arial" w:eastAsia="宋体" w:hAnsi="Arial" w:cs="Arial"/>
                <w:sz w:val="21"/>
                <w:szCs w:val="21"/>
                <w:lang w:eastAsia="zh-CN"/>
              </w:rPr>
              <w:t>along</w:t>
            </w:r>
          </w:p>
          <w:p w14:paraId="20A6F710" w14:textId="7788C9DA" w:rsidR="00CF08A9" w:rsidRPr="00C55E27"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sz w:val="21"/>
                <w:szCs w:val="21"/>
                <w:lang w:eastAsia="zh-CN"/>
              </w:rPr>
              <w:t>River</w:t>
            </w:r>
          </w:p>
        </w:tc>
        <w:tc>
          <w:tcPr>
            <w:tcW w:w="1007" w:type="dxa"/>
          </w:tcPr>
          <w:p w14:paraId="4060EA51" w14:textId="2204E339" w:rsidR="00CF08A9" w:rsidRPr="00C55E27" w:rsidRDefault="00CF08A9" w:rsidP="009F434F">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33857</w:t>
            </w:r>
          </w:p>
        </w:tc>
        <w:tc>
          <w:tcPr>
            <w:tcW w:w="1289" w:type="dxa"/>
          </w:tcPr>
          <w:p w14:paraId="610A0688" w14:textId="3EDA4D2A" w:rsidR="00CF08A9" w:rsidRPr="00C55E27"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4</w:t>
            </w:r>
            <w:r>
              <w:rPr>
                <w:rFonts w:ascii="Arial" w:eastAsia="宋体" w:hAnsi="Arial" w:cs="Arial"/>
                <w:sz w:val="21"/>
                <w:szCs w:val="21"/>
                <w:lang w:eastAsia="zh-CN"/>
              </w:rPr>
              <w:t>366</w:t>
            </w:r>
          </w:p>
        </w:tc>
        <w:tc>
          <w:tcPr>
            <w:tcW w:w="1349" w:type="dxa"/>
          </w:tcPr>
          <w:p w14:paraId="10039079" w14:textId="64866E3C" w:rsidR="00CF08A9" w:rsidRPr="00C55E27" w:rsidRDefault="00746445" w:rsidP="009F434F">
            <w:pPr>
              <w:pStyle w:val="Text"/>
              <w:spacing w:line="360" w:lineRule="auto"/>
              <w:ind w:firstLine="0"/>
              <w:jc w:val="both"/>
              <w:rPr>
                <w:rFonts w:ascii="Arial" w:eastAsia="宋体" w:hAnsi="Arial" w:cs="Arial"/>
                <w:sz w:val="21"/>
                <w:szCs w:val="21"/>
                <w:lang w:eastAsia="zh-CN"/>
              </w:rPr>
            </w:pPr>
            <w:r w:rsidRPr="00746445">
              <w:rPr>
                <w:rFonts w:ascii="Arial" w:eastAsia="宋体" w:hAnsi="Arial" w:cs="Arial"/>
                <w:sz w:val="21"/>
                <w:szCs w:val="21"/>
                <w:lang w:eastAsia="zh-CN"/>
              </w:rPr>
              <w:t>496</w:t>
            </w:r>
          </w:p>
        </w:tc>
        <w:tc>
          <w:tcPr>
            <w:tcW w:w="1699" w:type="dxa"/>
          </w:tcPr>
          <w:p w14:paraId="58A978D4" w14:textId="1FA62C75" w:rsidR="00CF08A9" w:rsidRPr="00C55E27" w:rsidRDefault="00746445"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0</w:t>
            </w:r>
            <w:r>
              <w:rPr>
                <w:rFonts w:ascii="Arial" w:eastAsia="宋体" w:hAnsi="Arial" w:cs="Arial"/>
                <w:sz w:val="21"/>
                <w:szCs w:val="21"/>
                <w:lang w:eastAsia="zh-CN"/>
              </w:rPr>
              <w:t>.2</w:t>
            </w:r>
          </w:p>
        </w:tc>
        <w:tc>
          <w:tcPr>
            <w:tcW w:w="1973" w:type="dxa"/>
          </w:tcPr>
          <w:p w14:paraId="788D4CA8" w14:textId="42E69B64" w:rsidR="00CF08A9" w:rsidRPr="00C55E27" w:rsidRDefault="002C4FA7" w:rsidP="009F434F">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136</w:t>
            </w:r>
          </w:p>
        </w:tc>
        <w:tc>
          <w:tcPr>
            <w:tcW w:w="2483" w:type="dxa"/>
          </w:tcPr>
          <w:p w14:paraId="5FC2BB98" w14:textId="74561482" w:rsidR="00CF08A9" w:rsidRPr="00C55E27" w:rsidRDefault="00413B4C"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968-2018</w:t>
            </w:r>
            <w:r w:rsidR="00210018">
              <w:rPr>
                <w:rFonts w:ascii="Arial" w:eastAsia="宋体" w:hAnsi="Arial" w:cs="Arial"/>
                <w:sz w:val="21"/>
                <w:szCs w:val="21"/>
                <w:lang w:eastAsia="zh-CN"/>
              </w:rPr>
              <w:t>; 10</w:t>
            </w:r>
          </w:p>
        </w:tc>
      </w:tr>
      <w:tr w:rsidR="00CF08A9" w14:paraId="20669E1E" w14:textId="77777777" w:rsidTr="00647AAB">
        <w:trPr>
          <w:jc w:val="center"/>
        </w:trPr>
        <w:tc>
          <w:tcPr>
            <w:tcW w:w="3009" w:type="dxa"/>
          </w:tcPr>
          <w:p w14:paraId="3E0D70C1" w14:textId="0CD89C78"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lastRenderedPageBreak/>
              <w:t>Jiayuqiao</w:t>
            </w:r>
            <w:proofErr w:type="spellEnd"/>
            <w:r>
              <w:rPr>
                <w:rFonts w:ascii="Arial" w:eastAsia="宋体" w:hAnsi="Arial" w:cs="Arial"/>
                <w:sz w:val="21"/>
                <w:szCs w:val="21"/>
                <w:lang w:eastAsia="zh-CN"/>
              </w:rPr>
              <w:t xml:space="preserve"> (</w:t>
            </w:r>
            <w:r w:rsidRPr="00C55E27">
              <w:rPr>
                <w:rFonts w:ascii="Arial" w:eastAsia="宋体" w:hAnsi="Arial" w:cs="Arial"/>
                <w:sz w:val="21"/>
                <w:szCs w:val="21"/>
                <w:lang w:eastAsia="zh-CN"/>
              </w:rPr>
              <w:t>JYQ</w:t>
            </w:r>
            <w:r>
              <w:rPr>
                <w:rFonts w:ascii="Arial" w:eastAsia="宋体" w:hAnsi="Arial" w:cs="Arial"/>
                <w:sz w:val="21"/>
                <w:szCs w:val="21"/>
                <w:lang w:eastAsia="zh-CN"/>
              </w:rPr>
              <w:t>)</w:t>
            </w:r>
          </w:p>
        </w:tc>
        <w:tc>
          <w:tcPr>
            <w:tcW w:w="1139" w:type="dxa"/>
          </w:tcPr>
          <w:p w14:paraId="24AB6EC3" w14:textId="48032EB9"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hint="eastAsia"/>
                <w:sz w:val="21"/>
                <w:szCs w:val="21"/>
                <w:lang w:eastAsia="zh-CN"/>
              </w:rPr>
              <w:t>N</w:t>
            </w:r>
            <w:r>
              <w:rPr>
                <w:rFonts w:ascii="Arial" w:eastAsia="宋体" w:hAnsi="Arial" w:cs="Arial"/>
                <w:sz w:val="21"/>
                <w:szCs w:val="21"/>
                <w:lang w:eastAsia="zh-CN"/>
              </w:rPr>
              <w:t>ujiang</w:t>
            </w:r>
            <w:proofErr w:type="spellEnd"/>
            <w:r>
              <w:rPr>
                <w:rFonts w:ascii="Arial" w:eastAsia="宋体" w:hAnsi="Arial" w:cs="Arial"/>
                <w:sz w:val="21"/>
                <w:szCs w:val="21"/>
                <w:lang w:eastAsia="zh-CN"/>
              </w:rPr>
              <w:t xml:space="preserve"> River</w:t>
            </w:r>
          </w:p>
        </w:tc>
        <w:tc>
          <w:tcPr>
            <w:tcW w:w="1007" w:type="dxa"/>
          </w:tcPr>
          <w:p w14:paraId="5FC4EFBA" w14:textId="2883281E" w:rsidR="00CF08A9" w:rsidRPr="00C55E27" w:rsidRDefault="00CF08A9" w:rsidP="009F434F">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73206</w:t>
            </w:r>
          </w:p>
        </w:tc>
        <w:tc>
          <w:tcPr>
            <w:tcW w:w="1289" w:type="dxa"/>
          </w:tcPr>
          <w:p w14:paraId="212D97F3" w14:textId="15611609" w:rsidR="00CF08A9" w:rsidRPr="00C55E27"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4</w:t>
            </w:r>
            <w:r>
              <w:rPr>
                <w:rFonts w:ascii="Arial" w:eastAsia="宋体" w:hAnsi="Arial" w:cs="Arial"/>
                <w:sz w:val="21"/>
                <w:szCs w:val="21"/>
                <w:lang w:eastAsia="zh-CN"/>
              </w:rPr>
              <w:t>800</w:t>
            </w:r>
          </w:p>
        </w:tc>
        <w:tc>
          <w:tcPr>
            <w:tcW w:w="1349" w:type="dxa"/>
          </w:tcPr>
          <w:p w14:paraId="2D19445A" w14:textId="1A8CBEB8" w:rsidR="00CF08A9" w:rsidRPr="00C55E27" w:rsidRDefault="00746445" w:rsidP="009F434F">
            <w:pPr>
              <w:pStyle w:val="Text"/>
              <w:spacing w:line="360" w:lineRule="auto"/>
              <w:ind w:firstLine="0"/>
              <w:jc w:val="both"/>
              <w:rPr>
                <w:rFonts w:ascii="Arial" w:eastAsia="宋体" w:hAnsi="Arial" w:cs="Arial"/>
                <w:sz w:val="21"/>
                <w:szCs w:val="21"/>
                <w:lang w:eastAsia="zh-CN"/>
              </w:rPr>
            </w:pPr>
            <w:r w:rsidRPr="00746445">
              <w:rPr>
                <w:rFonts w:ascii="Arial" w:eastAsia="宋体" w:hAnsi="Arial" w:cs="Arial"/>
                <w:sz w:val="21"/>
                <w:szCs w:val="21"/>
                <w:lang w:eastAsia="zh-CN"/>
              </w:rPr>
              <w:t>505</w:t>
            </w:r>
          </w:p>
        </w:tc>
        <w:tc>
          <w:tcPr>
            <w:tcW w:w="1699" w:type="dxa"/>
          </w:tcPr>
          <w:p w14:paraId="6D2B15E6" w14:textId="6905EC2A" w:rsidR="00CF08A9" w:rsidRPr="00C55E27" w:rsidRDefault="00746445"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.8</w:t>
            </w:r>
          </w:p>
        </w:tc>
        <w:tc>
          <w:tcPr>
            <w:tcW w:w="1973" w:type="dxa"/>
          </w:tcPr>
          <w:p w14:paraId="28F4037B" w14:textId="1CE9BCF0" w:rsidR="00CF08A9" w:rsidRPr="00C55E27" w:rsidRDefault="002C4FA7" w:rsidP="009F434F">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150</w:t>
            </w:r>
          </w:p>
        </w:tc>
        <w:tc>
          <w:tcPr>
            <w:tcW w:w="2483" w:type="dxa"/>
          </w:tcPr>
          <w:p w14:paraId="343640F4" w14:textId="7DA60A83" w:rsidR="00CF08A9" w:rsidRPr="00C55E27" w:rsidRDefault="00413B4C"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w:t>
            </w:r>
            <w:r w:rsidR="00210018">
              <w:rPr>
                <w:rFonts w:ascii="Arial" w:eastAsia="宋体" w:hAnsi="Arial" w:cs="Arial"/>
                <w:sz w:val="21"/>
                <w:szCs w:val="21"/>
                <w:lang w:eastAsia="zh-CN"/>
              </w:rPr>
              <w:t>82</w:t>
            </w:r>
            <w:r>
              <w:rPr>
                <w:rFonts w:ascii="Arial" w:eastAsia="宋体" w:hAnsi="Arial" w:cs="Arial"/>
                <w:sz w:val="21"/>
                <w:szCs w:val="21"/>
                <w:lang w:eastAsia="zh-CN"/>
              </w:rPr>
              <w:t>-2018</w:t>
            </w:r>
            <w:r w:rsidR="00210018">
              <w:rPr>
                <w:rFonts w:ascii="Arial" w:eastAsia="宋体" w:hAnsi="Arial" w:cs="Arial"/>
                <w:sz w:val="21"/>
                <w:szCs w:val="21"/>
                <w:lang w:eastAsia="zh-CN"/>
              </w:rPr>
              <w:t>; 0</w:t>
            </w:r>
          </w:p>
        </w:tc>
      </w:tr>
      <w:tr w:rsidR="00CF08A9" w14:paraId="6456A723" w14:textId="77777777" w:rsidTr="00647AAB">
        <w:trPr>
          <w:jc w:val="center"/>
        </w:trPr>
        <w:tc>
          <w:tcPr>
            <w:tcW w:w="3009" w:type="dxa"/>
          </w:tcPr>
          <w:p w14:paraId="1BCCB7B2" w14:textId="5C09F58E"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t>Kaqun</w:t>
            </w:r>
            <w:proofErr w:type="spellEnd"/>
            <w:r>
              <w:rPr>
                <w:rFonts w:ascii="Arial" w:eastAsia="宋体" w:hAnsi="Arial" w:cs="Arial"/>
                <w:sz w:val="21"/>
                <w:szCs w:val="21"/>
                <w:lang w:eastAsia="zh-CN"/>
              </w:rPr>
              <w:t xml:space="preserve"> (</w:t>
            </w:r>
            <w:r w:rsidRPr="00C55E27">
              <w:rPr>
                <w:rFonts w:ascii="Arial" w:eastAsia="宋体" w:hAnsi="Arial" w:cs="Arial"/>
                <w:sz w:val="21"/>
                <w:szCs w:val="21"/>
                <w:lang w:eastAsia="zh-CN"/>
              </w:rPr>
              <w:t>KQ</w:t>
            </w:r>
            <w:r>
              <w:rPr>
                <w:rFonts w:ascii="Arial" w:eastAsia="宋体" w:hAnsi="Arial" w:cs="Arial"/>
                <w:sz w:val="21"/>
                <w:szCs w:val="21"/>
                <w:lang w:eastAsia="zh-CN"/>
              </w:rPr>
              <w:t>)</w:t>
            </w:r>
          </w:p>
        </w:tc>
        <w:tc>
          <w:tcPr>
            <w:tcW w:w="1139" w:type="dxa"/>
          </w:tcPr>
          <w:p w14:paraId="17AFF67E" w14:textId="19D84011"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sidRPr="00C55E27">
              <w:rPr>
                <w:rFonts w:ascii="Arial" w:eastAsia="宋体" w:hAnsi="Arial" w:cs="Arial"/>
                <w:sz w:val="21"/>
                <w:szCs w:val="21"/>
                <w:lang w:eastAsia="zh-CN"/>
              </w:rPr>
              <w:t>Tarim</w:t>
            </w:r>
            <w:proofErr w:type="spellEnd"/>
            <w:r w:rsidRPr="00C55E27">
              <w:rPr>
                <w:rFonts w:ascii="Arial" w:eastAsia="宋体" w:hAnsi="Arial" w:cs="Arial"/>
                <w:sz w:val="21"/>
                <w:szCs w:val="21"/>
                <w:lang w:eastAsia="zh-CN"/>
              </w:rPr>
              <w:t xml:space="preserve"> River</w:t>
            </w:r>
          </w:p>
        </w:tc>
        <w:tc>
          <w:tcPr>
            <w:tcW w:w="1007" w:type="dxa"/>
          </w:tcPr>
          <w:p w14:paraId="548FF68C" w14:textId="45CCD0FD" w:rsidR="00CF08A9" w:rsidRPr="00C55E27" w:rsidRDefault="00CF08A9" w:rsidP="009F434F">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58777</w:t>
            </w:r>
          </w:p>
        </w:tc>
        <w:tc>
          <w:tcPr>
            <w:tcW w:w="1289" w:type="dxa"/>
          </w:tcPr>
          <w:p w14:paraId="31F22A3C" w14:textId="19A5043A" w:rsidR="00CF08A9" w:rsidRPr="00C55E27"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4</w:t>
            </w:r>
            <w:r>
              <w:rPr>
                <w:rFonts w:ascii="Arial" w:eastAsia="宋体" w:hAnsi="Arial" w:cs="Arial"/>
                <w:sz w:val="21"/>
                <w:szCs w:val="21"/>
                <w:lang w:eastAsia="zh-CN"/>
              </w:rPr>
              <w:t>597</w:t>
            </w:r>
          </w:p>
        </w:tc>
        <w:tc>
          <w:tcPr>
            <w:tcW w:w="1349" w:type="dxa"/>
          </w:tcPr>
          <w:p w14:paraId="255C1FA8" w14:textId="7B32F51B" w:rsidR="00CF08A9" w:rsidRPr="00C55E27" w:rsidRDefault="008972B9" w:rsidP="009F434F">
            <w:pPr>
              <w:pStyle w:val="Text"/>
              <w:spacing w:line="360" w:lineRule="auto"/>
              <w:ind w:firstLine="0"/>
              <w:jc w:val="both"/>
              <w:rPr>
                <w:rFonts w:ascii="Arial" w:eastAsia="宋体" w:hAnsi="Arial" w:cs="Arial"/>
                <w:sz w:val="21"/>
                <w:szCs w:val="21"/>
                <w:lang w:eastAsia="zh-CN"/>
              </w:rPr>
            </w:pPr>
            <w:r w:rsidRPr="008972B9">
              <w:rPr>
                <w:rFonts w:ascii="Arial" w:eastAsia="宋体" w:hAnsi="Arial" w:cs="Arial"/>
                <w:sz w:val="21"/>
                <w:szCs w:val="21"/>
                <w:lang w:eastAsia="zh-CN"/>
              </w:rPr>
              <w:t>104</w:t>
            </w:r>
          </w:p>
        </w:tc>
        <w:tc>
          <w:tcPr>
            <w:tcW w:w="1699" w:type="dxa"/>
          </w:tcPr>
          <w:p w14:paraId="324AFD50" w14:textId="434C7ADA" w:rsidR="00CF08A9" w:rsidRPr="00C55E27" w:rsidRDefault="00647AAB"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9</w:t>
            </w:r>
            <w:r>
              <w:rPr>
                <w:rFonts w:ascii="Arial" w:eastAsia="宋体" w:hAnsi="Arial" w:cs="Arial"/>
                <w:sz w:val="21"/>
                <w:szCs w:val="21"/>
                <w:lang w:eastAsia="zh-CN"/>
              </w:rPr>
              <w:t>.3</w:t>
            </w:r>
          </w:p>
        </w:tc>
        <w:tc>
          <w:tcPr>
            <w:tcW w:w="1973" w:type="dxa"/>
          </w:tcPr>
          <w:p w14:paraId="01E4C4C7" w14:textId="13D5E8CE" w:rsidR="00CF08A9" w:rsidRPr="00C55E27" w:rsidRDefault="002C4FA7" w:rsidP="009F434F">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138</w:t>
            </w:r>
          </w:p>
        </w:tc>
        <w:tc>
          <w:tcPr>
            <w:tcW w:w="2483" w:type="dxa"/>
          </w:tcPr>
          <w:p w14:paraId="405DAA2F" w14:textId="61DA4889" w:rsidR="00CF08A9" w:rsidRPr="00C55E27" w:rsidRDefault="00413B4C"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968-2018</w:t>
            </w:r>
            <w:r w:rsidR="00210018">
              <w:rPr>
                <w:rFonts w:ascii="Arial" w:eastAsia="宋体" w:hAnsi="Arial" w:cs="Arial"/>
                <w:sz w:val="21"/>
                <w:szCs w:val="21"/>
                <w:lang w:eastAsia="zh-CN"/>
              </w:rPr>
              <w:t>; 0</w:t>
            </w:r>
          </w:p>
        </w:tc>
      </w:tr>
      <w:tr w:rsidR="00CF08A9" w14:paraId="1EA63886" w14:textId="77777777" w:rsidTr="00647AAB">
        <w:trPr>
          <w:jc w:val="center"/>
        </w:trPr>
        <w:tc>
          <w:tcPr>
            <w:tcW w:w="3009" w:type="dxa"/>
          </w:tcPr>
          <w:p w14:paraId="6B56E74B" w14:textId="6411A74F"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t>Lazi</w:t>
            </w:r>
            <w:proofErr w:type="spellEnd"/>
            <w:r>
              <w:rPr>
                <w:rFonts w:ascii="Arial" w:eastAsia="宋体" w:hAnsi="Arial" w:cs="Arial"/>
                <w:sz w:val="21"/>
                <w:szCs w:val="21"/>
                <w:lang w:eastAsia="zh-CN"/>
              </w:rPr>
              <w:t xml:space="preserve"> </w:t>
            </w:r>
            <w:r>
              <w:rPr>
                <w:rFonts w:ascii="Arial" w:eastAsia="宋体" w:hAnsi="Arial" w:cs="Arial" w:hint="eastAsia"/>
                <w:sz w:val="21"/>
                <w:szCs w:val="21"/>
                <w:lang w:eastAsia="zh-CN"/>
              </w:rPr>
              <w:t>(</w:t>
            </w:r>
            <w:r w:rsidRPr="00C55E27">
              <w:rPr>
                <w:rFonts w:ascii="Arial" w:eastAsia="宋体" w:hAnsi="Arial" w:cs="Arial"/>
                <w:sz w:val="21"/>
                <w:szCs w:val="21"/>
                <w:lang w:eastAsia="zh-CN"/>
              </w:rPr>
              <w:t>LZ</w:t>
            </w:r>
            <w:r>
              <w:rPr>
                <w:rFonts w:ascii="Arial" w:eastAsia="宋体" w:hAnsi="Arial" w:cs="Arial"/>
                <w:sz w:val="21"/>
                <w:szCs w:val="21"/>
                <w:lang w:eastAsia="zh-CN"/>
              </w:rPr>
              <w:t>)</w:t>
            </w:r>
          </w:p>
        </w:tc>
        <w:tc>
          <w:tcPr>
            <w:tcW w:w="1139" w:type="dxa"/>
          </w:tcPr>
          <w:p w14:paraId="7FF41291" w14:textId="07E279AE" w:rsidR="00CF08A9" w:rsidRPr="00C55E27" w:rsidRDefault="00CF08A9" w:rsidP="009F434F">
            <w:pPr>
              <w:pStyle w:val="Text"/>
              <w:spacing w:line="360" w:lineRule="auto"/>
              <w:ind w:firstLine="0"/>
              <w:jc w:val="both"/>
              <w:rPr>
                <w:rFonts w:ascii="Arial" w:eastAsia="宋体" w:hAnsi="Arial" w:cs="Arial"/>
                <w:sz w:val="21"/>
                <w:szCs w:val="21"/>
                <w:lang w:eastAsia="zh-CN"/>
              </w:rPr>
            </w:pPr>
            <w:proofErr w:type="spellStart"/>
            <w:r w:rsidRPr="00C55E27">
              <w:rPr>
                <w:rFonts w:ascii="Arial" w:eastAsia="宋体" w:hAnsi="Arial" w:cs="Arial"/>
                <w:sz w:val="21"/>
                <w:szCs w:val="21"/>
                <w:lang w:eastAsia="zh-CN"/>
              </w:rPr>
              <w:t>Yarlung</w:t>
            </w:r>
            <w:proofErr w:type="spellEnd"/>
            <w:r w:rsidRPr="00C55E27">
              <w:rPr>
                <w:rFonts w:ascii="Arial" w:eastAsia="宋体" w:hAnsi="Arial" w:cs="Arial"/>
                <w:sz w:val="21"/>
                <w:szCs w:val="21"/>
                <w:lang w:eastAsia="zh-CN"/>
              </w:rPr>
              <w:t xml:space="preserve"> </w:t>
            </w:r>
            <w:proofErr w:type="spellStart"/>
            <w:r w:rsidRPr="00C55E27">
              <w:rPr>
                <w:rFonts w:ascii="Arial" w:eastAsia="宋体" w:hAnsi="Arial" w:cs="Arial"/>
                <w:sz w:val="21"/>
                <w:szCs w:val="21"/>
                <w:lang w:eastAsia="zh-CN"/>
              </w:rPr>
              <w:t>Zangbo</w:t>
            </w:r>
            <w:proofErr w:type="spellEnd"/>
            <w:r w:rsidRPr="00C55E27">
              <w:rPr>
                <w:rFonts w:ascii="Arial" w:eastAsia="宋体" w:hAnsi="Arial" w:cs="Arial"/>
                <w:sz w:val="21"/>
                <w:szCs w:val="21"/>
                <w:lang w:eastAsia="zh-CN"/>
              </w:rPr>
              <w:t xml:space="preserve"> River</w:t>
            </w:r>
          </w:p>
        </w:tc>
        <w:tc>
          <w:tcPr>
            <w:tcW w:w="1007" w:type="dxa"/>
          </w:tcPr>
          <w:p w14:paraId="51793B49" w14:textId="359C3848" w:rsidR="00CF08A9" w:rsidRPr="00C55E27" w:rsidRDefault="00CF08A9" w:rsidP="009F434F">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50008</w:t>
            </w:r>
          </w:p>
        </w:tc>
        <w:tc>
          <w:tcPr>
            <w:tcW w:w="1289" w:type="dxa"/>
          </w:tcPr>
          <w:p w14:paraId="32E44E0A" w14:textId="1270096B" w:rsidR="00CF08A9" w:rsidRPr="00C55E27" w:rsidRDefault="00CF08A9"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5</w:t>
            </w:r>
            <w:r>
              <w:rPr>
                <w:rFonts w:ascii="Arial" w:eastAsia="宋体" w:hAnsi="Arial" w:cs="Arial"/>
                <w:sz w:val="21"/>
                <w:szCs w:val="21"/>
                <w:lang w:eastAsia="zh-CN"/>
              </w:rPr>
              <w:t>274</w:t>
            </w:r>
          </w:p>
        </w:tc>
        <w:tc>
          <w:tcPr>
            <w:tcW w:w="1349" w:type="dxa"/>
          </w:tcPr>
          <w:p w14:paraId="10BBBF81" w14:textId="7F681DDB" w:rsidR="00CF08A9" w:rsidRPr="00C55E27" w:rsidRDefault="00746445" w:rsidP="009F434F">
            <w:pPr>
              <w:pStyle w:val="Text"/>
              <w:spacing w:line="360" w:lineRule="auto"/>
              <w:ind w:firstLine="0"/>
              <w:jc w:val="both"/>
              <w:rPr>
                <w:rFonts w:ascii="Arial" w:eastAsia="宋体" w:hAnsi="Arial" w:cs="Arial"/>
                <w:sz w:val="21"/>
                <w:szCs w:val="21"/>
                <w:lang w:eastAsia="zh-CN"/>
              </w:rPr>
            </w:pPr>
            <w:r w:rsidRPr="00746445">
              <w:rPr>
                <w:rFonts w:ascii="Arial" w:eastAsia="宋体" w:hAnsi="Arial" w:cs="Arial"/>
                <w:sz w:val="21"/>
                <w:szCs w:val="21"/>
                <w:lang w:eastAsia="zh-CN"/>
              </w:rPr>
              <w:t>444</w:t>
            </w:r>
          </w:p>
        </w:tc>
        <w:tc>
          <w:tcPr>
            <w:tcW w:w="1699" w:type="dxa"/>
          </w:tcPr>
          <w:p w14:paraId="7B92AC65" w14:textId="50BF7A07" w:rsidR="00CF08A9" w:rsidRPr="00C55E27" w:rsidRDefault="00647AAB"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2</w:t>
            </w:r>
            <w:r>
              <w:rPr>
                <w:rFonts w:ascii="Arial" w:eastAsia="宋体" w:hAnsi="Arial" w:cs="Arial"/>
                <w:sz w:val="21"/>
                <w:szCs w:val="21"/>
                <w:lang w:eastAsia="zh-CN"/>
              </w:rPr>
              <w:t>.1</w:t>
            </w:r>
          </w:p>
        </w:tc>
        <w:tc>
          <w:tcPr>
            <w:tcW w:w="1973" w:type="dxa"/>
          </w:tcPr>
          <w:p w14:paraId="44ECABEE" w14:textId="4FA978D6" w:rsidR="00CF08A9" w:rsidRPr="00C55E27" w:rsidRDefault="002C4FA7" w:rsidP="009F434F">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101</w:t>
            </w:r>
          </w:p>
        </w:tc>
        <w:tc>
          <w:tcPr>
            <w:tcW w:w="2483" w:type="dxa"/>
          </w:tcPr>
          <w:p w14:paraId="468CB26F" w14:textId="21D28DB4" w:rsidR="00CF08A9" w:rsidRPr="00C55E27" w:rsidRDefault="00413B4C" w:rsidP="009F434F">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982-2008</w:t>
            </w:r>
            <w:r w:rsidR="00210018">
              <w:rPr>
                <w:rFonts w:ascii="Arial" w:eastAsia="宋体" w:hAnsi="Arial" w:cs="Arial"/>
                <w:sz w:val="21"/>
                <w:szCs w:val="21"/>
                <w:lang w:eastAsia="zh-CN"/>
              </w:rPr>
              <w:t>;0</w:t>
            </w:r>
          </w:p>
        </w:tc>
      </w:tr>
      <w:tr w:rsidR="00647AAB" w14:paraId="103E214F" w14:textId="77777777" w:rsidTr="00647AAB">
        <w:trPr>
          <w:jc w:val="center"/>
        </w:trPr>
        <w:tc>
          <w:tcPr>
            <w:tcW w:w="3009" w:type="dxa"/>
          </w:tcPr>
          <w:p w14:paraId="69D32B3E" w14:textId="6F788404" w:rsidR="00647AAB" w:rsidRPr="00C55E27" w:rsidRDefault="00647AAB" w:rsidP="00647AAB">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t>Tangnaihai</w:t>
            </w:r>
            <w:proofErr w:type="spellEnd"/>
            <w:r>
              <w:rPr>
                <w:rFonts w:ascii="Arial" w:eastAsia="宋体" w:hAnsi="Arial" w:cs="Arial"/>
                <w:sz w:val="21"/>
                <w:szCs w:val="21"/>
                <w:lang w:eastAsia="zh-CN"/>
              </w:rPr>
              <w:t xml:space="preserve"> (</w:t>
            </w:r>
            <w:r w:rsidRPr="00C55E27">
              <w:rPr>
                <w:rFonts w:ascii="Arial" w:eastAsia="宋体" w:hAnsi="Arial" w:cs="Arial"/>
                <w:sz w:val="21"/>
                <w:szCs w:val="21"/>
                <w:lang w:eastAsia="zh-CN"/>
              </w:rPr>
              <w:t>TNH</w:t>
            </w:r>
            <w:r>
              <w:rPr>
                <w:rFonts w:ascii="Arial" w:eastAsia="宋体" w:hAnsi="Arial" w:cs="Arial"/>
                <w:sz w:val="21"/>
                <w:szCs w:val="21"/>
                <w:lang w:eastAsia="zh-CN"/>
              </w:rPr>
              <w:t>)</w:t>
            </w:r>
          </w:p>
        </w:tc>
        <w:tc>
          <w:tcPr>
            <w:tcW w:w="1139" w:type="dxa"/>
          </w:tcPr>
          <w:p w14:paraId="652EDD10" w14:textId="28FDC7CC" w:rsidR="00647AAB" w:rsidRPr="00C55E27" w:rsidRDefault="00647AAB" w:rsidP="00647AAB">
            <w:pPr>
              <w:pStyle w:val="Text"/>
              <w:spacing w:line="360" w:lineRule="auto"/>
              <w:ind w:firstLine="0"/>
              <w:jc w:val="both"/>
              <w:rPr>
                <w:rFonts w:ascii="Arial" w:eastAsia="宋体" w:hAnsi="Arial" w:cs="Arial"/>
                <w:sz w:val="21"/>
                <w:szCs w:val="21"/>
                <w:lang w:eastAsia="zh-CN"/>
              </w:rPr>
            </w:pPr>
            <w:r w:rsidRPr="00C55E27">
              <w:rPr>
                <w:rFonts w:ascii="Arial" w:eastAsia="宋体" w:hAnsi="Arial" w:cs="Arial"/>
                <w:sz w:val="21"/>
                <w:szCs w:val="21"/>
                <w:lang w:eastAsia="zh-CN"/>
              </w:rPr>
              <w:t>Yellow River</w:t>
            </w:r>
          </w:p>
        </w:tc>
        <w:tc>
          <w:tcPr>
            <w:tcW w:w="1007" w:type="dxa"/>
          </w:tcPr>
          <w:p w14:paraId="51E38C19" w14:textId="204D7354" w:rsidR="00647AAB" w:rsidRPr="00C55E27" w:rsidRDefault="00647AAB" w:rsidP="00647AAB">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121986</w:t>
            </w:r>
          </w:p>
        </w:tc>
        <w:tc>
          <w:tcPr>
            <w:tcW w:w="1289" w:type="dxa"/>
          </w:tcPr>
          <w:p w14:paraId="21827A65" w14:textId="587AE075" w:rsidR="00647AAB" w:rsidRPr="00C55E27" w:rsidRDefault="00647AAB"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4</w:t>
            </w:r>
            <w:r>
              <w:rPr>
                <w:rFonts w:ascii="Arial" w:eastAsia="宋体" w:hAnsi="Arial" w:cs="Arial"/>
                <w:sz w:val="21"/>
                <w:szCs w:val="21"/>
                <w:lang w:eastAsia="zh-CN"/>
              </w:rPr>
              <w:t>162</w:t>
            </w:r>
          </w:p>
        </w:tc>
        <w:tc>
          <w:tcPr>
            <w:tcW w:w="1349" w:type="dxa"/>
          </w:tcPr>
          <w:p w14:paraId="79472408" w14:textId="7CD0BBC2" w:rsidR="00647AAB" w:rsidRPr="00C55E27" w:rsidRDefault="00647AAB" w:rsidP="00647AAB">
            <w:pPr>
              <w:pStyle w:val="Text"/>
              <w:spacing w:line="360" w:lineRule="auto"/>
              <w:ind w:firstLine="0"/>
              <w:jc w:val="both"/>
              <w:rPr>
                <w:rFonts w:ascii="Arial" w:eastAsia="宋体" w:hAnsi="Arial" w:cs="Arial"/>
                <w:sz w:val="21"/>
                <w:szCs w:val="21"/>
                <w:lang w:eastAsia="zh-CN"/>
              </w:rPr>
            </w:pPr>
            <w:r w:rsidRPr="00746445">
              <w:rPr>
                <w:rFonts w:ascii="Arial" w:eastAsia="宋体" w:hAnsi="Arial" w:cs="Arial"/>
                <w:sz w:val="21"/>
                <w:szCs w:val="21"/>
                <w:lang w:eastAsia="zh-CN"/>
              </w:rPr>
              <w:t>496</w:t>
            </w:r>
          </w:p>
        </w:tc>
        <w:tc>
          <w:tcPr>
            <w:tcW w:w="1699" w:type="dxa"/>
          </w:tcPr>
          <w:p w14:paraId="259E29F8" w14:textId="28E5CD4A" w:rsidR="00647AAB" w:rsidRPr="00C55E27" w:rsidRDefault="00647AAB"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&lt;</w:t>
            </w:r>
            <w:r>
              <w:rPr>
                <w:rFonts w:ascii="Arial" w:eastAsia="宋体" w:hAnsi="Arial" w:cs="Arial"/>
                <w:sz w:val="21"/>
                <w:szCs w:val="21"/>
                <w:lang w:eastAsia="zh-CN"/>
              </w:rPr>
              <w:t>0.1</w:t>
            </w:r>
          </w:p>
        </w:tc>
        <w:tc>
          <w:tcPr>
            <w:tcW w:w="1973" w:type="dxa"/>
          </w:tcPr>
          <w:p w14:paraId="3FBCC831" w14:textId="26657084" w:rsidR="00647AAB" w:rsidRPr="00C55E27" w:rsidRDefault="002C4FA7" w:rsidP="00647AAB">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92</w:t>
            </w:r>
          </w:p>
        </w:tc>
        <w:tc>
          <w:tcPr>
            <w:tcW w:w="2483" w:type="dxa"/>
          </w:tcPr>
          <w:p w14:paraId="4858C303" w14:textId="6F7116F1" w:rsidR="00647AAB" w:rsidRPr="00C55E27" w:rsidRDefault="00413B4C"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968-2018</w:t>
            </w:r>
            <w:r w:rsidR="00210018">
              <w:rPr>
                <w:rFonts w:ascii="Arial" w:eastAsia="宋体" w:hAnsi="Arial" w:cs="Arial"/>
                <w:sz w:val="21"/>
                <w:szCs w:val="21"/>
                <w:lang w:eastAsia="zh-CN"/>
              </w:rPr>
              <w:t>; 0</w:t>
            </w:r>
          </w:p>
        </w:tc>
      </w:tr>
      <w:tr w:rsidR="00647AAB" w14:paraId="0E8081ED" w14:textId="77777777" w:rsidTr="00647AAB">
        <w:trPr>
          <w:jc w:val="center"/>
        </w:trPr>
        <w:tc>
          <w:tcPr>
            <w:tcW w:w="3009" w:type="dxa"/>
          </w:tcPr>
          <w:p w14:paraId="3A9097A9" w14:textId="1264D26D" w:rsidR="00647AAB" w:rsidRPr="00C55E27" w:rsidRDefault="00647AAB" w:rsidP="00647AAB">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t>Xiangtang</w:t>
            </w:r>
            <w:proofErr w:type="spellEnd"/>
            <w:r>
              <w:rPr>
                <w:rFonts w:ascii="Arial" w:eastAsia="宋体" w:hAnsi="Arial" w:cs="Arial"/>
                <w:sz w:val="21"/>
                <w:szCs w:val="21"/>
                <w:lang w:eastAsia="zh-CN"/>
              </w:rPr>
              <w:t xml:space="preserve"> (</w:t>
            </w:r>
            <w:r w:rsidRPr="00C55E27">
              <w:rPr>
                <w:rFonts w:ascii="Arial" w:eastAsia="宋体" w:hAnsi="Arial" w:cs="Arial"/>
                <w:sz w:val="21"/>
                <w:szCs w:val="21"/>
                <w:lang w:eastAsia="zh-CN"/>
              </w:rPr>
              <w:t>XT</w:t>
            </w:r>
            <w:r>
              <w:rPr>
                <w:rFonts w:ascii="Arial" w:eastAsia="宋体" w:hAnsi="Arial" w:cs="Arial"/>
                <w:sz w:val="21"/>
                <w:szCs w:val="21"/>
                <w:lang w:eastAsia="zh-CN"/>
              </w:rPr>
              <w:t>)</w:t>
            </w:r>
          </w:p>
        </w:tc>
        <w:tc>
          <w:tcPr>
            <w:tcW w:w="1139" w:type="dxa"/>
          </w:tcPr>
          <w:p w14:paraId="5816FE91" w14:textId="76D4619E" w:rsidR="00647AAB" w:rsidRPr="00C55E27" w:rsidRDefault="00647AAB"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D</w:t>
            </w:r>
            <w:r>
              <w:rPr>
                <w:rFonts w:ascii="Arial" w:eastAsia="宋体" w:hAnsi="Arial" w:cs="Arial"/>
                <w:sz w:val="21"/>
                <w:szCs w:val="21"/>
                <w:lang w:eastAsia="zh-CN"/>
              </w:rPr>
              <w:t>atong River</w:t>
            </w:r>
          </w:p>
        </w:tc>
        <w:tc>
          <w:tcPr>
            <w:tcW w:w="1007" w:type="dxa"/>
          </w:tcPr>
          <w:p w14:paraId="0530E828" w14:textId="33C15682" w:rsidR="00647AAB" w:rsidRPr="00C55E27" w:rsidRDefault="00647AAB" w:rsidP="00647AAB">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15402</w:t>
            </w:r>
          </w:p>
        </w:tc>
        <w:tc>
          <w:tcPr>
            <w:tcW w:w="1289" w:type="dxa"/>
          </w:tcPr>
          <w:p w14:paraId="4046F417" w14:textId="2B983A61" w:rsidR="00647AAB" w:rsidRPr="00C55E27" w:rsidRDefault="00647AAB"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3</w:t>
            </w:r>
            <w:r>
              <w:rPr>
                <w:rFonts w:ascii="Arial" w:eastAsia="宋体" w:hAnsi="Arial" w:cs="Arial"/>
                <w:sz w:val="21"/>
                <w:szCs w:val="21"/>
                <w:lang w:eastAsia="zh-CN"/>
              </w:rPr>
              <w:t>455</w:t>
            </w:r>
          </w:p>
        </w:tc>
        <w:tc>
          <w:tcPr>
            <w:tcW w:w="1349" w:type="dxa"/>
          </w:tcPr>
          <w:p w14:paraId="226C2F41" w14:textId="69DAF7EF" w:rsidR="00647AAB" w:rsidRPr="00C55E27" w:rsidRDefault="00647AAB" w:rsidP="00647AAB">
            <w:pPr>
              <w:pStyle w:val="Text"/>
              <w:spacing w:line="360" w:lineRule="auto"/>
              <w:ind w:firstLine="0"/>
              <w:jc w:val="both"/>
              <w:rPr>
                <w:rFonts w:ascii="Arial" w:eastAsia="宋体" w:hAnsi="Arial" w:cs="Arial"/>
                <w:sz w:val="21"/>
                <w:szCs w:val="21"/>
                <w:lang w:eastAsia="zh-CN"/>
              </w:rPr>
            </w:pPr>
            <w:r w:rsidRPr="00746445">
              <w:rPr>
                <w:rFonts w:ascii="Arial" w:eastAsia="宋体" w:hAnsi="Arial" w:cs="Arial"/>
                <w:sz w:val="21"/>
                <w:szCs w:val="21"/>
                <w:lang w:eastAsia="zh-CN"/>
              </w:rPr>
              <w:t>412</w:t>
            </w:r>
          </w:p>
        </w:tc>
        <w:tc>
          <w:tcPr>
            <w:tcW w:w="1699" w:type="dxa"/>
          </w:tcPr>
          <w:p w14:paraId="7D0EDA9D" w14:textId="33C4663C" w:rsidR="00647AAB" w:rsidRPr="00C55E27" w:rsidRDefault="00647AAB"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0</w:t>
            </w:r>
            <w:r>
              <w:rPr>
                <w:rFonts w:ascii="Arial" w:eastAsia="宋体" w:hAnsi="Arial" w:cs="Arial"/>
                <w:sz w:val="21"/>
                <w:szCs w:val="21"/>
                <w:lang w:eastAsia="zh-CN"/>
              </w:rPr>
              <w:t>.3</w:t>
            </w:r>
          </w:p>
        </w:tc>
        <w:tc>
          <w:tcPr>
            <w:tcW w:w="1973" w:type="dxa"/>
          </w:tcPr>
          <w:p w14:paraId="3DE5A515" w14:textId="62BF2C7B" w:rsidR="00647AAB" w:rsidRPr="00C55E27" w:rsidRDefault="002C4FA7" w:rsidP="00647AAB">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93</w:t>
            </w:r>
          </w:p>
        </w:tc>
        <w:tc>
          <w:tcPr>
            <w:tcW w:w="2483" w:type="dxa"/>
          </w:tcPr>
          <w:p w14:paraId="2DFAEDC6" w14:textId="5065D29C" w:rsidR="00647AAB" w:rsidRPr="00C55E27" w:rsidRDefault="00413B4C"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968-2018</w:t>
            </w:r>
            <w:r w:rsidR="00210018">
              <w:rPr>
                <w:rFonts w:ascii="Arial" w:eastAsia="宋体" w:hAnsi="Arial" w:cs="Arial"/>
                <w:sz w:val="21"/>
                <w:szCs w:val="21"/>
                <w:lang w:eastAsia="zh-CN"/>
              </w:rPr>
              <w:t>; 0</w:t>
            </w:r>
          </w:p>
        </w:tc>
      </w:tr>
      <w:tr w:rsidR="00647AAB" w14:paraId="6AF2A80B" w14:textId="77777777" w:rsidTr="00647AAB">
        <w:trPr>
          <w:jc w:val="center"/>
        </w:trPr>
        <w:tc>
          <w:tcPr>
            <w:tcW w:w="3009" w:type="dxa"/>
          </w:tcPr>
          <w:p w14:paraId="73050F07" w14:textId="12E5EC02" w:rsidR="00647AAB" w:rsidRPr="00C55E27" w:rsidRDefault="00647AAB" w:rsidP="00647AAB">
            <w:pPr>
              <w:pStyle w:val="Text"/>
              <w:spacing w:line="360" w:lineRule="auto"/>
              <w:ind w:firstLine="0"/>
              <w:jc w:val="both"/>
              <w:rPr>
                <w:rFonts w:ascii="Arial" w:eastAsia="宋体" w:hAnsi="Arial" w:cs="Arial"/>
                <w:sz w:val="21"/>
                <w:szCs w:val="21"/>
                <w:lang w:eastAsia="zh-CN"/>
              </w:rPr>
            </w:pPr>
            <w:proofErr w:type="spellStart"/>
            <w:r>
              <w:rPr>
                <w:rFonts w:ascii="Arial" w:eastAsia="宋体" w:hAnsi="Arial" w:cs="Arial"/>
                <w:sz w:val="21"/>
                <w:szCs w:val="21"/>
                <w:lang w:eastAsia="zh-CN"/>
              </w:rPr>
              <w:t>Zhimenda</w:t>
            </w:r>
            <w:proofErr w:type="spellEnd"/>
            <w:r>
              <w:rPr>
                <w:rFonts w:ascii="Arial" w:eastAsia="宋体" w:hAnsi="Arial" w:cs="Arial"/>
                <w:sz w:val="21"/>
                <w:szCs w:val="21"/>
                <w:lang w:eastAsia="zh-CN"/>
              </w:rPr>
              <w:t xml:space="preserve"> (</w:t>
            </w:r>
            <w:r w:rsidRPr="00C55E27">
              <w:rPr>
                <w:rFonts w:ascii="Arial" w:eastAsia="宋体" w:hAnsi="Arial" w:cs="Arial"/>
                <w:sz w:val="21"/>
                <w:szCs w:val="21"/>
                <w:lang w:eastAsia="zh-CN"/>
              </w:rPr>
              <w:t>ZMD</w:t>
            </w:r>
            <w:r>
              <w:rPr>
                <w:rFonts w:ascii="Arial" w:eastAsia="宋体" w:hAnsi="Arial" w:cs="Arial"/>
                <w:sz w:val="21"/>
                <w:szCs w:val="21"/>
                <w:lang w:eastAsia="zh-CN"/>
              </w:rPr>
              <w:t>)</w:t>
            </w:r>
          </w:p>
        </w:tc>
        <w:tc>
          <w:tcPr>
            <w:tcW w:w="1139" w:type="dxa"/>
          </w:tcPr>
          <w:p w14:paraId="241E66A5" w14:textId="017438DC" w:rsidR="00647AAB" w:rsidRPr="00C55E27" w:rsidRDefault="00647AAB" w:rsidP="00647AAB">
            <w:pPr>
              <w:pStyle w:val="Text"/>
              <w:spacing w:line="360" w:lineRule="auto"/>
              <w:ind w:firstLine="0"/>
              <w:jc w:val="both"/>
              <w:rPr>
                <w:rFonts w:ascii="Arial" w:eastAsia="宋体" w:hAnsi="Arial" w:cs="Arial"/>
                <w:sz w:val="21"/>
                <w:szCs w:val="21"/>
                <w:lang w:eastAsia="zh-CN"/>
              </w:rPr>
            </w:pPr>
            <w:r w:rsidRPr="00C55E27">
              <w:rPr>
                <w:rFonts w:ascii="Arial" w:eastAsia="宋体" w:hAnsi="Arial" w:cs="Arial"/>
                <w:sz w:val="21"/>
                <w:szCs w:val="21"/>
                <w:lang w:eastAsia="zh-CN"/>
              </w:rPr>
              <w:t>Yangtze River</w:t>
            </w:r>
          </w:p>
        </w:tc>
        <w:tc>
          <w:tcPr>
            <w:tcW w:w="1007" w:type="dxa"/>
          </w:tcPr>
          <w:p w14:paraId="3D549F62" w14:textId="1FEC1232" w:rsidR="00647AAB" w:rsidRPr="00C55E27" w:rsidRDefault="00647AAB" w:rsidP="00647AAB">
            <w:pPr>
              <w:pStyle w:val="Text"/>
              <w:spacing w:line="360" w:lineRule="auto"/>
              <w:ind w:firstLine="0"/>
              <w:jc w:val="both"/>
              <w:rPr>
                <w:rFonts w:ascii="Arial" w:eastAsia="宋体" w:hAnsi="Arial" w:cs="Arial"/>
                <w:sz w:val="21"/>
                <w:szCs w:val="21"/>
                <w:lang w:eastAsia="zh-CN"/>
              </w:rPr>
            </w:pPr>
            <w:r w:rsidRPr="00CB5975">
              <w:rPr>
                <w:rFonts w:ascii="Arial" w:eastAsia="宋体" w:hAnsi="Arial" w:cs="Arial"/>
                <w:sz w:val="21"/>
                <w:szCs w:val="21"/>
                <w:lang w:eastAsia="zh-CN"/>
              </w:rPr>
              <w:t>138193</w:t>
            </w:r>
          </w:p>
        </w:tc>
        <w:tc>
          <w:tcPr>
            <w:tcW w:w="1289" w:type="dxa"/>
          </w:tcPr>
          <w:p w14:paraId="72734B77" w14:textId="006865CE" w:rsidR="00647AAB" w:rsidRPr="00C55E27" w:rsidRDefault="00647AAB"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4</w:t>
            </w:r>
            <w:r>
              <w:rPr>
                <w:rFonts w:ascii="Arial" w:eastAsia="宋体" w:hAnsi="Arial" w:cs="Arial"/>
                <w:sz w:val="21"/>
                <w:szCs w:val="21"/>
                <w:lang w:eastAsia="zh-CN"/>
              </w:rPr>
              <w:t>790</w:t>
            </w:r>
          </w:p>
        </w:tc>
        <w:tc>
          <w:tcPr>
            <w:tcW w:w="1349" w:type="dxa"/>
          </w:tcPr>
          <w:p w14:paraId="3DC69659" w14:textId="35C215A8" w:rsidR="00647AAB" w:rsidRPr="00C55E27" w:rsidRDefault="00647AAB" w:rsidP="00647AAB">
            <w:pPr>
              <w:pStyle w:val="Text"/>
              <w:spacing w:line="360" w:lineRule="auto"/>
              <w:ind w:firstLine="0"/>
              <w:jc w:val="both"/>
              <w:rPr>
                <w:rFonts w:ascii="Arial" w:eastAsia="宋体" w:hAnsi="Arial" w:cs="Arial"/>
                <w:sz w:val="21"/>
                <w:szCs w:val="21"/>
                <w:lang w:eastAsia="zh-CN"/>
              </w:rPr>
            </w:pPr>
            <w:r w:rsidRPr="00746445">
              <w:rPr>
                <w:rFonts w:ascii="Arial" w:eastAsia="宋体" w:hAnsi="Arial" w:cs="Arial"/>
                <w:sz w:val="21"/>
                <w:szCs w:val="21"/>
                <w:lang w:eastAsia="zh-CN"/>
              </w:rPr>
              <w:t>355</w:t>
            </w:r>
          </w:p>
        </w:tc>
        <w:tc>
          <w:tcPr>
            <w:tcW w:w="1699" w:type="dxa"/>
          </w:tcPr>
          <w:p w14:paraId="4C22FE67" w14:textId="31284131" w:rsidR="00647AAB" w:rsidRPr="00C55E27" w:rsidRDefault="00647AAB"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.0</w:t>
            </w:r>
          </w:p>
        </w:tc>
        <w:tc>
          <w:tcPr>
            <w:tcW w:w="1973" w:type="dxa"/>
          </w:tcPr>
          <w:p w14:paraId="75869E17" w14:textId="4A3CF439" w:rsidR="00647AAB" w:rsidRPr="00C55E27" w:rsidRDefault="002C4FA7" w:rsidP="00647AAB">
            <w:pPr>
              <w:pStyle w:val="Text"/>
              <w:spacing w:line="360" w:lineRule="auto"/>
              <w:ind w:firstLine="0"/>
              <w:jc w:val="both"/>
              <w:rPr>
                <w:rFonts w:ascii="Arial" w:eastAsia="宋体" w:hAnsi="Arial" w:cs="Arial"/>
                <w:sz w:val="21"/>
                <w:szCs w:val="21"/>
                <w:lang w:eastAsia="zh-CN"/>
              </w:rPr>
            </w:pPr>
            <w:r w:rsidRPr="002C4FA7">
              <w:rPr>
                <w:rFonts w:ascii="Arial" w:eastAsia="宋体" w:hAnsi="Arial" w:cs="Arial"/>
                <w:sz w:val="21"/>
                <w:szCs w:val="21"/>
                <w:lang w:eastAsia="zh-CN"/>
              </w:rPr>
              <w:t>104</w:t>
            </w:r>
          </w:p>
        </w:tc>
        <w:tc>
          <w:tcPr>
            <w:tcW w:w="2483" w:type="dxa"/>
          </w:tcPr>
          <w:p w14:paraId="486BCF0B" w14:textId="73BC7D51" w:rsidR="00647AAB" w:rsidRPr="00C55E27" w:rsidRDefault="00413B4C" w:rsidP="00647AAB">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1</w:t>
            </w:r>
            <w:r>
              <w:rPr>
                <w:rFonts w:ascii="Arial" w:eastAsia="宋体" w:hAnsi="Arial" w:cs="Arial"/>
                <w:sz w:val="21"/>
                <w:szCs w:val="21"/>
                <w:lang w:eastAsia="zh-CN"/>
              </w:rPr>
              <w:t>968-2018</w:t>
            </w:r>
            <w:r w:rsidR="00210018">
              <w:rPr>
                <w:rFonts w:ascii="Arial" w:eastAsia="宋体" w:hAnsi="Arial" w:cs="Arial"/>
                <w:sz w:val="21"/>
                <w:szCs w:val="21"/>
                <w:lang w:eastAsia="zh-CN"/>
              </w:rPr>
              <w:t>; 0</w:t>
            </w:r>
          </w:p>
        </w:tc>
      </w:tr>
    </w:tbl>
    <w:p w14:paraId="406809E9" w14:textId="266C8A77" w:rsidR="00600657" w:rsidRPr="00235BB4" w:rsidRDefault="00235BB4" w:rsidP="00235BB4">
      <w:pPr>
        <w:pStyle w:val="Text"/>
        <w:spacing w:line="360" w:lineRule="auto"/>
        <w:ind w:firstLine="0"/>
        <w:jc w:val="both"/>
        <w:rPr>
          <w:rFonts w:ascii="Arial" w:eastAsia="宋体" w:hAnsi="Arial" w:cs="Arial"/>
          <w:sz w:val="21"/>
          <w:szCs w:val="21"/>
          <w:lang w:eastAsia="zh-CN"/>
        </w:rPr>
      </w:pPr>
      <w:r w:rsidRPr="00235BB4">
        <w:rPr>
          <w:rFonts w:ascii="Arial" w:eastAsia="宋体" w:hAnsi="Arial" w:cs="Arial" w:hint="eastAsia"/>
          <w:sz w:val="21"/>
          <w:szCs w:val="21"/>
          <w:lang w:eastAsia="zh-CN"/>
        </w:rPr>
        <w:t>N</w:t>
      </w:r>
      <w:r w:rsidRPr="00235BB4">
        <w:rPr>
          <w:rFonts w:ascii="Arial" w:eastAsia="宋体" w:hAnsi="Arial" w:cs="Arial"/>
          <w:sz w:val="21"/>
          <w:szCs w:val="21"/>
          <w:lang w:eastAsia="zh-CN"/>
        </w:rPr>
        <w:t>otes:</w:t>
      </w:r>
    </w:p>
    <w:p w14:paraId="2D08D0B2" w14:textId="3545E57B" w:rsidR="00235BB4" w:rsidRDefault="00235BB4" w:rsidP="00235BB4">
      <w:pPr>
        <w:pStyle w:val="Text"/>
        <w:spacing w:line="360" w:lineRule="auto"/>
        <w:ind w:firstLine="0"/>
        <w:jc w:val="both"/>
        <w:rPr>
          <w:rFonts w:ascii="Arial" w:eastAsia="宋体" w:hAnsi="Arial" w:cs="Arial"/>
          <w:sz w:val="21"/>
          <w:szCs w:val="21"/>
          <w:lang w:eastAsia="zh-CN"/>
        </w:rPr>
      </w:pPr>
      <w:r>
        <w:rPr>
          <w:rFonts w:ascii="Arial" w:eastAsia="宋体" w:hAnsi="Arial" w:cs="Arial"/>
          <w:sz w:val="21"/>
          <w:szCs w:val="21"/>
          <w:lang w:eastAsia="zh-CN"/>
        </w:rPr>
        <w:lastRenderedPageBreak/>
        <w:t xml:space="preserve">1. </w:t>
      </w:r>
      <w:r w:rsidRPr="00235BB4">
        <w:rPr>
          <w:rFonts w:ascii="Arial" w:eastAsia="宋体" w:hAnsi="Arial" w:cs="Arial"/>
          <w:sz w:val="21"/>
          <w:szCs w:val="21"/>
          <w:lang w:eastAsia="zh-CN"/>
        </w:rPr>
        <w:t>Gauged station (abbreviation in parentheses) denotes the discharge station used for model calibration/validation and basin delineation; basin area refers to the upstream contributing area of each station.</w:t>
      </w:r>
    </w:p>
    <w:p w14:paraId="558173D4" w14:textId="650FF3EE" w:rsidR="00235BB4" w:rsidRDefault="00235BB4" w:rsidP="00235BB4">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2</w:t>
      </w:r>
      <w:r>
        <w:rPr>
          <w:rFonts w:ascii="Arial" w:eastAsia="宋体" w:hAnsi="Arial" w:cs="Arial"/>
          <w:sz w:val="21"/>
          <w:szCs w:val="21"/>
          <w:lang w:eastAsia="zh-CN"/>
        </w:rPr>
        <w:t xml:space="preserve">. </w:t>
      </w:r>
      <w:r w:rsidRPr="00235BB4">
        <w:rPr>
          <w:rFonts w:ascii="Arial" w:eastAsia="宋体" w:hAnsi="Arial" w:cs="Arial"/>
          <w:sz w:val="21"/>
          <w:szCs w:val="21"/>
          <w:lang w:eastAsia="zh-CN"/>
        </w:rPr>
        <w:t>Elevation (m) is the basin-mean elevation (meters above sea level) derived from the basin hypsometry</w:t>
      </w:r>
      <w:r>
        <w:rPr>
          <w:rFonts w:ascii="Arial" w:eastAsia="宋体" w:hAnsi="Arial" w:cs="Arial"/>
          <w:sz w:val="21"/>
          <w:szCs w:val="21"/>
          <w:lang w:eastAsia="zh-CN"/>
        </w:rPr>
        <w:t>.</w:t>
      </w:r>
    </w:p>
    <w:p w14:paraId="1C48A933" w14:textId="77777777" w:rsidR="00235BB4" w:rsidRPr="00235BB4" w:rsidRDefault="00235BB4" w:rsidP="00235BB4">
      <w:pPr>
        <w:pStyle w:val="Text"/>
        <w:spacing w:line="360" w:lineRule="auto"/>
        <w:ind w:firstLine="0"/>
        <w:jc w:val="both"/>
        <w:rPr>
          <w:rFonts w:ascii="Arial" w:eastAsia="宋体" w:hAnsi="Arial" w:cs="Arial"/>
          <w:sz w:val="21"/>
          <w:szCs w:val="21"/>
          <w:lang w:eastAsia="zh-CN"/>
        </w:rPr>
      </w:pPr>
      <w:r>
        <w:rPr>
          <w:rFonts w:ascii="Arial" w:eastAsia="宋体" w:hAnsi="Arial" w:cs="Arial" w:hint="eastAsia"/>
          <w:sz w:val="21"/>
          <w:szCs w:val="21"/>
          <w:lang w:eastAsia="zh-CN"/>
        </w:rPr>
        <w:t>3</w:t>
      </w:r>
      <w:r>
        <w:rPr>
          <w:rFonts w:ascii="Arial" w:eastAsia="宋体" w:hAnsi="Arial" w:cs="Arial"/>
          <w:sz w:val="21"/>
          <w:szCs w:val="21"/>
          <w:lang w:eastAsia="zh-CN"/>
        </w:rPr>
        <w:t xml:space="preserve">. </w:t>
      </w:r>
      <w:r w:rsidRPr="00235BB4">
        <w:rPr>
          <w:rFonts w:ascii="Arial" w:eastAsia="宋体" w:hAnsi="Arial" w:cs="Arial"/>
          <w:sz w:val="21"/>
          <w:szCs w:val="21"/>
          <w:lang w:eastAsia="zh-CN"/>
        </w:rPr>
        <w:t>Annual precipitation (mm) is the basin-mean annual total precipitation computed from the CN05.1 gridded meteorological dataset.</w:t>
      </w:r>
    </w:p>
    <w:p w14:paraId="2A8FDAC0" w14:textId="253F98E5" w:rsidR="00235BB4" w:rsidRPr="00235BB4" w:rsidRDefault="00235BB4" w:rsidP="00235BB4">
      <w:pPr>
        <w:pStyle w:val="Text"/>
        <w:spacing w:line="360" w:lineRule="auto"/>
        <w:ind w:firstLine="0"/>
        <w:jc w:val="both"/>
        <w:rPr>
          <w:rFonts w:ascii="Arial" w:eastAsia="宋体" w:hAnsi="Arial" w:cs="Arial"/>
          <w:sz w:val="21"/>
          <w:szCs w:val="21"/>
          <w:lang w:eastAsia="zh-CN"/>
        </w:rPr>
      </w:pPr>
      <w:r>
        <w:rPr>
          <w:rFonts w:ascii="Arial" w:eastAsia="宋体" w:hAnsi="Arial" w:cs="Arial"/>
          <w:sz w:val="21"/>
          <w:szCs w:val="21"/>
          <w:lang w:eastAsia="zh-CN"/>
        </w:rPr>
        <w:t xml:space="preserve">4. </w:t>
      </w:r>
      <w:r w:rsidRPr="00235BB4">
        <w:rPr>
          <w:rFonts w:ascii="Arial" w:eastAsia="宋体" w:hAnsi="Arial" w:cs="Arial"/>
          <w:sz w:val="21"/>
          <w:szCs w:val="21"/>
          <w:lang w:eastAsia="zh-CN"/>
        </w:rPr>
        <w:t>Glacier coverage (%) is the fraction of basin area covered by glaciers, calculated from the Randolph Glacier Inventory (RGI).</w:t>
      </w:r>
    </w:p>
    <w:p w14:paraId="6BC7CDB1" w14:textId="691EDD6A" w:rsidR="00235BB4" w:rsidRPr="00235BB4" w:rsidRDefault="00235BB4" w:rsidP="00235BB4">
      <w:pPr>
        <w:pStyle w:val="Text"/>
        <w:spacing w:line="360" w:lineRule="auto"/>
        <w:ind w:firstLine="0"/>
        <w:jc w:val="both"/>
        <w:rPr>
          <w:rFonts w:ascii="Arial" w:eastAsia="宋体" w:hAnsi="Arial" w:cs="Arial"/>
          <w:sz w:val="21"/>
          <w:szCs w:val="21"/>
          <w:lang w:eastAsia="zh-CN"/>
        </w:rPr>
      </w:pPr>
      <w:r>
        <w:rPr>
          <w:rFonts w:ascii="Arial" w:eastAsia="宋体" w:hAnsi="Arial" w:cs="Arial"/>
          <w:sz w:val="21"/>
          <w:szCs w:val="21"/>
          <w:lang w:eastAsia="zh-CN"/>
        </w:rPr>
        <w:t>5.</w:t>
      </w:r>
      <w:r w:rsidRPr="00235BB4">
        <w:rPr>
          <w:rFonts w:ascii="Arial" w:eastAsia="宋体" w:hAnsi="Arial" w:cs="Arial"/>
          <w:sz w:val="21"/>
          <w:szCs w:val="21"/>
          <w:lang w:eastAsia="zh-CN"/>
        </w:rPr>
        <w:t>Snow cover days (days) is the basin-mean annual number of snow-covered days derived from the MODIS binary snow-cover product (snow/no-snow classification).</w:t>
      </w:r>
    </w:p>
    <w:p w14:paraId="300DE933" w14:textId="59690875" w:rsidR="00235BB4" w:rsidRPr="00235BB4" w:rsidRDefault="00235BB4" w:rsidP="00235BB4">
      <w:pPr>
        <w:pStyle w:val="Text"/>
        <w:spacing w:line="360" w:lineRule="auto"/>
        <w:ind w:firstLine="0"/>
        <w:jc w:val="both"/>
        <w:rPr>
          <w:rFonts w:ascii="Arial" w:eastAsia="宋体" w:hAnsi="Arial" w:cs="Arial"/>
          <w:sz w:val="21"/>
          <w:szCs w:val="21"/>
          <w:lang w:eastAsia="zh-CN"/>
        </w:rPr>
      </w:pPr>
      <w:r>
        <w:rPr>
          <w:rFonts w:ascii="Arial" w:eastAsia="宋体" w:hAnsi="Arial" w:cs="Arial"/>
          <w:sz w:val="21"/>
          <w:szCs w:val="21"/>
          <w:lang w:eastAsia="zh-CN"/>
        </w:rPr>
        <w:t xml:space="preserve">6. </w:t>
      </w:r>
      <w:r w:rsidRPr="00235BB4">
        <w:rPr>
          <w:rFonts w:ascii="Arial" w:eastAsia="宋体" w:hAnsi="Arial" w:cs="Arial"/>
          <w:sz w:val="21"/>
          <w:szCs w:val="21"/>
          <w:lang w:eastAsia="zh-CN"/>
        </w:rPr>
        <w:t>Observed runoff records (start–end) report the available observation period at each gauging station after quality control (</w:t>
      </w:r>
      <w:r>
        <w:rPr>
          <w:rFonts w:ascii="Arial" w:eastAsia="宋体" w:hAnsi="Arial" w:cs="Arial"/>
          <w:sz w:val="21"/>
          <w:szCs w:val="21"/>
          <w:lang w:eastAsia="zh-CN"/>
        </w:rPr>
        <w:t>Monthly</w:t>
      </w:r>
      <w:r w:rsidRPr="00235BB4">
        <w:rPr>
          <w:rFonts w:ascii="Arial" w:eastAsia="宋体" w:hAnsi="Arial" w:cs="Arial"/>
          <w:sz w:val="21"/>
          <w:szCs w:val="21"/>
          <w:lang w:eastAsia="zh-CN"/>
        </w:rPr>
        <w:t>)</w:t>
      </w:r>
      <w:r w:rsidR="00210018">
        <w:rPr>
          <w:rFonts w:ascii="Arial" w:eastAsia="宋体" w:hAnsi="Arial" w:cs="Arial"/>
          <w:sz w:val="21"/>
          <w:szCs w:val="21"/>
          <w:lang w:eastAsia="zh-CN"/>
        </w:rPr>
        <w:t xml:space="preserve"> </w:t>
      </w:r>
      <w:r w:rsidR="00210018" w:rsidRPr="00210018">
        <w:rPr>
          <w:rFonts w:ascii="Arial" w:eastAsia="宋体" w:hAnsi="Arial" w:cs="Arial"/>
          <w:sz w:val="21"/>
          <w:szCs w:val="21"/>
          <w:lang w:eastAsia="zh-CN"/>
        </w:rPr>
        <w:t xml:space="preserve">and the percentage of missing </w:t>
      </w:r>
      <w:r w:rsidR="00E2320E">
        <w:rPr>
          <w:rFonts w:ascii="Arial" w:eastAsia="宋体" w:hAnsi="Arial" w:cs="Arial"/>
          <w:sz w:val="21"/>
          <w:szCs w:val="21"/>
          <w:lang w:eastAsia="zh-CN"/>
        </w:rPr>
        <w:t>years</w:t>
      </w:r>
      <w:r w:rsidR="00210018" w:rsidRPr="00210018">
        <w:rPr>
          <w:rFonts w:ascii="Arial" w:eastAsia="宋体" w:hAnsi="Arial" w:cs="Arial"/>
          <w:sz w:val="21"/>
          <w:szCs w:val="21"/>
          <w:lang w:eastAsia="zh-CN"/>
        </w:rPr>
        <w:t xml:space="preserve"> after quality control.</w:t>
      </w:r>
    </w:p>
    <w:p w14:paraId="75E033B3" w14:textId="77777777" w:rsidR="00600657" w:rsidRDefault="00600657" w:rsidP="00295D5E">
      <w:pPr>
        <w:pStyle w:val="Text"/>
        <w:spacing w:line="360" w:lineRule="auto"/>
        <w:ind w:firstLine="0"/>
        <w:jc w:val="both"/>
        <w:rPr>
          <w:rFonts w:ascii="Arial" w:eastAsia="宋体" w:hAnsi="Arial" w:cs="Arial"/>
          <w:szCs w:val="21"/>
          <w:lang w:eastAsia="zh-CN"/>
        </w:rPr>
        <w:sectPr w:rsidR="00600657" w:rsidSect="00600657">
          <w:pgSz w:w="16838" w:h="11906" w:orient="landscape"/>
          <w:pgMar w:top="1800" w:right="1440" w:bottom="1800" w:left="1440" w:header="851" w:footer="992" w:gutter="0"/>
          <w:lnNumType w:countBy="1" w:restart="continuous"/>
          <w:cols w:space="425"/>
          <w:docGrid w:type="lines" w:linePitch="326"/>
        </w:sectPr>
      </w:pPr>
    </w:p>
    <w:p w14:paraId="35C6610F" w14:textId="5512C389" w:rsidR="00697743" w:rsidRDefault="00854D8D" w:rsidP="00295D5E">
      <w:pPr>
        <w:pStyle w:val="Text"/>
        <w:spacing w:line="360" w:lineRule="auto"/>
        <w:ind w:firstLine="0"/>
        <w:jc w:val="both"/>
        <w:rPr>
          <w:rFonts w:ascii="Arial" w:eastAsia="宋体" w:hAnsi="Arial" w:cs="Arial"/>
          <w:szCs w:val="21"/>
          <w:lang w:eastAsia="zh-CN"/>
        </w:rPr>
      </w:pPr>
      <w:r>
        <w:rPr>
          <w:rFonts w:ascii="Arial" w:eastAsia="宋体" w:hAnsi="Arial" w:cs="Arial"/>
          <w:noProof/>
          <w:szCs w:val="21"/>
          <w:lang w:eastAsia="zh-CN"/>
        </w:rPr>
        <w:lastRenderedPageBreak/>
        <w:drawing>
          <wp:inline distT="0" distB="0" distL="0" distR="0" wp14:anchorId="4BE43516" wp14:editId="047B84C6">
            <wp:extent cx="5274310" cy="2375598"/>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5274310" cy="2375598"/>
                    </a:xfrm>
                    <a:prstGeom prst="rect">
                      <a:avLst/>
                    </a:prstGeom>
                    <a:noFill/>
                    <a:ln>
                      <a:noFill/>
                    </a:ln>
                  </pic:spPr>
                </pic:pic>
              </a:graphicData>
            </a:graphic>
          </wp:inline>
        </w:drawing>
      </w:r>
    </w:p>
    <w:p w14:paraId="75E7BBB2" w14:textId="2B696262" w:rsidR="00697743" w:rsidRPr="00B56AD1" w:rsidRDefault="00B56AD1" w:rsidP="00B56AD1">
      <w:pPr>
        <w:pStyle w:val="Text"/>
        <w:spacing w:line="360" w:lineRule="auto"/>
        <w:ind w:firstLine="0"/>
        <w:jc w:val="center"/>
        <w:rPr>
          <w:rFonts w:ascii="Arial" w:eastAsia="宋体" w:hAnsi="Arial" w:cs="Arial"/>
          <w:sz w:val="21"/>
          <w:szCs w:val="21"/>
          <w:lang w:eastAsia="zh-CN"/>
        </w:rPr>
      </w:pPr>
      <w:r w:rsidRPr="00B56AD1">
        <w:rPr>
          <w:rFonts w:ascii="Arial" w:eastAsia="宋体" w:hAnsi="Arial" w:cs="Arial"/>
          <w:sz w:val="21"/>
          <w:szCs w:val="21"/>
          <w:lang w:eastAsia="zh-CN"/>
        </w:rPr>
        <w:t>Figure S1</w:t>
      </w:r>
      <w:r>
        <w:rPr>
          <w:rFonts w:ascii="Arial" w:eastAsia="宋体" w:hAnsi="Arial" w:cs="Arial"/>
          <w:sz w:val="21"/>
          <w:szCs w:val="21"/>
          <w:lang w:eastAsia="zh-CN"/>
        </w:rPr>
        <w:t>.</w:t>
      </w:r>
      <w:r w:rsidRPr="00B56AD1">
        <w:rPr>
          <w:rFonts w:ascii="Arial" w:eastAsia="宋体" w:hAnsi="Arial" w:cs="Arial"/>
          <w:sz w:val="21"/>
          <w:szCs w:val="21"/>
          <w:lang w:eastAsia="zh-CN"/>
        </w:rPr>
        <w:t xml:space="preserve"> Spatial distribution of frozen </w:t>
      </w:r>
      <w:r>
        <w:rPr>
          <w:rFonts w:ascii="Arial" w:eastAsia="宋体" w:hAnsi="Arial" w:cs="Arial"/>
          <w:sz w:val="21"/>
          <w:szCs w:val="21"/>
          <w:lang w:eastAsia="zh-CN"/>
        </w:rPr>
        <w:t>soil</w:t>
      </w:r>
      <w:r w:rsidRPr="00B56AD1">
        <w:rPr>
          <w:rFonts w:ascii="Arial" w:eastAsia="宋体" w:hAnsi="Arial" w:cs="Arial"/>
          <w:sz w:val="21"/>
          <w:szCs w:val="21"/>
          <w:lang w:eastAsia="zh-CN"/>
        </w:rPr>
        <w:t xml:space="preserve"> across the ten TP headwater basins</w:t>
      </w:r>
      <w:r>
        <w:rPr>
          <w:rFonts w:ascii="Arial" w:eastAsia="宋体" w:hAnsi="Arial" w:cs="Arial"/>
          <w:sz w:val="21"/>
          <w:szCs w:val="21"/>
          <w:lang w:eastAsia="zh-CN"/>
        </w:rPr>
        <w:t>.</w:t>
      </w:r>
      <w:r w:rsidRPr="00B56AD1">
        <w:t xml:space="preserve"> </w:t>
      </w:r>
      <w:r w:rsidRPr="00B56AD1">
        <w:rPr>
          <w:rFonts w:ascii="Arial" w:eastAsia="宋体" w:hAnsi="Arial" w:cs="Arial"/>
          <w:sz w:val="21"/>
          <w:szCs w:val="21"/>
          <w:lang w:eastAsia="zh-CN"/>
        </w:rPr>
        <w:t xml:space="preserve">Panels (a–j) show the basin-wise distribution of frozen </w:t>
      </w:r>
      <w:r w:rsidR="006104EF">
        <w:rPr>
          <w:rFonts w:ascii="Arial" w:eastAsia="宋体" w:hAnsi="Arial" w:cs="Arial"/>
          <w:sz w:val="21"/>
          <w:szCs w:val="21"/>
          <w:lang w:eastAsia="zh-CN"/>
        </w:rPr>
        <w:t>soil</w:t>
      </w:r>
      <w:r w:rsidRPr="00B56AD1">
        <w:rPr>
          <w:rFonts w:ascii="Arial" w:eastAsia="宋体" w:hAnsi="Arial" w:cs="Arial"/>
          <w:sz w:val="21"/>
          <w:szCs w:val="21"/>
          <w:lang w:eastAsia="zh-CN"/>
        </w:rPr>
        <w:t xml:space="preserve"> (including permafrost and seasonally frozen soil), indicating that all study basins contain widespread frozen soil. The frozen-ground dataset is obtained from the National Tibetan Plateau / Third Pole Environment Data Center</w:t>
      </w:r>
      <w:r w:rsidR="006104EF" w:rsidRPr="00B56AD1">
        <w:rPr>
          <w:rFonts w:ascii="Arial" w:eastAsia="宋体" w:hAnsi="Arial" w:cs="Arial"/>
          <w:sz w:val="21"/>
          <w:szCs w:val="21"/>
          <w:lang w:eastAsia="zh-CN"/>
        </w:rPr>
        <w:fldChar w:fldCharType="begin"/>
      </w:r>
      <w:r w:rsidR="006104EF">
        <w:rPr>
          <w:rFonts w:ascii="Arial" w:eastAsia="宋体" w:hAnsi="Arial" w:cs="Arial"/>
          <w:sz w:val="21"/>
          <w:szCs w:val="21"/>
          <w:lang w:eastAsia="zh-CN"/>
        </w:rPr>
        <w:instrText xml:space="preserve"> ADDIN ZOTERO_ITEM CSL_CITATION {"citationID":"efZ5Xn22","properties":{"formattedCitation":"\\super 1,2\\nosupersub{}","plainCitation":"1,2","noteIndex":0},"citationItems":[{"id":2747,"uris":["http://zotero.org/users/8582930/items/IBMFRFP5"],"itemData":{"id":2747,"type":"dataset","DOI":"https://doi.org/10.11888/Geocry.tpdc.270468","language":"en","title":"A new map of permafrost distribution on the Tibetan Plateau (2017). National Tibetan Plateau / Third Pole Environment Data Center","URL":"https://cstr.cn/18406.11.Geocry.tpdc.270468","author":[{"family":"Zhao","given":"L"}],"issued":{"date-parts":[["2019"]]}}},{"id":2745,"uris":["http://zotero.org/users/8582930/items/7LGFDZEQ"],"itemData":{"id":2745,"type":"article-journal","abstract":"Abstract. The Tibetan Plateau (TP) has the largest areas of permafrost terrain in the mid- and low-latitude regions of the world. Some permafrost distribution maps have been compiled but, due to limited data sources, ambiguous criteria, inadequate validation, and deficiency of high-quality spatial data sets, there is high uncertainty in the mapping of the permafrost distribution on the TP. We generated a new permafrost map based on freezing and thawing indices from modified Moderate Resolution Imaging Spectroradiometer (MODIS) land surface temperatures (LSTs) and validated this map using various ground-based data sets. The soil thermal properties of five soil types across the TP were estimated according to an empirical equation and soil properties (moisture content and bulk density). The temperature at the top of permafrost (TTOP) model was applied to simulate the permafrost distribution. Permafrost, seasonally frozen ground, and unfrozen ground covered areas of 1.06  ×  106 km2 (0.97–1.15  ×  106 km2, 90 % confidence interval) (40 %), 1.46  ×  106 (56 %), and 0.03  ×  106 km2 (1 %), respectively, excluding glaciers and lakes. Ground-based observations of the permafrost distribution across the five investigated regions (IRs, located in the transition zones of the permafrost and seasonally frozen ground) and three highway transects (across the entire permafrost regions from north to south) were used to validate the model. Validation results showed that the kappa coefficient varied from 0.38 to 0.78 with a mean of 0.57 for the five IRs and 0.62 to 0.74 with a mean of 0.68 within the three transects. Compared with earlier studies, the TTOP modelling results show greater accuracy. The results provide more detailed information on the permafrost distribution and basic data for use in future research on the Tibetan Plateau permafrost.","container-title":"The Cryosphere","DOI":"10.5194/tc-11-2527-2017","ISSN":"1994-0424","issue":"6","journalAbbreviation":"Cryosphere","language":"en","license":"https://creativecommons.org/licenses/by/3.0/","page":"2527-2542","source":"DOI.org (Crossref)","title":"A new map of permafrost distribution on the Tibetan Plateau","volume":"11","author":[{"family":"Zou","given":"Defu"},{"family":"Zhao","given":"Lin"},{"family":"Sheng","given":"Yu"},{"family":"Chen","given":"Ji"},{"family":"Hu","given":"Guojie"},{"family":"Wu","given":"Tonghua"},{"family":"Wu","given":"Jichun"},{"family":"Xie","given":"Changwei"},{"family":"Wu","given":"Xiaodong"},{"family":"Pang","given":"Qiangqiang"},{"family":"Wang","given":"Wu"},{"family":"Du","given":"Erji"},{"family":"Li","given":"Wangping"},{"family":"Liu","given":"Guangyue"},{"family":"Li","given":"Jing"},{"family":"Qin","given":"Yanhui"},{"family":"Qiao","given":"Yongping"},{"family":"Wang","given":"Zhiwei"},{"family":"Shi","given":"Jianzong"},{"family":"Cheng","given":"Guodong"}],"issued":{"date-parts":[["2017",11,8]]}}}],"schema":"https://github.com/citation-style-language/schema/raw/master/csl-citation.json"} </w:instrText>
      </w:r>
      <w:r w:rsidR="006104EF" w:rsidRPr="00B56AD1">
        <w:rPr>
          <w:rFonts w:ascii="Arial" w:eastAsia="宋体" w:hAnsi="Arial" w:cs="Arial"/>
          <w:sz w:val="21"/>
          <w:szCs w:val="21"/>
          <w:lang w:eastAsia="zh-CN"/>
        </w:rPr>
        <w:fldChar w:fldCharType="separate"/>
      </w:r>
      <w:r w:rsidR="000F3777" w:rsidRPr="000F3777">
        <w:rPr>
          <w:rFonts w:ascii="Arial" w:hAnsi="Arial" w:cs="Arial"/>
          <w:sz w:val="21"/>
          <w:vertAlign w:val="superscript"/>
        </w:rPr>
        <w:t>1,2</w:t>
      </w:r>
      <w:r w:rsidR="006104EF" w:rsidRPr="00B56AD1">
        <w:rPr>
          <w:rFonts w:ascii="Arial" w:eastAsia="宋体" w:hAnsi="Arial" w:cs="Arial"/>
          <w:sz w:val="21"/>
          <w:szCs w:val="21"/>
          <w:lang w:eastAsia="zh-CN"/>
        </w:rPr>
        <w:fldChar w:fldCharType="end"/>
      </w:r>
      <w:r w:rsidRPr="00B56AD1">
        <w:rPr>
          <w:rFonts w:ascii="Arial" w:eastAsia="宋体" w:hAnsi="Arial" w:cs="Arial"/>
          <w:sz w:val="21"/>
          <w:szCs w:val="21"/>
          <w:lang w:eastAsia="zh-CN"/>
        </w:rPr>
        <w:t>. White areas within basin boundaries denote no-data regions in the original dataset.</w:t>
      </w:r>
      <w:r w:rsidR="006104EF" w:rsidRPr="00B56AD1">
        <w:rPr>
          <w:rFonts w:ascii="Arial" w:eastAsia="宋体" w:hAnsi="Arial" w:cs="Arial"/>
          <w:sz w:val="21"/>
          <w:szCs w:val="21"/>
          <w:lang w:eastAsia="zh-CN"/>
        </w:rPr>
        <w:t xml:space="preserve"> </w:t>
      </w:r>
    </w:p>
    <w:p w14:paraId="51CA784C" w14:textId="79B54090" w:rsidR="00E647F0" w:rsidRPr="00D22D07" w:rsidRDefault="00D22D07" w:rsidP="00D22D07">
      <w:pPr>
        <w:pStyle w:val="1"/>
        <w:spacing w:beforeLines="50" w:before="163" w:afterLines="50" w:after="163" w:line="360" w:lineRule="auto"/>
        <w:rPr>
          <w:rFonts w:eastAsia="宋体" w:cs="Arial"/>
          <w:kern w:val="0"/>
          <w:sz w:val="24"/>
          <w:szCs w:val="24"/>
        </w:rPr>
      </w:pPr>
      <w:r w:rsidRPr="00094684">
        <w:rPr>
          <w:rFonts w:eastAsia="宋体" w:cs="Arial"/>
          <w:kern w:val="0"/>
          <w:sz w:val="24"/>
          <w:szCs w:val="24"/>
        </w:rPr>
        <w:t>S2.</w:t>
      </w:r>
      <w:bookmarkStart w:id="2" w:name="_Hlk201001077"/>
      <w:r w:rsidRPr="00094684">
        <w:rPr>
          <w:rFonts w:eastAsia="宋体" w:cs="Arial"/>
          <w:kern w:val="0"/>
          <w:sz w:val="24"/>
          <w:szCs w:val="24"/>
        </w:rPr>
        <w:t xml:space="preserve"> </w:t>
      </w:r>
      <w:bookmarkEnd w:id="2"/>
      <w:r w:rsidR="00D33A30" w:rsidRPr="00D33A30">
        <w:rPr>
          <w:rFonts w:eastAsia="宋体" w:cs="Arial"/>
          <w:kern w:val="0"/>
          <w:sz w:val="24"/>
          <w:szCs w:val="24"/>
        </w:rPr>
        <w:t>Model configuration and calibration</w:t>
      </w:r>
    </w:p>
    <w:p w14:paraId="1D71744F" w14:textId="1F7D44EC" w:rsidR="0040788D" w:rsidRDefault="00D22D07" w:rsidP="00D22D07">
      <w:pPr>
        <w:pStyle w:val="Text"/>
        <w:spacing w:line="360" w:lineRule="auto"/>
        <w:ind w:firstLineChars="300"/>
        <w:jc w:val="both"/>
        <w:rPr>
          <w:rFonts w:ascii="Arial" w:eastAsia="宋体" w:hAnsi="Arial" w:cs="Arial"/>
          <w:szCs w:val="21"/>
          <w:lang w:eastAsia="zh-CN"/>
        </w:rPr>
      </w:pPr>
      <w:r w:rsidRPr="00D22D07">
        <w:rPr>
          <w:rFonts w:ascii="Arial" w:eastAsia="宋体" w:hAnsi="Arial" w:cs="Arial"/>
          <w:szCs w:val="21"/>
          <w:lang w:eastAsia="zh-CN"/>
        </w:rPr>
        <w:t>We conducted cold-region hydrological simulations for 1968–2018 using VIC-glacier</w:t>
      </w:r>
      <w:bookmarkStart w:id="3" w:name="_Hlk200997321"/>
      <w:r w:rsidR="0040788D" w:rsidRPr="00094684">
        <w:rPr>
          <w:rFonts w:ascii="Arial" w:hAnsi="Arial" w:cs="Arial"/>
          <w:szCs w:val="21"/>
        </w:rPr>
        <w:fldChar w:fldCharType="begin"/>
      </w:r>
      <w:r w:rsidR="00C729DE">
        <w:rPr>
          <w:rFonts w:ascii="Arial" w:hAnsi="Arial" w:cs="Arial"/>
          <w:szCs w:val="21"/>
        </w:rPr>
        <w:instrText xml:space="preserve"> ADDIN ZOTERO_ITEM CSL_CITATION {"citationID":"NUtzblhb","properties":{"formattedCitation":"\\super 3,4\\nosupersub{}","plainCitation":"3,4","noteIndex":0},"citationItems":[{"id":749,"uris":["http://zotero.org/users/8582930/items/28BNH86Y"],"itemData":{"id":749,"type":"article-journal","abstract":"A generalization of the single soil layer variable infiltration capacity (VIC) land surface hydrological model previously implemented in the Geophysical Fluid Dynamics Laboratory general circulation model (GCM) is described. The new model is comprised of a two-layer characterization of the soil column, and uses an aerodynamic representation of the latent and sensible heat fluxes at the land surface. The infiltration algorithm for the upper layer is essentially the same as for the single layer VIC model, while the lower layer drainage formulation is of the form previously implemented in the Max-Planck-Institut GCM. The model partitions the area of interest (e.g., grid cell) into multiple land surface cover types; for each land cover type the fraction of roots in the upper and lower zone is specified. Evapotranspiration consists of three components: canopy evaporation, evaporation from bare soils, and transpiration, which is represented using a canopy and architectural resistance formulation. Once the latent heat flux has been computed, the surface energy balance is iterated to solve for the land surface temperature at each time step. The model was tested using long-term hydrologic and climatological data for Kings Creek, Kansas to estimate and validate the hydrological parameters, and surface flux data from three First International Satellite Land Surface Climatology Project Field Experiment intensive field campaigns in the summer-fall of 1987 to validate the surface energy fluxes.","container-title":"Journal of Geophysical Research: Atmospheres","DOI":"10.1029/94JD00483","ISSN":"2156-2202","issue":"D7","journalAbbreviation":"J. Geophys. Res.: Atmos.","language":"en","note":"_eprint: https://onlinelibrary.wiley.com/doi/pdf/10.1029/94JD00483","page":"14415-14428","source":"Wiley Online Library","title":"A simple hydrologically based model of land surface water and energy fluxes for general circulation models","volume":"99","author":[{"family":"Liang","given":"Xu"},{"family":"Lettenmaier","given":"Dennis P."},{"family":"Wood","given":"Eric F."},{"family":"Burges","given":"Stephen J."}],"issued":{"date-parts":[["1994"]]}}},{"id":747,"uris":["http://zotero.org/users/8582930/items/LYNZHXIT"],"itemData":{"id":747,"type":"article-journal","abstract":"HAPEX-MOBILHY data, consisting of one year of hourly atmospheric forcing data at Caumont (SAMER No. 3, 43.68°N, 0.1°W) were used repeatedly to run the two-layer Variable Infiltration Capacity (VIC-2L) land-surface scheme until the model reached equilibrium in its water and energy balance. The equilibrium results are compared with one year of weekly soil moisture measurements at different depths, the estimated latent heat fluxes for 35 days of the intensive observation period (IOP), and the accumulated evaporation, runoff and drainage for the entire soya crop season. The latent heat flux comparisons show that VIC-2L tends to underestimate the evaporation due to the low soil moisture in its upper layer. The soil moisture comparison shows that the total soil water content is well simulated in general, but the soil water content in the top 0.5 m is underestimated, especially in May and June. These comparisons suggest that the lack of a mechanism for moving moisture from the lower to the upper soil layer in VIC-2L is the main cause for model error in the HAPEX-MOBILHY application. A modified version of VIC-2L, which has a new feature that allows diffusion of moisture between soil layers, and a 0.1 m thin layer on top of the previous upper layer, is described. In addition, the leaf area index (LAI) and the fraction vegetation cover are allowed to vary at each time step in a manner consistent with the rest PILPS-RICE Workshop, rather than being seasonally fixed. With these modifications, the VIC-2L simulations are re-evaluated. These changes are shown to resolve most of the structural deficiencies in the original version of the model. The sensitivity analysis of the new version of the model to the choices of soil depths and root distribution show that the evapotranspiration and soil moisture at the model equilibrium state are more sensitive to the root distribution than to the soil depth.","collection-title":"Soil Moisture Simulation","container-title":"Global and Planetary Change","DOI":"10.1016/0921-8181(95)00046-1","ISSN":"0921-8181","issue":"1","journalAbbreviation":"Global and Planetary Change","language":"en","page":"195-206","source":"ScienceDirect","title":"Surface soil moisture parameterization of the VIC-2L model: Evaluation and modification","title-short":"Surface soil moisture parameterization of the VIC-2L model","volume":"13","author":[{"family":"Liang","given":"Xu"},{"family":"Wood","given":"Eric F."},{"family":"Lettenmaier","given":"Dennis P."}],"issued":{"date-parts":[["1996",6,1]]}}}],"schema":"https://github.com/citation-style-language/schema/raw/master/csl-citation.json"} </w:instrText>
      </w:r>
      <w:r w:rsidR="0040788D" w:rsidRPr="00094684">
        <w:rPr>
          <w:rFonts w:ascii="Arial" w:hAnsi="Arial" w:cs="Arial"/>
          <w:szCs w:val="21"/>
        </w:rPr>
        <w:fldChar w:fldCharType="separate"/>
      </w:r>
      <w:r w:rsidR="000F3777" w:rsidRPr="000F3777">
        <w:rPr>
          <w:rFonts w:ascii="Arial" w:hAnsi="Arial" w:cs="Arial"/>
          <w:vertAlign w:val="superscript"/>
        </w:rPr>
        <w:t>3,4</w:t>
      </w:r>
      <w:r w:rsidR="0040788D" w:rsidRPr="00094684">
        <w:rPr>
          <w:rFonts w:ascii="Arial" w:hAnsi="Arial" w:cs="Arial"/>
          <w:szCs w:val="21"/>
        </w:rPr>
        <w:fldChar w:fldCharType="end"/>
      </w:r>
      <w:bookmarkEnd w:id="3"/>
      <w:r w:rsidRPr="00D22D07">
        <w:rPr>
          <w:rFonts w:ascii="Arial" w:eastAsia="宋体" w:hAnsi="Arial" w:cs="Arial"/>
          <w:szCs w:val="21"/>
          <w:lang w:eastAsia="zh-CN"/>
        </w:rPr>
        <w:t xml:space="preserve"> (v</w:t>
      </w:r>
      <w:r w:rsidR="0040080E">
        <w:rPr>
          <w:rFonts w:ascii="Arial" w:eastAsia="宋体" w:hAnsi="Arial" w:cs="Arial"/>
          <w:szCs w:val="21"/>
          <w:lang w:eastAsia="zh-CN"/>
        </w:rPr>
        <w:t xml:space="preserve">ersion </w:t>
      </w:r>
      <w:r w:rsidRPr="00D22D07">
        <w:rPr>
          <w:rFonts w:ascii="Arial" w:eastAsia="宋体" w:hAnsi="Arial" w:cs="Arial"/>
          <w:szCs w:val="21"/>
          <w:lang w:eastAsia="zh-CN"/>
        </w:rPr>
        <w:t>4.</w:t>
      </w:r>
      <w:r w:rsidR="0040080E" w:rsidRPr="00D22D07">
        <w:rPr>
          <w:rFonts w:ascii="Arial" w:eastAsia="宋体" w:hAnsi="Arial" w:cs="Arial"/>
          <w:szCs w:val="21"/>
          <w:lang w:eastAsia="zh-CN"/>
        </w:rPr>
        <w:t>2.d</w:t>
      </w:r>
      <w:r w:rsidR="0040080E">
        <w:rPr>
          <w:rFonts w:ascii="Arial" w:eastAsia="宋体" w:hAnsi="Arial" w:cs="Arial"/>
          <w:szCs w:val="21"/>
          <w:lang w:eastAsia="zh-CN"/>
        </w:rPr>
        <w:fldChar w:fldCharType="begin"/>
      </w:r>
      <w:r w:rsidR="004C028A">
        <w:rPr>
          <w:rFonts w:ascii="Arial" w:eastAsia="宋体" w:hAnsi="Arial" w:cs="Arial"/>
          <w:szCs w:val="21"/>
          <w:lang w:eastAsia="zh-CN"/>
        </w:rPr>
        <w:instrText xml:space="preserve"> ADDIN ZOTERO_ITEM CSL_CITATION {"citationID":"mS0MolFr","properties":{"formattedCitation":"\\super 5\\nosupersub{}","plainCitation":"5","noteIndex":0},"citationItems":[{"id":2748,"uris":["http://zotero.org/users/8582930/items/5VV86L62"],"itemData":{"id":2748,"type":"software","abstract":"VIC 4.2.d (20 June 2016) This release contains a number of bug fixes. Bug Fixes Fixed uninitialized dmy_struct when OUTPUT_FORCE==TRUE and BINARY_OUTPUT==TRUE (#393) Fixed uninitialized vegetation parameters when VEGPARAM_LAI==FALSE (#455)","DOI":"10.5281/ZENODO.56057","license":"Open Access","publisher":"Zenodo","source":"DOI.org (Datacite)","title":"VIC: VIC 4.2.d","title-short":"Vic","URL":"https://zenodo.org/record/56057","version":"VIC.4.2.d","author":[{"family":"Hamman","given":"Joe"},{"family":"Nijssen","given":"Bart"}],"accessed":{"date-parts":[["2026",1,11]]},"issued":{"date-parts":[["2016",6,20]]}}}],"schema":"https://github.com/citation-style-language/schema/raw/master/csl-citation.json"} </w:instrText>
      </w:r>
      <w:r w:rsidR="0040080E">
        <w:rPr>
          <w:rFonts w:ascii="Arial" w:eastAsia="宋体" w:hAnsi="Arial" w:cs="Arial"/>
          <w:szCs w:val="21"/>
          <w:lang w:eastAsia="zh-CN"/>
        </w:rPr>
        <w:fldChar w:fldCharType="separate"/>
      </w:r>
      <w:r w:rsidR="000F3777" w:rsidRPr="000F3777">
        <w:rPr>
          <w:rFonts w:ascii="Arial" w:hAnsi="Arial" w:cs="Arial"/>
          <w:vertAlign w:val="superscript"/>
        </w:rPr>
        <w:t>5</w:t>
      </w:r>
      <w:r w:rsidR="0040080E">
        <w:rPr>
          <w:rFonts w:ascii="Arial" w:eastAsia="宋体" w:hAnsi="Arial" w:cs="Arial"/>
          <w:szCs w:val="21"/>
          <w:lang w:eastAsia="zh-CN"/>
        </w:rPr>
        <w:fldChar w:fldCharType="end"/>
      </w:r>
      <w:r w:rsidRPr="00D22D07">
        <w:rPr>
          <w:rFonts w:ascii="Arial" w:eastAsia="宋体" w:hAnsi="Arial" w:cs="Arial"/>
          <w:szCs w:val="21"/>
          <w:lang w:eastAsia="zh-CN"/>
        </w:rPr>
        <w:t>). Model configuration and the degree-day glacier module largely follow our previous setup</w:t>
      </w:r>
      <w:r w:rsidR="0040080E">
        <w:rPr>
          <w:rFonts w:ascii="Arial" w:eastAsia="宋体" w:hAnsi="Arial" w:cs="Arial"/>
          <w:szCs w:val="21"/>
          <w:lang w:eastAsia="zh-CN"/>
        </w:rPr>
        <w:fldChar w:fldCharType="begin"/>
      </w:r>
      <w:r w:rsidR="00C729DE">
        <w:rPr>
          <w:rFonts w:ascii="Arial" w:eastAsia="宋体" w:hAnsi="Arial" w:cs="Arial"/>
          <w:szCs w:val="21"/>
          <w:lang w:eastAsia="zh-CN"/>
        </w:rPr>
        <w:instrText xml:space="preserve"> ADDIN ZOTERO_ITEM CSL_CITATION {"citationID":"Dxrw1IJN","properties":{"formattedCitation":"\\super 6\\nosupersub{}","plainCitation":"6","noteIndex":0},"citationItems":[{"id":2697,"uris":["http://zotero.org/users/8582930/items/457CW22Y"],"itemData":{"id":2697,"type":"article-journal","abstract":"Abstract\n            Interpretability of deep learning (DL) poses a significant challenge in hydrology modeling, particularly under the complex and frigid conditions of the Tibetan Plateau (TP), which further res</w:instrText>
      </w:r>
      <w:r w:rsidR="00C729DE">
        <w:rPr>
          <w:rFonts w:ascii="Arial" w:eastAsia="宋体" w:hAnsi="Arial" w:cs="Arial" w:hint="eastAsia"/>
          <w:szCs w:val="21"/>
          <w:lang w:eastAsia="zh-CN"/>
        </w:rPr>
        <w:instrText>tricts its application. In this study, we developed a cascade</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style hybrid modeling framework by integrating the Variable Infiltration Capacity (VIC) model with a two</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dimensional grid long short</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term memory (termed VIC</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LSTM), and incorporated a dual</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layer probe for training and investigating non</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linear hydrological processes. Our objective was to explore the framework's potential for enhancing hydrological simulation accuracy and expanding interpretability. This framework was adopted for the Yarlung Zangbo River Basin (above the Lazi guaged station) in the TP. The results of the VIC</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LSTM demonstrated its effectiveness, achieving a simulated daily streamflow NSE of 0.78 compared to 0.69 for the VIC model during the training period. Moreover, the probe experiments, aided by remote</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sensed images, successfully deciphered the timing signals of snowmelt and glacier melt, with ablation and duration time errors within 2 weeks. The average errors for snowmelt and glacier melt were approximately 7 and 10 days, respectively. The combined spatial and temporal feature quantification indicated that snowmelt and glacier melt contributed 23.7% and 7.7% to the total streamflow, respectively. Additionally, VIC</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LSTM identified that snowmelt signals generally preceded glacier melt signals. These findings underscore the potential of VIC</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LSTM to interpret hydrological processes, increasing confidence in using DL approaches. Therefore, it offers a new perspective for quantifying water resources and understanding hydrological processes in high</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elevation, glacier</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snow coexisting basins.\n          , \n            Plain Language Summary\n            The interpretability of physical processes remains a challenge when applying deep learning (DL) techniques in hydrology. The complex hydrological conditions of the glacier</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snow coexistence on the Tibetan Plateau further hinder the adoption of DL. To address this, we developed a cascade hybrid modeling approach that combining the VIC model with a grid LSTM (named VIC</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LSTM), and incorporated a dual</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layer probe structure to examine the interpretability of non</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linear hydrological processes within this framework. The results from VIC</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LSTM demonstrated superior accuracy in streamflow simulation compared to the purely physical VIC model. Specifically, the snowmelt and glacier melt signals showed high consistency with interpretations from remote</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sensed image in terms of timing and spatial distribution. The magnitude of meltwater, as well as ablation and duration errors, also yielded satisfactory results. The sequential detection of snowmelt and glacier melt further underscored the interpretability potential of the VIC</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LSTM framework. Therefore, our constructed framework offers a novel approach for similar high</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elevation basins globally, enhanc</w:instrText>
      </w:r>
      <w:r w:rsidR="00C729DE">
        <w:rPr>
          <w:rFonts w:ascii="Arial" w:eastAsia="宋体" w:hAnsi="Arial" w:cs="Arial"/>
          <w:szCs w:val="21"/>
          <w:lang w:eastAsia="zh-CN"/>
        </w:rPr>
        <w:instrText>ing hydrological simulations and understanding under comparable complex conditions.\n          , \n            Key Points\n            \n              \n                \n                  A hybrid modeling approach that integrates a physical hydrological</w:instrText>
      </w:r>
      <w:r w:rsidR="00C729DE">
        <w:rPr>
          <w:rFonts w:ascii="Arial" w:eastAsia="宋体" w:hAnsi="Arial" w:cs="Arial" w:hint="eastAsia"/>
          <w:szCs w:val="21"/>
          <w:lang w:eastAsia="zh-CN"/>
        </w:rPr>
        <w:instrText xml:space="preserve"> model with deep learning was employed to simulate streamflow\n                \n                \n                  A dual</w:instrText>
      </w:r>
      <w:r w:rsidR="00C729DE">
        <w:rPr>
          <w:rFonts w:ascii="Arial" w:eastAsia="宋体" w:hAnsi="Arial" w:cs="Arial" w:hint="eastAsia"/>
          <w:szCs w:val="21"/>
          <w:lang w:eastAsia="zh-CN"/>
        </w:rPr>
        <w:instrText>‐</w:instrText>
      </w:r>
      <w:r w:rsidR="00C729DE">
        <w:rPr>
          <w:rFonts w:ascii="Arial" w:eastAsia="宋体" w:hAnsi="Arial" w:cs="Arial" w:hint="eastAsia"/>
          <w:szCs w:val="21"/>
          <w:lang w:eastAsia="zh-CN"/>
        </w:rPr>
        <w:instrText xml:space="preserve">layer probe structure was incorporated into the hybrid model to extract snowmelt and glacier melt signals\n                \n      </w:instrText>
      </w:r>
      <w:r w:rsidR="00C729DE">
        <w:rPr>
          <w:rFonts w:ascii="Arial" w:eastAsia="宋体" w:hAnsi="Arial" w:cs="Arial"/>
          <w:szCs w:val="21"/>
          <w:lang w:eastAsia="zh-CN"/>
        </w:rPr>
        <w:instrText xml:space="preserve">          \n                  This hybrid modeling framework enhanced streamflow simulation accuracy and effectively captured snowmelt and glacier melt processes","container-title":"Water Resources Research","DOI":"10.1029/2024WR038515","ISSN":"0043-1397, 1944-7973","issue":"8","journalAbbreviation":"Water Resour. Res.","language":"en","page":"e2024WR038515","source":"DOI.org (Crossref)","title":"Deciphering nonlinear hydrological process by a coupled deep learning and physical based model in southern Tibetan Plateau","volume":"61","author":[{"family":"Zhu","given":"Zhanliang"},{"family":"Tang","given":"Xiongpeng"},{"family":"Zhang","given":"Jianyun"},{"family":"Tang","given":"Yehai"},{"family":"Liu","given":"Lei"},{"family":"Gao","given":"Chao"},{"family":"Zhang","given":"Silong"},{"family":"Liu","given":"Yanli"},{"family":"Jin","given":"Junliang"},{"family":"Liu","given":"Cuishan"},{"family":"Zhao","given":"Bikui"},{"family":"Wang","given":"Guoqing"}],"issued":{"date-parts":[["2025",8]]}}}],"schema":"https://github.com/citation-style-language/schema/raw/master/csl-citation.json"} </w:instrText>
      </w:r>
      <w:r w:rsidR="0040080E">
        <w:rPr>
          <w:rFonts w:ascii="Arial" w:eastAsia="宋体" w:hAnsi="Arial" w:cs="Arial"/>
          <w:szCs w:val="21"/>
          <w:lang w:eastAsia="zh-CN"/>
        </w:rPr>
        <w:fldChar w:fldCharType="separate"/>
      </w:r>
      <w:r w:rsidR="000F3777" w:rsidRPr="000F3777">
        <w:rPr>
          <w:rFonts w:ascii="Arial" w:hAnsi="Arial" w:cs="Arial"/>
          <w:vertAlign w:val="superscript"/>
        </w:rPr>
        <w:t>6</w:t>
      </w:r>
      <w:r w:rsidR="0040080E">
        <w:rPr>
          <w:rFonts w:ascii="Arial" w:eastAsia="宋体" w:hAnsi="Arial" w:cs="Arial"/>
          <w:szCs w:val="21"/>
          <w:lang w:eastAsia="zh-CN"/>
        </w:rPr>
        <w:fldChar w:fldCharType="end"/>
      </w:r>
      <w:r w:rsidRPr="00D22D07">
        <w:rPr>
          <w:rFonts w:ascii="Arial" w:eastAsia="宋体" w:hAnsi="Arial" w:cs="Arial"/>
          <w:szCs w:val="21"/>
          <w:lang w:eastAsia="zh-CN"/>
        </w:rPr>
        <w:t xml:space="preserve"> to ensure consistency across basins and periods. To reduce equifinality associated with </w:t>
      </w:r>
      <w:r w:rsidR="0040080E">
        <w:rPr>
          <w:rFonts w:ascii="Arial" w:eastAsia="宋体" w:hAnsi="Arial" w:cs="Arial"/>
          <w:szCs w:val="21"/>
          <w:lang w:eastAsia="zh-CN"/>
        </w:rPr>
        <w:t>runoff</w:t>
      </w:r>
      <w:r w:rsidRPr="00D22D07">
        <w:rPr>
          <w:rFonts w:ascii="Arial" w:eastAsia="宋体" w:hAnsi="Arial" w:cs="Arial"/>
          <w:szCs w:val="21"/>
          <w:lang w:eastAsia="zh-CN"/>
        </w:rPr>
        <w:t>-only calibration, we adopted a state–flux dual-constraint strategy</w:t>
      </w:r>
      <w:r w:rsidR="0040080E">
        <w:rPr>
          <w:rFonts w:ascii="Arial" w:eastAsia="宋体" w:hAnsi="Arial" w:cs="Arial"/>
          <w:szCs w:val="21"/>
          <w:lang w:eastAsia="zh-CN"/>
        </w:rPr>
        <w:fldChar w:fldCharType="begin"/>
      </w:r>
      <w:r w:rsidR="00C729DE">
        <w:rPr>
          <w:rFonts w:ascii="Arial" w:eastAsia="宋体" w:hAnsi="Arial" w:cs="Arial"/>
          <w:szCs w:val="21"/>
          <w:lang w:eastAsia="zh-CN"/>
        </w:rPr>
        <w:instrText xml:space="preserve"> ADDIN ZOTERO_ITEM CSL_CITATION {"citationID":"zz3LcldC","properties":{"formattedCitation":"\\super 7,8\\nosupersub{}","plainCitation":"7,8","noteIndex":0},"citationItems":[{"id":2700,"uris":["http://zotero.org/users/8582930/items/ZV7APHWL"],"itemData":{"id":2700,"type":"article-journal","abstract":"Hydrological models stand as a pivotal instrument for runoff simulation, while encountering notable uncertainties in output due to intricate terrain conditions and limited ground-based observations, especially in high-elevation basins. Leveraging satellite-based images presents a promising avenue for deciphering the hydrological model’s state variables. In pursuit of refining runoff simulation, this study developed a two-step enhancement strategy, which involved (1) calibrating snow-related parameters in the hydrological model using remotely sensed snow cover area (SCA) and snow water equivalent (SWE) and (2) capturing snowmelt runoff through the hydrological model and image-based products. Coupled with the Variable Infiltration Capacity (VIC) model, we adopted this strategy as a case study in the Dadu River Basin, China. The results indicated (1) the daily Nash-Sutcliffe Efficiency (NSE) of runoff simulation reached 0.84 by the enhancement strategy, markedly surpassing the strategy reliant on soil parameters with a single calibrated reference (daily NSE of 0.66), and exhibited comparability to the strategy incorporating snow parameters but calibrated solely based on observed discharge (daily NSE of 0.83). (2) the enhancement strategy demonstrated hydrological consistency with snowmelt information derived from imagery. Specifically, multi-year average contributions of model’s and image-based snowmelt calculations were 31.8% and 33.4%, respectively. Additionally, simulated dates of snow accumulation and ablation appeared an average deviation of approximately one week compared to the imagery results. This study elucidates a potential methodological approach for offering valuable insights into hydrological processes within analogous high-elevation basins globally.","container-title":"Journal of Hydrology","DOI":"10.1016/j.jhydrol.2024.131920","ISSN":"0022-1694","journalAbbreviation":"J. Hydrol.","language":"en","page":"131920","source":"ScienceDirect","title":"Enhanced runoff simulation by precise capture of snowmelt variation signals with satellite-based snow products in a high-elevation basin","volume":"643","author":[{"family":"Zhu","given":"Zhanliang"},{"family":"Tang","given":"Xiongpeng"},{"family":"Zhang","given":"Jianyun"},{"family":"Liu","given":"Lei"},{"family":"Gao","given":"Chao"},{"family":"Zhang","given":"Silong"},{"family":"Wang","given":"Guoqing"},{"family":"Jin","given":"Junliang"},{"family":"Liu","given":"Cuishan"},{"family":"Xu","given":"Haoting"},{"family":"Tang","given":"Yehai"}],"issued":{"date-parts":[["2024",11,1]]}}},{"id":1574,"uris":["http://zotero.org/users/8582930/items/K2H6883Y"],"itemData":{"id":1574,"type":"article-journal","abstract":"Snow and glacier melting and accumulation are important processes of the hydrological cycle in the cryosphere, e.g., high-mountain areas. Glaciers and snow cover respond to climate change notably over the Tibetan Plateau (TP) as the Earth's Third Pole where complex topography and lack of ground-based observations result in knowledge gaps in hydrological processes and large uncertainties in model output. This study develops a snow and glacier melt model for a distributed hydrological model (Coupled Routing and Excess Storage model, CREST) using the Upper Brahmaputra River (UBR) basin in the TP as a case study. Satellite and ground-based precipitation and land surface temperature are jointly used as model forcing. A progressive two-stage calibration strategy is developed to derive model parameters, i.e., (1) snow melting processes (stage I) and (2) glacier melting and runoff generation and routing using multisource data (stage II). Stage-I calibration is performed using the MODIS snow cover area (SCA) product and a blending snow water equivalent (SWE) product combined with partial in situ measurements. Stage-II calibration is based on Gravity Recovery and Climate Experiment (GRACE) satellite-derived total water storage (TWS) changes and streamflow observed at a gauging station of the lower reach of the UBR. Results indicate that the developed two-stage calibration method provides more reliable streamflow, snow (both SCA and SWE), and TWS change simulations against corresponding observations than commonly used methods based on streamflow and/or SCA performance. The simulated TWS time series shows high consistency with GRACE counterparts for the study period 2003–2014, and overestimated melting rates and contributions of glacier meltwater to runoff in previous studies are improved to some degree by the developed model and calibration strategy. Snow and glacier runoff contributed 10.6% and 9.9% to the total runoff, and the depletion rate of glacier mass was </w:instrText>
      </w:r>
      <w:r w:rsidR="00C729DE">
        <w:rPr>
          <w:rFonts w:ascii="Cambria Math" w:eastAsia="宋体" w:hAnsi="Cambria Math" w:cs="Cambria Math"/>
          <w:szCs w:val="21"/>
          <w:lang w:eastAsia="zh-CN"/>
        </w:rPr>
        <w:instrText>∼</w:instrText>
      </w:r>
      <w:r w:rsidR="00C729DE">
        <w:rPr>
          <w:rFonts w:ascii="Arial" w:eastAsia="宋体" w:hAnsi="Arial" w:cs="Arial"/>
          <w:szCs w:val="21"/>
          <w:lang w:eastAsia="zh-CN"/>
        </w:rPr>
        <w:instrText xml:space="preserve"> −10 mm/a (</w:instrText>
      </w:r>
      <w:r w:rsidR="00C729DE">
        <w:rPr>
          <w:rFonts w:ascii="Cambria Math" w:eastAsia="宋体" w:hAnsi="Cambria Math" w:cs="Cambria Math"/>
          <w:szCs w:val="21"/>
          <w:lang w:eastAsia="zh-CN"/>
        </w:rPr>
        <w:instrText>∼</w:instrText>
      </w:r>
      <w:r w:rsidR="00C729DE">
        <w:rPr>
          <w:rFonts w:ascii="Arial" w:eastAsia="宋体" w:hAnsi="Arial" w:cs="Arial"/>
          <w:szCs w:val="21"/>
          <w:lang w:eastAsia="zh-CN"/>
        </w:rPr>
        <w:instrText xml:space="preserve"> −2.4 Gt/a, Gt/a is gigaton (km3 of water) per year) over the UBR basin during the study period. This study is valuable in examining the impacts of climate change on hydrological processes of cryospheric regions and providing an improved approach for simulating more reliable hydrological variables over the UBR basin and potentially similar regions globally.","call-number":"1","container-title":"Water Resources Research","DOI":"10.1002/2016WR019656","ISSN":"1944-7973","issue":"3","journalAbbreviation":"Water Resour. Res.","language":"en","license":"© 2017. American Geophysical Union. All Rights Reserved.","note":"_eprint: https://onlinelibrary.wiley.com/doi/pdf/10.1002/2016WR019656","page":"2431-2466","source":"5.4","title":"Improved modeling of snow and glacier melting by a progressive two-stage calibration strategy with GRACE and multisource data: How snow and glacier meltwater contributes to the runoff of the Upper Brahmaputra River basin?","title-short":"Improved modeling of snow and glacier melting by a progressive two-stage calibration strategy with GRACE and multisource data","volume":"53","author":[{"family":"Chen","given":"Xi"},{"family":"Long","given":"Di"},{"family":"Hong","given":"Yang"},{"family":"Zeng","given":"Chao"},{"family":"Yan","given":"Denghua"}],"issued":{"date-parts":[["2017"]]}}}],"schema":"https://github.com/citation-style-language/schema/raw/master/csl-citation.json"} </w:instrText>
      </w:r>
      <w:r w:rsidR="0040080E">
        <w:rPr>
          <w:rFonts w:ascii="Arial" w:eastAsia="宋体" w:hAnsi="Arial" w:cs="Arial"/>
          <w:szCs w:val="21"/>
          <w:lang w:eastAsia="zh-CN"/>
        </w:rPr>
        <w:fldChar w:fldCharType="separate"/>
      </w:r>
      <w:r w:rsidR="000F3777" w:rsidRPr="000F3777">
        <w:rPr>
          <w:rFonts w:ascii="Arial" w:hAnsi="Arial" w:cs="Arial"/>
          <w:vertAlign w:val="superscript"/>
        </w:rPr>
        <w:t>7,8</w:t>
      </w:r>
      <w:r w:rsidR="0040080E">
        <w:rPr>
          <w:rFonts w:ascii="Arial" w:eastAsia="宋体" w:hAnsi="Arial" w:cs="Arial"/>
          <w:szCs w:val="21"/>
          <w:lang w:eastAsia="zh-CN"/>
        </w:rPr>
        <w:fldChar w:fldCharType="end"/>
      </w:r>
      <w:r w:rsidRPr="00D22D07">
        <w:rPr>
          <w:rFonts w:ascii="Arial" w:eastAsia="宋体" w:hAnsi="Arial" w:cs="Arial"/>
          <w:szCs w:val="21"/>
          <w:lang w:eastAsia="zh-CN"/>
        </w:rPr>
        <w:t xml:space="preserve">. We first constrained simulated snow dynamics using daily ERA5-Land snow water equivalent (SWE), thereby calibrating </w:t>
      </w:r>
      <w:r w:rsidR="0040080E">
        <w:rPr>
          <w:rFonts w:ascii="Arial" w:eastAsia="宋体" w:hAnsi="Arial" w:cs="Arial"/>
          <w:szCs w:val="21"/>
          <w:lang w:eastAsia="zh-CN"/>
        </w:rPr>
        <w:t>SWE of VIC-glacier’s output</w:t>
      </w:r>
      <w:r w:rsidRPr="00D22D07">
        <w:rPr>
          <w:rFonts w:ascii="Arial" w:eastAsia="宋体" w:hAnsi="Arial" w:cs="Arial"/>
          <w:szCs w:val="21"/>
          <w:lang w:eastAsia="zh-CN"/>
        </w:rPr>
        <w:t xml:space="preserve">; we then calibrated and evaluated routed </w:t>
      </w:r>
      <w:r w:rsidR="0040080E">
        <w:rPr>
          <w:rFonts w:ascii="Arial" w:eastAsia="宋体" w:hAnsi="Arial" w:cs="Arial"/>
          <w:szCs w:val="21"/>
          <w:lang w:eastAsia="zh-CN"/>
        </w:rPr>
        <w:t>runoff</w:t>
      </w:r>
      <w:r w:rsidRPr="00D22D07">
        <w:rPr>
          <w:rFonts w:ascii="Arial" w:eastAsia="宋体" w:hAnsi="Arial" w:cs="Arial"/>
          <w:szCs w:val="21"/>
          <w:lang w:eastAsia="zh-CN"/>
        </w:rPr>
        <w:t xml:space="preserve"> against monthly gauge observations at basin outlets to obtain parameter sets that are internally consistent for both snow states and integrated runoff response. </w:t>
      </w:r>
    </w:p>
    <w:p w14:paraId="6BCE987B" w14:textId="346CC952" w:rsidR="00E647F0" w:rsidRDefault="00D22D07" w:rsidP="00D22D07">
      <w:pPr>
        <w:pStyle w:val="Text"/>
        <w:spacing w:line="360" w:lineRule="auto"/>
        <w:ind w:firstLineChars="300"/>
        <w:jc w:val="both"/>
        <w:rPr>
          <w:rFonts w:ascii="Arial" w:eastAsia="宋体" w:hAnsi="Arial" w:cs="Arial"/>
          <w:szCs w:val="21"/>
          <w:lang w:eastAsia="zh-CN"/>
        </w:rPr>
      </w:pPr>
      <w:r w:rsidRPr="00D22D07">
        <w:rPr>
          <w:rFonts w:ascii="Arial" w:eastAsia="宋体" w:hAnsi="Arial" w:cs="Arial"/>
          <w:szCs w:val="21"/>
          <w:lang w:eastAsia="zh-CN"/>
        </w:rPr>
        <w:t>For basins with sufficiently complete records</w:t>
      </w:r>
      <w:r w:rsidR="0040080E">
        <w:rPr>
          <w:rFonts w:ascii="Arial" w:eastAsia="宋体" w:hAnsi="Arial" w:cs="Arial"/>
          <w:szCs w:val="21"/>
          <w:lang w:eastAsia="zh-CN"/>
        </w:rPr>
        <w:t xml:space="preserve"> (Table S1)</w:t>
      </w:r>
      <w:r w:rsidRPr="00D22D07">
        <w:rPr>
          <w:rFonts w:ascii="Arial" w:eastAsia="宋体" w:hAnsi="Arial" w:cs="Arial"/>
          <w:szCs w:val="21"/>
          <w:lang w:eastAsia="zh-CN"/>
        </w:rPr>
        <w:t xml:space="preserve">, the calibration period is 1968–2000 and the validation period is 2001–2018; for </w:t>
      </w:r>
      <w:proofErr w:type="spellStart"/>
      <w:r w:rsidRPr="00D22D07">
        <w:rPr>
          <w:rFonts w:ascii="Arial" w:eastAsia="宋体" w:hAnsi="Arial" w:cs="Arial"/>
          <w:szCs w:val="21"/>
          <w:lang w:eastAsia="zh-CN"/>
        </w:rPr>
        <w:t>Ganzi</w:t>
      </w:r>
      <w:proofErr w:type="spellEnd"/>
      <w:r w:rsidRPr="00D22D07">
        <w:rPr>
          <w:rFonts w:ascii="Arial" w:eastAsia="宋体" w:hAnsi="Arial" w:cs="Arial"/>
          <w:szCs w:val="21"/>
          <w:lang w:eastAsia="zh-CN"/>
        </w:rPr>
        <w:t xml:space="preserve">, </w:t>
      </w:r>
      <w:proofErr w:type="spellStart"/>
      <w:r w:rsidRPr="00D22D07">
        <w:rPr>
          <w:rFonts w:ascii="Arial" w:eastAsia="宋体" w:hAnsi="Arial" w:cs="Arial"/>
          <w:szCs w:val="21"/>
          <w:lang w:eastAsia="zh-CN"/>
        </w:rPr>
        <w:lastRenderedPageBreak/>
        <w:t>Jiayuqiao</w:t>
      </w:r>
      <w:proofErr w:type="spellEnd"/>
      <w:r w:rsidRPr="00D22D07">
        <w:rPr>
          <w:rFonts w:ascii="Arial" w:eastAsia="宋体" w:hAnsi="Arial" w:cs="Arial"/>
          <w:szCs w:val="21"/>
          <w:lang w:eastAsia="zh-CN"/>
        </w:rPr>
        <w:t xml:space="preserve"> and </w:t>
      </w:r>
      <w:proofErr w:type="spellStart"/>
      <w:r w:rsidRPr="00D22D07">
        <w:rPr>
          <w:rFonts w:ascii="Arial" w:eastAsia="宋体" w:hAnsi="Arial" w:cs="Arial"/>
          <w:szCs w:val="21"/>
          <w:lang w:eastAsia="zh-CN"/>
        </w:rPr>
        <w:t>Lazi</w:t>
      </w:r>
      <w:proofErr w:type="spellEnd"/>
      <w:r w:rsidRPr="00D22D07">
        <w:rPr>
          <w:rFonts w:ascii="Arial" w:eastAsia="宋体" w:hAnsi="Arial" w:cs="Arial"/>
          <w:szCs w:val="21"/>
          <w:lang w:eastAsia="zh-CN"/>
        </w:rPr>
        <w:t xml:space="preserve">, the split year is fixed at 2000 due to record-length constraints, with pre-2000 years used for calibration and post-2000 years for validation. </w:t>
      </w:r>
      <w:r w:rsidR="0040788D" w:rsidRPr="00094684">
        <w:rPr>
          <w:rFonts w:ascii="Arial" w:hAnsi="Arial" w:cs="Arial"/>
          <w:szCs w:val="21"/>
        </w:rPr>
        <w:t xml:space="preserve">SCE-UA algorithm, a representative global optimization strategy, was selected for model parameter calibration. Detailed methodological steps and theoretical foundations of the SCE-UA algorithm can be found in </w:t>
      </w:r>
      <w:proofErr w:type="spellStart"/>
      <w:r w:rsidR="0040788D" w:rsidRPr="00094684">
        <w:rPr>
          <w:rFonts w:ascii="Arial" w:hAnsi="Arial" w:cs="Arial"/>
          <w:szCs w:val="21"/>
        </w:rPr>
        <w:t>Duan</w:t>
      </w:r>
      <w:proofErr w:type="spellEnd"/>
      <w:r w:rsidR="0040788D" w:rsidRPr="00094684">
        <w:rPr>
          <w:rFonts w:ascii="Arial" w:hAnsi="Arial" w:cs="Arial"/>
          <w:szCs w:val="21"/>
        </w:rPr>
        <w:t xml:space="preserve"> et al.</w:t>
      </w:r>
      <w:bookmarkStart w:id="4" w:name="_Hlk200997725"/>
      <w:r w:rsidR="0040788D" w:rsidRPr="00094684">
        <w:rPr>
          <w:rFonts w:ascii="Arial" w:hAnsi="Arial" w:cs="Arial"/>
          <w:szCs w:val="21"/>
        </w:rPr>
        <w:fldChar w:fldCharType="begin"/>
      </w:r>
      <w:r w:rsidR="004C028A">
        <w:rPr>
          <w:rFonts w:ascii="Arial" w:hAnsi="Arial" w:cs="Arial"/>
          <w:szCs w:val="21"/>
        </w:rPr>
        <w:instrText xml:space="preserve"> ADDIN ZOTERO_ITEM CSL_CITATION {"citationID":"W20nU2qS","properties":{"formattedCitation":"\\super 9\\nosupersub{}","plainCitation":"9","noteIndex":0},"citationItems":[{"id":2447,"uris":["http://zotero.org/users/8582930/items/9UHHLMIH"],"itemData":{"id":2447,"type":"article-journal","abstract":"The degree of difficulty in solving a global optimization problem is in general dependent on the dimensionality of the problem and certain characteristics of the objective function. This paper discusses five of these characteristics and presents a strategy for function optimization called the shuffled complex evolution (SCE) method, which promises to be robust, effective, and efficient for a broad class of problems. The SCE method is based on a synthesis of four concepts that have proved successful for global optimization: (a) combination of probabilistic and deterministic approaches; (b) clustering; (c) systematic evolution of a complex of points spanning the space, in the direction of global improvement; and (d) competitive evolution. Two algorithms based on the SCE method are presented. These algorithms are tested by running 100 randomly initiated trials on eight test problems of differing difficulty. The performance of the two algorithms is compared to that of the controlled random search CRS2 method presented by Price (1983, 1987) and to a multistart algorithm based on the simplex method presented by Nelder and Mead (1965).","call-number":"3","container-title":"Journal of Optimization Theory and Applications","DOI":"10.1007/BF00939380","ISSN":"1573-2878","issue":"3","language":"En","license":"1993 Plenum Publishing Corporation","note":"number: 3","page":"501-521","publisher":"Springer","source":"1.9","title":"Shuffled complex evolution approach for effective and efficient global minimization","volume":"76","author":[{"family":"Duan","given":"Q. Y."},{"family":"Gupta","given":"V. K."},{"family":"Sorooshian","given":"S."}],"issued":{"date-parts":[["1993",3]]}},"suppress-author":true}],"schema":"https://github.com/citation-style-language/schema/raw/master/csl-citation.json"} </w:instrText>
      </w:r>
      <w:r w:rsidR="0040788D" w:rsidRPr="00094684">
        <w:rPr>
          <w:rFonts w:ascii="Arial" w:hAnsi="Arial" w:cs="Arial"/>
          <w:szCs w:val="21"/>
        </w:rPr>
        <w:fldChar w:fldCharType="separate"/>
      </w:r>
      <w:r w:rsidR="000F3777" w:rsidRPr="000F3777">
        <w:rPr>
          <w:rFonts w:ascii="Arial" w:hAnsi="Arial" w:cs="Arial"/>
          <w:vertAlign w:val="superscript"/>
        </w:rPr>
        <w:t>9</w:t>
      </w:r>
      <w:r w:rsidR="0040788D" w:rsidRPr="00094684">
        <w:rPr>
          <w:rFonts w:ascii="Arial" w:hAnsi="Arial" w:cs="Arial"/>
          <w:szCs w:val="21"/>
        </w:rPr>
        <w:fldChar w:fldCharType="end"/>
      </w:r>
      <w:bookmarkEnd w:id="4"/>
      <w:r w:rsidR="0040788D" w:rsidRPr="00094684">
        <w:rPr>
          <w:rFonts w:ascii="Arial" w:hAnsi="Arial" w:cs="Arial"/>
          <w:szCs w:val="21"/>
        </w:rPr>
        <w:t>.</w:t>
      </w:r>
      <w:r w:rsidRPr="00D22D07">
        <w:rPr>
          <w:rFonts w:ascii="Arial" w:eastAsia="宋体" w:hAnsi="Arial" w:cs="Arial"/>
          <w:szCs w:val="21"/>
          <w:lang w:eastAsia="zh-CN"/>
        </w:rPr>
        <w:t xml:space="preserve">Calibrated parameters, prior ranges and objective functions are summarized in Table S2, and SWE and </w:t>
      </w:r>
      <w:r w:rsidR="0040080E">
        <w:rPr>
          <w:rFonts w:ascii="Arial" w:eastAsia="宋体" w:hAnsi="Arial" w:cs="Arial"/>
          <w:szCs w:val="21"/>
          <w:lang w:eastAsia="zh-CN"/>
        </w:rPr>
        <w:t>runoff simulation</w:t>
      </w:r>
      <w:r w:rsidRPr="00D22D07">
        <w:rPr>
          <w:rFonts w:ascii="Arial" w:eastAsia="宋体" w:hAnsi="Arial" w:cs="Arial"/>
          <w:szCs w:val="21"/>
          <w:lang w:eastAsia="zh-CN"/>
        </w:rPr>
        <w:t xml:space="preserve"> performance are presented in Fig</w:t>
      </w:r>
      <w:r w:rsidR="00AE52FF">
        <w:rPr>
          <w:rFonts w:ascii="Arial" w:eastAsia="宋体" w:hAnsi="Arial" w:cs="Arial"/>
          <w:szCs w:val="21"/>
          <w:lang w:eastAsia="zh-CN"/>
        </w:rPr>
        <w:t>ure</w:t>
      </w:r>
      <w:r w:rsidRPr="00D22D07">
        <w:rPr>
          <w:rFonts w:ascii="Arial" w:eastAsia="宋体" w:hAnsi="Arial" w:cs="Arial"/>
          <w:szCs w:val="21"/>
          <w:lang w:eastAsia="zh-CN"/>
        </w:rPr>
        <w:t xml:space="preserve"> S2, Fig</w:t>
      </w:r>
      <w:r w:rsidR="00AE52FF">
        <w:rPr>
          <w:rFonts w:ascii="Arial" w:eastAsia="宋体" w:hAnsi="Arial" w:cs="Arial"/>
          <w:szCs w:val="21"/>
          <w:lang w:eastAsia="zh-CN"/>
        </w:rPr>
        <w:t>ure</w:t>
      </w:r>
      <w:r w:rsidRPr="00D22D07">
        <w:rPr>
          <w:rFonts w:ascii="Arial" w:eastAsia="宋体" w:hAnsi="Arial" w:cs="Arial"/>
          <w:szCs w:val="21"/>
          <w:lang w:eastAsia="zh-CN"/>
        </w:rPr>
        <w:t xml:space="preserve"> S3 and Table S3.</w:t>
      </w:r>
    </w:p>
    <w:p w14:paraId="347BB368" w14:textId="2AA180B7" w:rsidR="00AE52FF" w:rsidRPr="00517B41" w:rsidRDefault="00AE52FF" w:rsidP="00517B41">
      <w:pPr>
        <w:pStyle w:val="Text"/>
        <w:spacing w:line="360" w:lineRule="auto"/>
        <w:ind w:firstLine="0"/>
        <w:jc w:val="center"/>
        <w:rPr>
          <w:rFonts w:ascii="Arial" w:eastAsia="宋体" w:hAnsi="Arial" w:cs="Arial"/>
          <w:sz w:val="21"/>
          <w:szCs w:val="21"/>
          <w:lang w:eastAsia="zh-CN"/>
        </w:rPr>
      </w:pPr>
      <w:r w:rsidRPr="00517B41">
        <w:rPr>
          <w:rFonts w:ascii="Arial" w:eastAsia="宋体" w:hAnsi="Arial" w:cs="Arial"/>
          <w:sz w:val="21"/>
          <w:szCs w:val="21"/>
          <w:lang w:eastAsia="zh-CN"/>
        </w:rPr>
        <w:t>Table S2. Calibrated parameter types, physical meaning, prior ranges, calibration constraints, and optimal values for the VIC-glacier simulations.</w:t>
      </w:r>
    </w:p>
    <w:tbl>
      <w:tblPr>
        <w:tblStyle w:val="11"/>
        <w:tblW w:w="0" w:type="auto"/>
        <w:tblInd w:w="-142" w:type="dxa"/>
        <w:tblLayout w:type="fixed"/>
        <w:tblLook w:val="04A0" w:firstRow="1" w:lastRow="0" w:firstColumn="1" w:lastColumn="0" w:noHBand="0" w:noVBand="1"/>
      </w:tblPr>
      <w:tblGrid>
        <w:gridCol w:w="851"/>
        <w:gridCol w:w="992"/>
        <w:gridCol w:w="2268"/>
        <w:gridCol w:w="1560"/>
        <w:gridCol w:w="1275"/>
        <w:gridCol w:w="1418"/>
      </w:tblGrid>
      <w:tr w:rsidR="00AE52FF" w:rsidRPr="00AE52FF" w14:paraId="056B7375" w14:textId="77777777" w:rsidTr="00B83868">
        <w:tc>
          <w:tcPr>
            <w:tcW w:w="851" w:type="dxa"/>
          </w:tcPr>
          <w:p w14:paraId="4BF8C7E8" w14:textId="77777777" w:rsidR="00AE52FF" w:rsidRPr="00AE52FF" w:rsidRDefault="00AE52FF" w:rsidP="00AE52FF">
            <w:pPr>
              <w:widowControl/>
              <w:spacing w:line="360" w:lineRule="auto"/>
              <w:rPr>
                <w:rFonts w:eastAsia="宋体" w:cs="Arial"/>
                <w:sz w:val="21"/>
                <w:szCs w:val="21"/>
                <w14:ligatures w14:val="none"/>
              </w:rPr>
            </w:pPr>
            <w:r w:rsidRPr="00AE52FF">
              <w:rPr>
                <w:rFonts w:eastAsia="宋体" w:cs="Arial"/>
                <w:sz w:val="21"/>
                <w:szCs w:val="21"/>
                <w14:ligatures w14:val="none"/>
              </w:rPr>
              <w:t>type</w:t>
            </w:r>
          </w:p>
        </w:tc>
        <w:tc>
          <w:tcPr>
            <w:tcW w:w="992" w:type="dxa"/>
          </w:tcPr>
          <w:p w14:paraId="2219E886" w14:textId="77777777" w:rsidR="00AE52FF" w:rsidRPr="00AE52FF" w:rsidRDefault="00AE52FF" w:rsidP="00AE52FF">
            <w:pPr>
              <w:widowControl/>
              <w:spacing w:line="360" w:lineRule="auto"/>
              <w:rPr>
                <w:rFonts w:eastAsia="宋体" w:cs="Arial"/>
                <w:sz w:val="21"/>
                <w:szCs w:val="21"/>
                <w14:ligatures w14:val="none"/>
              </w:rPr>
            </w:pPr>
            <w:r w:rsidRPr="00AE52FF">
              <w:rPr>
                <w:rFonts w:eastAsia="宋体" w:cs="Arial"/>
                <w:sz w:val="21"/>
                <w:szCs w:val="21"/>
                <w14:ligatures w14:val="none"/>
              </w:rPr>
              <w:t>Parameter</w:t>
            </w:r>
          </w:p>
        </w:tc>
        <w:tc>
          <w:tcPr>
            <w:tcW w:w="2268" w:type="dxa"/>
          </w:tcPr>
          <w:p w14:paraId="56FA1CF8" w14:textId="77777777" w:rsidR="00AE52FF" w:rsidRPr="00AE52FF" w:rsidRDefault="00AE52FF" w:rsidP="00AE52FF">
            <w:pPr>
              <w:widowControl/>
              <w:spacing w:line="360" w:lineRule="auto"/>
              <w:rPr>
                <w:rFonts w:eastAsia="宋体" w:cs="Arial"/>
                <w:sz w:val="21"/>
                <w:szCs w:val="21"/>
                <w14:ligatures w14:val="none"/>
              </w:rPr>
            </w:pPr>
            <w:r w:rsidRPr="00AE52FF">
              <w:rPr>
                <w:rFonts w:eastAsia="宋体" w:cs="Arial"/>
                <w:sz w:val="21"/>
                <w:szCs w:val="21"/>
                <w14:ligatures w14:val="none"/>
              </w:rPr>
              <w:t>Description</w:t>
            </w:r>
          </w:p>
        </w:tc>
        <w:tc>
          <w:tcPr>
            <w:tcW w:w="1560" w:type="dxa"/>
          </w:tcPr>
          <w:p w14:paraId="54362A16" w14:textId="77777777" w:rsidR="00AE52FF" w:rsidRPr="00AE52FF" w:rsidRDefault="00AE52FF" w:rsidP="00AE52FF">
            <w:pPr>
              <w:widowControl/>
              <w:spacing w:line="360" w:lineRule="auto"/>
              <w:rPr>
                <w:rFonts w:eastAsia="宋体" w:cs="Arial"/>
                <w:sz w:val="21"/>
                <w:szCs w:val="21"/>
                <w14:ligatures w14:val="none"/>
              </w:rPr>
            </w:pPr>
            <w:r w:rsidRPr="00AE52FF">
              <w:rPr>
                <w:rFonts w:eastAsia="宋体" w:cs="Arial"/>
                <w:sz w:val="21"/>
                <w:szCs w:val="21"/>
                <w14:ligatures w14:val="none"/>
              </w:rPr>
              <w:t>Range</w:t>
            </w:r>
          </w:p>
        </w:tc>
        <w:tc>
          <w:tcPr>
            <w:tcW w:w="1275" w:type="dxa"/>
          </w:tcPr>
          <w:p w14:paraId="3CF97F96" w14:textId="77777777" w:rsidR="00AE52FF" w:rsidRPr="00AE52FF" w:rsidRDefault="00AE52FF" w:rsidP="00AE52FF">
            <w:pPr>
              <w:widowControl/>
              <w:spacing w:line="360" w:lineRule="auto"/>
              <w:rPr>
                <w:rFonts w:eastAsia="宋体" w:cs="Arial"/>
                <w:sz w:val="21"/>
                <w:szCs w:val="21"/>
                <w14:ligatures w14:val="none"/>
              </w:rPr>
            </w:pPr>
            <w:r w:rsidRPr="00AE52FF">
              <w:rPr>
                <w:rFonts w:eastAsia="宋体" w:cs="Arial"/>
                <w:sz w:val="21"/>
                <w:szCs w:val="21"/>
                <w14:ligatures w14:val="none"/>
              </w:rPr>
              <w:t>Calibration reference</w:t>
            </w:r>
          </w:p>
        </w:tc>
        <w:tc>
          <w:tcPr>
            <w:tcW w:w="1418" w:type="dxa"/>
          </w:tcPr>
          <w:p w14:paraId="4AA05F0E" w14:textId="1AE4D40C" w:rsidR="00AE52FF" w:rsidRPr="00AE52FF" w:rsidRDefault="00AE52FF" w:rsidP="00AE52FF">
            <w:pPr>
              <w:widowControl/>
              <w:spacing w:line="360" w:lineRule="auto"/>
              <w:rPr>
                <w:rFonts w:eastAsia="宋体" w:cs="Arial"/>
                <w:sz w:val="21"/>
                <w:szCs w:val="21"/>
                <w14:ligatures w14:val="none"/>
              </w:rPr>
            </w:pPr>
            <w:r>
              <w:rPr>
                <w:rFonts w:eastAsia="宋体" w:cs="Arial"/>
                <w:sz w:val="21"/>
                <w:szCs w:val="21"/>
                <w14:ligatures w14:val="none"/>
              </w:rPr>
              <w:t>O</w:t>
            </w:r>
            <w:r w:rsidRPr="00AE52FF">
              <w:rPr>
                <w:rFonts w:eastAsia="宋体" w:cs="Arial"/>
                <w:sz w:val="21"/>
                <w:szCs w:val="21"/>
                <w14:ligatures w14:val="none"/>
              </w:rPr>
              <w:t>bjective function</w:t>
            </w:r>
          </w:p>
        </w:tc>
      </w:tr>
      <w:tr w:rsidR="00BB7703" w:rsidRPr="00AE52FF" w14:paraId="339FB263" w14:textId="77777777" w:rsidTr="00B83868">
        <w:tc>
          <w:tcPr>
            <w:tcW w:w="851" w:type="dxa"/>
            <w:vMerge w:val="restart"/>
          </w:tcPr>
          <w:p w14:paraId="0638FB0B"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Snow</w:t>
            </w:r>
          </w:p>
        </w:tc>
        <w:tc>
          <w:tcPr>
            <w:tcW w:w="992" w:type="dxa"/>
          </w:tcPr>
          <w:p w14:paraId="53037690"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12"/>
                <w:sz w:val="21"/>
                <w:szCs w:val="21"/>
                <w14:ligatures w14:val="none"/>
              </w:rPr>
              <w:object w:dxaOrig="460" w:dyaOrig="360" w14:anchorId="00CBF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9pt" o:ole="">
                  <v:imagedata r:id="rId9" o:title=""/>
                </v:shape>
                <o:OLEObject Type="Embed" ProgID="Equation.DSMT4" ShapeID="_x0000_i1025" DrawAspect="Content" ObjectID="_1831798613" r:id="rId10"/>
              </w:object>
            </w:r>
          </w:p>
        </w:tc>
        <w:tc>
          <w:tcPr>
            <w:tcW w:w="2268" w:type="dxa"/>
          </w:tcPr>
          <w:p w14:paraId="46E85A8A"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New snow albedo</w:t>
            </w:r>
          </w:p>
        </w:tc>
        <w:tc>
          <w:tcPr>
            <w:tcW w:w="1560" w:type="dxa"/>
          </w:tcPr>
          <w:p w14:paraId="5AE62D02"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0.80~0.90</w:t>
            </w:r>
          </w:p>
        </w:tc>
        <w:tc>
          <w:tcPr>
            <w:tcW w:w="1275" w:type="dxa"/>
          </w:tcPr>
          <w:p w14:paraId="4B598D80" w14:textId="6519245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SWE</w:t>
            </w:r>
          </w:p>
        </w:tc>
        <w:tc>
          <w:tcPr>
            <w:tcW w:w="1418" w:type="dxa"/>
            <w:vMerge w:val="restart"/>
          </w:tcPr>
          <w:p w14:paraId="4596574B" w14:textId="4EB3EBB3" w:rsidR="00BB7703" w:rsidRPr="00AE52FF" w:rsidRDefault="00BB7703" w:rsidP="00AE52FF">
            <w:pPr>
              <w:spacing w:line="360" w:lineRule="auto"/>
              <w:rPr>
                <w:rFonts w:eastAsia="宋体" w:cs="Arial"/>
                <w:sz w:val="21"/>
                <w:szCs w:val="21"/>
                <w14:ligatures w14:val="none"/>
              </w:rPr>
            </w:pPr>
            <w:r w:rsidRPr="00CF1F62">
              <w:rPr>
                <w:rFonts w:cstheme="minorBidi"/>
                <w:color w:val="auto"/>
                <w:kern w:val="2"/>
                <w:position w:val="-24"/>
                <w:szCs w:val="22"/>
              </w:rPr>
              <w:object w:dxaOrig="1460" w:dyaOrig="660" w14:anchorId="3C9E63E7">
                <v:shape id="_x0000_i1026" type="#_x0000_t75" style="width:60.5pt;height:27pt" o:ole="">
                  <v:imagedata r:id="rId11" o:title=""/>
                </v:shape>
                <o:OLEObject Type="Embed" ProgID="Equation.DSMT4" ShapeID="_x0000_i1026" DrawAspect="Content" ObjectID="_1831798614" r:id="rId12"/>
              </w:object>
            </w:r>
          </w:p>
        </w:tc>
      </w:tr>
      <w:tr w:rsidR="00BB7703" w:rsidRPr="00AE52FF" w14:paraId="098690AB" w14:textId="77777777" w:rsidTr="00B83868">
        <w:tc>
          <w:tcPr>
            <w:tcW w:w="851" w:type="dxa"/>
            <w:vMerge/>
          </w:tcPr>
          <w:p w14:paraId="108B4726"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4A3545B6"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10"/>
                <w:sz w:val="21"/>
                <w:szCs w:val="21"/>
                <w14:ligatures w14:val="none"/>
              </w:rPr>
              <w:object w:dxaOrig="200" w:dyaOrig="260" w14:anchorId="2C77FE93">
                <v:shape id="_x0000_i1027" type="#_x0000_t75" style="width:10pt;height:13.5pt" o:ole="">
                  <v:imagedata r:id="rId13" o:title=""/>
                </v:shape>
                <o:OLEObject Type="Embed" ProgID="Equation.DSMT4" ShapeID="_x0000_i1027" DrawAspect="Content" ObjectID="_1831798615" r:id="rId14"/>
              </w:object>
            </w:r>
          </w:p>
        </w:tc>
        <w:tc>
          <w:tcPr>
            <w:tcW w:w="2268" w:type="dxa"/>
          </w:tcPr>
          <w:p w14:paraId="78C026D6"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Snow roughness</w:t>
            </w:r>
          </w:p>
        </w:tc>
        <w:tc>
          <w:tcPr>
            <w:tcW w:w="1560" w:type="dxa"/>
          </w:tcPr>
          <w:p w14:paraId="7E9EEA22"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0.001~0.03</w:t>
            </w:r>
          </w:p>
        </w:tc>
        <w:tc>
          <w:tcPr>
            <w:tcW w:w="1275" w:type="dxa"/>
          </w:tcPr>
          <w:p w14:paraId="31890713" w14:textId="1093FDBE"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SWE</w:t>
            </w:r>
          </w:p>
        </w:tc>
        <w:tc>
          <w:tcPr>
            <w:tcW w:w="1418" w:type="dxa"/>
            <w:vMerge/>
          </w:tcPr>
          <w:p w14:paraId="70E12CF4" w14:textId="0237F6DE" w:rsidR="00BB7703" w:rsidRPr="00AE52FF" w:rsidRDefault="00BB7703" w:rsidP="00AE52FF">
            <w:pPr>
              <w:spacing w:line="360" w:lineRule="auto"/>
              <w:rPr>
                <w:rFonts w:eastAsia="宋体" w:cs="Arial"/>
                <w:sz w:val="21"/>
                <w:szCs w:val="21"/>
                <w14:ligatures w14:val="none"/>
              </w:rPr>
            </w:pPr>
          </w:p>
        </w:tc>
      </w:tr>
      <w:tr w:rsidR="00BB7703" w:rsidRPr="00AE52FF" w14:paraId="1905A6B8" w14:textId="77777777" w:rsidTr="00B83868">
        <w:tc>
          <w:tcPr>
            <w:tcW w:w="851" w:type="dxa"/>
            <w:vMerge/>
          </w:tcPr>
          <w:p w14:paraId="0A68A5B3"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6BA972A1"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12"/>
                <w:sz w:val="21"/>
                <w:szCs w:val="21"/>
                <w14:ligatures w14:val="none"/>
              </w:rPr>
              <w:object w:dxaOrig="580" w:dyaOrig="360" w14:anchorId="126E1FAE">
                <v:shape id="_x0000_i1028" type="#_x0000_t75" style="width:29pt;height:19pt" o:ole="">
                  <v:imagedata r:id="rId15" o:title=""/>
                </v:shape>
                <o:OLEObject Type="Embed" ProgID="Equation.DSMT4" ShapeID="_x0000_i1028" DrawAspect="Content" ObjectID="_1831798616" r:id="rId16"/>
              </w:object>
            </w:r>
          </w:p>
        </w:tc>
        <w:tc>
          <w:tcPr>
            <w:tcW w:w="2268" w:type="dxa"/>
          </w:tcPr>
          <w:p w14:paraId="5E9F89F1"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Accumulation period albedo decay parameter</w:t>
            </w:r>
          </w:p>
        </w:tc>
        <w:tc>
          <w:tcPr>
            <w:tcW w:w="1560" w:type="dxa"/>
          </w:tcPr>
          <w:p w14:paraId="297BBB58"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0.3~0.99</w:t>
            </w:r>
          </w:p>
        </w:tc>
        <w:tc>
          <w:tcPr>
            <w:tcW w:w="1275" w:type="dxa"/>
          </w:tcPr>
          <w:p w14:paraId="0ACEDBD0" w14:textId="6EF45819"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SWE</w:t>
            </w:r>
          </w:p>
        </w:tc>
        <w:tc>
          <w:tcPr>
            <w:tcW w:w="1418" w:type="dxa"/>
            <w:vMerge/>
          </w:tcPr>
          <w:p w14:paraId="3CD380EC" w14:textId="59F1200A" w:rsidR="00BB7703" w:rsidRPr="00AE52FF" w:rsidRDefault="00BB7703" w:rsidP="00AE52FF">
            <w:pPr>
              <w:spacing w:line="360" w:lineRule="auto"/>
              <w:rPr>
                <w:rFonts w:eastAsia="宋体" w:cs="Arial"/>
                <w:sz w:val="21"/>
                <w:szCs w:val="21"/>
                <w14:ligatures w14:val="none"/>
              </w:rPr>
            </w:pPr>
          </w:p>
        </w:tc>
      </w:tr>
      <w:tr w:rsidR="00BB7703" w:rsidRPr="00AE52FF" w14:paraId="06C79DC5" w14:textId="77777777" w:rsidTr="00B83868">
        <w:tc>
          <w:tcPr>
            <w:tcW w:w="851" w:type="dxa"/>
            <w:vMerge/>
          </w:tcPr>
          <w:p w14:paraId="08D9912D"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1DA324E5"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12"/>
                <w:sz w:val="21"/>
                <w:szCs w:val="21"/>
                <w14:ligatures w14:val="none"/>
              </w:rPr>
              <w:object w:dxaOrig="580" w:dyaOrig="360" w14:anchorId="25C1FFC3">
                <v:shape id="_x0000_i1029" type="#_x0000_t75" style="width:29pt;height:19pt" o:ole="">
                  <v:imagedata r:id="rId17" o:title=""/>
                </v:shape>
                <o:OLEObject Type="Embed" ProgID="Equation.DSMT4" ShapeID="_x0000_i1029" DrawAspect="Content" ObjectID="_1831798617" r:id="rId18"/>
              </w:object>
            </w:r>
          </w:p>
        </w:tc>
        <w:tc>
          <w:tcPr>
            <w:tcW w:w="2268" w:type="dxa"/>
          </w:tcPr>
          <w:p w14:paraId="16CB2BDA"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Accumulation period albedo decay parameter</w:t>
            </w:r>
          </w:p>
        </w:tc>
        <w:tc>
          <w:tcPr>
            <w:tcW w:w="1560" w:type="dxa"/>
          </w:tcPr>
          <w:p w14:paraId="0B5E08B0"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0.3~0.99</w:t>
            </w:r>
          </w:p>
        </w:tc>
        <w:tc>
          <w:tcPr>
            <w:tcW w:w="1275" w:type="dxa"/>
          </w:tcPr>
          <w:p w14:paraId="31800E26" w14:textId="429E8950"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SWE</w:t>
            </w:r>
          </w:p>
        </w:tc>
        <w:tc>
          <w:tcPr>
            <w:tcW w:w="1418" w:type="dxa"/>
            <w:vMerge/>
          </w:tcPr>
          <w:p w14:paraId="18AB82DA" w14:textId="0C3695A7" w:rsidR="00BB7703" w:rsidRPr="00AE52FF" w:rsidRDefault="00BB7703" w:rsidP="00AE52FF">
            <w:pPr>
              <w:spacing w:line="360" w:lineRule="auto"/>
              <w:rPr>
                <w:rFonts w:eastAsia="宋体" w:cs="Arial"/>
                <w:sz w:val="21"/>
                <w:szCs w:val="21"/>
                <w14:ligatures w14:val="none"/>
              </w:rPr>
            </w:pPr>
          </w:p>
        </w:tc>
      </w:tr>
      <w:tr w:rsidR="00BB7703" w:rsidRPr="00AE52FF" w14:paraId="5296B649" w14:textId="77777777" w:rsidTr="00B83868">
        <w:tc>
          <w:tcPr>
            <w:tcW w:w="851" w:type="dxa"/>
            <w:vMerge/>
          </w:tcPr>
          <w:p w14:paraId="32FC475D"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134A887D"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12"/>
                <w:sz w:val="21"/>
                <w:szCs w:val="21"/>
                <w14:ligatures w14:val="none"/>
              </w:rPr>
              <w:object w:dxaOrig="600" w:dyaOrig="360" w14:anchorId="1E7D97BF">
                <v:shape id="_x0000_i1030" type="#_x0000_t75" style="width:30pt;height:19pt" o:ole="">
                  <v:imagedata r:id="rId19" o:title=""/>
                </v:shape>
                <o:OLEObject Type="Embed" ProgID="Equation.DSMT4" ShapeID="_x0000_i1030" DrawAspect="Content" ObjectID="_1831798618" r:id="rId20"/>
              </w:object>
            </w:r>
          </w:p>
        </w:tc>
        <w:tc>
          <w:tcPr>
            <w:tcW w:w="2268" w:type="dxa"/>
          </w:tcPr>
          <w:p w14:paraId="2D62E4C0"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Thaw period albedo decay parameter</w:t>
            </w:r>
          </w:p>
        </w:tc>
        <w:tc>
          <w:tcPr>
            <w:tcW w:w="1560" w:type="dxa"/>
          </w:tcPr>
          <w:p w14:paraId="45EE5C36"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0.1~0.99</w:t>
            </w:r>
          </w:p>
        </w:tc>
        <w:tc>
          <w:tcPr>
            <w:tcW w:w="1275" w:type="dxa"/>
          </w:tcPr>
          <w:p w14:paraId="645461E0" w14:textId="30EF7534"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SWE</w:t>
            </w:r>
          </w:p>
        </w:tc>
        <w:tc>
          <w:tcPr>
            <w:tcW w:w="1418" w:type="dxa"/>
            <w:vMerge/>
          </w:tcPr>
          <w:p w14:paraId="143BBB8C" w14:textId="1BFCB44A" w:rsidR="00BB7703" w:rsidRPr="00AE52FF" w:rsidRDefault="00BB7703" w:rsidP="00AE52FF">
            <w:pPr>
              <w:spacing w:line="360" w:lineRule="auto"/>
              <w:rPr>
                <w:rFonts w:eastAsia="宋体" w:cs="Arial"/>
                <w:sz w:val="21"/>
                <w:szCs w:val="21"/>
                <w14:ligatures w14:val="none"/>
              </w:rPr>
            </w:pPr>
          </w:p>
        </w:tc>
      </w:tr>
      <w:tr w:rsidR="00BB7703" w:rsidRPr="00AE52FF" w14:paraId="3C7E3D98" w14:textId="77777777" w:rsidTr="00B83868">
        <w:tc>
          <w:tcPr>
            <w:tcW w:w="851" w:type="dxa"/>
            <w:vMerge/>
          </w:tcPr>
          <w:p w14:paraId="7ADBF2D8"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630050FC"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12"/>
                <w:sz w:val="21"/>
                <w:szCs w:val="21"/>
                <w14:ligatures w14:val="none"/>
              </w:rPr>
              <w:object w:dxaOrig="600" w:dyaOrig="360" w14:anchorId="5333498C">
                <v:shape id="_x0000_i1031" type="#_x0000_t75" style="width:30pt;height:19pt" o:ole="">
                  <v:imagedata r:id="rId21" o:title=""/>
                </v:shape>
                <o:OLEObject Type="Embed" ProgID="Equation.DSMT4" ShapeID="_x0000_i1031" DrawAspect="Content" ObjectID="_1831798619" r:id="rId22"/>
              </w:object>
            </w:r>
          </w:p>
        </w:tc>
        <w:tc>
          <w:tcPr>
            <w:tcW w:w="2268" w:type="dxa"/>
          </w:tcPr>
          <w:p w14:paraId="1E2FD1F4"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Thaw period albedo decay parameter</w:t>
            </w:r>
          </w:p>
        </w:tc>
        <w:tc>
          <w:tcPr>
            <w:tcW w:w="1560" w:type="dxa"/>
          </w:tcPr>
          <w:p w14:paraId="2B964187"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0.1~0.99</w:t>
            </w:r>
          </w:p>
        </w:tc>
        <w:tc>
          <w:tcPr>
            <w:tcW w:w="1275" w:type="dxa"/>
          </w:tcPr>
          <w:p w14:paraId="3E5CA140" w14:textId="5A7CF575"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SWE</w:t>
            </w:r>
          </w:p>
        </w:tc>
        <w:tc>
          <w:tcPr>
            <w:tcW w:w="1418" w:type="dxa"/>
            <w:vMerge/>
          </w:tcPr>
          <w:p w14:paraId="02A2D97D" w14:textId="5B94324C" w:rsidR="00BB7703" w:rsidRPr="00AE52FF" w:rsidRDefault="00BB7703" w:rsidP="00AE52FF">
            <w:pPr>
              <w:widowControl/>
              <w:spacing w:line="360" w:lineRule="auto"/>
              <w:rPr>
                <w:rFonts w:eastAsia="宋体" w:cs="Arial"/>
                <w:sz w:val="21"/>
                <w:szCs w:val="21"/>
                <w14:ligatures w14:val="none"/>
              </w:rPr>
            </w:pPr>
          </w:p>
        </w:tc>
      </w:tr>
      <w:tr w:rsidR="00BB7703" w:rsidRPr="00AE52FF" w14:paraId="48889AF7" w14:textId="77777777" w:rsidTr="00B83868">
        <w:tc>
          <w:tcPr>
            <w:tcW w:w="851" w:type="dxa"/>
            <w:vMerge w:val="restart"/>
          </w:tcPr>
          <w:p w14:paraId="520DB800"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Soil</w:t>
            </w:r>
          </w:p>
        </w:tc>
        <w:tc>
          <w:tcPr>
            <w:tcW w:w="992" w:type="dxa"/>
          </w:tcPr>
          <w:p w14:paraId="7358C94A"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6"/>
                <w:sz w:val="21"/>
                <w:szCs w:val="21"/>
                <w14:ligatures w14:val="none"/>
              </w:rPr>
              <w:object w:dxaOrig="360" w:dyaOrig="279" w14:anchorId="7199692B">
                <v:shape id="_x0000_i1032" type="#_x0000_t75" style="width:19pt;height:14pt" o:ole="">
                  <v:imagedata r:id="rId23" o:title=""/>
                </v:shape>
                <o:OLEObject Type="Embed" ProgID="Equation.DSMT4" ShapeID="_x0000_i1032" DrawAspect="Content" ObjectID="_1831798620" r:id="rId24"/>
              </w:object>
            </w:r>
          </w:p>
        </w:tc>
        <w:tc>
          <w:tcPr>
            <w:tcW w:w="2268" w:type="dxa"/>
          </w:tcPr>
          <w:p w14:paraId="302F0E4D"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Maximum baseflow rate</w:t>
            </w:r>
          </w:p>
        </w:tc>
        <w:tc>
          <w:tcPr>
            <w:tcW w:w="1560" w:type="dxa"/>
          </w:tcPr>
          <w:p w14:paraId="1844618A"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0~1</w:t>
            </w:r>
          </w:p>
        </w:tc>
        <w:tc>
          <w:tcPr>
            <w:tcW w:w="1275" w:type="dxa"/>
          </w:tcPr>
          <w:p w14:paraId="125E9C24" w14:textId="40AE3187" w:rsidR="00BB7703" w:rsidRPr="00AE52FF" w:rsidRDefault="00BB7703" w:rsidP="00AE52FF">
            <w:pPr>
              <w:widowControl/>
              <w:spacing w:line="360" w:lineRule="auto"/>
              <w:rPr>
                <w:rFonts w:eastAsia="宋体" w:cs="Arial"/>
                <w:sz w:val="21"/>
                <w:szCs w:val="21"/>
                <w14:ligatures w14:val="none"/>
              </w:rPr>
            </w:pPr>
            <w:r>
              <w:rPr>
                <w:rFonts w:eastAsia="宋体" w:cs="Arial"/>
                <w:sz w:val="21"/>
                <w:szCs w:val="21"/>
                <w14:ligatures w14:val="none"/>
              </w:rPr>
              <w:t>Runoff</w:t>
            </w:r>
          </w:p>
        </w:tc>
        <w:tc>
          <w:tcPr>
            <w:tcW w:w="1418" w:type="dxa"/>
            <w:vMerge w:val="restart"/>
          </w:tcPr>
          <w:p w14:paraId="5298BC9C" w14:textId="1153DCB6" w:rsidR="00BB7703" w:rsidRPr="00AE52FF" w:rsidRDefault="00BB7703" w:rsidP="00AE52FF">
            <w:pPr>
              <w:spacing w:line="360" w:lineRule="auto"/>
              <w:rPr>
                <w:rFonts w:eastAsia="宋体" w:cs="Arial"/>
                <w:i/>
                <w:sz w:val="21"/>
                <w:szCs w:val="21"/>
                <w14:ligatures w14:val="none"/>
              </w:rPr>
            </w:pPr>
            <w:r w:rsidRPr="00BB7703">
              <w:rPr>
                <w:rFonts w:eastAsia="宋体" w:cs="Arial" w:hint="eastAsia"/>
                <w:i/>
                <w:sz w:val="21"/>
                <w:szCs w:val="21"/>
                <w14:ligatures w14:val="none"/>
              </w:rPr>
              <w:t>N</w:t>
            </w:r>
            <w:r w:rsidRPr="00BB7703">
              <w:rPr>
                <w:rFonts w:eastAsia="宋体" w:cs="Arial"/>
                <w:i/>
                <w:sz w:val="21"/>
                <w:szCs w:val="21"/>
                <w14:ligatures w14:val="none"/>
              </w:rPr>
              <w:t>SE</w:t>
            </w:r>
            <w:r w:rsidRPr="00BB7703">
              <w:rPr>
                <w:rFonts w:eastAsia="宋体" w:cs="Arial"/>
                <w:i/>
                <w:sz w:val="21"/>
                <w:szCs w:val="21"/>
                <w:vertAlign w:val="subscript"/>
                <w14:ligatures w14:val="none"/>
              </w:rPr>
              <w:t>Q</w:t>
            </w:r>
          </w:p>
        </w:tc>
      </w:tr>
      <w:tr w:rsidR="00BB7703" w:rsidRPr="00AE52FF" w14:paraId="36DD0B29" w14:textId="77777777" w:rsidTr="00B83868">
        <w:tc>
          <w:tcPr>
            <w:tcW w:w="851" w:type="dxa"/>
            <w:vMerge/>
          </w:tcPr>
          <w:p w14:paraId="3BADDDF5"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1828CCE2"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12"/>
                <w:sz w:val="21"/>
                <w:szCs w:val="21"/>
                <w14:ligatures w14:val="none"/>
              </w:rPr>
              <w:object w:dxaOrig="600" w:dyaOrig="360" w14:anchorId="25648EF5">
                <v:shape id="_x0000_i1033" type="#_x0000_t75" style="width:30pt;height:19pt" o:ole="">
                  <v:imagedata r:id="rId25" o:title=""/>
                </v:shape>
                <o:OLEObject Type="Embed" ProgID="Equation.DSMT4" ShapeID="_x0000_i1033" DrawAspect="Content" ObjectID="_1831798621" r:id="rId26"/>
              </w:object>
            </w:r>
          </w:p>
        </w:tc>
        <w:tc>
          <w:tcPr>
            <w:tcW w:w="2268" w:type="dxa"/>
          </w:tcPr>
          <w:p w14:paraId="7048BB83"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Maximum flow velocity of baseflow [mm/day]</w:t>
            </w:r>
          </w:p>
        </w:tc>
        <w:tc>
          <w:tcPr>
            <w:tcW w:w="1560" w:type="dxa"/>
          </w:tcPr>
          <w:p w14:paraId="314E8062"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0~30</w:t>
            </w:r>
          </w:p>
        </w:tc>
        <w:tc>
          <w:tcPr>
            <w:tcW w:w="1275" w:type="dxa"/>
          </w:tcPr>
          <w:p w14:paraId="2BA009BE" w14:textId="12E01D57" w:rsidR="00BB7703" w:rsidRPr="00AE52FF" w:rsidRDefault="00BB7703" w:rsidP="00AE52FF">
            <w:pPr>
              <w:widowControl/>
              <w:spacing w:line="360" w:lineRule="auto"/>
              <w:rPr>
                <w:rFonts w:eastAsia="宋体" w:cs="Arial"/>
                <w:sz w:val="21"/>
                <w:szCs w:val="21"/>
                <w14:ligatures w14:val="none"/>
              </w:rPr>
            </w:pPr>
            <w:r>
              <w:rPr>
                <w:rFonts w:eastAsia="宋体" w:cs="Arial"/>
                <w:sz w:val="21"/>
                <w:szCs w:val="21"/>
                <w14:ligatures w14:val="none"/>
              </w:rPr>
              <w:t>Runoff</w:t>
            </w:r>
          </w:p>
        </w:tc>
        <w:tc>
          <w:tcPr>
            <w:tcW w:w="1418" w:type="dxa"/>
            <w:vMerge/>
          </w:tcPr>
          <w:p w14:paraId="35A28535" w14:textId="2841C767" w:rsidR="00BB7703" w:rsidRPr="00AE52FF" w:rsidRDefault="00BB7703" w:rsidP="00AE52FF">
            <w:pPr>
              <w:spacing w:line="360" w:lineRule="auto"/>
              <w:rPr>
                <w:rFonts w:eastAsia="宋体" w:cs="Arial"/>
                <w:sz w:val="21"/>
                <w:szCs w:val="21"/>
                <w14:ligatures w14:val="none"/>
              </w:rPr>
            </w:pPr>
          </w:p>
        </w:tc>
      </w:tr>
      <w:tr w:rsidR="00BB7703" w:rsidRPr="00AE52FF" w14:paraId="35E83AC1" w14:textId="77777777" w:rsidTr="00B83868">
        <w:tc>
          <w:tcPr>
            <w:tcW w:w="851" w:type="dxa"/>
            <w:vMerge/>
          </w:tcPr>
          <w:p w14:paraId="5901F39E"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3AEBD86E"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6"/>
                <w:sz w:val="21"/>
                <w:szCs w:val="21"/>
                <w14:ligatures w14:val="none"/>
              </w:rPr>
              <w:object w:dxaOrig="200" w:dyaOrig="279" w14:anchorId="1DCD1C0E">
                <v:shape id="_x0000_i1034" type="#_x0000_t75" style="width:10pt;height:14pt" o:ole="">
                  <v:imagedata r:id="rId27" o:title=""/>
                </v:shape>
                <o:OLEObject Type="Embed" ProgID="Equation.DSMT4" ShapeID="_x0000_i1034" DrawAspect="Content" ObjectID="_1831798622" r:id="rId28"/>
              </w:object>
            </w:r>
          </w:p>
        </w:tc>
        <w:tc>
          <w:tcPr>
            <w:tcW w:w="2268" w:type="dxa"/>
          </w:tcPr>
          <w:p w14:paraId="04DABA3F"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Infiltration shape parameter</w:t>
            </w:r>
          </w:p>
        </w:tc>
        <w:tc>
          <w:tcPr>
            <w:tcW w:w="1560" w:type="dxa"/>
          </w:tcPr>
          <w:p w14:paraId="5627C4E6"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0~0.4</w:t>
            </w:r>
          </w:p>
        </w:tc>
        <w:tc>
          <w:tcPr>
            <w:tcW w:w="1275" w:type="dxa"/>
          </w:tcPr>
          <w:p w14:paraId="4EB9865E" w14:textId="6BDFEF2F" w:rsidR="00BB7703" w:rsidRPr="00AE52FF" w:rsidRDefault="00BB7703" w:rsidP="00AE52FF">
            <w:pPr>
              <w:widowControl/>
              <w:spacing w:line="360" w:lineRule="auto"/>
              <w:rPr>
                <w:rFonts w:eastAsia="宋体" w:cs="Arial"/>
                <w:sz w:val="21"/>
                <w:szCs w:val="21"/>
                <w14:ligatures w14:val="none"/>
              </w:rPr>
            </w:pPr>
            <w:r>
              <w:rPr>
                <w:rFonts w:eastAsia="宋体" w:cs="Arial"/>
                <w:sz w:val="21"/>
                <w:szCs w:val="21"/>
                <w14:ligatures w14:val="none"/>
              </w:rPr>
              <w:t>Runoff</w:t>
            </w:r>
          </w:p>
        </w:tc>
        <w:tc>
          <w:tcPr>
            <w:tcW w:w="1418" w:type="dxa"/>
            <w:vMerge/>
          </w:tcPr>
          <w:p w14:paraId="3E64A3AF" w14:textId="1E83FB75" w:rsidR="00BB7703" w:rsidRPr="00AE52FF" w:rsidRDefault="00BB7703" w:rsidP="00AE52FF">
            <w:pPr>
              <w:spacing w:line="360" w:lineRule="auto"/>
              <w:rPr>
                <w:rFonts w:eastAsia="宋体" w:cs="Arial"/>
                <w:sz w:val="21"/>
                <w:szCs w:val="21"/>
                <w14:ligatures w14:val="none"/>
              </w:rPr>
            </w:pPr>
          </w:p>
        </w:tc>
      </w:tr>
      <w:tr w:rsidR="00BB7703" w:rsidRPr="00AE52FF" w14:paraId="38B5A4F4" w14:textId="77777777" w:rsidTr="00B83868">
        <w:tc>
          <w:tcPr>
            <w:tcW w:w="851" w:type="dxa"/>
            <w:vMerge/>
          </w:tcPr>
          <w:p w14:paraId="2922D136"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37C0C8F4"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6"/>
                <w:sz w:val="21"/>
                <w:szCs w:val="21"/>
                <w14:ligatures w14:val="none"/>
              </w:rPr>
              <w:object w:dxaOrig="360" w:dyaOrig="279" w14:anchorId="60BA10C3">
                <v:shape id="_x0000_i1035" type="#_x0000_t75" style="width:19pt;height:14pt" o:ole="">
                  <v:imagedata r:id="rId29" o:title=""/>
                </v:shape>
                <o:OLEObject Type="Embed" ProgID="Equation.DSMT4" ShapeID="_x0000_i1035" DrawAspect="Content" ObjectID="_1831798623" r:id="rId30"/>
              </w:object>
            </w:r>
          </w:p>
        </w:tc>
        <w:tc>
          <w:tcPr>
            <w:tcW w:w="2268" w:type="dxa"/>
          </w:tcPr>
          <w:p w14:paraId="79EA054A"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Proportion of maximum soil moisture during nonlinear baseflow occurrence</w:t>
            </w:r>
          </w:p>
        </w:tc>
        <w:tc>
          <w:tcPr>
            <w:tcW w:w="1560" w:type="dxa"/>
          </w:tcPr>
          <w:p w14:paraId="21D9E11E"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0~1</w:t>
            </w:r>
          </w:p>
        </w:tc>
        <w:tc>
          <w:tcPr>
            <w:tcW w:w="1275" w:type="dxa"/>
          </w:tcPr>
          <w:p w14:paraId="3E9E11D7" w14:textId="29ADE711" w:rsidR="00BB7703" w:rsidRPr="00AE52FF" w:rsidRDefault="00BB7703" w:rsidP="00AE52FF">
            <w:pPr>
              <w:widowControl/>
              <w:spacing w:line="360" w:lineRule="auto"/>
              <w:rPr>
                <w:rFonts w:eastAsia="宋体" w:cs="Arial"/>
                <w:sz w:val="21"/>
                <w:szCs w:val="21"/>
                <w14:ligatures w14:val="none"/>
              </w:rPr>
            </w:pPr>
            <w:r>
              <w:rPr>
                <w:rFonts w:eastAsia="宋体" w:cs="Arial"/>
                <w:sz w:val="21"/>
                <w:szCs w:val="21"/>
                <w14:ligatures w14:val="none"/>
              </w:rPr>
              <w:t>Runoff</w:t>
            </w:r>
          </w:p>
        </w:tc>
        <w:tc>
          <w:tcPr>
            <w:tcW w:w="1418" w:type="dxa"/>
            <w:vMerge/>
          </w:tcPr>
          <w:p w14:paraId="511F4C0E" w14:textId="34881824" w:rsidR="00BB7703" w:rsidRPr="00AE52FF" w:rsidRDefault="00BB7703" w:rsidP="00AE52FF">
            <w:pPr>
              <w:spacing w:line="360" w:lineRule="auto"/>
              <w:rPr>
                <w:rFonts w:eastAsia="宋体" w:cs="Arial"/>
                <w:sz w:val="21"/>
                <w:szCs w:val="21"/>
                <w14:ligatures w14:val="none"/>
              </w:rPr>
            </w:pPr>
          </w:p>
        </w:tc>
      </w:tr>
      <w:tr w:rsidR="00BB7703" w:rsidRPr="00AE52FF" w14:paraId="15B70B22" w14:textId="77777777" w:rsidTr="00B83868">
        <w:tc>
          <w:tcPr>
            <w:tcW w:w="851" w:type="dxa"/>
            <w:vMerge/>
          </w:tcPr>
          <w:p w14:paraId="2B8605C0"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4F9759CF"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6"/>
                <w:sz w:val="21"/>
                <w:szCs w:val="21"/>
                <w14:ligatures w14:val="none"/>
              </w:rPr>
              <w:object w:dxaOrig="340" w:dyaOrig="279" w14:anchorId="5D21F436">
                <v:shape id="_x0000_i1036" type="#_x0000_t75" style="width:16.5pt;height:14pt" o:ole="">
                  <v:imagedata r:id="rId31" o:title=""/>
                </v:shape>
                <o:OLEObject Type="Embed" ProgID="Equation.DSMT4" ShapeID="_x0000_i1036" DrawAspect="Content" ObjectID="_1831798624" r:id="rId32"/>
              </w:object>
            </w:r>
          </w:p>
        </w:tc>
        <w:tc>
          <w:tcPr>
            <w:tcW w:w="2268" w:type="dxa"/>
          </w:tcPr>
          <w:p w14:paraId="7C5D49D7"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Thickness of the second soil layer [m]</w:t>
            </w:r>
          </w:p>
        </w:tc>
        <w:tc>
          <w:tcPr>
            <w:tcW w:w="1560" w:type="dxa"/>
          </w:tcPr>
          <w:p w14:paraId="21E6AFAC"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0.7~1.0</w:t>
            </w:r>
          </w:p>
        </w:tc>
        <w:tc>
          <w:tcPr>
            <w:tcW w:w="1275" w:type="dxa"/>
          </w:tcPr>
          <w:p w14:paraId="29EE28FC" w14:textId="5A6A74E9" w:rsidR="00BB7703" w:rsidRPr="00AE52FF" w:rsidRDefault="00BB7703" w:rsidP="00AE52FF">
            <w:pPr>
              <w:widowControl/>
              <w:spacing w:line="360" w:lineRule="auto"/>
              <w:rPr>
                <w:rFonts w:eastAsia="宋体" w:cs="Arial"/>
                <w:sz w:val="21"/>
                <w:szCs w:val="21"/>
                <w14:ligatures w14:val="none"/>
              </w:rPr>
            </w:pPr>
            <w:r>
              <w:rPr>
                <w:rFonts w:eastAsia="宋体" w:cs="Arial"/>
                <w:sz w:val="21"/>
                <w:szCs w:val="21"/>
                <w14:ligatures w14:val="none"/>
              </w:rPr>
              <w:t>Runoff</w:t>
            </w:r>
          </w:p>
        </w:tc>
        <w:tc>
          <w:tcPr>
            <w:tcW w:w="1418" w:type="dxa"/>
            <w:vMerge/>
          </w:tcPr>
          <w:p w14:paraId="30A71AAC" w14:textId="7E2F2224" w:rsidR="00BB7703" w:rsidRPr="00AE52FF" w:rsidRDefault="00BB7703" w:rsidP="00AE52FF">
            <w:pPr>
              <w:spacing w:line="360" w:lineRule="auto"/>
              <w:rPr>
                <w:rFonts w:eastAsia="宋体" w:cs="Arial"/>
                <w:sz w:val="21"/>
                <w:szCs w:val="21"/>
                <w14:ligatures w14:val="none"/>
              </w:rPr>
            </w:pPr>
          </w:p>
        </w:tc>
      </w:tr>
      <w:tr w:rsidR="00BB7703" w:rsidRPr="00AE52FF" w14:paraId="6F3B7298" w14:textId="77777777" w:rsidTr="00B83868">
        <w:tc>
          <w:tcPr>
            <w:tcW w:w="851" w:type="dxa"/>
            <w:vMerge/>
          </w:tcPr>
          <w:p w14:paraId="2A32D83E" w14:textId="77777777" w:rsidR="00BB7703" w:rsidRPr="00AE52FF" w:rsidRDefault="00BB7703" w:rsidP="00AE52FF">
            <w:pPr>
              <w:widowControl/>
              <w:spacing w:line="360" w:lineRule="auto"/>
              <w:rPr>
                <w:rFonts w:eastAsia="宋体" w:cs="Arial"/>
                <w:sz w:val="21"/>
                <w:szCs w:val="21"/>
                <w14:ligatures w14:val="none"/>
              </w:rPr>
            </w:pPr>
          </w:p>
        </w:tc>
        <w:tc>
          <w:tcPr>
            <w:tcW w:w="992" w:type="dxa"/>
          </w:tcPr>
          <w:p w14:paraId="7B9E8189" w14:textId="77777777" w:rsidR="00BB7703" w:rsidRPr="00AE52FF" w:rsidRDefault="00BB7703" w:rsidP="00AE52FF">
            <w:pPr>
              <w:widowControl/>
              <w:spacing w:line="360" w:lineRule="auto"/>
              <w:rPr>
                <w:rFonts w:eastAsia="宋体" w:cs="Arial"/>
                <w:sz w:val="21"/>
                <w:szCs w:val="21"/>
                <w14:ligatures w14:val="none"/>
              </w:rPr>
            </w:pPr>
            <w:r w:rsidRPr="00AE52FF">
              <w:rPr>
                <w:rFonts w:eastAsiaTheme="minorEastAsia" w:cs="Arial"/>
                <w:color w:val="auto"/>
                <w:kern w:val="2"/>
                <w:position w:val="-6"/>
                <w:sz w:val="21"/>
                <w:szCs w:val="21"/>
                <w14:ligatures w14:val="none"/>
              </w:rPr>
              <w:object w:dxaOrig="320" w:dyaOrig="279" w14:anchorId="7AA2A09E">
                <v:shape id="_x0000_i1037" type="#_x0000_t75" style="width:16.5pt;height:14pt" o:ole="">
                  <v:imagedata r:id="rId33" o:title=""/>
                </v:shape>
                <o:OLEObject Type="Embed" ProgID="Equation.DSMT4" ShapeID="_x0000_i1037" DrawAspect="Content" ObjectID="_1831798625" r:id="rId34"/>
              </w:object>
            </w:r>
          </w:p>
        </w:tc>
        <w:tc>
          <w:tcPr>
            <w:tcW w:w="2268" w:type="dxa"/>
          </w:tcPr>
          <w:p w14:paraId="0ADC5BC2"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Thickness of the third soil layer [m]</w:t>
            </w:r>
          </w:p>
        </w:tc>
        <w:tc>
          <w:tcPr>
            <w:tcW w:w="1560" w:type="dxa"/>
          </w:tcPr>
          <w:p w14:paraId="42B8E609" w14:textId="77777777" w:rsidR="00BB7703" w:rsidRPr="00AE52FF" w:rsidRDefault="00BB7703" w:rsidP="00AE52FF">
            <w:pPr>
              <w:widowControl/>
              <w:spacing w:line="360" w:lineRule="auto"/>
              <w:rPr>
                <w:rFonts w:eastAsia="宋体" w:cs="Arial"/>
                <w:sz w:val="21"/>
                <w:szCs w:val="21"/>
                <w14:ligatures w14:val="none"/>
              </w:rPr>
            </w:pPr>
            <w:r w:rsidRPr="00AE52FF">
              <w:rPr>
                <w:rFonts w:eastAsia="宋体" w:cs="Arial"/>
                <w:sz w:val="21"/>
                <w:szCs w:val="21"/>
                <w14:ligatures w14:val="none"/>
              </w:rPr>
              <w:t>0.7~2.5</w:t>
            </w:r>
          </w:p>
        </w:tc>
        <w:tc>
          <w:tcPr>
            <w:tcW w:w="1275" w:type="dxa"/>
          </w:tcPr>
          <w:p w14:paraId="4A5DC8D3" w14:textId="1F862260" w:rsidR="00BB7703" w:rsidRPr="00AE52FF" w:rsidRDefault="00BB7703" w:rsidP="00AE52FF">
            <w:pPr>
              <w:widowControl/>
              <w:spacing w:line="360" w:lineRule="auto"/>
              <w:rPr>
                <w:rFonts w:eastAsia="宋体" w:cs="Arial"/>
                <w:sz w:val="21"/>
                <w:szCs w:val="21"/>
                <w14:ligatures w14:val="none"/>
              </w:rPr>
            </w:pPr>
            <w:r>
              <w:rPr>
                <w:rFonts w:eastAsia="宋体" w:cs="Arial"/>
                <w:sz w:val="21"/>
                <w:szCs w:val="21"/>
                <w14:ligatures w14:val="none"/>
              </w:rPr>
              <w:t>Runoff</w:t>
            </w:r>
          </w:p>
        </w:tc>
        <w:tc>
          <w:tcPr>
            <w:tcW w:w="1418" w:type="dxa"/>
            <w:vMerge/>
          </w:tcPr>
          <w:p w14:paraId="0AEE3387" w14:textId="037EFC11" w:rsidR="00BB7703" w:rsidRPr="00AE52FF" w:rsidRDefault="00BB7703" w:rsidP="00AE52FF">
            <w:pPr>
              <w:widowControl/>
              <w:spacing w:line="360" w:lineRule="auto"/>
              <w:rPr>
                <w:rFonts w:eastAsia="宋体" w:cs="Arial"/>
                <w:sz w:val="21"/>
                <w:szCs w:val="21"/>
                <w14:ligatures w14:val="none"/>
              </w:rPr>
            </w:pPr>
          </w:p>
        </w:tc>
      </w:tr>
    </w:tbl>
    <w:p w14:paraId="7645BA95" w14:textId="48E1797B" w:rsidR="00FF1830" w:rsidRDefault="006104EF" w:rsidP="00295D5E">
      <w:pPr>
        <w:pStyle w:val="Text"/>
        <w:spacing w:line="360" w:lineRule="auto"/>
        <w:ind w:firstLine="0"/>
        <w:jc w:val="both"/>
        <w:rPr>
          <w:rFonts w:ascii="Arial" w:eastAsia="宋体" w:hAnsi="Arial" w:cs="Arial"/>
          <w:szCs w:val="21"/>
          <w:lang w:eastAsia="zh-CN"/>
        </w:rPr>
      </w:pPr>
      <w:r>
        <w:rPr>
          <w:noProof/>
        </w:rPr>
        <w:drawing>
          <wp:inline distT="0" distB="0" distL="0" distR="0" wp14:anchorId="230E9413" wp14:editId="2A57176A">
            <wp:extent cx="5274310" cy="41338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5274310" cy="4133850"/>
                    </a:xfrm>
                    <a:prstGeom prst="rect">
                      <a:avLst/>
                    </a:prstGeom>
                    <a:noFill/>
                    <a:ln>
                      <a:noFill/>
                    </a:ln>
                  </pic:spPr>
                </pic:pic>
              </a:graphicData>
            </a:graphic>
          </wp:inline>
        </w:drawing>
      </w:r>
    </w:p>
    <w:p w14:paraId="249BFA31" w14:textId="77777777" w:rsidR="00517B41" w:rsidRPr="00517B41" w:rsidRDefault="00517B41" w:rsidP="00517B41">
      <w:pPr>
        <w:pStyle w:val="Text"/>
        <w:spacing w:line="360" w:lineRule="auto"/>
        <w:ind w:firstLine="0"/>
        <w:jc w:val="center"/>
        <w:rPr>
          <w:rFonts w:ascii="Arial" w:eastAsia="宋体" w:hAnsi="Arial" w:cs="Arial"/>
          <w:sz w:val="21"/>
          <w:szCs w:val="21"/>
          <w:lang w:eastAsia="zh-CN"/>
        </w:rPr>
      </w:pPr>
      <w:r w:rsidRPr="00517B41">
        <w:rPr>
          <w:rFonts w:ascii="Arial" w:eastAsia="宋体" w:hAnsi="Arial" w:cs="Arial"/>
          <w:sz w:val="21"/>
          <w:szCs w:val="21"/>
          <w:lang w:eastAsia="zh-CN"/>
        </w:rPr>
        <w:lastRenderedPageBreak/>
        <w:t>Figure S2. Grid-scale performance of VIC-glacier snow water equivalent (SWE) against ERA5-Land across the ten basins.</w:t>
      </w:r>
      <w:r w:rsidRPr="00517B41">
        <w:rPr>
          <w:sz w:val="21"/>
        </w:rPr>
        <w:t xml:space="preserve"> </w:t>
      </w:r>
      <w:r w:rsidRPr="00517B41">
        <w:rPr>
          <w:rFonts w:ascii="Arial" w:eastAsia="宋体" w:hAnsi="Arial" w:cs="Arial"/>
          <w:sz w:val="21"/>
          <w:szCs w:val="21"/>
          <w:lang w:eastAsia="zh-CN"/>
        </w:rPr>
        <w:t>(a–j) Absolute relative error between simulated daily SWE and ERA5-Land SWE at each grid cell; white areas indicate no-data in the original ERA5-Land SWE product. Most grid cells exhibit errors below 10%, indicating robust skill in reproducing daily snow characteristic</w:t>
      </w:r>
      <w:r>
        <w:rPr>
          <w:rFonts w:ascii="Arial" w:eastAsia="宋体" w:hAnsi="Arial" w:cs="Arial"/>
          <w:sz w:val="21"/>
          <w:szCs w:val="21"/>
          <w:lang w:eastAsia="zh-CN"/>
        </w:rPr>
        <w:t>s</w:t>
      </w:r>
      <w:r w:rsidRPr="00517B41">
        <w:rPr>
          <w:rFonts w:ascii="Arial" w:eastAsia="宋体" w:hAnsi="Arial" w:cs="Arial"/>
          <w:sz w:val="21"/>
          <w:szCs w:val="21"/>
          <w:lang w:eastAsia="zh-CN"/>
        </w:rPr>
        <w:t>.</w:t>
      </w:r>
    </w:p>
    <w:p w14:paraId="528B8039" w14:textId="436145C9" w:rsidR="00FF1830" w:rsidRDefault="00FF1830" w:rsidP="00295D5E">
      <w:pPr>
        <w:pStyle w:val="Text"/>
        <w:spacing w:line="360" w:lineRule="auto"/>
        <w:ind w:firstLine="0"/>
        <w:jc w:val="both"/>
        <w:rPr>
          <w:rFonts w:ascii="Arial" w:eastAsia="宋体" w:hAnsi="Arial" w:cs="Arial"/>
          <w:szCs w:val="21"/>
          <w:lang w:eastAsia="zh-CN"/>
        </w:rPr>
      </w:pPr>
      <w:r>
        <w:rPr>
          <w:rFonts w:ascii="Arial" w:eastAsia="宋体" w:hAnsi="Arial" w:cs="Arial"/>
          <w:noProof/>
          <w:szCs w:val="21"/>
          <w:lang w:eastAsia="zh-CN"/>
        </w:rPr>
        <w:drawing>
          <wp:inline distT="0" distB="0" distL="0" distR="0" wp14:anchorId="38923E66" wp14:editId="5B961B2E">
            <wp:extent cx="5269865" cy="6139958"/>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 cstate="hqprint">
                      <a:extLst>
                        <a:ext uri="{28A0092B-C50C-407E-A947-70E740481C1C}">
                          <a14:useLocalDpi xmlns:a14="http://schemas.microsoft.com/office/drawing/2010/main" val="0"/>
                        </a:ext>
                      </a:extLst>
                    </a:blip>
                    <a:stretch>
                      <a:fillRect/>
                    </a:stretch>
                  </pic:blipFill>
                  <pic:spPr bwMode="auto">
                    <a:xfrm>
                      <a:off x="0" y="0"/>
                      <a:ext cx="5269865" cy="6139958"/>
                    </a:xfrm>
                    <a:prstGeom prst="rect">
                      <a:avLst/>
                    </a:prstGeom>
                    <a:noFill/>
                    <a:ln>
                      <a:noFill/>
                    </a:ln>
                  </pic:spPr>
                </pic:pic>
              </a:graphicData>
            </a:graphic>
          </wp:inline>
        </w:drawing>
      </w:r>
    </w:p>
    <w:p w14:paraId="05BF06A4" w14:textId="5227EB04" w:rsidR="00517B41" w:rsidRDefault="00517B41" w:rsidP="00517B41">
      <w:pPr>
        <w:pStyle w:val="Text"/>
        <w:spacing w:line="360" w:lineRule="auto"/>
        <w:ind w:firstLine="0"/>
        <w:jc w:val="center"/>
        <w:rPr>
          <w:rFonts w:ascii="Arial" w:eastAsia="宋体" w:hAnsi="Arial" w:cs="Arial"/>
          <w:sz w:val="21"/>
          <w:szCs w:val="21"/>
          <w:lang w:eastAsia="zh-CN"/>
        </w:rPr>
      </w:pPr>
      <w:r w:rsidRPr="00517B41">
        <w:rPr>
          <w:rFonts w:ascii="Arial" w:eastAsia="宋体" w:hAnsi="Arial" w:cs="Arial"/>
          <w:sz w:val="21"/>
          <w:szCs w:val="21"/>
          <w:lang w:eastAsia="zh-CN"/>
        </w:rPr>
        <w:t>Figure S3. Observed and simulated monthly runoff at basin outlets for calibration and validation periods.</w:t>
      </w:r>
      <w:r w:rsidRPr="00517B41">
        <w:rPr>
          <w:sz w:val="21"/>
        </w:rPr>
        <w:t xml:space="preserve"> </w:t>
      </w:r>
      <w:r w:rsidRPr="00517B41">
        <w:rPr>
          <w:rFonts w:ascii="Arial" w:eastAsia="宋体" w:hAnsi="Arial" w:cs="Arial"/>
          <w:sz w:val="21"/>
          <w:szCs w:val="21"/>
          <w:lang w:eastAsia="zh-CN"/>
        </w:rPr>
        <w:t xml:space="preserve">(a–j) Monthly hydrographs comparing routed VIC-glacier runoff with gauge observations; the white and blue parts denote the split between calibration and </w:t>
      </w:r>
      <w:r w:rsidRPr="00517B41">
        <w:rPr>
          <w:rFonts w:ascii="Arial" w:eastAsia="宋体" w:hAnsi="Arial" w:cs="Arial"/>
          <w:sz w:val="21"/>
          <w:szCs w:val="21"/>
          <w:lang w:eastAsia="zh-CN"/>
        </w:rPr>
        <w:lastRenderedPageBreak/>
        <w:t xml:space="preserve">validation (typically 1968–2000 and 2001–2018; for </w:t>
      </w:r>
      <w:proofErr w:type="spellStart"/>
      <w:r w:rsidRPr="00517B41">
        <w:rPr>
          <w:rFonts w:ascii="Arial" w:eastAsia="宋体" w:hAnsi="Arial" w:cs="Arial"/>
          <w:sz w:val="21"/>
          <w:szCs w:val="21"/>
          <w:lang w:eastAsia="zh-CN"/>
        </w:rPr>
        <w:t>Ganzi</w:t>
      </w:r>
      <w:proofErr w:type="spellEnd"/>
      <w:r w:rsidRPr="00517B41">
        <w:rPr>
          <w:rFonts w:ascii="Arial" w:eastAsia="宋体" w:hAnsi="Arial" w:cs="Arial"/>
          <w:sz w:val="21"/>
          <w:szCs w:val="21"/>
          <w:lang w:eastAsia="zh-CN"/>
        </w:rPr>
        <w:t xml:space="preserve">, </w:t>
      </w:r>
      <w:proofErr w:type="spellStart"/>
      <w:r w:rsidRPr="00517B41">
        <w:rPr>
          <w:rFonts w:ascii="Arial" w:eastAsia="宋体" w:hAnsi="Arial" w:cs="Arial"/>
          <w:sz w:val="21"/>
          <w:szCs w:val="21"/>
          <w:lang w:eastAsia="zh-CN"/>
        </w:rPr>
        <w:t>Jiayuqiao</w:t>
      </w:r>
      <w:proofErr w:type="spellEnd"/>
      <w:r w:rsidRPr="00517B41">
        <w:rPr>
          <w:rFonts w:ascii="Arial" w:eastAsia="宋体" w:hAnsi="Arial" w:cs="Arial"/>
          <w:sz w:val="21"/>
          <w:szCs w:val="21"/>
          <w:lang w:eastAsia="zh-CN"/>
        </w:rPr>
        <w:t xml:space="preserve"> and </w:t>
      </w:r>
      <w:proofErr w:type="spellStart"/>
      <w:r w:rsidRPr="00517B41">
        <w:rPr>
          <w:rFonts w:ascii="Arial" w:eastAsia="宋体" w:hAnsi="Arial" w:cs="Arial"/>
          <w:sz w:val="21"/>
          <w:szCs w:val="21"/>
          <w:lang w:eastAsia="zh-CN"/>
        </w:rPr>
        <w:t>Lazi</w:t>
      </w:r>
      <w:proofErr w:type="spellEnd"/>
      <w:r w:rsidRPr="00517B41">
        <w:rPr>
          <w:rFonts w:ascii="Arial" w:eastAsia="宋体" w:hAnsi="Arial" w:cs="Arial"/>
          <w:sz w:val="21"/>
          <w:szCs w:val="21"/>
          <w:lang w:eastAsia="zh-CN"/>
        </w:rPr>
        <w:t xml:space="preserve"> the split year is 2000 due to record-length constraints).</w:t>
      </w:r>
    </w:p>
    <w:p w14:paraId="606FEB9E" w14:textId="356176AD" w:rsidR="00517B41" w:rsidRDefault="00517B41" w:rsidP="00517B41">
      <w:pPr>
        <w:pStyle w:val="Text"/>
        <w:spacing w:line="360" w:lineRule="auto"/>
        <w:jc w:val="center"/>
        <w:rPr>
          <w:rFonts w:ascii="Arial" w:eastAsia="宋体" w:hAnsi="Arial" w:cs="Arial"/>
          <w:sz w:val="21"/>
          <w:szCs w:val="21"/>
          <w:lang w:eastAsia="zh-CN"/>
        </w:rPr>
      </w:pPr>
      <w:r w:rsidRPr="00517B41">
        <w:rPr>
          <w:rFonts w:ascii="Arial" w:eastAsia="宋体" w:hAnsi="Arial" w:cs="Arial"/>
          <w:sz w:val="21"/>
          <w:szCs w:val="21"/>
          <w:lang w:eastAsia="zh-CN"/>
        </w:rPr>
        <w:t>Table S3. Performance metrics of monthly discharge simulations during calibration and validation across the ten basins.</w:t>
      </w:r>
      <w:r>
        <w:rPr>
          <w:rFonts w:ascii="Arial" w:eastAsia="宋体" w:hAnsi="Arial" w:cs="Arial" w:hint="eastAsia"/>
          <w:sz w:val="21"/>
          <w:szCs w:val="21"/>
          <w:lang w:eastAsia="zh-CN"/>
        </w:rPr>
        <w:t xml:space="preserve"> </w:t>
      </w:r>
      <w:r w:rsidRPr="00517B41">
        <w:rPr>
          <w:rFonts w:ascii="Arial" w:eastAsia="宋体" w:hAnsi="Arial" w:cs="Arial"/>
          <w:sz w:val="21"/>
          <w:szCs w:val="21"/>
          <w:lang w:eastAsia="zh-CN"/>
        </w:rPr>
        <w:t>Metrics include Nash–Sutcliffe efficiency (NSE), relative error (RE), and root mean square error (RMSE) for each period.</w:t>
      </w:r>
    </w:p>
    <w:tbl>
      <w:tblPr>
        <w:tblStyle w:val="a9"/>
        <w:tblW w:w="0" w:type="auto"/>
        <w:tblLook w:val="04A0" w:firstRow="1" w:lastRow="0" w:firstColumn="1" w:lastColumn="0" w:noHBand="0" w:noVBand="1"/>
      </w:tblPr>
      <w:tblGrid>
        <w:gridCol w:w="1257"/>
        <w:gridCol w:w="865"/>
        <w:gridCol w:w="1134"/>
        <w:gridCol w:w="1520"/>
        <w:gridCol w:w="889"/>
        <w:gridCol w:w="1134"/>
        <w:gridCol w:w="1497"/>
      </w:tblGrid>
      <w:tr w:rsidR="00B83868" w14:paraId="60395D06" w14:textId="77777777" w:rsidTr="00632334">
        <w:tc>
          <w:tcPr>
            <w:tcW w:w="1257" w:type="dxa"/>
            <w:vMerge w:val="restart"/>
          </w:tcPr>
          <w:p w14:paraId="62B4F3D7" w14:textId="1F74458A" w:rsidR="00B83868" w:rsidRDefault="00B83868" w:rsidP="00517B41">
            <w:pPr>
              <w:pStyle w:val="Text"/>
              <w:spacing w:line="360" w:lineRule="auto"/>
              <w:ind w:firstLine="0"/>
              <w:jc w:val="center"/>
              <w:rPr>
                <w:rFonts w:ascii="Arial" w:eastAsia="宋体" w:hAnsi="Arial" w:cs="Arial"/>
                <w:sz w:val="21"/>
                <w:szCs w:val="21"/>
                <w:lang w:eastAsia="zh-CN"/>
              </w:rPr>
            </w:pPr>
            <w:r>
              <w:rPr>
                <w:rFonts w:ascii="Arial" w:eastAsia="宋体" w:hAnsi="Arial" w:cs="Arial" w:hint="eastAsia"/>
                <w:sz w:val="21"/>
                <w:szCs w:val="21"/>
                <w:lang w:eastAsia="zh-CN"/>
              </w:rPr>
              <w:t>B</w:t>
            </w:r>
            <w:r>
              <w:rPr>
                <w:rFonts w:ascii="Arial" w:eastAsia="宋体" w:hAnsi="Arial" w:cs="Arial"/>
                <w:sz w:val="21"/>
                <w:szCs w:val="21"/>
                <w:lang w:eastAsia="zh-CN"/>
              </w:rPr>
              <w:t>asin</w:t>
            </w:r>
          </w:p>
        </w:tc>
        <w:tc>
          <w:tcPr>
            <w:tcW w:w="3519" w:type="dxa"/>
            <w:gridSpan w:val="3"/>
          </w:tcPr>
          <w:p w14:paraId="3806870E" w14:textId="52919FE6" w:rsidR="00B83868" w:rsidRDefault="00B83868" w:rsidP="00517B41">
            <w:pPr>
              <w:pStyle w:val="Text"/>
              <w:spacing w:line="360" w:lineRule="auto"/>
              <w:ind w:firstLine="0"/>
              <w:jc w:val="center"/>
              <w:rPr>
                <w:rFonts w:ascii="Arial" w:eastAsia="宋体" w:hAnsi="Arial" w:cs="Arial"/>
                <w:sz w:val="21"/>
                <w:szCs w:val="21"/>
                <w:lang w:eastAsia="zh-CN"/>
              </w:rPr>
            </w:pPr>
            <w:r>
              <w:rPr>
                <w:rFonts w:ascii="Arial" w:eastAsia="宋体" w:hAnsi="Arial" w:cs="Arial"/>
                <w:sz w:val="21"/>
                <w:szCs w:val="21"/>
                <w:lang w:eastAsia="zh-CN"/>
              </w:rPr>
              <w:t>C</w:t>
            </w:r>
            <w:r w:rsidRPr="00517B41">
              <w:rPr>
                <w:rFonts w:ascii="Arial" w:eastAsia="宋体" w:hAnsi="Arial" w:cs="Arial"/>
                <w:sz w:val="21"/>
                <w:szCs w:val="21"/>
                <w:lang w:eastAsia="zh-CN"/>
              </w:rPr>
              <w:t>alibration</w:t>
            </w:r>
          </w:p>
        </w:tc>
        <w:tc>
          <w:tcPr>
            <w:tcW w:w="3520" w:type="dxa"/>
            <w:gridSpan w:val="3"/>
          </w:tcPr>
          <w:p w14:paraId="11D62AEC" w14:textId="23091EC4" w:rsidR="00B83868" w:rsidRDefault="00B83868" w:rsidP="00517B41">
            <w:pPr>
              <w:pStyle w:val="Text"/>
              <w:spacing w:line="360" w:lineRule="auto"/>
              <w:ind w:firstLine="0"/>
              <w:jc w:val="center"/>
              <w:rPr>
                <w:rFonts w:ascii="Arial" w:eastAsia="宋体" w:hAnsi="Arial" w:cs="Arial"/>
                <w:sz w:val="21"/>
                <w:szCs w:val="21"/>
                <w:lang w:eastAsia="zh-CN"/>
              </w:rPr>
            </w:pPr>
            <w:r>
              <w:rPr>
                <w:rFonts w:ascii="Arial" w:eastAsia="宋体" w:hAnsi="Arial" w:cs="Arial"/>
                <w:sz w:val="21"/>
                <w:szCs w:val="21"/>
                <w:lang w:eastAsia="zh-CN"/>
              </w:rPr>
              <w:t>V</w:t>
            </w:r>
            <w:r w:rsidRPr="00517B41">
              <w:rPr>
                <w:rFonts w:ascii="Arial" w:eastAsia="宋体" w:hAnsi="Arial" w:cs="Arial"/>
                <w:sz w:val="21"/>
                <w:szCs w:val="21"/>
                <w:lang w:eastAsia="zh-CN"/>
              </w:rPr>
              <w:t>alidation</w:t>
            </w:r>
          </w:p>
        </w:tc>
      </w:tr>
      <w:tr w:rsidR="00B83868" w14:paraId="3F9D40E7" w14:textId="77777777" w:rsidTr="00B83868">
        <w:tc>
          <w:tcPr>
            <w:tcW w:w="1257" w:type="dxa"/>
            <w:vMerge/>
          </w:tcPr>
          <w:p w14:paraId="13B29F5A" w14:textId="5D6BD0B7" w:rsidR="00B83868" w:rsidRDefault="00B83868" w:rsidP="00B83868">
            <w:pPr>
              <w:pStyle w:val="Text"/>
              <w:spacing w:line="360" w:lineRule="auto"/>
              <w:ind w:firstLine="0"/>
              <w:jc w:val="center"/>
              <w:rPr>
                <w:rFonts w:ascii="Arial" w:eastAsia="宋体" w:hAnsi="Arial" w:cs="Arial"/>
                <w:sz w:val="21"/>
                <w:szCs w:val="21"/>
                <w:lang w:eastAsia="zh-CN"/>
              </w:rPr>
            </w:pPr>
          </w:p>
        </w:tc>
        <w:tc>
          <w:tcPr>
            <w:tcW w:w="865" w:type="dxa"/>
          </w:tcPr>
          <w:p w14:paraId="4697EFF3" w14:textId="47511F6A" w:rsidR="00B83868" w:rsidRDefault="00B83868" w:rsidP="00B83868">
            <w:pPr>
              <w:pStyle w:val="Text"/>
              <w:spacing w:line="360" w:lineRule="auto"/>
              <w:ind w:firstLine="0"/>
              <w:jc w:val="center"/>
              <w:rPr>
                <w:rFonts w:ascii="Arial" w:eastAsia="宋体" w:hAnsi="Arial" w:cs="Arial"/>
                <w:sz w:val="21"/>
                <w:szCs w:val="21"/>
                <w:lang w:eastAsia="zh-CN"/>
              </w:rPr>
            </w:pPr>
            <w:r>
              <w:rPr>
                <w:rFonts w:ascii="Arial" w:eastAsia="宋体" w:hAnsi="Arial" w:cs="Arial" w:hint="eastAsia"/>
                <w:sz w:val="21"/>
                <w:szCs w:val="21"/>
                <w:lang w:eastAsia="zh-CN"/>
              </w:rPr>
              <w:t>N</w:t>
            </w:r>
            <w:r>
              <w:rPr>
                <w:rFonts w:ascii="Arial" w:eastAsia="宋体" w:hAnsi="Arial" w:cs="Arial"/>
                <w:sz w:val="21"/>
                <w:szCs w:val="21"/>
                <w:lang w:eastAsia="zh-CN"/>
              </w:rPr>
              <w:t>SE</w:t>
            </w:r>
          </w:p>
        </w:tc>
        <w:tc>
          <w:tcPr>
            <w:tcW w:w="1134" w:type="dxa"/>
          </w:tcPr>
          <w:p w14:paraId="4DDD1637" w14:textId="5BBD7996" w:rsidR="00B83868" w:rsidRDefault="00B83868" w:rsidP="00B83868">
            <w:pPr>
              <w:pStyle w:val="Text"/>
              <w:spacing w:line="360" w:lineRule="auto"/>
              <w:ind w:firstLine="0"/>
              <w:jc w:val="center"/>
              <w:rPr>
                <w:rFonts w:ascii="Arial" w:eastAsia="宋体" w:hAnsi="Arial" w:cs="Arial"/>
                <w:sz w:val="21"/>
                <w:szCs w:val="21"/>
                <w:lang w:eastAsia="zh-CN"/>
              </w:rPr>
            </w:pPr>
            <w:r>
              <w:rPr>
                <w:rFonts w:ascii="Arial" w:eastAsia="宋体" w:hAnsi="Arial" w:cs="Arial" w:hint="eastAsia"/>
                <w:sz w:val="21"/>
                <w:szCs w:val="21"/>
                <w:lang w:eastAsia="zh-CN"/>
              </w:rPr>
              <w:t>R</w:t>
            </w:r>
            <w:r>
              <w:rPr>
                <w:rFonts w:ascii="Arial" w:eastAsia="宋体" w:hAnsi="Arial" w:cs="Arial"/>
                <w:sz w:val="21"/>
                <w:szCs w:val="21"/>
                <w:lang w:eastAsia="zh-CN"/>
              </w:rPr>
              <w:t>E (%)</w:t>
            </w:r>
          </w:p>
        </w:tc>
        <w:tc>
          <w:tcPr>
            <w:tcW w:w="1520" w:type="dxa"/>
          </w:tcPr>
          <w:p w14:paraId="35AA2D20" w14:textId="0ECD75FF" w:rsidR="00B83868" w:rsidRDefault="00B83868" w:rsidP="00B83868">
            <w:pPr>
              <w:pStyle w:val="Text"/>
              <w:spacing w:line="360" w:lineRule="auto"/>
              <w:ind w:firstLine="0"/>
              <w:jc w:val="center"/>
              <w:rPr>
                <w:rFonts w:ascii="Arial" w:eastAsia="宋体" w:hAnsi="Arial" w:cs="Arial"/>
                <w:sz w:val="21"/>
                <w:szCs w:val="21"/>
                <w:lang w:eastAsia="zh-CN"/>
              </w:rPr>
            </w:pPr>
            <w:r w:rsidRPr="00517B41">
              <w:rPr>
                <w:rFonts w:ascii="Arial" w:eastAsia="宋体" w:hAnsi="Arial" w:cs="Arial"/>
                <w:sz w:val="21"/>
                <w:szCs w:val="21"/>
                <w:lang w:eastAsia="zh-CN"/>
              </w:rPr>
              <w:t>RMSE</w:t>
            </w:r>
            <w:r>
              <w:rPr>
                <w:rFonts w:ascii="Arial" w:eastAsia="宋体" w:hAnsi="Arial" w:cs="Arial"/>
                <w:sz w:val="21"/>
                <w:szCs w:val="21"/>
                <w:lang w:eastAsia="zh-CN"/>
              </w:rPr>
              <w:t xml:space="preserve"> (m</w:t>
            </w:r>
            <w:r w:rsidRPr="00B83868">
              <w:rPr>
                <w:rFonts w:ascii="Arial" w:eastAsia="宋体" w:hAnsi="Arial" w:cs="Arial"/>
                <w:sz w:val="21"/>
                <w:szCs w:val="21"/>
                <w:vertAlign w:val="superscript"/>
                <w:lang w:eastAsia="zh-CN"/>
              </w:rPr>
              <w:t>3</w:t>
            </w:r>
            <w:r>
              <w:rPr>
                <w:rFonts w:ascii="Arial" w:eastAsia="宋体" w:hAnsi="Arial" w:cs="Arial"/>
                <w:sz w:val="21"/>
                <w:szCs w:val="21"/>
                <w:lang w:eastAsia="zh-CN"/>
              </w:rPr>
              <w:t>/s)</w:t>
            </w:r>
          </w:p>
        </w:tc>
        <w:tc>
          <w:tcPr>
            <w:tcW w:w="889" w:type="dxa"/>
          </w:tcPr>
          <w:p w14:paraId="5C91E2BD" w14:textId="40AF1CDB" w:rsidR="00B83868" w:rsidRDefault="00B83868" w:rsidP="00B83868">
            <w:pPr>
              <w:pStyle w:val="Text"/>
              <w:spacing w:line="360" w:lineRule="auto"/>
              <w:ind w:firstLine="0"/>
              <w:jc w:val="center"/>
              <w:rPr>
                <w:rFonts w:ascii="Arial" w:eastAsia="宋体" w:hAnsi="Arial" w:cs="Arial"/>
                <w:sz w:val="21"/>
                <w:szCs w:val="21"/>
                <w:lang w:eastAsia="zh-CN"/>
              </w:rPr>
            </w:pPr>
            <w:r>
              <w:rPr>
                <w:rFonts w:ascii="Arial" w:eastAsia="宋体" w:hAnsi="Arial" w:cs="Arial" w:hint="eastAsia"/>
                <w:sz w:val="21"/>
                <w:szCs w:val="21"/>
                <w:lang w:eastAsia="zh-CN"/>
              </w:rPr>
              <w:t>N</w:t>
            </w:r>
            <w:r>
              <w:rPr>
                <w:rFonts w:ascii="Arial" w:eastAsia="宋体" w:hAnsi="Arial" w:cs="Arial"/>
                <w:sz w:val="21"/>
                <w:szCs w:val="21"/>
                <w:lang w:eastAsia="zh-CN"/>
              </w:rPr>
              <w:t>SE</w:t>
            </w:r>
          </w:p>
        </w:tc>
        <w:tc>
          <w:tcPr>
            <w:tcW w:w="1134" w:type="dxa"/>
          </w:tcPr>
          <w:p w14:paraId="63B45CC0" w14:textId="18FE47C8" w:rsidR="00B83868" w:rsidRDefault="00B83868" w:rsidP="00B83868">
            <w:pPr>
              <w:pStyle w:val="Text"/>
              <w:spacing w:line="360" w:lineRule="auto"/>
              <w:ind w:firstLine="0"/>
              <w:jc w:val="center"/>
              <w:rPr>
                <w:rFonts w:ascii="Arial" w:eastAsia="宋体" w:hAnsi="Arial" w:cs="Arial"/>
                <w:sz w:val="21"/>
                <w:szCs w:val="21"/>
                <w:lang w:eastAsia="zh-CN"/>
              </w:rPr>
            </w:pPr>
            <w:r>
              <w:rPr>
                <w:rFonts w:ascii="Arial" w:eastAsia="宋体" w:hAnsi="Arial" w:cs="Arial" w:hint="eastAsia"/>
                <w:sz w:val="21"/>
                <w:szCs w:val="21"/>
                <w:lang w:eastAsia="zh-CN"/>
              </w:rPr>
              <w:t>R</w:t>
            </w:r>
            <w:r>
              <w:rPr>
                <w:rFonts w:ascii="Arial" w:eastAsia="宋体" w:hAnsi="Arial" w:cs="Arial"/>
                <w:sz w:val="21"/>
                <w:szCs w:val="21"/>
                <w:lang w:eastAsia="zh-CN"/>
              </w:rPr>
              <w:t>E (%)</w:t>
            </w:r>
          </w:p>
        </w:tc>
        <w:tc>
          <w:tcPr>
            <w:tcW w:w="1497" w:type="dxa"/>
          </w:tcPr>
          <w:p w14:paraId="195727C4" w14:textId="2597DD95" w:rsidR="00B83868" w:rsidRDefault="00B83868" w:rsidP="00B83868">
            <w:pPr>
              <w:pStyle w:val="Text"/>
              <w:spacing w:line="360" w:lineRule="auto"/>
              <w:ind w:firstLine="0"/>
              <w:jc w:val="center"/>
              <w:rPr>
                <w:rFonts w:ascii="Arial" w:eastAsia="宋体" w:hAnsi="Arial" w:cs="Arial"/>
                <w:sz w:val="21"/>
                <w:szCs w:val="21"/>
                <w:lang w:eastAsia="zh-CN"/>
              </w:rPr>
            </w:pPr>
            <w:r w:rsidRPr="00517B41">
              <w:rPr>
                <w:rFonts w:ascii="Arial" w:eastAsia="宋体" w:hAnsi="Arial" w:cs="Arial"/>
                <w:sz w:val="21"/>
                <w:szCs w:val="21"/>
                <w:lang w:eastAsia="zh-CN"/>
              </w:rPr>
              <w:t>RMSE</w:t>
            </w:r>
            <w:r>
              <w:rPr>
                <w:rFonts w:ascii="Arial" w:eastAsia="宋体" w:hAnsi="Arial" w:cs="Arial"/>
                <w:sz w:val="21"/>
                <w:szCs w:val="21"/>
                <w:lang w:eastAsia="zh-CN"/>
              </w:rPr>
              <w:t xml:space="preserve"> (m</w:t>
            </w:r>
            <w:r w:rsidRPr="00B83868">
              <w:rPr>
                <w:rFonts w:ascii="Arial" w:eastAsia="宋体" w:hAnsi="Arial" w:cs="Arial"/>
                <w:sz w:val="21"/>
                <w:szCs w:val="21"/>
                <w:vertAlign w:val="superscript"/>
                <w:lang w:eastAsia="zh-CN"/>
              </w:rPr>
              <w:t>3</w:t>
            </w:r>
            <w:r>
              <w:rPr>
                <w:rFonts w:ascii="Arial" w:eastAsia="宋体" w:hAnsi="Arial" w:cs="Arial"/>
                <w:sz w:val="21"/>
                <w:szCs w:val="21"/>
                <w:lang w:eastAsia="zh-CN"/>
              </w:rPr>
              <w:t>/s)</w:t>
            </w:r>
          </w:p>
        </w:tc>
      </w:tr>
      <w:tr w:rsidR="00B83868" w14:paraId="3DB0584F" w14:textId="77777777" w:rsidTr="00B83868">
        <w:tc>
          <w:tcPr>
            <w:tcW w:w="1257" w:type="dxa"/>
          </w:tcPr>
          <w:p w14:paraId="0ECFA853" w14:textId="6157E479"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sidRPr="00C55E27">
              <w:rPr>
                <w:rFonts w:ascii="Arial" w:eastAsia="宋体" w:hAnsi="Arial" w:cs="Arial" w:hint="eastAsia"/>
                <w:sz w:val="21"/>
                <w:szCs w:val="21"/>
                <w:lang w:eastAsia="zh-CN"/>
              </w:rPr>
              <w:t>C</w:t>
            </w:r>
            <w:r w:rsidRPr="00C55E27">
              <w:rPr>
                <w:rFonts w:ascii="Arial" w:eastAsia="宋体" w:hAnsi="Arial" w:cs="Arial"/>
                <w:sz w:val="21"/>
                <w:szCs w:val="21"/>
                <w:lang w:eastAsia="zh-CN"/>
              </w:rPr>
              <w:t>hangdu</w:t>
            </w:r>
            <w:proofErr w:type="spellEnd"/>
          </w:p>
        </w:tc>
        <w:tc>
          <w:tcPr>
            <w:tcW w:w="865" w:type="dxa"/>
          </w:tcPr>
          <w:p w14:paraId="4F7939CA" w14:textId="78088336"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0.91</w:t>
            </w:r>
          </w:p>
        </w:tc>
        <w:tc>
          <w:tcPr>
            <w:tcW w:w="1134" w:type="dxa"/>
          </w:tcPr>
          <w:p w14:paraId="78AAD8B7" w14:textId="243BC1EC"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-17.56</w:t>
            </w:r>
          </w:p>
        </w:tc>
        <w:tc>
          <w:tcPr>
            <w:tcW w:w="1520" w:type="dxa"/>
          </w:tcPr>
          <w:p w14:paraId="4D48D89E" w14:textId="14EF041E"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113.55</w:t>
            </w:r>
          </w:p>
        </w:tc>
        <w:tc>
          <w:tcPr>
            <w:tcW w:w="889" w:type="dxa"/>
          </w:tcPr>
          <w:p w14:paraId="7EAB1437" w14:textId="16C00469"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0.83</w:t>
            </w:r>
          </w:p>
        </w:tc>
        <w:tc>
          <w:tcPr>
            <w:tcW w:w="1134" w:type="dxa"/>
          </w:tcPr>
          <w:p w14:paraId="043374A0" w14:textId="58415284"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-23.06</w:t>
            </w:r>
          </w:p>
        </w:tc>
        <w:tc>
          <w:tcPr>
            <w:tcW w:w="1497" w:type="dxa"/>
          </w:tcPr>
          <w:p w14:paraId="450DCE4E" w14:textId="15F3BBC0"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178.59</w:t>
            </w:r>
          </w:p>
        </w:tc>
      </w:tr>
      <w:tr w:rsidR="00B83868" w14:paraId="6FA7F7F3" w14:textId="77777777" w:rsidTr="00B83868">
        <w:tc>
          <w:tcPr>
            <w:tcW w:w="1257" w:type="dxa"/>
          </w:tcPr>
          <w:p w14:paraId="31389D9A" w14:textId="03E4DCD6"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Dajin</w:t>
            </w:r>
            <w:proofErr w:type="spellEnd"/>
          </w:p>
        </w:tc>
        <w:tc>
          <w:tcPr>
            <w:tcW w:w="865" w:type="dxa"/>
          </w:tcPr>
          <w:p w14:paraId="6402DAAF" w14:textId="4FCB66CB"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0.93</w:t>
            </w:r>
          </w:p>
        </w:tc>
        <w:tc>
          <w:tcPr>
            <w:tcW w:w="1134" w:type="dxa"/>
          </w:tcPr>
          <w:p w14:paraId="5C8C5F30" w14:textId="4581F7FD"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-10.67</w:t>
            </w:r>
          </w:p>
        </w:tc>
        <w:tc>
          <w:tcPr>
            <w:tcW w:w="1520" w:type="dxa"/>
          </w:tcPr>
          <w:p w14:paraId="102C98B2" w14:textId="01126946"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100.07</w:t>
            </w:r>
          </w:p>
        </w:tc>
        <w:tc>
          <w:tcPr>
            <w:tcW w:w="889" w:type="dxa"/>
          </w:tcPr>
          <w:p w14:paraId="19EA997E" w14:textId="6D7752F6"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0.91</w:t>
            </w:r>
          </w:p>
        </w:tc>
        <w:tc>
          <w:tcPr>
            <w:tcW w:w="1134" w:type="dxa"/>
          </w:tcPr>
          <w:p w14:paraId="580F2C6C" w14:textId="2C4C2670"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-15.02</w:t>
            </w:r>
          </w:p>
        </w:tc>
        <w:tc>
          <w:tcPr>
            <w:tcW w:w="1497" w:type="dxa"/>
          </w:tcPr>
          <w:p w14:paraId="5928072C" w14:textId="36C9FA70"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122.7</w:t>
            </w:r>
          </w:p>
        </w:tc>
      </w:tr>
      <w:tr w:rsidR="00B83868" w14:paraId="21DC346C" w14:textId="77777777" w:rsidTr="00B83868">
        <w:tc>
          <w:tcPr>
            <w:tcW w:w="1257" w:type="dxa"/>
          </w:tcPr>
          <w:p w14:paraId="19E024BC" w14:textId="7DF8C046"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Daofu</w:t>
            </w:r>
            <w:proofErr w:type="spellEnd"/>
          </w:p>
        </w:tc>
        <w:tc>
          <w:tcPr>
            <w:tcW w:w="865" w:type="dxa"/>
          </w:tcPr>
          <w:p w14:paraId="46EDF2B9" w14:textId="449C640E"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0.90</w:t>
            </w:r>
          </w:p>
        </w:tc>
        <w:tc>
          <w:tcPr>
            <w:tcW w:w="1134" w:type="dxa"/>
          </w:tcPr>
          <w:p w14:paraId="3185866A" w14:textId="25DD4D2B"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-4.64</w:t>
            </w:r>
          </w:p>
        </w:tc>
        <w:tc>
          <w:tcPr>
            <w:tcW w:w="1520" w:type="dxa"/>
          </w:tcPr>
          <w:p w14:paraId="6A8256DD" w14:textId="3A18C793"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36.75</w:t>
            </w:r>
          </w:p>
        </w:tc>
        <w:tc>
          <w:tcPr>
            <w:tcW w:w="889" w:type="dxa"/>
          </w:tcPr>
          <w:p w14:paraId="254B4BA1" w14:textId="255C0CF9"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0.87</w:t>
            </w:r>
          </w:p>
        </w:tc>
        <w:tc>
          <w:tcPr>
            <w:tcW w:w="1134" w:type="dxa"/>
          </w:tcPr>
          <w:p w14:paraId="54A1362E" w14:textId="20EA7BB7"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-5.11</w:t>
            </w:r>
          </w:p>
        </w:tc>
        <w:tc>
          <w:tcPr>
            <w:tcW w:w="1497" w:type="dxa"/>
          </w:tcPr>
          <w:p w14:paraId="47A8629E" w14:textId="7E65D22C"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41.17</w:t>
            </w:r>
          </w:p>
        </w:tc>
      </w:tr>
      <w:tr w:rsidR="00B83868" w14:paraId="202EC3D1" w14:textId="77777777" w:rsidTr="00B83868">
        <w:tc>
          <w:tcPr>
            <w:tcW w:w="1257" w:type="dxa"/>
          </w:tcPr>
          <w:p w14:paraId="17D3D1BA" w14:textId="4AF54905"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Ganzi</w:t>
            </w:r>
            <w:proofErr w:type="spellEnd"/>
          </w:p>
        </w:tc>
        <w:tc>
          <w:tcPr>
            <w:tcW w:w="865" w:type="dxa"/>
          </w:tcPr>
          <w:p w14:paraId="342192C7" w14:textId="3D9C55F6"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0.91</w:t>
            </w:r>
          </w:p>
        </w:tc>
        <w:tc>
          <w:tcPr>
            <w:tcW w:w="1134" w:type="dxa"/>
          </w:tcPr>
          <w:p w14:paraId="0708BDB4" w14:textId="1B7D7D7E"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-10.12</w:t>
            </w:r>
          </w:p>
        </w:tc>
        <w:tc>
          <w:tcPr>
            <w:tcW w:w="1520" w:type="dxa"/>
          </w:tcPr>
          <w:p w14:paraId="75625AF5" w14:textId="37ADF962"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65.37</w:t>
            </w:r>
          </w:p>
        </w:tc>
        <w:tc>
          <w:tcPr>
            <w:tcW w:w="889" w:type="dxa"/>
          </w:tcPr>
          <w:p w14:paraId="59486E86" w14:textId="3F981117"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0.90</w:t>
            </w:r>
          </w:p>
        </w:tc>
        <w:tc>
          <w:tcPr>
            <w:tcW w:w="1134" w:type="dxa"/>
          </w:tcPr>
          <w:p w14:paraId="4AC4FEE5" w14:textId="4CF0F495"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-12.01</w:t>
            </w:r>
          </w:p>
        </w:tc>
        <w:tc>
          <w:tcPr>
            <w:tcW w:w="1497" w:type="dxa"/>
          </w:tcPr>
          <w:p w14:paraId="02736678" w14:textId="7740C6B8"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66.49</w:t>
            </w:r>
          </w:p>
        </w:tc>
      </w:tr>
      <w:tr w:rsidR="00B83868" w14:paraId="2EC9D5B6" w14:textId="77777777" w:rsidTr="00B83868">
        <w:tc>
          <w:tcPr>
            <w:tcW w:w="1257" w:type="dxa"/>
          </w:tcPr>
          <w:p w14:paraId="3D1AE193" w14:textId="3EFF2DF1"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Jiayuqiao</w:t>
            </w:r>
            <w:proofErr w:type="spellEnd"/>
          </w:p>
        </w:tc>
        <w:tc>
          <w:tcPr>
            <w:tcW w:w="865" w:type="dxa"/>
          </w:tcPr>
          <w:p w14:paraId="4B4C9B2B" w14:textId="3EF9639C"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0.93</w:t>
            </w:r>
          </w:p>
        </w:tc>
        <w:tc>
          <w:tcPr>
            <w:tcW w:w="1134" w:type="dxa"/>
          </w:tcPr>
          <w:p w14:paraId="54E9A77F" w14:textId="13459671"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-15.20</w:t>
            </w:r>
          </w:p>
        </w:tc>
        <w:tc>
          <w:tcPr>
            <w:tcW w:w="1520" w:type="dxa"/>
          </w:tcPr>
          <w:p w14:paraId="22CB9C0A" w14:textId="6E11FA1E"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201.05</w:t>
            </w:r>
          </w:p>
        </w:tc>
        <w:tc>
          <w:tcPr>
            <w:tcW w:w="889" w:type="dxa"/>
          </w:tcPr>
          <w:p w14:paraId="782DEA7F" w14:textId="2FC7C6E1"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0.92</w:t>
            </w:r>
          </w:p>
        </w:tc>
        <w:tc>
          <w:tcPr>
            <w:tcW w:w="1134" w:type="dxa"/>
          </w:tcPr>
          <w:p w14:paraId="1489F330" w14:textId="6B2182CB"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-13.59</w:t>
            </w:r>
          </w:p>
        </w:tc>
        <w:tc>
          <w:tcPr>
            <w:tcW w:w="1497" w:type="dxa"/>
          </w:tcPr>
          <w:p w14:paraId="0B434564" w14:textId="57F6D794"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193.56</w:t>
            </w:r>
          </w:p>
        </w:tc>
      </w:tr>
      <w:tr w:rsidR="00B83868" w14:paraId="1C774793" w14:textId="77777777" w:rsidTr="00B83868">
        <w:tc>
          <w:tcPr>
            <w:tcW w:w="1257" w:type="dxa"/>
          </w:tcPr>
          <w:p w14:paraId="10186C6E" w14:textId="5E924A52"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Kaqun</w:t>
            </w:r>
            <w:proofErr w:type="spellEnd"/>
          </w:p>
        </w:tc>
        <w:tc>
          <w:tcPr>
            <w:tcW w:w="865" w:type="dxa"/>
          </w:tcPr>
          <w:p w14:paraId="14046C1D" w14:textId="79EB9EA1"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0.85</w:t>
            </w:r>
          </w:p>
        </w:tc>
        <w:tc>
          <w:tcPr>
            <w:tcW w:w="1134" w:type="dxa"/>
          </w:tcPr>
          <w:p w14:paraId="08B45833" w14:textId="2355416D"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-30.12</w:t>
            </w:r>
          </w:p>
        </w:tc>
        <w:tc>
          <w:tcPr>
            <w:tcW w:w="1520" w:type="dxa"/>
          </w:tcPr>
          <w:p w14:paraId="09A850D5" w14:textId="6E1A1F2F"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102.64</w:t>
            </w:r>
          </w:p>
        </w:tc>
        <w:tc>
          <w:tcPr>
            <w:tcW w:w="889" w:type="dxa"/>
          </w:tcPr>
          <w:p w14:paraId="1931A69D" w14:textId="26CA66DD"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0.80</w:t>
            </w:r>
          </w:p>
        </w:tc>
        <w:tc>
          <w:tcPr>
            <w:tcW w:w="1134" w:type="dxa"/>
          </w:tcPr>
          <w:p w14:paraId="20D1A775" w14:textId="0F25C93D"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-33.27</w:t>
            </w:r>
          </w:p>
        </w:tc>
        <w:tc>
          <w:tcPr>
            <w:tcW w:w="1497" w:type="dxa"/>
          </w:tcPr>
          <w:p w14:paraId="261205DA" w14:textId="2ECEA70A"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114.67</w:t>
            </w:r>
          </w:p>
        </w:tc>
      </w:tr>
      <w:tr w:rsidR="00B83868" w14:paraId="1CA6438D" w14:textId="77777777" w:rsidTr="00B83868">
        <w:tc>
          <w:tcPr>
            <w:tcW w:w="1257" w:type="dxa"/>
          </w:tcPr>
          <w:p w14:paraId="2701A1E7" w14:textId="2D3A087A"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Lazi</w:t>
            </w:r>
            <w:proofErr w:type="spellEnd"/>
          </w:p>
        </w:tc>
        <w:tc>
          <w:tcPr>
            <w:tcW w:w="865" w:type="dxa"/>
          </w:tcPr>
          <w:p w14:paraId="04ACEA0C" w14:textId="181F58CF"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0.74</w:t>
            </w:r>
          </w:p>
        </w:tc>
        <w:tc>
          <w:tcPr>
            <w:tcW w:w="1134" w:type="dxa"/>
          </w:tcPr>
          <w:p w14:paraId="789B7AA4" w14:textId="73627C17"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13.26</w:t>
            </w:r>
          </w:p>
        </w:tc>
        <w:tc>
          <w:tcPr>
            <w:tcW w:w="1520" w:type="dxa"/>
          </w:tcPr>
          <w:p w14:paraId="7FBCCCD3" w14:textId="54401FCC"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84.09</w:t>
            </w:r>
          </w:p>
        </w:tc>
        <w:tc>
          <w:tcPr>
            <w:tcW w:w="889" w:type="dxa"/>
          </w:tcPr>
          <w:p w14:paraId="090AC68C" w14:textId="65158433"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0.68</w:t>
            </w:r>
          </w:p>
        </w:tc>
        <w:tc>
          <w:tcPr>
            <w:tcW w:w="1134" w:type="dxa"/>
          </w:tcPr>
          <w:p w14:paraId="7D6FA121" w14:textId="32A1412C"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26.61</w:t>
            </w:r>
          </w:p>
        </w:tc>
        <w:tc>
          <w:tcPr>
            <w:tcW w:w="1497" w:type="dxa"/>
          </w:tcPr>
          <w:p w14:paraId="3E8558A3" w14:textId="45B2FDB8"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94.44</w:t>
            </w:r>
          </w:p>
        </w:tc>
      </w:tr>
      <w:tr w:rsidR="00B83868" w14:paraId="0B70181A" w14:textId="77777777" w:rsidTr="00B83868">
        <w:tc>
          <w:tcPr>
            <w:tcW w:w="1257" w:type="dxa"/>
          </w:tcPr>
          <w:p w14:paraId="317A4600" w14:textId="2663FE3F"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Tangnaihai</w:t>
            </w:r>
            <w:proofErr w:type="spellEnd"/>
          </w:p>
        </w:tc>
        <w:tc>
          <w:tcPr>
            <w:tcW w:w="865" w:type="dxa"/>
          </w:tcPr>
          <w:p w14:paraId="3ADC364E" w14:textId="248E3A1E"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0.91</w:t>
            </w:r>
          </w:p>
        </w:tc>
        <w:tc>
          <w:tcPr>
            <w:tcW w:w="1134" w:type="dxa"/>
          </w:tcPr>
          <w:p w14:paraId="2D1C330B" w14:textId="65C5F54F"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-6.10</w:t>
            </w:r>
          </w:p>
        </w:tc>
        <w:tc>
          <w:tcPr>
            <w:tcW w:w="1520" w:type="dxa"/>
          </w:tcPr>
          <w:p w14:paraId="2DDEE545" w14:textId="5ECFC471"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157.85</w:t>
            </w:r>
          </w:p>
        </w:tc>
        <w:tc>
          <w:tcPr>
            <w:tcW w:w="889" w:type="dxa"/>
          </w:tcPr>
          <w:p w14:paraId="5B0E4B5A" w14:textId="261AFA36"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0.87</w:t>
            </w:r>
          </w:p>
        </w:tc>
        <w:tc>
          <w:tcPr>
            <w:tcW w:w="1134" w:type="dxa"/>
          </w:tcPr>
          <w:p w14:paraId="4E6D99E1" w14:textId="6A708D95"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3.36</w:t>
            </w:r>
          </w:p>
        </w:tc>
        <w:tc>
          <w:tcPr>
            <w:tcW w:w="1497" w:type="dxa"/>
          </w:tcPr>
          <w:p w14:paraId="5DB532F0" w14:textId="479C5303"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169.95</w:t>
            </w:r>
          </w:p>
        </w:tc>
      </w:tr>
      <w:tr w:rsidR="00B83868" w14:paraId="2680D563" w14:textId="77777777" w:rsidTr="00B83868">
        <w:tc>
          <w:tcPr>
            <w:tcW w:w="1257" w:type="dxa"/>
          </w:tcPr>
          <w:p w14:paraId="66595B09" w14:textId="651D8D21"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Xiangtang</w:t>
            </w:r>
            <w:proofErr w:type="spellEnd"/>
          </w:p>
        </w:tc>
        <w:tc>
          <w:tcPr>
            <w:tcW w:w="865" w:type="dxa"/>
          </w:tcPr>
          <w:p w14:paraId="0D064DF3" w14:textId="2C5C0220"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0.85</w:t>
            </w:r>
          </w:p>
        </w:tc>
        <w:tc>
          <w:tcPr>
            <w:tcW w:w="1134" w:type="dxa"/>
          </w:tcPr>
          <w:p w14:paraId="45E92969" w14:textId="547FAD56"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-0.53</w:t>
            </w:r>
          </w:p>
        </w:tc>
        <w:tc>
          <w:tcPr>
            <w:tcW w:w="1520" w:type="dxa"/>
          </w:tcPr>
          <w:p w14:paraId="1CE67B96" w14:textId="168A4F3B"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30.56</w:t>
            </w:r>
          </w:p>
        </w:tc>
        <w:tc>
          <w:tcPr>
            <w:tcW w:w="889" w:type="dxa"/>
          </w:tcPr>
          <w:p w14:paraId="511FE62F" w14:textId="2A449D58"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0.67</w:t>
            </w:r>
          </w:p>
        </w:tc>
        <w:tc>
          <w:tcPr>
            <w:tcW w:w="1134" w:type="dxa"/>
          </w:tcPr>
          <w:p w14:paraId="4FCE77DC" w14:textId="643A6C1C"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7.44</w:t>
            </w:r>
          </w:p>
        </w:tc>
        <w:tc>
          <w:tcPr>
            <w:tcW w:w="1497" w:type="dxa"/>
          </w:tcPr>
          <w:p w14:paraId="3ED90425" w14:textId="66E37302"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40.48</w:t>
            </w:r>
          </w:p>
        </w:tc>
      </w:tr>
      <w:tr w:rsidR="00B83868" w14:paraId="2B917D38" w14:textId="77777777" w:rsidTr="00B83868">
        <w:tc>
          <w:tcPr>
            <w:tcW w:w="1257" w:type="dxa"/>
          </w:tcPr>
          <w:p w14:paraId="3786F78E" w14:textId="39BC0773" w:rsidR="00B83868" w:rsidRDefault="00B83868" w:rsidP="00B83868">
            <w:pPr>
              <w:pStyle w:val="Text"/>
              <w:spacing w:line="360" w:lineRule="auto"/>
              <w:ind w:firstLine="0"/>
              <w:jc w:val="center"/>
              <w:rPr>
                <w:rFonts w:ascii="Arial" w:eastAsia="宋体" w:hAnsi="Arial" w:cs="Arial"/>
                <w:sz w:val="21"/>
                <w:szCs w:val="21"/>
                <w:lang w:eastAsia="zh-CN"/>
              </w:rPr>
            </w:pPr>
            <w:proofErr w:type="spellStart"/>
            <w:r>
              <w:rPr>
                <w:rFonts w:ascii="Arial" w:eastAsia="宋体" w:hAnsi="Arial" w:cs="Arial"/>
                <w:sz w:val="21"/>
                <w:szCs w:val="21"/>
                <w:lang w:eastAsia="zh-CN"/>
              </w:rPr>
              <w:t>Zhimenda</w:t>
            </w:r>
            <w:proofErr w:type="spellEnd"/>
          </w:p>
        </w:tc>
        <w:tc>
          <w:tcPr>
            <w:tcW w:w="865" w:type="dxa"/>
          </w:tcPr>
          <w:p w14:paraId="4FD3CC17" w14:textId="2513619A"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0.93</w:t>
            </w:r>
          </w:p>
        </w:tc>
        <w:tc>
          <w:tcPr>
            <w:tcW w:w="1134" w:type="dxa"/>
          </w:tcPr>
          <w:p w14:paraId="0B496F77" w14:textId="4387951B" w:rsidR="00B83868" w:rsidRDefault="00B83868"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6.35</w:t>
            </w:r>
          </w:p>
        </w:tc>
        <w:tc>
          <w:tcPr>
            <w:tcW w:w="1520" w:type="dxa"/>
          </w:tcPr>
          <w:p w14:paraId="1B45EB4B" w14:textId="1A47914A" w:rsidR="00B83868" w:rsidRDefault="0040788D"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131.28</w:t>
            </w:r>
          </w:p>
        </w:tc>
        <w:tc>
          <w:tcPr>
            <w:tcW w:w="889" w:type="dxa"/>
          </w:tcPr>
          <w:p w14:paraId="64606586" w14:textId="6E57B568" w:rsidR="00B83868" w:rsidRDefault="0040788D"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0.89</w:t>
            </w:r>
          </w:p>
        </w:tc>
        <w:tc>
          <w:tcPr>
            <w:tcW w:w="1134" w:type="dxa"/>
          </w:tcPr>
          <w:p w14:paraId="6123B83E" w14:textId="73A62579" w:rsidR="00B83868" w:rsidRDefault="0040788D"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9.91</w:t>
            </w:r>
          </w:p>
        </w:tc>
        <w:tc>
          <w:tcPr>
            <w:tcW w:w="1497" w:type="dxa"/>
          </w:tcPr>
          <w:p w14:paraId="32601850" w14:textId="21EB4D61" w:rsidR="00B83868" w:rsidRDefault="0040788D" w:rsidP="00B83868">
            <w:pPr>
              <w:pStyle w:val="Text"/>
              <w:spacing w:line="360" w:lineRule="auto"/>
              <w:ind w:firstLine="0"/>
              <w:jc w:val="center"/>
              <w:rPr>
                <w:rFonts w:ascii="Arial" w:eastAsia="宋体" w:hAnsi="Arial" w:cs="Arial"/>
                <w:sz w:val="21"/>
                <w:szCs w:val="21"/>
                <w:lang w:eastAsia="zh-CN"/>
              </w:rPr>
            </w:pPr>
            <w:r w:rsidRPr="0040788D">
              <w:rPr>
                <w:rFonts w:ascii="Arial" w:eastAsia="宋体" w:hAnsi="Arial" w:cs="Arial"/>
                <w:sz w:val="21"/>
                <w:szCs w:val="21"/>
                <w:lang w:eastAsia="zh-CN"/>
              </w:rPr>
              <w:t>125.50</w:t>
            </w:r>
          </w:p>
        </w:tc>
      </w:tr>
    </w:tbl>
    <w:p w14:paraId="1E5BB853" w14:textId="175F9291" w:rsidR="0040788D" w:rsidRPr="00094684" w:rsidRDefault="0040788D" w:rsidP="0040788D">
      <w:pPr>
        <w:pStyle w:val="1"/>
        <w:spacing w:beforeLines="50" w:before="163" w:afterLines="50" w:after="163" w:line="360" w:lineRule="auto"/>
        <w:rPr>
          <w:rFonts w:eastAsia="宋体" w:cs="Arial"/>
          <w:kern w:val="0"/>
          <w:sz w:val="24"/>
          <w:szCs w:val="24"/>
        </w:rPr>
      </w:pPr>
      <w:r w:rsidRPr="00094684">
        <w:rPr>
          <w:rFonts w:eastAsia="宋体" w:cs="Arial"/>
          <w:kern w:val="0"/>
          <w:sz w:val="24"/>
          <w:szCs w:val="24"/>
        </w:rPr>
        <w:t xml:space="preserve">S3. Derivation of </w:t>
      </w:r>
      <w:r w:rsidR="00CE59F2" w:rsidRPr="00CE59F2">
        <w:rPr>
          <w:rFonts w:eastAsia="宋体" w:cs="Arial"/>
          <w:kern w:val="0"/>
          <w:sz w:val="24"/>
          <w:szCs w:val="24"/>
        </w:rPr>
        <w:t>Dual-phase multi-layer source tracking scheme</w:t>
      </w:r>
    </w:p>
    <w:p w14:paraId="77129134" w14:textId="2D44E605" w:rsidR="00517B41" w:rsidRDefault="00103084" w:rsidP="00911120">
      <w:pPr>
        <w:pStyle w:val="Text"/>
        <w:spacing w:line="360" w:lineRule="auto"/>
        <w:ind w:firstLineChars="300"/>
        <w:jc w:val="both"/>
        <w:rPr>
          <w:rFonts w:ascii="Arial" w:eastAsia="宋体" w:hAnsi="Arial" w:cs="Arial"/>
          <w:szCs w:val="21"/>
          <w:lang w:eastAsia="zh-CN"/>
        </w:rPr>
      </w:pPr>
      <w:r w:rsidRPr="00103084">
        <w:rPr>
          <w:rFonts w:ascii="Arial" w:eastAsia="宋体" w:hAnsi="Arial" w:cs="Arial"/>
          <w:szCs w:val="21"/>
          <w:lang w:eastAsia="zh-CN"/>
        </w:rPr>
        <w:t>We implemented a diagnostic source-tracking module with VIC-glacier to partition model-resolved bulk storages and fluxes into contributions from distinct water sources</w:t>
      </w:r>
      <w:r w:rsidR="00C729DE">
        <w:rPr>
          <w:rFonts w:ascii="Arial" w:eastAsia="宋体" w:hAnsi="Arial" w:cs="Arial"/>
          <w:szCs w:val="21"/>
          <w:lang w:eastAsia="zh-CN"/>
        </w:rPr>
        <w:t xml:space="preserve"> </w:t>
      </w:r>
      <w:r w:rsidR="00C729DE">
        <w:rPr>
          <w:rFonts w:ascii="Arial" w:eastAsia="宋体" w:hAnsi="Arial" w:cs="Arial"/>
          <w:szCs w:val="21"/>
          <w:lang w:eastAsia="zh-CN"/>
        </w:rPr>
        <w:fldChar w:fldCharType="begin"/>
      </w:r>
      <w:r w:rsidR="00C729DE">
        <w:rPr>
          <w:rFonts w:ascii="Arial" w:eastAsia="宋体" w:hAnsi="Arial" w:cs="Arial"/>
          <w:szCs w:val="21"/>
          <w:lang w:eastAsia="zh-CN"/>
        </w:rPr>
        <w:instrText xml:space="preserve"> ADDIN ZOTERO_ITEM CSL_CITATION {"citationID":"5qzkEDEM","properties":{"formattedCitation":"\\super 10\\nosupersub{}","plainCitation":"10","noteIndex":0},"citationItems":[{"id":2658,"uris":["http://zotero.org/users/8582930/items/QW3KFWNF"],"itemData":{"id":2658,"type":"article-journal","abstract":"In the western United States, the seasonal phase of snow storage bridges between winter-dominant precipitation and summer-dominant water demand. The critical role of snow in water supply has been frequently quantified using the ratio of snowmelt-derived runoff to total runoff. However, current estimates of the fraction of annual runoff generated by snowmelt are not based on systematic analyses. Here based on hydrological model simulations and a new snowmelt tracking algorithm, we show that 53% of the total runoff in the western United States originates as snowmelt, despite only 37% of the precipitation falling as snow. In mountainous areas, snowmelt is responsible for 70% of the total runoff. By 2100, the contribution of snowmelt to runoff will decrease by one third for the western U.S. in the Intergovernmental Panel on Climate Change Representative Concentration Pathway 8.5 scenario. Snowmelt-derived runoff currently makes up two thirds of the inflow to the region's major reservoirs. We argue that substantial impacts on water supply are likely in a warmer climate.","container-title":"Geophysical Research Letters","DOI":"10.1002/2017GL073551","ISSN":"1944-8007","issue":"12","journalAbbreviation":"Geophys. Res. Lett.","language":"en","license":"©2017. American Geophysical Union. All Rights Reserved.","note":"_eprint: https://agupubs.onlinelibrary.wiley.com/doi/pdf/10.1002/2017GL073551","page":"6163-6172","source":"Wiley Online Library","title":"How much runoff originates as snow in the western United States, and how will that change in the future?","volume":"44","author":[{"family":"Li","given":"Dongyue"},{"family":"Wrzesien","given":"Melissa L."},{"family":"Durand","given":"Michael"},{"family":"Adam","given":"Jennifer"},{"family":"Lettenmaier","given":"Dennis P."}],"issued":{"date-parts":[["2017"]]}}}],"schema":"https://github.com/citation-style-language/schema/raw/master/csl-citation.json"} </w:instrText>
      </w:r>
      <w:r w:rsidR="00C729DE">
        <w:rPr>
          <w:rFonts w:ascii="Arial" w:eastAsia="宋体" w:hAnsi="Arial" w:cs="Arial"/>
          <w:szCs w:val="21"/>
          <w:lang w:eastAsia="zh-CN"/>
        </w:rPr>
        <w:fldChar w:fldCharType="separate"/>
      </w:r>
      <w:r w:rsidR="000F3777" w:rsidRPr="000F3777">
        <w:rPr>
          <w:rFonts w:ascii="Arial" w:hAnsi="Arial" w:cs="Arial"/>
          <w:vertAlign w:val="superscript"/>
        </w:rPr>
        <w:t>10</w:t>
      </w:r>
      <w:r w:rsidR="00C729DE">
        <w:rPr>
          <w:rFonts w:ascii="Arial" w:eastAsia="宋体" w:hAnsi="Arial" w:cs="Arial"/>
          <w:szCs w:val="21"/>
          <w:lang w:eastAsia="zh-CN"/>
        </w:rPr>
        <w:fldChar w:fldCharType="end"/>
      </w:r>
      <w:r w:rsidRPr="00103084">
        <w:rPr>
          <w:rFonts w:ascii="Arial" w:eastAsia="宋体" w:hAnsi="Arial" w:cs="Arial"/>
          <w:szCs w:val="21"/>
          <w:lang w:eastAsia="zh-CN"/>
        </w:rPr>
        <w:t xml:space="preserve">. </w:t>
      </w:r>
      <w:r w:rsidR="00632334">
        <w:rPr>
          <w:rFonts w:ascii="Arial" w:eastAsia="宋体" w:hAnsi="Arial" w:cs="Arial" w:hint="eastAsia"/>
          <w:szCs w:val="21"/>
          <w:lang w:eastAsia="zh-CN"/>
        </w:rPr>
        <w:t>I</w:t>
      </w:r>
      <w:r w:rsidRPr="00103084">
        <w:rPr>
          <w:rFonts w:ascii="Arial" w:eastAsia="宋体" w:hAnsi="Arial" w:cs="Arial"/>
          <w:szCs w:val="21"/>
          <w:lang w:eastAsia="zh-CN"/>
        </w:rPr>
        <w:t>t decomposes VIC-glacier’s bulk variables into source-resolved components in a way that (</w:t>
      </w:r>
      <w:proofErr w:type="spellStart"/>
      <w:r w:rsidRPr="00103084">
        <w:rPr>
          <w:rFonts w:ascii="Arial" w:eastAsia="宋体" w:hAnsi="Arial" w:cs="Arial"/>
          <w:szCs w:val="21"/>
          <w:lang w:eastAsia="zh-CN"/>
        </w:rPr>
        <w:t>i</w:t>
      </w:r>
      <w:proofErr w:type="spellEnd"/>
      <w:r w:rsidRPr="00103084">
        <w:rPr>
          <w:rFonts w:ascii="Arial" w:eastAsia="宋体" w:hAnsi="Arial" w:cs="Arial"/>
          <w:szCs w:val="21"/>
          <w:lang w:eastAsia="zh-CN"/>
        </w:rPr>
        <w:t xml:space="preserve">) is physically interpretable and (ii) satisfies exact mass closure at every time step. The tracker is designed for long </w:t>
      </w:r>
      <w:r w:rsidRPr="00103084">
        <w:rPr>
          <w:rFonts w:ascii="Arial" w:eastAsia="宋体" w:hAnsi="Arial" w:cs="Arial"/>
          <w:szCs w:val="21"/>
          <w:lang w:eastAsia="zh-CN"/>
        </w:rPr>
        <w:lastRenderedPageBreak/>
        <w:t>multi-decadal simulations, where even small inconsistencies would otherwise accumulate.</w:t>
      </w:r>
    </w:p>
    <w:p w14:paraId="4D51A271" w14:textId="77777777" w:rsidR="002148B1" w:rsidRPr="002148B1" w:rsidRDefault="002148B1" w:rsidP="002148B1">
      <w:pPr>
        <w:widowControl/>
        <w:spacing w:before="120" w:line="360" w:lineRule="auto"/>
        <w:ind w:firstLine="720"/>
        <w:rPr>
          <w:rFonts w:eastAsia="宋体" w:cs="Arial"/>
          <w:kern w:val="0"/>
          <w:szCs w:val="24"/>
          <w14:ligatures w14:val="none"/>
        </w:rPr>
      </w:pPr>
      <w:bookmarkStart w:id="5" w:name="_Hlk162463909"/>
      <w:bookmarkEnd w:id="1"/>
      <w:r w:rsidRPr="002148B1">
        <w:rPr>
          <w:rFonts w:eastAsia="宋体" w:cs="Arial"/>
          <w:kern w:val="0"/>
          <w:szCs w:val="24"/>
          <w14:ligatures w14:val="none"/>
        </w:rPr>
        <w:t>(1) State variables and constraints</w:t>
      </w:r>
    </w:p>
    <w:p w14:paraId="4FD1A104" w14:textId="77777777" w:rsidR="002148B1" w:rsidRPr="002148B1" w:rsidRDefault="002148B1" w:rsidP="002148B1">
      <w:pPr>
        <w:widowControl/>
        <w:spacing w:before="120" w:line="360" w:lineRule="auto"/>
        <w:ind w:firstLine="720"/>
        <w:rPr>
          <w:rFonts w:eastAsia="宋体" w:cs="Arial"/>
          <w:kern w:val="0"/>
          <w:szCs w:val="24"/>
          <w14:ligatures w14:val="none"/>
        </w:rPr>
      </w:pPr>
      <w:r w:rsidRPr="002148B1">
        <w:rPr>
          <w:rFonts w:eastAsia="宋体" w:cs="Arial"/>
          <w:kern w:val="0"/>
          <w:szCs w:val="24"/>
          <w:lang w:eastAsia="en-US"/>
          <w14:ligatures w14:val="none"/>
        </w:rPr>
        <w:t xml:space="preserve">The soil column is represented by three layers indexed by </w:t>
      </w:r>
      <w:r w:rsidRPr="002148B1">
        <w:rPr>
          <w:rFonts w:eastAsia="宋体" w:cs="Arial"/>
          <w:i/>
          <w:kern w:val="0"/>
          <w:szCs w:val="24"/>
          <w:lang w:eastAsia="en-US"/>
          <w14:ligatures w14:val="none"/>
        </w:rPr>
        <w:t>n = 1, 2, 3</w:t>
      </w:r>
      <w:r w:rsidRPr="002148B1">
        <w:rPr>
          <w:rFonts w:eastAsia="宋体" w:cs="Arial"/>
          <w:kern w:val="0"/>
          <w:szCs w:val="24"/>
          <w:lang w:eastAsia="en-US"/>
          <w14:ligatures w14:val="none"/>
        </w:rPr>
        <w:t xml:space="preserve"> (top to bottom). </w:t>
      </w:r>
      <w:r w:rsidRPr="002148B1">
        <w:rPr>
          <w:rFonts w:eastAsia="宋体" w:cs="Arial"/>
          <w:kern w:val="0"/>
          <w:szCs w:val="24"/>
          <w14:ligatures w14:val="none"/>
        </w:rPr>
        <w:t>For</w:t>
      </w:r>
      <w:r w:rsidRPr="002148B1">
        <w:rPr>
          <w:rFonts w:eastAsia="宋体" w:cs="Arial"/>
          <w:kern w:val="0"/>
          <w:szCs w:val="24"/>
          <w:lang w:eastAsia="en-US"/>
          <w14:ligatures w14:val="none"/>
        </w:rPr>
        <w:t xml:space="preserve"> each layer </w:t>
      </w:r>
      <w:r w:rsidRPr="002148B1">
        <w:rPr>
          <w:rFonts w:eastAsia="宋体" w:cs="Arial"/>
          <w:i/>
          <w:kern w:val="0"/>
          <w:szCs w:val="24"/>
          <w:lang w:eastAsia="en-US"/>
          <w14:ligatures w14:val="none"/>
        </w:rPr>
        <w:t>n</w:t>
      </w:r>
      <w:r w:rsidRPr="002148B1">
        <w:rPr>
          <w:rFonts w:eastAsia="宋体" w:cs="Arial"/>
          <w:kern w:val="0"/>
          <w:szCs w:val="24"/>
          <w:lang w:eastAsia="en-US"/>
          <w14:ligatures w14:val="none"/>
        </w:rPr>
        <w:t xml:space="preserve"> and source </w:t>
      </w:r>
      <w:r w:rsidRPr="002148B1">
        <w:rPr>
          <w:rFonts w:eastAsia="宋体" w:cs="Arial"/>
          <w:i/>
          <w:kern w:val="0"/>
          <w:szCs w:val="24"/>
          <w:lang w:eastAsia="en-US"/>
          <w14:ligatures w14:val="none"/>
        </w:rPr>
        <w:t xml:space="preserve">k </w:t>
      </w:r>
      <w:r w:rsidRPr="002148B1">
        <w:rPr>
          <w:rFonts w:ascii="微软雅黑" w:eastAsia="微软雅黑" w:hAnsi="微软雅黑" w:cs="微软雅黑" w:hint="eastAsia"/>
          <w:i/>
          <w:kern w:val="0"/>
          <w:szCs w:val="24"/>
          <w:lang w:eastAsia="en-US"/>
          <w14:ligatures w14:val="none"/>
        </w:rPr>
        <w:t>∈</w:t>
      </w:r>
      <w:r w:rsidRPr="002148B1">
        <w:rPr>
          <w:rFonts w:eastAsia="微软雅黑" w:cs="Arial"/>
          <w:i/>
          <w:kern w:val="0"/>
          <w:szCs w:val="24"/>
          <w14:ligatures w14:val="none"/>
        </w:rPr>
        <w:t xml:space="preserve"> </w:t>
      </w:r>
      <w:r w:rsidRPr="002148B1">
        <w:rPr>
          <w:rFonts w:eastAsia="宋体" w:cs="Arial"/>
          <w:i/>
          <w:kern w:val="0"/>
          <w:szCs w:val="24"/>
          <w:lang w:eastAsia="en-US"/>
          <w14:ligatures w14:val="none"/>
        </w:rPr>
        <w:t xml:space="preserve">{Rain, Snow, Glacier, U} </w:t>
      </w:r>
      <w:r w:rsidRPr="002148B1">
        <w:rPr>
          <w:rFonts w:eastAsia="宋体" w:cs="Arial"/>
          <w:kern w:val="0"/>
          <w:szCs w:val="24"/>
          <w:lang w:eastAsia="en-US"/>
          <w14:ligatures w14:val="none"/>
        </w:rPr>
        <w:t xml:space="preserve">(with U denoting “unknown” initial water), we track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W</m:t>
            </m:r>
          </m:e>
          <m:sub>
            <m:r>
              <w:rPr>
                <w:rFonts w:ascii="Cambria Math" w:eastAsia="宋体" w:hAnsi="Cambria Math" w:cs="Arial"/>
                <w:kern w:val="0"/>
                <w:szCs w:val="24"/>
                <w:lang w:eastAsia="en-US"/>
                <w14:ligatures w14:val="none"/>
              </w:rPr>
              <m:t>n,k</m:t>
            </m:r>
          </m:sub>
          <m:sup>
            <m:r>
              <w:rPr>
                <w:rFonts w:ascii="Cambria Math" w:eastAsia="宋体" w:hAnsi="Cambria Math" w:cs="Arial"/>
                <w:kern w:val="0"/>
                <w:szCs w:val="24"/>
                <w:lang w:eastAsia="en-US"/>
                <w14:ligatures w14:val="none"/>
              </w:rPr>
              <m:t>liq</m:t>
            </m:r>
          </m:sup>
        </m:sSubSup>
        <m:r>
          <m:rPr>
            <m:sty m:val="p"/>
          </m:rPr>
          <w:rPr>
            <w:rFonts w:ascii="Cambria Math" w:eastAsia="宋体" w:hAnsi="Cambria Math" w:cs="Arial"/>
            <w:kern w:val="0"/>
            <w:szCs w:val="24"/>
            <w:lang w:eastAsia="en-US"/>
            <w14:ligatures w14:val="none"/>
          </w:rPr>
          <m:t>(</m:t>
        </m:r>
        <m:r>
          <w:rPr>
            <w:rFonts w:ascii="Cambria Math" w:eastAsia="宋体" w:hAnsi="Cambria Math" w:cs="Arial"/>
            <w:kern w:val="0"/>
            <w:szCs w:val="24"/>
            <w:lang w:eastAsia="en-US"/>
            <w14:ligatures w14:val="none"/>
          </w:rPr>
          <m:t>t</m:t>
        </m:r>
        <m:r>
          <m:rPr>
            <m:sty m:val="p"/>
          </m:rPr>
          <w:rPr>
            <w:rFonts w:ascii="Cambria Math" w:eastAsia="宋体" w:hAnsi="Cambria Math" w:cs="Arial"/>
            <w:kern w:val="0"/>
            <w:szCs w:val="24"/>
            <w:lang w:eastAsia="en-US"/>
            <w14:ligatures w14:val="none"/>
          </w:rPr>
          <m:t>)</m:t>
        </m:r>
      </m:oMath>
      <w:r w:rsidRPr="002148B1">
        <w:rPr>
          <w:rFonts w:eastAsia="宋体" w:cs="Arial"/>
          <w:kern w:val="0"/>
          <w:szCs w:val="24"/>
          <w14:ligatures w14:val="none"/>
        </w:rPr>
        <w:t xml:space="preserve"> and</w:t>
      </w:r>
      <w:r w:rsidRPr="002148B1">
        <w:rPr>
          <w:rFonts w:eastAsia="宋体" w:cs="Arial"/>
          <w:kern w:val="0"/>
          <w:szCs w:val="24"/>
          <w:lang w:eastAsia="en-US"/>
          <w14:ligatures w14:val="none"/>
        </w:rPr>
        <w:t xml:space="preserve">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W</m:t>
            </m:r>
          </m:e>
          <m:sub>
            <m:r>
              <w:rPr>
                <w:rFonts w:ascii="Cambria Math" w:eastAsia="宋体" w:hAnsi="Cambria Math" w:cs="Arial"/>
                <w:kern w:val="0"/>
                <w:szCs w:val="24"/>
                <w:lang w:eastAsia="en-US"/>
                <w14:ligatures w14:val="none"/>
              </w:rPr>
              <m:t>n,k</m:t>
            </m:r>
          </m:sub>
          <m:sup>
            <m:r>
              <w:rPr>
                <w:rFonts w:ascii="Cambria Math" w:eastAsia="宋体" w:hAnsi="Cambria Math" w:cs="Arial"/>
                <w:kern w:val="0"/>
                <w:szCs w:val="24"/>
                <w:lang w:eastAsia="en-US"/>
                <w14:ligatures w14:val="none"/>
              </w:rPr>
              <m:t>ice</m:t>
            </m:r>
          </m:sup>
        </m:sSubSup>
        <m:r>
          <m:rPr>
            <m:sty m:val="p"/>
          </m:rPr>
          <w:rPr>
            <w:rFonts w:ascii="Cambria Math" w:eastAsia="宋体" w:hAnsi="Cambria Math" w:cs="Arial"/>
            <w:kern w:val="0"/>
            <w:szCs w:val="24"/>
            <w:lang w:eastAsia="en-US"/>
            <w14:ligatures w14:val="none"/>
          </w:rPr>
          <m:t>(</m:t>
        </m:r>
        <m:r>
          <w:rPr>
            <w:rFonts w:ascii="Cambria Math" w:eastAsia="宋体" w:hAnsi="Cambria Math" w:cs="Arial"/>
            <w:kern w:val="0"/>
            <w:szCs w:val="24"/>
            <w:lang w:eastAsia="en-US"/>
            <w14:ligatures w14:val="none"/>
          </w:rPr>
          <m:t>t</m:t>
        </m:r>
        <m:r>
          <m:rPr>
            <m:sty m:val="p"/>
          </m:rPr>
          <w:rPr>
            <w:rFonts w:ascii="Cambria Math" w:eastAsia="宋体" w:hAnsi="Cambria Math" w:cs="Arial"/>
            <w:kern w:val="0"/>
            <w:szCs w:val="24"/>
            <w:lang w:eastAsia="en-US"/>
            <w14:ligatures w14:val="none"/>
          </w:rPr>
          <m:t>)</m:t>
        </m:r>
      </m:oMath>
      <w:r w:rsidRPr="002148B1">
        <w:rPr>
          <w:rFonts w:eastAsia="宋体" w:cs="Arial"/>
          <w:kern w:val="0"/>
          <w:szCs w:val="24"/>
          <w14:ligatures w14:val="none"/>
        </w:rPr>
        <w:t xml:space="preserve"> (unit in </w:t>
      </w:r>
      <w:r w:rsidRPr="002148B1">
        <w:rPr>
          <w:rFonts w:eastAsia="宋体" w:cs="Arial"/>
          <w:i/>
          <w:kern w:val="0"/>
          <w:szCs w:val="24"/>
          <w14:ligatures w14:val="none"/>
        </w:rPr>
        <w:t>mm</w:t>
      </w:r>
      <w:r w:rsidRPr="002148B1">
        <w:rPr>
          <w:rFonts w:eastAsia="宋体" w:cs="Arial"/>
          <w:kern w:val="0"/>
          <w:szCs w:val="24"/>
          <w14:ligatures w14:val="none"/>
        </w:rPr>
        <w:t>).</w:t>
      </w:r>
      <w:r w:rsidRPr="002148B1">
        <w:rPr>
          <w:rFonts w:eastAsia="Times New Roman" w:cs="Arial"/>
          <w:kern w:val="0"/>
          <w:szCs w:val="24"/>
          <w:lang w:eastAsia="en-US"/>
          <w14:ligatures w14:val="none"/>
        </w:rPr>
        <w:t xml:space="preserve"> </w:t>
      </w:r>
      <w:r w:rsidRPr="002148B1">
        <w:rPr>
          <w:rFonts w:eastAsia="宋体" w:cs="Arial"/>
          <w:kern w:val="0"/>
          <w:szCs w:val="24"/>
          <w14:ligatures w14:val="none"/>
        </w:rPr>
        <w:t>At any time, the source-resolved storages exactly sum to VIC-glacier’s bulk storages:</w:t>
      </w:r>
    </w:p>
    <w:p w14:paraId="381AF9BC"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nary>
          <m:naryPr>
            <m:chr m:val="∑"/>
            <m:limLoc m:val="undOvr"/>
            <m:supHide m:val="1"/>
            <m:ctrlPr>
              <w:rPr>
                <w:rFonts w:ascii="Cambria Math" w:eastAsia="宋体" w:hAnsi="Cambria Math" w:cs="Arial"/>
                <w:kern w:val="0"/>
                <w:szCs w:val="24"/>
                <w14:ligatures w14:val="none"/>
              </w:rPr>
            </m:ctrlPr>
          </m:naryPr>
          <m:sub>
            <m:r>
              <w:rPr>
                <w:rFonts w:ascii="Cambria Math" w:eastAsia="宋体" w:hAnsi="Cambria Math" w:cs="Arial"/>
                <w14:ligatures w14:val="none"/>
              </w:rPr>
              <m:t>k</m:t>
            </m:r>
          </m:sub>
          <m:sup/>
          <m:e>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r>
                  <m:rPr>
                    <m:sty m:val="p"/>
                  </m:rPr>
                  <w:rPr>
                    <w:rFonts w:ascii="Cambria Math" w:eastAsia="宋体" w:hAnsi="Cambria Math" w:cs="Arial"/>
                    <w14:ligatures w14:val="none"/>
                  </w:rPr>
                  <m:t>,</m:t>
                </m:r>
                <m:r>
                  <w:rPr>
                    <w:rFonts w:ascii="Cambria Math" w:eastAsia="宋体" w:hAnsi="Cambria Math" w:cs="Arial"/>
                    <w14:ligatures w14:val="none"/>
                  </w:rPr>
                  <m:t>k</m:t>
                </m:r>
              </m:sub>
              <m:sup>
                <m:r>
                  <w:rPr>
                    <w:rFonts w:ascii="Cambria Math" w:eastAsia="宋体" w:hAnsi="Cambria Math" w:cs="Arial"/>
                    <w14:ligatures w14:val="none"/>
                  </w:rPr>
                  <m:t>liq</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liq</m:t>
                </m:r>
              </m:sup>
            </m:sSubSup>
            <m:r>
              <m:rPr>
                <m:sty m:val="p"/>
              </m:rPr>
              <w:rPr>
                <w:rFonts w:ascii="Cambria Math" w:eastAsia="宋体" w:hAnsi="Cambria Math" w:cs="Arial"/>
                <w14:ligatures w14:val="none"/>
              </w:rPr>
              <m:t>(</m:t>
            </m:r>
            <m:r>
              <w:rPr>
                <w:rFonts w:ascii="Cambria Math" w:eastAsia="宋体" w:hAnsi="Cambria Math" w:cs="Arial"/>
                <w14:ligatures w14:val="none"/>
              </w:rPr>
              <m:t>t</m:t>
            </m:r>
            <m:r>
              <m:rPr>
                <m:sty m:val="p"/>
              </m:rPr>
              <w:rPr>
                <w:rFonts w:ascii="Cambria Math" w:eastAsia="宋体" w:hAnsi="Cambria Math" w:cs="Arial"/>
                <w14:ligatures w14:val="none"/>
              </w:rPr>
              <m:t>)</m:t>
            </m:r>
          </m:e>
        </m:nary>
        <m:r>
          <m:rPr>
            <m:sty m:val="p"/>
          </m:rPr>
          <w:rPr>
            <w:rFonts w:ascii="Cambria Math" w:eastAsia="宋体" w:hAnsi="Cambria Math" w:cs="Arial"/>
            <w14:ligatures w14:val="none"/>
          </w:rPr>
          <m:t xml:space="preserve">, </m:t>
        </m:r>
        <m:nary>
          <m:naryPr>
            <m:chr m:val="∑"/>
            <m:limLoc m:val="undOvr"/>
            <m:supHide m:val="1"/>
            <m:ctrlPr>
              <w:rPr>
                <w:rFonts w:ascii="Cambria Math" w:eastAsia="宋体" w:hAnsi="Cambria Math" w:cs="Arial"/>
                <w:kern w:val="0"/>
                <w:szCs w:val="24"/>
                <w14:ligatures w14:val="none"/>
              </w:rPr>
            </m:ctrlPr>
          </m:naryPr>
          <m:sub>
            <m:r>
              <w:rPr>
                <w:rFonts w:ascii="Cambria Math" w:eastAsia="宋体" w:hAnsi="Cambria Math" w:cs="Arial"/>
                <w14:ligatures w14:val="none"/>
              </w:rPr>
              <m:t>k</m:t>
            </m:r>
          </m:sub>
          <m:sup/>
          <m:e>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r>
                  <m:rPr>
                    <m:sty m:val="p"/>
                  </m:rPr>
                  <w:rPr>
                    <w:rFonts w:ascii="Cambria Math" w:eastAsia="宋体" w:hAnsi="Cambria Math" w:cs="Arial"/>
                    <w14:ligatures w14:val="none"/>
                  </w:rPr>
                  <m:t>,</m:t>
                </m:r>
                <m:r>
                  <w:rPr>
                    <w:rFonts w:ascii="Cambria Math" w:eastAsia="宋体" w:hAnsi="Cambria Math" w:cs="Arial"/>
                    <w14:ligatures w14:val="none"/>
                  </w:rPr>
                  <m:t>k</m:t>
                </m:r>
              </m:sub>
              <m:sup>
                <m:r>
                  <w:rPr>
                    <w:rFonts w:ascii="Cambria Math" w:eastAsia="宋体" w:hAnsi="Cambria Math" w:cs="Arial"/>
                    <w14:ligatures w14:val="none"/>
                  </w:rPr>
                  <m:t>ice</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ice</m:t>
                </m:r>
              </m:sup>
            </m:sSubSup>
            <m:r>
              <m:rPr>
                <m:sty m:val="p"/>
              </m:rPr>
              <w:rPr>
                <w:rFonts w:ascii="Cambria Math" w:eastAsia="宋体" w:hAnsi="Cambria Math" w:cs="Arial"/>
                <w14:ligatures w14:val="none"/>
              </w:rPr>
              <m:t>(</m:t>
            </m:r>
            <m:r>
              <w:rPr>
                <w:rFonts w:ascii="Cambria Math" w:eastAsia="宋体" w:hAnsi="Cambria Math" w:cs="Arial"/>
                <w14:ligatures w14:val="none"/>
              </w:rPr>
              <m:t>t</m:t>
            </m:r>
            <m:r>
              <m:rPr>
                <m:sty m:val="p"/>
              </m:rPr>
              <w:rPr>
                <w:rFonts w:ascii="Cambria Math" w:eastAsia="宋体" w:hAnsi="Cambria Math" w:cs="Arial"/>
                <w14:ligatures w14:val="none"/>
              </w:rPr>
              <m:t>)</m:t>
            </m:r>
          </m:e>
        </m:nary>
      </m:oMath>
      <w:r w:rsidRPr="002148B1">
        <w:rPr>
          <w:rFonts w:eastAsia="宋体" w:cs="Arial"/>
          <w:kern w:val="0"/>
          <w:szCs w:val="24"/>
          <w14:ligatures w14:val="none"/>
        </w:rPr>
        <w:tab/>
        <w:t>(1)</w:t>
      </w:r>
    </w:p>
    <w:p w14:paraId="7DEB6E9F" w14:textId="77777777" w:rsidR="002148B1" w:rsidRPr="002148B1" w:rsidRDefault="002148B1" w:rsidP="002148B1">
      <w:pPr>
        <w:widowControl/>
        <w:spacing w:before="120" w:line="360" w:lineRule="auto"/>
        <w:rPr>
          <w:rFonts w:eastAsia="宋体" w:cs="Arial"/>
          <w:kern w:val="0"/>
          <w:szCs w:val="24"/>
          <w14:ligatures w14:val="none"/>
        </w:rPr>
      </w:pPr>
      <w:r w:rsidRPr="002148B1">
        <w:rPr>
          <w:rFonts w:eastAsia="Times New Roman" w:cs="Arial"/>
          <w:kern w:val="0"/>
          <w:szCs w:val="24"/>
          <w:lang w:eastAsia="en-US"/>
          <w14:ligatures w14:val="none"/>
        </w:rPr>
        <w:t>Initialization assigns all pre-existing soil water/ice to the “unknown” source, i.e.,</w:t>
      </w:r>
      <w:r w:rsidRPr="002148B1">
        <w:rPr>
          <w:rFonts w:eastAsia="宋体" w:cs="Arial"/>
          <w:kern w:val="0"/>
          <w:szCs w:val="24"/>
          <w:lang w:eastAsia="en-US"/>
          <w14:ligatures w14:val="none"/>
        </w:rPr>
        <w:t xml:space="preserve">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W</m:t>
            </m:r>
          </m:e>
          <m:sub>
            <m:r>
              <w:rPr>
                <w:rFonts w:ascii="Cambria Math" w:eastAsia="宋体" w:hAnsi="Cambria Math" w:cs="Arial"/>
                <w:kern w:val="0"/>
                <w:szCs w:val="24"/>
                <w:lang w:eastAsia="en-US"/>
                <w14:ligatures w14:val="none"/>
              </w:rPr>
              <m:t>n,U</m:t>
            </m:r>
          </m:sub>
          <m:sup>
            <m:r>
              <w:rPr>
                <w:rFonts w:ascii="Cambria Math" w:eastAsia="宋体" w:hAnsi="Cambria Math" w:cs="Arial"/>
                <w:kern w:val="0"/>
                <w:szCs w:val="24"/>
                <w:lang w:eastAsia="en-US"/>
                <w14:ligatures w14:val="none"/>
              </w:rPr>
              <m:t>liq</m:t>
            </m:r>
          </m:sup>
        </m:sSubSup>
        <m:d>
          <m:dPr>
            <m:ctrlPr>
              <w:rPr>
                <w:rFonts w:ascii="Cambria Math" w:eastAsia="宋体" w:hAnsi="Cambria Math" w:cs="Arial"/>
                <w:kern w:val="0"/>
                <w:szCs w:val="24"/>
                <w:lang w:eastAsia="en-US"/>
                <w14:ligatures w14:val="none"/>
              </w:rPr>
            </m:ctrlPr>
          </m:dPr>
          <m:e>
            <m:sSub>
              <m:sSubPr>
                <m:ctrlPr>
                  <w:rPr>
                    <w:rFonts w:ascii="Cambria Math" w:eastAsia="宋体" w:hAnsi="Cambria Math" w:cs="Arial"/>
                    <w:kern w:val="0"/>
                    <w:szCs w:val="24"/>
                    <w:lang w:eastAsia="en-US"/>
                    <w14:ligatures w14:val="none"/>
                  </w:rPr>
                </m:ctrlPr>
              </m:sSubPr>
              <m:e>
                <m:r>
                  <w:rPr>
                    <w:rFonts w:ascii="Cambria Math" w:eastAsia="宋体" w:hAnsi="Cambria Math" w:cs="Arial"/>
                    <w:kern w:val="0"/>
                    <w:szCs w:val="24"/>
                    <w:lang w:eastAsia="en-US"/>
                    <w14:ligatures w14:val="none"/>
                  </w:rPr>
                  <m:t>t</m:t>
                </m:r>
              </m:e>
              <m:sub>
                <m:r>
                  <w:rPr>
                    <w:rFonts w:ascii="Cambria Math" w:eastAsia="宋体" w:hAnsi="Cambria Math" w:cs="Arial"/>
                    <w:kern w:val="0"/>
                    <w:szCs w:val="24"/>
                    <w:lang w:eastAsia="en-US"/>
                    <w14:ligatures w14:val="none"/>
                  </w:rPr>
                  <m:t>0</m:t>
                </m:r>
              </m:sub>
            </m:sSub>
          </m:e>
        </m:d>
        <m:r>
          <m:rPr>
            <m:sty m:val="p"/>
          </m:rPr>
          <w:rPr>
            <w:rFonts w:ascii="Cambria Math" w:eastAsia="宋体" w:hAnsi="Cambria Math" w:cs="Arial"/>
            <w:kern w:val="0"/>
            <w:szCs w:val="24"/>
            <w:lang w:eastAsia="en-US"/>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W</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liq</m:t>
            </m:r>
          </m:sup>
        </m:sSubSup>
        <m:d>
          <m:dPr>
            <m:ctrlPr>
              <w:rPr>
                <w:rFonts w:ascii="Cambria Math" w:eastAsia="宋体" w:hAnsi="Cambria Math" w:cs="Arial"/>
                <w:kern w:val="0"/>
                <w:szCs w:val="24"/>
                <w:lang w:eastAsia="en-US"/>
                <w14:ligatures w14:val="none"/>
              </w:rPr>
            </m:ctrlPr>
          </m:dPr>
          <m:e>
            <m:sSub>
              <m:sSubPr>
                <m:ctrlPr>
                  <w:rPr>
                    <w:rFonts w:ascii="Cambria Math" w:eastAsia="宋体" w:hAnsi="Cambria Math" w:cs="Arial"/>
                    <w:kern w:val="0"/>
                    <w:szCs w:val="24"/>
                    <w:lang w:eastAsia="en-US"/>
                    <w14:ligatures w14:val="none"/>
                  </w:rPr>
                </m:ctrlPr>
              </m:sSubPr>
              <m:e>
                <m:r>
                  <w:rPr>
                    <w:rFonts w:ascii="Cambria Math" w:eastAsia="宋体" w:hAnsi="Cambria Math" w:cs="Arial"/>
                    <w:kern w:val="0"/>
                    <w:szCs w:val="24"/>
                    <w:lang w:eastAsia="en-US"/>
                    <w14:ligatures w14:val="none"/>
                  </w:rPr>
                  <m:t>t</m:t>
                </m:r>
              </m:e>
              <m:sub>
                <m:r>
                  <w:rPr>
                    <w:rFonts w:ascii="Cambria Math" w:eastAsia="宋体" w:hAnsi="Cambria Math" w:cs="Arial"/>
                    <w:kern w:val="0"/>
                    <w:szCs w:val="24"/>
                    <w:lang w:eastAsia="en-US"/>
                    <w14:ligatures w14:val="none"/>
                  </w:rPr>
                  <m:t>0</m:t>
                </m:r>
              </m:sub>
            </m:sSub>
          </m:e>
        </m:d>
      </m:oMath>
      <w:r w:rsidRPr="002148B1">
        <w:rPr>
          <w:rFonts w:eastAsia="宋体" w:cs="Arial"/>
          <w:kern w:val="0"/>
          <w:szCs w:val="24"/>
          <w14:ligatures w14:val="none"/>
        </w:rPr>
        <w:t xml:space="preserve"> and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W</m:t>
            </m:r>
          </m:e>
          <m:sub>
            <m:r>
              <w:rPr>
                <w:rFonts w:ascii="Cambria Math" w:eastAsia="宋体" w:hAnsi="Cambria Math" w:cs="Arial"/>
                <w:kern w:val="0"/>
                <w:szCs w:val="24"/>
                <w:lang w:eastAsia="en-US"/>
                <w14:ligatures w14:val="none"/>
              </w:rPr>
              <m:t>n,U</m:t>
            </m:r>
          </m:sub>
          <m:sup>
            <m:r>
              <w:rPr>
                <w:rFonts w:ascii="Cambria Math" w:eastAsia="宋体" w:hAnsi="Cambria Math" w:cs="Arial"/>
                <w:kern w:val="0"/>
                <w:szCs w:val="24"/>
                <w:lang w:eastAsia="en-US"/>
                <w14:ligatures w14:val="none"/>
              </w:rPr>
              <m:t>ice</m:t>
            </m:r>
          </m:sup>
        </m:sSubSup>
        <m:d>
          <m:dPr>
            <m:ctrlPr>
              <w:rPr>
                <w:rFonts w:ascii="Cambria Math" w:eastAsia="宋体" w:hAnsi="Cambria Math" w:cs="Arial"/>
                <w:kern w:val="0"/>
                <w:szCs w:val="24"/>
                <w:lang w:eastAsia="en-US"/>
                <w14:ligatures w14:val="none"/>
              </w:rPr>
            </m:ctrlPr>
          </m:dPr>
          <m:e>
            <m:sSub>
              <m:sSubPr>
                <m:ctrlPr>
                  <w:rPr>
                    <w:rFonts w:ascii="Cambria Math" w:eastAsia="宋体" w:hAnsi="Cambria Math" w:cs="Arial"/>
                    <w:kern w:val="0"/>
                    <w:szCs w:val="24"/>
                    <w:lang w:eastAsia="en-US"/>
                    <w14:ligatures w14:val="none"/>
                  </w:rPr>
                </m:ctrlPr>
              </m:sSubPr>
              <m:e>
                <m:r>
                  <w:rPr>
                    <w:rFonts w:ascii="Cambria Math" w:eastAsia="宋体" w:hAnsi="Cambria Math" w:cs="Arial"/>
                    <w:kern w:val="0"/>
                    <w:szCs w:val="24"/>
                    <w:lang w:eastAsia="en-US"/>
                    <w14:ligatures w14:val="none"/>
                  </w:rPr>
                  <m:t>t</m:t>
                </m:r>
              </m:e>
              <m:sub>
                <m:r>
                  <w:rPr>
                    <w:rFonts w:ascii="Cambria Math" w:eastAsia="宋体" w:hAnsi="Cambria Math" w:cs="Arial"/>
                    <w:kern w:val="0"/>
                    <w:szCs w:val="24"/>
                    <w:lang w:eastAsia="en-US"/>
                    <w14:ligatures w14:val="none"/>
                  </w:rPr>
                  <m:t>0</m:t>
                </m:r>
              </m:sub>
            </m:sSub>
          </m:e>
        </m:d>
        <m:r>
          <m:rPr>
            <m:sty m:val="p"/>
          </m:rPr>
          <w:rPr>
            <w:rFonts w:ascii="Cambria Math" w:eastAsia="宋体" w:hAnsi="Cambria Math" w:cs="Arial"/>
            <w:kern w:val="0"/>
            <w:szCs w:val="24"/>
            <w:lang w:eastAsia="en-US"/>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W</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ice</m:t>
            </m:r>
          </m:sup>
        </m:sSubSup>
        <m:d>
          <m:dPr>
            <m:ctrlPr>
              <w:rPr>
                <w:rFonts w:ascii="Cambria Math" w:eastAsia="宋体" w:hAnsi="Cambria Math" w:cs="Arial"/>
                <w:kern w:val="0"/>
                <w:szCs w:val="24"/>
                <w:lang w:eastAsia="en-US"/>
                <w14:ligatures w14:val="none"/>
              </w:rPr>
            </m:ctrlPr>
          </m:dPr>
          <m:e>
            <m:sSub>
              <m:sSubPr>
                <m:ctrlPr>
                  <w:rPr>
                    <w:rFonts w:ascii="Cambria Math" w:eastAsia="宋体" w:hAnsi="Cambria Math" w:cs="Arial"/>
                    <w:kern w:val="0"/>
                    <w:szCs w:val="24"/>
                    <w:lang w:eastAsia="en-US"/>
                    <w14:ligatures w14:val="none"/>
                  </w:rPr>
                </m:ctrlPr>
              </m:sSubPr>
              <m:e>
                <m:r>
                  <w:rPr>
                    <w:rFonts w:ascii="Cambria Math" w:eastAsia="宋体" w:hAnsi="Cambria Math" w:cs="Arial"/>
                    <w:kern w:val="0"/>
                    <w:szCs w:val="24"/>
                    <w:lang w:eastAsia="en-US"/>
                    <w14:ligatures w14:val="none"/>
                  </w:rPr>
                  <m:t>t</m:t>
                </m:r>
              </m:e>
              <m:sub>
                <m:r>
                  <w:rPr>
                    <w:rFonts w:ascii="Cambria Math" w:eastAsia="宋体" w:hAnsi="Cambria Math" w:cs="Arial"/>
                    <w:kern w:val="0"/>
                    <w:szCs w:val="24"/>
                    <w:lang w:eastAsia="en-US"/>
                    <w14:ligatures w14:val="none"/>
                  </w:rPr>
                  <m:t>0</m:t>
                </m:r>
              </m:sub>
            </m:sSub>
          </m:e>
        </m:d>
      </m:oMath>
      <w:r w:rsidRPr="002148B1">
        <w:rPr>
          <w:rFonts w:eastAsia="宋体" w:cs="Arial"/>
          <w:kern w:val="0"/>
          <w:szCs w:val="24"/>
          <w14:ligatures w14:val="none"/>
        </w:rPr>
        <w:t xml:space="preserve">, while other sources start at zero. After spin-up, the unknown fraction becomes negligible and analyses focus on </w:t>
      </w:r>
      <w:r w:rsidRPr="002148B1">
        <w:rPr>
          <w:rFonts w:eastAsia="宋体" w:cs="Arial"/>
          <w:i/>
          <w:kern w:val="0"/>
          <w:szCs w:val="24"/>
          <w:lang w:eastAsia="en-US"/>
          <w14:ligatures w14:val="none"/>
        </w:rPr>
        <w:t>{Rain, Snow, Glacier}</w:t>
      </w:r>
      <w:r w:rsidRPr="002148B1">
        <w:rPr>
          <w:rFonts w:eastAsia="宋体" w:cs="Arial"/>
          <w:kern w:val="0"/>
          <w:szCs w:val="24"/>
          <w14:ligatures w14:val="none"/>
        </w:rPr>
        <w:t>.</w:t>
      </w:r>
    </w:p>
    <w:p w14:paraId="4BFFB4FC" w14:textId="77777777" w:rsidR="002148B1" w:rsidRPr="002148B1" w:rsidRDefault="002148B1" w:rsidP="002148B1">
      <w:pPr>
        <w:widowControl/>
        <w:spacing w:before="120" w:line="360" w:lineRule="auto"/>
        <w:ind w:firstLine="720"/>
        <w:rPr>
          <w:rFonts w:eastAsia="宋体" w:cs="Arial"/>
          <w:kern w:val="0"/>
          <w:szCs w:val="24"/>
          <w14:ligatures w14:val="none"/>
        </w:rPr>
      </w:pPr>
      <w:r w:rsidRPr="002148B1">
        <w:rPr>
          <w:rFonts w:eastAsia="宋体" w:cs="Arial"/>
          <w:kern w:val="0"/>
          <w:szCs w:val="24"/>
          <w14:ligatures w14:val="none"/>
        </w:rPr>
        <w:t>(2) Surface boundary: partitioning infiltration and direct runoff by source</w:t>
      </w:r>
    </w:p>
    <w:p w14:paraId="2BCEFEB1" w14:textId="77777777" w:rsidR="002148B1" w:rsidRPr="002148B1" w:rsidRDefault="002148B1" w:rsidP="002148B1">
      <w:pPr>
        <w:widowControl/>
        <w:spacing w:before="120" w:line="360" w:lineRule="auto"/>
        <w:ind w:firstLine="720"/>
        <w:rPr>
          <w:rFonts w:eastAsia="宋体" w:cs="Arial"/>
          <w:kern w:val="0"/>
          <w:szCs w:val="24"/>
          <w:lang w:eastAsia="en-US"/>
          <w14:ligatures w14:val="none"/>
        </w:rPr>
      </w:pPr>
      <w:r w:rsidRPr="002148B1">
        <w:rPr>
          <w:rFonts w:eastAsia="宋体" w:cs="Arial"/>
          <w:kern w:val="0"/>
          <w:szCs w:val="24"/>
          <w:lang w:eastAsia="en-US"/>
          <w14:ligatures w14:val="none"/>
        </w:rPr>
        <w:t>At each time step, VIC-glacier provides the total surface water supply as the sum of rainfall reaching the ground and meltwater inputs:</w:t>
      </w:r>
    </w:p>
    <w:p w14:paraId="3F0D894B"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lang w:eastAsia="en-US"/>
          <w14:ligatures w14:val="none"/>
        </w:rPr>
        <w:tab/>
      </w:r>
      <m:oMath>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tot</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rain</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snow</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glacier</m:t>
            </m:r>
          </m:sub>
        </m:sSub>
        <m:d>
          <m:dPr>
            <m:ctrlPr>
              <w:rPr>
                <w:rFonts w:ascii="Cambria Math" w:eastAsia="宋体" w:hAnsi="Cambria Math" w:cs="Arial"/>
                <w14:ligatures w14:val="none"/>
              </w:rPr>
            </m:ctrlPr>
          </m:dPr>
          <m:e>
            <m:r>
              <w:rPr>
                <w:rFonts w:ascii="Cambria Math" w:eastAsia="宋体" w:hAnsi="Cambria Math" w:cs="Arial"/>
                <w14:ligatures w14:val="none"/>
              </w:rPr>
              <m:t>t</m:t>
            </m:r>
          </m:e>
        </m:d>
      </m:oMath>
      <w:r w:rsidRPr="002148B1">
        <w:rPr>
          <w:rFonts w:eastAsia="宋体" w:cs="Arial"/>
          <w14:ligatures w14:val="none"/>
        </w:rPr>
        <w:tab/>
        <w:t>(2)</w:t>
      </w:r>
    </w:p>
    <w:p w14:paraId="0558D68B" w14:textId="77777777" w:rsidR="002148B1" w:rsidRPr="002148B1" w:rsidRDefault="002148B1" w:rsidP="002148B1">
      <w:pPr>
        <w:widowControl/>
        <w:spacing w:before="120" w:line="360" w:lineRule="auto"/>
        <w:ind w:firstLine="720"/>
        <w:rPr>
          <w:rFonts w:eastAsia="宋体" w:cs="Arial"/>
          <w:kern w:val="0"/>
          <w:szCs w:val="24"/>
          <w:lang w:eastAsia="en-US"/>
          <w14:ligatures w14:val="none"/>
        </w:rPr>
      </w:pPr>
      <w:r w:rsidRPr="002148B1">
        <w:rPr>
          <w:rFonts w:eastAsia="Times New Roman" w:cs="Arial"/>
          <w:kern w:val="0"/>
          <w:szCs w:val="24"/>
          <w:lang w:eastAsia="en-US"/>
          <w14:ligatures w14:val="none"/>
        </w:rPr>
        <w:t xml:space="preserve">VIC-glacier partitions </w:t>
      </w:r>
      <m:oMath>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S</m:t>
            </m:r>
          </m:e>
          <m:sub>
            <m:r>
              <w:rPr>
                <w:rFonts w:ascii="Cambria Math" w:eastAsia="Times New Roman" w:hAnsi="Cambria Math" w:cs="Arial"/>
                <w:kern w:val="0"/>
                <w:szCs w:val="24"/>
                <w:lang w:eastAsia="en-US"/>
                <w14:ligatures w14:val="none"/>
              </w:rPr>
              <m:t>tot</m:t>
            </m:r>
          </m:sub>
        </m:sSub>
      </m:oMath>
      <w:r w:rsidRPr="002148B1">
        <w:rPr>
          <w:rFonts w:eastAsia="Times New Roman" w:cs="Arial"/>
          <w:kern w:val="0"/>
          <w:szCs w:val="24"/>
          <w:lang w:eastAsia="en-US"/>
          <w14:ligatures w14:val="none"/>
        </w:rPr>
        <w:t xml:space="preserve"> into infiltration </w:t>
      </w:r>
      <m:oMath>
        <m:r>
          <w:rPr>
            <w:rFonts w:ascii="Cambria Math" w:eastAsia="Times New Roman" w:hAnsi="Cambria Math" w:cs="Arial"/>
            <w:kern w:val="0"/>
            <w:szCs w:val="24"/>
            <w:lang w:eastAsia="en-US"/>
            <w14:ligatures w14:val="none"/>
          </w:rPr>
          <m:t>I(t)</m:t>
        </m:r>
      </m:oMath>
      <w:r w:rsidRPr="002148B1">
        <w:rPr>
          <w:rFonts w:eastAsia="Times New Roman" w:cs="Arial"/>
          <w:kern w:val="0"/>
          <w:szCs w:val="24"/>
          <w:lang w:eastAsia="en-US"/>
          <w14:ligatures w14:val="none"/>
        </w:rPr>
        <w:t xml:space="preserve"> and direct surface runoff </w:t>
      </w:r>
      <m:oMath>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R</m:t>
            </m:r>
          </m:e>
          <m:sub>
            <m:r>
              <w:rPr>
                <w:rFonts w:ascii="Cambria Math" w:eastAsia="Times New Roman" w:hAnsi="Cambria Math" w:cs="Arial"/>
                <w:kern w:val="0"/>
                <w:szCs w:val="24"/>
                <w:lang w:eastAsia="en-US"/>
                <w14:ligatures w14:val="none"/>
              </w:rPr>
              <m:t>surf</m:t>
            </m:r>
          </m:sub>
        </m:sSub>
        <m:r>
          <w:rPr>
            <w:rFonts w:ascii="Cambria Math" w:eastAsia="Times New Roman" w:hAnsi="Cambria Math" w:cs="Arial"/>
            <w:kern w:val="0"/>
            <w:szCs w:val="24"/>
            <w:lang w:eastAsia="en-US"/>
            <w14:ligatures w14:val="none"/>
          </w:rPr>
          <m:t>(t)</m:t>
        </m:r>
      </m:oMath>
      <w:r w:rsidRPr="002148B1">
        <w:rPr>
          <w:rFonts w:eastAsia="Times New Roman" w:cs="Arial"/>
          <w:kern w:val="0"/>
          <w:szCs w:val="24"/>
          <w:lang w:eastAsia="en-US"/>
          <w14:ligatures w14:val="none"/>
        </w:rPr>
        <w:t xml:space="preserve"> such that </w:t>
      </w:r>
      <m:oMath>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S</m:t>
            </m:r>
          </m:e>
          <m:sub>
            <m:r>
              <w:rPr>
                <w:rFonts w:ascii="Cambria Math" w:eastAsia="Times New Roman" w:hAnsi="Cambria Math" w:cs="Arial"/>
                <w:kern w:val="0"/>
                <w:szCs w:val="24"/>
                <w:lang w:eastAsia="en-US"/>
                <w14:ligatures w14:val="none"/>
              </w:rPr>
              <m:t>tot</m:t>
            </m:r>
          </m:sub>
        </m:sSub>
        <m:r>
          <w:rPr>
            <w:rFonts w:ascii="Cambria Math" w:eastAsia="Times New Roman" w:hAnsi="Cambria Math" w:cs="Arial"/>
            <w:kern w:val="0"/>
            <w:szCs w:val="24"/>
            <w:lang w:eastAsia="en-US"/>
            <w14:ligatures w14:val="none"/>
          </w:rPr>
          <m:t>=I+</m:t>
        </m:r>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R</m:t>
            </m:r>
          </m:e>
          <m:sub>
            <m:r>
              <w:rPr>
                <w:rFonts w:ascii="Cambria Math" w:eastAsia="Times New Roman" w:hAnsi="Cambria Math" w:cs="Arial"/>
                <w:kern w:val="0"/>
                <w:szCs w:val="24"/>
                <w:lang w:eastAsia="en-US"/>
                <w14:ligatures w14:val="none"/>
              </w:rPr>
              <m:t>surf</m:t>
            </m:r>
          </m:sub>
        </m:sSub>
      </m:oMath>
      <w:r w:rsidRPr="002148B1">
        <w:rPr>
          <w:rFonts w:eastAsia="MS Gothic" w:cs="Arial"/>
          <w:kern w:val="0"/>
          <w:szCs w:val="24"/>
          <w:lang w:eastAsia="en-US"/>
          <w14:ligatures w14:val="none"/>
        </w:rPr>
        <w:t>​</w:t>
      </w:r>
      <w:r w:rsidRPr="002148B1">
        <w:rPr>
          <w:rFonts w:eastAsia="Times New Roman" w:cs="Arial"/>
          <w:kern w:val="0"/>
          <w:szCs w:val="24"/>
          <w:lang w:eastAsia="en-US"/>
          <w14:ligatures w14:val="none"/>
        </w:rPr>
        <w:t xml:space="preserve">. We assume </w:t>
      </w:r>
      <w:r w:rsidRPr="002148B1">
        <w:rPr>
          <w:rFonts w:eastAsia="Times New Roman" w:cs="Arial"/>
          <w:bCs/>
          <w:kern w:val="0"/>
          <w:szCs w:val="24"/>
          <w:lang w:eastAsia="en-US"/>
          <w14:ligatures w14:val="none"/>
        </w:rPr>
        <w:t>well-mixed surface water</w:t>
      </w:r>
      <w:r w:rsidRPr="002148B1">
        <w:rPr>
          <w:rFonts w:eastAsia="Times New Roman" w:cs="Arial"/>
          <w:kern w:val="0"/>
          <w:szCs w:val="24"/>
          <w:lang w:eastAsia="en-US"/>
          <w14:ligatures w14:val="none"/>
        </w:rPr>
        <w:t xml:space="preserve"> (no preferential infiltration by source), hence the source-specific infiltration and direct runoff are:</w:t>
      </w:r>
    </w:p>
    <w:p w14:paraId="3C2B533C"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i</m:t>
            </m:r>
          </m:e>
          <m:sub>
            <m:r>
              <w:rPr>
                <w:rFonts w:ascii="Cambria Math" w:eastAsia="宋体" w:hAnsi="Cambria Math" w:cs="Arial"/>
                <w14:ligatures w14:val="none"/>
              </w:rPr>
              <m:t>k</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w:rPr>
            <w:rFonts w:ascii="Cambria Math" w:eastAsia="宋体" w:hAnsi="Cambria Math" w:cs="Arial"/>
            <w14:ligatures w14:val="none"/>
          </w:rPr>
          <m:t>=</m:t>
        </m:r>
        <m:r>
          <w:rPr>
            <w:rFonts w:ascii="Cambria Math" w:eastAsia="宋体" w:hAnsi="Cambria Math" w:cs="Arial"/>
            <w:kern w:val="0"/>
            <w:szCs w:val="24"/>
            <w:lang w:eastAsia="en-US"/>
            <w14:ligatures w14:val="none"/>
          </w:rPr>
          <m:t>I</m:t>
        </m:r>
        <m:d>
          <m:dPr>
            <m:ctrlPr>
              <w:rPr>
                <w:rFonts w:ascii="Cambria Math" w:eastAsia="宋体" w:hAnsi="Cambria Math" w:cs="Arial"/>
                <w14:ligatures w14:val="none"/>
              </w:rPr>
            </m:ctrlPr>
          </m:dPr>
          <m:e>
            <m:r>
              <w:rPr>
                <w:rFonts w:ascii="Cambria Math" w:eastAsia="宋体" w:hAnsi="Cambria Math" w:cs="Arial"/>
                <w14:ligatures w14:val="none"/>
              </w:rPr>
              <m:t>t</m:t>
            </m:r>
          </m:e>
        </m:d>
        <m:f>
          <m:fPr>
            <m:ctrlPr>
              <w:rPr>
                <w:rFonts w:ascii="Cambria Math" w:eastAsia="宋体" w:hAnsi="Cambria Math" w:cs="Arial"/>
                <w:i/>
                <w14:ligatures w14:val="none"/>
              </w:rPr>
            </m:ctrlPr>
          </m:fPr>
          <m:num>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k</m:t>
                </m:r>
              </m:sub>
            </m:sSub>
            <m:d>
              <m:dPr>
                <m:ctrlPr>
                  <w:rPr>
                    <w:rFonts w:ascii="Cambria Math" w:eastAsia="宋体" w:hAnsi="Cambria Math" w:cs="Arial"/>
                    <w14:ligatures w14:val="none"/>
                  </w:rPr>
                </m:ctrlPr>
              </m:dPr>
              <m:e>
                <m:r>
                  <w:rPr>
                    <w:rFonts w:ascii="Cambria Math" w:eastAsia="宋体" w:hAnsi="Cambria Math" w:cs="Arial"/>
                    <w14:ligatures w14:val="none"/>
                  </w:rPr>
                  <m:t>t</m:t>
                </m:r>
              </m:e>
            </m:d>
          </m:num>
          <m:den>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tot</m:t>
                </m:r>
              </m:sub>
            </m:sSub>
            <m:d>
              <m:dPr>
                <m:ctrlPr>
                  <w:rPr>
                    <w:rFonts w:ascii="Cambria Math" w:eastAsia="宋体" w:hAnsi="Cambria Math" w:cs="Arial"/>
                    <w14:ligatures w14:val="none"/>
                  </w:rPr>
                </m:ctrlPr>
              </m:dPr>
              <m:e>
                <m:r>
                  <w:rPr>
                    <w:rFonts w:ascii="Cambria Math" w:eastAsia="宋体" w:hAnsi="Cambria Math" w:cs="Arial"/>
                    <w14:ligatures w14:val="none"/>
                  </w:rPr>
                  <m:t>t</m:t>
                </m:r>
              </m:e>
            </m:d>
          </m:den>
        </m:f>
        <m:r>
          <m:rPr>
            <m:sty m:val="p"/>
          </m:rPr>
          <w:rPr>
            <w:rFonts w:ascii="Cambria Math" w:eastAsia="宋体" w:hAnsi="Cambria Math" w:cs="Arial"/>
            <w14:ligatures w14:val="none"/>
          </w:rPr>
          <m:t xml:space="preserve">, </m:t>
        </m:r>
        <m:sSub>
          <m:sSubPr>
            <m:ctrlPr>
              <w:rPr>
                <w:rFonts w:ascii="Cambria Math" w:eastAsia="宋体" w:hAnsi="Cambria Math" w:cs="Arial"/>
                <w:kern w:val="0"/>
                <w:szCs w:val="24"/>
                <w:lang w:eastAsia="en-US"/>
                <w14:ligatures w14:val="none"/>
              </w:rPr>
            </m:ctrlPr>
          </m:sSubPr>
          <m:e>
            <m:r>
              <w:rPr>
                <w:rFonts w:ascii="Cambria Math" w:eastAsia="宋体" w:hAnsi="Cambria Math" w:cs="Arial"/>
                <w:kern w:val="0"/>
                <w:szCs w:val="24"/>
                <w:lang w:eastAsia="en-US"/>
                <w14:ligatures w14:val="none"/>
              </w:rPr>
              <m:t>R</m:t>
            </m:r>
          </m:e>
          <m:sub>
            <m:r>
              <w:rPr>
                <w:rFonts w:ascii="Cambria Math" w:eastAsia="宋体" w:hAnsi="Cambria Math" w:cs="Arial"/>
                <w14:ligatures w14:val="none"/>
              </w:rPr>
              <m:t>surf,k</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w:rPr>
            <w:rFonts w:ascii="Cambria Math" w:eastAsia="宋体" w:hAnsi="Cambria Math" w:cs="Arial"/>
            <w14:ligatures w14:val="none"/>
          </w:rPr>
          <m:t>=</m:t>
        </m:r>
        <m:sSub>
          <m:sSubPr>
            <m:ctrlPr>
              <w:rPr>
                <w:rFonts w:ascii="Cambria Math" w:eastAsia="宋体" w:hAnsi="Cambria Math" w:cs="Arial"/>
                <w:kern w:val="0"/>
                <w:szCs w:val="24"/>
                <w:lang w:eastAsia="en-US"/>
                <w14:ligatures w14:val="none"/>
              </w:rPr>
            </m:ctrlPr>
          </m:sSubPr>
          <m:e>
            <m:r>
              <w:rPr>
                <w:rFonts w:ascii="Cambria Math" w:eastAsia="宋体" w:hAnsi="Cambria Math" w:cs="Arial"/>
                <w:kern w:val="0"/>
                <w:szCs w:val="24"/>
                <w:lang w:eastAsia="en-US"/>
                <w14:ligatures w14:val="none"/>
              </w:rPr>
              <m:t>R</m:t>
            </m:r>
          </m:e>
          <m:sub>
            <m:r>
              <w:rPr>
                <w:rFonts w:ascii="Cambria Math" w:eastAsia="宋体" w:hAnsi="Cambria Math" w:cs="Arial"/>
                <w14:ligatures w14:val="none"/>
              </w:rPr>
              <m:t>surf</m:t>
            </m:r>
          </m:sub>
        </m:sSub>
        <m:d>
          <m:dPr>
            <m:ctrlPr>
              <w:rPr>
                <w:rFonts w:ascii="Cambria Math" w:eastAsia="宋体" w:hAnsi="Cambria Math" w:cs="Arial"/>
                <w14:ligatures w14:val="none"/>
              </w:rPr>
            </m:ctrlPr>
          </m:dPr>
          <m:e>
            <m:r>
              <w:rPr>
                <w:rFonts w:ascii="Cambria Math" w:eastAsia="宋体" w:hAnsi="Cambria Math" w:cs="Arial"/>
                <w14:ligatures w14:val="none"/>
              </w:rPr>
              <m:t>t</m:t>
            </m:r>
          </m:e>
        </m:d>
        <m:f>
          <m:fPr>
            <m:ctrlPr>
              <w:rPr>
                <w:rFonts w:ascii="Cambria Math" w:eastAsia="宋体" w:hAnsi="Cambria Math" w:cs="Arial"/>
                <w:i/>
                <w14:ligatures w14:val="none"/>
              </w:rPr>
            </m:ctrlPr>
          </m:fPr>
          <m:num>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k</m:t>
                </m:r>
              </m:sub>
            </m:sSub>
            <m:d>
              <m:dPr>
                <m:ctrlPr>
                  <w:rPr>
                    <w:rFonts w:ascii="Cambria Math" w:eastAsia="宋体" w:hAnsi="Cambria Math" w:cs="Arial"/>
                    <w14:ligatures w14:val="none"/>
                  </w:rPr>
                </m:ctrlPr>
              </m:dPr>
              <m:e>
                <m:r>
                  <w:rPr>
                    <w:rFonts w:ascii="Cambria Math" w:eastAsia="宋体" w:hAnsi="Cambria Math" w:cs="Arial"/>
                    <w14:ligatures w14:val="none"/>
                  </w:rPr>
                  <m:t>t</m:t>
                </m:r>
              </m:e>
            </m:d>
          </m:num>
          <m:den>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tot</m:t>
                </m:r>
              </m:sub>
            </m:sSub>
            <m:d>
              <m:dPr>
                <m:ctrlPr>
                  <w:rPr>
                    <w:rFonts w:ascii="Cambria Math" w:eastAsia="宋体" w:hAnsi="Cambria Math" w:cs="Arial"/>
                    <w14:ligatures w14:val="none"/>
                  </w:rPr>
                </m:ctrlPr>
              </m:dPr>
              <m:e>
                <m:r>
                  <w:rPr>
                    <w:rFonts w:ascii="Cambria Math" w:eastAsia="宋体" w:hAnsi="Cambria Math" w:cs="Arial"/>
                    <w14:ligatures w14:val="none"/>
                  </w:rPr>
                  <m:t>t</m:t>
                </m:r>
              </m:e>
            </m:d>
          </m:den>
        </m:f>
      </m:oMath>
      <w:r w:rsidRPr="002148B1">
        <w:rPr>
          <w:rFonts w:eastAsia="宋体" w:cs="Arial"/>
          <w:kern w:val="0"/>
          <w:szCs w:val="24"/>
          <w14:ligatures w14:val="none"/>
        </w:rPr>
        <w:tab/>
        <w:t>(3)</w:t>
      </w:r>
    </w:p>
    <w:p w14:paraId="6524FC3C" w14:textId="77777777" w:rsidR="002148B1" w:rsidRPr="002148B1" w:rsidRDefault="002148B1" w:rsidP="002148B1">
      <w:pPr>
        <w:widowControl/>
        <w:spacing w:before="120" w:line="360" w:lineRule="auto"/>
        <w:rPr>
          <w:rFonts w:eastAsia="宋体" w:cs="Arial"/>
          <w:kern w:val="0"/>
          <w:szCs w:val="24"/>
          <w14:ligatures w14:val="none"/>
        </w:rPr>
      </w:pPr>
      <w:r w:rsidRPr="002148B1">
        <w:rPr>
          <w:rFonts w:eastAsia="宋体" w:cs="Arial"/>
          <w:kern w:val="0"/>
          <w:szCs w:val="24"/>
          <w14:ligatures w14:val="none"/>
        </w:rPr>
        <w:t xml:space="preserve">for </w:t>
      </w:r>
      <w:r w:rsidRPr="002148B1">
        <w:rPr>
          <w:rFonts w:eastAsia="宋体" w:cs="Arial"/>
          <w:i/>
          <w:kern w:val="0"/>
          <w:szCs w:val="24"/>
          <w:lang w:eastAsia="en-US"/>
          <w14:ligatures w14:val="none"/>
        </w:rPr>
        <w:t xml:space="preserve">k </w:t>
      </w:r>
      <w:r w:rsidRPr="002148B1">
        <w:rPr>
          <w:rFonts w:ascii="微软雅黑" w:eastAsia="微软雅黑" w:hAnsi="微软雅黑" w:cs="微软雅黑" w:hint="eastAsia"/>
          <w:i/>
          <w:kern w:val="0"/>
          <w:szCs w:val="24"/>
          <w:lang w:eastAsia="en-US"/>
          <w14:ligatures w14:val="none"/>
        </w:rPr>
        <w:t>∈</w:t>
      </w:r>
      <w:r w:rsidRPr="002148B1">
        <w:rPr>
          <w:rFonts w:eastAsia="微软雅黑" w:cs="Arial"/>
          <w:i/>
          <w:kern w:val="0"/>
          <w:szCs w:val="24"/>
          <w14:ligatures w14:val="none"/>
        </w:rPr>
        <w:t xml:space="preserve"> </w:t>
      </w:r>
      <w:r w:rsidRPr="002148B1">
        <w:rPr>
          <w:rFonts w:eastAsia="宋体" w:cs="Arial"/>
          <w:i/>
          <w:kern w:val="0"/>
          <w:szCs w:val="24"/>
          <w:lang w:eastAsia="en-US"/>
          <w14:ligatures w14:val="none"/>
        </w:rPr>
        <w:t xml:space="preserve">{Rain, Snow, Glacier} </w:t>
      </w:r>
      <w:r w:rsidRPr="002148B1">
        <w:rPr>
          <w:rFonts w:eastAsia="宋体" w:cs="Arial"/>
          <w:kern w:val="0"/>
          <w:szCs w:val="24"/>
          <w:lang w:eastAsia="en-US"/>
          <w14:ligatures w14:val="none"/>
        </w:rPr>
        <w:t xml:space="preserve">when </w:t>
      </w:r>
      <m:oMath>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S</m:t>
            </m:r>
          </m:e>
          <m:sub>
            <m:r>
              <w:rPr>
                <w:rFonts w:ascii="Cambria Math" w:eastAsia="Times New Roman" w:hAnsi="Cambria Math" w:cs="Arial"/>
                <w:kern w:val="0"/>
                <w:szCs w:val="24"/>
                <w:lang w:eastAsia="en-US"/>
                <w14:ligatures w14:val="none"/>
              </w:rPr>
              <m:t>tot</m:t>
            </m:r>
          </m:sub>
        </m:sSub>
      </m:oMath>
      <w:r w:rsidRPr="002148B1">
        <w:rPr>
          <w:rFonts w:eastAsia="MS Gothic" w:cs="Arial"/>
          <w:i/>
          <w:kern w:val="0"/>
          <w:szCs w:val="24"/>
          <w:lang w:eastAsia="en-US"/>
          <w14:ligatures w14:val="none"/>
        </w:rPr>
        <w:t xml:space="preserve"> </w:t>
      </w:r>
      <w:r w:rsidRPr="002148B1">
        <w:rPr>
          <w:rFonts w:eastAsia="MS Gothic" w:cs="Arial"/>
          <w:kern w:val="0"/>
          <w:szCs w:val="24"/>
          <w:lang w:eastAsia="en-US"/>
          <w14:ligatures w14:val="none"/>
        </w:rPr>
        <w:t xml:space="preserve">&gt; 0 (otherwise </w:t>
      </w:r>
      <m:oMath>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i</m:t>
            </m:r>
          </m:e>
          <m:sub>
            <m:r>
              <w:rPr>
                <w:rFonts w:ascii="Cambria Math" w:eastAsia="Times New Roman" w:hAnsi="Cambria Math" w:cs="Arial"/>
                <w:kern w:val="0"/>
                <w:szCs w:val="24"/>
                <w:lang w:eastAsia="en-US"/>
                <w14:ligatures w14:val="none"/>
              </w:rPr>
              <m:t>k</m:t>
            </m:r>
          </m:sub>
        </m:sSub>
      </m:oMath>
      <w:r w:rsidRPr="002148B1">
        <w:rPr>
          <w:rFonts w:eastAsia="MS Gothic" w:cs="Arial"/>
          <w:kern w:val="0"/>
          <w:szCs w:val="24"/>
          <w:lang w:eastAsia="en-US"/>
          <w14:ligatures w14:val="none"/>
        </w:rPr>
        <w:t xml:space="preserve"> = </w:t>
      </w:r>
      <w:r w:rsidRPr="002148B1">
        <w:rPr>
          <w:rFonts w:eastAsia="Times New Roman" w:cs="Arial"/>
          <w:kern w:val="0"/>
          <w:szCs w:val="24"/>
          <w:lang w:eastAsia="en-US"/>
          <w14:ligatures w14:val="none"/>
        </w:rPr>
        <w:t xml:space="preserve"> </w:t>
      </w:r>
      <m:oMath>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R</m:t>
            </m:r>
          </m:e>
          <m:sub>
            <m:r>
              <w:rPr>
                <w:rFonts w:ascii="Cambria Math" w:eastAsia="Times New Roman" w:hAnsi="Cambria Math" w:cs="Arial"/>
                <w:kern w:val="0"/>
                <w:szCs w:val="24"/>
                <w:lang w:eastAsia="en-US"/>
                <w14:ligatures w14:val="none"/>
              </w:rPr>
              <m:t>surf,k</m:t>
            </m:r>
          </m:sub>
        </m:sSub>
      </m:oMath>
      <w:r w:rsidRPr="002148B1">
        <w:rPr>
          <w:rFonts w:eastAsia="MS Gothic" w:cs="Arial"/>
          <w:kern w:val="0"/>
          <w:szCs w:val="24"/>
          <w:lang w:eastAsia="en-US"/>
          <w14:ligatures w14:val="none"/>
        </w:rPr>
        <w:t xml:space="preserve"> = 0). The </w:t>
      </w:r>
      <w:r w:rsidRPr="002148B1">
        <w:rPr>
          <w:rFonts w:eastAsia="Times New Roman" w:cs="Arial"/>
          <w:kern w:val="0"/>
          <w:szCs w:val="24"/>
          <w:lang w:eastAsia="en-US"/>
          <w14:ligatures w14:val="none"/>
        </w:rPr>
        <w:t xml:space="preserve">infiltration </w:t>
      </w:r>
      <w:proofErr w:type="spellStart"/>
      <w:r w:rsidRPr="002148B1">
        <w:rPr>
          <w:rFonts w:eastAsia="Times New Roman" w:cs="Arial"/>
          <w:i/>
          <w:kern w:val="0"/>
          <w:szCs w:val="24"/>
          <w:lang w:eastAsia="en-US"/>
          <w14:ligatures w14:val="none"/>
        </w:rPr>
        <w:t>i</w:t>
      </w:r>
      <w:r w:rsidRPr="002148B1">
        <w:rPr>
          <w:rFonts w:eastAsia="Times New Roman" w:cs="Arial"/>
          <w:i/>
          <w:kern w:val="0"/>
          <w:szCs w:val="24"/>
          <w:vertAlign w:val="subscript"/>
          <w:lang w:eastAsia="en-US"/>
          <w14:ligatures w14:val="none"/>
        </w:rPr>
        <w:t>k</w:t>
      </w:r>
      <w:proofErr w:type="spellEnd"/>
      <w:r w:rsidRPr="002148B1">
        <w:rPr>
          <w:rFonts w:eastAsia="Times New Roman" w:cs="Arial"/>
          <w:i/>
          <w:kern w:val="0"/>
          <w:szCs w:val="24"/>
          <w:vertAlign w:val="subscript"/>
          <w:lang w:eastAsia="en-US"/>
          <w14:ligatures w14:val="none"/>
        </w:rPr>
        <w:t xml:space="preserve"> </w:t>
      </w:r>
      <w:r w:rsidRPr="002148B1">
        <w:rPr>
          <w:rFonts w:eastAsia="Times New Roman" w:cs="Arial"/>
          <w:kern w:val="0"/>
          <w:szCs w:val="24"/>
          <w:lang w:eastAsia="en-US"/>
          <w14:ligatures w14:val="none"/>
        </w:rPr>
        <w:t xml:space="preserve">enters the top soil layer as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1,k</m:t>
            </m:r>
          </m:sub>
          <m:sup>
            <m:r>
              <w:rPr>
                <w:rFonts w:ascii="Cambria Math" w:eastAsia="宋体" w:hAnsi="Cambria Math" w:cs="Arial"/>
                <w:kern w:val="0"/>
                <w:szCs w:val="24"/>
                <w:lang w:eastAsia="en-US"/>
                <w14:ligatures w14:val="none"/>
              </w:rPr>
              <m:t>in</m:t>
            </m:r>
          </m:sup>
        </m:sSubSup>
        <m:r>
          <m:rPr>
            <m:sty m:val="p"/>
          </m:rPr>
          <w:rPr>
            <w:rFonts w:ascii="Cambria Math" w:eastAsia="Times New Roman" w:hAnsi="Cambria Math" w:cs="Arial"/>
            <w:kern w:val="0"/>
            <w:szCs w:val="24"/>
            <w:lang w:eastAsia="en-US"/>
            <w14:ligatures w14:val="none"/>
          </w:rPr>
          <m:t>=</m:t>
        </m:r>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i</m:t>
            </m:r>
          </m:e>
          <m:sub>
            <m:r>
              <w:rPr>
                <w:rFonts w:ascii="Cambria Math" w:eastAsia="Times New Roman" w:hAnsi="Cambria Math" w:cs="Arial"/>
                <w:kern w:val="0"/>
                <w:szCs w:val="24"/>
                <w:lang w:eastAsia="en-US"/>
                <w14:ligatures w14:val="none"/>
              </w:rPr>
              <m:t>k</m:t>
            </m:r>
          </m:sub>
        </m:sSub>
      </m:oMath>
      <w:r w:rsidRPr="002148B1">
        <w:rPr>
          <w:rFonts w:eastAsia="宋体" w:cs="Arial"/>
          <w:kern w:val="0"/>
          <w:szCs w:val="24"/>
          <w14:ligatures w14:val="none"/>
        </w:rPr>
        <w:t>.</w:t>
      </w:r>
    </w:p>
    <w:p w14:paraId="56ED8906" w14:textId="77777777" w:rsidR="002148B1" w:rsidRPr="002148B1" w:rsidRDefault="002148B1" w:rsidP="002148B1">
      <w:pPr>
        <w:widowControl/>
        <w:spacing w:before="120" w:line="360" w:lineRule="auto"/>
        <w:ind w:firstLine="720"/>
        <w:rPr>
          <w:rFonts w:eastAsia="宋体" w:cs="Arial"/>
          <w:kern w:val="0"/>
          <w:szCs w:val="24"/>
          <w14:ligatures w14:val="none"/>
        </w:rPr>
      </w:pPr>
      <w:r w:rsidRPr="002148B1">
        <w:rPr>
          <w:rFonts w:eastAsia="宋体" w:cs="Arial"/>
          <w:kern w:val="0"/>
          <w:szCs w:val="24"/>
          <w14:ligatures w14:val="none"/>
        </w:rPr>
        <w:lastRenderedPageBreak/>
        <w:t>(3)</w:t>
      </w:r>
      <w:r w:rsidRPr="002148B1">
        <w:rPr>
          <w:rFonts w:eastAsia="Times New Roman" w:cs="Arial"/>
          <w:kern w:val="0"/>
          <w:szCs w:val="24"/>
          <w:lang w:eastAsia="en-US"/>
          <w14:ligatures w14:val="none"/>
        </w:rPr>
        <w:t xml:space="preserve"> </w:t>
      </w:r>
      <w:r w:rsidRPr="002148B1">
        <w:rPr>
          <w:rFonts w:eastAsia="宋体" w:cs="Arial"/>
          <w:kern w:val="0"/>
          <w:szCs w:val="24"/>
          <w14:ligatures w14:val="none"/>
        </w:rPr>
        <w:t>Within-soil transport and evapotranspiration: proportional flux partitioning</w:t>
      </w:r>
    </w:p>
    <w:p w14:paraId="71AE955A" w14:textId="77777777" w:rsidR="002148B1" w:rsidRPr="002148B1" w:rsidRDefault="002148B1" w:rsidP="002148B1">
      <w:pPr>
        <w:widowControl/>
        <w:spacing w:before="120" w:line="360" w:lineRule="auto"/>
        <w:ind w:firstLine="720"/>
        <w:rPr>
          <w:rFonts w:eastAsia="宋体" w:cs="Arial"/>
          <w:kern w:val="0"/>
          <w:szCs w:val="24"/>
          <w14:ligatures w14:val="none"/>
        </w:rPr>
      </w:pPr>
      <w:r w:rsidRPr="002148B1">
        <w:rPr>
          <w:rFonts w:eastAsia="宋体" w:cs="Arial"/>
          <w:kern w:val="0"/>
          <w:szCs w:val="24"/>
          <w:lang w:eastAsia="en-US"/>
          <w14:ligatures w14:val="none"/>
        </w:rPr>
        <w:t xml:space="preserve">For each layer </w:t>
      </w:r>
      <m:oMath>
        <m:r>
          <w:rPr>
            <w:rFonts w:ascii="Cambria Math" w:eastAsia="宋体" w:hAnsi="Cambria Math" w:cs="Arial"/>
            <w:kern w:val="0"/>
            <w:szCs w:val="24"/>
            <w:lang w:eastAsia="en-US"/>
            <w14:ligatures w14:val="none"/>
          </w:rPr>
          <m:t>n</m:t>
        </m:r>
      </m:oMath>
      <w:r w:rsidRPr="002148B1">
        <w:rPr>
          <w:rFonts w:eastAsia="宋体" w:cs="Arial"/>
          <w:kern w:val="0"/>
          <w:szCs w:val="24"/>
          <w14:ligatures w14:val="none"/>
        </w:rPr>
        <w:t>,</w:t>
      </w:r>
      <w:r w:rsidRPr="002148B1">
        <w:rPr>
          <w:rFonts w:eastAsia="宋体" w:cs="Arial"/>
          <w:kern w:val="0"/>
          <w:szCs w:val="24"/>
          <w:lang w:eastAsia="en-US"/>
          <w14:ligatures w14:val="none"/>
        </w:rPr>
        <w:t xml:space="preserve">VIC-glacier supplies bulk liquid fluxes: inflow from above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in</m:t>
            </m:r>
          </m:sup>
        </m:sSubSup>
        <m:r>
          <w:rPr>
            <w:rFonts w:ascii="Cambria Math" w:eastAsia="宋体" w:hAnsi="Cambria Math" w:cs="Arial"/>
            <w:kern w:val="0"/>
            <w:szCs w:val="24"/>
            <w:lang w:eastAsia="en-US"/>
            <w14:ligatures w14:val="none"/>
          </w:rPr>
          <m:t>(t)</m:t>
        </m:r>
      </m:oMath>
      <w:r w:rsidRPr="002148B1">
        <w:rPr>
          <w:rFonts w:eastAsia="宋体" w:cs="Arial"/>
          <w:kern w:val="0"/>
          <w:szCs w:val="24"/>
          <w14:ligatures w14:val="none"/>
        </w:rPr>
        <w:t>,</w:t>
      </w:r>
      <w:r w:rsidRPr="002148B1">
        <w:rPr>
          <w:rFonts w:eastAsia="宋体" w:cs="Arial"/>
          <w:kern w:val="0"/>
          <w:szCs w:val="24"/>
          <w:lang w:eastAsia="en-US"/>
          <w14:ligatures w14:val="none"/>
        </w:rPr>
        <w:t xml:space="preserve"> </w:t>
      </w:r>
      <w:proofErr w:type="spellStart"/>
      <w:r w:rsidRPr="002148B1">
        <w:rPr>
          <w:rFonts w:eastAsia="宋体" w:cs="Arial"/>
          <w:kern w:val="0"/>
          <w:szCs w:val="24"/>
          <w:lang w:eastAsia="en-US"/>
          <w14:ligatures w14:val="none"/>
        </w:rPr>
        <w:t>utflow</w:t>
      </w:r>
      <w:proofErr w:type="spellEnd"/>
      <w:r w:rsidRPr="002148B1">
        <w:rPr>
          <w:rFonts w:eastAsia="宋体" w:cs="Arial"/>
          <w:kern w:val="0"/>
          <w:szCs w:val="24"/>
          <w:lang w:eastAsia="en-US"/>
          <w14:ligatures w14:val="none"/>
        </w:rPr>
        <w:t xml:space="preserve">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out</m:t>
            </m:r>
          </m:sup>
        </m:sSubSup>
        <m:r>
          <w:rPr>
            <w:rFonts w:ascii="Cambria Math" w:eastAsia="宋体" w:hAnsi="Cambria Math" w:cs="Arial"/>
            <w:kern w:val="0"/>
            <w:szCs w:val="24"/>
            <w:lang w:eastAsia="en-US"/>
            <w14:ligatures w14:val="none"/>
          </w:rPr>
          <m:t>(t)</m:t>
        </m:r>
      </m:oMath>
      <w:r w:rsidRPr="002148B1">
        <w:rPr>
          <w:rFonts w:eastAsia="宋体" w:cs="Arial"/>
          <w:kern w:val="0"/>
          <w:szCs w:val="24"/>
          <w14:ligatures w14:val="none"/>
        </w:rPr>
        <w:t xml:space="preserve">, and </w:t>
      </w:r>
      <w:r w:rsidRPr="002148B1">
        <w:rPr>
          <w:rFonts w:eastAsia="宋体" w:cs="Arial"/>
          <w:kern w:val="0"/>
          <w:szCs w:val="24"/>
          <w:lang w:eastAsia="en-US"/>
          <w14:ligatures w14:val="none"/>
        </w:rPr>
        <w:t xml:space="preserve">transpiration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E</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tr</m:t>
            </m:r>
          </m:sup>
        </m:sSubSup>
        <m:r>
          <w:rPr>
            <w:rFonts w:ascii="Cambria Math" w:eastAsia="宋体" w:hAnsi="Cambria Math" w:cs="Arial"/>
            <w:kern w:val="0"/>
            <w:szCs w:val="24"/>
            <w:lang w:eastAsia="en-US"/>
            <w14:ligatures w14:val="none"/>
          </w:rPr>
          <m:t>(t)</m:t>
        </m:r>
      </m:oMath>
      <w:r w:rsidRPr="002148B1">
        <w:rPr>
          <w:rFonts w:eastAsia="宋体" w:cs="Arial"/>
          <w:kern w:val="0"/>
          <w:szCs w:val="24"/>
          <w14:ligatures w14:val="none"/>
        </w:rPr>
        <w:t>. The outflow is separated into percolation and baseflow components:</w:t>
      </w:r>
    </w:p>
    <w:p w14:paraId="51A4864B"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lang w:eastAsia="en-US"/>
          <w14:ligatures w14:val="none"/>
        </w:rPr>
        <w:tab/>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w:rPr>
                <w:rFonts w:ascii="Cambria Math" w:eastAsia="宋体" w:hAnsi="Cambria Math" w:cs="Arial"/>
                <w14:ligatures w14:val="none"/>
              </w:rPr>
              <m:t>out</m:t>
            </m:r>
          </m:sup>
        </m:sSubSup>
        <m:r>
          <m:rPr>
            <m:sty m:val="p"/>
          </m:rPr>
          <w:rPr>
            <w:rFonts w:ascii="Cambria Math" w:eastAsia="宋体" w:hAnsi="Cambria Math" w:cs="Arial"/>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w:rPr>
                <w:rFonts w:ascii="Cambria Math" w:eastAsia="宋体" w:hAnsi="Cambria Math" w:cs="Arial"/>
                <w14:ligatures w14:val="none"/>
              </w:rPr>
              <m:t>perc</m:t>
            </m:r>
          </m:sup>
        </m:sSubSup>
        <m:r>
          <m:rPr>
            <m:sty m:val="p"/>
          </m:rPr>
          <w:rPr>
            <w:rFonts w:ascii="Cambria Math" w:eastAsia="宋体" w:hAnsi="Cambria Math" w:cs="Arial"/>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w:rPr>
                <w:rFonts w:ascii="Cambria Math" w:eastAsia="宋体" w:hAnsi="Cambria Math" w:cs="Arial"/>
                <w14:ligatures w14:val="none"/>
              </w:rPr>
              <m:t>base</m:t>
            </m:r>
          </m:sup>
        </m:sSubSup>
      </m:oMath>
      <w:r w:rsidRPr="002148B1">
        <w:rPr>
          <w:rFonts w:eastAsia="宋体" w:cs="Arial"/>
          <w14:ligatures w14:val="none"/>
        </w:rPr>
        <w:tab/>
        <w:t>(4)</w:t>
      </w:r>
    </w:p>
    <w:p w14:paraId="2FC0DAF7" w14:textId="77777777" w:rsidR="002148B1" w:rsidRPr="002148B1" w:rsidRDefault="002148B1" w:rsidP="002148B1">
      <w:pPr>
        <w:widowControl/>
        <w:spacing w:before="120" w:line="360" w:lineRule="auto"/>
        <w:ind w:firstLineChars="300" w:firstLine="720"/>
        <w:rPr>
          <w:rFonts w:eastAsia="宋体" w:cs="Arial"/>
          <w:kern w:val="0"/>
          <w:szCs w:val="24"/>
          <w:lang w:eastAsia="en-US"/>
          <w14:ligatures w14:val="none"/>
        </w:rPr>
      </w:pPr>
      <w:r w:rsidRPr="002148B1">
        <w:rPr>
          <w:rFonts w:eastAsia="宋体" w:cs="Arial"/>
          <w:kern w:val="0"/>
          <w:szCs w:val="24"/>
          <w:lang w:eastAsia="en-US"/>
          <w14:ligatures w14:val="none"/>
        </w:rPr>
        <w:t>We assume instantaneous complete mixing within each layer’s liquid store, so the liquid composition fraction (</w:t>
      </w:r>
      <w:r w:rsidRPr="002148B1">
        <w:rPr>
          <w:rFonts w:eastAsia="宋体" w:cs="Arial"/>
          <w:i/>
          <w:kern w:val="0"/>
          <w:szCs w:val="24"/>
          <w:lang w:eastAsia="en-US"/>
          <w14:ligatures w14:val="none"/>
        </w:rPr>
        <w:t>c</w:t>
      </w:r>
      <w:r w:rsidRPr="002148B1">
        <w:rPr>
          <w:rFonts w:eastAsia="宋体" w:cs="Arial"/>
          <w:kern w:val="0"/>
          <w:szCs w:val="24"/>
          <w:lang w:eastAsia="en-US"/>
          <w14:ligatures w14:val="none"/>
        </w:rPr>
        <w:t>) is</w:t>
      </w:r>
    </w:p>
    <w:p w14:paraId="149D08E7"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lang w:eastAsia="en-US"/>
          <w14:ligatures w14:val="none"/>
        </w:rPr>
        <w:tab/>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c</m:t>
            </m:r>
          </m:e>
          <m:sub>
            <m:r>
              <w:rPr>
                <w:rFonts w:ascii="Cambria Math" w:eastAsia="宋体" w:hAnsi="Cambria Math" w:cs="Arial"/>
                <w14:ligatures w14:val="none"/>
              </w:rPr>
              <m:t>n,k</m:t>
            </m:r>
          </m:sub>
          <m:sup>
            <m:r>
              <w:rPr>
                <w:rFonts w:ascii="Cambria Math" w:eastAsia="宋体" w:hAnsi="Cambria Math" w:cs="Arial"/>
                <w14:ligatures w14:val="none"/>
              </w:rPr>
              <m:t>liq</m:t>
            </m:r>
          </m:sup>
        </m:sSubSup>
        <m:d>
          <m:dPr>
            <m:ctrlPr>
              <w:rPr>
                <w:rFonts w:ascii="Cambria Math" w:eastAsia="宋体" w:hAnsi="Cambria Math" w:cs="Arial"/>
                <w:i/>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f>
          <m:fPr>
            <m:ctrlPr>
              <w:rPr>
                <w:rFonts w:ascii="Cambria Math" w:eastAsia="宋体" w:hAnsi="Cambria Math" w:cs="Arial"/>
                <w:i/>
                <w14:ligatures w14:val="none"/>
              </w:rPr>
            </m:ctrlPr>
          </m:fPr>
          <m:num>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r>
                  <m:rPr>
                    <m:sty m:val="p"/>
                  </m:rPr>
                  <w:rPr>
                    <w:rFonts w:ascii="Cambria Math" w:eastAsia="宋体" w:hAnsi="Cambria Math" w:cs="Arial"/>
                    <w14:ligatures w14:val="none"/>
                  </w:rPr>
                  <m:t>,</m:t>
                </m:r>
                <m:r>
                  <w:rPr>
                    <w:rFonts w:ascii="Cambria Math" w:eastAsia="宋体" w:hAnsi="Cambria Math" w:cs="Arial"/>
                    <w14:ligatures w14:val="none"/>
                  </w:rPr>
                  <m:t>k</m:t>
                </m:r>
              </m:sub>
              <m:sup>
                <m:r>
                  <w:rPr>
                    <w:rFonts w:ascii="Cambria Math" w:eastAsia="宋体" w:hAnsi="Cambria Math" w:cs="Arial"/>
                    <w14:ligatures w14:val="none"/>
                  </w:rPr>
                  <m:t>liq</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num>
          <m:den>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liq</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den>
        </m:f>
        <m:r>
          <w:rPr>
            <w:rFonts w:ascii="Cambria Math" w:eastAsia="宋体" w:hAnsi="Cambria Math" w:cs="Arial"/>
            <w14:ligatures w14:val="none"/>
          </w:rPr>
          <m:t xml:space="preserve">      if </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liq</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r>
          <w:rPr>
            <w:rFonts w:ascii="Cambria Math" w:eastAsia="宋体" w:hAnsi="Cambria Math" w:cs="Arial"/>
            <w14:ligatures w14:val="none"/>
          </w:rPr>
          <m:t>&gt;0</m:t>
        </m:r>
      </m:oMath>
      <w:r w:rsidRPr="002148B1">
        <w:rPr>
          <w:rFonts w:eastAsia="宋体" w:cs="Arial"/>
          <w14:ligatures w14:val="none"/>
        </w:rPr>
        <w:tab/>
        <w:t>(5)</w:t>
      </w:r>
    </w:p>
    <w:p w14:paraId="676B5138" w14:textId="77777777" w:rsidR="002148B1" w:rsidRPr="002148B1" w:rsidRDefault="002148B1" w:rsidP="002148B1">
      <w:pPr>
        <w:widowControl/>
        <w:spacing w:before="120" w:line="360" w:lineRule="auto"/>
        <w:ind w:firstLineChars="300" w:firstLine="720"/>
        <w:rPr>
          <w:rFonts w:eastAsia="宋体" w:cs="Arial"/>
          <w:kern w:val="0"/>
          <w:szCs w:val="24"/>
          <w:lang w:eastAsia="en-US"/>
          <w14:ligatures w14:val="none"/>
        </w:rPr>
      </w:pPr>
      <w:r w:rsidRPr="002148B1">
        <w:rPr>
          <w:rFonts w:eastAsia="宋体" w:cs="Arial"/>
          <w:kern w:val="0"/>
          <w:szCs w:val="24"/>
          <w:lang w:eastAsia="en-US"/>
          <w14:ligatures w14:val="none"/>
        </w:rPr>
        <w:t>Under piston-flow/advection with complete mixing, any liquid outflux carries the layer’s current composition. Therefore,</w:t>
      </w:r>
    </w:p>
    <w:p w14:paraId="1B17C03D" w14:textId="77777777" w:rsidR="002148B1" w:rsidRPr="002148B1" w:rsidRDefault="002148B1" w:rsidP="002148B1">
      <w:pPr>
        <w:tabs>
          <w:tab w:val="center" w:pos="4150"/>
          <w:tab w:val="right" w:pos="10104"/>
        </w:tabs>
        <w:spacing w:line="360" w:lineRule="auto"/>
        <w:rPr>
          <w:rFonts w:eastAsia="宋体" w:cs="Arial"/>
          <w:kern w:val="0"/>
          <w:szCs w:val="24"/>
          <w:lang w:eastAsia="en-US"/>
          <w14:ligatures w14:val="none"/>
        </w:rPr>
      </w:pPr>
      <w:r w:rsidRPr="002148B1">
        <w:rPr>
          <w:rFonts w:eastAsia="宋体" w:cs="Arial"/>
          <w:kern w:val="0"/>
          <w:szCs w:val="24"/>
          <w14:ligatures w14:val="none"/>
        </w:rPr>
        <w:tab/>
      </w:r>
      <m:oMath>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w:rPr>
                <w:rFonts w:ascii="Cambria Math" w:eastAsia="宋体" w:hAnsi="Cambria Math" w:cs="Arial"/>
                <w14:ligatures w14:val="none"/>
              </w:rPr>
              <m:t>out,perc</m:t>
            </m:r>
          </m:sup>
        </m:sSubSup>
        <m:r>
          <w:rPr>
            <w:rFonts w:ascii="Cambria Math" w:eastAsia="宋体" w:hAnsi="Cambria Math" w:cs="Arial"/>
            <w14:ligatures w14:val="none"/>
          </w:rPr>
          <m:t>=</m:t>
        </m:r>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w:rPr>
                <w:rFonts w:ascii="Cambria Math" w:eastAsia="宋体" w:hAnsi="Cambria Math" w:cs="Arial"/>
                <w14:ligatures w14:val="none"/>
              </w:rPr>
              <m:t>perc</m:t>
            </m:r>
          </m:sup>
        </m:sSubSup>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c</m:t>
            </m:r>
          </m:e>
          <m:sub>
            <m:r>
              <w:rPr>
                <w:rFonts w:ascii="Cambria Math" w:eastAsia="宋体" w:hAnsi="Cambria Math" w:cs="Arial"/>
                <w14:ligatures w14:val="none"/>
              </w:rPr>
              <m:t>n,k</m:t>
            </m:r>
          </m:sub>
          <m:sup>
            <m:r>
              <w:rPr>
                <w:rFonts w:ascii="Cambria Math" w:eastAsia="宋体" w:hAnsi="Cambria Math" w:cs="Arial"/>
                <w14:ligatures w14:val="none"/>
              </w:rPr>
              <m:t>liq</m:t>
            </m:r>
          </m:sup>
        </m:sSubSup>
        <m:r>
          <m:rPr>
            <m:sty m:val="p"/>
          </m:rPr>
          <w:rPr>
            <w:rFonts w:ascii="Cambria Math" w:eastAsia="宋体" w:hAnsi="Cambria Math" w:cs="Arial"/>
            <w14:ligatures w14:val="none"/>
          </w:rPr>
          <m:t xml:space="preserve">, </m:t>
        </m:r>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w:rPr>
                <w:rFonts w:ascii="Cambria Math" w:eastAsia="宋体" w:hAnsi="Cambria Math" w:cs="Arial"/>
                <w14:ligatures w14:val="none"/>
              </w:rPr>
              <m:t>out,base</m:t>
            </m:r>
          </m:sup>
        </m:sSubSup>
        <m:r>
          <w:rPr>
            <w:rFonts w:ascii="Cambria Math" w:eastAsia="宋体" w:hAnsi="Cambria Math" w:cs="Arial"/>
            <w14:ligatures w14:val="none"/>
          </w:rPr>
          <m:t>=</m:t>
        </m:r>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w:rPr>
                <w:rFonts w:ascii="Cambria Math" w:eastAsia="宋体" w:hAnsi="Cambria Math" w:cs="Arial"/>
                <w14:ligatures w14:val="none"/>
              </w:rPr>
              <m:t>base</m:t>
            </m:r>
          </m:sup>
        </m:sSubSup>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c</m:t>
            </m:r>
          </m:e>
          <m:sub>
            <m:r>
              <w:rPr>
                <w:rFonts w:ascii="Cambria Math" w:eastAsia="宋体" w:hAnsi="Cambria Math" w:cs="Arial"/>
                <w14:ligatures w14:val="none"/>
              </w:rPr>
              <m:t>n,k</m:t>
            </m:r>
          </m:sub>
          <m:sup>
            <m:r>
              <w:rPr>
                <w:rFonts w:ascii="Cambria Math" w:eastAsia="宋体" w:hAnsi="Cambria Math" w:cs="Arial"/>
                <w14:ligatures w14:val="none"/>
              </w:rPr>
              <m:t>liq</m:t>
            </m:r>
          </m:sup>
        </m:sSubSup>
        <m:r>
          <m:rPr>
            <m:sty m:val="p"/>
          </m:rPr>
          <w:rPr>
            <w:rFonts w:ascii="Cambria Math" w:eastAsia="宋体" w:hAnsi="Cambria Math" w:cs="Arial"/>
            <w:kern w:val="0"/>
            <w:szCs w:val="24"/>
            <w:lang w:eastAsia="en-US"/>
            <w14:ligatures w14:val="none"/>
          </w:rPr>
          <m:t>,</m:t>
        </m:r>
      </m:oMath>
    </w:p>
    <w:p w14:paraId="7936B767"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sSub>
          <m:sSubPr>
            <m:ctrlPr>
              <w:rPr>
                <w:rFonts w:ascii="Cambria Math" w:eastAsia="宋体" w:hAnsi="Cambria Math" w:cs="Arial"/>
                <w14:ligatures w14:val="none"/>
              </w:rPr>
            </m:ctrlPr>
          </m:sSubPr>
          <m:e>
            <m:r>
              <m:rPr>
                <m:sty m:val="p"/>
              </m:rPr>
              <w:rPr>
                <w:rFonts w:ascii="Cambria Math" w:eastAsia="宋体" w:hAnsi="Cambria Math" w:cs="Arial"/>
                <w14:ligatures w14:val="none"/>
              </w:rPr>
              <m:t>e</m:t>
            </m:r>
          </m:e>
          <m:sub>
            <m:r>
              <w:rPr>
                <w:rFonts w:ascii="Cambria Math" w:eastAsia="宋体" w:hAnsi="Cambria Math" w:cs="Arial"/>
                <w14:ligatures w14:val="none"/>
              </w:rPr>
              <m:t>n,k</m:t>
            </m:r>
          </m:sub>
        </m:sSub>
        <m:r>
          <w:rPr>
            <w:rFonts w:ascii="Cambria Math" w:eastAsia="宋体" w:hAnsi="Cambria Math" w:cs="Arial"/>
            <w14:ligatures w14:val="none"/>
          </w:rPr>
          <m:t>=</m:t>
        </m:r>
        <m:sSubSup>
          <m:sSubSupPr>
            <m:ctrlPr>
              <w:rPr>
                <w:rFonts w:ascii="Cambria Math" w:eastAsia="宋体" w:hAnsi="Cambria Math" w:cs="Arial"/>
                <w14:ligatures w14:val="none"/>
              </w:rPr>
            </m:ctrlPr>
          </m:sSubSupPr>
          <m:e>
            <m:r>
              <w:rPr>
                <w:rFonts w:ascii="Cambria Math" w:eastAsia="宋体" w:hAnsi="Cambria Math" w:cs="Arial"/>
                <w14:ligatures w14:val="none"/>
              </w:rPr>
              <m:t>E</m:t>
            </m:r>
          </m:e>
          <m:sub>
            <m:r>
              <w:rPr>
                <w:rFonts w:ascii="Cambria Math" w:eastAsia="宋体" w:hAnsi="Cambria Math" w:cs="Arial"/>
                <w14:ligatures w14:val="none"/>
              </w:rPr>
              <m:t>n</m:t>
            </m:r>
          </m:sub>
          <m:sup>
            <m:r>
              <w:rPr>
                <w:rFonts w:ascii="Cambria Math" w:eastAsia="宋体" w:hAnsi="Cambria Math" w:cs="Arial"/>
                <w14:ligatures w14:val="none"/>
              </w:rPr>
              <m:t>tr</m:t>
            </m:r>
          </m:sup>
        </m:sSubSup>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c</m:t>
            </m:r>
          </m:e>
          <m:sub>
            <m:r>
              <w:rPr>
                <w:rFonts w:ascii="Cambria Math" w:eastAsia="宋体" w:hAnsi="Cambria Math" w:cs="Arial"/>
                <w14:ligatures w14:val="none"/>
              </w:rPr>
              <m:t>n,k</m:t>
            </m:r>
          </m:sub>
          <m:sup>
            <m:r>
              <w:rPr>
                <w:rFonts w:ascii="Cambria Math" w:eastAsia="宋体" w:hAnsi="Cambria Math" w:cs="Arial"/>
                <w14:ligatures w14:val="none"/>
              </w:rPr>
              <m:t>liq</m:t>
            </m:r>
          </m:sup>
        </m:sSubSup>
        <m:r>
          <m:rPr>
            <m:sty m:val="p"/>
          </m:rPr>
          <w:rPr>
            <w:rFonts w:ascii="Cambria Math" w:eastAsia="宋体" w:hAnsi="Cambria Math" w:cs="Arial"/>
            <w14:ligatures w14:val="none"/>
          </w:rPr>
          <m:t xml:space="preserve">, </m:t>
        </m:r>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w:rPr>
                <w:rFonts w:ascii="Cambria Math" w:eastAsia="宋体" w:hAnsi="Cambria Math" w:cs="Arial"/>
                <w14:ligatures w14:val="none"/>
              </w:rPr>
              <m:t>out</m:t>
            </m:r>
          </m:sup>
        </m:sSubSup>
        <m:r>
          <w:rPr>
            <w:rFonts w:ascii="Cambria Math" w:eastAsia="宋体" w:hAnsi="Cambria Math" w:cs="Arial"/>
            <w14:ligatures w14:val="none"/>
          </w:rPr>
          <m:t>=</m:t>
        </m:r>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w:rPr>
                <w:rFonts w:ascii="Cambria Math" w:eastAsia="宋体" w:hAnsi="Cambria Math" w:cs="Arial"/>
                <w14:ligatures w14:val="none"/>
              </w:rPr>
              <m:t>out,perc</m:t>
            </m:r>
          </m:sup>
        </m:sSubSup>
        <m:r>
          <w:rPr>
            <w:rFonts w:ascii="Cambria Math" w:eastAsia="宋体" w:hAnsi="Cambria Math" w:cs="Arial"/>
            <w:kern w:val="0"/>
            <w:szCs w:val="24"/>
            <w:lang w:eastAsia="en-US"/>
            <w14:ligatures w14:val="none"/>
          </w:rPr>
          <m:t>+</m:t>
        </m:r>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w:rPr>
                <w:rFonts w:ascii="Cambria Math" w:eastAsia="宋体" w:hAnsi="Cambria Math" w:cs="Arial"/>
                <w14:ligatures w14:val="none"/>
              </w:rPr>
              <m:t>out,base</m:t>
            </m:r>
          </m:sup>
        </m:sSubSup>
      </m:oMath>
      <w:r w:rsidRPr="002148B1">
        <w:rPr>
          <w:rFonts w:eastAsia="宋体" w:cs="Arial"/>
          <w:kern w:val="0"/>
          <w:szCs w:val="24"/>
          <w14:ligatures w14:val="none"/>
        </w:rPr>
        <w:tab/>
        <w:t>(6)</w:t>
      </w:r>
    </w:p>
    <w:p w14:paraId="4326E30D" w14:textId="77777777" w:rsidR="002148B1" w:rsidRPr="002148B1" w:rsidRDefault="002148B1" w:rsidP="002148B1">
      <w:pPr>
        <w:widowControl/>
        <w:spacing w:before="240" w:line="360" w:lineRule="auto"/>
        <w:ind w:firstLineChars="300" w:firstLine="720"/>
        <w:rPr>
          <w:rFonts w:eastAsia="宋体" w:cs="Arial"/>
          <w:kern w:val="0"/>
          <w:szCs w:val="24"/>
          <w:lang w:eastAsia="en-US"/>
          <w14:ligatures w14:val="none"/>
        </w:rPr>
      </w:pPr>
      <w:r w:rsidRPr="002148B1">
        <w:rPr>
          <w:rFonts w:eastAsia="宋体" w:cs="Arial"/>
          <w:kern w:val="0"/>
          <w:szCs w:val="24"/>
          <w:lang w:eastAsia="en-US"/>
          <w14:ligatures w14:val="none"/>
        </w:rPr>
        <w:t>For layers below the surface (</w:t>
      </w:r>
      <w:r w:rsidRPr="002148B1">
        <w:rPr>
          <w:rFonts w:eastAsia="宋体" w:cs="Arial"/>
          <w:i/>
          <w:kern w:val="0"/>
          <w:szCs w:val="24"/>
          <w:lang w:eastAsia="en-US"/>
          <w14:ligatures w14:val="none"/>
        </w:rPr>
        <w:t>n &gt; 1</w:t>
      </w:r>
      <w:r w:rsidRPr="002148B1">
        <w:rPr>
          <w:rFonts w:eastAsia="宋体" w:cs="Arial"/>
          <w:kern w:val="0"/>
          <w:szCs w:val="24"/>
          <w:lang w:eastAsia="en-US"/>
          <w14:ligatures w14:val="none"/>
        </w:rPr>
        <w:t xml:space="preserve">), </w:t>
      </w:r>
      <w:proofErr w:type="spellStart"/>
      <w:r w:rsidRPr="002148B1">
        <w:rPr>
          <w:rFonts w:eastAsia="宋体" w:cs="Arial"/>
          <w:kern w:val="0"/>
          <w:szCs w:val="24"/>
          <w:lang w:eastAsia="en-US"/>
          <w14:ligatures w14:val="none"/>
        </w:rPr>
        <w:t>inflowis</w:t>
      </w:r>
      <w:proofErr w:type="spellEnd"/>
      <w:r w:rsidRPr="002148B1">
        <w:rPr>
          <w:rFonts w:eastAsia="宋体" w:cs="Arial"/>
          <w:kern w:val="0"/>
          <w:szCs w:val="24"/>
          <w:lang w:eastAsia="en-US"/>
          <w14:ligatures w14:val="none"/>
        </w:rPr>
        <w:t xml:space="preserve"> percolation from the layer above with its source composition:</w:t>
      </w:r>
    </w:p>
    <w:p w14:paraId="45E154A5"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lang w:eastAsia="en-US"/>
          <w14:ligatures w14:val="none"/>
        </w:rPr>
        <w:tab/>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w:rPr>
                <w:rFonts w:ascii="Cambria Math" w:eastAsia="宋体" w:hAnsi="Cambria Math" w:cs="Arial"/>
                <w14:ligatures w14:val="none"/>
              </w:rPr>
              <m:t>in</m:t>
            </m:r>
          </m:sup>
        </m:sSubSup>
        <m:r>
          <m:rPr>
            <m:sty m:val="p"/>
          </m:rPr>
          <w:rPr>
            <w:rFonts w:ascii="Cambria Math" w:eastAsia="宋体" w:hAnsi="Cambria Math" w:cs="Arial"/>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n-1</m:t>
            </m:r>
          </m:sub>
          <m:sup>
            <m:r>
              <w:rPr>
                <w:rFonts w:ascii="Cambria Math" w:eastAsia="宋体" w:hAnsi="Cambria Math" w:cs="Arial"/>
                <w14:ligatures w14:val="none"/>
              </w:rPr>
              <m:t>perc</m:t>
            </m:r>
          </m:sup>
        </m:sSubSup>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c</m:t>
            </m:r>
          </m:e>
          <m:sub>
            <m:r>
              <w:rPr>
                <w:rFonts w:ascii="Cambria Math" w:eastAsia="宋体" w:hAnsi="Cambria Math" w:cs="Arial"/>
                <w14:ligatures w14:val="none"/>
              </w:rPr>
              <m:t>n-1,k</m:t>
            </m:r>
          </m:sub>
          <m:sup>
            <m:r>
              <w:rPr>
                <w:rFonts w:ascii="Cambria Math" w:eastAsia="宋体" w:hAnsi="Cambria Math" w:cs="Arial"/>
                <w14:ligatures w14:val="none"/>
              </w:rPr>
              <m:t>liq</m:t>
            </m:r>
          </m:sup>
        </m:sSubSup>
      </m:oMath>
      <w:r w:rsidRPr="002148B1">
        <w:rPr>
          <w:rFonts w:eastAsia="宋体" w:cs="Arial"/>
          <w14:ligatures w14:val="none"/>
        </w:rPr>
        <w:tab/>
        <w:t>(7)</w:t>
      </w:r>
    </w:p>
    <w:p w14:paraId="70791F7F" w14:textId="77777777" w:rsidR="002148B1" w:rsidRPr="002148B1" w:rsidRDefault="002148B1" w:rsidP="002148B1">
      <w:pPr>
        <w:widowControl/>
        <w:spacing w:before="120" w:line="360" w:lineRule="auto"/>
        <w:ind w:firstLineChars="300" w:firstLine="720"/>
        <w:rPr>
          <w:rFonts w:eastAsia="宋体" w:cs="Arial"/>
          <w:kern w:val="0"/>
          <w:szCs w:val="24"/>
          <w14:ligatures w14:val="none"/>
        </w:rPr>
      </w:pPr>
      <w:r w:rsidRPr="002148B1">
        <w:rPr>
          <w:rFonts w:eastAsia="Times New Roman" w:cs="Arial"/>
          <w:kern w:val="0"/>
          <w:szCs w:val="24"/>
          <w:lang w:eastAsia="en-US"/>
          <w14:ligatures w14:val="none"/>
        </w:rPr>
        <w:t xml:space="preserve">By construction, </w:t>
      </w:r>
      <m:oMath>
        <m:nary>
          <m:naryPr>
            <m:chr m:val="∑"/>
            <m:supHide m:val="1"/>
            <m:ctrlPr>
              <w:rPr>
                <w:rFonts w:ascii="Cambria Math" w:eastAsia="Times New Roman" w:hAnsi="Cambria Math" w:cs="Arial"/>
                <w:kern w:val="0"/>
                <w:szCs w:val="24"/>
                <w:lang w:eastAsia="en-US"/>
                <w14:ligatures w14:val="none"/>
              </w:rPr>
            </m:ctrlPr>
          </m:naryPr>
          <m:sub>
            <m:r>
              <w:rPr>
                <w:rFonts w:ascii="Cambria Math" w:eastAsia="Times New Roman" w:hAnsi="Cambria Math" w:cs="Arial"/>
                <w:kern w:val="0"/>
                <w:szCs w:val="24"/>
                <w:lang w:eastAsia="en-US"/>
                <w14:ligatures w14:val="none"/>
              </w:rPr>
              <m:t>k</m:t>
            </m:r>
          </m:sub>
          <m:sup/>
          <m:e>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n,k</m:t>
                </m:r>
              </m:sub>
              <m:sup>
                <m:r>
                  <w:rPr>
                    <w:rFonts w:ascii="Cambria Math" w:eastAsia="宋体" w:hAnsi="Cambria Math" w:cs="Arial"/>
                    <w:kern w:val="0"/>
                    <w:szCs w:val="24"/>
                    <w:lang w:eastAsia="en-US"/>
                    <w14:ligatures w14:val="none"/>
                  </w:rPr>
                  <m:t>in</m:t>
                </m:r>
              </m:sup>
            </m:sSubSup>
          </m:e>
        </m:nary>
        <m:r>
          <m:rPr>
            <m:sty m:val="p"/>
          </m:rPr>
          <w:rPr>
            <w:rFonts w:ascii="Cambria Math" w:eastAsia="Times New Roman" w:hAnsi="Cambria Math" w:cs="Arial"/>
            <w:kern w:val="0"/>
            <w:szCs w:val="24"/>
            <w:lang w:eastAsia="en-US"/>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in</m:t>
            </m:r>
          </m:sup>
        </m:sSubSup>
        <m:r>
          <m:rPr>
            <m:sty m:val="p"/>
          </m:rPr>
          <w:rPr>
            <w:rFonts w:ascii="Cambria Math" w:eastAsia="Times New Roman" w:hAnsi="Cambria Math" w:cs="Arial"/>
            <w:kern w:val="0"/>
            <w:szCs w:val="24"/>
            <w:lang w:eastAsia="en-US"/>
            <w14:ligatures w14:val="none"/>
          </w:rPr>
          <m:t>,</m:t>
        </m:r>
        <m:nary>
          <m:naryPr>
            <m:chr m:val="∑"/>
            <m:supHide m:val="1"/>
            <m:ctrlPr>
              <w:rPr>
                <w:rFonts w:ascii="Cambria Math" w:eastAsia="Times New Roman" w:hAnsi="Cambria Math" w:cs="Arial"/>
                <w:kern w:val="0"/>
                <w:szCs w:val="24"/>
                <w:lang w:eastAsia="en-US"/>
                <w14:ligatures w14:val="none"/>
              </w:rPr>
            </m:ctrlPr>
          </m:naryPr>
          <m:sub>
            <m:r>
              <w:rPr>
                <w:rFonts w:ascii="Cambria Math" w:eastAsia="Times New Roman" w:hAnsi="Cambria Math" w:cs="Arial"/>
                <w:kern w:val="0"/>
                <w:szCs w:val="24"/>
                <w:lang w:eastAsia="en-US"/>
                <w14:ligatures w14:val="none"/>
              </w:rPr>
              <m:t>k</m:t>
            </m:r>
          </m:sub>
          <m:sup/>
          <m:e>
            <m:sSubSup>
              <m:sSubSupPr>
                <m:ctrlPr>
                  <w:rPr>
                    <w:rFonts w:ascii="Cambria Math" w:eastAsia="Times New Roman" w:hAnsi="Cambria Math" w:cs="Arial"/>
                    <w:i/>
                    <w:kern w:val="0"/>
                    <w:szCs w:val="24"/>
                    <w:lang w:eastAsia="en-US"/>
                    <w14:ligatures w14:val="none"/>
                  </w:rPr>
                </m:ctrlPr>
              </m:sSubSupPr>
              <m:e>
                <m:r>
                  <w:rPr>
                    <w:rFonts w:ascii="Cambria Math" w:eastAsia="Times New Roman" w:hAnsi="Cambria Math" w:cs="Arial"/>
                    <w:kern w:val="0"/>
                    <w:szCs w:val="24"/>
                    <w:lang w:eastAsia="en-US"/>
                    <w14:ligatures w14:val="none"/>
                  </w:rPr>
                  <m:t>q</m:t>
                </m:r>
              </m:e>
              <m:sub>
                <m:r>
                  <w:rPr>
                    <w:rFonts w:ascii="Cambria Math" w:eastAsia="Times New Roman" w:hAnsi="Cambria Math" w:cs="Arial"/>
                    <w:kern w:val="0"/>
                    <w:szCs w:val="24"/>
                    <w:lang w:eastAsia="en-US"/>
                    <w14:ligatures w14:val="none"/>
                  </w:rPr>
                  <m:t>n,k</m:t>
                </m:r>
              </m:sub>
              <m:sup>
                <m:r>
                  <m:rPr>
                    <m:nor/>
                  </m:rPr>
                  <w:rPr>
                    <w:rFonts w:eastAsia="Times New Roman" w:cs="Arial"/>
                    <w:i/>
                    <w:kern w:val="0"/>
                    <w:szCs w:val="24"/>
                    <w:lang w:eastAsia="en-US"/>
                    <w14:ligatures w14:val="none"/>
                  </w:rPr>
                  <m:t>out</m:t>
                </m:r>
              </m:sup>
            </m:sSubSup>
          </m:e>
        </m:nary>
        <m:r>
          <m:rPr>
            <m:sty m:val="p"/>
          </m:rPr>
          <w:rPr>
            <w:rFonts w:ascii="Cambria Math" w:eastAsia="Times New Roman" w:hAnsi="Cambria Math" w:cs="Arial"/>
            <w:kern w:val="0"/>
            <w:szCs w:val="24"/>
            <w:lang w:eastAsia="en-US"/>
            <w14:ligatures w14:val="none"/>
          </w:rPr>
          <m:t>=</m:t>
        </m:r>
        <m:sSubSup>
          <m:sSubSupPr>
            <m:ctrlPr>
              <w:rPr>
                <w:rFonts w:ascii="Cambria Math" w:eastAsia="Times New Roman" w:hAnsi="Cambria Math" w:cs="Arial"/>
                <w:i/>
                <w:kern w:val="0"/>
                <w:szCs w:val="24"/>
                <w:lang w:eastAsia="en-US"/>
                <w14:ligatures w14:val="none"/>
              </w:rPr>
            </m:ctrlPr>
          </m:sSubSupPr>
          <m:e>
            <m:r>
              <w:rPr>
                <w:rFonts w:ascii="Cambria Math" w:eastAsia="Times New Roman" w:hAnsi="Cambria Math" w:cs="Arial"/>
                <w:kern w:val="0"/>
                <w:szCs w:val="24"/>
                <w:lang w:eastAsia="en-US"/>
                <w14:ligatures w14:val="none"/>
              </w:rPr>
              <m:t>Q</m:t>
            </m:r>
          </m:e>
          <m:sub>
            <m:r>
              <w:rPr>
                <w:rFonts w:ascii="Cambria Math" w:eastAsia="Times New Roman" w:hAnsi="Cambria Math" w:cs="Arial"/>
                <w:kern w:val="0"/>
                <w:szCs w:val="24"/>
                <w:lang w:eastAsia="en-US"/>
                <w14:ligatures w14:val="none"/>
              </w:rPr>
              <m:t>n</m:t>
            </m:r>
          </m:sub>
          <m:sup>
            <m:r>
              <m:rPr>
                <m:nor/>
              </m:rPr>
              <w:rPr>
                <w:rFonts w:eastAsia="Times New Roman" w:cs="Arial"/>
                <w:i/>
                <w:kern w:val="0"/>
                <w:szCs w:val="24"/>
                <w:lang w:eastAsia="en-US"/>
                <w14:ligatures w14:val="none"/>
              </w:rPr>
              <m:t>out</m:t>
            </m:r>
          </m:sup>
        </m:sSubSup>
      </m:oMath>
      <w:r w:rsidRPr="002148B1">
        <w:rPr>
          <w:rFonts w:eastAsia="宋体" w:cs="Arial"/>
          <w:kern w:val="0"/>
          <w:szCs w:val="24"/>
          <w14:ligatures w14:val="none"/>
        </w:rPr>
        <w:t xml:space="preserve">, and </w:t>
      </w:r>
      <m:oMath>
        <m:nary>
          <m:naryPr>
            <m:chr m:val="∑"/>
            <m:supHide m:val="1"/>
            <m:ctrlPr>
              <w:rPr>
                <w:rFonts w:ascii="Cambria Math" w:eastAsia="宋体" w:hAnsi="Cambria Math" w:cs="Arial"/>
                <w:kern w:val="0"/>
                <w:szCs w:val="24"/>
                <w14:ligatures w14:val="none"/>
              </w:rPr>
            </m:ctrlPr>
          </m:naryPr>
          <m:sub>
            <m:r>
              <w:rPr>
                <w:rFonts w:ascii="Cambria Math" w:eastAsia="宋体" w:hAnsi="Cambria Math" w:cs="Arial"/>
                <w:kern w:val="0"/>
                <w:szCs w:val="24"/>
                <w14:ligatures w14:val="none"/>
              </w:rPr>
              <m:t>k</m:t>
            </m:r>
          </m:sub>
          <m:sup/>
          <m:e>
            <m:sSub>
              <m:sSubPr>
                <m:ctrlPr>
                  <w:rPr>
                    <w:rFonts w:ascii="Cambria Math" w:eastAsia="宋体" w:hAnsi="Cambria Math" w:cs="Arial"/>
                    <w:i/>
                    <w:kern w:val="0"/>
                    <w:szCs w:val="24"/>
                    <w14:ligatures w14:val="none"/>
                  </w:rPr>
                </m:ctrlPr>
              </m:sSubPr>
              <m:e>
                <m:r>
                  <w:rPr>
                    <w:rFonts w:ascii="Cambria Math" w:eastAsia="宋体" w:hAnsi="Cambria Math" w:cs="Arial"/>
                    <w:kern w:val="0"/>
                    <w:szCs w:val="24"/>
                    <w14:ligatures w14:val="none"/>
                  </w:rPr>
                  <m:t>e</m:t>
                </m:r>
              </m:e>
              <m:sub>
                <m:r>
                  <w:rPr>
                    <w:rFonts w:ascii="Cambria Math" w:eastAsia="宋体" w:hAnsi="Cambria Math" w:cs="Arial"/>
                    <w:kern w:val="0"/>
                    <w:szCs w:val="24"/>
                    <w14:ligatures w14:val="none"/>
                  </w:rPr>
                  <m:t>n,k</m:t>
                </m:r>
              </m:sub>
            </m:sSub>
          </m:e>
        </m:nary>
        <m:r>
          <m:rPr>
            <m:sty m:val="p"/>
          </m:rPr>
          <w:rPr>
            <w:rFonts w:ascii="Cambria Math" w:eastAsia="宋体" w:hAnsi="Cambria Math" w:cs="Arial"/>
            <w:kern w:val="0"/>
            <w:szCs w:val="24"/>
            <w14:ligatures w14:val="none"/>
          </w:rPr>
          <m:t>=</m:t>
        </m:r>
        <m:sSubSup>
          <m:sSubSupPr>
            <m:ctrlPr>
              <w:rPr>
                <w:rFonts w:ascii="Cambria Math" w:eastAsia="宋体" w:hAnsi="Cambria Math" w:cs="Arial"/>
                <w:i/>
                <w:kern w:val="0"/>
                <w:szCs w:val="24"/>
                <w14:ligatures w14:val="none"/>
              </w:rPr>
            </m:ctrlPr>
          </m:sSubSupPr>
          <m:e>
            <m:r>
              <w:rPr>
                <w:rFonts w:ascii="Cambria Math" w:eastAsia="宋体" w:hAnsi="Cambria Math" w:cs="Arial"/>
                <w:kern w:val="0"/>
                <w:szCs w:val="24"/>
                <w14:ligatures w14:val="none"/>
              </w:rPr>
              <m:t>E</m:t>
            </m:r>
          </m:e>
          <m:sub>
            <m:r>
              <w:rPr>
                <w:rFonts w:ascii="Cambria Math" w:eastAsia="宋体" w:hAnsi="Cambria Math" w:cs="Arial"/>
                <w:kern w:val="0"/>
                <w:szCs w:val="24"/>
                <w14:ligatures w14:val="none"/>
              </w:rPr>
              <m:t>n</m:t>
            </m:r>
          </m:sub>
          <m:sup>
            <m:r>
              <m:rPr>
                <m:nor/>
              </m:rPr>
              <w:rPr>
                <w:rFonts w:eastAsia="宋体" w:cs="Arial"/>
                <w:i/>
                <w:kern w:val="0"/>
                <w:szCs w:val="24"/>
                <w14:ligatures w14:val="none"/>
              </w:rPr>
              <m:t>tr</m:t>
            </m:r>
          </m:sup>
        </m:sSubSup>
      </m:oMath>
      <w:r w:rsidRPr="002148B1">
        <w:rPr>
          <w:rFonts w:eastAsia="宋体" w:cs="Arial"/>
          <w:kern w:val="0"/>
          <w:szCs w:val="24"/>
          <w14:ligatures w14:val="none"/>
        </w:rPr>
        <w:t>, ensuring exact consistency with VIC-glacier bulk fluxes.</w:t>
      </w:r>
    </w:p>
    <w:p w14:paraId="71BA3801" w14:textId="77777777" w:rsidR="002148B1" w:rsidRPr="002148B1" w:rsidRDefault="002148B1" w:rsidP="002148B1">
      <w:pPr>
        <w:widowControl/>
        <w:spacing w:before="120" w:line="360" w:lineRule="auto"/>
        <w:ind w:firstLine="720"/>
        <w:rPr>
          <w:rFonts w:eastAsia="宋体" w:cs="Arial"/>
          <w:kern w:val="0"/>
          <w:szCs w:val="24"/>
          <w14:ligatures w14:val="none"/>
        </w:rPr>
      </w:pPr>
      <w:r w:rsidRPr="002148B1">
        <w:rPr>
          <w:rFonts w:eastAsia="宋体" w:cs="Arial"/>
          <w:kern w:val="0"/>
          <w:szCs w:val="24"/>
          <w14:ligatures w14:val="none"/>
        </w:rPr>
        <w:t>(4)</w:t>
      </w:r>
      <w:r w:rsidRPr="002148B1">
        <w:rPr>
          <w:rFonts w:eastAsia="Times New Roman" w:cs="Arial"/>
          <w:kern w:val="0"/>
          <w:szCs w:val="24"/>
          <w:lang w:eastAsia="en-US"/>
          <w14:ligatures w14:val="none"/>
        </w:rPr>
        <w:t xml:space="preserve"> </w:t>
      </w:r>
      <w:r w:rsidRPr="002148B1">
        <w:rPr>
          <w:rFonts w:eastAsia="宋体" w:cs="Arial"/>
          <w:kern w:val="0"/>
          <w:szCs w:val="24"/>
          <w14:ligatures w14:val="none"/>
        </w:rPr>
        <w:t>Dual-phase coupling: allocating freeze–thaw fluxes by phase composition</w:t>
      </w:r>
    </w:p>
    <w:p w14:paraId="10037BB9" w14:textId="77777777" w:rsidR="002148B1" w:rsidRPr="002148B1" w:rsidRDefault="002148B1" w:rsidP="002148B1">
      <w:pPr>
        <w:widowControl/>
        <w:spacing w:before="120" w:line="360" w:lineRule="auto"/>
        <w:ind w:firstLineChars="300" w:firstLine="720"/>
        <w:rPr>
          <w:rFonts w:eastAsia="宋体" w:cs="Arial"/>
          <w:kern w:val="0"/>
          <w:szCs w:val="24"/>
          <w14:ligatures w14:val="none"/>
        </w:rPr>
      </w:pPr>
      <w:r w:rsidRPr="002148B1">
        <w:rPr>
          <w:rFonts w:eastAsia="Times New Roman" w:cs="Arial"/>
          <w:kern w:val="0"/>
          <w:szCs w:val="24"/>
          <w:lang w:eastAsia="en-US"/>
          <w14:ligatures w14:val="none"/>
        </w:rPr>
        <w:t xml:space="preserve">The energy module in VIC-glacier provides, for each layer </w:t>
      </w:r>
      <w:r w:rsidRPr="002148B1">
        <w:rPr>
          <w:rFonts w:eastAsia="Times New Roman" w:cs="Arial"/>
          <w:i/>
          <w:kern w:val="0"/>
          <w:szCs w:val="24"/>
          <w:lang w:eastAsia="en-US"/>
          <w14:ligatures w14:val="none"/>
        </w:rPr>
        <w:t>n,</w:t>
      </w:r>
      <w:r w:rsidRPr="002148B1">
        <w:rPr>
          <w:rFonts w:eastAsia="Times New Roman" w:cs="Arial"/>
          <w:kern w:val="0"/>
          <w:szCs w:val="24"/>
          <w:lang w:eastAsia="en-US"/>
          <w14:ligatures w14:val="none"/>
        </w:rPr>
        <w:t xml:space="preserve"> the bulk freezing and melting amounts </w:t>
      </w:r>
      <m:oMath>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Φ</m:t>
            </m:r>
          </m:e>
          <m:sub>
            <m:r>
              <m:rPr>
                <m:sty m:val="p"/>
              </m:rPr>
              <w:rPr>
                <w:rFonts w:ascii="Cambria Math" w:eastAsia="Times New Roman" w:hAnsi="Cambria Math" w:cs="Arial"/>
                <w:kern w:val="0"/>
                <w:szCs w:val="24"/>
                <w:lang w:eastAsia="en-US"/>
                <w14:ligatures w14:val="none"/>
              </w:rPr>
              <m:t>n</m:t>
            </m:r>
          </m:sub>
          <m:sup>
            <m:r>
              <m:rPr>
                <m:nor/>
              </m:rPr>
              <w:rPr>
                <w:rFonts w:eastAsia="Times New Roman" w:cs="Arial"/>
                <w:kern w:val="0"/>
                <w:szCs w:val="24"/>
                <w:lang w:eastAsia="en-US"/>
                <w14:ligatures w14:val="none"/>
              </w:rPr>
              <m:t>freeze</m:t>
            </m:r>
          </m:sup>
        </m:sSubSup>
        <m:d>
          <m:dPr>
            <m:ctrlPr>
              <w:rPr>
                <w:rFonts w:ascii="Cambria Math" w:eastAsia="Times New Roman" w:hAnsi="Cambria Math" w:cs="Arial"/>
                <w:kern w:val="0"/>
                <w:szCs w:val="24"/>
                <w:lang w:eastAsia="en-US"/>
                <w14:ligatures w14:val="none"/>
              </w:rPr>
            </m:ctrlPr>
          </m:dPr>
          <m:e>
            <m:r>
              <m:rPr>
                <m:sty m:val="p"/>
              </m:rPr>
              <w:rPr>
                <w:rFonts w:ascii="Cambria Math" w:eastAsia="Times New Roman" w:hAnsi="Cambria Math" w:cs="Arial"/>
                <w:kern w:val="0"/>
                <w:szCs w:val="24"/>
                <w:lang w:eastAsia="en-US"/>
                <w14:ligatures w14:val="none"/>
              </w:rPr>
              <m:t>t</m:t>
            </m:r>
          </m:e>
        </m:d>
      </m:oMath>
      <w:r w:rsidRPr="002148B1">
        <w:rPr>
          <w:rFonts w:eastAsia="宋体" w:cs="Arial"/>
          <w:kern w:val="0"/>
          <w:szCs w:val="24"/>
          <w14:ligatures w14:val="none"/>
        </w:rPr>
        <w:t xml:space="preserve"> and </w:t>
      </w:r>
      <m:oMath>
        <m:sSubSup>
          <m:sSubSupPr>
            <m:ctrlPr>
              <w:rPr>
                <w:rFonts w:ascii="Cambria Math" w:eastAsia="宋体" w:hAnsi="Cambria Math" w:cs="Arial"/>
                <w:kern w:val="0"/>
                <w:szCs w:val="24"/>
                <w14:ligatures w14:val="none"/>
              </w:rPr>
            </m:ctrlPr>
          </m:sSubSupPr>
          <m:e>
            <m:r>
              <m:rPr>
                <m:sty m:val="p"/>
              </m:rPr>
              <w:rPr>
                <w:rFonts w:ascii="Cambria Math" w:eastAsia="Times New Roman" w:hAnsi="Cambria Math" w:cs="Arial"/>
                <w:kern w:val="0"/>
                <w:szCs w:val="24"/>
                <w:lang w:eastAsia="en-US"/>
                <w14:ligatures w14:val="none"/>
              </w:rPr>
              <m:t>Φ</m:t>
            </m:r>
          </m:e>
          <m:sub>
            <m:r>
              <m:rPr>
                <m:sty m:val="p"/>
              </m:rPr>
              <w:rPr>
                <w:rFonts w:ascii="Cambria Math" w:eastAsia="宋体" w:hAnsi="Cambria Math" w:cs="Arial"/>
                <w:kern w:val="0"/>
                <w:szCs w:val="24"/>
                <w14:ligatures w14:val="none"/>
              </w:rPr>
              <m:t>n</m:t>
            </m:r>
          </m:sub>
          <m:sup>
            <m:r>
              <m:rPr>
                <m:nor/>
              </m:rPr>
              <w:rPr>
                <w:rFonts w:eastAsia="宋体" w:cs="Arial"/>
                <w:kern w:val="0"/>
                <w:szCs w:val="24"/>
                <w14:ligatures w14:val="none"/>
              </w:rPr>
              <m:t>melt</m:t>
            </m:r>
          </m:sup>
        </m:sSubSup>
        <m:d>
          <m:dPr>
            <m:ctrlPr>
              <w:rPr>
                <w:rFonts w:ascii="Cambria Math" w:eastAsia="宋体" w:hAnsi="Cambria Math" w:cs="Arial"/>
                <w:kern w:val="0"/>
                <w:szCs w:val="24"/>
                <w14:ligatures w14:val="none"/>
              </w:rPr>
            </m:ctrlPr>
          </m:dPr>
          <m:e>
            <m:r>
              <m:rPr>
                <m:sty m:val="p"/>
              </m:rPr>
              <w:rPr>
                <w:rFonts w:ascii="Cambria Math" w:eastAsia="宋体" w:hAnsi="Cambria Math" w:cs="Arial"/>
                <w:kern w:val="0"/>
                <w:szCs w:val="24"/>
                <w14:ligatures w14:val="none"/>
              </w:rPr>
              <m:t>t</m:t>
            </m:r>
          </m:e>
        </m:d>
      </m:oMath>
      <w:r w:rsidRPr="002148B1">
        <w:rPr>
          <w:rFonts w:eastAsia="宋体" w:cs="Arial"/>
          <w:kern w:val="0"/>
          <w:szCs w:val="24"/>
          <w14:ligatures w14:val="none"/>
        </w:rPr>
        <w:t xml:space="preserve">. We treat phase change as non-fractionating with respect to source: freezing draws proportionally from the current liquid mixture; melting releases water proportionally from the current </w:t>
      </w:r>
      <w:r w:rsidRPr="002148B1">
        <w:rPr>
          <w:rFonts w:eastAsia="宋体" w:cs="Arial"/>
          <w:kern w:val="0"/>
          <w:szCs w:val="24"/>
          <w14:ligatures w14:val="none"/>
        </w:rPr>
        <w:lastRenderedPageBreak/>
        <w:t xml:space="preserve">ice mixture. Define the ice composition fraction </w:t>
      </w:r>
      <m:oMath>
        <m:sSubSup>
          <m:sSubSupPr>
            <m:ctrlPr>
              <w:rPr>
                <w:rFonts w:ascii="Cambria Math" w:eastAsia="宋体" w:hAnsi="Cambria Math" w:cs="Arial"/>
                <w:kern w:val="0"/>
                <w:szCs w:val="24"/>
                <w14:ligatures w14:val="none"/>
              </w:rPr>
            </m:ctrlPr>
          </m:sSubSupPr>
          <m:e>
            <m:r>
              <m:rPr>
                <m:sty m:val="p"/>
              </m:rPr>
              <w:rPr>
                <w:rFonts w:ascii="Cambria Math" w:eastAsia="宋体" w:hAnsi="Cambria Math" w:cs="Arial"/>
                <w:kern w:val="0"/>
                <w:szCs w:val="24"/>
                <w14:ligatures w14:val="none"/>
              </w:rPr>
              <m:t>c</m:t>
            </m:r>
          </m:e>
          <m:sub>
            <m:r>
              <m:rPr>
                <m:sty m:val="p"/>
              </m:rPr>
              <w:rPr>
                <w:rFonts w:ascii="Cambria Math" w:eastAsia="宋体" w:hAnsi="Cambria Math" w:cs="Arial"/>
                <w:kern w:val="0"/>
                <w:szCs w:val="24"/>
                <w14:ligatures w14:val="none"/>
              </w:rPr>
              <m:t>n,k</m:t>
            </m:r>
          </m:sub>
          <m:sup>
            <m:r>
              <m:rPr>
                <m:nor/>
              </m:rPr>
              <w:rPr>
                <w:rFonts w:eastAsia="宋体" w:cs="Arial"/>
                <w:kern w:val="0"/>
                <w:szCs w:val="24"/>
                <w14:ligatures w14:val="none"/>
              </w:rPr>
              <m:t>ice</m:t>
            </m:r>
          </m:sup>
        </m:sSubSup>
        <m:r>
          <m:rPr>
            <m:sty m:val="p"/>
          </m:rPr>
          <w:rPr>
            <w:rFonts w:ascii="Cambria Math" w:eastAsia="宋体" w:hAnsi="Cambria Math" w:cs="Arial"/>
            <w:kern w:val="0"/>
            <w:szCs w:val="24"/>
            <w14:ligatures w14:val="none"/>
          </w:rPr>
          <m:t>=</m:t>
        </m:r>
        <m:sSubSup>
          <m:sSubSupPr>
            <m:ctrlPr>
              <w:rPr>
                <w:rFonts w:ascii="Cambria Math" w:eastAsia="宋体" w:hAnsi="Cambria Math" w:cs="Arial"/>
                <w:kern w:val="0"/>
                <w:szCs w:val="24"/>
                <w14:ligatures w14:val="none"/>
              </w:rPr>
            </m:ctrlPr>
          </m:sSubSupPr>
          <m:e>
            <m:r>
              <m:rPr>
                <m:sty m:val="p"/>
              </m:rPr>
              <w:rPr>
                <w:rFonts w:ascii="Cambria Math" w:eastAsia="宋体" w:hAnsi="Cambria Math" w:cs="Arial"/>
                <w:kern w:val="0"/>
                <w:szCs w:val="24"/>
                <w14:ligatures w14:val="none"/>
              </w:rPr>
              <m:t>W</m:t>
            </m:r>
          </m:e>
          <m:sub>
            <m:r>
              <m:rPr>
                <m:sty m:val="p"/>
              </m:rPr>
              <w:rPr>
                <w:rFonts w:ascii="Cambria Math" w:eastAsia="宋体" w:hAnsi="Cambria Math" w:cs="Arial"/>
                <w:kern w:val="0"/>
                <w:szCs w:val="24"/>
                <w14:ligatures w14:val="none"/>
              </w:rPr>
              <m:t>n,k</m:t>
            </m:r>
          </m:sub>
          <m:sup>
            <m:r>
              <m:rPr>
                <m:nor/>
              </m:rPr>
              <w:rPr>
                <w:rFonts w:eastAsia="宋体" w:cs="Arial"/>
                <w:kern w:val="0"/>
                <w:szCs w:val="24"/>
                <w14:ligatures w14:val="none"/>
              </w:rPr>
              <m:t>ice</m:t>
            </m:r>
          </m:sup>
        </m:sSubSup>
        <m:r>
          <m:rPr>
            <m:lit/>
            <m:sty m:val="p"/>
          </m:rPr>
          <w:rPr>
            <w:rFonts w:ascii="Cambria Math" w:eastAsia="宋体" w:hAnsi="Cambria Math" w:cs="Arial"/>
            <w:kern w:val="0"/>
            <w:szCs w:val="24"/>
            <w14:ligatures w14:val="none"/>
          </w:rPr>
          <m:t>/</m:t>
        </m:r>
        <m:sSubSup>
          <m:sSubSupPr>
            <m:ctrlPr>
              <w:rPr>
                <w:rFonts w:ascii="Cambria Math" w:eastAsia="宋体" w:hAnsi="Cambria Math" w:cs="Arial"/>
                <w:kern w:val="0"/>
                <w:szCs w:val="24"/>
                <w14:ligatures w14:val="none"/>
              </w:rPr>
            </m:ctrlPr>
          </m:sSubSupPr>
          <m:e>
            <m:r>
              <m:rPr>
                <m:sty m:val="p"/>
              </m:rPr>
              <w:rPr>
                <w:rFonts w:ascii="Cambria Math" w:eastAsia="宋体" w:hAnsi="Cambria Math" w:cs="Arial"/>
                <w:kern w:val="0"/>
                <w:szCs w:val="24"/>
                <w14:ligatures w14:val="none"/>
              </w:rPr>
              <m:t>W</m:t>
            </m:r>
          </m:e>
          <m:sub>
            <m:r>
              <m:rPr>
                <m:sty m:val="p"/>
              </m:rPr>
              <w:rPr>
                <w:rFonts w:ascii="Cambria Math" w:eastAsia="宋体" w:hAnsi="Cambria Math" w:cs="Arial"/>
                <w:kern w:val="0"/>
                <w:szCs w:val="24"/>
                <w14:ligatures w14:val="none"/>
              </w:rPr>
              <m:t>n</m:t>
            </m:r>
          </m:sub>
          <m:sup>
            <m:r>
              <m:rPr>
                <m:nor/>
              </m:rPr>
              <w:rPr>
                <w:rFonts w:eastAsia="宋体" w:cs="Arial"/>
                <w:kern w:val="0"/>
                <w:szCs w:val="24"/>
                <w14:ligatures w14:val="none"/>
              </w:rPr>
              <m:t>ice</m:t>
            </m:r>
          </m:sup>
        </m:sSubSup>
      </m:oMath>
      <w:r w:rsidRPr="002148B1">
        <w:rPr>
          <w:rFonts w:eastAsia="宋体" w:cs="Arial"/>
          <w:kern w:val="0"/>
          <w:szCs w:val="24"/>
          <w14:ligatures w14:val="none"/>
        </w:rPr>
        <w:t xml:space="preserve"> when </w:t>
      </w:r>
      <m:oMath>
        <m:sSubSup>
          <m:sSubSupPr>
            <m:ctrlPr>
              <w:rPr>
                <w:rFonts w:ascii="Cambria Math" w:eastAsia="宋体" w:hAnsi="Cambria Math" w:cs="Arial"/>
                <w:kern w:val="0"/>
                <w:szCs w:val="24"/>
                <w14:ligatures w14:val="none"/>
              </w:rPr>
            </m:ctrlPr>
          </m:sSubSupPr>
          <m:e>
            <m:r>
              <w:rPr>
                <w:rFonts w:ascii="Cambria Math" w:eastAsia="宋体" w:hAnsi="Cambria Math" w:cs="Arial"/>
                <w:kern w:val="0"/>
                <w:szCs w:val="24"/>
                <w14:ligatures w14:val="none"/>
              </w:rPr>
              <m:t>W</m:t>
            </m:r>
          </m:e>
          <m:sub>
            <m:r>
              <w:rPr>
                <w:rFonts w:ascii="Cambria Math" w:eastAsia="宋体" w:hAnsi="Cambria Math" w:cs="Arial"/>
                <w:kern w:val="0"/>
                <w:szCs w:val="24"/>
                <w14:ligatures w14:val="none"/>
              </w:rPr>
              <m:t>n</m:t>
            </m:r>
          </m:sub>
          <m:sup>
            <m:r>
              <m:rPr>
                <m:nor/>
              </m:rPr>
              <w:rPr>
                <w:rFonts w:eastAsia="宋体" w:cs="Arial"/>
                <w:kern w:val="0"/>
                <w:szCs w:val="24"/>
                <w14:ligatures w14:val="none"/>
              </w:rPr>
              <m:t>ice</m:t>
            </m:r>
          </m:sup>
        </m:sSubSup>
      </m:oMath>
      <w:r w:rsidRPr="002148B1">
        <w:rPr>
          <w:rFonts w:eastAsia="宋体" w:cs="Arial"/>
          <w:kern w:val="0"/>
          <w:szCs w:val="24"/>
          <w14:ligatures w14:val="none"/>
        </w:rPr>
        <w:t xml:space="preserve"> &gt; 0. Then,</w:t>
      </w:r>
    </w:p>
    <w:p w14:paraId="70AE1756" w14:textId="77777777" w:rsidR="002148B1" w:rsidRPr="002148B1" w:rsidRDefault="002148B1" w:rsidP="002148B1">
      <w:pPr>
        <w:tabs>
          <w:tab w:val="center" w:pos="4150"/>
          <w:tab w:val="right" w:pos="10104"/>
        </w:tabs>
        <w:spacing w:line="360" w:lineRule="auto"/>
        <w:rPr>
          <w:rFonts w:eastAsia="宋体" w:cs="Arial"/>
          <w:kern w:val="0"/>
          <w:szCs w:val="24"/>
          <w:lang w:eastAsia="en-US"/>
          <w14:ligatures w14:val="none"/>
        </w:rPr>
      </w:pPr>
      <w:r w:rsidRPr="002148B1">
        <w:rPr>
          <w:rFonts w:eastAsia="宋体" w:cs="Arial"/>
          <w:kern w:val="0"/>
          <w:szCs w:val="24"/>
          <w:lang w:eastAsia="en-US"/>
          <w14:ligatures w14:val="none"/>
        </w:rPr>
        <w:tab/>
      </w:r>
      <m:oMath>
        <m:sSubSup>
          <m:sSubSupPr>
            <m:ctrlPr>
              <w:rPr>
                <w:rFonts w:ascii="Cambria Math" w:eastAsia="宋体" w:hAnsi="Cambria Math" w:cs="Arial"/>
                <w:i/>
                <w:kern w:val="0"/>
                <w:szCs w:val="24"/>
                <w:lang w:eastAsia="en-US"/>
                <w14:ligatures w14:val="none"/>
              </w:rPr>
            </m:ctrlPr>
          </m:sSubSupPr>
          <m:e>
            <m:r>
              <m:rPr>
                <m:sty m:val="p"/>
              </m:rPr>
              <w:rPr>
                <w:rFonts w:ascii="Cambria Math" w:eastAsia="宋体" w:hAnsi="Cambria Math" w:cs="Arial"/>
                <w:kern w:val="0"/>
                <w:szCs w:val="24"/>
                <w:lang w:eastAsia="en-US"/>
                <w14:ligatures w14:val="none"/>
              </w:rPr>
              <m:t>ϕ</m:t>
            </m:r>
            <m:ctrlPr>
              <w:rPr>
                <w:rFonts w:ascii="Cambria Math" w:eastAsia="宋体" w:hAnsi="Cambria Math" w:cs="Arial"/>
                <w:kern w:val="0"/>
                <w:szCs w:val="24"/>
                <w:lang w:eastAsia="en-US"/>
                <w14:ligatures w14:val="none"/>
              </w:rPr>
            </m:ctrlP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freeze</m:t>
            </m:r>
          </m:sup>
        </m:sSubSup>
        <m:r>
          <w:rPr>
            <w:rFonts w:ascii="Cambria Math" w:eastAsia="宋体" w:hAnsi="Cambria Math" w:cs="Arial"/>
            <w:kern w:val="0"/>
            <w:szCs w:val="24"/>
            <w:lang w:eastAsia="en-US"/>
            <w14:ligatures w14:val="none"/>
          </w:rPr>
          <m:t>=</m:t>
        </m:r>
        <m:sSubSup>
          <m:sSubSupPr>
            <m:ctrlPr>
              <w:rPr>
                <w:rFonts w:ascii="Cambria Math" w:eastAsia="Times New Roman" w:hAnsi="Cambria Math" w:cs="Arial"/>
                <w14:ligatures w14:val="none"/>
              </w:rPr>
            </m:ctrlPr>
          </m:sSubSupPr>
          <m:e>
            <m:r>
              <m:rPr>
                <m:sty m:val="p"/>
              </m:rPr>
              <w:rPr>
                <w:rFonts w:ascii="Cambria Math" w:eastAsia="Times New Roman" w:hAnsi="Cambria Math" w:cs="Arial"/>
                <w14:ligatures w14:val="none"/>
              </w:rPr>
              <m:t>Φ</m:t>
            </m:r>
          </m:e>
          <m:sub>
            <m:r>
              <m:rPr>
                <m:sty m:val="p"/>
              </m:rPr>
              <w:rPr>
                <w:rFonts w:ascii="Cambria Math" w:eastAsia="Times New Roman" w:hAnsi="Cambria Math" w:cs="Arial"/>
                <w14:ligatures w14:val="none"/>
              </w:rPr>
              <m:t>n</m:t>
            </m:r>
          </m:sub>
          <m:sup>
            <m:r>
              <m:rPr>
                <m:nor/>
              </m:rPr>
              <w:rPr>
                <w:rFonts w:eastAsia="Times New Roman" w:cs="Arial"/>
                <w14:ligatures w14:val="none"/>
              </w:rPr>
              <m:t>freeze</m:t>
            </m:r>
          </m:sup>
        </m:sSubSup>
        <m:r>
          <w:rPr>
            <w:rFonts w:ascii="Cambria Math" w:eastAsia="宋体" w:hAnsi="Cambria Math" w:cs="Arial"/>
            <w:kern w:val="0"/>
            <w:szCs w:val="24"/>
            <w:lang w:eastAsia="en-US"/>
            <w14:ligatures w14:val="none"/>
          </w:rPr>
          <m:t> </m:t>
        </m:r>
        <m:sSubSup>
          <m:sSubSupPr>
            <m:ctrlPr>
              <w:rPr>
                <w:rFonts w:ascii="Cambria Math" w:eastAsia="宋体" w:hAnsi="Cambria Math" w:cs="Arial"/>
                <w:i/>
                <w:kern w:val="0"/>
                <w:szCs w:val="24"/>
                <w:lang w:eastAsia="en-US"/>
                <w14:ligatures w14:val="none"/>
              </w:rPr>
            </m:ctrlPr>
          </m:sSubSupPr>
          <m:e>
            <m:r>
              <w:rPr>
                <w:rFonts w:ascii="Cambria Math" w:eastAsia="宋体" w:hAnsi="Cambria Math" w:cs="Arial"/>
                <w:kern w:val="0"/>
                <w:szCs w:val="24"/>
                <w:lang w:eastAsia="en-US"/>
                <w14:ligatures w14:val="none"/>
              </w:rPr>
              <m:t>c</m:t>
            </m: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liq</m:t>
            </m:r>
          </m:sup>
        </m:sSubSup>
        <m:r>
          <w:rPr>
            <w:rFonts w:ascii="Cambria Math" w:eastAsia="宋体" w:hAnsi="Cambria Math" w:cs="Arial"/>
            <w:kern w:val="0"/>
            <w:szCs w:val="24"/>
            <w:lang w:eastAsia="en-US"/>
            <w14:ligatures w14:val="none"/>
          </w:rPr>
          <m:t>,</m:t>
        </m:r>
        <m:sSubSup>
          <m:sSubSupPr>
            <m:ctrlPr>
              <w:rPr>
                <w:rFonts w:ascii="Cambria Math" w:eastAsia="宋体" w:hAnsi="Cambria Math" w:cs="Arial"/>
                <w:i/>
                <w:kern w:val="0"/>
                <w:szCs w:val="24"/>
                <w:lang w:eastAsia="en-US"/>
                <w14:ligatures w14:val="none"/>
              </w:rPr>
            </m:ctrlPr>
          </m:sSubSupPr>
          <m:e>
            <m:r>
              <m:rPr>
                <m:sty m:val="p"/>
              </m:rPr>
              <w:rPr>
                <w:rFonts w:ascii="Cambria Math" w:eastAsia="宋体" w:hAnsi="Cambria Math" w:cs="Arial"/>
                <w:kern w:val="0"/>
                <w:szCs w:val="24"/>
                <w:lang w:eastAsia="en-US"/>
                <w14:ligatures w14:val="none"/>
              </w:rPr>
              <m:t>ϕ</m:t>
            </m: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melt</m:t>
            </m:r>
          </m:sup>
        </m:sSubSup>
        <m:r>
          <w:rPr>
            <w:rFonts w:ascii="Cambria Math" w:eastAsia="宋体" w:hAnsi="Cambria Math" w:cs="Arial"/>
            <w:kern w:val="0"/>
            <w:szCs w:val="24"/>
            <w:lang w:eastAsia="en-US"/>
            <w14:ligatures w14:val="none"/>
          </w:rPr>
          <m:t>=</m:t>
        </m:r>
        <m:sSubSup>
          <m:sSubSupPr>
            <m:ctrlPr>
              <w:rPr>
                <w:rFonts w:ascii="Cambria Math" w:eastAsia="宋体" w:hAnsi="Cambria Math" w:cs="Arial"/>
                <w:i/>
                <w:kern w:val="0"/>
                <w:szCs w:val="24"/>
                <w:lang w:eastAsia="en-US"/>
                <w14:ligatures w14:val="none"/>
              </w:rPr>
            </m:ctrlPr>
          </m:sSubSupPr>
          <m:e>
            <m:r>
              <m:rPr>
                <m:sty m:val="p"/>
              </m:rPr>
              <w:rPr>
                <w:rFonts w:ascii="Cambria Math" w:eastAsia="Times New Roman" w:hAnsi="Cambria Math" w:cs="Arial"/>
                <w14:ligatures w14:val="none"/>
              </w:rPr>
              <m:t>Φ</m:t>
            </m:r>
          </m:e>
          <m:sub>
            <m:r>
              <w:rPr>
                <w:rFonts w:ascii="Cambria Math" w:eastAsia="宋体" w:hAnsi="Cambria Math" w:cs="Arial"/>
                <w:kern w:val="0"/>
                <w:szCs w:val="24"/>
                <w:lang w:eastAsia="en-US"/>
                <w14:ligatures w14:val="none"/>
              </w:rPr>
              <m:t>n</m:t>
            </m:r>
          </m:sub>
          <m:sup>
            <m:r>
              <m:rPr>
                <m:nor/>
              </m:rPr>
              <w:rPr>
                <w:rFonts w:eastAsia="宋体" w:cs="Arial"/>
                <w:kern w:val="0"/>
                <w:szCs w:val="24"/>
                <w:lang w:eastAsia="en-US"/>
                <w14:ligatures w14:val="none"/>
              </w:rPr>
              <m:t>melt</m:t>
            </m:r>
          </m:sup>
        </m:sSubSup>
        <m:r>
          <w:rPr>
            <w:rFonts w:ascii="Cambria Math" w:eastAsia="宋体" w:hAnsi="Cambria Math" w:cs="Arial"/>
            <w:kern w:val="0"/>
            <w:szCs w:val="24"/>
            <w:lang w:eastAsia="en-US"/>
            <w14:ligatures w14:val="none"/>
          </w:rPr>
          <m:t> </m:t>
        </m:r>
        <m:sSubSup>
          <m:sSubSupPr>
            <m:ctrlPr>
              <w:rPr>
                <w:rFonts w:ascii="Cambria Math" w:eastAsia="宋体" w:hAnsi="Cambria Math" w:cs="Arial"/>
                <w:i/>
                <w:kern w:val="0"/>
                <w:szCs w:val="24"/>
                <w:lang w:eastAsia="en-US"/>
                <w14:ligatures w14:val="none"/>
              </w:rPr>
            </m:ctrlPr>
          </m:sSubSupPr>
          <m:e>
            <m:r>
              <w:rPr>
                <w:rFonts w:ascii="Cambria Math" w:eastAsia="宋体" w:hAnsi="Cambria Math" w:cs="Arial"/>
                <w:kern w:val="0"/>
                <w:szCs w:val="24"/>
                <w:lang w:eastAsia="en-US"/>
                <w14:ligatures w14:val="none"/>
              </w:rPr>
              <m:t>c</m:t>
            </m: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ice</m:t>
            </m:r>
          </m:sup>
        </m:sSubSup>
      </m:oMath>
      <w:r w:rsidRPr="002148B1">
        <w:rPr>
          <w:rFonts w:eastAsia="宋体" w:cs="Arial"/>
          <w:kern w:val="0"/>
          <w:szCs w:val="24"/>
          <w:lang w:eastAsia="en-US"/>
          <w14:ligatures w14:val="none"/>
        </w:rPr>
        <w:tab/>
      </w:r>
      <w:r w:rsidRPr="002148B1">
        <w:rPr>
          <w:rFonts w:eastAsia="宋体" w:cs="Arial"/>
          <w14:ligatures w14:val="none"/>
        </w:rPr>
        <w:t>(8)</w:t>
      </w:r>
    </w:p>
    <w:p w14:paraId="61C221BF" w14:textId="77777777" w:rsidR="002148B1" w:rsidRPr="002148B1" w:rsidRDefault="002148B1" w:rsidP="002148B1">
      <w:pPr>
        <w:widowControl/>
        <w:spacing w:before="120" w:line="360" w:lineRule="auto"/>
        <w:rPr>
          <w:rFonts w:eastAsia="宋体" w:cs="Arial"/>
          <w:kern w:val="0"/>
          <w:szCs w:val="24"/>
          <w14:ligatures w14:val="none"/>
        </w:rPr>
      </w:pPr>
      <w:r w:rsidRPr="002148B1">
        <w:rPr>
          <w:rFonts w:eastAsia="Times New Roman" w:cs="Arial"/>
          <w:kern w:val="0"/>
          <w:szCs w:val="24"/>
          <w:lang w:eastAsia="en-US"/>
          <w14:ligatures w14:val="none"/>
        </w:rPr>
        <w:t xml:space="preserve">such that </w:t>
      </w:r>
      <m:oMath>
        <m:nary>
          <m:naryPr>
            <m:chr m:val="∑"/>
            <m:supHide m:val="1"/>
            <m:ctrlPr>
              <w:rPr>
                <w:rFonts w:ascii="Cambria Math" w:eastAsia="Times New Roman" w:hAnsi="Cambria Math" w:cs="Arial"/>
                <w:kern w:val="0"/>
                <w:szCs w:val="24"/>
                <w:lang w:eastAsia="en-US"/>
                <w14:ligatures w14:val="none"/>
              </w:rPr>
            </m:ctrlPr>
          </m:naryPr>
          <m:sub>
            <m:r>
              <m:rPr>
                <m:sty m:val="p"/>
              </m:rPr>
              <w:rPr>
                <w:rFonts w:ascii="Cambria Math" w:eastAsia="Times New Roman" w:hAnsi="Cambria Math" w:cs="Arial"/>
                <w:kern w:val="0"/>
                <w:szCs w:val="24"/>
                <w:lang w:eastAsia="en-US"/>
                <w14:ligatures w14:val="none"/>
              </w:rPr>
              <m:t>k</m:t>
            </m:r>
          </m:sub>
          <m:sup/>
          <m:e>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ϕ</m:t>
                </m:r>
              </m:e>
              <m:sub>
                <m:r>
                  <m:rPr>
                    <m:sty m:val="p"/>
                  </m:rPr>
                  <w:rPr>
                    <w:rFonts w:ascii="Cambria Math" w:eastAsia="Times New Roman" w:hAnsi="Cambria Math" w:cs="Arial"/>
                    <w:kern w:val="0"/>
                    <w:szCs w:val="24"/>
                    <w:lang w:eastAsia="en-US"/>
                    <w14:ligatures w14:val="none"/>
                  </w:rPr>
                  <m:t>n,k</m:t>
                </m:r>
              </m:sub>
              <m:sup>
                <m:r>
                  <m:rPr>
                    <m:nor/>
                  </m:rPr>
                  <w:rPr>
                    <w:rFonts w:eastAsia="Times New Roman" w:cs="Arial"/>
                    <w:kern w:val="0"/>
                    <w:szCs w:val="24"/>
                    <w:lang w:eastAsia="en-US"/>
                    <w14:ligatures w14:val="none"/>
                  </w:rPr>
                  <m:t>freeze</m:t>
                </m:r>
              </m:sup>
            </m:sSubSup>
          </m:e>
        </m:nary>
        <m:r>
          <m:rPr>
            <m:sty m:val="p"/>
          </m:rPr>
          <w:rPr>
            <w:rFonts w:ascii="Cambria Math" w:eastAsia="Times New Roman" w:hAnsi="Cambria Math" w:cs="Arial"/>
            <w:kern w:val="0"/>
            <w:szCs w:val="24"/>
            <w:lang w:eastAsia="en-US"/>
            <w14:ligatures w14:val="none"/>
          </w:rPr>
          <m:t>=</m:t>
        </m:r>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Φ</m:t>
            </m:r>
          </m:e>
          <m:sub>
            <m:r>
              <m:rPr>
                <m:sty m:val="p"/>
              </m:rPr>
              <w:rPr>
                <w:rFonts w:ascii="Cambria Math" w:eastAsia="Times New Roman" w:hAnsi="Cambria Math" w:cs="Arial"/>
                <w:kern w:val="0"/>
                <w:szCs w:val="24"/>
                <w:lang w:eastAsia="en-US"/>
                <w14:ligatures w14:val="none"/>
              </w:rPr>
              <m:t>n</m:t>
            </m:r>
          </m:sub>
          <m:sup>
            <m:r>
              <m:rPr>
                <m:nor/>
              </m:rPr>
              <w:rPr>
                <w:rFonts w:eastAsia="Times New Roman" w:cs="Arial"/>
                <w:kern w:val="0"/>
                <w:szCs w:val="24"/>
                <w:lang w:eastAsia="en-US"/>
                <w14:ligatures w14:val="none"/>
              </w:rPr>
              <m:t>freeze</m:t>
            </m:r>
          </m:sup>
        </m:sSubSup>
      </m:oMath>
      <w:r w:rsidRPr="002148B1">
        <w:rPr>
          <w:rFonts w:eastAsia="宋体" w:cs="Arial"/>
          <w:kern w:val="0"/>
          <w:szCs w:val="24"/>
          <w14:ligatures w14:val="none"/>
        </w:rPr>
        <w:t xml:space="preserve"> and </w:t>
      </w:r>
      <m:oMath>
        <m:nary>
          <m:naryPr>
            <m:chr m:val="∑"/>
            <m:supHide m:val="1"/>
            <m:ctrlPr>
              <w:rPr>
                <w:rFonts w:ascii="Cambria Math" w:eastAsia="宋体" w:hAnsi="Cambria Math" w:cs="Arial"/>
                <w:kern w:val="0"/>
                <w:szCs w:val="24"/>
                <w14:ligatures w14:val="none"/>
              </w:rPr>
            </m:ctrlPr>
          </m:naryPr>
          <m:sub>
            <m:r>
              <m:rPr>
                <m:sty m:val="p"/>
              </m:rPr>
              <w:rPr>
                <w:rFonts w:ascii="Cambria Math" w:eastAsia="宋体" w:hAnsi="Cambria Math" w:cs="Arial"/>
                <w:kern w:val="0"/>
                <w:szCs w:val="24"/>
                <w14:ligatures w14:val="none"/>
              </w:rPr>
              <m:t>k</m:t>
            </m:r>
          </m:sub>
          <m:sup/>
          <m:e>
            <m:sSubSup>
              <m:sSubSupPr>
                <m:ctrlPr>
                  <w:rPr>
                    <w:rFonts w:ascii="Cambria Math" w:eastAsia="宋体" w:hAnsi="Cambria Math" w:cs="Arial"/>
                    <w:kern w:val="0"/>
                    <w:szCs w:val="24"/>
                    <w14:ligatures w14:val="none"/>
                  </w:rPr>
                </m:ctrlPr>
              </m:sSubSupPr>
              <m:e>
                <m:r>
                  <m:rPr>
                    <m:sty m:val="p"/>
                  </m:rPr>
                  <w:rPr>
                    <w:rFonts w:ascii="Cambria Math" w:eastAsia="宋体" w:hAnsi="Cambria Math" w:cs="Arial"/>
                    <w:kern w:val="0"/>
                    <w:szCs w:val="24"/>
                    <w14:ligatures w14:val="none"/>
                  </w:rPr>
                  <m:t>ϕ</m:t>
                </m:r>
              </m:e>
              <m:sub>
                <m:r>
                  <m:rPr>
                    <m:sty m:val="p"/>
                  </m:rPr>
                  <w:rPr>
                    <w:rFonts w:ascii="Cambria Math" w:eastAsia="宋体" w:hAnsi="Cambria Math" w:cs="Arial"/>
                    <w:kern w:val="0"/>
                    <w:szCs w:val="24"/>
                    <w14:ligatures w14:val="none"/>
                  </w:rPr>
                  <m:t>n,k</m:t>
                </m:r>
              </m:sub>
              <m:sup>
                <m:r>
                  <m:rPr>
                    <m:nor/>
                  </m:rPr>
                  <w:rPr>
                    <w:rFonts w:eastAsia="宋体" w:cs="Arial"/>
                    <w:kern w:val="0"/>
                    <w:szCs w:val="24"/>
                    <w14:ligatures w14:val="none"/>
                  </w:rPr>
                  <m:t>melt</m:t>
                </m:r>
              </m:sup>
            </m:sSubSup>
          </m:e>
        </m:nary>
        <m:r>
          <m:rPr>
            <m:sty m:val="p"/>
          </m:rPr>
          <w:rPr>
            <w:rFonts w:ascii="Cambria Math" w:eastAsia="宋体" w:hAnsi="Cambria Math" w:cs="Arial"/>
            <w:kern w:val="0"/>
            <w:szCs w:val="24"/>
            <w14:ligatures w14:val="none"/>
          </w:rPr>
          <m:t>=</m:t>
        </m:r>
        <m:sSubSup>
          <m:sSubSupPr>
            <m:ctrlPr>
              <w:rPr>
                <w:rFonts w:ascii="Cambria Math" w:eastAsia="宋体" w:hAnsi="Cambria Math" w:cs="Arial"/>
                <w:kern w:val="0"/>
                <w:szCs w:val="24"/>
                <w14:ligatures w14:val="none"/>
              </w:rPr>
            </m:ctrlPr>
          </m:sSubSupPr>
          <m:e>
            <m:r>
              <m:rPr>
                <m:sty m:val="p"/>
              </m:rPr>
              <w:rPr>
                <w:rFonts w:ascii="Cambria Math" w:eastAsia="Times New Roman" w:hAnsi="Cambria Math" w:cs="Arial"/>
                <w:kern w:val="0"/>
                <w:szCs w:val="24"/>
                <w:lang w:eastAsia="en-US"/>
                <w14:ligatures w14:val="none"/>
              </w:rPr>
              <m:t>Φ</m:t>
            </m:r>
          </m:e>
          <m:sub>
            <m:r>
              <m:rPr>
                <m:sty m:val="p"/>
              </m:rPr>
              <w:rPr>
                <w:rFonts w:ascii="Cambria Math" w:eastAsia="宋体" w:hAnsi="Cambria Math" w:cs="Arial"/>
                <w:kern w:val="0"/>
                <w:szCs w:val="24"/>
                <w14:ligatures w14:val="none"/>
              </w:rPr>
              <m:t>n</m:t>
            </m:r>
          </m:sub>
          <m:sup>
            <m:r>
              <m:rPr>
                <m:nor/>
              </m:rPr>
              <w:rPr>
                <w:rFonts w:eastAsia="宋体" w:cs="Arial"/>
                <w:kern w:val="0"/>
                <w:szCs w:val="24"/>
                <w14:ligatures w14:val="none"/>
              </w:rPr>
              <m:t>melt</m:t>
            </m:r>
          </m:sup>
        </m:sSubSup>
      </m:oMath>
      <w:r w:rsidRPr="002148B1">
        <w:rPr>
          <w:rFonts w:eastAsia="宋体" w:cs="Arial"/>
          <w:kern w:val="0"/>
          <w:szCs w:val="24"/>
          <w14:ligatures w14:val="none"/>
        </w:rPr>
        <w:t xml:space="preserve">. This closure is essential for representing soil ice as a climatic “memory” reservoir: meltwater released later inherits the historical source composition stored in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W</m:t>
            </m:r>
          </m:e>
          <m:sub>
            <m:r>
              <w:rPr>
                <w:rFonts w:ascii="Cambria Math" w:eastAsia="宋体" w:hAnsi="Cambria Math" w:cs="Arial"/>
                <w:kern w:val="0"/>
                <w:szCs w:val="24"/>
                <w:lang w:eastAsia="en-US"/>
                <w14:ligatures w14:val="none"/>
              </w:rPr>
              <m:t>n</m:t>
            </m:r>
            <m:r>
              <m:rPr>
                <m:sty m:val="p"/>
              </m:rPr>
              <w:rPr>
                <w:rFonts w:ascii="Cambria Math" w:eastAsia="宋体" w:hAnsi="Cambria Math" w:cs="Arial"/>
                <w:kern w:val="0"/>
                <w:szCs w:val="24"/>
                <w:lang w:eastAsia="en-US"/>
                <w14:ligatures w14:val="none"/>
              </w:rPr>
              <m:t>,</m:t>
            </m:r>
            <m:r>
              <w:rPr>
                <w:rFonts w:ascii="Cambria Math" w:eastAsia="宋体" w:hAnsi="Cambria Math" w:cs="Arial"/>
                <w:kern w:val="0"/>
                <w:szCs w:val="24"/>
                <w:lang w:eastAsia="en-US"/>
                <w14:ligatures w14:val="none"/>
              </w:rPr>
              <m:t>k</m:t>
            </m:r>
          </m:sub>
          <m:sup>
            <m:r>
              <w:rPr>
                <w:rFonts w:ascii="Cambria Math" w:eastAsia="宋体" w:hAnsi="Cambria Math" w:cs="Arial"/>
                <w:kern w:val="0"/>
                <w:szCs w:val="24"/>
                <w:lang w:eastAsia="en-US"/>
                <w14:ligatures w14:val="none"/>
              </w:rPr>
              <m:t>ice</m:t>
            </m:r>
          </m:sup>
        </m:sSubSup>
      </m:oMath>
      <w:r w:rsidRPr="002148B1">
        <w:rPr>
          <w:rFonts w:eastAsia="宋体" w:cs="Arial"/>
          <w:kern w:val="0"/>
          <w:szCs w:val="24"/>
          <w14:ligatures w14:val="none"/>
        </w:rPr>
        <w:t>.</w:t>
      </w:r>
    </w:p>
    <w:p w14:paraId="6F957E9D" w14:textId="77777777" w:rsidR="002148B1" w:rsidRPr="002148B1" w:rsidRDefault="002148B1" w:rsidP="002148B1">
      <w:pPr>
        <w:widowControl/>
        <w:spacing w:before="120" w:line="360" w:lineRule="auto"/>
        <w:ind w:firstLine="720"/>
        <w:rPr>
          <w:rFonts w:eastAsia="宋体" w:cs="Arial"/>
          <w:kern w:val="0"/>
          <w:szCs w:val="24"/>
          <w14:ligatures w14:val="none"/>
        </w:rPr>
      </w:pPr>
      <w:r w:rsidRPr="002148B1">
        <w:rPr>
          <w:rFonts w:eastAsia="宋体" w:cs="Arial"/>
          <w:kern w:val="0"/>
          <w:szCs w:val="24"/>
          <w14:ligatures w14:val="none"/>
        </w:rPr>
        <w:t>(5)</w:t>
      </w:r>
      <w:r w:rsidRPr="002148B1">
        <w:rPr>
          <w:rFonts w:eastAsia="Times New Roman" w:cs="Arial"/>
          <w:kern w:val="0"/>
          <w:szCs w:val="24"/>
          <w:lang w:eastAsia="en-US"/>
          <w14:ligatures w14:val="none"/>
        </w:rPr>
        <w:t xml:space="preserve"> </w:t>
      </w:r>
      <w:r w:rsidRPr="002148B1">
        <w:rPr>
          <w:rFonts w:eastAsia="宋体" w:cs="Arial"/>
          <w:kern w:val="0"/>
          <w:szCs w:val="24"/>
          <w14:ligatures w14:val="none"/>
        </w:rPr>
        <w:t>Governing equations (source-resolved, dual-phase)</w:t>
      </w:r>
    </w:p>
    <w:p w14:paraId="55275242" w14:textId="77777777" w:rsidR="002148B1" w:rsidRPr="002148B1" w:rsidRDefault="002148B1" w:rsidP="002148B1">
      <w:pPr>
        <w:widowControl/>
        <w:spacing w:before="120" w:line="360" w:lineRule="auto"/>
        <w:ind w:firstLineChars="300" w:firstLine="720"/>
        <w:rPr>
          <w:rFonts w:eastAsia="宋体" w:cs="Arial"/>
          <w:kern w:val="0"/>
          <w:szCs w:val="24"/>
          <w14:ligatures w14:val="none"/>
        </w:rPr>
      </w:pPr>
      <w:r w:rsidRPr="002148B1">
        <w:rPr>
          <w:rFonts w:eastAsia="宋体" w:cs="Arial"/>
          <w:kern w:val="0"/>
          <w:szCs w:val="24"/>
          <w14:ligatures w14:val="none"/>
        </w:rPr>
        <w:t xml:space="preserve">For each layer </w:t>
      </w:r>
      <w:r w:rsidRPr="002148B1">
        <w:rPr>
          <w:rFonts w:eastAsia="宋体" w:cs="Arial"/>
          <w:i/>
          <w:kern w:val="0"/>
          <w:szCs w:val="24"/>
          <w14:ligatures w14:val="none"/>
        </w:rPr>
        <w:t>n</w:t>
      </w:r>
      <w:r w:rsidRPr="002148B1">
        <w:rPr>
          <w:rFonts w:eastAsia="宋体" w:cs="Arial"/>
          <w:kern w:val="0"/>
          <w:szCs w:val="24"/>
          <w14:ligatures w14:val="none"/>
        </w:rPr>
        <w:t xml:space="preserve"> </w:t>
      </w:r>
      <w:r w:rsidRPr="002148B1">
        <w:rPr>
          <w:rFonts w:eastAsia="Times New Roman" w:cs="Arial"/>
          <w:kern w:val="0"/>
          <w:szCs w:val="24"/>
          <w:lang w:eastAsia="en-US"/>
          <w14:ligatures w14:val="none"/>
        </w:rPr>
        <w:t xml:space="preserve">and source </w:t>
      </w:r>
      <w:r w:rsidRPr="002148B1">
        <w:rPr>
          <w:rFonts w:eastAsia="Times New Roman" w:cs="Arial"/>
          <w:i/>
          <w:kern w:val="0"/>
          <w:szCs w:val="24"/>
          <w:lang w:eastAsia="en-US"/>
          <w14:ligatures w14:val="none"/>
        </w:rPr>
        <w:t>k</w:t>
      </w:r>
      <w:r w:rsidRPr="002148B1">
        <w:rPr>
          <w:rFonts w:eastAsia="Times New Roman" w:cs="Arial"/>
          <w:kern w:val="0"/>
          <w:szCs w:val="24"/>
          <w:lang w:eastAsia="en-US"/>
          <w14:ligatures w14:val="none"/>
        </w:rPr>
        <w:t>, the tracer obeys coupled mass balances:</w:t>
      </w:r>
    </w:p>
    <w:p w14:paraId="608B8651"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f>
          <m:fPr>
            <m:ctrlPr>
              <w:rPr>
                <w:rFonts w:ascii="Cambria Math" w:eastAsia="宋体" w:hAnsi="Cambria Math" w:cs="Arial"/>
                <w14:ligatures w14:val="none"/>
              </w:rPr>
            </m:ctrlPr>
          </m:fPr>
          <m:num>
            <m:r>
              <w:rPr>
                <w:rFonts w:ascii="Cambria Math" w:eastAsia="宋体" w:hAnsi="Cambria Math" w:cs="Arial"/>
                <w14:ligatures w14:val="none"/>
              </w:rPr>
              <m:t>d</m:t>
            </m:r>
            <m:sSubSup>
              <m:sSubSupPr>
                <m:ctrlPr>
                  <w:rPr>
                    <w:rFonts w:ascii="Cambria Math" w:eastAsia="宋体" w:hAnsi="Cambria Math" w:cs="Arial"/>
                    <w:i/>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n,k</m:t>
                </m:r>
              </m:sub>
              <m:sup>
                <m:r>
                  <m:rPr>
                    <m:nor/>
                  </m:rPr>
                  <w:rPr>
                    <w:rFonts w:eastAsia="宋体" w:cs="Arial"/>
                    <w14:ligatures w14:val="none"/>
                  </w:rPr>
                  <m:t>liq</m:t>
                </m:r>
              </m:sup>
            </m:sSubSup>
            <m:ctrlPr>
              <w:rPr>
                <w:rFonts w:ascii="Cambria Math" w:eastAsia="宋体" w:hAnsi="Cambria Math" w:cs="Arial"/>
                <w:i/>
                <w14:ligatures w14:val="none"/>
              </w:rPr>
            </m:ctrlPr>
          </m:num>
          <m:den>
            <m:r>
              <w:rPr>
                <w:rFonts w:ascii="Cambria Math" w:eastAsia="宋体" w:hAnsi="Cambria Math" w:cs="Arial"/>
                <w14:ligatures w14:val="none"/>
              </w:rPr>
              <m:t>dt</m:t>
            </m:r>
            <m:ctrlPr>
              <w:rPr>
                <w:rFonts w:ascii="Cambria Math" w:eastAsia="宋体" w:hAnsi="Cambria Math" w:cs="Arial"/>
                <w:i/>
                <w14:ligatures w14:val="none"/>
              </w:rPr>
            </m:ctrlPr>
          </m:den>
        </m:f>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m:rPr>
                <m:nor/>
              </m:rPr>
              <w:rPr>
                <w:rFonts w:eastAsia="宋体" w:cs="Arial"/>
                <w14:ligatures w14:val="none"/>
              </w:rPr>
              <m:t>in</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m:rPr>
                <m:nor/>
              </m:rPr>
              <w:rPr>
                <w:rFonts w:eastAsia="宋体" w:cs="Arial"/>
                <w14:ligatures w14:val="none"/>
              </w:rPr>
              <m:t>out</m:t>
            </m:r>
          </m:sup>
        </m:sSubSup>
        <m:r>
          <w:rPr>
            <w:rFonts w:ascii="Cambria Math" w:eastAsia="宋体" w:hAnsi="Cambria Math" w:cs="Arial"/>
            <w14:ligatures w14:val="none"/>
          </w:rPr>
          <m:t>-</m:t>
        </m:r>
        <m:sSub>
          <m:sSubPr>
            <m:ctrlPr>
              <w:rPr>
                <w:rFonts w:ascii="Cambria Math" w:eastAsia="宋体" w:hAnsi="Cambria Math" w:cs="Arial"/>
                <w:i/>
                <w14:ligatures w14:val="none"/>
              </w:rPr>
            </m:ctrlPr>
          </m:sSubPr>
          <m:e>
            <m:r>
              <w:rPr>
                <w:rFonts w:ascii="Cambria Math" w:eastAsia="宋体" w:hAnsi="Cambria Math" w:cs="Arial"/>
                <w14:ligatures w14:val="none"/>
              </w:rPr>
              <m:t>e</m:t>
            </m:r>
          </m:e>
          <m:sub>
            <m:r>
              <w:rPr>
                <w:rFonts w:ascii="Cambria Math" w:eastAsia="宋体" w:hAnsi="Cambria Math" w:cs="Arial"/>
                <w14:ligatures w14:val="none"/>
              </w:rPr>
              <m:t>n,k</m:t>
            </m:r>
          </m:sub>
        </m:sSub>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ϕ</m:t>
            </m:r>
          </m:e>
          <m:sub>
            <m:r>
              <w:rPr>
                <w:rFonts w:ascii="Cambria Math" w:eastAsia="宋体" w:hAnsi="Cambria Math" w:cs="Arial"/>
                <w14:ligatures w14:val="none"/>
              </w:rPr>
              <m:t>n,k</m:t>
            </m:r>
          </m:sub>
          <m:sup>
            <m:r>
              <m:rPr>
                <m:nor/>
              </m:rPr>
              <w:rPr>
                <w:rFonts w:eastAsia="宋体" w:cs="Arial"/>
                <w14:ligatures w14:val="none"/>
              </w:rPr>
              <m:t>melt</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ϕ</m:t>
            </m:r>
          </m:e>
          <m:sub>
            <m:r>
              <w:rPr>
                <w:rFonts w:ascii="Cambria Math" w:eastAsia="宋体" w:hAnsi="Cambria Math" w:cs="Arial"/>
                <w14:ligatures w14:val="none"/>
              </w:rPr>
              <m:t>n,k</m:t>
            </m:r>
          </m:sub>
          <m:sup>
            <m:r>
              <m:rPr>
                <m:nor/>
              </m:rPr>
              <w:rPr>
                <w:rFonts w:eastAsia="宋体" w:cs="Arial"/>
                <w14:ligatures w14:val="none"/>
              </w:rPr>
              <m:t>freeze</m:t>
            </m:r>
          </m:sup>
        </m:sSubSup>
        <m:r>
          <w:rPr>
            <w:rFonts w:ascii="Cambria Math" w:eastAsia="宋体" w:hAnsi="Cambria Math" w:cs="Arial"/>
            <w14:ligatures w14:val="none"/>
          </w:rPr>
          <m:t>,</m:t>
        </m:r>
      </m:oMath>
    </w:p>
    <w:p w14:paraId="63ACB12F"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f>
          <m:fPr>
            <m:ctrlPr>
              <w:rPr>
                <w:rFonts w:ascii="Cambria Math" w:eastAsia="宋体" w:hAnsi="Cambria Math" w:cs="Arial"/>
                <w14:ligatures w14:val="none"/>
              </w:rPr>
            </m:ctrlPr>
          </m:fPr>
          <m:num>
            <m:r>
              <w:rPr>
                <w:rFonts w:ascii="Cambria Math" w:eastAsia="宋体" w:hAnsi="Cambria Math" w:cs="Arial"/>
                <w14:ligatures w14:val="none"/>
              </w:rPr>
              <m:t>d</m:t>
            </m:r>
            <m:sSubSup>
              <m:sSubSupPr>
                <m:ctrlPr>
                  <w:rPr>
                    <w:rFonts w:ascii="Cambria Math" w:eastAsia="宋体" w:hAnsi="Cambria Math" w:cs="Arial"/>
                    <w:i/>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n,k</m:t>
                </m:r>
              </m:sub>
              <m:sup>
                <m:r>
                  <m:rPr>
                    <m:nor/>
                  </m:rPr>
                  <w:rPr>
                    <w:rFonts w:eastAsia="宋体" w:cs="Arial"/>
                    <w14:ligatures w14:val="none"/>
                  </w:rPr>
                  <m:t>ice</m:t>
                </m:r>
              </m:sup>
            </m:sSubSup>
            <m:ctrlPr>
              <w:rPr>
                <w:rFonts w:ascii="Cambria Math" w:eastAsia="宋体" w:hAnsi="Cambria Math" w:cs="Arial"/>
                <w:i/>
                <w14:ligatures w14:val="none"/>
              </w:rPr>
            </m:ctrlPr>
          </m:num>
          <m:den>
            <m:r>
              <w:rPr>
                <w:rFonts w:ascii="Cambria Math" w:eastAsia="宋体" w:hAnsi="Cambria Math" w:cs="Arial"/>
                <w14:ligatures w14:val="none"/>
              </w:rPr>
              <m:t>dt</m:t>
            </m:r>
            <m:ctrlPr>
              <w:rPr>
                <w:rFonts w:ascii="Cambria Math" w:eastAsia="宋体" w:hAnsi="Cambria Math" w:cs="Arial"/>
                <w:i/>
                <w14:ligatures w14:val="none"/>
              </w:rPr>
            </m:ctrlPr>
          </m:den>
        </m:f>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ϕ</m:t>
            </m:r>
          </m:e>
          <m:sub>
            <m:r>
              <w:rPr>
                <w:rFonts w:ascii="Cambria Math" w:eastAsia="宋体" w:hAnsi="Cambria Math" w:cs="Arial"/>
                <w14:ligatures w14:val="none"/>
              </w:rPr>
              <m:t>n,k</m:t>
            </m:r>
          </m:sub>
          <m:sup>
            <m:r>
              <m:rPr>
                <m:nor/>
              </m:rPr>
              <w:rPr>
                <w:rFonts w:eastAsia="宋体" w:cs="Arial"/>
                <w14:ligatures w14:val="none"/>
              </w:rPr>
              <m:t>freeze</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ϕ</m:t>
            </m:r>
          </m:e>
          <m:sub>
            <m:r>
              <w:rPr>
                <w:rFonts w:ascii="Cambria Math" w:eastAsia="宋体" w:hAnsi="Cambria Math" w:cs="Arial"/>
                <w14:ligatures w14:val="none"/>
              </w:rPr>
              <m:t>n,k</m:t>
            </m:r>
          </m:sub>
          <m:sup>
            <m:r>
              <m:rPr>
                <m:nor/>
              </m:rPr>
              <w:rPr>
                <w:rFonts w:eastAsia="宋体" w:cs="Arial"/>
                <w14:ligatures w14:val="none"/>
              </w:rPr>
              <m:t>melt</m:t>
            </m:r>
          </m:sup>
        </m:sSubSup>
      </m:oMath>
      <w:r w:rsidRPr="002148B1">
        <w:rPr>
          <w:rFonts w:eastAsia="宋体" w:cs="Arial"/>
          <w14:ligatures w14:val="none"/>
        </w:rPr>
        <w:tab/>
      </w:r>
      <w:r w:rsidRPr="002148B1">
        <w:rPr>
          <w:rFonts w:eastAsia="宋体" w:cs="Arial"/>
          <w:kern w:val="0"/>
          <w:szCs w:val="24"/>
          <w14:ligatures w14:val="none"/>
        </w:rPr>
        <w:t>(9)</w:t>
      </w:r>
    </w:p>
    <w:p w14:paraId="73163728"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 xml:space="preserve">Summing over </w:t>
      </w:r>
      <w:r w:rsidRPr="002148B1">
        <w:rPr>
          <w:rFonts w:eastAsia="Times New Roman" w:cs="Arial"/>
          <w:i/>
          <w:kern w:val="0"/>
          <w:szCs w:val="24"/>
          <w:lang w:eastAsia="en-US"/>
          <w14:ligatures w14:val="none"/>
        </w:rPr>
        <w:t>k</w:t>
      </w:r>
      <w:r w:rsidRPr="002148B1">
        <w:rPr>
          <w:rFonts w:eastAsia="Times New Roman" w:cs="Arial"/>
          <w:kern w:val="0"/>
          <w:szCs w:val="24"/>
          <w:lang w:eastAsia="en-US"/>
          <w14:ligatures w14:val="none"/>
        </w:rPr>
        <w:t xml:space="preserve"> recovers VIC-glacier’s bulk layer budgets in each phase; summing </w:t>
      </w:r>
      <w:proofErr w:type="spellStart"/>
      <w:r w:rsidRPr="002148B1">
        <w:rPr>
          <w:rFonts w:eastAsia="Times New Roman" w:cs="Arial"/>
          <w:kern w:val="0"/>
          <w:szCs w:val="24"/>
          <w:lang w:eastAsia="en-US"/>
          <w14:ligatures w14:val="none"/>
        </w:rPr>
        <w:t>liquid+ice</w:t>
      </w:r>
      <w:proofErr w:type="spellEnd"/>
      <w:r w:rsidRPr="002148B1">
        <w:rPr>
          <w:rFonts w:eastAsia="Times New Roman" w:cs="Arial"/>
          <w:kern w:val="0"/>
          <w:szCs w:val="24"/>
          <w:lang w:eastAsia="en-US"/>
          <w14:ligatures w14:val="none"/>
        </w:rPr>
        <w:t xml:space="preserve"> for a given </w:t>
      </w:r>
      <w:r w:rsidRPr="002148B1">
        <w:rPr>
          <w:rFonts w:eastAsia="Times New Roman" w:cs="Arial"/>
          <w:i/>
          <w:kern w:val="0"/>
          <w:szCs w:val="24"/>
          <w:lang w:eastAsia="en-US"/>
          <w14:ligatures w14:val="none"/>
        </w:rPr>
        <w:t>k</w:t>
      </w:r>
      <w:r w:rsidRPr="002148B1">
        <w:rPr>
          <w:rFonts w:eastAsia="Times New Roman" w:cs="Arial"/>
          <w:kern w:val="0"/>
          <w:szCs w:val="24"/>
          <w:lang w:eastAsia="en-US"/>
          <w14:ligatures w14:val="none"/>
        </w:rPr>
        <w:t xml:space="preserve"> shows that phase change conserves the total source-specific storage within a layer.</w:t>
      </w:r>
    </w:p>
    <w:p w14:paraId="364EE6A1" w14:textId="77777777" w:rsidR="002148B1" w:rsidRPr="002148B1" w:rsidRDefault="002148B1" w:rsidP="002148B1">
      <w:pPr>
        <w:widowControl/>
        <w:spacing w:before="120" w:line="360" w:lineRule="auto"/>
        <w:ind w:firstLineChars="300" w:firstLine="720"/>
        <w:rPr>
          <w:rFonts w:eastAsia="宋体" w:cs="Arial"/>
          <w:kern w:val="0"/>
          <w:szCs w:val="20"/>
          <w14:ligatures w14:val="none"/>
        </w:rPr>
      </w:pPr>
      <w:r w:rsidRPr="002148B1">
        <w:rPr>
          <w:rFonts w:eastAsia="宋体" w:cs="Arial"/>
          <w:kern w:val="0"/>
          <w:szCs w:val="20"/>
          <w14:ligatures w14:val="none"/>
        </w:rPr>
        <w:t>We solve the tracer system at model’s daily time step using operator splitting: (</w:t>
      </w:r>
      <w:proofErr w:type="spellStart"/>
      <w:r w:rsidRPr="002148B1">
        <w:rPr>
          <w:rFonts w:eastAsia="宋体" w:cs="Arial"/>
          <w:kern w:val="0"/>
          <w:szCs w:val="20"/>
          <w14:ligatures w14:val="none"/>
        </w:rPr>
        <w:t>i</w:t>
      </w:r>
      <w:proofErr w:type="spellEnd"/>
      <w:r w:rsidRPr="002148B1">
        <w:rPr>
          <w:rFonts w:eastAsia="宋体" w:cs="Arial"/>
          <w:kern w:val="0"/>
          <w:szCs w:val="20"/>
          <w14:ligatures w14:val="none"/>
        </w:rPr>
        <w:t xml:space="preserve">) update transport and transpiration using the proportional flux partitioning; (ii) apply freeze–thaw redistribution using the phase-composition partitioning. The scheme preserves the constraints above to machine precision. The tracker produces grid-scale time series of </w:t>
      </w:r>
      <m:oMath>
        <m:sSub>
          <m:sSubPr>
            <m:ctrlPr>
              <w:rPr>
                <w:rFonts w:ascii="Cambria Math" w:eastAsia="宋体" w:hAnsi="Cambria Math" w:cs="Arial"/>
                <w:i/>
                <w:kern w:val="0"/>
                <w:szCs w:val="20"/>
                <w14:ligatures w14:val="none"/>
              </w:rPr>
            </m:ctrlPr>
          </m:sSubPr>
          <m:e>
            <m:r>
              <w:rPr>
                <w:rFonts w:ascii="Cambria Math" w:eastAsia="宋体" w:hAnsi="Cambria Math" w:cs="Arial"/>
                <w:kern w:val="0"/>
                <w:szCs w:val="20"/>
                <w14:ligatures w14:val="none"/>
              </w:rPr>
              <m:t>R</m:t>
            </m:r>
          </m:e>
          <m:sub>
            <m:r>
              <m:rPr>
                <m:nor/>
              </m:rPr>
              <w:rPr>
                <w:rFonts w:eastAsia="宋体" w:cs="Arial"/>
                <w:i/>
                <w:kern w:val="0"/>
                <w:szCs w:val="20"/>
                <w14:ligatures w14:val="none"/>
              </w:rPr>
              <m:t>surf</m:t>
            </m:r>
            <m:r>
              <w:rPr>
                <w:rFonts w:ascii="Cambria Math" w:eastAsia="宋体" w:hAnsi="Cambria Math" w:cs="Arial"/>
                <w:kern w:val="0"/>
                <w:szCs w:val="20"/>
                <w14:ligatures w14:val="none"/>
              </w:rPr>
              <m:t>,k</m:t>
            </m:r>
          </m:sub>
        </m:sSub>
      </m:oMath>
      <w:r w:rsidRPr="002148B1">
        <w:rPr>
          <w:rFonts w:eastAsia="宋体" w:cs="Arial"/>
          <w:kern w:val="0"/>
          <w:szCs w:val="20"/>
          <w14:ligatures w14:val="none"/>
        </w:rPr>
        <w:t xml:space="preserve"> </w:t>
      </w:r>
      <w:r w:rsidRPr="002148B1">
        <w:rPr>
          <w:rFonts w:cs="Arial"/>
          <w:kern w:val="0"/>
          <w:szCs w:val="20"/>
          <w:lang w:eastAsia="en-US"/>
          <w14:ligatures w14:val="none"/>
        </w:rPr>
        <w:t xml:space="preserve">and baseflow </w:t>
      </w:r>
      <m:oMath>
        <m:sSub>
          <m:sSubPr>
            <m:ctrlPr>
              <w:rPr>
                <w:rFonts w:ascii="Cambria Math" w:hAnsi="Cambria Math" w:cs="Arial"/>
                <w:kern w:val="0"/>
                <w:szCs w:val="20"/>
                <w:lang w:eastAsia="en-US"/>
                <w14:ligatures w14:val="none"/>
              </w:rPr>
            </m:ctrlPr>
          </m:sSubPr>
          <m:e>
            <m:r>
              <m:rPr>
                <m:sty m:val="p"/>
              </m:rPr>
              <w:rPr>
                <w:rFonts w:ascii="Cambria Math" w:hAnsi="Cambria Math" w:cs="Arial"/>
                <w:kern w:val="0"/>
                <w:szCs w:val="20"/>
                <w:lang w:eastAsia="en-US"/>
                <w14:ligatures w14:val="none"/>
              </w:rPr>
              <m:t>B</m:t>
            </m:r>
          </m:e>
          <m:sub>
            <m:r>
              <m:rPr>
                <m:sty m:val="p"/>
              </m:rPr>
              <w:rPr>
                <w:rFonts w:ascii="Cambria Math" w:hAnsi="Cambria Math" w:cs="Arial"/>
                <w:kern w:val="0"/>
                <w:szCs w:val="20"/>
                <w:lang w:eastAsia="en-US"/>
                <w14:ligatures w14:val="none"/>
              </w:rPr>
              <m:t>k</m:t>
            </m:r>
          </m:sub>
        </m:sSub>
        <m:r>
          <m:rPr>
            <m:sty m:val="p"/>
          </m:rPr>
          <w:rPr>
            <w:rFonts w:ascii="Cambria Math" w:hAnsi="Cambria Math" w:cs="Arial"/>
            <w:kern w:val="0"/>
            <w:szCs w:val="20"/>
            <w:lang w:eastAsia="en-US"/>
            <w14:ligatures w14:val="none"/>
          </w:rPr>
          <m:t>=</m:t>
        </m:r>
        <m:nary>
          <m:naryPr>
            <m:chr m:val="∑"/>
            <m:supHide m:val="1"/>
            <m:ctrlPr>
              <w:rPr>
                <w:rFonts w:ascii="Cambria Math" w:hAnsi="Cambria Math" w:cs="Arial"/>
                <w:kern w:val="0"/>
                <w:szCs w:val="20"/>
                <w:lang w:eastAsia="en-US"/>
                <w14:ligatures w14:val="none"/>
              </w:rPr>
            </m:ctrlPr>
          </m:naryPr>
          <m:sub>
            <m:r>
              <m:rPr>
                <m:sty m:val="p"/>
              </m:rPr>
              <w:rPr>
                <w:rFonts w:ascii="Cambria Math" w:hAnsi="Cambria Math" w:cs="Arial"/>
                <w:kern w:val="0"/>
                <w:szCs w:val="20"/>
                <w:lang w:eastAsia="en-US"/>
                <w14:ligatures w14:val="none"/>
              </w:rPr>
              <m:t>n</m:t>
            </m:r>
          </m:sub>
          <m:sup/>
          <m:e>
            <m:sSubSup>
              <m:sSubSupPr>
                <m:ctrlPr>
                  <w:rPr>
                    <w:rFonts w:ascii="Cambria Math" w:hAnsi="Cambria Math" w:cs="Arial"/>
                    <w:kern w:val="0"/>
                    <w:szCs w:val="20"/>
                    <w:lang w:eastAsia="en-US"/>
                    <w14:ligatures w14:val="none"/>
                  </w:rPr>
                </m:ctrlPr>
              </m:sSubSupPr>
              <m:e>
                <m:r>
                  <m:rPr>
                    <m:sty m:val="p"/>
                  </m:rPr>
                  <w:rPr>
                    <w:rFonts w:ascii="Cambria Math" w:hAnsi="Cambria Math" w:cs="Arial"/>
                    <w:kern w:val="0"/>
                    <w:szCs w:val="20"/>
                    <w:lang w:eastAsia="en-US"/>
                    <w14:ligatures w14:val="none"/>
                  </w:rPr>
                  <m:t>q</m:t>
                </m:r>
              </m:e>
              <m:sub>
                <m:r>
                  <m:rPr>
                    <m:sty m:val="p"/>
                  </m:rPr>
                  <w:rPr>
                    <w:rFonts w:ascii="Cambria Math" w:hAnsi="Cambria Math" w:cs="Arial"/>
                    <w:kern w:val="0"/>
                    <w:szCs w:val="20"/>
                    <w:lang w:eastAsia="en-US"/>
                    <w14:ligatures w14:val="none"/>
                  </w:rPr>
                  <m:t>n,k</m:t>
                </m:r>
              </m:sub>
              <m:sup>
                <m:r>
                  <m:rPr>
                    <m:nor/>
                  </m:rPr>
                  <w:rPr>
                    <w:rFonts w:cs="Arial"/>
                    <w:kern w:val="0"/>
                    <w:szCs w:val="20"/>
                    <w:lang w:eastAsia="en-US"/>
                    <w14:ligatures w14:val="none"/>
                  </w:rPr>
                  <m:t>out,base</m:t>
                </m:r>
              </m:sup>
            </m:sSubSup>
          </m:e>
        </m:nary>
      </m:oMath>
      <w:r w:rsidRPr="002148B1">
        <w:rPr>
          <w:rFonts w:eastAsia="宋体" w:cs="Arial"/>
          <w:kern w:val="0"/>
          <w:szCs w:val="20"/>
          <w14:ligatures w14:val="none"/>
        </w:rPr>
        <w:t xml:space="preserve"> for each source, which are then routed to basin outlets to quantify the evolving surface versus subsurface contributions of snowmelt to runoff.</w:t>
      </w:r>
    </w:p>
    <w:p w14:paraId="0BF273F3" w14:textId="77777777" w:rsidR="002148B1" w:rsidRPr="002148B1" w:rsidRDefault="002148B1" w:rsidP="002148B1">
      <w:pPr>
        <w:widowControl/>
        <w:spacing w:before="120" w:line="360" w:lineRule="auto"/>
        <w:ind w:firstLineChars="300" w:firstLine="720"/>
        <w:rPr>
          <w:rFonts w:eastAsia="宋体" w:cs="Arial"/>
          <w:kern w:val="0"/>
          <w:szCs w:val="21"/>
          <w14:ligatures w14:val="none"/>
        </w:rPr>
      </w:pPr>
      <w:r w:rsidRPr="002148B1">
        <w:rPr>
          <w:rFonts w:eastAsia="宋体" w:cs="Arial"/>
          <w:kern w:val="0"/>
          <w:szCs w:val="21"/>
          <w14:ligatures w14:val="none"/>
        </w:rPr>
        <w:t>Specifically, calculation steps are:</w:t>
      </w:r>
    </w:p>
    <w:p w14:paraId="6F56F35D" w14:textId="77777777" w:rsidR="002148B1" w:rsidRPr="002148B1" w:rsidRDefault="002148B1" w:rsidP="002148B1">
      <w:pPr>
        <w:widowControl/>
        <w:spacing w:before="120" w:line="360" w:lineRule="auto"/>
        <w:ind w:firstLineChars="300" w:firstLine="720"/>
        <w:rPr>
          <w:rFonts w:eastAsia="宋体" w:cs="Arial"/>
          <w:kern w:val="0"/>
          <w:szCs w:val="21"/>
          <w14:ligatures w14:val="none"/>
        </w:rPr>
      </w:pPr>
      <w:r w:rsidRPr="002148B1">
        <w:rPr>
          <w:rFonts w:eastAsia="宋体" w:cs="Arial"/>
          <w:kern w:val="0"/>
          <w:szCs w:val="21"/>
          <w14:ligatures w14:val="none"/>
        </w:rPr>
        <w:t>(1) Control volumes, sources, and state variables</w:t>
      </w:r>
    </w:p>
    <w:p w14:paraId="75C31890" w14:textId="77777777" w:rsidR="002148B1" w:rsidRPr="002148B1" w:rsidRDefault="002148B1" w:rsidP="002148B1">
      <w:pPr>
        <w:widowControl/>
        <w:spacing w:before="120" w:line="360" w:lineRule="auto"/>
        <w:ind w:firstLineChars="300" w:firstLine="720"/>
        <w:rPr>
          <w:rFonts w:eastAsia="宋体" w:cs="Arial"/>
          <w:kern w:val="0"/>
          <w:szCs w:val="21"/>
          <w14:ligatures w14:val="none"/>
        </w:rPr>
      </w:pPr>
      <w:r w:rsidRPr="002148B1">
        <w:rPr>
          <w:rFonts w:eastAsia="宋体" w:cs="Arial"/>
          <w:kern w:val="0"/>
          <w:szCs w:val="21"/>
          <w14:ligatures w14:val="none"/>
        </w:rPr>
        <w:t xml:space="preserve">Each grid cell contains a three-layer soil column. Layers are indexed n = 1, 2, 3 (top to bottom). Each layer is treated as an independent control volume </w:t>
      </w:r>
      <w:r w:rsidRPr="002148B1">
        <w:rPr>
          <w:rFonts w:eastAsia="宋体" w:cs="Arial"/>
          <w:kern w:val="0"/>
          <w:szCs w:val="21"/>
          <w14:ligatures w14:val="none"/>
        </w:rPr>
        <w:lastRenderedPageBreak/>
        <w:t xml:space="preserve">for mass accounting. We define a set of water sources </w:t>
      </w:r>
      <w:r w:rsidRPr="002148B1">
        <w:rPr>
          <w:rFonts w:eastAsia="宋体" w:cs="Arial"/>
          <w:i/>
          <w:kern w:val="0"/>
          <w:szCs w:val="20"/>
          <w:lang w:eastAsia="en-US"/>
          <w14:ligatures w14:val="none"/>
        </w:rPr>
        <w:t xml:space="preserve">k </w:t>
      </w:r>
      <w:r w:rsidRPr="002148B1">
        <w:rPr>
          <w:rFonts w:eastAsia="宋体" w:cs="Arial"/>
          <w:kern w:val="0"/>
          <w:szCs w:val="20"/>
          <w:lang w:eastAsia="en-US"/>
          <w14:ligatures w14:val="none"/>
        </w:rPr>
        <w:t xml:space="preserve">ang track </w:t>
      </w:r>
      <m:oMath>
        <m:sSubSup>
          <m:sSubSupPr>
            <m:ctrlPr>
              <w:rPr>
                <w:rFonts w:ascii="Cambria Math" w:eastAsia="宋体" w:hAnsi="Cambria Math" w:cs="Arial"/>
                <w:kern w:val="0"/>
                <w:szCs w:val="20"/>
                <w:lang w:eastAsia="en-US"/>
                <w14:ligatures w14:val="none"/>
              </w:rPr>
            </m:ctrlPr>
          </m:sSubSupPr>
          <m:e>
            <m:r>
              <w:rPr>
                <w:rFonts w:ascii="Cambria Math" w:eastAsia="宋体" w:hAnsi="Cambria Math" w:cs="Arial"/>
                <w:kern w:val="0"/>
                <w:szCs w:val="20"/>
                <w:lang w:eastAsia="en-US"/>
                <w14:ligatures w14:val="none"/>
              </w:rPr>
              <m:t>W</m:t>
            </m:r>
          </m:e>
          <m:sub>
            <m:r>
              <w:rPr>
                <w:rFonts w:ascii="Cambria Math" w:eastAsia="宋体" w:hAnsi="Cambria Math" w:cs="Arial"/>
                <w:kern w:val="0"/>
                <w:szCs w:val="20"/>
                <w:lang w:eastAsia="en-US"/>
                <w14:ligatures w14:val="none"/>
              </w:rPr>
              <m:t>n,k</m:t>
            </m:r>
          </m:sub>
          <m:sup>
            <m:r>
              <w:rPr>
                <w:rFonts w:ascii="Cambria Math" w:eastAsia="宋体" w:hAnsi="Cambria Math" w:cs="Arial"/>
                <w:kern w:val="0"/>
                <w:szCs w:val="20"/>
                <w:lang w:eastAsia="en-US"/>
                <w14:ligatures w14:val="none"/>
              </w:rPr>
              <m:t>liq</m:t>
            </m:r>
          </m:sup>
        </m:sSubSup>
        <m:r>
          <m:rPr>
            <m:sty m:val="p"/>
          </m:rPr>
          <w:rPr>
            <w:rFonts w:ascii="Cambria Math" w:eastAsia="宋体" w:hAnsi="Cambria Math" w:cs="Arial"/>
            <w:kern w:val="0"/>
            <w:szCs w:val="20"/>
            <w:lang w:eastAsia="en-US"/>
            <w14:ligatures w14:val="none"/>
          </w:rPr>
          <m:t>(</m:t>
        </m:r>
        <m:r>
          <w:rPr>
            <w:rFonts w:ascii="Cambria Math" w:eastAsia="宋体" w:hAnsi="Cambria Math" w:cs="Arial"/>
            <w:kern w:val="0"/>
            <w:szCs w:val="20"/>
            <w:lang w:eastAsia="en-US"/>
            <w14:ligatures w14:val="none"/>
          </w:rPr>
          <m:t>t</m:t>
        </m:r>
        <m:r>
          <m:rPr>
            <m:sty m:val="p"/>
          </m:rPr>
          <w:rPr>
            <w:rFonts w:ascii="Cambria Math" w:eastAsia="宋体" w:hAnsi="Cambria Math" w:cs="Arial"/>
            <w:kern w:val="0"/>
            <w:szCs w:val="20"/>
            <w:lang w:eastAsia="en-US"/>
            <w14:ligatures w14:val="none"/>
          </w:rPr>
          <m:t>)</m:t>
        </m:r>
      </m:oMath>
      <w:r w:rsidRPr="002148B1">
        <w:rPr>
          <w:rFonts w:eastAsia="宋体" w:cs="Arial"/>
          <w:kern w:val="0"/>
          <w:szCs w:val="20"/>
          <w14:ligatures w14:val="none"/>
        </w:rPr>
        <w:t xml:space="preserve"> and</w:t>
      </w:r>
      <w:r w:rsidRPr="002148B1">
        <w:rPr>
          <w:rFonts w:eastAsia="宋体" w:cs="Arial"/>
          <w:kern w:val="0"/>
          <w:szCs w:val="20"/>
          <w:lang w:eastAsia="en-US"/>
          <w14:ligatures w14:val="none"/>
        </w:rPr>
        <w:t xml:space="preserve"> </w:t>
      </w:r>
      <m:oMath>
        <m:sSubSup>
          <m:sSubSupPr>
            <m:ctrlPr>
              <w:rPr>
                <w:rFonts w:ascii="Cambria Math" w:eastAsia="宋体" w:hAnsi="Cambria Math" w:cs="Arial"/>
                <w:kern w:val="0"/>
                <w:szCs w:val="20"/>
                <w:lang w:eastAsia="en-US"/>
                <w14:ligatures w14:val="none"/>
              </w:rPr>
            </m:ctrlPr>
          </m:sSubSupPr>
          <m:e>
            <m:r>
              <w:rPr>
                <w:rFonts w:ascii="Cambria Math" w:eastAsia="宋体" w:hAnsi="Cambria Math" w:cs="Arial"/>
                <w:kern w:val="0"/>
                <w:szCs w:val="20"/>
                <w:lang w:eastAsia="en-US"/>
                <w14:ligatures w14:val="none"/>
              </w:rPr>
              <m:t>W</m:t>
            </m:r>
          </m:e>
          <m:sub>
            <m:r>
              <w:rPr>
                <w:rFonts w:ascii="Cambria Math" w:eastAsia="宋体" w:hAnsi="Cambria Math" w:cs="Arial"/>
                <w:kern w:val="0"/>
                <w:szCs w:val="20"/>
                <w:lang w:eastAsia="en-US"/>
                <w14:ligatures w14:val="none"/>
              </w:rPr>
              <m:t>n,k</m:t>
            </m:r>
          </m:sub>
          <m:sup>
            <m:r>
              <w:rPr>
                <w:rFonts w:ascii="Cambria Math" w:eastAsia="宋体" w:hAnsi="Cambria Math" w:cs="Arial"/>
                <w:kern w:val="0"/>
                <w:szCs w:val="20"/>
                <w:lang w:eastAsia="en-US"/>
                <w14:ligatures w14:val="none"/>
              </w:rPr>
              <m:t>ice</m:t>
            </m:r>
          </m:sup>
        </m:sSubSup>
        <m:r>
          <m:rPr>
            <m:sty m:val="p"/>
          </m:rPr>
          <w:rPr>
            <w:rFonts w:ascii="Cambria Math" w:eastAsia="宋体" w:hAnsi="Cambria Math" w:cs="Arial"/>
            <w:kern w:val="0"/>
            <w:szCs w:val="20"/>
            <w:lang w:eastAsia="en-US"/>
            <w14:ligatures w14:val="none"/>
          </w:rPr>
          <m:t>(</m:t>
        </m:r>
        <m:r>
          <w:rPr>
            <w:rFonts w:ascii="Cambria Math" w:eastAsia="宋体" w:hAnsi="Cambria Math" w:cs="Arial"/>
            <w:kern w:val="0"/>
            <w:szCs w:val="20"/>
            <w:lang w:eastAsia="en-US"/>
            <w14:ligatures w14:val="none"/>
          </w:rPr>
          <m:t>t</m:t>
        </m:r>
        <m:r>
          <m:rPr>
            <m:sty m:val="p"/>
          </m:rPr>
          <w:rPr>
            <w:rFonts w:ascii="Cambria Math" w:eastAsia="宋体" w:hAnsi="Cambria Math" w:cs="Arial"/>
            <w:kern w:val="0"/>
            <w:szCs w:val="20"/>
            <w:lang w:eastAsia="en-US"/>
            <w14:ligatures w14:val="none"/>
          </w:rPr>
          <m:t>)</m:t>
        </m:r>
      </m:oMath>
      <w:r w:rsidRPr="002148B1">
        <w:rPr>
          <w:rFonts w:eastAsia="宋体" w:cs="Arial"/>
          <w:kern w:val="0"/>
          <w:szCs w:val="20"/>
          <w14:ligatures w14:val="none"/>
        </w:rPr>
        <w:t xml:space="preserve"> (unit in </w:t>
      </w:r>
      <w:r w:rsidRPr="002148B1">
        <w:rPr>
          <w:rFonts w:eastAsia="宋体" w:cs="Arial"/>
          <w:i/>
          <w:kern w:val="0"/>
          <w:szCs w:val="20"/>
          <w14:ligatures w14:val="none"/>
        </w:rPr>
        <w:t>mm</w:t>
      </w:r>
      <w:r w:rsidRPr="002148B1">
        <w:rPr>
          <w:rFonts w:eastAsia="宋体" w:cs="Arial"/>
          <w:kern w:val="0"/>
          <w:szCs w:val="20"/>
          <w14:ligatures w14:val="none"/>
        </w:rPr>
        <w:t>).</w:t>
      </w:r>
      <w:r w:rsidRPr="002148B1">
        <w:rPr>
          <w:rFonts w:eastAsia="Times New Roman" w:cs="Arial"/>
          <w:kern w:val="0"/>
          <w:szCs w:val="24"/>
          <w:lang w:eastAsia="en-US"/>
          <w14:ligatures w14:val="none"/>
        </w:rPr>
        <w:t xml:space="preserve"> </w:t>
      </w:r>
      <w:r w:rsidRPr="002148B1">
        <w:rPr>
          <w:rFonts w:eastAsia="宋体" w:cs="Arial"/>
          <w:kern w:val="0"/>
          <w:szCs w:val="20"/>
          <w14:ligatures w14:val="none"/>
        </w:rPr>
        <w:t xml:space="preserve">We also define a convenience quantity, total source-specific storage in layer </w:t>
      </w:r>
      <w:r w:rsidRPr="002148B1">
        <w:rPr>
          <w:rFonts w:eastAsia="宋体" w:cs="Arial"/>
          <w:i/>
          <w:kern w:val="0"/>
          <w:szCs w:val="20"/>
          <w14:ligatures w14:val="none"/>
        </w:rPr>
        <w:t>n</w:t>
      </w:r>
      <w:r w:rsidRPr="002148B1">
        <w:rPr>
          <w:rFonts w:eastAsia="宋体" w:cs="Arial"/>
          <w:kern w:val="0"/>
          <w:szCs w:val="20"/>
          <w14:ligatures w14:val="none"/>
        </w:rPr>
        <w:t>:</w:t>
      </w:r>
    </w:p>
    <w:p w14:paraId="58924E29" w14:textId="77777777" w:rsidR="002148B1" w:rsidRPr="002148B1" w:rsidRDefault="002148B1" w:rsidP="002148B1">
      <w:pPr>
        <w:tabs>
          <w:tab w:val="center" w:pos="4150"/>
          <w:tab w:val="right" w:pos="10104"/>
        </w:tabs>
        <w:rPr>
          <w:rFonts w:eastAsia="宋体" w:cs="Arial"/>
        </w:rPr>
      </w:pPr>
      <w:r w:rsidRPr="002148B1">
        <w:rPr>
          <w:rFonts w:eastAsia="宋体" w:cs="Arial"/>
        </w:rPr>
        <w:tab/>
      </w:r>
      <m:oMath>
        <m:sSub>
          <m:sSubPr>
            <m:ctrlPr>
              <w:rPr>
                <w:rFonts w:ascii="Cambria Math" w:eastAsia="宋体" w:hAnsi="Cambria Math" w:cs="Arial"/>
              </w:rPr>
            </m:ctrlPr>
          </m:sSubPr>
          <m:e>
            <m:r>
              <w:rPr>
                <w:rFonts w:ascii="Cambria Math" w:eastAsia="宋体" w:hAnsi="Cambria Math" w:cs="Arial"/>
              </w:rPr>
              <m:t>S</m:t>
            </m:r>
          </m:e>
          <m:sub>
            <m:r>
              <w:rPr>
                <w:rFonts w:ascii="Cambria Math" w:eastAsia="宋体" w:hAnsi="Cambria Math" w:cs="Arial"/>
              </w:rPr>
              <m:t>n</m:t>
            </m:r>
            <m:r>
              <m:rPr>
                <m:sty m:val="p"/>
              </m:rPr>
              <w:rPr>
                <w:rFonts w:ascii="Cambria Math" w:eastAsia="宋体" w:hAnsi="Cambria Math" w:cs="Arial"/>
              </w:rPr>
              <m:t>,</m:t>
            </m:r>
            <m:r>
              <w:rPr>
                <w:rFonts w:ascii="Cambria Math" w:eastAsia="宋体" w:hAnsi="Cambria Math" w:cs="Arial"/>
              </w:rPr>
              <m:t>k</m:t>
            </m:r>
          </m:sub>
        </m:sSub>
        <m:d>
          <m:dPr>
            <m:ctrlPr>
              <w:rPr>
                <w:rFonts w:ascii="Cambria Math" w:eastAsia="宋体" w:hAnsi="Cambria Math" w:cs="Arial"/>
              </w:rPr>
            </m:ctrlPr>
          </m:dPr>
          <m:e>
            <m:r>
              <w:rPr>
                <w:rFonts w:ascii="Cambria Math" w:eastAsia="宋体" w:hAnsi="Cambria Math" w:cs="Arial"/>
              </w:rPr>
              <m:t>t</m:t>
            </m:r>
          </m:e>
        </m:d>
        <m:r>
          <m:rPr>
            <m:sty m:val="p"/>
          </m:rPr>
          <w:rPr>
            <w:rFonts w:ascii="Cambria Math" w:eastAsia="宋体" w:hAnsi="Cambria Math" w:cs="Arial"/>
          </w:rPr>
          <m:t>=</m:t>
        </m:r>
        <m:sSubSup>
          <m:sSubSupPr>
            <m:ctrlPr>
              <w:rPr>
                <w:rFonts w:ascii="Cambria Math" w:eastAsia="宋体" w:hAnsi="Cambria Math" w:cs="Arial"/>
              </w:rPr>
            </m:ctrlPr>
          </m:sSubSupPr>
          <m:e>
            <m:r>
              <w:rPr>
                <w:rFonts w:ascii="Cambria Math" w:eastAsia="宋体" w:hAnsi="Cambria Math" w:cs="Arial"/>
              </w:rPr>
              <m:t>W</m:t>
            </m:r>
          </m:e>
          <m:sub>
            <m:r>
              <w:rPr>
                <w:rFonts w:ascii="Cambria Math" w:eastAsia="宋体" w:hAnsi="Cambria Math" w:cs="Arial"/>
              </w:rPr>
              <m:t>n</m:t>
            </m:r>
            <m:r>
              <m:rPr>
                <m:sty m:val="p"/>
              </m:rPr>
              <w:rPr>
                <w:rFonts w:ascii="Cambria Math" w:eastAsia="宋体" w:hAnsi="Cambria Math" w:cs="Arial"/>
              </w:rPr>
              <m:t>,</m:t>
            </m:r>
            <m:r>
              <w:rPr>
                <w:rFonts w:ascii="Cambria Math" w:eastAsia="宋体" w:hAnsi="Cambria Math" w:cs="Arial"/>
              </w:rPr>
              <m:t>k</m:t>
            </m:r>
          </m:sub>
          <m:sup>
            <m:r>
              <m:rPr>
                <m:nor/>
              </m:rPr>
              <w:rPr>
                <w:rFonts w:eastAsia="宋体" w:cs="Arial"/>
              </w:rPr>
              <m:t>liq</m:t>
            </m:r>
          </m:sup>
        </m:sSubSup>
        <m:d>
          <m:dPr>
            <m:ctrlPr>
              <w:rPr>
                <w:rFonts w:ascii="Cambria Math" w:eastAsia="宋体" w:hAnsi="Cambria Math" w:cs="Arial"/>
              </w:rPr>
            </m:ctrlPr>
          </m:dPr>
          <m:e>
            <m:r>
              <w:rPr>
                <w:rFonts w:ascii="Cambria Math" w:eastAsia="宋体" w:hAnsi="Cambria Math" w:cs="Arial"/>
              </w:rPr>
              <m:t>t</m:t>
            </m:r>
          </m:e>
        </m:d>
        <m:r>
          <m:rPr>
            <m:sty m:val="p"/>
          </m:rPr>
          <w:rPr>
            <w:rFonts w:ascii="Cambria Math" w:eastAsia="宋体" w:hAnsi="Cambria Math" w:cs="Arial"/>
          </w:rPr>
          <m:t>+</m:t>
        </m:r>
        <m:sSubSup>
          <m:sSubSupPr>
            <m:ctrlPr>
              <w:rPr>
                <w:rFonts w:ascii="Cambria Math" w:eastAsia="宋体" w:hAnsi="Cambria Math" w:cs="Arial"/>
              </w:rPr>
            </m:ctrlPr>
          </m:sSubSupPr>
          <m:e>
            <m:r>
              <w:rPr>
                <w:rFonts w:ascii="Cambria Math" w:eastAsia="宋体" w:hAnsi="Cambria Math" w:cs="Arial"/>
              </w:rPr>
              <m:t>W</m:t>
            </m:r>
          </m:e>
          <m:sub>
            <m:r>
              <w:rPr>
                <w:rFonts w:ascii="Cambria Math" w:eastAsia="宋体" w:hAnsi="Cambria Math" w:cs="Arial"/>
              </w:rPr>
              <m:t>n</m:t>
            </m:r>
            <m:r>
              <m:rPr>
                <m:sty m:val="p"/>
              </m:rPr>
              <w:rPr>
                <w:rFonts w:ascii="Cambria Math" w:eastAsia="宋体" w:hAnsi="Cambria Math" w:cs="Arial"/>
              </w:rPr>
              <m:t>,</m:t>
            </m:r>
            <m:r>
              <w:rPr>
                <w:rFonts w:ascii="Cambria Math" w:eastAsia="宋体" w:hAnsi="Cambria Math" w:cs="Arial"/>
              </w:rPr>
              <m:t>k</m:t>
            </m:r>
          </m:sub>
          <m:sup>
            <m:r>
              <m:rPr>
                <m:nor/>
              </m:rPr>
              <w:rPr>
                <w:rFonts w:eastAsia="宋体" w:cs="Arial"/>
              </w:rPr>
              <m:t>ice</m:t>
            </m:r>
          </m:sup>
        </m:sSubSup>
        <m:d>
          <m:dPr>
            <m:ctrlPr>
              <w:rPr>
                <w:rFonts w:ascii="Cambria Math" w:eastAsia="宋体" w:hAnsi="Cambria Math" w:cs="Arial"/>
              </w:rPr>
            </m:ctrlPr>
          </m:dPr>
          <m:e>
            <m:r>
              <w:rPr>
                <w:rFonts w:ascii="Cambria Math" w:eastAsia="宋体" w:hAnsi="Cambria Math" w:cs="Arial"/>
              </w:rPr>
              <m:t>t</m:t>
            </m:r>
          </m:e>
        </m:d>
      </m:oMath>
      <w:r w:rsidRPr="002148B1">
        <w:rPr>
          <w:rFonts w:eastAsia="宋体" w:cs="Arial"/>
        </w:rPr>
        <w:t xml:space="preserve"> </w:t>
      </w:r>
      <w:r w:rsidRPr="002148B1">
        <w:rPr>
          <w:rFonts w:eastAsia="宋体" w:cs="Arial"/>
        </w:rPr>
        <w:tab/>
        <w:t>(10)</w:t>
      </w:r>
    </w:p>
    <w:p w14:paraId="7FCD72DA" w14:textId="77777777" w:rsidR="002148B1" w:rsidRPr="002148B1" w:rsidRDefault="002148B1" w:rsidP="002148B1">
      <w:pPr>
        <w:widowControl/>
        <w:spacing w:before="120" w:line="360" w:lineRule="auto"/>
        <w:ind w:firstLineChars="300" w:firstLine="720"/>
        <w:rPr>
          <w:rFonts w:eastAsia="宋体" w:cs="Arial"/>
          <w:kern w:val="0"/>
          <w:szCs w:val="21"/>
          <w14:ligatures w14:val="none"/>
        </w:rPr>
      </w:pPr>
      <w:r w:rsidRPr="002148B1">
        <w:rPr>
          <w:rFonts w:eastAsia="宋体" w:cs="Arial"/>
          <w:kern w:val="0"/>
          <w:szCs w:val="21"/>
          <w14:ligatures w14:val="none"/>
        </w:rPr>
        <w:t>(2) Initialization and the “unknown” source</w:t>
      </w:r>
    </w:p>
    <w:p w14:paraId="07BC0DFC" w14:textId="77777777" w:rsidR="002148B1" w:rsidRPr="002148B1" w:rsidRDefault="002148B1" w:rsidP="002148B1">
      <w:pPr>
        <w:widowControl/>
        <w:spacing w:before="120" w:line="360" w:lineRule="auto"/>
        <w:ind w:firstLineChars="300" w:firstLine="720"/>
        <w:rPr>
          <w:rFonts w:eastAsia="宋体" w:cs="Arial"/>
          <w:kern w:val="0"/>
          <w:szCs w:val="21"/>
          <w14:ligatures w14:val="none"/>
        </w:rPr>
      </w:pPr>
      <w:r w:rsidRPr="002148B1">
        <w:rPr>
          <w:rFonts w:eastAsia="宋体" w:cs="Arial"/>
          <w:kern w:val="0"/>
          <w:szCs w:val="21"/>
          <w14:ligatures w14:val="none"/>
        </w:rPr>
        <w:t xml:space="preserve">At simulation start </w:t>
      </w:r>
      <w:r w:rsidRPr="002148B1">
        <w:rPr>
          <w:rFonts w:eastAsia="宋体" w:cs="Arial"/>
          <w:i/>
          <w:kern w:val="0"/>
          <w:szCs w:val="21"/>
          <w14:ligatures w14:val="none"/>
        </w:rPr>
        <w:t>t</w:t>
      </w:r>
      <w:r w:rsidRPr="002148B1">
        <w:rPr>
          <w:rFonts w:eastAsia="宋体" w:cs="Arial"/>
          <w:i/>
          <w:kern w:val="0"/>
          <w:szCs w:val="21"/>
          <w:vertAlign w:val="subscript"/>
          <w14:ligatures w14:val="none"/>
        </w:rPr>
        <w:t>0</w:t>
      </w:r>
      <w:r w:rsidRPr="002148B1">
        <w:rPr>
          <w:rFonts w:eastAsia="宋体" w:cs="Arial"/>
          <w:kern w:val="0"/>
          <w:szCs w:val="21"/>
          <w14:ligatures w14:val="none"/>
        </w:rPr>
        <w:t>,</w:t>
      </w:r>
      <w:r w:rsidRPr="002148B1">
        <w:rPr>
          <w:rFonts w:eastAsia="Times New Roman" w:cs="Arial"/>
          <w:kern w:val="0"/>
          <w:szCs w:val="24"/>
          <w:lang w:eastAsia="en-US"/>
          <w14:ligatures w14:val="none"/>
        </w:rPr>
        <w:t xml:space="preserve"> </w:t>
      </w:r>
      <w:r w:rsidRPr="002148B1">
        <w:rPr>
          <w:rFonts w:eastAsia="宋体" w:cs="Arial"/>
          <w:kern w:val="0"/>
          <w:szCs w:val="21"/>
          <w14:ligatures w14:val="none"/>
        </w:rPr>
        <w:t>pre-existing soil water/ice is assigned to the unknown source:</w:t>
      </w:r>
    </w:p>
    <w:p w14:paraId="54712887" w14:textId="77777777" w:rsidR="002148B1" w:rsidRPr="002148B1" w:rsidRDefault="002148B1" w:rsidP="002148B1">
      <w:pPr>
        <w:tabs>
          <w:tab w:val="center" w:pos="4150"/>
          <w:tab w:val="right" w:pos="10104"/>
        </w:tabs>
        <w:rPr>
          <w:rFonts w:eastAsia="宋体" w:cs="Arial"/>
        </w:rPr>
      </w:pPr>
      <w:r w:rsidRPr="002148B1">
        <w:rPr>
          <w:rFonts w:eastAsia="宋体" w:cs="Arial"/>
        </w:rPr>
        <w:tab/>
      </w:r>
      <m:oMath>
        <m:sSubSup>
          <m:sSubSupPr>
            <m:ctrlPr>
              <w:rPr>
                <w:rFonts w:ascii="Cambria Math" w:eastAsia="宋体" w:hAnsi="Cambria Math" w:cs="Arial"/>
                <w:i/>
              </w:rPr>
            </m:ctrlPr>
          </m:sSubSupPr>
          <m:e>
            <m:r>
              <w:rPr>
                <w:rFonts w:ascii="Cambria Math" w:eastAsia="宋体" w:hAnsi="Cambria Math" w:cs="Arial"/>
              </w:rPr>
              <m:t>W</m:t>
            </m:r>
          </m:e>
          <m:sub>
            <m:r>
              <w:rPr>
                <w:rFonts w:ascii="Cambria Math" w:eastAsia="宋体" w:hAnsi="Cambria Math" w:cs="Arial"/>
              </w:rPr>
              <m:t>n,</m:t>
            </m:r>
            <m:r>
              <m:rPr>
                <m:nor/>
              </m:rPr>
              <w:rPr>
                <w:rFonts w:eastAsia="宋体" w:cs="Arial"/>
              </w:rPr>
              <m:t>U</m:t>
            </m:r>
          </m:sub>
          <m:sup>
            <m:r>
              <m:rPr>
                <m:nor/>
              </m:rPr>
              <w:rPr>
                <w:rFonts w:eastAsia="宋体" w:cs="Arial"/>
              </w:rPr>
              <m:t>liq</m:t>
            </m:r>
          </m:sup>
        </m:sSubSup>
        <m:d>
          <m:dPr>
            <m:ctrlPr>
              <w:rPr>
                <w:rFonts w:ascii="Cambria Math" w:eastAsia="宋体" w:hAnsi="Cambria Math" w:cs="Arial"/>
                <w:i/>
              </w:rPr>
            </m:ctrlPr>
          </m:dPr>
          <m:e>
            <m:sSub>
              <m:sSubPr>
                <m:ctrlPr>
                  <w:rPr>
                    <w:rFonts w:ascii="Cambria Math" w:eastAsia="宋体" w:hAnsi="Cambria Math" w:cs="Arial"/>
                    <w:i/>
                  </w:rPr>
                </m:ctrlPr>
              </m:sSubPr>
              <m:e>
                <m:r>
                  <w:rPr>
                    <w:rFonts w:ascii="Cambria Math" w:eastAsia="宋体" w:hAnsi="Cambria Math" w:cs="Arial"/>
                  </w:rPr>
                  <m:t>t</m:t>
                </m:r>
              </m:e>
              <m:sub>
                <m:r>
                  <w:rPr>
                    <w:rFonts w:ascii="Cambria Math" w:eastAsia="宋体" w:hAnsi="Cambria Math" w:cs="Arial"/>
                  </w:rPr>
                  <m:t>0</m:t>
                </m:r>
              </m:sub>
            </m:sSub>
          </m:e>
        </m:d>
        <m:r>
          <w:rPr>
            <w:rFonts w:ascii="Cambria Math" w:eastAsia="宋体" w:hAnsi="Cambria Math" w:cs="Arial"/>
          </w:rPr>
          <m:t>=</m:t>
        </m:r>
        <m:sSubSup>
          <m:sSubSupPr>
            <m:ctrlPr>
              <w:rPr>
                <w:rFonts w:ascii="Cambria Math" w:eastAsia="宋体" w:hAnsi="Cambria Math" w:cs="Arial"/>
                <w:i/>
              </w:rPr>
            </m:ctrlPr>
          </m:sSubSupPr>
          <m:e>
            <m:r>
              <w:rPr>
                <w:rFonts w:ascii="Cambria Math" w:eastAsia="宋体" w:hAnsi="Cambria Math" w:cs="Arial"/>
              </w:rPr>
              <m:t>W</m:t>
            </m:r>
          </m:e>
          <m:sub>
            <m:r>
              <w:rPr>
                <w:rFonts w:ascii="Cambria Math" w:eastAsia="宋体" w:hAnsi="Cambria Math" w:cs="Arial"/>
              </w:rPr>
              <m:t>n</m:t>
            </m:r>
          </m:sub>
          <m:sup>
            <m:r>
              <m:rPr>
                <m:nor/>
              </m:rPr>
              <w:rPr>
                <w:rFonts w:eastAsia="宋体" w:cs="Arial"/>
              </w:rPr>
              <m:t>liq</m:t>
            </m:r>
          </m:sup>
        </m:sSubSup>
        <m:d>
          <m:dPr>
            <m:ctrlPr>
              <w:rPr>
                <w:rFonts w:ascii="Cambria Math" w:eastAsia="宋体" w:hAnsi="Cambria Math" w:cs="Arial"/>
                <w:i/>
              </w:rPr>
            </m:ctrlPr>
          </m:dPr>
          <m:e>
            <m:sSub>
              <m:sSubPr>
                <m:ctrlPr>
                  <w:rPr>
                    <w:rFonts w:ascii="Cambria Math" w:eastAsia="宋体" w:hAnsi="Cambria Math" w:cs="Arial"/>
                    <w:i/>
                  </w:rPr>
                </m:ctrlPr>
              </m:sSubPr>
              <m:e>
                <m:r>
                  <w:rPr>
                    <w:rFonts w:ascii="Cambria Math" w:eastAsia="宋体" w:hAnsi="Cambria Math" w:cs="Arial"/>
                  </w:rPr>
                  <m:t>t</m:t>
                </m:r>
              </m:e>
              <m:sub>
                <m:r>
                  <w:rPr>
                    <w:rFonts w:ascii="Cambria Math" w:eastAsia="宋体" w:hAnsi="Cambria Math" w:cs="Arial"/>
                  </w:rPr>
                  <m:t>0</m:t>
                </m:r>
              </m:sub>
            </m:sSub>
          </m:e>
        </m:d>
        <m:r>
          <w:rPr>
            <w:rFonts w:ascii="Cambria Math" w:eastAsia="宋体" w:hAnsi="Cambria Math" w:cs="Arial"/>
          </w:rPr>
          <m:t>,</m:t>
        </m:r>
        <m:sSubSup>
          <m:sSubSupPr>
            <m:ctrlPr>
              <w:rPr>
                <w:rFonts w:ascii="Cambria Math" w:eastAsia="宋体" w:hAnsi="Cambria Math" w:cs="Arial"/>
                <w:i/>
              </w:rPr>
            </m:ctrlPr>
          </m:sSubSupPr>
          <m:e>
            <m:r>
              <w:rPr>
                <w:rFonts w:ascii="Cambria Math" w:eastAsia="宋体" w:hAnsi="Cambria Math" w:cs="Arial"/>
              </w:rPr>
              <m:t>W</m:t>
            </m:r>
          </m:e>
          <m:sub>
            <m:r>
              <w:rPr>
                <w:rFonts w:ascii="Cambria Math" w:eastAsia="宋体" w:hAnsi="Cambria Math" w:cs="Arial"/>
              </w:rPr>
              <m:t>n,</m:t>
            </m:r>
            <m:r>
              <m:rPr>
                <m:nor/>
              </m:rPr>
              <w:rPr>
                <w:rFonts w:eastAsia="宋体" w:cs="Arial"/>
              </w:rPr>
              <m:t>U</m:t>
            </m:r>
          </m:sub>
          <m:sup>
            <m:r>
              <m:rPr>
                <m:nor/>
              </m:rPr>
              <w:rPr>
                <w:rFonts w:eastAsia="宋体" w:cs="Arial"/>
              </w:rPr>
              <m:t>ice</m:t>
            </m:r>
          </m:sup>
        </m:sSubSup>
        <m:d>
          <m:dPr>
            <m:ctrlPr>
              <w:rPr>
                <w:rFonts w:ascii="Cambria Math" w:eastAsia="宋体" w:hAnsi="Cambria Math" w:cs="Arial"/>
                <w:i/>
              </w:rPr>
            </m:ctrlPr>
          </m:dPr>
          <m:e>
            <m:sSub>
              <m:sSubPr>
                <m:ctrlPr>
                  <w:rPr>
                    <w:rFonts w:ascii="Cambria Math" w:eastAsia="宋体" w:hAnsi="Cambria Math" w:cs="Arial"/>
                    <w:i/>
                  </w:rPr>
                </m:ctrlPr>
              </m:sSubPr>
              <m:e>
                <m:r>
                  <w:rPr>
                    <w:rFonts w:ascii="Cambria Math" w:eastAsia="宋体" w:hAnsi="Cambria Math" w:cs="Arial"/>
                  </w:rPr>
                  <m:t>t</m:t>
                </m:r>
              </m:e>
              <m:sub>
                <m:r>
                  <w:rPr>
                    <w:rFonts w:ascii="Cambria Math" w:eastAsia="宋体" w:hAnsi="Cambria Math" w:cs="Arial"/>
                  </w:rPr>
                  <m:t>0</m:t>
                </m:r>
              </m:sub>
            </m:sSub>
          </m:e>
        </m:d>
        <m:r>
          <w:rPr>
            <w:rFonts w:ascii="Cambria Math" w:eastAsia="宋体" w:hAnsi="Cambria Math" w:cs="Arial"/>
          </w:rPr>
          <m:t>=</m:t>
        </m:r>
        <m:sSubSup>
          <m:sSubSupPr>
            <m:ctrlPr>
              <w:rPr>
                <w:rFonts w:ascii="Cambria Math" w:eastAsia="宋体" w:hAnsi="Cambria Math" w:cs="Arial"/>
                <w:i/>
              </w:rPr>
            </m:ctrlPr>
          </m:sSubSupPr>
          <m:e>
            <m:r>
              <w:rPr>
                <w:rFonts w:ascii="Cambria Math" w:eastAsia="宋体" w:hAnsi="Cambria Math" w:cs="Arial"/>
              </w:rPr>
              <m:t>W</m:t>
            </m:r>
          </m:e>
          <m:sub>
            <m:r>
              <w:rPr>
                <w:rFonts w:ascii="Cambria Math" w:eastAsia="宋体" w:hAnsi="Cambria Math" w:cs="Arial"/>
              </w:rPr>
              <m:t>n</m:t>
            </m:r>
          </m:sub>
          <m:sup>
            <m:r>
              <m:rPr>
                <m:nor/>
              </m:rPr>
              <w:rPr>
                <w:rFonts w:eastAsia="宋体" w:cs="Arial"/>
              </w:rPr>
              <m:t>ice</m:t>
            </m:r>
          </m:sup>
        </m:sSubSup>
        <m:d>
          <m:dPr>
            <m:ctrlPr>
              <w:rPr>
                <w:rFonts w:ascii="Cambria Math" w:eastAsia="宋体" w:hAnsi="Cambria Math" w:cs="Arial"/>
                <w:i/>
              </w:rPr>
            </m:ctrlPr>
          </m:dPr>
          <m:e>
            <m:sSub>
              <m:sSubPr>
                <m:ctrlPr>
                  <w:rPr>
                    <w:rFonts w:ascii="Cambria Math" w:eastAsia="宋体" w:hAnsi="Cambria Math" w:cs="Arial"/>
                    <w:i/>
                  </w:rPr>
                </m:ctrlPr>
              </m:sSubPr>
              <m:e>
                <m:r>
                  <w:rPr>
                    <w:rFonts w:ascii="Cambria Math" w:eastAsia="宋体" w:hAnsi="Cambria Math" w:cs="Arial"/>
                  </w:rPr>
                  <m:t>t</m:t>
                </m:r>
              </m:e>
              <m:sub>
                <m:r>
                  <w:rPr>
                    <w:rFonts w:ascii="Cambria Math" w:eastAsia="宋体" w:hAnsi="Cambria Math" w:cs="Arial"/>
                  </w:rPr>
                  <m:t>0</m:t>
                </m:r>
              </m:sub>
            </m:sSub>
          </m:e>
        </m:d>
      </m:oMath>
      <w:r w:rsidRPr="002148B1">
        <w:rPr>
          <w:rFonts w:eastAsia="宋体" w:cs="Arial"/>
        </w:rPr>
        <w:tab/>
        <w:t>(11)</w:t>
      </w:r>
    </w:p>
    <w:p w14:paraId="142CB4CA" w14:textId="77777777" w:rsidR="002148B1" w:rsidRPr="002148B1" w:rsidRDefault="002148B1" w:rsidP="002148B1">
      <w:pPr>
        <w:widowControl/>
        <w:spacing w:before="120" w:line="360" w:lineRule="auto"/>
        <w:rPr>
          <w:rFonts w:eastAsia="宋体" w:cs="Arial"/>
          <w:kern w:val="0"/>
          <w:szCs w:val="21"/>
          <w14:ligatures w14:val="none"/>
        </w:rPr>
      </w:pPr>
      <w:r w:rsidRPr="002148B1">
        <w:rPr>
          <w:rFonts w:eastAsia="宋体" w:cs="Arial"/>
          <w:kern w:val="0"/>
          <w:szCs w:val="21"/>
          <w14:ligatures w14:val="none"/>
        </w:rPr>
        <w:t xml:space="preserve">And </w:t>
      </w:r>
      <m:oMath>
        <m:sSubSup>
          <m:sSubSupPr>
            <m:ctrlPr>
              <w:rPr>
                <w:rFonts w:ascii="Cambria Math" w:eastAsia="宋体" w:hAnsi="Cambria Math" w:cs="Arial"/>
                <w:kern w:val="0"/>
                <w:szCs w:val="21"/>
                <w14:ligatures w14:val="none"/>
              </w:rPr>
            </m:ctrlPr>
          </m:sSubSupPr>
          <m:e>
            <m:r>
              <m:rPr>
                <m:sty m:val="p"/>
              </m:rPr>
              <w:rPr>
                <w:rFonts w:ascii="Cambria Math" w:eastAsia="宋体" w:hAnsi="Cambria Math" w:cs="Arial"/>
                <w:kern w:val="0"/>
                <w:szCs w:val="21"/>
                <w14:ligatures w14:val="none"/>
              </w:rPr>
              <m:t>W</m:t>
            </m:r>
          </m:e>
          <m:sub>
            <m:r>
              <m:rPr>
                <m:sty m:val="p"/>
              </m:rPr>
              <w:rPr>
                <w:rFonts w:ascii="Cambria Math" w:eastAsia="宋体" w:hAnsi="Cambria Math" w:cs="Arial"/>
                <w:kern w:val="0"/>
                <w:szCs w:val="21"/>
                <w14:ligatures w14:val="none"/>
              </w:rPr>
              <m:t>n,k</m:t>
            </m:r>
          </m:sub>
          <m:sup>
            <m:r>
              <m:rPr>
                <m:nor/>
              </m:rPr>
              <w:rPr>
                <w:rFonts w:eastAsia="宋体" w:cs="Arial"/>
                <w:kern w:val="0"/>
                <w:szCs w:val="21"/>
                <w14:ligatures w14:val="none"/>
              </w:rPr>
              <m:t>liq</m:t>
            </m:r>
          </m:sup>
        </m:sSubSup>
        <m:d>
          <m:dPr>
            <m:ctrlPr>
              <w:rPr>
                <w:rFonts w:ascii="Cambria Math" w:eastAsia="宋体" w:hAnsi="Cambria Math" w:cs="Arial"/>
                <w:kern w:val="0"/>
                <w:szCs w:val="21"/>
                <w14:ligatures w14:val="none"/>
              </w:rPr>
            </m:ctrlPr>
          </m:dPr>
          <m:e>
            <m:sSub>
              <m:sSubPr>
                <m:ctrlPr>
                  <w:rPr>
                    <w:rFonts w:ascii="Cambria Math" w:eastAsia="宋体" w:hAnsi="Cambria Math" w:cs="Arial"/>
                    <w:kern w:val="0"/>
                    <w:szCs w:val="21"/>
                    <w14:ligatures w14:val="none"/>
                  </w:rPr>
                </m:ctrlPr>
              </m:sSubPr>
              <m:e>
                <m:r>
                  <m:rPr>
                    <m:sty m:val="p"/>
                  </m:rPr>
                  <w:rPr>
                    <w:rFonts w:ascii="Cambria Math" w:eastAsia="宋体" w:hAnsi="Cambria Math" w:cs="Arial"/>
                    <w:kern w:val="0"/>
                    <w:szCs w:val="21"/>
                    <w14:ligatures w14:val="none"/>
                  </w:rPr>
                  <m:t>t</m:t>
                </m:r>
              </m:e>
              <m:sub>
                <m:r>
                  <m:rPr>
                    <m:sty m:val="p"/>
                  </m:rPr>
                  <w:rPr>
                    <w:rFonts w:ascii="Cambria Math" w:eastAsia="宋体" w:hAnsi="Cambria Math" w:cs="Arial"/>
                    <w:kern w:val="0"/>
                    <w:szCs w:val="21"/>
                    <w14:ligatures w14:val="none"/>
                  </w:rPr>
                  <m:t>0</m:t>
                </m:r>
              </m:sub>
            </m:sSub>
          </m:e>
        </m:d>
        <m:r>
          <m:rPr>
            <m:sty m:val="p"/>
          </m:rPr>
          <w:rPr>
            <w:rFonts w:ascii="Cambria Math" w:eastAsia="宋体" w:hAnsi="Cambria Math" w:cs="Arial"/>
            <w:kern w:val="0"/>
            <w:szCs w:val="21"/>
            <w14:ligatures w14:val="none"/>
          </w:rPr>
          <m:t>=</m:t>
        </m:r>
        <m:sSubSup>
          <m:sSubSupPr>
            <m:ctrlPr>
              <w:rPr>
                <w:rFonts w:ascii="Cambria Math" w:eastAsia="宋体" w:hAnsi="Cambria Math" w:cs="Arial"/>
                <w:kern w:val="0"/>
                <w:szCs w:val="21"/>
                <w14:ligatures w14:val="none"/>
              </w:rPr>
            </m:ctrlPr>
          </m:sSubSupPr>
          <m:e>
            <m:r>
              <m:rPr>
                <m:sty m:val="p"/>
              </m:rPr>
              <w:rPr>
                <w:rFonts w:ascii="Cambria Math" w:eastAsia="宋体" w:hAnsi="Cambria Math" w:cs="Arial"/>
                <w:kern w:val="0"/>
                <w:szCs w:val="21"/>
                <w14:ligatures w14:val="none"/>
              </w:rPr>
              <m:t>W</m:t>
            </m:r>
          </m:e>
          <m:sub>
            <m:r>
              <m:rPr>
                <m:sty m:val="p"/>
              </m:rPr>
              <w:rPr>
                <w:rFonts w:ascii="Cambria Math" w:eastAsia="宋体" w:hAnsi="Cambria Math" w:cs="Arial"/>
                <w:kern w:val="0"/>
                <w:szCs w:val="21"/>
                <w14:ligatures w14:val="none"/>
              </w:rPr>
              <m:t>n,k</m:t>
            </m:r>
          </m:sub>
          <m:sup>
            <m:r>
              <m:rPr>
                <m:nor/>
              </m:rPr>
              <w:rPr>
                <w:rFonts w:eastAsia="宋体" w:cs="Arial"/>
                <w:kern w:val="0"/>
                <w:szCs w:val="21"/>
                <w14:ligatures w14:val="none"/>
              </w:rPr>
              <m:t>ice</m:t>
            </m:r>
          </m:sup>
        </m:sSubSup>
        <m:d>
          <m:dPr>
            <m:ctrlPr>
              <w:rPr>
                <w:rFonts w:ascii="Cambria Math" w:eastAsia="宋体" w:hAnsi="Cambria Math" w:cs="Arial"/>
                <w:kern w:val="0"/>
                <w:szCs w:val="21"/>
                <w14:ligatures w14:val="none"/>
              </w:rPr>
            </m:ctrlPr>
          </m:dPr>
          <m:e>
            <m:sSub>
              <m:sSubPr>
                <m:ctrlPr>
                  <w:rPr>
                    <w:rFonts w:ascii="Cambria Math" w:eastAsia="宋体" w:hAnsi="Cambria Math" w:cs="Arial"/>
                    <w:kern w:val="0"/>
                    <w:szCs w:val="21"/>
                    <w14:ligatures w14:val="none"/>
                  </w:rPr>
                </m:ctrlPr>
              </m:sSubPr>
              <m:e>
                <m:r>
                  <m:rPr>
                    <m:sty m:val="p"/>
                  </m:rPr>
                  <w:rPr>
                    <w:rFonts w:ascii="Cambria Math" w:eastAsia="宋体" w:hAnsi="Cambria Math" w:cs="Arial"/>
                    <w:kern w:val="0"/>
                    <w:szCs w:val="21"/>
                    <w14:ligatures w14:val="none"/>
                  </w:rPr>
                  <m:t>t</m:t>
                </m:r>
              </m:e>
              <m:sub>
                <m:r>
                  <m:rPr>
                    <m:sty m:val="p"/>
                  </m:rPr>
                  <w:rPr>
                    <w:rFonts w:ascii="Cambria Math" w:eastAsia="宋体" w:hAnsi="Cambria Math" w:cs="Arial"/>
                    <w:kern w:val="0"/>
                    <w:szCs w:val="21"/>
                    <w14:ligatures w14:val="none"/>
                  </w:rPr>
                  <m:t>0</m:t>
                </m:r>
              </m:sub>
            </m:sSub>
          </m:e>
        </m:d>
        <m:r>
          <m:rPr>
            <m:sty m:val="p"/>
          </m:rPr>
          <w:rPr>
            <w:rFonts w:ascii="Cambria Math" w:eastAsia="宋体" w:hAnsi="Cambria Math" w:cs="Arial"/>
            <w:kern w:val="0"/>
            <w:szCs w:val="21"/>
            <w14:ligatures w14:val="none"/>
          </w:rPr>
          <m:t>=0</m:t>
        </m:r>
      </m:oMath>
      <w:r w:rsidRPr="002148B1">
        <w:rPr>
          <w:rFonts w:eastAsia="宋体" w:cs="Arial"/>
          <w:kern w:val="0"/>
          <w:szCs w:val="21"/>
          <w14:ligatures w14:val="none"/>
        </w:rPr>
        <w:t xml:space="preserve"> for </w:t>
      </w:r>
      <m:oMath>
        <m:r>
          <m:rPr>
            <m:sty m:val="p"/>
          </m:rPr>
          <w:rPr>
            <w:rFonts w:ascii="Cambria Math" w:eastAsia="宋体" w:hAnsi="Cambria Math" w:cs="Arial"/>
            <w:kern w:val="0"/>
            <w:szCs w:val="21"/>
            <w14:ligatures w14:val="none"/>
          </w:rPr>
          <m:t>k∈</m:t>
        </m:r>
        <m:r>
          <m:rPr>
            <m:lit/>
            <m:sty m:val="p"/>
          </m:rPr>
          <w:rPr>
            <w:rFonts w:ascii="Cambria Math" w:eastAsia="宋体" w:hAnsi="Cambria Math" w:cs="Arial"/>
            <w:kern w:val="0"/>
            <w:szCs w:val="21"/>
            <w14:ligatures w14:val="none"/>
          </w:rPr>
          <m:t>{</m:t>
        </m:r>
        <m:r>
          <m:rPr>
            <m:nor/>
          </m:rPr>
          <w:rPr>
            <w:rFonts w:eastAsia="宋体" w:cs="Arial"/>
            <w:kern w:val="0"/>
            <w:szCs w:val="21"/>
            <w14:ligatures w14:val="none"/>
          </w:rPr>
          <m:t>Rain</m:t>
        </m:r>
        <m:r>
          <m:rPr>
            <m:sty m:val="p"/>
          </m:rPr>
          <w:rPr>
            <w:rFonts w:ascii="Cambria Math" w:eastAsia="宋体" w:hAnsi="Cambria Math" w:cs="Arial"/>
            <w:kern w:val="0"/>
            <w:szCs w:val="21"/>
            <w14:ligatures w14:val="none"/>
          </w:rPr>
          <m:t>,</m:t>
        </m:r>
        <m:r>
          <m:rPr>
            <m:nor/>
          </m:rPr>
          <w:rPr>
            <w:rFonts w:eastAsia="宋体" w:cs="Arial"/>
            <w:kern w:val="0"/>
            <w:szCs w:val="21"/>
            <w14:ligatures w14:val="none"/>
          </w:rPr>
          <m:t>Snow</m:t>
        </m:r>
        <m:r>
          <m:rPr>
            <m:sty m:val="p"/>
          </m:rPr>
          <w:rPr>
            <w:rFonts w:ascii="Cambria Math" w:eastAsia="宋体" w:hAnsi="Cambria Math" w:cs="Arial"/>
            <w:kern w:val="0"/>
            <w:szCs w:val="21"/>
            <w14:ligatures w14:val="none"/>
          </w:rPr>
          <m:t>,</m:t>
        </m:r>
        <m:r>
          <m:rPr>
            <m:nor/>
          </m:rPr>
          <w:rPr>
            <w:rFonts w:eastAsia="宋体" w:cs="Arial"/>
            <w:kern w:val="0"/>
            <w:szCs w:val="21"/>
            <w14:ligatures w14:val="none"/>
          </w:rPr>
          <m:t>Glacier</m:t>
        </m:r>
        <m:r>
          <m:rPr>
            <m:lit/>
            <m:sty m:val="p"/>
          </m:rPr>
          <w:rPr>
            <w:rFonts w:ascii="Cambria Math" w:eastAsia="宋体" w:hAnsi="Cambria Math" w:cs="Arial"/>
            <w:kern w:val="0"/>
            <w:szCs w:val="21"/>
            <w14:ligatures w14:val="none"/>
          </w:rPr>
          <m:t>}</m:t>
        </m:r>
      </m:oMath>
      <w:r w:rsidRPr="002148B1">
        <w:rPr>
          <w:rFonts w:eastAsia="宋体" w:cs="Arial"/>
          <w:kern w:val="0"/>
          <w:szCs w:val="21"/>
          <w14:ligatures w14:val="none"/>
        </w:rPr>
        <w:t>.</w:t>
      </w:r>
    </w:p>
    <w:p w14:paraId="12205286" w14:textId="77777777" w:rsidR="002148B1" w:rsidRPr="002148B1" w:rsidRDefault="002148B1" w:rsidP="002148B1">
      <w:pPr>
        <w:widowControl/>
        <w:spacing w:before="120" w:line="360" w:lineRule="auto"/>
        <w:ind w:firstLineChars="200" w:firstLine="480"/>
        <w:rPr>
          <w:rFonts w:eastAsia="宋体" w:cs="Arial"/>
          <w:kern w:val="0"/>
          <w:szCs w:val="21"/>
          <w14:ligatures w14:val="none"/>
        </w:rPr>
      </w:pPr>
      <w:r w:rsidRPr="002148B1">
        <w:rPr>
          <w:rFonts w:eastAsia="宋体" w:cs="Arial"/>
          <w:kern w:val="0"/>
          <w:szCs w:val="21"/>
          <w14:ligatures w14:val="none"/>
        </w:rPr>
        <w:t xml:space="preserve">A spin-up period (1961-1967) is used until the domain-integrated unknown fraction becomes negligible (application-specific threshold). Subsequent analyses focus on </w:t>
      </w:r>
      <w:r w:rsidRPr="002148B1">
        <w:rPr>
          <w:rFonts w:eastAsia="宋体" w:cs="Arial"/>
          <w:i/>
          <w:kern w:val="0"/>
          <w:szCs w:val="20"/>
          <w:lang w:eastAsia="en-US"/>
          <w14:ligatures w14:val="none"/>
        </w:rPr>
        <w:t>{Rain, Snow, Glacier}</w:t>
      </w:r>
      <w:r w:rsidRPr="002148B1">
        <w:rPr>
          <w:rFonts w:eastAsia="宋体" w:cs="Arial"/>
          <w:kern w:val="0"/>
          <w:szCs w:val="20"/>
          <w:lang w:eastAsia="en-US"/>
          <w14:ligatures w14:val="none"/>
        </w:rPr>
        <w:t>, Importantly, the tracker remains valid even without a spin-up; the unknown term simply represents the fraction of streamflow originating from antecedent water.</w:t>
      </w:r>
    </w:p>
    <w:p w14:paraId="7D0A8770"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 xml:space="preserve"> (3) Surface water supply</w:t>
      </w:r>
    </w:p>
    <w:p w14:paraId="17FACCB3"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For each time step, VIC-glacier supplies the surface water available for infiltration/runoff as:</w:t>
      </w:r>
    </w:p>
    <w:p w14:paraId="0B8BAFFE"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lang w:eastAsia="en-US"/>
          <w14:ligatures w14:val="none"/>
        </w:rPr>
        <w:tab/>
      </w:r>
      <m:oMath>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tot</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rain</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snow</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glacier</m:t>
            </m:r>
          </m:sub>
        </m:sSub>
        <m:d>
          <m:dPr>
            <m:ctrlPr>
              <w:rPr>
                <w:rFonts w:ascii="Cambria Math" w:eastAsia="宋体" w:hAnsi="Cambria Math" w:cs="Arial"/>
                <w14:ligatures w14:val="none"/>
              </w:rPr>
            </m:ctrlPr>
          </m:dPr>
          <m:e>
            <m:r>
              <w:rPr>
                <w:rFonts w:ascii="Cambria Math" w:eastAsia="宋体" w:hAnsi="Cambria Math" w:cs="Arial"/>
                <w14:ligatures w14:val="none"/>
              </w:rPr>
              <m:t>t</m:t>
            </m:r>
          </m:e>
        </m:d>
      </m:oMath>
      <w:r w:rsidRPr="002148B1">
        <w:rPr>
          <w:rFonts w:eastAsia="宋体" w:cs="Arial"/>
          <w14:ligatures w14:val="none"/>
        </w:rPr>
        <w:tab/>
        <w:t>(12)</w:t>
      </w:r>
    </w:p>
    <w:p w14:paraId="08EB6943"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 xml:space="preserve">where </w:t>
      </w:r>
      <w:proofErr w:type="spellStart"/>
      <w:r w:rsidRPr="002148B1">
        <w:rPr>
          <w:rFonts w:eastAsia="Times New Roman" w:cs="Arial"/>
          <w:i/>
          <w:kern w:val="0"/>
          <w:szCs w:val="24"/>
          <w:lang w:eastAsia="en-US"/>
          <w14:ligatures w14:val="none"/>
        </w:rPr>
        <w:t>S</w:t>
      </w:r>
      <w:r w:rsidRPr="002148B1">
        <w:rPr>
          <w:rFonts w:eastAsia="Times New Roman" w:cs="Arial"/>
          <w:i/>
          <w:kern w:val="0"/>
          <w:szCs w:val="24"/>
          <w:vertAlign w:val="subscript"/>
          <w:lang w:eastAsia="en-US"/>
          <w14:ligatures w14:val="none"/>
        </w:rPr>
        <w:t>rain</w:t>
      </w:r>
      <w:proofErr w:type="spellEnd"/>
      <w:r w:rsidRPr="002148B1">
        <w:rPr>
          <w:rFonts w:eastAsiaTheme="minorEastAsia" w:cs="Arial"/>
          <w:kern w:val="0"/>
          <w:szCs w:val="24"/>
          <w14:ligatures w14:val="none"/>
        </w:rPr>
        <w:t xml:space="preserve"> </w:t>
      </w:r>
      <w:r w:rsidRPr="002148B1">
        <w:rPr>
          <w:rFonts w:eastAsia="Times New Roman" w:cs="Arial"/>
          <w:kern w:val="0"/>
          <w:szCs w:val="24"/>
          <w:lang w:eastAsia="en-US"/>
          <w14:ligatures w14:val="none"/>
        </w:rPr>
        <w:t xml:space="preserve">is rainfall reaching the ground, </w:t>
      </w:r>
      <w:proofErr w:type="spellStart"/>
      <w:r w:rsidRPr="002148B1">
        <w:rPr>
          <w:rFonts w:eastAsia="Times New Roman" w:cs="Arial"/>
          <w:i/>
          <w:kern w:val="0"/>
          <w:szCs w:val="24"/>
          <w:lang w:eastAsia="en-US"/>
          <w14:ligatures w14:val="none"/>
        </w:rPr>
        <w:t>S</w:t>
      </w:r>
      <w:r w:rsidRPr="002148B1">
        <w:rPr>
          <w:rFonts w:eastAsia="Times New Roman" w:cs="Arial"/>
          <w:i/>
          <w:kern w:val="0"/>
          <w:szCs w:val="24"/>
          <w:vertAlign w:val="subscript"/>
          <w:lang w:eastAsia="en-US"/>
          <w14:ligatures w14:val="none"/>
        </w:rPr>
        <w:t>snow</w:t>
      </w:r>
      <w:proofErr w:type="spellEnd"/>
      <w:r w:rsidRPr="002148B1">
        <w:rPr>
          <w:rFonts w:eastAsiaTheme="minorEastAsia" w:cs="Arial"/>
          <w:kern w:val="0"/>
          <w:szCs w:val="24"/>
          <w14:ligatures w14:val="none"/>
        </w:rPr>
        <w:t xml:space="preserve"> </w:t>
      </w:r>
      <w:r w:rsidRPr="002148B1">
        <w:rPr>
          <w:rFonts w:eastAsia="Times New Roman" w:cs="Arial"/>
          <w:kern w:val="0"/>
          <w:szCs w:val="24"/>
          <w:lang w:eastAsia="en-US"/>
          <w14:ligatures w14:val="none"/>
        </w:rPr>
        <w:t xml:space="preserve">is meltwater released from seasonal snowpack, and </w:t>
      </w:r>
      <w:proofErr w:type="spellStart"/>
      <w:r w:rsidRPr="002148B1">
        <w:rPr>
          <w:rFonts w:eastAsia="Times New Roman" w:cs="Arial"/>
          <w:i/>
          <w:kern w:val="0"/>
          <w:szCs w:val="24"/>
          <w:lang w:eastAsia="en-US"/>
          <w14:ligatures w14:val="none"/>
        </w:rPr>
        <w:t>S</w:t>
      </w:r>
      <w:r w:rsidRPr="002148B1">
        <w:rPr>
          <w:rFonts w:eastAsia="Times New Roman" w:cs="Arial"/>
          <w:i/>
          <w:kern w:val="0"/>
          <w:szCs w:val="24"/>
          <w:vertAlign w:val="subscript"/>
          <w:lang w:eastAsia="en-US"/>
          <w14:ligatures w14:val="none"/>
        </w:rPr>
        <w:t>glacier</w:t>
      </w:r>
      <w:proofErr w:type="spellEnd"/>
      <w:r w:rsidRPr="002148B1">
        <w:rPr>
          <w:rFonts w:eastAsia="Times New Roman" w:cs="Arial"/>
          <w:kern w:val="0"/>
          <w:szCs w:val="24"/>
          <w:lang w:eastAsia="en-US"/>
          <w14:ligatures w14:val="none"/>
        </w:rPr>
        <w:t xml:space="preserve"> is glacier meltwater produced within the grid cell. </w:t>
      </w:r>
      <w:r w:rsidRPr="002148B1">
        <w:rPr>
          <w:rFonts w:cs="Arial"/>
          <w:kern w:val="0"/>
          <w:szCs w:val="20"/>
          <w:lang w:eastAsia="en-US"/>
          <w14:ligatures w14:val="none"/>
        </w:rPr>
        <w:t xml:space="preserve">VIC-glacier partitions </w:t>
      </w:r>
      <m:oMath>
        <m:sSub>
          <m:sSubPr>
            <m:ctrlPr>
              <w:rPr>
                <w:rFonts w:ascii="Cambria Math" w:hAnsi="Cambria Math" w:cs="Arial"/>
                <w:kern w:val="0"/>
                <w:szCs w:val="20"/>
                <w:lang w:eastAsia="en-US"/>
                <w14:ligatures w14:val="none"/>
              </w:rPr>
            </m:ctrlPr>
          </m:sSubPr>
          <m:e>
            <m:r>
              <w:rPr>
                <w:rFonts w:ascii="Cambria Math" w:hAnsi="Cambria Math" w:cs="Arial"/>
                <w:kern w:val="0"/>
                <w:szCs w:val="20"/>
                <w:lang w:eastAsia="en-US"/>
                <w14:ligatures w14:val="none"/>
              </w:rPr>
              <m:t>S</m:t>
            </m:r>
          </m:e>
          <m:sub>
            <m:r>
              <w:rPr>
                <w:rFonts w:ascii="Cambria Math" w:hAnsi="Cambria Math" w:cs="Arial"/>
                <w:kern w:val="0"/>
                <w:szCs w:val="20"/>
                <w:lang w:eastAsia="en-US"/>
                <w14:ligatures w14:val="none"/>
              </w:rPr>
              <m:t>tot</m:t>
            </m:r>
          </m:sub>
        </m:sSub>
      </m:oMath>
      <w:r w:rsidRPr="002148B1">
        <w:rPr>
          <w:rFonts w:cs="Arial"/>
          <w:kern w:val="0"/>
          <w:szCs w:val="20"/>
          <w:lang w:eastAsia="en-US"/>
          <w14:ligatures w14:val="none"/>
        </w:rPr>
        <w:t xml:space="preserve"> into infiltration </w:t>
      </w:r>
      <m:oMath>
        <m:r>
          <w:rPr>
            <w:rFonts w:ascii="Cambria Math" w:hAnsi="Cambria Math" w:cs="Arial"/>
            <w:kern w:val="0"/>
            <w:szCs w:val="20"/>
            <w:lang w:eastAsia="en-US"/>
            <w14:ligatures w14:val="none"/>
          </w:rPr>
          <m:t>I(t)</m:t>
        </m:r>
      </m:oMath>
      <w:r w:rsidRPr="002148B1">
        <w:rPr>
          <w:rFonts w:cs="Arial"/>
          <w:kern w:val="0"/>
          <w:szCs w:val="20"/>
          <w:lang w:eastAsia="en-US"/>
          <w14:ligatures w14:val="none"/>
        </w:rPr>
        <w:t xml:space="preserve"> and direct surface runoff </w:t>
      </w:r>
      <m:oMath>
        <m:sSub>
          <m:sSubPr>
            <m:ctrlPr>
              <w:rPr>
                <w:rFonts w:ascii="Cambria Math" w:hAnsi="Cambria Math" w:cs="Arial"/>
                <w:kern w:val="0"/>
                <w:szCs w:val="20"/>
                <w:lang w:eastAsia="en-US"/>
                <w14:ligatures w14:val="none"/>
              </w:rPr>
            </m:ctrlPr>
          </m:sSubPr>
          <m:e>
            <m:r>
              <w:rPr>
                <w:rFonts w:ascii="Cambria Math" w:hAnsi="Cambria Math" w:cs="Arial"/>
                <w:kern w:val="0"/>
                <w:szCs w:val="20"/>
                <w:lang w:eastAsia="en-US"/>
                <w14:ligatures w14:val="none"/>
              </w:rPr>
              <m:t>R</m:t>
            </m:r>
          </m:e>
          <m:sub>
            <m:r>
              <w:rPr>
                <w:rFonts w:ascii="Cambria Math" w:hAnsi="Cambria Math" w:cs="Arial"/>
                <w:kern w:val="0"/>
                <w:szCs w:val="20"/>
                <w:lang w:eastAsia="en-US"/>
                <w14:ligatures w14:val="none"/>
              </w:rPr>
              <m:t>surf</m:t>
            </m:r>
          </m:sub>
        </m:sSub>
        <m:r>
          <w:rPr>
            <w:rFonts w:ascii="Cambria Math" w:hAnsi="Cambria Math" w:cs="Arial"/>
            <w:kern w:val="0"/>
            <w:szCs w:val="20"/>
            <w:lang w:eastAsia="en-US"/>
            <w14:ligatures w14:val="none"/>
          </w:rPr>
          <m:t>(t)</m:t>
        </m:r>
      </m:oMath>
      <w:r w:rsidRPr="002148B1">
        <w:rPr>
          <w:rFonts w:cs="Arial"/>
          <w:kern w:val="0"/>
          <w:szCs w:val="20"/>
          <w:lang w:eastAsia="en-US"/>
          <w14:ligatures w14:val="none"/>
        </w:rPr>
        <w:t xml:space="preserve"> such that </w:t>
      </w:r>
      <m:oMath>
        <m:sSub>
          <m:sSubPr>
            <m:ctrlPr>
              <w:rPr>
                <w:rFonts w:ascii="Cambria Math" w:hAnsi="Cambria Math" w:cs="Arial"/>
                <w:kern w:val="0"/>
                <w:szCs w:val="20"/>
                <w:lang w:eastAsia="en-US"/>
                <w14:ligatures w14:val="none"/>
              </w:rPr>
            </m:ctrlPr>
          </m:sSubPr>
          <m:e>
            <m:r>
              <w:rPr>
                <w:rFonts w:ascii="Cambria Math" w:hAnsi="Cambria Math" w:cs="Arial"/>
                <w:kern w:val="0"/>
                <w:szCs w:val="20"/>
                <w:lang w:eastAsia="en-US"/>
                <w14:ligatures w14:val="none"/>
              </w:rPr>
              <m:t>S</m:t>
            </m:r>
          </m:e>
          <m:sub>
            <m:r>
              <w:rPr>
                <w:rFonts w:ascii="Cambria Math" w:hAnsi="Cambria Math" w:cs="Arial"/>
                <w:kern w:val="0"/>
                <w:szCs w:val="20"/>
                <w:lang w:eastAsia="en-US"/>
                <w14:ligatures w14:val="none"/>
              </w:rPr>
              <m:t>tot</m:t>
            </m:r>
          </m:sub>
        </m:sSub>
        <m:r>
          <w:rPr>
            <w:rFonts w:ascii="Cambria Math" w:hAnsi="Cambria Math" w:cs="Arial"/>
            <w:kern w:val="0"/>
            <w:szCs w:val="20"/>
            <w:lang w:eastAsia="en-US"/>
            <w14:ligatures w14:val="none"/>
          </w:rPr>
          <m:t>=I+</m:t>
        </m:r>
        <m:sSub>
          <m:sSubPr>
            <m:ctrlPr>
              <w:rPr>
                <w:rFonts w:ascii="Cambria Math" w:hAnsi="Cambria Math" w:cs="Arial"/>
                <w:kern w:val="0"/>
                <w:szCs w:val="20"/>
                <w:lang w:eastAsia="en-US"/>
                <w14:ligatures w14:val="none"/>
              </w:rPr>
            </m:ctrlPr>
          </m:sSubPr>
          <m:e>
            <m:r>
              <w:rPr>
                <w:rFonts w:ascii="Cambria Math" w:hAnsi="Cambria Math" w:cs="Arial"/>
                <w:kern w:val="0"/>
                <w:szCs w:val="20"/>
                <w:lang w:eastAsia="en-US"/>
                <w14:ligatures w14:val="none"/>
              </w:rPr>
              <m:t>R</m:t>
            </m:r>
          </m:e>
          <m:sub>
            <m:r>
              <w:rPr>
                <w:rFonts w:ascii="Cambria Math" w:hAnsi="Cambria Math" w:cs="Arial"/>
                <w:kern w:val="0"/>
                <w:szCs w:val="20"/>
                <w:lang w:eastAsia="en-US"/>
                <w14:ligatures w14:val="none"/>
              </w:rPr>
              <m:t>surf</m:t>
            </m:r>
          </m:sub>
        </m:sSub>
      </m:oMath>
      <w:r w:rsidRPr="002148B1">
        <w:rPr>
          <w:rFonts w:eastAsia="MS Gothic" w:cs="Arial"/>
          <w:kern w:val="0"/>
          <w:szCs w:val="20"/>
          <w:lang w:eastAsia="en-US"/>
          <w14:ligatures w14:val="none"/>
        </w:rPr>
        <w:t>​</w:t>
      </w:r>
      <w:r w:rsidRPr="002148B1">
        <w:rPr>
          <w:rFonts w:cs="Arial"/>
          <w:kern w:val="0"/>
          <w:szCs w:val="20"/>
          <w:lang w:eastAsia="en-US"/>
          <w14:ligatures w14:val="none"/>
        </w:rPr>
        <w:t>.</w:t>
      </w:r>
    </w:p>
    <w:p w14:paraId="4A31D57A"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(4) Well-mixed assumption at the surface (closure)</w:t>
      </w:r>
    </w:p>
    <w:p w14:paraId="74D7949D"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imes New Roman" w:cs="Arial"/>
          <w:kern w:val="0"/>
          <w:szCs w:val="24"/>
          <w:lang w:eastAsia="en-US"/>
          <w14:ligatures w14:val="none"/>
        </w:rPr>
        <w:t xml:space="preserve">We adopt the closure that surface waters from different sources are well mixed on the infiltration timescale, and thus infiltration does not preferentially </w:t>
      </w:r>
      <w:r w:rsidRPr="002148B1">
        <w:rPr>
          <w:rFonts w:eastAsia="Times New Roman" w:cs="Arial"/>
          <w:kern w:val="0"/>
          <w:szCs w:val="24"/>
          <w:lang w:eastAsia="en-US"/>
          <w14:ligatures w14:val="none"/>
        </w:rPr>
        <w:lastRenderedPageBreak/>
        <w:t xml:space="preserve">select one source over another. Therefore, the source-resolved infiltration and direct runoff are proportional to the source fractions in </w:t>
      </w:r>
      <m:oMath>
        <m:sSub>
          <m:sSubPr>
            <m:ctrlPr>
              <w:rPr>
                <w:rFonts w:ascii="Cambria Math" w:eastAsia="Times New Roman" w:hAnsi="Cambria Math" w:cs="Arial"/>
                <w:kern w:val="0"/>
                <w:szCs w:val="24"/>
                <w:lang w:eastAsia="en-US"/>
                <w14:ligatures w14:val="none"/>
              </w:rPr>
            </m:ctrlPr>
          </m:sSubPr>
          <m:e>
            <m:r>
              <w:rPr>
                <w:rFonts w:ascii="Cambria Math" w:eastAsia="Times New Roman" w:hAnsi="Cambria Math" w:cs="Arial"/>
                <w:kern w:val="0"/>
                <w:szCs w:val="24"/>
                <w:lang w:eastAsia="en-US"/>
                <w14:ligatures w14:val="none"/>
              </w:rPr>
              <m:t>S</m:t>
            </m:r>
          </m:e>
          <m:sub>
            <m:r>
              <w:rPr>
                <w:rFonts w:ascii="Cambria Math" w:eastAsia="Times New Roman" w:hAnsi="Cambria Math" w:cs="Arial"/>
                <w:kern w:val="0"/>
                <w:szCs w:val="24"/>
                <w:lang w:eastAsia="en-US"/>
                <w14:ligatures w14:val="none"/>
              </w:rPr>
              <m:t>tot</m:t>
            </m:r>
          </m:sub>
        </m:sSub>
      </m:oMath>
      <w:r w:rsidRPr="002148B1">
        <w:rPr>
          <w:rFonts w:eastAsiaTheme="minorEastAsia" w:cs="Arial"/>
          <w:kern w:val="0"/>
          <w:szCs w:val="24"/>
          <w14:ligatures w14:val="none"/>
        </w:rPr>
        <w:t>:</w:t>
      </w:r>
    </w:p>
    <w:p w14:paraId="0D6D4F70"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i</m:t>
            </m:r>
          </m:e>
          <m:sub>
            <m:r>
              <w:rPr>
                <w:rFonts w:ascii="Cambria Math" w:eastAsia="宋体" w:hAnsi="Cambria Math" w:cs="Arial"/>
                <w14:ligatures w14:val="none"/>
              </w:rPr>
              <m:t>k</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w:rPr>
            <w:rFonts w:ascii="Cambria Math" w:eastAsia="宋体" w:hAnsi="Cambria Math" w:cs="Arial"/>
            <w14:ligatures w14:val="none"/>
          </w:rPr>
          <m:t>=</m:t>
        </m:r>
        <m:r>
          <w:rPr>
            <w:rFonts w:ascii="Cambria Math" w:eastAsia="宋体" w:hAnsi="Cambria Math" w:cs="Arial"/>
            <w:kern w:val="0"/>
            <w:szCs w:val="24"/>
            <w:lang w:eastAsia="en-US"/>
            <w14:ligatures w14:val="none"/>
          </w:rPr>
          <m:t>I</m:t>
        </m:r>
        <m:d>
          <m:dPr>
            <m:ctrlPr>
              <w:rPr>
                <w:rFonts w:ascii="Cambria Math" w:eastAsia="宋体" w:hAnsi="Cambria Math" w:cs="Arial"/>
                <w14:ligatures w14:val="none"/>
              </w:rPr>
            </m:ctrlPr>
          </m:dPr>
          <m:e>
            <m:r>
              <w:rPr>
                <w:rFonts w:ascii="Cambria Math" w:eastAsia="宋体" w:hAnsi="Cambria Math" w:cs="Arial"/>
                <w14:ligatures w14:val="none"/>
              </w:rPr>
              <m:t>t</m:t>
            </m:r>
          </m:e>
        </m:d>
        <m:f>
          <m:fPr>
            <m:ctrlPr>
              <w:rPr>
                <w:rFonts w:ascii="Cambria Math" w:eastAsia="宋体" w:hAnsi="Cambria Math" w:cs="Arial"/>
                <w:i/>
                <w14:ligatures w14:val="none"/>
              </w:rPr>
            </m:ctrlPr>
          </m:fPr>
          <m:num>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k</m:t>
                </m:r>
              </m:sub>
            </m:sSub>
            <m:d>
              <m:dPr>
                <m:ctrlPr>
                  <w:rPr>
                    <w:rFonts w:ascii="Cambria Math" w:eastAsia="宋体" w:hAnsi="Cambria Math" w:cs="Arial"/>
                    <w14:ligatures w14:val="none"/>
                  </w:rPr>
                </m:ctrlPr>
              </m:dPr>
              <m:e>
                <m:r>
                  <w:rPr>
                    <w:rFonts w:ascii="Cambria Math" w:eastAsia="宋体" w:hAnsi="Cambria Math" w:cs="Arial"/>
                    <w14:ligatures w14:val="none"/>
                  </w:rPr>
                  <m:t>t</m:t>
                </m:r>
              </m:e>
            </m:d>
          </m:num>
          <m:den>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tot</m:t>
                </m:r>
              </m:sub>
            </m:sSub>
            <m:d>
              <m:dPr>
                <m:ctrlPr>
                  <w:rPr>
                    <w:rFonts w:ascii="Cambria Math" w:eastAsia="宋体" w:hAnsi="Cambria Math" w:cs="Arial"/>
                    <w14:ligatures w14:val="none"/>
                  </w:rPr>
                </m:ctrlPr>
              </m:dPr>
              <m:e>
                <m:r>
                  <w:rPr>
                    <w:rFonts w:ascii="Cambria Math" w:eastAsia="宋体" w:hAnsi="Cambria Math" w:cs="Arial"/>
                    <w14:ligatures w14:val="none"/>
                  </w:rPr>
                  <m:t>t</m:t>
                </m:r>
              </m:e>
            </m:d>
          </m:den>
        </m:f>
        <m:r>
          <m:rPr>
            <m:sty m:val="p"/>
          </m:rPr>
          <w:rPr>
            <w:rFonts w:ascii="Cambria Math" w:eastAsia="宋体" w:hAnsi="Cambria Math" w:cs="Arial"/>
            <w14:ligatures w14:val="none"/>
          </w:rPr>
          <m:t xml:space="preserve">, </m:t>
        </m:r>
        <m:sSub>
          <m:sSubPr>
            <m:ctrlPr>
              <w:rPr>
                <w:rFonts w:ascii="Cambria Math" w:eastAsia="宋体" w:hAnsi="Cambria Math" w:cs="Arial"/>
                <w:kern w:val="0"/>
                <w:szCs w:val="24"/>
                <w:lang w:eastAsia="en-US"/>
                <w14:ligatures w14:val="none"/>
              </w:rPr>
            </m:ctrlPr>
          </m:sSubPr>
          <m:e>
            <m:r>
              <w:rPr>
                <w:rFonts w:ascii="Cambria Math" w:eastAsia="宋体" w:hAnsi="Cambria Math" w:cs="Arial"/>
                <w:kern w:val="0"/>
                <w:szCs w:val="24"/>
                <w:lang w:eastAsia="en-US"/>
                <w14:ligatures w14:val="none"/>
              </w:rPr>
              <m:t>R</m:t>
            </m:r>
          </m:e>
          <m:sub>
            <m:r>
              <w:rPr>
                <w:rFonts w:ascii="Cambria Math" w:eastAsia="宋体" w:hAnsi="Cambria Math" w:cs="Arial"/>
                <w14:ligatures w14:val="none"/>
              </w:rPr>
              <m:t>surf,k</m:t>
            </m:r>
          </m:sub>
        </m:sSub>
        <m:d>
          <m:dPr>
            <m:ctrlPr>
              <w:rPr>
                <w:rFonts w:ascii="Cambria Math" w:eastAsia="宋体" w:hAnsi="Cambria Math" w:cs="Arial"/>
                <w14:ligatures w14:val="none"/>
              </w:rPr>
            </m:ctrlPr>
          </m:dPr>
          <m:e>
            <m:r>
              <w:rPr>
                <w:rFonts w:ascii="Cambria Math" w:eastAsia="宋体" w:hAnsi="Cambria Math" w:cs="Arial"/>
                <w14:ligatures w14:val="none"/>
              </w:rPr>
              <m:t>t</m:t>
            </m:r>
          </m:e>
        </m:d>
        <m:r>
          <w:rPr>
            <w:rFonts w:ascii="Cambria Math" w:eastAsia="宋体" w:hAnsi="Cambria Math" w:cs="Arial"/>
            <w14:ligatures w14:val="none"/>
          </w:rPr>
          <m:t>=</m:t>
        </m:r>
        <m:sSub>
          <m:sSubPr>
            <m:ctrlPr>
              <w:rPr>
                <w:rFonts w:ascii="Cambria Math" w:eastAsia="宋体" w:hAnsi="Cambria Math" w:cs="Arial"/>
                <w:kern w:val="0"/>
                <w:szCs w:val="24"/>
                <w:lang w:eastAsia="en-US"/>
                <w14:ligatures w14:val="none"/>
              </w:rPr>
            </m:ctrlPr>
          </m:sSubPr>
          <m:e>
            <m:r>
              <w:rPr>
                <w:rFonts w:ascii="Cambria Math" w:eastAsia="宋体" w:hAnsi="Cambria Math" w:cs="Arial"/>
                <w:kern w:val="0"/>
                <w:szCs w:val="24"/>
                <w:lang w:eastAsia="en-US"/>
                <w14:ligatures w14:val="none"/>
              </w:rPr>
              <m:t>R</m:t>
            </m:r>
          </m:e>
          <m:sub>
            <m:r>
              <w:rPr>
                <w:rFonts w:ascii="Cambria Math" w:eastAsia="宋体" w:hAnsi="Cambria Math" w:cs="Arial"/>
                <w14:ligatures w14:val="none"/>
              </w:rPr>
              <m:t>surf</m:t>
            </m:r>
          </m:sub>
        </m:sSub>
        <m:d>
          <m:dPr>
            <m:ctrlPr>
              <w:rPr>
                <w:rFonts w:ascii="Cambria Math" w:eastAsia="宋体" w:hAnsi="Cambria Math" w:cs="Arial"/>
                <w14:ligatures w14:val="none"/>
              </w:rPr>
            </m:ctrlPr>
          </m:dPr>
          <m:e>
            <m:r>
              <w:rPr>
                <w:rFonts w:ascii="Cambria Math" w:eastAsia="宋体" w:hAnsi="Cambria Math" w:cs="Arial"/>
                <w14:ligatures w14:val="none"/>
              </w:rPr>
              <m:t>t</m:t>
            </m:r>
          </m:e>
        </m:d>
        <m:f>
          <m:fPr>
            <m:ctrlPr>
              <w:rPr>
                <w:rFonts w:ascii="Cambria Math" w:eastAsia="宋体" w:hAnsi="Cambria Math" w:cs="Arial"/>
                <w:i/>
                <w14:ligatures w14:val="none"/>
              </w:rPr>
            </m:ctrlPr>
          </m:fPr>
          <m:num>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k</m:t>
                </m:r>
              </m:sub>
            </m:sSub>
            <m:d>
              <m:dPr>
                <m:ctrlPr>
                  <w:rPr>
                    <w:rFonts w:ascii="Cambria Math" w:eastAsia="宋体" w:hAnsi="Cambria Math" w:cs="Arial"/>
                    <w14:ligatures w14:val="none"/>
                  </w:rPr>
                </m:ctrlPr>
              </m:dPr>
              <m:e>
                <m:r>
                  <w:rPr>
                    <w:rFonts w:ascii="Cambria Math" w:eastAsia="宋体" w:hAnsi="Cambria Math" w:cs="Arial"/>
                    <w14:ligatures w14:val="none"/>
                  </w:rPr>
                  <m:t>t</m:t>
                </m:r>
              </m:e>
            </m:d>
          </m:num>
          <m:den>
            <m:sSub>
              <m:sSubPr>
                <m:ctrlPr>
                  <w:rPr>
                    <w:rFonts w:ascii="Cambria Math" w:eastAsia="宋体" w:hAnsi="Cambria Math" w:cs="Arial"/>
                    <w:kern w:val="0"/>
                    <w:szCs w:val="24"/>
                    <w:lang w:eastAsia="en-US"/>
                    <w14:ligatures w14:val="none"/>
                  </w:rPr>
                </m:ctrlPr>
              </m:sSubPr>
              <m:e>
                <m:r>
                  <w:rPr>
                    <w:rFonts w:ascii="Cambria Math" w:eastAsia="宋体" w:hAnsi="Cambria Math" w:cs="Arial"/>
                    <w14:ligatures w14:val="none"/>
                  </w:rPr>
                  <m:t>S</m:t>
                </m:r>
              </m:e>
              <m:sub>
                <m:r>
                  <w:rPr>
                    <w:rFonts w:ascii="Cambria Math" w:eastAsia="宋体" w:hAnsi="Cambria Math" w:cs="Arial"/>
                    <w14:ligatures w14:val="none"/>
                  </w:rPr>
                  <m:t>tot</m:t>
                </m:r>
              </m:sub>
            </m:sSub>
            <m:d>
              <m:dPr>
                <m:ctrlPr>
                  <w:rPr>
                    <w:rFonts w:ascii="Cambria Math" w:eastAsia="宋体" w:hAnsi="Cambria Math" w:cs="Arial"/>
                    <w14:ligatures w14:val="none"/>
                  </w:rPr>
                </m:ctrlPr>
              </m:dPr>
              <m:e>
                <m:r>
                  <w:rPr>
                    <w:rFonts w:ascii="Cambria Math" w:eastAsia="宋体" w:hAnsi="Cambria Math" w:cs="Arial"/>
                    <w14:ligatures w14:val="none"/>
                  </w:rPr>
                  <m:t>t</m:t>
                </m:r>
              </m:e>
            </m:d>
          </m:den>
        </m:f>
      </m:oMath>
      <w:r w:rsidRPr="002148B1">
        <w:rPr>
          <w:rFonts w:eastAsia="宋体" w:cs="Arial"/>
          <w:kern w:val="0"/>
          <w:szCs w:val="24"/>
          <w14:ligatures w14:val="none"/>
        </w:rPr>
        <w:tab/>
        <w:t>(13)</w:t>
      </w:r>
    </w:p>
    <w:p w14:paraId="358D2DAA" w14:textId="77777777" w:rsidR="002148B1" w:rsidRPr="002148B1" w:rsidRDefault="002148B1" w:rsidP="002148B1">
      <w:pPr>
        <w:widowControl/>
        <w:spacing w:before="120" w:line="360" w:lineRule="auto"/>
        <w:rPr>
          <w:rFonts w:eastAsiaTheme="minorEastAsia" w:cs="Arial"/>
          <w:kern w:val="0"/>
          <w:szCs w:val="24"/>
          <w14:ligatures w14:val="none"/>
        </w:rPr>
      </w:pPr>
      <w:r w:rsidRPr="002148B1">
        <w:rPr>
          <w:rFonts w:eastAsia="宋体" w:cs="Arial"/>
          <w:kern w:val="0"/>
          <w:szCs w:val="20"/>
          <w14:ligatures w14:val="none"/>
        </w:rPr>
        <w:t xml:space="preserve">for </w:t>
      </w:r>
      <w:r w:rsidRPr="002148B1">
        <w:rPr>
          <w:rFonts w:eastAsia="宋体" w:cs="Arial"/>
          <w:i/>
          <w:kern w:val="0"/>
          <w:szCs w:val="20"/>
          <w:lang w:eastAsia="en-US"/>
          <w14:ligatures w14:val="none"/>
        </w:rPr>
        <w:t xml:space="preserve">k </w:t>
      </w:r>
      <w:r w:rsidRPr="002148B1">
        <w:rPr>
          <w:rFonts w:ascii="微软雅黑" w:eastAsia="微软雅黑" w:hAnsi="微软雅黑" w:cs="微软雅黑" w:hint="eastAsia"/>
          <w:i/>
          <w:kern w:val="0"/>
          <w:szCs w:val="20"/>
          <w:lang w:eastAsia="en-US"/>
          <w14:ligatures w14:val="none"/>
        </w:rPr>
        <w:t>∈</w:t>
      </w:r>
      <w:r w:rsidRPr="002148B1">
        <w:rPr>
          <w:rFonts w:eastAsia="微软雅黑" w:cs="Arial"/>
          <w:i/>
          <w:kern w:val="0"/>
          <w:szCs w:val="20"/>
          <w14:ligatures w14:val="none"/>
        </w:rPr>
        <w:t xml:space="preserve"> </w:t>
      </w:r>
      <w:r w:rsidRPr="002148B1">
        <w:rPr>
          <w:rFonts w:eastAsia="宋体" w:cs="Arial"/>
          <w:i/>
          <w:kern w:val="0"/>
          <w:szCs w:val="20"/>
          <w:lang w:eastAsia="en-US"/>
          <w14:ligatures w14:val="none"/>
        </w:rPr>
        <w:t xml:space="preserve">{Rain, Snow, Glacier} </w:t>
      </w:r>
      <w:r w:rsidRPr="002148B1">
        <w:rPr>
          <w:rFonts w:eastAsia="宋体" w:cs="Arial"/>
          <w:kern w:val="0"/>
          <w:szCs w:val="20"/>
          <w:lang w:eastAsia="en-US"/>
          <w14:ligatures w14:val="none"/>
        </w:rPr>
        <w:t xml:space="preserve">when </w:t>
      </w:r>
      <m:oMath>
        <m:sSub>
          <m:sSubPr>
            <m:ctrlPr>
              <w:rPr>
                <w:rFonts w:ascii="Cambria Math" w:hAnsi="Cambria Math" w:cs="Arial"/>
                <w:kern w:val="0"/>
                <w:szCs w:val="20"/>
                <w:lang w:eastAsia="en-US"/>
                <w14:ligatures w14:val="none"/>
              </w:rPr>
            </m:ctrlPr>
          </m:sSubPr>
          <m:e>
            <m:r>
              <w:rPr>
                <w:rFonts w:ascii="Cambria Math" w:hAnsi="Cambria Math" w:cs="Arial"/>
                <w:kern w:val="0"/>
                <w:szCs w:val="20"/>
                <w:lang w:eastAsia="en-US"/>
                <w14:ligatures w14:val="none"/>
              </w:rPr>
              <m:t>S</m:t>
            </m:r>
          </m:e>
          <m:sub>
            <m:r>
              <w:rPr>
                <w:rFonts w:ascii="Cambria Math" w:hAnsi="Cambria Math" w:cs="Arial"/>
                <w:kern w:val="0"/>
                <w:szCs w:val="20"/>
                <w:lang w:eastAsia="en-US"/>
                <w14:ligatures w14:val="none"/>
              </w:rPr>
              <m:t>tot</m:t>
            </m:r>
          </m:sub>
        </m:sSub>
      </m:oMath>
      <w:r w:rsidRPr="002148B1">
        <w:rPr>
          <w:rFonts w:eastAsia="MS Gothic" w:cs="Arial"/>
          <w:i/>
          <w:kern w:val="0"/>
          <w:szCs w:val="20"/>
          <w:lang w:eastAsia="en-US"/>
          <w14:ligatures w14:val="none"/>
        </w:rPr>
        <w:t xml:space="preserve"> </w:t>
      </w:r>
      <w:r w:rsidRPr="002148B1">
        <w:rPr>
          <w:rFonts w:eastAsia="MS Gothic" w:cs="Arial"/>
          <w:kern w:val="0"/>
          <w:szCs w:val="20"/>
          <w:lang w:eastAsia="en-US"/>
          <w14:ligatures w14:val="none"/>
        </w:rPr>
        <w:t xml:space="preserve">&gt; 0 (otherwise </w:t>
      </w:r>
      <m:oMath>
        <m:sSub>
          <m:sSubPr>
            <m:ctrlPr>
              <w:rPr>
                <w:rFonts w:ascii="Cambria Math" w:hAnsi="Cambria Math" w:cs="Arial"/>
                <w:kern w:val="0"/>
                <w:szCs w:val="20"/>
                <w:lang w:eastAsia="en-US"/>
                <w14:ligatures w14:val="none"/>
              </w:rPr>
            </m:ctrlPr>
          </m:sSubPr>
          <m:e>
            <m:r>
              <w:rPr>
                <w:rFonts w:ascii="Cambria Math" w:hAnsi="Cambria Math" w:cs="Arial"/>
                <w:kern w:val="0"/>
                <w:szCs w:val="20"/>
                <w:lang w:eastAsia="en-US"/>
                <w14:ligatures w14:val="none"/>
              </w:rPr>
              <m:t>i</m:t>
            </m:r>
          </m:e>
          <m:sub>
            <m:r>
              <w:rPr>
                <w:rFonts w:ascii="Cambria Math" w:hAnsi="Cambria Math" w:cs="Arial"/>
                <w:kern w:val="0"/>
                <w:szCs w:val="20"/>
                <w:lang w:eastAsia="en-US"/>
                <w14:ligatures w14:val="none"/>
              </w:rPr>
              <m:t>k</m:t>
            </m:r>
          </m:sub>
        </m:sSub>
      </m:oMath>
      <w:r w:rsidRPr="002148B1">
        <w:rPr>
          <w:rFonts w:eastAsia="MS Gothic" w:cs="Arial"/>
          <w:kern w:val="0"/>
          <w:szCs w:val="20"/>
          <w:lang w:eastAsia="en-US"/>
          <w14:ligatures w14:val="none"/>
        </w:rPr>
        <w:t xml:space="preserve"> = </w:t>
      </w:r>
      <w:r w:rsidRPr="002148B1">
        <w:rPr>
          <w:rFonts w:cs="Arial"/>
          <w:kern w:val="0"/>
          <w:szCs w:val="20"/>
          <w:lang w:eastAsia="en-US"/>
          <w14:ligatures w14:val="none"/>
        </w:rPr>
        <w:t xml:space="preserve"> </w:t>
      </w:r>
      <m:oMath>
        <m:sSub>
          <m:sSubPr>
            <m:ctrlPr>
              <w:rPr>
                <w:rFonts w:ascii="Cambria Math" w:hAnsi="Cambria Math" w:cs="Arial"/>
                <w:kern w:val="0"/>
                <w:szCs w:val="20"/>
                <w:lang w:eastAsia="en-US"/>
                <w14:ligatures w14:val="none"/>
              </w:rPr>
            </m:ctrlPr>
          </m:sSubPr>
          <m:e>
            <m:r>
              <w:rPr>
                <w:rFonts w:ascii="Cambria Math" w:hAnsi="Cambria Math" w:cs="Arial"/>
                <w:kern w:val="0"/>
                <w:szCs w:val="20"/>
                <w:lang w:eastAsia="en-US"/>
                <w14:ligatures w14:val="none"/>
              </w:rPr>
              <m:t>R</m:t>
            </m:r>
          </m:e>
          <m:sub>
            <m:r>
              <w:rPr>
                <w:rFonts w:ascii="Cambria Math" w:hAnsi="Cambria Math" w:cs="Arial"/>
                <w:kern w:val="0"/>
                <w:szCs w:val="20"/>
                <w:lang w:eastAsia="en-US"/>
                <w14:ligatures w14:val="none"/>
              </w:rPr>
              <m:t>surf,k</m:t>
            </m:r>
          </m:sub>
        </m:sSub>
      </m:oMath>
      <w:r w:rsidRPr="002148B1">
        <w:rPr>
          <w:rFonts w:eastAsia="MS Gothic" w:cs="Arial"/>
          <w:kern w:val="0"/>
          <w:szCs w:val="20"/>
          <w:lang w:eastAsia="en-US"/>
          <w14:ligatures w14:val="none"/>
        </w:rPr>
        <w:t xml:space="preserve"> = 0). The </w:t>
      </w:r>
      <w:r w:rsidRPr="002148B1">
        <w:rPr>
          <w:rFonts w:cs="Arial"/>
          <w:kern w:val="0"/>
          <w:szCs w:val="20"/>
          <w:lang w:eastAsia="en-US"/>
          <w14:ligatures w14:val="none"/>
        </w:rPr>
        <w:t xml:space="preserve">infiltration </w:t>
      </w:r>
      <w:proofErr w:type="spellStart"/>
      <w:r w:rsidRPr="002148B1">
        <w:rPr>
          <w:rFonts w:cs="Arial"/>
          <w:i/>
          <w:kern w:val="0"/>
          <w:szCs w:val="20"/>
          <w:lang w:eastAsia="en-US"/>
          <w14:ligatures w14:val="none"/>
        </w:rPr>
        <w:t>i</w:t>
      </w:r>
      <w:r w:rsidRPr="002148B1">
        <w:rPr>
          <w:rFonts w:cs="Arial"/>
          <w:i/>
          <w:kern w:val="0"/>
          <w:szCs w:val="20"/>
          <w:vertAlign w:val="subscript"/>
          <w:lang w:eastAsia="en-US"/>
          <w14:ligatures w14:val="none"/>
        </w:rPr>
        <w:t>k</w:t>
      </w:r>
      <w:proofErr w:type="spellEnd"/>
      <w:r w:rsidRPr="002148B1">
        <w:rPr>
          <w:rFonts w:cs="Arial"/>
          <w:i/>
          <w:kern w:val="0"/>
          <w:szCs w:val="20"/>
          <w:vertAlign w:val="subscript"/>
          <w:lang w:eastAsia="en-US"/>
          <w14:ligatures w14:val="none"/>
        </w:rPr>
        <w:t xml:space="preserve"> </w:t>
      </w:r>
      <w:r w:rsidRPr="002148B1">
        <w:rPr>
          <w:rFonts w:cs="Arial"/>
          <w:kern w:val="0"/>
          <w:szCs w:val="20"/>
          <w:lang w:eastAsia="en-US"/>
          <w14:ligatures w14:val="none"/>
        </w:rPr>
        <w:t xml:space="preserve">enters the top soil layer as </w:t>
      </w:r>
      <m:oMath>
        <m:sSubSup>
          <m:sSubSupPr>
            <m:ctrlPr>
              <w:rPr>
                <w:rFonts w:ascii="Cambria Math" w:eastAsia="宋体" w:hAnsi="Cambria Math" w:cs="Arial"/>
                <w:kern w:val="0"/>
                <w:szCs w:val="20"/>
                <w:lang w:eastAsia="en-US"/>
                <w14:ligatures w14:val="none"/>
              </w:rPr>
            </m:ctrlPr>
          </m:sSubSupPr>
          <m:e>
            <m:r>
              <w:rPr>
                <w:rFonts w:ascii="Cambria Math" w:eastAsia="宋体" w:hAnsi="Cambria Math" w:cs="Arial"/>
                <w:kern w:val="0"/>
                <w:szCs w:val="20"/>
                <w:lang w:eastAsia="en-US"/>
                <w14:ligatures w14:val="none"/>
              </w:rPr>
              <m:t>q</m:t>
            </m:r>
          </m:e>
          <m:sub>
            <m:r>
              <w:rPr>
                <w:rFonts w:ascii="Cambria Math" w:eastAsia="宋体" w:hAnsi="Cambria Math" w:cs="Arial"/>
                <w:kern w:val="0"/>
                <w:szCs w:val="20"/>
                <w:lang w:eastAsia="en-US"/>
                <w14:ligatures w14:val="none"/>
              </w:rPr>
              <m:t>1,k</m:t>
            </m:r>
          </m:sub>
          <m:sup>
            <m:r>
              <w:rPr>
                <w:rFonts w:ascii="Cambria Math" w:eastAsia="宋体" w:hAnsi="Cambria Math" w:cs="Arial"/>
                <w:kern w:val="0"/>
                <w:szCs w:val="20"/>
                <w:lang w:eastAsia="en-US"/>
                <w14:ligatures w14:val="none"/>
              </w:rPr>
              <m:t>in</m:t>
            </m:r>
          </m:sup>
        </m:sSubSup>
        <m:r>
          <m:rPr>
            <m:sty m:val="p"/>
          </m:rPr>
          <w:rPr>
            <w:rFonts w:ascii="Cambria Math" w:hAnsi="Cambria Math" w:cs="Arial"/>
            <w:kern w:val="0"/>
            <w:szCs w:val="20"/>
            <w:lang w:eastAsia="en-US"/>
            <w14:ligatures w14:val="none"/>
          </w:rPr>
          <m:t>=</m:t>
        </m:r>
        <m:sSub>
          <m:sSubPr>
            <m:ctrlPr>
              <w:rPr>
                <w:rFonts w:ascii="Cambria Math" w:hAnsi="Cambria Math" w:cs="Arial"/>
                <w:kern w:val="0"/>
                <w:szCs w:val="20"/>
                <w:lang w:eastAsia="en-US"/>
                <w14:ligatures w14:val="none"/>
              </w:rPr>
            </m:ctrlPr>
          </m:sSubPr>
          <m:e>
            <m:r>
              <w:rPr>
                <w:rFonts w:ascii="Cambria Math" w:hAnsi="Cambria Math" w:cs="Arial"/>
                <w:kern w:val="0"/>
                <w:szCs w:val="20"/>
                <w:lang w:eastAsia="en-US"/>
                <w14:ligatures w14:val="none"/>
              </w:rPr>
              <m:t>i</m:t>
            </m:r>
          </m:e>
          <m:sub>
            <m:r>
              <w:rPr>
                <w:rFonts w:ascii="Cambria Math" w:hAnsi="Cambria Math" w:cs="Arial"/>
                <w:kern w:val="0"/>
                <w:szCs w:val="20"/>
                <w:lang w:eastAsia="en-US"/>
                <w14:ligatures w14:val="none"/>
              </w:rPr>
              <m:t>k</m:t>
            </m:r>
          </m:sub>
        </m:sSub>
      </m:oMath>
      <w:r w:rsidRPr="002148B1">
        <w:rPr>
          <w:rFonts w:eastAsia="宋体" w:cs="Arial"/>
          <w:kern w:val="0"/>
          <w:szCs w:val="20"/>
          <w14:ligatures w14:val="none"/>
        </w:rPr>
        <w:t>.</w:t>
      </w:r>
      <w:r w:rsidRPr="002148B1">
        <w:rPr>
          <w:rFonts w:eastAsia="Times New Roman" w:cs="Arial"/>
          <w:kern w:val="0"/>
          <w:szCs w:val="24"/>
          <w:lang w:eastAsia="en-US"/>
          <w14:ligatures w14:val="none"/>
        </w:rPr>
        <w:t xml:space="preserve"> </w:t>
      </w:r>
      <w:r w:rsidRPr="002148B1">
        <w:rPr>
          <w:rFonts w:eastAsia="宋体" w:cs="Arial"/>
          <w:kern w:val="0"/>
          <w:szCs w:val="20"/>
          <w14:ligatures w14:val="none"/>
        </w:rPr>
        <w:t>Mass closure at the surface follows immediately:</w:t>
      </w:r>
    </w:p>
    <w:p w14:paraId="041DB285" w14:textId="77777777" w:rsidR="002148B1" w:rsidRPr="002148B1" w:rsidRDefault="002148B1" w:rsidP="002148B1">
      <w:pPr>
        <w:tabs>
          <w:tab w:val="center" w:pos="4150"/>
          <w:tab w:val="right" w:pos="10104"/>
        </w:tabs>
        <w:spacing w:line="360" w:lineRule="auto"/>
        <w:rPr>
          <w:rFonts w:eastAsia="宋体" w:cs="Arial"/>
          <w:kern w:val="0"/>
          <w:szCs w:val="24"/>
          <w:lang w:eastAsia="en-US"/>
          <w14:ligatures w14:val="none"/>
        </w:rPr>
      </w:pPr>
      <w:r w:rsidRPr="002148B1">
        <w:rPr>
          <w:rFonts w:eastAsia="宋体" w:cs="Arial"/>
          <w:kern w:val="0"/>
          <w:szCs w:val="24"/>
          <w:lang w:eastAsia="en-US"/>
          <w14:ligatures w14:val="none"/>
        </w:rPr>
        <w:tab/>
      </w:r>
      <m:oMath>
        <m:nary>
          <m:naryPr>
            <m:chr m:val="∑"/>
            <m:supHide m:val="1"/>
            <m:ctrlPr>
              <w:rPr>
                <w:rFonts w:ascii="Cambria Math" w:eastAsia="宋体" w:hAnsi="Cambria Math" w:cs="Arial"/>
                <w:kern w:val="0"/>
                <w:szCs w:val="24"/>
                <w:lang w:eastAsia="en-US"/>
                <w14:ligatures w14:val="none"/>
              </w:rPr>
            </m:ctrlPr>
          </m:naryPr>
          <m:sub>
            <m:r>
              <w:rPr>
                <w:rFonts w:ascii="Cambria Math" w:eastAsia="宋体" w:hAnsi="Cambria Math" w:cs="Arial"/>
                <w:kern w:val="0"/>
                <w:szCs w:val="24"/>
                <w:lang w:eastAsia="en-US"/>
                <w14:ligatures w14:val="none"/>
              </w:rPr>
              <m:t>k</m:t>
            </m:r>
            <m:ctrlPr>
              <w:rPr>
                <w:rFonts w:ascii="Cambria Math" w:eastAsia="宋体" w:hAnsi="Cambria Math" w:cs="Arial"/>
                <w:i/>
                <w:kern w:val="0"/>
                <w:szCs w:val="24"/>
                <w:lang w:eastAsia="en-US"/>
                <w14:ligatures w14:val="none"/>
              </w:rPr>
            </m:ctrlPr>
          </m:sub>
          <m:sup>
            <m:ctrlPr>
              <w:rPr>
                <w:rFonts w:ascii="Cambria Math" w:eastAsia="宋体" w:hAnsi="Cambria Math" w:cs="Arial"/>
                <w:i/>
                <w:kern w:val="0"/>
                <w:szCs w:val="24"/>
                <w:lang w:eastAsia="en-US"/>
                <w14:ligatures w14:val="none"/>
              </w:rPr>
            </m:ctrlPr>
          </m:sup>
          <m:e>
            <m:sSub>
              <m:sSubPr>
                <m:ctrlPr>
                  <w:rPr>
                    <w:rFonts w:ascii="Cambria Math" w:eastAsia="宋体" w:hAnsi="Cambria Math" w:cs="Arial"/>
                    <w:i/>
                    <w:kern w:val="0"/>
                    <w:szCs w:val="24"/>
                    <w:lang w:eastAsia="en-US"/>
                    <w14:ligatures w14:val="none"/>
                  </w:rPr>
                </m:ctrlPr>
              </m:sSubPr>
              <m:e>
                <m:r>
                  <w:rPr>
                    <w:rFonts w:ascii="Cambria Math" w:eastAsia="宋体" w:hAnsi="Cambria Math" w:cs="Arial"/>
                    <w:kern w:val="0"/>
                    <w:szCs w:val="24"/>
                    <w:lang w:eastAsia="en-US"/>
                    <w14:ligatures w14:val="none"/>
                  </w:rPr>
                  <m:t>i</m:t>
                </m:r>
              </m:e>
              <m:sub>
                <m:r>
                  <w:rPr>
                    <w:rFonts w:ascii="Cambria Math" w:eastAsia="宋体" w:hAnsi="Cambria Math" w:cs="Arial"/>
                    <w:kern w:val="0"/>
                    <w:szCs w:val="24"/>
                    <w:lang w:eastAsia="en-US"/>
                    <w14:ligatures w14:val="none"/>
                  </w:rPr>
                  <m:t>k</m:t>
                </m:r>
              </m:sub>
            </m:sSub>
            <m:ctrlPr>
              <w:rPr>
                <w:rFonts w:ascii="Cambria Math" w:eastAsia="宋体" w:hAnsi="Cambria Math" w:cs="Arial"/>
                <w:i/>
                <w:kern w:val="0"/>
                <w:szCs w:val="24"/>
                <w:lang w:eastAsia="en-US"/>
                <w14:ligatures w14:val="none"/>
              </w:rPr>
            </m:ctrlPr>
          </m:e>
        </m:nary>
        <m:r>
          <w:rPr>
            <w:rFonts w:ascii="Cambria Math" w:eastAsia="宋体" w:hAnsi="Cambria Math" w:cs="Arial"/>
            <w:kern w:val="0"/>
            <w:szCs w:val="24"/>
            <w:lang w:eastAsia="en-US"/>
            <w14:ligatures w14:val="none"/>
          </w:rPr>
          <m:t>=I,</m:t>
        </m:r>
        <m:r>
          <m:rPr>
            <m:sty m:val="p"/>
          </m:rPr>
          <w:rPr>
            <w:rFonts w:ascii="Cambria Math" w:eastAsia="宋体" w:hAnsi="Cambria Math" w:cs="Arial"/>
            <w:kern w:val="0"/>
            <w:szCs w:val="24"/>
            <w:lang w:eastAsia="en-US"/>
            <w14:ligatures w14:val="none"/>
          </w:rPr>
          <m:t xml:space="preserve"> </m:t>
        </m:r>
        <m:nary>
          <m:naryPr>
            <m:chr m:val="∑"/>
            <m:supHide m:val="1"/>
            <m:ctrlPr>
              <w:rPr>
                <w:rFonts w:ascii="Cambria Math" w:eastAsia="宋体" w:hAnsi="Cambria Math" w:cs="Arial"/>
                <w:kern w:val="0"/>
                <w:szCs w:val="24"/>
                <w:lang w:eastAsia="en-US"/>
                <w14:ligatures w14:val="none"/>
              </w:rPr>
            </m:ctrlPr>
          </m:naryPr>
          <m:sub>
            <m:r>
              <w:rPr>
                <w:rFonts w:ascii="Cambria Math" w:eastAsia="宋体" w:hAnsi="Cambria Math" w:cs="Arial"/>
                <w:kern w:val="0"/>
                <w:szCs w:val="24"/>
                <w:lang w:eastAsia="en-US"/>
                <w14:ligatures w14:val="none"/>
              </w:rPr>
              <m:t>k</m:t>
            </m:r>
            <m:ctrlPr>
              <w:rPr>
                <w:rFonts w:ascii="Cambria Math" w:eastAsia="宋体" w:hAnsi="Cambria Math" w:cs="Arial"/>
                <w:i/>
                <w:kern w:val="0"/>
                <w:szCs w:val="24"/>
                <w:lang w:eastAsia="en-US"/>
                <w14:ligatures w14:val="none"/>
              </w:rPr>
            </m:ctrlPr>
          </m:sub>
          <m:sup>
            <m:ctrlPr>
              <w:rPr>
                <w:rFonts w:ascii="Cambria Math" w:eastAsia="宋体" w:hAnsi="Cambria Math" w:cs="Arial"/>
                <w:i/>
                <w:kern w:val="0"/>
                <w:szCs w:val="24"/>
                <w:lang w:eastAsia="en-US"/>
                <w14:ligatures w14:val="none"/>
              </w:rPr>
            </m:ctrlPr>
          </m:sup>
          <m:e>
            <m:sSub>
              <m:sSubPr>
                <m:ctrlPr>
                  <w:rPr>
                    <w:rFonts w:ascii="Cambria Math" w:eastAsia="宋体" w:hAnsi="Cambria Math" w:cs="Arial"/>
                    <w:i/>
                    <w:kern w:val="0"/>
                    <w:szCs w:val="24"/>
                    <w:lang w:eastAsia="en-US"/>
                    <w14:ligatures w14:val="none"/>
                  </w:rPr>
                </m:ctrlPr>
              </m:sSubPr>
              <m:e>
                <m:r>
                  <w:rPr>
                    <w:rFonts w:ascii="Cambria Math" w:eastAsia="宋体" w:hAnsi="Cambria Math" w:cs="Arial"/>
                    <w:kern w:val="0"/>
                    <w:szCs w:val="24"/>
                    <w:lang w:eastAsia="en-US"/>
                    <w14:ligatures w14:val="none"/>
                  </w:rPr>
                  <m:t>R</m:t>
                </m:r>
              </m:e>
              <m:sub>
                <m:r>
                  <m:rPr>
                    <m:nor/>
                  </m:rPr>
                  <w:rPr>
                    <w:rFonts w:eastAsia="宋体" w:cs="Arial"/>
                    <w:kern w:val="0"/>
                    <w:szCs w:val="24"/>
                    <w:lang w:eastAsia="en-US"/>
                    <w14:ligatures w14:val="none"/>
                  </w:rPr>
                  <m:t>surf</m:t>
                </m:r>
                <m:r>
                  <w:rPr>
                    <w:rFonts w:ascii="Cambria Math" w:eastAsia="宋体" w:hAnsi="Cambria Math" w:cs="Arial"/>
                    <w:kern w:val="0"/>
                    <w:szCs w:val="24"/>
                    <w:lang w:eastAsia="en-US"/>
                    <w14:ligatures w14:val="none"/>
                  </w:rPr>
                  <m:t>,k</m:t>
                </m:r>
              </m:sub>
            </m:sSub>
            <m:ctrlPr>
              <w:rPr>
                <w:rFonts w:ascii="Cambria Math" w:eastAsia="宋体" w:hAnsi="Cambria Math" w:cs="Arial"/>
                <w:i/>
                <w:kern w:val="0"/>
                <w:szCs w:val="24"/>
                <w:lang w:eastAsia="en-US"/>
                <w14:ligatures w14:val="none"/>
              </w:rPr>
            </m:ctrlPr>
          </m:e>
        </m:nary>
        <m:r>
          <w:rPr>
            <w:rFonts w:ascii="Cambria Math" w:eastAsia="宋体" w:hAnsi="Cambria Math" w:cs="Arial"/>
            <w:kern w:val="0"/>
            <w:szCs w:val="24"/>
            <w:lang w:eastAsia="en-US"/>
            <w14:ligatures w14:val="none"/>
          </w:rPr>
          <m:t>=</m:t>
        </m:r>
        <m:sSub>
          <m:sSubPr>
            <m:ctrlPr>
              <w:rPr>
                <w:rFonts w:ascii="Cambria Math" w:eastAsia="宋体" w:hAnsi="Cambria Math" w:cs="Arial"/>
                <w:i/>
                <w:kern w:val="0"/>
                <w:szCs w:val="24"/>
                <w:lang w:eastAsia="en-US"/>
                <w14:ligatures w14:val="none"/>
              </w:rPr>
            </m:ctrlPr>
          </m:sSubPr>
          <m:e>
            <m:r>
              <w:rPr>
                <w:rFonts w:ascii="Cambria Math" w:eastAsia="宋体" w:hAnsi="Cambria Math" w:cs="Arial"/>
                <w:kern w:val="0"/>
                <w:szCs w:val="24"/>
                <w:lang w:eastAsia="en-US"/>
                <w14:ligatures w14:val="none"/>
              </w:rPr>
              <m:t>R</m:t>
            </m:r>
          </m:e>
          <m:sub>
            <m:r>
              <m:rPr>
                <m:nor/>
              </m:rPr>
              <w:rPr>
                <w:rFonts w:eastAsia="宋体" w:cs="Arial"/>
                <w:kern w:val="0"/>
                <w:szCs w:val="24"/>
                <w:lang w:eastAsia="en-US"/>
                <w14:ligatures w14:val="none"/>
              </w:rPr>
              <m:t>surf</m:t>
            </m:r>
          </m:sub>
        </m:sSub>
      </m:oMath>
      <w:r w:rsidRPr="002148B1">
        <w:rPr>
          <w:rFonts w:eastAsia="宋体" w:cs="Arial"/>
          <w14:ligatures w14:val="none"/>
        </w:rPr>
        <w:tab/>
        <w:t>(14)</w:t>
      </w:r>
    </w:p>
    <w:p w14:paraId="0256510B"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(5) Bulk fluxes provided by VIC-glacier</w:t>
      </w:r>
    </w:p>
    <w:p w14:paraId="446FB35D" w14:textId="77777777" w:rsidR="002148B1" w:rsidRPr="002148B1" w:rsidRDefault="002148B1" w:rsidP="002148B1">
      <w:pPr>
        <w:widowControl/>
        <w:spacing w:before="120" w:line="360" w:lineRule="auto"/>
        <w:ind w:firstLine="720"/>
        <w:rPr>
          <w:rFonts w:eastAsia="宋体" w:cs="Arial"/>
          <w:kern w:val="0"/>
          <w:szCs w:val="20"/>
          <w:lang w:eastAsia="en-US"/>
          <w14:ligatures w14:val="none"/>
        </w:rPr>
      </w:pPr>
      <w:r w:rsidRPr="002148B1">
        <w:rPr>
          <w:rFonts w:eastAsia="宋体" w:cs="Arial"/>
          <w:kern w:val="0"/>
          <w:szCs w:val="20"/>
          <w:lang w:eastAsia="en-US"/>
          <w14:ligatures w14:val="none"/>
        </w:rPr>
        <w:t xml:space="preserve">For each layer </w:t>
      </w:r>
      <m:oMath>
        <m:r>
          <w:rPr>
            <w:rFonts w:ascii="Cambria Math" w:eastAsia="宋体" w:hAnsi="Cambria Math" w:cs="Arial"/>
            <w:kern w:val="0"/>
            <w:szCs w:val="20"/>
            <w:lang w:eastAsia="en-US"/>
            <w14:ligatures w14:val="none"/>
          </w:rPr>
          <m:t>n</m:t>
        </m:r>
      </m:oMath>
      <w:r w:rsidRPr="002148B1">
        <w:rPr>
          <w:rFonts w:eastAsia="宋体" w:cs="Arial"/>
          <w:kern w:val="0"/>
          <w:szCs w:val="20"/>
          <w14:ligatures w14:val="none"/>
        </w:rPr>
        <w:t>,</w:t>
      </w:r>
      <w:r w:rsidRPr="002148B1">
        <w:rPr>
          <w:rFonts w:eastAsia="宋体" w:cs="Arial"/>
          <w:kern w:val="0"/>
          <w:szCs w:val="20"/>
          <w:lang w:eastAsia="en-US"/>
          <w14:ligatures w14:val="none"/>
        </w:rPr>
        <w:t>VIC-glacier provides (per time step):</w:t>
      </w:r>
    </w:p>
    <w:p w14:paraId="0C40E29D" w14:textId="77777777" w:rsidR="002148B1" w:rsidRPr="002148B1" w:rsidRDefault="00052AC6" w:rsidP="002148B1">
      <w:pPr>
        <w:widowControl/>
        <w:numPr>
          <w:ilvl w:val="0"/>
          <w:numId w:val="2"/>
        </w:numPr>
        <w:spacing w:before="120" w:line="360" w:lineRule="auto"/>
        <w:rPr>
          <w:rFonts w:eastAsiaTheme="minorEastAsia" w:cs="Arial"/>
          <w:kern w:val="0"/>
          <w:szCs w:val="24"/>
          <w14:ligatures w14:val="none"/>
        </w:rPr>
      </w:pP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in</m:t>
            </m:r>
          </m:sup>
        </m:sSubSup>
        <m:r>
          <w:rPr>
            <w:rFonts w:ascii="Cambria Math" w:eastAsia="宋体" w:hAnsi="Cambria Math" w:cs="Arial"/>
            <w:kern w:val="0"/>
            <w:szCs w:val="24"/>
            <w:lang w:eastAsia="en-US"/>
            <w14:ligatures w14:val="none"/>
          </w:rPr>
          <m:t>(t)</m:t>
        </m:r>
      </m:oMath>
      <w:r w:rsidR="002148B1" w:rsidRPr="002148B1">
        <w:rPr>
          <w:rFonts w:eastAsiaTheme="minorEastAsia" w:cs="Arial"/>
          <w:kern w:val="0"/>
          <w:szCs w:val="24"/>
          <w14:ligatures w14:val="none"/>
        </w:rPr>
        <w:t xml:space="preserve"> liquid inflow from above,</w:t>
      </w:r>
    </w:p>
    <w:p w14:paraId="304253C3" w14:textId="77777777" w:rsidR="002148B1" w:rsidRPr="002148B1" w:rsidRDefault="00052AC6" w:rsidP="002148B1">
      <w:pPr>
        <w:widowControl/>
        <w:numPr>
          <w:ilvl w:val="0"/>
          <w:numId w:val="2"/>
        </w:numPr>
        <w:spacing w:before="120" w:line="360" w:lineRule="auto"/>
        <w:rPr>
          <w:rFonts w:eastAsiaTheme="minorEastAsia" w:cs="Arial"/>
          <w:kern w:val="0"/>
          <w:szCs w:val="24"/>
          <w14:ligatures w14:val="none"/>
        </w:rPr>
      </w:pP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out</m:t>
            </m:r>
          </m:sup>
        </m:sSubSup>
        <m:r>
          <w:rPr>
            <w:rFonts w:ascii="Cambria Math" w:eastAsia="宋体" w:hAnsi="Cambria Math" w:cs="Arial"/>
            <w:kern w:val="0"/>
            <w:szCs w:val="24"/>
            <w:lang w:eastAsia="en-US"/>
            <w14:ligatures w14:val="none"/>
          </w:rPr>
          <m:t>(t)</m:t>
        </m:r>
      </m:oMath>
      <w:r w:rsidR="002148B1" w:rsidRPr="002148B1">
        <w:rPr>
          <w:rFonts w:eastAsiaTheme="minorEastAsia" w:cs="Arial"/>
          <w:kern w:val="0"/>
          <w:szCs w:val="24"/>
          <w14:ligatures w14:val="none"/>
        </w:rPr>
        <w:t xml:space="preserve"> liquid outflow leaving the layer,</w:t>
      </w:r>
    </w:p>
    <w:p w14:paraId="7B94388D" w14:textId="77777777" w:rsidR="002148B1" w:rsidRPr="002148B1" w:rsidRDefault="00052AC6" w:rsidP="002148B1">
      <w:pPr>
        <w:widowControl/>
        <w:numPr>
          <w:ilvl w:val="0"/>
          <w:numId w:val="2"/>
        </w:numPr>
        <w:spacing w:before="120" w:line="360" w:lineRule="auto"/>
        <w:rPr>
          <w:rFonts w:eastAsiaTheme="minorEastAsia" w:cs="Arial"/>
          <w:kern w:val="0"/>
          <w:szCs w:val="24"/>
          <w14:ligatures w14:val="none"/>
        </w:rPr>
      </w:pP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E</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tr</m:t>
            </m:r>
          </m:sup>
        </m:sSubSup>
        <m:r>
          <w:rPr>
            <w:rFonts w:ascii="Cambria Math" w:eastAsia="宋体" w:hAnsi="Cambria Math" w:cs="Arial"/>
            <w:kern w:val="0"/>
            <w:szCs w:val="24"/>
            <w:lang w:eastAsia="en-US"/>
            <w14:ligatures w14:val="none"/>
          </w:rPr>
          <m:t>(t)</m:t>
        </m:r>
      </m:oMath>
      <w:r w:rsidR="002148B1" w:rsidRPr="002148B1">
        <w:rPr>
          <w:rFonts w:eastAsiaTheme="minorEastAsia" w:cs="Arial"/>
          <w:kern w:val="0"/>
          <w:szCs w:val="24"/>
          <w14:ligatures w14:val="none"/>
        </w:rPr>
        <w:t xml:space="preserve"> transpiration loss from the layer.</w:t>
      </w:r>
    </w:p>
    <w:p w14:paraId="004A7BD4"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Outflow is decomposed as:</w:t>
      </w:r>
    </w:p>
    <w:p w14:paraId="447D1835"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lang w:eastAsia="en-US"/>
          <w14:ligatures w14:val="none"/>
        </w:rPr>
        <w:tab/>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w:rPr>
                <w:rFonts w:ascii="Cambria Math" w:eastAsia="宋体" w:hAnsi="Cambria Math" w:cs="Arial"/>
                <w14:ligatures w14:val="none"/>
              </w:rPr>
              <m:t>out</m:t>
            </m:r>
          </m:sup>
        </m:sSubSup>
        <m:r>
          <m:rPr>
            <m:sty m:val="p"/>
          </m:rPr>
          <w:rPr>
            <w:rFonts w:ascii="Cambria Math" w:eastAsia="宋体" w:hAnsi="Cambria Math" w:cs="Arial"/>
            <w14:ligatures w14:val="none"/>
          </w:rPr>
          <m:t>(t)=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w:rPr>
                <w:rFonts w:ascii="Cambria Math" w:eastAsia="宋体" w:hAnsi="Cambria Math" w:cs="Arial"/>
                <w14:ligatures w14:val="none"/>
              </w:rPr>
              <m:t>perc</m:t>
            </m:r>
          </m:sup>
        </m:sSubSup>
        <m:r>
          <m:rPr>
            <m:sty m:val="p"/>
          </m:rPr>
          <w:rPr>
            <w:rFonts w:ascii="Cambria Math" w:eastAsia="宋体" w:hAnsi="Cambria Math" w:cs="Arial"/>
            <w14:ligatures w14:val="none"/>
          </w:rPr>
          <m:t>(t)+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w:rPr>
                <w:rFonts w:ascii="Cambria Math" w:eastAsia="宋体" w:hAnsi="Cambria Math" w:cs="Arial"/>
                <w14:ligatures w14:val="none"/>
              </w:rPr>
              <m:t>base</m:t>
            </m:r>
          </m:sup>
        </m:sSubSup>
        <m:r>
          <w:rPr>
            <w:rFonts w:ascii="Cambria Math" w:eastAsia="宋体" w:hAnsi="Cambria Math" w:cs="Arial"/>
            <w:kern w:val="0"/>
            <w:szCs w:val="24"/>
            <w:lang w:eastAsia="en-US"/>
            <w14:ligatures w14:val="none"/>
          </w:rPr>
          <m:t>(t)</m:t>
        </m:r>
      </m:oMath>
      <w:r w:rsidRPr="002148B1">
        <w:rPr>
          <w:rFonts w:eastAsia="宋体" w:cs="Arial"/>
          <w14:ligatures w14:val="none"/>
        </w:rPr>
        <w:tab/>
        <w:t>(15)</w:t>
      </w:r>
    </w:p>
    <w:p w14:paraId="0E1678D5" w14:textId="77777777" w:rsidR="002148B1" w:rsidRPr="002148B1" w:rsidRDefault="002148B1" w:rsidP="002148B1">
      <w:pPr>
        <w:widowControl/>
        <w:spacing w:before="120" w:line="360" w:lineRule="auto"/>
        <w:rPr>
          <w:rFonts w:eastAsiaTheme="minorEastAsia" w:cs="Arial"/>
          <w:kern w:val="0"/>
          <w:szCs w:val="24"/>
          <w14:ligatures w14:val="none"/>
        </w:rPr>
      </w:pPr>
      <w:r w:rsidRPr="002148B1">
        <w:rPr>
          <w:rFonts w:eastAsiaTheme="minorEastAsia" w:cs="Arial"/>
          <w:kern w:val="0"/>
          <w:szCs w:val="24"/>
          <w14:ligatures w14:val="none"/>
        </w:rPr>
        <w:t xml:space="preserve">where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perc</m:t>
            </m:r>
          </m:sup>
        </m:sSubSup>
      </m:oMath>
      <w:r w:rsidRPr="002148B1">
        <w:rPr>
          <w:rFonts w:eastAsiaTheme="minorEastAsia" w:cs="Arial"/>
          <w:kern w:val="0"/>
          <w:szCs w:val="24"/>
          <w14:ligatures w14:val="none"/>
        </w:rPr>
        <w:t xml:space="preserve"> is percolation to the next layer and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m:t>
            </m:r>
          </m:sub>
          <m:sup>
            <m:r>
              <w:rPr>
                <w:rFonts w:ascii="Cambria Math" w:eastAsia="宋体" w:hAnsi="Cambria Math" w:cs="Arial"/>
                <w:kern w:val="0"/>
                <w:szCs w:val="24"/>
                <w:lang w:eastAsia="en-US"/>
                <w14:ligatures w14:val="none"/>
              </w:rPr>
              <m:t>base</m:t>
            </m:r>
          </m:sup>
        </m:sSubSup>
      </m:oMath>
      <w:r w:rsidRPr="002148B1">
        <w:rPr>
          <w:rFonts w:eastAsiaTheme="minorEastAsia" w:cs="Arial"/>
          <w:kern w:val="0"/>
          <w:szCs w:val="24"/>
          <w14:ligatures w14:val="none"/>
        </w:rPr>
        <w:t xml:space="preserve"> is drainage that contributes to baseflow.</w:t>
      </w:r>
    </w:p>
    <w:p w14:paraId="0F26417F"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(6) Mixing assumption inside a layer and definition of compositions</w:t>
      </w:r>
    </w:p>
    <w:p w14:paraId="49AB6EDE"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We assume complete mixing in each layer’s liquid store at the time step. Define liquid composition:</w:t>
      </w:r>
    </w:p>
    <w:p w14:paraId="50C90A4C"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Theme="minorEastAsia" w:cs="Arial"/>
          <w14:ligatures w14:val="none"/>
        </w:rPr>
        <w:tab/>
      </w:r>
      <m:oMath>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c</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ub>
          <m:sup>
            <m:r>
              <m:rPr>
                <m:nor/>
              </m:rPr>
              <w:rPr>
                <w:rFonts w:eastAsiaTheme="minorEastAsia" w:cs="Arial"/>
                <w14:ligatures w14:val="none"/>
              </w:rPr>
              <m:t>liq</m:t>
            </m:r>
          </m:sup>
        </m:sSubSup>
        <m:d>
          <m:dPr>
            <m:ctrlPr>
              <w:rPr>
                <w:rFonts w:ascii="Cambria Math" w:eastAsiaTheme="minorEastAsia" w:hAnsi="Cambria Math" w:cs="Arial"/>
                <w14:ligatures w14:val="none"/>
              </w:rPr>
            </m:ctrlPr>
          </m:dPr>
          <m:e>
            <m: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d>
          <m:dPr>
            <m:begChr m:val="{"/>
            <m:endChr m:val=""/>
            <m:ctrlPr>
              <w:rPr>
                <w:rFonts w:ascii="Cambria Math" w:eastAsiaTheme="minorEastAsia" w:hAnsi="Cambria Math" w:cs="Arial"/>
                <w:kern w:val="0"/>
                <w:szCs w:val="24"/>
                <w14:ligatures w14:val="none"/>
              </w:rPr>
            </m:ctrlPr>
          </m:dPr>
          <m:e>
            <m:eqArr>
              <m:eqArrPr>
                <m:ctrlPr>
                  <w:rPr>
                    <w:rFonts w:ascii="Cambria Math" w:eastAsiaTheme="minorEastAsia" w:hAnsi="Cambria Math" w:cs="Arial"/>
                    <w:kern w:val="0"/>
                    <w:szCs w:val="24"/>
                    <w14:ligatures w14:val="none"/>
                  </w:rPr>
                </m:ctrlPr>
              </m:eqArrPr>
              <m:e>
                <m:f>
                  <m:fPr>
                    <m:ctrlPr>
                      <w:rPr>
                        <w:rFonts w:ascii="Cambria Math" w:eastAsia="宋体" w:hAnsi="Cambria Math" w:cs="Arial"/>
                        <w14:ligatures w14:val="none"/>
                      </w:rPr>
                    </m:ctrlPr>
                  </m:fPr>
                  <m:num>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r>
                          <m:rPr>
                            <m:sty m:val="p"/>
                          </m:rPr>
                          <w:rPr>
                            <w:rFonts w:ascii="Cambria Math" w:eastAsia="宋体" w:hAnsi="Cambria Math" w:cs="Arial"/>
                            <w14:ligatures w14:val="none"/>
                          </w:rPr>
                          <m:t>,</m:t>
                        </m:r>
                        <m:r>
                          <w:rPr>
                            <w:rFonts w:ascii="Cambria Math" w:eastAsia="宋体" w:hAnsi="Cambria Math" w:cs="Arial"/>
                            <w14:ligatures w14:val="none"/>
                          </w:rPr>
                          <m:t>k</m:t>
                        </m:r>
                      </m:sub>
                      <m:sup>
                        <m:r>
                          <w:rPr>
                            <w:rFonts w:ascii="Cambria Math" w:eastAsia="宋体" w:hAnsi="Cambria Math" w:cs="Arial"/>
                            <w14:ligatures w14:val="none"/>
                          </w:rPr>
                          <m:t>liq</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num>
                  <m:den>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liq</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den>
                </m:f>
              </m:e>
              <m:e>
                <m:r>
                  <m:rPr>
                    <m:sty m:val="p"/>
                  </m:rPr>
                  <w:rPr>
                    <w:rFonts w:ascii="Cambria Math" w:eastAsiaTheme="minorEastAsia" w:hAnsi="Cambria Math" w:cs="Arial"/>
                    <w14:ligatures w14:val="none"/>
                  </w:rPr>
                  <m:t>0,</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liq</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=0</m:t>
                </m:r>
              </m:e>
            </m:eqArr>
          </m:e>
        </m:d>
        <m:r>
          <m:rPr>
            <m:sty m:val="p"/>
          </m:rPr>
          <w:rPr>
            <w:rFonts w:ascii="Cambria Math" w:eastAsiaTheme="minorEastAsia" w:hAnsi="Cambria Math" w:cs="Arial"/>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liq</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&gt;0</m:t>
        </m:r>
      </m:oMath>
      <w:r w:rsidRPr="002148B1">
        <w:rPr>
          <w:rFonts w:eastAsia="宋体" w:cs="Arial"/>
          <w14:ligatures w14:val="none"/>
        </w:rPr>
        <w:tab/>
        <w:t>(16)</w:t>
      </w:r>
    </w:p>
    <w:p w14:paraId="4B9CE2AC" w14:textId="77777777" w:rsidR="002148B1" w:rsidRPr="002148B1" w:rsidRDefault="002148B1" w:rsidP="002148B1">
      <w:pPr>
        <w:widowControl/>
        <w:spacing w:before="120" w:line="360" w:lineRule="auto"/>
        <w:rPr>
          <w:rFonts w:eastAsiaTheme="minorEastAsia" w:cs="Arial"/>
          <w:kern w:val="0"/>
          <w:szCs w:val="24"/>
          <w14:ligatures w14:val="none"/>
        </w:rPr>
      </w:pPr>
      <w:r w:rsidRPr="002148B1">
        <w:rPr>
          <w:rFonts w:eastAsiaTheme="minorEastAsia" w:cs="Arial"/>
          <w:kern w:val="0"/>
          <w:szCs w:val="24"/>
          <w14:ligatures w14:val="none"/>
        </w:rPr>
        <w:t>This is a standard tracer closure (equivalent to a “well-mixed reservoir” approximation) consistent with the lumped layer structure.</w:t>
      </w:r>
    </w:p>
    <w:p w14:paraId="5CB0AAE3"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(7)</w:t>
      </w:r>
      <w:r w:rsidRPr="002148B1">
        <w:rPr>
          <w:rFonts w:eastAsia="Times New Roman" w:cs="Arial"/>
          <w:kern w:val="0"/>
          <w:szCs w:val="24"/>
          <w:lang w:eastAsia="en-US"/>
          <w14:ligatures w14:val="none"/>
        </w:rPr>
        <w:t xml:space="preserve"> </w:t>
      </w:r>
      <w:r w:rsidRPr="002148B1">
        <w:rPr>
          <w:rFonts w:eastAsiaTheme="minorEastAsia" w:cs="Arial"/>
          <w:kern w:val="0"/>
          <w:szCs w:val="24"/>
          <w14:ligatures w14:val="none"/>
        </w:rPr>
        <w:t>Partitioning of fluxes by composition</w:t>
      </w:r>
    </w:p>
    <w:p w14:paraId="0098AE78"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lastRenderedPageBreak/>
        <w:t xml:space="preserve">Outfluxes. Any liquid flux leaving layer </w:t>
      </w:r>
      <w:r w:rsidRPr="002148B1">
        <w:rPr>
          <w:rFonts w:eastAsiaTheme="minorEastAsia" w:cs="Arial"/>
          <w:i/>
          <w:kern w:val="0"/>
          <w:szCs w:val="24"/>
          <w14:ligatures w14:val="none"/>
        </w:rPr>
        <w:t>n</w:t>
      </w:r>
      <w:r w:rsidRPr="002148B1">
        <w:rPr>
          <w:rFonts w:eastAsiaTheme="minorEastAsia" w:cs="Arial"/>
          <w:kern w:val="0"/>
          <w:szCs w:val="24"/>
          <w14:ligatures w14:val="none"/>
        </w:rPr>
        <w:t xml:space="preserve"> carries the current layer composition:</w:t>
      </w:r>
    </w:p>
    <w:p w14:paraId="7C69E990"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Theme="minorEastAsia" w:cs="Arial"/>
          <w14:ligatures w14:val="none"/>
        </w:rPr>
        <w:tab/>
      </w:r>
      <m:oMath>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out,perc</m:t>
            </m:r>
          </m:sup>
        </m:sSubSup>
        <m:d>
          <m:dPr>
            <m:ctrlPr>
              <w:rPr>
                <w:rFonts w:ascii="Cambria Math" w:eastAsiaTheme="minorEastAsia" w:hAnsi="Cambria Math" w:cs="Arial"/>
                <w14:ligatures w14:val="none"/>
              </w:rPr>
            </m:ctrlPr>
          </m:dPr>
          <m:e>
            <m:r>
              <m:rPr>
                <m:sty m:val="p"/>
              </m:rP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m:t>
            </m:r>
          </m:sub>
          <m:sup>
            <m:r>
              <m:rPr>
                <m:nor/>
              </m:rPr>
              <w:rPr>
                <w:rFonts w:eastAsiaTheme="minorEastAsia" w:cs="Arial"/>
                <w14:ligatures w14:val="none"/>
              </w:rPr>
              <m:t>perc</m:t>
            </m:r>
          </m:sup>
        </m:sSubSup>
        <m:d>
          <m:dPr>
            <m:ctrlPr>
              <w:rPr>
                <w:rFonts w:ascii="Cambria Math" w:eastAsiaTheme="minorEastAsia" w:hAnsi="Cambria Math" w:cs="Arial"/>
                <w14:ligatures w14:val="none"/>
              </w:rPr>
            </m:ctrlPr>
          </m:dPr>
          <m:e>
            <m:r>
              <m:rPr>
                <m:sty m:val="p"/>
              </m:rPr>
              <w:rPr>
                <w:rFonts w:ascii="Cambria Math" w:eastAsiaTheme="minorEastAsia" w:hAnsi="Cambria Math" w:cs="Arial"/>
                <w14:ligatures w14:val="none"/>
              </w:rPr>
              <m:t>t</m:t>
            </m:r>
          </m:e>
        </m:d>
        <m:r>
          <m:rPr>
            <m:sty m:val="p"/>
          </m:rPr>
          <w:rPr>
            <w:rFonts w:ascii="Cambria Math" w:eastAsiaTheme="minorEastAsia" w:hAnsi="Cambria Math" w:cs="Arial"/>
            <w14:ligatures w14:val="none"/>
          </w:rPr>
          <m:t> </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c</m:t>
            </m:r>
          </m:e>
          <m:sub>
            <m:r>
              <m:rPr>
                <m:sty m:val="p"/>
              </m:rPr>
              <w:rPr>
                <w:rFonts w:ascii="Cambria Math" w:eastAsiaTheme="minorEastAsia" w:hAnsi="Cambria Math" w:cs="Arial"/>
                <w14:ligatures w14:val="none"/>
              </w:rPr>
              <m:t>n,k</m:t>
            </m:r>
          </m:sub>
          <m:sup>
            <m:r>
              <m:rPr>
                <m:nor/>
              </m:rPr>
              <w:rPr>
                <w:rFonts w:eastAsiaTheme="minorEastAsia" w:cs="Arial"/>
                <w14:ligatures w14:val="none"/>
              </w:rPr>
              <m:t>liq</m:t>
            </m:r>
          </m:sup>
        </m:sSubSup>
        <m:d>
          <m:dPr>
            <m:ctrlPr>
              <w:rPr>
                <w:rFonts w:ascii="Cambria Math" w:eastAsiaTheme="minorEastAsia" w:hAnsi="Cambria Math" w:cs="Arial"/>
                <w14:ligatures w14:val="none"/>
              </w:rPr>
            </m:ctrlPr>
          </m:dPr>
          <m:e>
            <m:r>
              <m:rPr>
                <m:sty m:val="p"/>
              </m:rP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out,base</m:t>
            </m:r>
          </m:sup>
        </m:sSubSup>
        <m:d>
          <m:dPr>
            <m:ctrlPr>
              <w:rPr>
                <w:rFonts w:ascii="Cambria Math" w:eastAsiaTheme="minorEastAsia" w:hAnsi="Cambria Math" w:cs="Arial"/>
                <w14:ligatures w14:val="none"/>
              </w:rPr>
            </m:ctrlPr>
          </m:dPr>
          <m:e>
            <m:r>
              <m:rPr>
                <m:sty m:val="p"/>
              </m:rP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m:t>
            </m:r>
          </m:sub>
          <m:sup>
            <m:r>
              <m:rPr>
                <m:nor/>
              </m:rPr>
              <w:rPr>
                <w:rFonts w:eastAsiaTheme="minorEastAsia" w:cs="Arial"/>
                <w14:ligatures w14:val="none"/>
              </w:rPr>
              <m:t>base</m:t>
            </m:r>
          </m:sup>
        </m:sSubSup>
        <m:d>
          <m:dPr>
            <m:ctrlPr>
              <w:rPr>
                <w:rFonts w:ascii="Cambria Math" w:eastAsiaTheme="minorEastAsia" w:hAnsi="Cambria Math" w:cs="Arial"/>
                <w14:ligatures w14:val="none"/>
              </w:rPr>
            </m:ctrlPr>
          </m:dPr>
          <m:e>
            <m:r>
              <m:rPr>
                <m:sty m:val="p"/>
              </m:rPr>
              <w:rPr>
                <w:rFonts w:ascii="Cambria Math" w:eastAsiaTheme="minorEastAsia" w:hAnsi="Cambria Math" w:cs="Arial"/>
                <w14:ligatures w14:val="none"/>
              </w:rPr>
              <m:t>t</m:t>
            </m:r>
          </m:e>
        </m:d>
        <m:r>
          <m:rPr>
            <m:sty m:val="p"/>
          </m:rPr>
          <w:rPr>
            <w:rFonts w:ascii="Cambria Math" w:eastAsiaTheme="minorEastAsia" w:hAnsi="Cambria Math" w:cs="Arial"/>
            <w14:ligatures w14:val="none"/>
          </w:rPr>
          <m:t> </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c</m:t>
            </m:r>
          </m:e>
          <m:sub>
            <m:r>
              <m:rPr>
                <m:sty m:val="p"/>
              </m:rPr>
              <w:rPr>
                <w:rFonts w:ascii="Cambria Math" w:eastAsiaTheme="minorEastAsia" w:hAnsi="Cambria Math" w:cs="Arial"/>
                <w14:ligatures w14:val="none"/>
              </w:rPr>
              <m:t>n,k</m:t>
            </m:r>
          </m:sub>
          <m:sup>
            <m:r>
              <m:rPr>
                <m:nor/>
              </m:rPr>
              <w:rPr>
                <w:rFonts w:eastAsiaTheme="minorEastAsia" w:cs="Arial"/>
                <w14:ligatures w14:val="none"/>
              </w:rPr>
              <m:t>liq</m:t>
            </m:r>
          </m:sup>
        </m:sSubSup>
        <m:d>
          <m:dPr>
            <m:ctrlPr>
              <w:rPr>
                <w:rFonts w:ascii="Cambria Math" w:eastAsiaTheme="minorEastAsia" w:hAnsi="Cambria Math" w:cs="Arial"/>
                <w14:ligatures w14:val="none"/>
              </w:rPr>
            </m:ctrlPr>
          </m:dPr>
          <m:e>
            <m:r>
              <m:rPr>
                <m:sty m:val="p"/>
              </m:rPr>
              <w:rPr>
                <w:rFonts w:ascii="Cambria Math" w:eastAsiaTheme="minorEastAsia" w:hAnsi="Cambria Math" w:cs="Arial"/>
                <w14:ligatures w14:val="none"/>
              </w:rPr>
              <m:t>t</m:t>
            </m:r>
          </m:e>
        </m:d>
      </m:oMath>
      <w:r w:rsidRPr="002148B1">
        <w:rPr>
          <w:rFonts w:eastAsia="宋体" w:cs="Arial"/>
          <w14:ligatures w14:val="none"/>
        </w:rPr>
        <w:tab/>
        <w:t>(17)</w:t>
      </w:r>
    </w:p>
    <w:p w14:paraId="06322D75" w14:textId="77777777" w:rsidR="002148B1" w:rsidRPr="002148B1" w:rsidRDefault="002148B1" w:rsidP="002148B1">
      <w:pPr>
        <w:widowControl/>
        <w:spacing w:before="120" w:line="360" w:lineRule="auto"/>
        <w:jc w:val="left"/>
        <w:rPr>
          <w:rFonts w:eastAsiaTheme="minorEastAsia" w:cs="Arial"/>
          <w:kern w:val="0"/>
          <w:szCs w:val="24"/>
          <w14:ligatures w14:val="none"/>
        </w:rPr>
      </w:pPr>
      <w:r w:rsidRPr="002148B1">
        <w:rPr>
          <w:rFonts w:eastAsiaTheme="minorEastAsia" w:cs="Arial"/>
          <w:kern w:val="0"/>
          <w:szCs w:val="24"/>
          <w14:ligatures w14:val="none"/>
        </w:rPr>
        <w:t xml:space="preserve">Thus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n,k</m:t>
            </m:r>
          </m:sub>
          <m:sup>
            <m:r>
              <w:rPr>
                <w:rFonts w:ascii="Cambria Math" w:eastAsia="宋体" w:hAnsi="Cambria Math" w:cs="Arial"/>
                <w:kern w:val="0"/>
                <w:szCs w:val="24"/>
                <w:lang w:eastAsia="en-US"/>
                <w14:ligatures w14:val="none"/>
              </w:rPr>
              <m:t>out</m:t>
            </m:r>
          </m:sup>
        </m:sSubSup>
        <m:r>
          <w:rPr>
            <w:rFonts w:ascii="Cambria Math" w:eastAsia="宋体" w:hAnsi="Cambria Math" w:cs="Arial"/>
            <w:kern w:val="0"/>
            <w:szCs w:val="24"/>
            <w:lang w:eastAsia="en-US"/>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n,k</m:t>
            </m:r>
          </m:sub>
          <m:sup>
            <m:r>
              <w:rPr>
                <w:rFonts w:ascii="Cambria Math" w:eastAsia="宋体" w:hAnsi="Cambria Math" w:cs="Arial"/>
                <w:kern w:val="0"/>
                <w:szCs w:val="24"/>
                <w:lang w:eastAsia="en-US"/>
                <w14:ligatures w14:val="none"/>
              </w:rPr>
              <m:t>out,perc</m:t>
            </m:r>
          </m:sup>
        </m:sSubSup>
        <m:r>
          <w:rPr>
            <w:rFonts w:ascii="Cambria Math" w:eastAsia="宋体" w:hAnsi="Cambria Math" w:cs="Arial"/>
            <w:kern w:val="0"/>
            <w:szCs w:val="24"/>
            <w:lang w:eastAsia="en-US"/>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n,k</m:t>
            </m:r>
          </m:sub>
          <m:sup>
            <m:r>
              <w:rPr>
                <w:rFonts w:ascii="Cambria Math" w:eastAsia="宋体" w:hAnsi="Cambria Math" w:cs="Arial"/>
                <w:kern w:val="0"/>
                <w:szCs w:val="24"/>
                <w:lang w:eastAsia="en-US"/>
                <w14:ligatures w14:val="none"/>
              </w:rPr>
              <m:t>out,base</m:t>
            </m:r>
          </m:sup>
        </m:sSubSup>
      </m:oMath>
      <w:r w:rsidRPr="002148B1">
        <w:rPr>
          <w:rFonts w:eastAsiaTheme="minorEastAsia" w:cs="Arial"/>
          <w:kern w:val="0"/>
          <w:szCs w:val="24"/>
          <w14:ligatures w14:val="none"/>
        </w:rPr>
        <w:t>.</w:t>
      </w:r>
    </w:p>
    <w:p w14:paraId="4E068EFC"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Transpiration. Root uptake is assumed non-discriminating among sources:</w:t>
      </w:r>
    </w:p>
    <w:p w14:paraId="6CA83D33"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Theme="minorEastAsia" w:cs="Arial"/>
          <w14:ligatures w14:val="none"/>
        </w:rPr>
        <w:tab/>
      </w:r>
      <m:oMath>
        <m:sSub>
          <m:sSubPr>
            <m:ctrlPr>
              <w:rPr>
                <w:rFonts w:ascii="Cambria Math" w:eastAsia="宋体" w:hAnsi="Cambria Math" w:cs="Arial"/>
                <w14:ligatures w14:val="none"/>
              </w:rPr>
            </m:ctrlPr>
          </m:sSubPr>
          <m:e>
            <m:r>
              <m:rPr>
                <m:sty m:val="p"/>
              </m:rPr>
              <w:rPr>
                <w:rFonts w:ascii="Cambria Math" w:eastAsia="宋体" w:hAnsi="Cambria Math" w:cs="Arial"/>
                <w14:ligatures w14:val="none"/>
              </w:rPr>
              <m:t>e</m:t>
            </m:r>
          </m:e>
          <m:sub>
            <m:r>
              <w:rPr>
                <w:rFonts w:ascii="Cambria Math" w:eastAsia="宋体" w:hAnsi="Cambria Math" w:cs="Arial"/>
                <w14:ligatures w14:val="none"/>
              </w:rPr>
              <m:t>n,k</m:t>
            </m:r>
          </m:sub>
        </m:sSub>
        <m:r>
          <w:rPr>
            <w:rFonts w:ascii="Cambria Math" w:eastAsia="宋体" w:hAnsi="Cambria Math" w:cs="Arial"/>
            <w14:ligatures w14:val="none"/>
          </w:rPr>
          <m:t>(t)=</m:t>
        </m:r>
        <m:sSubSup>
          <m:sSubSupPr>
            <m:ctrlPr>
              <w:rPr>
                <w:rFonts w:ascii="Cambria Math" w:eastAsia="宋体" w:hAnsi="Cambria Math" w:cs="Arial"/>
                <w14:ligatures w14:val="none"/>
              </w:rPr>
            </m:ctrlPr>
          </m:sSubSupPr>
          <m:e>
            <m:r>
              <w:rPr>
                <w:rFonts w:ascii="Cambria Math" w:eastAsia="宋体" w:hAnsi="Cambria Math" w:cs="Arial"/>
                <w14:ligatures w14:val="none"/>
              </w:rPr>
              <m:t>E</m:t>
            </m:r>
          </m:e>
          <m:sub>
            <m:r>
              <w:rPr>
                <w:rFonts w:ascii="Cambria Math" w:eastAsia="宋体" w:hAnsi="Cambria Math" w:cs="Arial"/>
                <w14:ligatures w14:val="none"/>
              </w:rPr>
              <m:t>n</m:t>
            </m:r>
          </m:sub>
          <m:sup>
            <m:r>
              <w:rPr>
                <w:rFonts w:ascii="Cambria Math" w:eastAsia="宋体" w:hAnsi="Cambria Math" w:cs="Arial"/>
                <w14:ligatures w14:val="none"/>
              </w:rPr>
              <m:t>tr</m:t>
            </m:r>
          </m:sup>
        </m:sSubSup>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c</m:t>
            </m:r>
          </m:e>
          <m:sub>
            <m:r>
              <w:rPr>
                <w:rFonts w:ascii="Cambria Math" w:eastAsia="宋体" w:hAnsi="Cambria Math" w:cs="Arial"/>
                <w14:ligatures w14:val="none"/>
              </w:rPr>
              <m:t>n,k</m:t>
            </m:r>
          </m:sub>
          <m:sup>
            <m:r>
              <w:rPr>
                <w:rFonts w:ascii="Cambria Math" w:eastAsia="宋体" w:hAnsi="Cambria Math" w:cs="Arial"/>
                <w14:ligatures w14:val="none"/>
              </w:rPr>
              <m:t>liq</m:t>
            </m:r>
          </m:sup>
        </m:sSubSup>
        <m:r>
          <w:rPr>
            <w:rFonts w:ascii="Cambria Math" w:eastAsia="宋体" w:hAnsi="Cambria Math" w:cs="Arial"/>
            <w14:ligatures w14:val="none"/>
          </w:rPr>
          <m:t>(t)</m:t>
        </m:r>
      </m:oMath>
      <w:r w:rsidRPr="002148B1">
        <w:rPr>
          <w:rFonts w:eastAsia="宋体" w:cs="Arial"/>
          <w14:ligatures w14:val="none"/>
        </w:rPr>
        <w:t xml:space="preserve"> </w:t>
      </w:r>
      <w:r w:rsidRPr="002148B1">
        <w:rPr>
          <w:rFonts w:eastAsia="宋体" w:cs="Arial"/>
          <w14:ligatures w14:val="none"/>
        </w:rPr>
        <w:tab/>
        <w:t>(18)</w:t>
      </w:r>
    </w:p>
    <w:p w14:paraId="0D40BDB3"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 xml:space="preserve">Influxes. For n=1, </w:t>
      </w:r>
      <m:oMath>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kern w:val="0"/>
                <w:szCs w:val="24"/>
                <w:lang w:eastAsia="en-US"/>
                <w14:ligatures w14:val="none"/>
              </w:rPr>
              <m:t>q</m:t>
            </m:r>
          </m:e>
          <m:sub>
            <m:r>
              <w:rPr>
                <w:rFonts w:ascii="Cambria Math" w:eastAsia="宋体" w:hAnsi="Cambria Math" w:cs="Arial"/>
                <w:kern w:val="0"/>
                <w:szCs w:val="24"/>
                <w:lang w:eastAsia="en-US"/>
                <w14:ligatures w14:val="none"/>
              </w:rPr>
              <m:t>1,k</m:t>
            </m:r>
          </m:sub>
          <m:sup>
            <m:r>
              <w:rPr>
                <w:rFonts w:ascii="Cambria Math" w:eastAsia="宋体" w:hAnsi="Cambria Math" w:cs="Arial"/>
                <w:kern w:val="0"/>
                <w:szCs w:val="24"/>
                <w:lang w:eastAsia="en-US"/>
                <w14:ligatures w14:val="none"/>
              </w:rPr>
              <m:t>in</m:t>
            </m:r>
          </m:sup>
        </m:sSubSup>
      </m:oMath>
      <w:r w:rsidRPr="002148B1">
        <w:rPr>
          <w:rFonts w:eastAsiaTheme="minorEastAsia" w:cs="Arial"/>
          <w:kern w:val="0"/>
          <w:szCs w:val="24"/>
          <w14:ligatures w14:val="none"/>
        </w:rPr>
        <w:t>=</w:t>
      </w:r>
      <w:proofErr w:type="spellStart"/>
      <w:r w:rsidRPr="002148B1">
        <w:rPr>
          <w:rFonts w:eastAsiaTheme="minorEastAsia" w:cs="Arial"/>
          <w:i/>
          <w:kern w:val="0"/>
          <w:szCs w:val="24"/>
          <w14:ligatures w14:val="none"/>
        </w:rPr>
        <w:t>i</w:t>
      </w:r>
      <w:r w:rsidRPr="002148B1">
        <w:rPr>
          <w:rFonts w:eastAsiaTheme="minorEastAsia" w:cs="Arial"/>
          <w:i/>
          <w:kern w:val="0"/>
          <w:szCs w:val="24"/>
          <w:vertAlign w:val="subscript"/>
          <w14:ligatures w14:val="none"/>
        </w:rPr>
        <w:t>k</w:t>
      </w:r>
      <w:proofErr w:type="spellEnd"/>
      <w:r w:rsidRPr="002148B1">
        <w:rPr>
          <w:rFonts w:eastAsiaTheme="minorEastAsia" w:cs="Arial"/>
          <w:i/>
          <w:kern w:val="0"/>
          <w:szCs w:val="24"/>
          <w14:ligatures w14:val="none"/>
        </w:rPr>
        <w:t>.</w:t>
      </w:r>
      <w:r w:rsidRPr="002148B1">
        <w:rPr>
          <w:rFonts w:eastAsia="Times New Roman" w:cs="Arial"/>
          <w:kern w:val="0"/>
          <w:szCs w:val="24"/>
          <w:lang w:eastAsia="en-US"/>
          <w14:ligatures w14:val="none"/>
        </w:rPr>
        <w:t xml:space="preserve"> </w:t>
      </w:r>
      <w:r w:rsidRPr="002148B1">
        <w:rPr>
          <w:rFonts w:eastAsiaTheme="minorEastAsia" w:cs="Arial"/>
          <w:kern w:val="0"/>
          <w:szCs w:val="24"/>
          <w14:ligatures w14:val="none"/>
        </w:rPr>
        <w:t>For deeper layers, inflow is percolation from the layer above, with the composition of that above-layer liquid store:</w:t>
      </w:r>
    </w:p>
    <w:p w14:paraId="07BA2C5C" w14:textId="77777777" w:rsidR="002148B1" w:rsidRPr="002148B1" w:rsidRDefault="00052AC6" w:rsidP="002148B1">
      <w:pPr>
        <w:widowControl/>
        <w:spacing w:before="120" w:line="360" w:lineRule="auto"/>
        <w:ind w:firstLine="720"/>
        <w:rPr>
          <w:rFonts w:eastAsiaTheme="minorEastAsia" w:cs="Arial"/>
          <w:kern w:val="0"/>
          <w:szCs w:val="24"/>
          <w14:ligatures w14:val="none"/>
        </w:rPr>
      </w:pPr>
      <m:oMathPara>
        <m:oMath>
          <m:sSubSup>
            <m:sSubSupPr>
              <m:ctrlPr>
                <w:rPr>
                  <w:rFonts w:ascii="Cambria Math" w:eastAsiaTheme="minorEastAsia" w:hAnsi="Cambria Math" w:cs="Arial"/>
                  <w:kern w:val="0"/>
                  <w:szCs w:val="24"/>
                  <w14:ligatures w14:val="none"/>
                </w:rPr>
              </m:ctrlPr>
            </m:sSubSupPr>
            <m:e>
              <m:r>
                <m:rPr>
                  <m:sty m:val="p"/>
                </m:rPr>
                <w:rPr>
                  <w:rFonts w:ascii="Cambria Math" w:eastAsiaTheme="minorEastAsia" w:hAnsi="Cambria Math" w:cs="Arial"/>
                  <w:kern w:val="0"/>
                  <w:szCs w:val="24"/>
                  <w14:ligatures w14:val="none"/>
                </w:rPr>
                <m:t>q</m:t>
              </m:r>
            </m:e>
            <m:sub>
              <m:r>
                <m:rPr>
                  <m:sty m:val="p"/>
                </m:rPr>
                <w:rPr>
                  <w:rFonts w:ascii="Cambria Math" w:eastAsiaTheme="minorEastAsia" w:hAnsi="Cambria Math" w:cs="Arial"/>
                  <w:kern w:val="0"/>
                  <w:szCs w:val="24"/>
                  <w14:ligatures w14:val="none"/>
                </w:rPr>
                <m:t>n,k</m:t>
              </m:r>
            </m:sub>
            <m:sup>
              <m:r>
                <m:rPr>
                  <m:nor/>
                </m:rPr>
                <w:rPr>
                  <w:rFonts w:eastAsiaTheme="minorEastAsia" w:cs="Arial"/>
                  <w:kern w:val="0"/>
                  <w:szCs w:val="24"/>
                  <w14:ligatures w14:val="none"/>
                </w:rPr>
                <m:t>in</m:t>
              </m:r>
            </m:sup>
          </m:sSubSup>
          <m:d>
            <m:dPr>
              <m:ctrlPr>
                <w:rPr>
                  <w:rFonts w:ascii="Cambria Math" w:eastAsiaTheme="minorEastAsia" w:hAnsi="Cambria Math" w:cs="Arial"/>
                  <w:kern w:val="0"/>
                  <w:szCs w:val="24"/>
                  <w14:ligatures w14:val="none"/>
                </w:rPr>
              </m:ctrlPr>
            </m:dPr>
            <m:e>
              <m:r>
                <m:rPr>
                  <m:sty m:val="p"/>
                </m:rPr>
                <w:rPr>
                  <w:rFonts w:ascii="Cambria Math" w:eastAsiaTheme="minorEastAsia" w:hAnsi="Cambria Math" w:cs="Arial"/>
                  <w:kern w:val="0"/>
                  <w:szCs w:val="24"/>
                  <w14:ligatures w14:val="none"/>
                </w:rPr>
                <m:t>t</m:t>
              </m:r>
            </m:e>
          </m:d>
          <m:r>
            <m:rPr>
              <m:sty m:val="p"/>
            </m:rPr>
            <w:rPr>
              <w:rFonts w:ascii="Cambria Math" w:eastAsiaTheme="minorEastAsia" w:hAnsi="Cambria Math" w:cs="Arial"/>
              <w:kern w:val="0"/>
              <w:szCs w:val="24"/>
              <w14:ligatures w14:val="none"/>
            </w:rPr>
            <m:t>=</m:t>
          </m:r>
          <m:sSubSup>
            <m:sSubSupPr>
              <m:ctrlPr>
                <w:rPr>
                  <w:rFonts w:ascii="Cambria Math" w:eastAsiaTheme="minorEastAsia" w:hAnsi="Cambria Math" w:cs="Arial"/>
                  <w:kern w:val="0"/>
                  <w:szCs w:val="24"/>
                  <w14:ligatures w14:val="none"/>
                </w:rPr>
              </m:ctrlPr>
            </m:sSubSupPr>
            <m:e>
              <m:r>
                <m:rPr>
                  <m:sty m:val="p"/>
                </m:rPr>
                <w:rPr>
                  <w:rFonts w:ascii="Cambria Math" w:eastAsiaTheme="minorEastAsia" w:hAnsi="Cambria Math" w:cs="Arial"/>
                  <w:kern w:val="0"/>
                  <w:szCs w:val="24"/>
                  <w14:ligatures w14:val="none"/>
                </w:rPr>
                <m:t>Q</m:t>
              </m:r>
            </m:e>
            <m:sub>
              <m:r>
                <m:rPr>
                  <m:sty m:val="p"/>
                </m:rPr>
                <w:rPr>
                  <w:rFonts w:ascii="Cambria Math" w:eastAsiaTheme="minorEastAsia" w:hAnsi="Cambria Math" w:cs="Arial"/>
                  <w:kern w:val="0"/>
                  <w:szCs w:val="24"/>
                  <w14:ligatures w14:val="none"/>
                </w:rPr>
                <m:t>n-1</m:t>
              </m:r>
            </m:sub>
            <m:sup>
              <m:r>
                <m:rPr>
                  <m:nor/>
                </m:rPr>
                <w:rPr>
                  <w:rFonts w:eastAsiaTheme="minorEastAsia" w:cs="Arial"/>
                  <w:kern w:val="0"/>
                  <w:szCs w:val="24"/>
                  <w14:ligatures w14:val="none"/>
                </w:rPr>
                <m:t>perc</m:t>
              </m:r>
            </m:sup>
          </m:sSubSup>
          <m:d>
            <m:dPr>
              <m:ctrlPr>
                <w:rPr>
                  <w:rFonts w:ascii="Cambria Math" w:eastAsiaTheme="minorEastAsia" w:hAnsi="Cambria Math" w:cs="Arial"/>
                  <w:kern w:val="0"/>
                  <w:szCs w:val="24"/>
                  <w14:ligatures w14:val="none"/>
                </w:rPr>
              </m:ctrlPr>
            </m:dPr>
            <m:e>
              <m:r>
                <m:rPr>
                  <m:sty m:val="p"/>
                </m:rPr>
                <w:rPr>
                  <w:rFonts w:ascii="Cambria Math" w:eastAsiaTheme="minorEastAsia" w:hAnsi="Cambria Math" w:cs="Arial"/>
                  <w:kern w:val="0"/>
                  <w:szCs w:val="24"/>
                  <w14:ligatures w14:val="none"/>
                </w:rPr>
                <m:t>t</m:t>
              </m:r>
            </m:e>
          </m:d>
          <m:r>
            <m:rPr>
              <m:sty m:val="p"/>
            </m:rPr>
            <w:rPr>
              <w:rFonts w:ascii="Cambria Math" w:eastAsiaTheme="minorEastAsia" w:hAnsi="Cambria Math" w:cs="Arial"/>
              <w:kern w:val="0"/>
              <w:szCs w:val="24"/>
              <w14:ligatures w14:val="none"/>
            </w:rPr>
            <m:t> </m:t>
          </m:r>
          <m:sSubSup>
            <m:sSubSupPr>
              <m:ctrlPr>
                <w:rPr>
                  <w:rFonts w:ascii="Cambria Math" w:eastAsiaTheme="minorEastAsia" w:hAnsi="Cambria Math" w:cs="Arial"/>
                  <w:kern w:val="0"/>
                  <w:szCs w:val="24"/>
                  <w14:ligatures w14:val="none"/>
                </w:rPr>
              </m:ctrlPr>
            </m:sSubSupPr>
            <m:e>
              <m:r>
                <m:rPr>
                  <m:sty m:val="p"/>
                </m:rPr>
                <w:rPr>
                  <w:rFonts w:ascii="Cambria Math" w:eastAsiaTheme="minorEastAsia" w:hAnsi="Cambria Math" w:cs="Arial"/>
                  <w:kern w:val="0"/>
                  <w:szCs w:val="24"/>
                  <w14:ligatures w14:val="none"/>
                </w:rPr>
                <m:t>c</m:t>
              </m:r>
            </m:e>
            <m:sub>
              <m:r>
                <m:rPr>
                  <m:sty m:val="p"/>
                </m:rPr>
                <w:rPr>
                  <w:rFonts w:ascii="Cambria Math" w:eastAsiaTheme="minorEastAsia" w:hAnsi="Cambria Math" w:cs="Arial"/>
                  <w:kern w:val="0"/>
                  <w:szCs w:val="24"/>
                  <w14:ligatures w14:val="none"/>
                </w:rPr>
                <m:t>n-1,k</m:t>
              </m:r>
            </m:sub>
            <m:sup>
              <m:r>
                <m:rPr>
                  <m:nor/>
                </m:rPr>
                <w:rPr>
                  <w:rFonts w:eastAsiaTheme="minorEastAsia" w:cs="Arial"/>
                  <w:kern w:val="0"/>
                  <w:szCs w:val="24"/>
                  <w14:ligatures w14:val="none"/>
                </w:rPr>
                <m:t>liq</m:t>
              </m:r>
            </m:sup>
          </m:sSubSup>
          <m:d>
            <m:dPr>
              <m:ctrlPr>
                <w:rPr>
                  <w:rFonts w:ascii="Cambria Math" w:eastAsiaTheme="minorEastAsia" w:hAnsi="Cambria Math" w:cs="Arial"/>
                  <w:kern w:val="0"/>
                  <w:szCs w:val="24"/>
                  <w14:ligatures w14:val="none"/>
                </w:rPr>
              </m:ctrlPr>
            </m:dPr>
            <m:e>
              <m:r>
                <m:rPr>
                  <m:sty m:val="p"/>
                </m:rPr>
                <w:rPr>
                  <w:rFonts w:ascii="Cambria Math" w:eastAsiaTheme="minorEastAsia" w:hAnsi="Cambria Math" w:cs="Arial"/>
                  <w:kern w:val="0"/>
                  <w:szCs w:val="24"/>
                  <w14:ligatures w14:val="none"/>
                </w:rPr>
                <m:t>t</m:t>
              </m:r>
            </m:e>
          </m:d>
          <m:r>
            <m:rPr>
              <m:sty m:val="p"/>
            </m:rPr>
            <w:rPr>
              <w:rFonts w:ascii="Cambria Math" w:eastAsiaTheme="minorEastAsia" w:hAnsi="Cambria Math" w:cs="Arial"/>
              <w:kern w:val="0"/>
              <w:szCs w:val="24"/>
              <w14:ligatures w14:val="none"/>
            </w:rPr>
            <m:t>,n=2,3.</m:t>
          </m:r>
        </m:oMath>
      </m:oMathPara>
    </w:p>
    <w:p w14:paraId="0C447EF8"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Proof of bulk-flux consistency. Summing over sources yields:</w:t>
      </w:r>
    </w:p>
    <w:p w14:paraId="3AC7B6C0"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Theme="minorEastAsia" w:cs="Arial"/>
          <w14:ligatures w14:val="none"/>
        </w:rPr>
        <w:tab/>
      </w:r>
      <m:oMath>
        <m:nary>
          <m:naryPr>
            <m:chr m:val="∑"/>
            <m:supHide m:val="1"/>
            <m:ctrlPr>
              <w:rPr>
                <w:rFonts w:ascii="Cambria Math" w:eastAsiaTheme="minorEastAsia" w:hAnsi="Cambria Math" w:cs="Arial"/>
                <w14:ligatures w14:val="none"/>
              </w:rPr>
            </m:ctrlPr>
          </m:naryPr>
          <m:sub>
            <m:r>
              <m:rPr>
                <m:sty m:val="p"/>
              </m:rPr>
              <w:rPr>
                <w:rFonts w:ascii="Cambria Math" w:eastAsiaTheme="minorEastAsia" w:hAnsi="Cambria Math" w:cs="Arial"/>
                <w14:ligatures w14:val="none"/>
              </w:rPr>
              <m:t>k</m:t>
            </m:r>
          </m:sub>
          <m:sup/>
          <m:e>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out,perc</m:t>
                </m:r>
              </m:sup>
            </m:sSubSup>
          </m:e>
        </m:nary>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m:t>
            </m:r>
          </m:sub>
          <m:sup>
            <m:r>
              <m:rPr>
                <m:nor/>
              </m:rPr>
              <w:rPr>
                <w:rFonts w:eastAsiaTheme="minorEastAsia" w:cs="Arial"/>
                <w14:ligatures w14:val="none"/>
              </w:rPr>
              <m:t>perc</m:t>
            </m:r>
          </m:sup>
        </m:sSubSup>
        <m:r>
          <m:rPr>
            <m:sty m:val="p"/>
          </m:rPr>
          <w:rPr>
            <w:rFonts w:ascii="Cambria Math" w:eastAsiaTheme="minorEastAsia" w:hAnsi="Cambria Math" w:cs="Arial"/>
            <w14:ligatures w14:val="none"/>
          </w:rPr>
          <m:t>,</m:t>
        </m:r>
        <m:nary>
          <m:naryPr>
            <m:chr m:val="∑"/>
            <m:supHide m:val="1"/>
            <m:ctrlPr>
              <w:rPr>
                <w:rFonts w:ascii="Cambria Math" w:eastAsiaTheme="minorEastAsia" w:hAnsi="Cambria Math" w:cs="Arial"/>
                <w14:ligatures w14:val="none"/>
              </w:rPr>
            </m:ctrlPr>
          </m:naryPr>
          <m:sub>
            <m:r>
              <m:rPr>
                <m:sty m:val="p"/>
              </m:rPr>
              <w:rPr>
                <w:rFonts w:ascii="Cambria Math" w:eastAsiaTheme="minorEastAsia" w:hAnsi="Cambria Math" w:cs="Arial"/>
                <w14:ligatures w14:val="none"/>
              </w:rPr>
              <m:t>k</m:t>
            </m:r>
          </m:sub>
          <m:sup/>
          <m:e>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out,base</m:t>
                </m:r>
              </m:sup>
            </m:sSubSup>
          </m:e>
        </m:nary>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m:t>
            </m:r>
          </m:sub>
          <m:sup>
            <m:r>
              <m:rPr>
                <m:nor/>
              </m:rPr>
              <w:rPr>
                <w:rFonts w:eastAsiaTheme="minorEastAsia" w:cs="Arial"/>
                <w14:ligatures w14:val="none"/>
              </w:rPr>
              <m:t>base</m:t>
            </m:r>
          </m:sup>
        </m:sSubSup>
        <m:r>
          <m:rPr>
            <m:sty m:val="p"/>
          </m:rPr>
          <w:rPr>
            <w:rFonts w:ascii="Cambria Math" w:eastAsiaTheme="minorEastAsia" w:hAnsi="Cambria Math" w:cs="Arial"/>
            <w14:ligatures w14:val="none"/>
          </w:rPr>
          <m:t>,</m:t>
        </m:r>
        <m:nary>
          <m:naryPr>
            <m:chr m:val="∑"/>
            <m:supHide m:val="1"/>
            <m:ctrlPr>
              <w:rPr>
                <w:rFonts w:ascii="Cambria Math" w:eastAsiaTheme="minorEastAsia" w:hAnsi="Cambria Math" w:cs="Arial"/>
                <w14:ligatures w14:val="none"/>
              </w:rPr>
            </m:ctrlPr>
          </m:naryPr>
          <m:sub>
            <m:r>
              <m:rPr>
                <m:sty m:val="p"/>
              </m:rPr>
              <w:rPr>
                <w:rFonts w:ascii="Cambria Math" w:eastAsiaTheme="minorEastAsia" w:hAnsi="Cambria Math" w:cs="Arial"/>
                <w14:ligatures w14:val="none"/>
              </w:rPr>
              <m:t>k</m:t>
            </m:r>
          </m:sub>
          <m:sup/>
          <m:e>
            <m:sSub>
              <m:sSubPr>
                <m:ctrlPr>
                  <w:rPr>
                    <w:rFonts w:ascii="Cambria Math" w:eastAsiaTheme="minorEastAsia" w:hAnsi="Cambria Math" w:cs="Arial"/>
                    <w14:ligatures w14:val="none"/>
                  </w:rPr>
                </m:ctrlPr>
              </m:sSubPr>
              <m:e>
                <m:r>
                  <m:rPr>
                    <m:sty m:val="p"/>
                  </m:rPr>
                  <w:rPr>
                    <w:rFonts w:ascii="Cambria Math" w:eastAsiaTheme="minorEastAsia" w:hAnsi="Cambria Math" w:cs="Arial"/>
                    <w14:ligatures w14:val="none"/>
                  </w:rPr>
                  <m:t>e</m:t>
                </m:r>
              </m:e>
              <m:sub>
                <m:r>
                  <m:rPr>
                    <m:sty m:val="p"/>
                  </m:rPr>
                  <w:rPr>
                    <w:rFonts w:ascii="Cambria Math" w:eastAsiaTheme="minorEastAsia" w:hAnsi="Cambria Math" w:cs="Arial"/>
                    <w14:ligatures w14:val="none"/>
                  </w:rPr>
                  <m:t>n,k</m:t>
                </m:r>
              </m:sub>
            </m:sSub>
          </m:e>
        </m:nary>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E</m:t>
            </m:r>
          </m:e>
          <m:sub>
            <m:r>
              <m:rPr>
                <m:sty m:val="p"/>
              </m:rPr>
              <w:rPr>
                <w:rFonts w:ascii="Cambria Math" w:eastAsiaTheme="minorEastAsia" w:hAnsi="Cambria Math" w:cs="Arial"/>
                <w14:ligatures w14:val="none"/>
              </w:rPr>
              <m:t>n</m:t>
            </m:r>
          </m:sub>
          <m:sup>
            <m:r>
              <m:rPr>
                <m:nor/>
              </m:rPr>
              <w:rPr>
                <w:rFonts w:eastAsiaTheme="minorEastAsia" w:cs="Arial"/>
                <w14:ligatures w14:val="none"/>
              </w:rPr>
              <m:t>tr</m:t>
            </m:r>
          </m:sup>
        </m:sSubSup>
        <m:r>
          <m:rPr>
            <m:sty m:val="p"/>
          </m:rPr>
          <w:rPr>
            <w:rFonts w:ascii="Cambria Math" w:eastAsiaTheme="minorEastAsia" w:hAnsi="Cambria Math" w:cs="Arial"/>
            <w14:ligatures w14:val="none"/>
          </w:rPr>
          <m:t>,</m:t>
        </m:r>
        <m:nary>
          <m:naryPr>
            <m:chr m:val="∑"/>
            <m:supHide m:val="1"/>
            <m:ctrlPr>
              <w:rPr>
                <w:rFonts w:ascii="Cambria Math" w:eastAsiaTheme="minorEastAsia" w:hAnsi="Cambria Math" w:cs="Arial"/>
                <w14:ligatures w14:val="none"/>
              </w:rPr>
            </m:ctrlPr>
          </m:naryPr>
          <m:sub>
            <m:r>
              <m:rPr>
                <m:sty m:val="p"/>
              </m:rPr>
              <w:rPr>
                <w:rFonts w:ascii="Cambria Math" w:eastAsiaTheme="minorEastAsia" w:hAnsi="Cambria Math" w:cs="Arial"/>
                <w14:ligatures w14:val="none"/>
              </w:rPr>
              <m:t>k</m:t>
            </m:r>
          </m:sub>
          <m:sup/>
          <m:e>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in</m:t>
                </m:r>
              </m:sup>
            </m:sSubSup>
          </m:e>
        </m:nary>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m:t>
            </m:r>
          </m:sub>
          <m:sup>
            <m:r>
              <m:rPr>
                <m:nor/>
              </m:rPr>
              <w:rPr>
                <w:rFonts w:eastAsiaTheme="minorEastAsia" w:cs="Arial"/>
                <w14:ligatures w14:val="none"/>
              </w:rPr>
              <m:t>in</m:t>
            </m:r>
          </m:sup>
        </m:sSubSup>
        <m:r>
          <m:rPr>
            <m:sty m:val="p"/>
          </m:rPr>
          <w:rPr>
            <w:rFonts w:ascii="Cambria Math" w:eastAsiaTheme="minorEastAsia" w:hAnsi="Cambria Math" w:cs="Arial"/>
            <w14:ligatures w14:val="none"/>
          </w:rPr>
          <m:t>,</m:t>
        </m:r>
      </m:oMath>
      <w:r w:rsidRPr="002148B1">
        <w:rPr>
          <w:rFonts w:eastAsia="宋体" w:cs="Arial"/>
          <w14:ligatures w14:val="none"/>
        </w:rPr>
        <w:t xml:space="preserve"> </w:t>
      </w:r>
      <w:r w:rsidRPr="002148B1">
        <w:rPr>
          <w:rFonts w:eastAsia="宋体" w:cs="Arial"/>
          <w14:ligatures w14:val="none"/>
        </w:rPr>
        <w:tab/>
        <w:t>(19)</w:t>
      </w:r>
    </w:p>
    <w:p w14:paraId="1ABAC89B" w14:textId="77777777" w:rsidR="002148B1" w:rsidRPr="002148B1" w:rsidRDefault="002148B1" w:rsidP="002148B1">
      <w:pPr>
        <w:widowControl/>
        <w:spacing w:before="120" w:line="360" w:lineRule="auto"/>
        <w:rPr>
          <w:rFonts w:eastAsiaTheme="minorEastAsia" w:cs="Arial"/>
          <w:kern w:val="0"/>
          <w:szCs w:val="24"/>
          <w14:ligatures w14:val="none"/>
        </w:rPr>
      </w:pPr>
      <w:proofErr w:type="gramStart"/>
      <w:r w:rsidRPr="002148B1">
        <w:rPr>
          <w:rFonts w:eastAsiaTheme="minorEastAsia" w:cs="Arial"/>
          <w:kern w:val="0"/>
          <w:szCs w:val="24"/>
          <w14:ligatures w14:val="none"/>
        </w:rPr>
        <w:t>so</w:t>
      </w:r>
      <w:proofErr w:type="gramEnd"/>
      <w:r w:rsidRPr="002148B1">
        <w:rPr>
          <w:rFonts w:eastAsiaTheme="minorEastAsia" w:cs="Arial"/>
          <w:kern w:val="0"/>
          <w:szCs w:val="24"/>
          <w14:ligatures w14:val="none"/>
        </w:rPr>
        <w:t xml:space="preserve"> the tracker never violates VIC-provided totals.</w:t>
      </w:r>
    </w:p>
    <w:p w14:paraId="0AAEA885"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(8) Bulk phase-change fluxes from VIC-glacier</w:t>
      </w:r>
    </w:p>
    <w:p w14:paraId="6983B15C"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 xml:space="preserve">For each layer </w:t>
      </w:r>
      <w:r w:rsidRPr="002148B1">
        <w:rPr>
          <w:rFonts w:eastAsiaTheme="minorEastAsia" w:cs="Arial"/>
          <w:i/>
          <w:kern w:val="0"/>
          <w:szCs w:val="24"/>
          <w14:ligatures w14:val="none"/>
        </w:rPr>
        <w:t>n</w:t>
      </w:r>
      <w:r w:rsidRPr="002148B1">
        <w:rPr>
          <w:rFonts w:eastAsiaTheme="minorEastAsia" w:cs="Arial"/>
          <w:kern w:val="0"/>
          <w:szCs w:val="24"/>
          <w14:ligatures w14:val="none"/>
        </w:rPr>
        <w:t>, VIC-glacier’s thermal routine provides bulk phase-change amounts for each time step:</w:t>
      </w:r>
    </w:p>
    <w:p w14:paraId="7C37F55A" w14:textId="77777777" w:rsidR="002148B1" w:rsidRPr="002148B1" w:rsidRDefault="00052AC6" w:rsidP="002148B1">
      <w:pPr>
        <w:widowControl/>
        <w:numPr>
          <w:ilvl w:val="0"/>
          <w:numId w:val="3"/>
        </w:numPr>
        <w:spacing w:before="120" w:line="360" w:lineRule="auto"/>
        <w:jc w:val="left"/>
        <w:rPr>
          <w:rFonts w:eastAsiaTheme="minorEastAsia" w:cs="Arial"/>
          <w:kern w:val="0"/>
          <w:szCs w:val="24"/>
          <w14:ligatures w14:val="none"/>
        </w:rPr>
      </w:pPr>
      <m:oMath>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Φ</m:t>
            </m:r>
          </m:e>
          <m:sub>
            <m:r>
              <m:rPr>
                <m:sty m:val="p"/>
              </m:rPr>
              <w:rPr>
                <w:rFonts w:ascii="Cambria Math" w:eastAsia="Times New Roman" w:hAnsi="Cambria Math" w:cs="Arial"/>
                <w:kern w:val="0"/>
                <w:szCs w:val="24"/>
                <w:lang w:eastAsia="en-US"/>
                <w14:ligatures w14:val="none"/>
              </w:rPr>
              <m:t>n</m:t>
            </m:r>
          </m:sub>
          <m:sup>
            <m:r>
              <m:rPr>
                <m:nor/>
              </m:rPr>
              <w:rPr>
                <w:rFonts w:eastAsia="Times New Roman" w:cs="Arial"/>
                <w:kern w:val="0"/>
                <w:szCs w:val="24"/>
                <w:lang w:eastAsia="en-US"/>
                <w14:ligatures w14:val="none"/>
              </w:rPr>
              <m:t>freeze</m:t>
            </m:r>
          </m:sup>
        </m:sSubSup>
        <m:d>
          <m:dPr>
            <m:ctrlPr>
              <w:rPr>
                <w:rFonts w:ascii="Cambria Math" w:eastAsia="Times New Roman" w:hAnsi="Cambria Math" w:cs="Arial"/>
                <w:kern w:val="0"/>
                <w:szCs w:val="24"/>
                <w:lang w:eastAsia="en-US"/>
                <w14:ligatures w14:val="none"/>
              </w:rPr>
            </m:ctrlPr>
          </m:dPr>
          <m:e>
            <m:r>
              <m:rPr>
                <m:sty m:val="p"/>
              </m:rPr>
              <w:rPr>
                <w:rFonts w:ascii="Cambria Math" w:eastAsia="Times New Roman" w:hAnsi="Cambria Math" w:cs="Arial"/>
                <w:kern w:val="0"/>
                <w:szCs w:val="24"/>
                <w:lang w:eastAsia="en-US"/>
                <w14:ligatures w14:val="none"/>
              </w:rPr>
              <m:t>t</m:t>
            </m:r>
          </m:e>
        </m:d>
      </m:oMath>
      <w:r w:rsidR="002148B1" w:rsidRPr="002148B1">
        <w:rPr>
          <w:rFonts w:eastAsiaTheme="minorEastAsia" w:cs="Arial"/>
          <w:kern w:val="0"/>
          <w:szCs w:val="24"/>
          <w14:ligatures w14:val="none"/>
        </w:rPr>
        <w:t xml:space="preserve"> (liquid→ ice), </w:t>
      </w:r>
    </w:p>
    <w:p w14:paraId="09CC8339" w14:textId="77777777" w:rsidR="002148B1" w:rsidRPr="002148B1" w:rsidRDefault="00052AC6" w:rsidP="002148B1">
      <w:pPr>
        <w:widowControl/>
        <w:numPr>
          <w:ilvl w:val="0"/>
          <w:numId w:val="3"/>
        </w:numPr>
        <w:spacing w:before="120" w:line="360" w:lineRule="auto"/>
        <w:jc w:val="left"/>
        <w:rPr>
          <w:rFonts w:eastAsiaTheme="minorEastAsia" w:cs="Arial"/>
          <w:kern w:val="0"/>
          <w:szCs w:val="24"/>
          <w14:ligatures w14:val="none"/>
        </w:rPr>
      </w:pPr>
      <m:oMath>
        <m:sSubSup>
          <m:sSubSupPr>
            <m:ctrlPr>
              <w:rPr>
                <w:rFonts w:ascii="Cambria Math" w:eastAsia="宋体" w:hAnsi="Cambria Math" w:cs="Arial"/>
                <w:kern w:val="0"/>
                <w:szCs w:val="24"/>
                <w14:ligatures w14:val="none"/>
              </w:rPr>
            </m:ctrlPr>
          </m:sSubSupPr>
          <m:e>
            <m:r>
              <m:rPr>
                <m:sty m:val="p"/>
              </m:rPr>
              <w:rPr>
                <w:rFonts w:ascii="Cambria Math" w:eastAsia="Times New Roman" w:hAnsi="Cambria Math" w:cs="Arial"/>
                <w:kern w:val="0"/>
                <w:szCs w:val="24"/>
                <w:lang w:eastAsia="en-US"/>
                <w14:ligatures w14:val="none"/>
              </w:rPr>
              <m:t>Φ</m:t>
            </m:r>
          </m:e>
          <m:sub>
            <m:r>
              <m:rPr>
                <m:sty m:val="p"/>
              </m:rPr>
              <w:rPr>
                <w:rFonts w:ascii="Cambria Math" w:eastAsia="宋体" w:hAnsi="Cambria Math" w:cs="Arial"/>
                <w:kern w:val="0"/>
                <w:szCs w:val="24"/>
                <w14:ligatures w14:val="none"/>
              </w:rPr>
              <m:t>n</m:t>
            </m:r>
          </m:sub>
          <m:sup>
            <m:r>
              <m:rPr>
                <m:nor/>
              </m:rPr>
              <w:rPr>
                <w:rFonts w:eastAsia="宋体" w:cs="Arial"/>
                <w:kern w:val="0"/>
                <w:szCs w:val="24"/>
                <w14:ligatures w14:val="none"/>
              </w:rPr>
              <m:t>melt</m:t>
            </m:r>
          </m:sup>
        </m:sSubSup>
        <m:d>
          <m:dPr>
            <m:ctrlPr>
              <w:rPr>
                <w:rFonts w:ascii="Cambria Math" w:eastAsia="宋体" w:hAnsi="Cambria Math" w:cs="Arial"/>
                <w:kern w:val="0"/>
                <w:szCs w:val="24"/>
                <w14:ligatures w14:val="none"/>
              </w:rPr>
            </m:ctrlPr>
          </m:dPr>
          <m:e>
            <m:r>
              <m:rPr>
                <m:sty m:val="p"/>
              </m:rPr>
              <w:rPr>
                <w:rFonts w:ascii="Cambria Math" w:eastAsia="宋体" w:hAnsi="Cambria Math" w:cs="Arial"/>
                <w:kern w:val="0"/>
                <w:szCs w:val="24"/>
                <w14:ligatures w14:val="none"/>
              </w:rPr>
              <m:t>t</m:t>
            </m:r>
          </m:e>
        </m:d>
      </m:oMath>
      <w:r w:rsidR="002148B1" w:rsidRPr="002148B1">
        <w:rPr>
          <w:rFonts w:eastAsiaTheme="minorEastAsia" w:cs="Arial"/>
          <w:kern w:val="0"/>
          <w:szCs w:val="24"/>
          <w14:ligatures w14:val="none"/>
        </w:rPr>
        <w:t xml:space="preserve"> (ice → liquid).</w:t>
      </w:r>
    </w:p>
    <w:p w14:paraId="05D2C933" w14:textId="77777777" w:rsidR="002148B1" w:rsidRPr="002148B1" w:rsidRDefault="002148B1" w:rsidP="002148B1">
      <w:pPr>
        <w:widowControl/>
        <w:spacing w:before="120" w:line="360" w:lineRule="auto"/>
        <w:ind w:firstLine="720"/>
        <w:jc w:val="left"/>
        <w:rPr>
          <w:rFonts w:eastAsia="Times New Roman" w:cs="Arial"/>
          <w:kern w:val="0"/>
          <w:szCs w:val="24"/>
          <w:lang w:eastAsia="en-US"/>
          <w14:ligatures w14:val="none"/>
        </w:rPr>
      </w:pPr>
      <w:r w:rsidRPr="002148B1">
        <w:rPr>
          <w:rFonts w:eastAsia="Times New Roman" w:cs="Arial"/>
          <w:kern w:val="0"/>
          <w:szCs w:val="24"/>
          <w:lang w:eastAsia="en-US"/>
          <w14:ligatures w14:val="none"/>
        </w:rPr>
        <w:t>We assume phase change does not preferentially select sources. Freezing draws proportionally from the current liquid mixture; melting releases proportionally from the current ice mixture.</w:t>
      </w:r>
      <w:r w:rsidRPr="002148B1">
        <w:rPr>
          <w:rFonts w:eastAsiaTheme="minorEastAsia" w:cs="Arial"/>
          <w:kern w:val="0"/>
          <w:szCs w:val="24"/>
          <w14:ligatures w14:val="none"/>
        </w:rPr>
        <w:t xml:space="preserve"> </w:t>
      </w:r>
      <w:r w:rsidRPr="002148B1">
        <w:rPr>
          <w:rFonts w:eastAsia="Times New Roman" w:cs="Arial"/>
          <w:kern w:val="0"/>
          <w:szCs w:val="24"/>
          <w:lang w:eastAsia="en-US"/>
          <w14:ligatures w14:val="none"/>
        </w:rPr>
        <w:t>Define ice composition:</w:t>
      </w:r>
    </w:p>
    <w:p w14:paraId="027D5271"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Theme="minorEastAsia" w:cs="Arial"/>
          <w14:ligatures w14:val="none"/>
        </w:rPr>
        <w:tab/>
      </w:r>
      <m:oMath>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c</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ub>
          <m:sup>
            <m:r>
              <m:rPr>
                <m:nor/>
              </m:rPr>
              <w:rPr>
                <w:rFonts w:eastAsiaTheme="minorEastAsia" w:cs="Arial"/>
                <w14:ligatures w14:val="none"/>
              </w:rPr>
              <m:t>liq</m:t>
            </m:r>
          </m:sup>
        </m:sSubSup>
        <m:d>
          <m:dPr>
            <m:ctrlPr>
              <w:rPr>
                <w:rFonts w:ascii="Cambria Math" w:eastAsiaTheme="minorEastAsia" w:hAnsi="Cambria Math" w:cs="Arial"/>
                <w14:ligatures w14:val="none"/>
              </w:rPr>
            </m:ctrlPr>
          </m:dPr>
          <m:e>
            <m: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d>
          <m:dPr>
            <m:begChr m:val="{"/>
            <m:endChr m:val=""/>
            <m:ctrlPr>
              <w:rPr>
                <w:rFonts w:ascii="Cambria Math" w:eastAsiaTheme="minorEastAsia" w:hAnsi="Cambria Math" w:cs="Arial"/>
                <w:kern w:val="0"/>
                <w:szCs w:val="24"/>
                <w14:ligatures w14:val="none"/>
              </w:rPr>
            </m:ctrlPr>
          </m:dPr>
          <m:e>
            <m:eqArr>
              <m:eqArrPr>
                <m:ctrlPr>
                  <w:rPr>
                    <w:rFonts w:ascii="Cambria Math" w:eastAsiaTheme="minorEastAsia" w:hAnsi="Cambria Math" w:cs="Arial"/>
                    <w:kern w:val="0"/>
                    <w:szCs w:val="24"/>
                    <w14:ligatures w14:val="none"/>
                  </w:rPr>
                </m:ctrlPr>
              </m:eqArrPr>
              <m:e>
                <m:f>
                  <m:fPr>
                    <m:ctrlPr>
                      <w:rPr>
                        <w:rFonts w:ascii="Cambria Math" w:eastAsia="宋体" w:hAnsi="Cambria Math" w:cs="Arial"/>
                        <w14:ligatures w14:val="none"/>
                      </w:rPr>
                    </m:ctrlPr>
                  </m:fPr>
                  <m:num>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r>
                          <m:rPr>
                            <m:sty m:val="p"/>
                          </m:rPr>
                          <w:rPr>
                            <w:rFonts w:ascii="Cambria Math" w:eastAsia="宋体" w:hAnsi="Cambria Math" w:cs="Arial"/>
                            <w14:ligatures w14:val="none"/>
                          </w:rPr>
                          <m:t>,</m:t>
                        </m:r>
                        <m:r>
                          <w:rPr>
                            <w:rFonts w:ascii="Cambria Math" w:eastAsia="宋体" w:hAnsi="Cambria Math" w:cs="Arial"/>
                            <w14:ligatures w14:val="none"/>
                          </w:rPr>
                          <m:t>k</m:t>
                        </m:r>
                      </m:sub>
                      <m:sup>
                        <m:r>
                          <w:rPr>
                            <w:rFonts w:ascii="Cambria Math" w:eastAsia="宋体" w:hAnsi="Cambria Math" w:cs="Arial"/>
                            <w14:ligatures w14:val="none"/>
                          </w:rPr>
                          <m:t>ice</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num>
                  <m:den>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ice</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den>
                </m:f>
              </m:e>
              <m:e>
                <m:r>
                  <m:rPr>
                    <m:sty m:val="p"/>
                  </m:rPr>
                  <w:rPr>
                    <w:rFonts w:ascii="Cambria Math" w:eastAsiaTheme="minorEastAsia" w:hAnsi="Cambria Math" w:cs="Arial"/>
                    <w14:ligatures w14:val="none"/>
                  </w:rPr>
                  <m:t>0,</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ice</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=0</m:t>
                </m:r>
              </m:e>
            </m:eqArr>
          </m:e>
        </m:d>
        <m:r>
          <m:rPr>
            <m:sty m:val="p"/>
          </m:rPr>
          <w:rPr>
            <w:rFonts w:ascii="Cambria Math" w:eastAsiaTheme="minorEastAsia" w:hAnsi="Cambria Math" w:cs="Arial"/>
            <w14:ligatures w14:val="none"/>
          </w:rPr>
          <m:t>,</m:t>
        </m:r>
        <m:sSubSup>
          <m:sSubSupPr>
            <m:ctrlPr>
              <w:rPr>
                <w:rFonts w:ascii="Cambria Math" w:eastAsia="宋体" w:hAnsi="Cambria Math" w:cs="Arial"/>
                <w:kern w:val="0"/>
                <w:szCs w:val="24"/>
                <w:lang w:eastAsia="en-US"/>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w:rPr>
                <w:rFonts w:ascii="Cambria Math" w:eastAsia="宋体" w:hAnsi="Cambria Math" w:cs="Arial"/>
                <w14:ligatures w14:val="none"/>
              </w:rPr>
              <m:t>ice</m:t>
            </m:r>
          </m:sup>
        </m:sSubSup>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&gt;0</m:t>
        </m:r>
      </m:oMath>
      <w:r w:rsidRPr="002148B1">
        <w:rPr>
          <w:rFonts w:eastAsia="宋体" w:cs="Arial"/>
          <w14:ligatures w14:val="none"/>
        </w:rPr>
        <w:tab/>
        <w:t>(20)</w:t>
      </w:r>
    </w:p>
    <w:p w14:paraId="1CD07346"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Then allocate:</w:t>
      </w:r>
    </w:p>
    <w:p w14:paraId="03E2FD15" w14:textId="77777777" w:rsidR="002148B1" w:rsidRPr="002148B1" w:rsidRDefault="002148B1" w:rsidP="002148B1">
      <w:pPr>
        <w:tabs>
          <w:tab w:val="center" w:pos="4150"/>
          <w:tab w:val="right" w:pos="10104"/>
        </w:tabs>
        <w:spacing w:line="360" w:lineRule="auto"/>
        <w:rPr>
          <w:rFonts w:eastAsia="宋体" w:cs="Arial"/>
          <w:kern w:val="0"/>
          <w:szCs w:val="24"/>
          <w:lang w:eastAsia="en-US"/>
          <w14:ligatures w14:val="none"/>
        </w:rPr>
      </w:pPr>
      <w:r w:rsidRPr="002148B1">
        <w:rPr>
          <w:rFonts w:eastAsia="宋体" w:cs="Arial"/>
          <w:kern w:val="0"/>
          <w:szCs w:val="24"/>
          <w:lang w:eastAsia="en-US"/>
          <w14:ligatures w14:val="none"/>
        </w:rPr>
        <w:lastRenderedPageBreak/>
        <w:tab/>
      </w:r>
      <m:oMath>
        <m:sSubSup>
          <m:sSubSupPr>
            <m:ctrlPr>
              <w:rPr>
                <w:rFonts w:ascii="Cambria Math" w:eastAsia="宋体" w:hAnsi="Cambria Math" w:cs="Arial"/>
                <w:i/>
                <w:kern w:val="0"/>
                <w:szCs w:val="24"/>
                <w:lang w:eastAsia="en-US"/>
                <w14:ligatures w14:val="none"/>
              </w:rPr>
            </m:ctrlPr>
          </m:sSubSupPr>
          <m:e>
            <m:r>
              <m:rPr>
                <m:sty m:val="p"/>
              </m:rPr>
              <w:rPr>
                <w:rFonts w:ascii="Cambria Math" w:eastAsia="宋体" w:hAnsi="Cambria Math" w:cs="Arial"/>
                <w:kern w:val="0"/>
                <w:szCs w:val="24"/>
                <w:lang w:eastAsia="en-US"/>
                <w14:ligatures w14:val="none"/>
              </w:rPr>
              <m:t>ϕ</m:t>
            </m:r>
            <m:ctrlPr>
              <w:rPr>
                <w:rFonts w:ascii="Cambria Math" w:eastAsia="宋体" w:hAnsi="Cambria Math" w:cs="Arial"/>
                <w:kern w:val="0"/>
                <w:szCs w:val="24"/>
                <w:lang w:eastAsia="en-US"/>
                <w14:ligatures w14:val="none"/>
              </w:rPr>
            </m:ctrlP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freeze</m:t>
            </m:r>
          </m:sup>
        </m:sSubSup>
        <m:r>
          <w:rPr>
            <w:rFonts w:ascii="Cambria Math" w:eastAsia="宋体" w:hAnsi="Cambria Math" w:cs="Arial"/>
            <w:kern w:val="0"/>
            <w:szCs w:val="24"/>
            <w:lang w:eastAsia="en-US"/>
            <w14:ligatures w14:val="none"/>
          </w:rPr>
          <m:t>(t)=</m:t>
        </m:r>
        <m:sSubSup>
          <m:sSubSupPr>
            <m:ctrlPr>
              <w:rPr>
                <w:rFonts w:ascii="Cambria Math" w:eastAsia="Times New Roman" w:hAnsi="Cambria Math" w:cs="Arial"/>
                <w14:ligatures w14:val="none"/>
              </w:rPr>
            </m:ctrlPr>
          </m:sSubSupPr>
          <m:e>
            <m:r>
              <m:rPr>
                <m:sty m:val="p"/>
              </m:rPr>
              <w:rPr>
                <w:rFonts w:ascii="Cambria Math" w:eastAsia="Times New Roman" w:hAnsi="Cambria Math" w:cs="Arial"/>
                <w14:ligatures w14:val="none"/>
              </w:rPr>
              <m:t>Φ</m:t>
            </m:r>
          </m:e>
          <m:sub>
            <m:r>
              <m:rPr>
                <m:sty m:val="p"/>
              </m:rPr>
              <w:rPr>
                <w:rFonts w:ascii="Cambria Math" w:eastAsia="Times New Roman" w:hAnsi="Cambria Math" w:cs="Arial"/>
                <w14:ligatures w14:val="none"/>
              </w:rPr>
              <m:t>n</m:t>
            </m:r>
          </m:sub>
          <m:sup>
            <m:r>
              <m:rPr>
                <m:nor/>
              </m:rPr>
              <w:rPr>
                <w:rFonts w:eastAsia="Times New Roman" w:cs="Arial"/>
                <w14:ligatures w14:val="none"/>
              </w:rPr>
              <m:t>freeze</m:t>
            </m:r>
          </m:sup>
        </m:sSubSup>
        <m:r>
          <w:rPr>
            <w:rFonts w:ascii="Cambria Math" w:eastAsia="宋体" w:hAnsi="Cambria Math" w:cs="Arial"/>
            <w:kern w:val="0"/>
            <w:szCs w:val="24"/>
            <w:lang w:eastAsia="en-US"/>
            <w14:ligatures w14:val="none"/>
          </w:rPr>
          <m:t>(t) </m:t>
        </m:r>
        <m:sSubSup>
          <m:sSubSupPr>
            <m:ctrlPr>
              <w:rPr>
                <w:rFonts w:ascii="Cambria Math" w:eastAsia="宋体" w:hAnsi="Cambria Math" w:cs="Arial"/>
                <w:i/>
                <w:kern w:val="0"/>
                <w:szCs w:val="24"/>
                <w:lang w:eastAsia="en-US"/>
                <w14:ligatures w14:val="none"/>
              </w:rPr>
            </m:ctrlPr>
          </m:sSubSupPr>
          <m:e>
            <m:r>
              <w:rPr>
                <w:rFonts w:ascii="Cambria Math" w:eastAsia="宋体" w:hAnsi="Cambria Math" w:cs="Arial"/>
                <w:kern w:val="0"/>
                <w:szCs w:val="24"/>
                <w:lang w:eastAsia="en-US"/>
                <w14:ligatures w14:val="none"/>
              </w:rPr>
              <m:t>c</m:t>
            </m: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liq</m:t>
            </m:r>
          </m:sup>
        </m:sSubSup>
        <m:r>
          <w:rPr>
            <w:rFonts w:ascii="Cambria Math" w:eastAsia="宋体" w:hAnsi="Cambria Math" w:cs="Arial"/>
            <w:kern w:val="0"/>
            <w:szCs w:val="24"/>
            <w:lang w:eastAsia="en-US"/>
            <w14:ligatures w14:val="none"/>
          </w:rPr>
          <m:t>(t),</m:t>
        </m:r>
        <m:sSubSup>
          <m:sSubSupPr>
            <m:ctrlPr>
              <w:rPr>
                <w:rFonts w:ascii="Cambria Math" w:eastAsia="宋体" w:hAnsi="Cambria Math" w:cs="Arial"/>
                <w:i/>
                <w:kern w:val="0"/>
                <w:szCs w:val="24"/>
                <w:lang w:eastAsia="en-US"/>
                <w14:ligatures w14:val="none"/>
              </w:rPr>
            </m:ctrlPr>
          </m:sSubSupPr>
          <m:e>
            <m:r>
              <m:rPr>
                <m:sty m:val="p"/>
              </m:rPr>
              <w:rPr>
                <w:rFonts w:ascii="Cambria Math" w:eastAsia="宋体" w:hAnsi="Cambria Math" w:cs="Arial"/>
                <w:kern w:val="0"/>
                <w:szCs w:val="24"/>
                <w:lang w:eastAsia="en-US"/>
                <w14:ligatures w14:val="none"/>
              </w:rPr>
              <m:t>ϕ</m:t>
            </m: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melt</m:t>
            </m:r>
          </m:sup>
        </m:sSubSup>
        <m:r>
          <w:rPr>
            <w:rFonts w:ascii="Cambria Math" w:eastAsia="宋体" w:hAnsi="Cambria Math" w:cs="Arial"/>
            <w:kern w:val="0"/>
            <w:szCs w:val="24"/>
            <w:lang w:eastAsia="en-US"/>
            <w14:ligatures w14:val="none"/>
          </w:rPr>
          <m:t>(t)=</m:t>
        </m:r>
        <m:sSubSup>
          <m:sSubSupPr>
            <m:ctrlPr>
              <w:rPr>
                <w:rFonts w:ascii="Cambria Math" w:eastAsia="宋体" w:hAnsi="Cambria Math" w:cs="Arial"/>
                <w:i/>
                <w:kern w:val="0"/>
                <w:szCs w:val="24"/>
                <w:lang w:eastAsia="en-US"/>
                <w14:ligatures w14:val="none"/>
              </w:rPr>
            </m:ctrlPr>
          </m:sSubSupPr>
          <m:e>
            <m:r>
              <m:rPr>
                <m:sty m:val="p"/>
              </m:rPr>
              <w:rPr>
                <w:rFonts w:ascii="Cambria Math" w:eastAsia="Times New Roman" w:hAnsi="Cambria Math" w:cs="Arial"/>
                <w14:ligatures w14:val="none"/>
              </w:rPr>
              <m:t>Φ</m:t>
            </m:r>
          </m:e>
          <m:sub>
            <m:r>
              <w:rPr>
                <w:rFonts w:ascii="Cambria Math" w:eastAsia="宋体" w:hAnsi="Cambria Math" w:cs="Arial"/>
                <w:kern w:val="0"/>
                <w:szCs w:val="24"/>
                <w:lang w:eastAsia="en-US"/>
                <w14:ligatures w14:val="none"/>
              </w:rPr>
              <m:t>n</m:t>
            </m:r>
          </m:sub>
          <m:sup>
            <m:r>
              <m:rPr>
                <m:nor/>
              </m:rPr>
              <w:rPr>
                <w:rFonts w:eastAsia="宋体" w:cs="Arial"/>
                <w:kern w:val="0"/>
                <w:szCs w:val="24"/>
                <w:lang w:eastAsia="en-US"/>
                <w14:ligatures w14:val="none"/>
              </w:rPr>
              <m:t>melt</m:t>
            </m:r>
          </m:sup>
        </m:sSubSup>
        <m:r>
          <w:rPr>
            <w:rFonts w:ascii="Cambria Math" w:eastAsia="宋体" w:hAnsi="Cambria Math" w:cs="Arial"/>
            <w:kern w:val="0"/>
            <w:szCs w:val="24"/>
            <w:lang w:eastAsia="en-US"/>
            <w14:ligatures w14:val="none"/>
          </w:rPr>
          <m:t>(t) </m:t>
        </m:r>
        <m:sSubSup>
          <m:sSubSupPr>
            <m:ctrlPr>
              <w:rPr>
                <w:rFonts w:ascii="Cambria Math" w:eastAsia="宋体" w:hAnsi="Cambria Math" w:cs="Arial"/>
                <w:i/>
                <w:kern w:val="0"/>
                <w:szCs w:val="24"/>
                <w:lang w:eastAsia="en-US"/>
                <w14:ligatures w14:val="none"/>
              </w:rPr>
            </m:ctrlPr>
          </m:sSubSupPr>
          <m:e>
            <m:r>
              <w:rPr>
                <w:rFonts w:ascii="Cambria Math" w:eastAsia="宋体" w:hAnsi="Cambria Math" w:cs="Arial"/>
                <w:kern w:val="0"/>
                <w:szCs w:val="24"/>
                <w:lang w:eastAsia="en-US"/>
                <w14:ligatures w14:val="none"/>
              </w:rPr>
              <m:t>c</m:t>
            </m: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ice</m:t>
            </m:r>
          </m:sup>
        </m:sSubSup>
        <m:r>
          <w:rPr>
            <w:rFonts w:ascii="Cambria Math" w:eastAsia="宋体" w:hAnsi="Cambria Math" w:cs="Arial"/>
            <w:kern w:val="0"/>
            <w:szCs w:val="24"/>
            <w:lang w:eastAsia="en-US"/>
            <w14:ligatures w14:val="none"/>
          </w:rPr>
          <m:t>(t)</m:t>
        </m:r>
      </m:oMath>
      <w:r w:rsidRPr="002148B1">
        <w:rPr>
          <w:rFonts w:eastAsia="宋体" w:cs="Arial"/>
          <w:kern w:val="0"/>
          <w:szCs w:val="24"/>
          <w:lang w:eastAsia="en-US"/>
          <w14:ligatures w14:val="none"/>
        </w:rPr>
        <w:tab/>
      </w:r>
      <w:r w:rsidRPr="002148B1">
        <w:rPr>
          <w:rFonts w:eastAsia="宋体" w:cs="Arial"/>
          <w14:ligatures w14:val="none"/>
        </w:rPr>
        <w:t>(</w:t>
      </w:r>
      <w:r w:rsidRPr="002148B1">
        <w:rPr>
          <w:rFonts w:eastAsia="宋体" w:cs="Arial"/>
          <w:kern w:val="0"/>
          <w:szCs w:val="24"/>
          <w14:ligatures w14:val="none"/>
        </w:rPr>
        <w:t>21</w:t>
      </w:r>
      <w:r w:rsidRPr="002148B1">
        <w:rPr>
          <w:rFonts w:eastAsia="宋体" w:cs="Arial"/>
          <w14:ligatures w14:val="none"/>
        </w:rPr>
        <w:t>)</w:t>
      </w:r>
    </w:p>
    <w:p w14:paraId="3613BF09"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This guarantee:</w:t>
      </w:r>
    </w:p>
    <w:p w14:paraId="2E947CC9" w14:textId="77777777" w:rsidR="002148B1" w:rsidRPr="002148B1" w:rsidRDefault="002148B1" w:rsidP="002148B1">
      <w:pPr>
        <w:tabs>
          <w:tab w:val="center" w:pos="4150"/>
          <w:tab w:val="right" w:pos="10104"/>
        </w:tabs>
        <w:spacing w:line="360" w:lineRule="auto"/>
        <w:rPr>
          <w:rFonts w:eastAsia="宋体" w:cs="Arial"/>
          <w:kern w:val="0"/>
          <w:szCs w:val="24"/>
          <w:lang w:eastAsia="en-US"/>
          <w14:ligatures w14:val="none"/>
        </w:rPr>
      </w:pPr>
      <w:r w:rsidRPr="002148B1">
        <w:rPr>
          <w:rFonts w:eastAsiaTheme="minorEastAsia" w:cs="Arial"/>
          <w14:ligatures w14:val="none"/>
        </w:rPr>
        <w:tab/>
      </w:r>
      <m:oMath>
        <m:nary>
          <m:naryPr>
            <m:chr m:val="∑"/>
            <m:supHide m:val="1"/>
            <m:ctrlPr>
              <w:rPr>
                <w:rFonts w:ascii="Cambria Math" w:eastAsia="Times New Roman" w:hAnsi="Cambria Math" w:cs="Arial"/>
                <w14:ligatures w14:val="none"/>
              </w:rPr>
            </m:ctrlPr>
          </m:naryPr>
          <m:sub>
            <m:r>
              <w:rPr>
                <w:rFonts w:ascii="Cambria Math" w:eastAsia="Times New Roman" w:hAnsi="Cambria Math" w:cs="Arial"/>
                <w14:ligatures w14:val="none"/>
              </w:rPr>
              <m:t>k</m:t>
            </m:r>
            <m:ctrlPr>
              <w:rPr>
                <w:rFonts w:ascii="Cambria Math" w:eastAsia="Times New Roman" w:hAnsi="Cambria Math" w:cs="Arial"/>
                <w:i/>
                <w14:ligatures w14:val="none"/>
              </w:rPr>
            </m:ctrlPr>
          </m:sub>
          <m:sup>
            <m:ctrlPr>
              <w:rPr>
                <w:rFonts w:ascii="Cambria Math" w:eastAsia="Times New Roman" w:hAnsi="Cambria Math" w:cs="Arial"/>
                <w:i/>
                <w14:ligatures w14:val="none"/>
              </w:rPr>
            </m:ctrlPr>
          </m:sup>
          <m:e>
            <m:sSubSup>
              <m:sSubSupPr>
                <m:ctrlPr>
                  <w:rPr>
                    <w:rFonts w:ascii="Cambria Math" w:eastAsia="Times New Roman" w:hAnsi="Cambria Math" w:cs="Arial"/>
                    <w:i/>
                    <w14:ligatures w14:val="none"/>
                  </w:rPr>
                </m:ctrlPr>
              </m:sSubSupPr>
              <m:e>
                <m:r>
                  <m:rPr>
                    <m:sty m:val="p"/>
                  </m:rPr>
                  <w:rPr>
                    <w:rFonts w:ascii="Cambria Math" w:eastAsia="Times New Roman" w:hAnsi="Cambria Math" w:cs="Arial"/>
                    <w14:ligatures w14:val="none"/>
                  </w:rPr>
                  <m:t>ϕ</m:t>
                </m:r>
              </m:e>
              <m:sub>
                <m:r>
                  <w:rPr>
                    <w:rFonts w:ascii="Cambria Math" w:eastAsia="Times New Roman" w:hAnsi="Cambria Math" w:cs="Arial"/>
                    <w14:ligatures w14:val="none"/>
                  </w:rPr>
                  <m:t>n,k</m:t>
                </m:r>
              </m:sub>
              <m:sup>
                <m:r>
                  <m:rPr>
                    <m:nor/>
                  </m:rPr>
                  <w:rPr>
                    <w:rFonts w:eastAsia="Times New Roman" w:cs="Arial"/>
                    <w14:ligatures w14:val="none"/>
                  </w:rPr>
                  <m:t>freeze</m:t>
                </m:r>
              </m:sup>
            </m:sSubSup>
            <m:ctrlPr>
              <w:rPr>
                <w:rFonts w:ascii="Cambria Math" w:eastAsia="Times New Roman" w:hAnsi="Cambria Math" w:cs="Arial"/>
                <w:i/>
                <w14:ligatures w14:val="none"/>
              </w:rPr>
            </m:ctrlPr>
          </m:e>
        </m:nary>
        <m:r>
          <w:rPr>
            <w:rFonts w:ascii="Cambria Math" w:eastAsia="Times New Roman" w:hAnsi="Cambria Math" w:cs="Arial"/>
            <w14:ligatures w14:val="none"/>
          </w:rPr>
          <m:t>=</m:t>
        </m:r>
        <m:sSubSup>
          <m:sSubSupPr>
            <m:ctrlPr>
              <w:rPr>
                <w:rFonts w:ascii="Cambria Math" w:eastAsia="Times New Roman" w:hAnsi="Cambria Math" w:cs="Arial"/>
                <w:i/>
                <w14:ligatures w14:val="none"/>
              </w:rPr>
            </m:ctrlPr>
          </m:sSubSupPr>
          <m:e>
            <m:r>
              <m:rPr>
                <m:sty m:val="p"/>
              </m:rPr>
              <w:rPr>
                <w:rFonts w:ascii="Cambria Math" w:eastAsia="Times New Roman" w:hAnsi="Cambria Math" w:cs="Arial"/>
                <w14:ligatures w14:val="none"/>
              </w:rPr>
              <m:t>Φ</m:t>
            </m:r>
          </m:e>
          <m:sub>
            <m:r>
              <w:rPr>
                <w:rFonts w:ascii="Cambria Math" w:eastAsia="Times New Roman" w:hAnsi="Cambria Math" w:cs="Arial"/>
                <w14:ligatures w14:val="none"/>
              </w:rPr>
              <m:t>n</m:t>
            </m:r>
          </m:sub>
          <m:sup>
            <m:r>
              <m:rPr>
                <m:nor/>
              </m:rPr>
              <w:rPr>
                <w:rFonts w:eastAsia="Times New Roman" w:cs="Arial"/>
                <w14:ligatures w14:val="none"/>
              </w:rPr>
              <m:t>freeze</m:t>
            </m:r>
          </m:sup>
        </m:sSubSup>
        <m:r>
          <w:rPr>
            <w:rFonts w:ascii="Cambria Math" w:eastAsia="Times New Roman" w:hAnsi="Cambria Math" w:cs="Arial"/>
            <w14:ligatures w14:val="none"/>
          </w:rPr>
          <m:t>,</m:t>
        </m:r>
        <m:nary>
          <m:naryPr>
            <m:chr m:val="∑"/>
            <m:supHide m:val="1"/>
            <m:ctrlPr>
              <w:rPr>
                <w:rFonts w:ascii="Cambria Math" w:eastAsia="Times New Roman" w:hAnsi="Cambria Math" w:cs="Arial"/>
                <w14:ligatures w14:val="none"/>
              </w:rPr>
            </m:ctrlPr>
          </m:naryPr>
          <m:sub>
            <m:r>
              <w:rPr>
                <w:rFonts w:ascii="Cambria Math" w:eastAsia="Times New Roman" w:hAnsi="Cambria Math" w:cs="Arial"/>
                <w14:ligatures w14:val="none"/>
              </w:rPr>
              <m:t>k</m:t>
            </m:r>
            <m:ctrlPr>
              <w:rPr>
                <w:rFonts w:ascii="Cambria Math" w:eastAsia="Times New Roman" w:hAnsi="Cambria Math" w:cs="Arial"/>
                <w:i/>
                <w14:ligatures w14:val="none"/>
              </w:rPr>
            </m:ctrlPr>
          </m:sub>
          <m:sup>
            <m:ctrlPr>
              <w:rPr>
                <w:rFonts w:ascii="Cambria Math" w:eastAsia="Times New Roman" w:hAnsi="Cambria Math" w:cs="Arial"/>
                <w:i/>
                <w14:ligatures w14:val="none"/>
              </w:rPr>
            </m:ctrlPr>
          </m:sup>
          <m:e>
            <m:sSubSup>
              <m:sSubSupPr>
                <m:ctrlPr>
                  <w:rPr>
                    <w:rFonts w:ascii="Cambria Math" w:eastAsia="Times New Roman" w:hAnsi="Cambria Math" w:cs="Arial"/>
                    <w:i/>
                    <w14:ligatures w14:val="none"/>
                  </w:rPr>
                </m:ctrlPr>
              </m:sSubSupPr>
              <m:e>
                <m:r>
                  <m:rPr>
                    <m:sty m:val="p"/>
                  </m:rPr>
                  <w:rPr>
                    <w:rFonts w:ascii="Cambria Math" w:eastAsia="Times New Roman" w:hAnsi="Cambria Math" w:cs="Arial"/>
                    <w14:ligatures w14:val="none"/>
                  </w:rPr>
                  <m:t>ϕ</m:t>
                </m:r>
              </m:e>
              <m:sub>
                <m:r>
                  <w:rPr>
                    <w:rFonts w:ascii="Cambria Math" w:eastAsia="Times New Roman" w:hAnsi="Cambria Math" w:cs="Arial"/>
                    <w14:ligatures w14:val="none"/>
                  </w:rPr>
                  <m:t>n,k</m:t>
                </m:r>
              </m:sub>
              <m:sup>
                <m:r>
                  <m:rPr>
                    <m:nor/>
                  </m:rPr>
                  <w:rPr>
                    <w:rFonts w:eastAsia="Times New Roman" w:cs="Arial"/>
                    <w14:ligatures w14:val="none"/>
                  </w:rPr>
                  <m:t>melt</m:t>
                </m:r>
              </m:sup>
            </m:sSubSup>
            <m:ctrlPr>
              <w:rPr>
                <w:rFonts w:ascii="Cambria Math" w:eastAsia="Times New Roman" w:hAnsi="Cambria Math" w:cs="Arial"/>
                <w:i/>
                <w14:ligatures w14:val="none"/>
              </w:rPr>
            </m:ctrlPr>
          </m:e>
        </m:nary>
        <m:r>
          <w:rPr>
            <w:rFonts w:ascii="Cambria Math" w:eastAsia="Times New Roman" w:hAnsi="Cambria Math" w:cs="Arial"/>
            <w14:ligatures w14:val="none"/>
          </w:rPr>
          <m:t>=</m:t>
        </m:r>
        <m:sSubSup>
          <m:sSubSupPr>
            <m:ctrlPr>
              <w:rPr>
                <w:rFonts w:ascii="Cambria Math" w:eastAsia="Times New Roman" w:hAnsi="Cambria Math" w:cs="Arial"/>
                <w:i/>
                <w14:ligatures w14:val="none"/>
              </w:rPr>
            </m:ctrlPr>
          </m:sSubSupPr>
          <m:e>
            <m:r>
              <m:rPr>
                <m:sty m:val="p"/>
              </m:rPr>
              <w:rPr>
                <w:rFonts w:ascii="Cambria Math" w:eastAsia="Times New Roman" w:hAnsi="Cambria Math" w:cs="Arial"/>
                <w14:ligatures w14:val="none"/>
              </w:rPr>
              <m:t>Φ</m:t>
            </m:r>
          </m:e>
          <m:sub>
            <m:r>
              <w:rPr>
                <w:rFonts w:ascii="Cambria Math" w:eastAsia="Times New Roman" w:hAnsi="Cambria Math" w:cs="Arial"/>
                <w14:ligatures w14:val="none"/>
              </w:rPr>
              <m:t>n</m:t>
            </m:r>
          </m:sub>
          <m:sup>
            <m:r>
              <m:rPr>
                <m:nor/>
              </m:rPr>
              <w:rPr>
                <w:rFonts w:eastAsia="Times New Roman" w:cs="Arial"/>
                <w14:ligatures w14:val="none"/>
              </w:rPr>
              <m:t>melt</m:t>
            </m:r>
          </m:sup>
        </m:sSubSup>
        <m:r>
          <w:rPr>
            <w:rFonts w:ascii="Cambria Math" w:eastAsia="Times New Roman" w:hAnsi="Cambria Math" w:cs="Arial"/>
            <w14:ligatures w14:val="none"/>
          </w:rPr>
          <m:t>.</m:t>
        </m:r>
      </m:oMath>
      <w:r w:rsidRPr="002148B1">
        <w:rPr>
          <w:rFonts w:eastAsia="宋体" w:cs="Arial"/>
          <w:kern w:val="0"/>
          <w:szCs w:val="24"/>
          <w:lang w:eastAsia="en-US"/>
          <w14:ligatures w14:val="none"/>
        </w:rPr>
        <w:t xml:space="preserve"> </w:t>
      </w:r>
      <w:r w:rsidRPr="002148B1">
        <w:rPr>
          <w:rFonts w:eastAsia="宋体" w:cs="Arial"/>
          <w:kern w:val="0"/>
          <w:szCs w:val="24"/>
          <w:lang w:eastAsia="en-US"/>
          <w14:ligatures w14:val="none"/>
        </w:rPr>
        <w:tab/>
      </w:r>
      <w:r w:rsidRPr="002148B1">
        <w:rPr>
          <w:rFonts w:eastAsia="宋体" w:cs="Arial"/>
          <w14:ligatures w14:val="none"/>
        </w:rPr>
        <w:t>(</w:t>
      </w:r>
      <w:r w:rsidRPr="002148B1">
        <w:rPr>
          <w:rFonts w:eastAsia="宋体" w:cs="Arial"/>
          <w:kern w:val="0"/>
          <w:szCs w:val="24"/>
          <w14:ligatures w14:val="none"/>
        </w:rPr>
        <w:t>22</w:t>
      </w:r>
      <w:r w:rsidRPr="002148B1">
        <w:rPr>
          <w:rFonts w:eastAsia="宋体" w:cs="Arial"/>
          <w14:ligatures w14:val="none"/>
        </w:rPr>
        <w:t>)</w:t>
      </w:r>
    </w:p>
    <w:p w14:paraId="1183ED8F" w14:textId="77777777" w:rsidR="002148B1" w:rsidRPr="002148B1" w:rsidRDefault="002148B1" w:rsidP="002148B1">
      <w:pPr>
        <w:widowControl/>
        <w:spacing w:before="120" w:line="360" w:lineRule="auto"/>
        <w:ind w:firstLine="720"/>
        <w:jc w:val="left"/>
        <w:rPr>
          <w:rFonts w:eastAsia="Times New Roman" w:cs="Arial"/>
          <w:kern w:val="0"/>
          <w:szCs w:val="24"/>
          <w:lang w:eastAsia="en-US"/>
          <w14:ligatures w14:val="none"/>
        </w:rPr>
      </w:pPr>
      <w:r w:rsidRPr="002148B1">
        <w:rPr>
          <w:rFonts w:eastAsia="Times New Roman" w:cs="Arial"/>
          <w:kern w:val="0"/>
          <w:szCs w:val="24"/>
          <w:lang w:eastAsia="en-US"/>
          <w14:ligatures w14:val="none"/>
        </w:rPr>
        <w:t>(9) Phase change conserves total source storage in a layer</w:t>
      </w:r>
    </w:p>
    <w:p w14:paraId="0D3D45D1" w14:textId="77777777" w:rsidR="002148B1" w:rsidRPr="002148B1" w:rsidRDefault="002148B1" w:rsidP="002148B1">
      <w:pPr>
        <w:widowControl/>
        <w:spacing w:before="120" w:line="360" w:lineRule="auto"/>
        <w:ind w:firstLine="720"/>
        <w:rPr>
          <w:rFonts w:eastAsia="宋体" w:cs="Arial"/>
          <w:kern w:val="0"/>
          <w:szCs w:val="24"/>
          <w14:ligatures w14:val="none"/>
        </w:rPr>
      </w:pPr>
      <w:r w:rsidRPr="002148B1">
        <w:rPr>
          <w:rFonts w:eastAsia="宋体" w:cs="Arial"/>
          <w:kern w:val="0"/>
          <w:szCs w:val="24"/>
          <w14:ligatures w14:val="none"/>
        </w:rPr>
        <w:t xml:space="preserve">Define </w:t>
      </w:r>
      <m:oMath>
        <m:sSub>
          <m:sSubPr>
            <m:ctrlPr>
              <w:rPr>
                <w:rFonts w:ascii="Cambria Math" w:eastAsia="宋体" w:hAnsi="Cambria Math" w:cs="Arial"/>
                <w:kern w:val="0"/>
                <w:szCs w:val="24"/>
                <w14:ligatures w14:val="none"/>
              </w:rPr>
            </m:ctrlPr>
          </m:sSubPr>
          <m:e>
            <m:r>
              <m:rPr>
                <m:sty m:val="p"/>
              </m:rPr>
              <w:rPr>
                <w:rFonts w:ascii="Cambria Math" w:eastAsia="宋体" w:hAnsi="Cambria Math" w:cs="Arial"/>
                <w:kern w:val="0"/>
                <w:szCs w:val="24"/>
                <w14:ligatures w14:val="none"/>
              </w:rPr>
              <m:t>S</m:t>
            </m:r>
          </m:e>
          <m:sub>
            <m:r>
              <m:rPr>
                <m:sty m:val="p"/>
              </m:rPr>
              <w:rPr>
                <w:rFonts w:ascii="Cambria Math" w:eastAsia="宋体" w:hAnsi="Cambria Math" w:cs="Arial"/>
                <w:kern w:val="0"/>
                <w:szCs w:val="24"/>
                <w14:ligatures w14:val="none"/>
              </w:rPr>
              <m:t>n,k</m:t>
            </m:r>
          </m:sub>
        </m:sSub>
        <m:r>
          <m:rPr>
            <m:sty m:val="p"/>
          </m:rPr>
          <w:rPr>
            <w:rFonts w:ascii="Cambria Math" w:eastAsia="宋体" w:hAnsi="Cambria Math" w:cs="Arial"/>
            <w:kern w:val="0"/>
            <w:szCs w:val="24"/>
            <w14:ligatures w14:val="none"/>
          </w:rPr>
          <m:t>=</m:t>
        </m:r>
        <m:sSubSup>
          <m:sSubSupPr>
            <m:ctrlPr>
              <w:rPr>
                <w:rFonts w:ascii="Cambria Math" w:eastAsia="宋体" w:hAnsi="Cambria Math" w:cs="Arial"/>
                <w:kern w:val="0"/>
                <w:szCs w:val="24"/>
                <w14:ligatures w14:val="none"/>
              </w:rPr>
            </m:ctrlPr>
          </m:sSubSupPr>
          <m:e>
            <m:r>
              <m:rPr>
                <m:sty m:val="p"/>
              </m:rPr>
              <w:rPr>
                <w:rFonts w:ascii="Cambria Math" w:eastAsia="宋体" w:hAnsi="Cambria Math" w:cs="Arial"/>
                <w:kern w:val="0"/>
                <w:szCs w:val="24"/>
                <w14:ligatures w14:val="none"/>
              </w:rPr>
              <m:t>W</m:t>
            </m:r>
          </m:e>
          <m:sub>
            <m:r>
              <m:rPr>
                <m:sty m:val="p"/>
              </m:rPr>
              <w:rPr>
                <w:rFonts w:ascii="Cambria Math" w:eastAsia="宋体" w:hAnsi="Cambria Math" w:cs="Arial"/>
                <w:kern w:val="0"/>
                <w:szCs w:val="24"/>
                <w14:ligatures w14:val="none"/>
              </w:rPr>
              <m:t>n,k</m:t>
            </m:r>
          </m:sub>
          <m:sup>
            <m:r>
              <m:rPr>
                <m:nor/>
              </m:rPr>
              <w:rPr>
                <w:rFonts w:eastAsia="宋体" w:cs="Arial"/>
                <w:kern w:val="0"/>
                <w:szCs w:val="24"/>
                <w14:ligatures w14:val="none"/>
              </w:rPr>
              <m:t>liq</m:t>
            </m:r>
          </m:sup>
        </m:sSubSup>
        <m:r>
          <m:rPr>
            <m:sty m:val="p"/>
          </m:rPr>
          <w:rPr>
            <w:rFonts w:ascii="Cambria Math" w:eastAsia="宋体" w:hAnsi="Cambria Math" w:cs="Arial"/>
            <w:kern w:val="0"/>
            <w:szCs w:val="24"/>
            <w14:ligatures w14:val="none"/>
          </w:rPr>
          <m:t>+</m:t>
        </m:r>
        <m:sSubSup>
          <m:sSubSupPr>
            <m:ctrlPr>
              <w:rPr>
                <w:rFonts w:ascii="Cambria Math" w:eastAsia="宋体" w:hAnsi="Cambria Math" w:cs="Arial"/>
                <w:kern w:val="0"/>
                <w:szCs w:val="24"/>
                <w14:ligatures w14:val="none"/>
              </w:rPr>
            </m:ctrlPr>
          </m:sSubSupPr>
          <m:e>
            <m:r>
              <m:rPr>
                <m:sty m:val="p"/>
              </m:rPr>
              <w:rPr>
                <w:rFonts w:ascii="Cambria Math" w:eastAsia="宋体" w:hAnsi="Cambria Math" w:cs="Arial"/>
                <w:kern w:val="0"/>
                <w:szCs w:val="24"/>
                <w14:ligatures w14:val="none"/>
              </w:rPr>
              <m:t>W</m:t>
            </m:r>
          </m:e>
          <m:sub>
            <m:r>
              <m:rPr>
                <m:sty m:val="p"/>
              </m:rPr>
              <w:rPr>
                <w:rFonts w:ascii="Cambria Math" w:eastAsia="宋体" w:hAnsi="Cambria Math" w:cs="Arial"/>
                <w:kern w:val="0"/>
                <w:szCs w:val="24"/>
                <w14:ligatures w14:val="none"/>
              </w:rPr>
              <m:t>n,k</m:t>
            </m:r>
          </m:sub>
          <m:sup>
            <m:r>
              <m:rPr>
                <m:nor/>
              </m:rPr>
              <w:rPr>
                <w:rFonts w:eastAsia="宋体" w:cs="Arial"/>
                <w:kern w:val="0"/>
                <w:szCs w:val="24"/>
                <w14:ligatures w14:val="none"/>
              </w:rPr>
              <m:t>ice</m:t>
            </m:r>
          </m:sup>
        </m:sSubSup>
      </m:oMath>
      <w:r w:rsidRPr="002148B1">
        <w:rPr>
          <w:rFonts w:eastAsia="宋体" w:cs="Arial"/>
          <w:kern w:val="0"/>
          <w:szCs w:val="24"/>
          <w14:ligatures w14:val="none"/>
        </w:rPr>
        <w:t>. Under phase change alone:</w:t>
      </w:r>
    </w:p>
    <w:p w14:paraId="02AC259E" w14:textId="77777777" w:rsidR="002148B1" w:rsidRPr="002148B1" w:rsidRDefault="002148B1" w:rsidP="002148B1">
      <w:pPr>
        <w:widowControl/>
        <w:spacing w:before="120" w:line="360" w:lineRule="auto"/>
        <w:ind w:firstLine="720"/>
        <w:rPr>
          <w:rFonts w:eastAsia="宋体" w:cs="Arial"/>
          <w:kern w:val="0"/>
          <w:szCs w:val="24"/>
          <w:lang w:eastAsia="en-US"/>
          <w14:ligatures w14:val="none"/>
        </w:rPr>
      </w:pPr>
      <m:oMathPara>
        <m:oMath>
          <m:r>
            <m:rPr>
              <m:sty m:val="p"/>
            </m:rPr>
            <w:rPr>
              <w:rFonts w:ascii="Cambria Math" w:eastAsia="Times New Roman" w:hAnsi="Cambria Math" w:cs="Arial"/>
              <w:kern w:val="0"/>
              <w:szCs w:val="24"/>
              <w:lang w:eastAsia="en-US"/>
              <w14:ligatures w14:val="none"/>
            </w:rPr>
            <m:t>Δ</m:t>
          </m:r>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W</m:t>
              </m:r>
            </m:e>
            <m:sub>
              <m:r>
                <m:rPr>
                  <m:sty m:val="p"/>
                </m:rPr>
                <w:rPr>
                  <w:rFonts w:ascii="Cambria Math" w:eastAsia="Times New Roman" w:hAnsi="Cambria Math" w:cs="Arial"/>
                  <w:kern w:val="0"/>
                  <w:szCs w:val="24"/>
                  <w:lang w:eastAsia="en-US"/>
                  <w14:ligatures w14:val="none"/>
                </w:rPr>
                <m:t>n,k</m:t>
              </m:r>
            </m:sub>
            <m:sup>
              <m:r>
                <m:rPr>
                  <m:nor/>
                </m:rPr>
                <w:rPr>
                  <w:rFonts w:eastAsia="Times New Roman" w:cs="Arial"/>
                  <w:kern w:val="0"/>
                  <w:szCs w:val="24"/>
                  <w:lang w:eastAsia="en-US"/>
                  <w14:ligatures w14:val="none"/>
                </w:rPr>
                <m:t>liq</m:t>
              </m:r>
            </m:sup>
          </m:sSubSup>
          <m:r>
            <m:rPr>
              <m:sty m:val="p"/>
            </m:rPr>
            <w:rPr>
              <w:rFonts w:ascii="Cambria Math" w:eastAsia="Times New Roman" w:hAnsi="Cambria Math" w:cs="Arial"/>
              <w:kern w:val="0"/>
              <w:szCs w:val="24"/>
              <w:lang w:eastAsia="en-US"/>
              <w14:ligatures w14:val="none"/>
            </w:rPr>
            <m:t>=+</m:t>
          </m:r>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ϕ</m:t>
              </m:r>
            </m:e>
            <m:sub>
              <m:r>
                <m:rPr>
                  <m:sty m:val="p"/>
                </m:rPr>
                <w:rPr>
                  <w:rFonts w:ascii="Cambria Math" w:eastAsia="Times New Roman" w:hAnsi="Cambria Math" w:cs="Arial"/>
                  <w:kern w:val="0"/>
                  <w:szCs w:val="24"/>
                  <w:lang w:eastAsia="en-US"/>
                  <w14:ligatures w14:val="none"/>
                </w:rPr>
                <m:t>n,k</m:t>
              </m:r>
            </m:sub>
            <m:sup>
              <m:r>
                <m:rPr>
                  <m:nor/>
                </m:rPr>
                <w:rPr>
                  <w:rFonts w:eastAsia="Times New Roman" w:cs="Arial"/>
                  <w:kern w:val="0"/>
                  <w:szCs w:val="24"/>
                  <w:lang w:eastAsia="en-US"/>
                  <w14:ligatures w14:val="none"/>
                </w:rPr>
                <m:t>melt</m:t>
              </m:r>
            </m:sup>
          </m:sSubSup>
          <m:r>
            <m:rPr>
              <m:sty m:val="p"/>
            </m:rPr>
            <w:rPr>
              <w:rFonts w:ascii="Cambria Math" w:eastAsia="Times New Roman" w:hAnsi="Cambria Math" w:cs="Arial"/>
              <w:kern w:val="0"/>
              <w:szCs w:val="24"/>
              <w:lang w:eastAsia="en-US"/>
              <w14:ligatures w14:val="none"/>
            </w:rPr>
            <m:t>Δt-</m:t>
          </m:r>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ϕ</m:t>
              </m:r>
            </m:e>
            <m:sub>
              <m:r>
                <m:rPr>
                  <m:sty m:val="p"/>
                </m:rPr>
                <w:rPr>
                  <w:rFonts w:ascii="Cambria Math" w:eastAsia="Times New Roman" w:hAnsi="Cambria Math" w:cs="Arial"/>
                  <w:kern w:val="0"/>
                  <w:szCs w:val="24"/>
                  <w:lang w:eastAsia="en-US"/>
                  <w14:ligatures w14:val="none"/>
                </w:rPr>
                <m:t>n,k</m:t>
              </m:r>
            </m:sub>
            <m:sup>
              <m:r>
                <m:rPr>
                  <m:nor/>
                </m:rPr>
                <w:rPr>
                  <w:rFonts w:eastAsia="Times New Roman" w:cs="Arial"/>
                  <w:kern w:val="0"/>
                  <w:szCs w:val="24"/>
                  <w:lang w:eastAsia="en-US"/>
                  <w14:ligatures w14:val="none"/>
                </w:rPr>
                <m:t>freeze</m:t>
              </m:r>
            </m:sup>
          </m:sSubSup>
          <m:r>
            <m:rPr>
              <m:sty m:val="p"/>
            </m:rPr>
            <w:rPr>
              <w:rFonts w:ascii="Cambria Math" w:eastAsia="Times New Roman" w:hAnsi="Cambria Math" w:cs="Arial"/>
              <w:kern w:val="0"/>
              <w:szCs w:val="24"/>
              <w:lang w:eastAsia="en-US"/>
              <w14:ligatures w14:val="none"/>
            </w:rPr>
            <m:t>Δt,</m:t>
          </m:r>
        </m:oMath>
      </m:oMathPara>
    </w:p>
    <w:p w14:paraId="212BC4D7" w14:textId="77777777" w:rsidR="002148B1" w:rsidRPr="002148B1" w:rsidRDefault="002148B1" w:rsidP="002148B1">
      <w:pPr>
        <w:widowControl/>
        <w:spacing w:before="120" w:line="360" w:lineRule="auto"/>
        <w:ind w:firstLine="720"/>
        <w:rPr>
          <w:rFonts w:eastAsia="宋体" w:cs="Arial"/>
          <w:kern w:val="0"/>
          <w:szCs w:val="24"/>
          <w:lang w:eastAsia="en-US"/>
          <w14:ligatures w14:val="none"/>
        </w:rPr>
      </w:pPr>
      <m:oMathPara>
        <m:oMath>
          <m:r>
            <m:rPr>
              <m:sty m:val="p"/>
            </m:rPr>
            <w:rPr>
              <w:rFonts w:ascii="Cambria Math" w:eastAsia="宋体" w:hAnsi="Cambria Math" w:cs="Arial"/>
              <w:kern w:val="0"/>
              <w:szCs w:val="24"/>
              <w:lang w:eastAsia="en-US"/>
              <w14:ligatures w14:val="none"/>
            </w:rPr>
            <m:t>Δ</m:t>
          </m:r>
          <m:sSubSup>
            <m:sSubSupPr>
              <m:ctrlPr>
                <w:rPr>
                  <w:rFonts w:ascii="Cambria Math" w:eastAsia="宋体" w:hAnsi="Cambria Math" w:cs="Arial"/>
                  <w:kern w:val="0"/>
                  <w:szCs w:val="24"/>
                  <w:lang w:eastAsia="en-US"/>
                  <w14:ligatures w14:val="none"/>
                </w:rPr>
              </m:ctrlPr>
            </m:sSubSupPr>
            <m:e>
              <m:r>
                <m:rPr>
                  <m:sty m:val="p"/>
                </m:rPr>
                <w:rPr>
                  <w:rFonts w:ascii="Cambria Math" w:eastAsia="宋体" w:hAnsi="Cambria Math" w:cs="Arial"/>
                  <w:kern w:val="0"/>
                  <w:szCs w:val="24"/>
                  <w:lang w:eastAsia="en-US"/>
                  <w14:ligatures w14:val="none"/>
                </w:rPr>
                <m:t>W</m:t>
              </m:r>
            </m:e>
            <m:sub>
              <m:r>
                <m:rPr>
                  <m:sty m:val="p"/>
                </m:rP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ice</m:t>
              </m:r>
            </m:sup>
          </m:sSubSup>
          <m:r>
            <m:rPr>
              <m:sty m:val="p"/>
            </m:rPr>
            <w:rPr>
              <w:rFonts w:ascii="Cambria Math" w:eastAsia="宋体" w:hAnsi="Cambria Math" w:cs="Arial"/>
              <w:kern w:val="0"/>
              <w:szCs w:val="24"/>
              <w:lang w:eastAsia="en-US"/>
              <w14:ligatures w14:val="none"/>
            </w:rPr>
            <m:t>=+</m:t>
          </m:r>
          <m:sSubSup>
            <m:sSubSupPr>
              <m:ctrlPr>
                <w:rPr>
                  <w:rFonts w:ascii="Cambria Math" w:eastAsia="宋体" w:hAnsi="Cambria Math" w:cs="Arial"/>
                  <w:kern w:val="0"/>
                  <w:szCs w:val="24"/>
                  <w:lang w:eastAsia="en-US"/>
                  <w14:ligatures w14:val="none"/>
                </w:rPr>
              </m:ctrlPr>
            </m:sSubSupPr>
            <m:e>
              <m:r>
                <m:rPr>
                  <m:sty m:val="p"/>
                </m:rPr>
                <w:rPr>
                  <w:rFonts w:ascii="Cambria Math" w:eastAsia="宋体" w:hAnsi="Cambria Math" w:cs="Arial"/>
                  <w:kern w:val="0"/>
                  <w:szCs w:val="24"/>
                  <w:lang w:eastAsia="en-US"/>
                  <w14:ligatures w14:val="none"/>
                </w:rPr>
                <m:t>ϕ</m:t>
              </m:r>
            </m:e>
            <m:sub>
              <m:r>
                <m:rPr>
                  <m:sty m:val="p"/>
                </m:rP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freeze</m:t>
              </m:r>
            </m:sup>
          </m:sSubSup>
          <m:r>
            <m:rPr>
              <m:sty m:val="p"/>
            </m:rPr>
            <w:rPr>
              <w:rFonts w:ascii="Cambria Math" w:eastAsia="宋体" w:hAnsi="Cambria Math" w:cs="Arial"/>
              <w:kern w:val="0"/>
              <w:szCs w:val="24"/>
              <w:lang w:eastAsia="en-US"/>
              <w14:ligatures w14:val="none"/>
            </w:rPr>
            <m:t>Δt-</m:t>
          </m:r>
          <m:sSubSup>
            <m:sSubSupPr>
              <m:ctrlPr>
                <w:rPr>
                  <w:rFonts w:ascii="Cambria Math" w:eastAsia="宋体" w:hAnsi="Cambria Math" w:cs="Arial"/>
                  <w:kern w:val="0"/>
                  <w:szCs w:val="24"/>
                  <w:lang w:eastAsia="en-US"/>
                  <w14:ligatures w14:val="none"/>
                </w:rPr>
              </m:ctrlPr>
            </m:sSubSupPr>
            <m:e>
              <m:r>
                <m:rPr>
                  <m:sty m:val="p"/>
                </m:rPr>
                <w:rPr>
                  <w:rFonts w:ascii="Cambria Math" w:eastAsia="宋体" w:hAnsi="Cambria Math" w:cs="Arial"/>
                  <w:kern w:val="0"/>
                  <w:szCs w:val="24"/>
                  <w:lang w:eastAsia="en-US"/>
                  <w14:ligatures w14:val="none"/>
                </w:rPr>
                <m:t>ϕ</m:t>
              </m:r>
            </m:e>
            <m:sub>
              <m:r>
                <m:rPr>
                  <m:sty m:val="p"/>
                </m:rP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melt</m:t>
              </m:r>
            </m:sup>
          </m:sSubSup>
          <m:r>
            <m:rPr>
              <m:sty m:val="p"/>
            </m:rPr>
            <w:rPr>
              <w:rFonts w:ascii="Cambria Math" w:eastAsia="宋体" w:hAnsi="Cambria Math" w:cs="Arial"/>
              <w:kern w:val="0"/>
              <w:szCs w:val="24"/>
              <w:lang w:eastAsia="en-US"/>
              <w14:ligatures w14:val="none"/>
            </w:rPr>
            <m:t>Δt,</m:t>
          </m:r>
        </m:oMath>
      </m:oMathPara>
    </w:p>
    <w:p w14:paraId="15F06B65" w14:textId="0FFE8196" w:rsidR="00E02D0E" w:rsidRPr="00E02D0E" w:rsidRDefault="002148B1" w:rsidP="002148B1">
      <w:pPr>
        <w:pStyle w:val="Text"/>
        <w:spacing w:line="360" w:lineRule="auto"/>
        <w:ind w:firstLine="0"/>
        <w:jc w:val="both"/>
        <w:rPr>
          <w:rFonts w:ascii="Arial" w:eastAsia="宋体" w:hAnsi="Arial" w:cs="Arial"/>
        </w:rPr>
      </w:pPr>
      <w:r w:rsidRPr="002148B1">
        <w:rPr>
          <w:rFonts w:ascii="Arial" w:eastAsia="宋体" w:hAnsi="Arial" w:cs="Arial"/>
          <w:kern w:val="2"/>
          <w:szCs w:val="22"/>
          <w:lang w:eastAsia="zh-CN"/>
          <w14:ligatures w14:val="standardContextual"/>
        </w:rPr>
        <w:t xml:space="preserve">Therefore </w:t>
      </w:r>
      <m:oMath>
        <m:r>
          <m:rPr>
            <m:sty m:val="p"/>
          </m:rPr>
          <w:rPr>
            <w:rFonts w:ascii="Cambria Math" w:eastAsia="Arial" w:hAnsi="Cambria Math" w:cs="Arial"/>
            <w:kern w:val="2"/>
            <w:szCs w:val="22"/>
            <w:lang w:eastAsia="zh-CN"/>
            <w14:ligatures w14:val="standardContextual"/>
          </w:rPr>
          <m:t>Δ</m:t>
        </m:r>
        <m:sSub>
          <m:sSubPr>
            <m:ctrlPr>
              <w:rPr>
                <w:rFonts w:ascii="Cambria Math" w:eastAsia="宋体" w:hAnsi="Cambria Math" w:cs="Arial"/>
                <w:kern w:val="2"/>
                <w:szCs w:val="22"/>
                <w:lang w:eastAsia="zh-CN"/>
                <w14:ligatures w14:val="standardContextual"/>
              </w:rPr>
            </m:ctrlPr>
          </m:sSubPr>
          <m:e>
            <m:r>
              <w:rPr>
                <w:rFonts w:ascii="Cambria Math" w:eastAsia="宋体" w:hAnsi="Cambria Math" w:cs="Arial"/>
                <w:kern w:val="2"/>
                <w:szCs w:val="22"/>
                <w:lang w:eastAsia="zh-CN"/>
                <w14:ligatures w14:val="standardContextual"/>
              </w:rPr>
              <m:t>S</m:t>
            </m:r>
          </m:e>
          <m:sub>
            <m:r>
              <w:rPr>
                <w:rFonts w:ascii="Cambria Math" w:eastAsia="宋体" w:hAnsi="Cambria Math" w:cs="Arial"/>
                <w:kern w:val="2"/>
                <w:szCs w:val="22"/>
                <w:lang w:eastAsia="zh-CN"/>
                <w14:ligatures w14:val="standardContextual"/>
              </w:rPr>
              <m:t>n</m:t>
            </m:r>
            <m:r>
              <m:rPr>
                <m:sty m:val="p"/>
              </m:rPr>
              <w:rPr>
                <w:rFonts w:ascii="Cambria Math" w:eastAsia="宋体" w:hAnsi="Cambria Math" w:cs="Arial"/>
                <w:kern w:val="2"/>
                <w:szCs w:val="22"/>
                <w:lang w:eastAsia="zh-CN"/>
                <w14:ligatures w14:val="standardContextual"/>
              </w:rPr>
              <m:t>,</m:t>
            </m:r>
            <m:r>
              <w:rPr>
                <w:rFonts w:ascii="Cambria Math" w:eastAsia="宋体" w:hAnsi="Cambria Math" w:cs="Arial"/>
                <w:kern w:val="2"/>
                <w:szCs w:val="22"/>
                <w:lang w:eastAsia="zh-CN"/>
                <w14:ligatures w14:val="standardContextual"/>
              </w:rPr>
              <m:t>k</m:t>
            </m:r>
          </m:sub>
        </m:sSub>
        <m:r>
          <w:rPr>
            <w:rFonts w:ascii="Cambria Math" w:eastAsia="宋体" w:hAnsi="Cambria Math" w:cs="Arial"/>
            <w:kern w:val="2"/>
            <w:szCs w:val="22"/>
            <w:lang w:eastAsia="zh-CN"/>
            <w14:ligatures w14:val="standardContextual"/>
          </w:rPr>
          <m:t>=0</m:t>
        </m:r>
      </m:oMath>
      <w:r w:rsidRPr="002148B1">
        <w:rPr>
          <w:rFonts w:ascii="Arial" w:eastAsia="宋体" w:hAnsi="Arial" w:cs="Arial"/>
          <w:kern w:val="2"/>
          <w:szCs w:val="22"/>
          <w:lang w:eastAsia="zh-CN"/>
          <w14:ligatures w14:val="standardContextual"/>
        </w:rPr>
        <w:t>, This is the mathematical basis for the “memory”</w:t>
      </w:r>
      <w:r w:rsidR="00C729DE">
        <w:rPr>
          <w:rFonts w:ascii="Arial" w:eastAsia="宋体" w:hAnsi="Arial" w:cs="Arial"/>
        </w:rPr>
        <w:t xml:space="preserve"> </w:t>
      </w:r>
      <w:r w:rsidR="00C729DE">
        <w:rPr>
          <w:rFonts w:ascii="Arial" w:eastAsia="宋体" w:hAnsi="Arial" w:cs="Arial"/>
        </w:rPr>
        <w:fldChar w:fldCharType="begin"/>
      </w:r>
      <w:r w:rsidR="004C028A">
        <w:rPr>
          <w:rFonts w:ascii="Arial" w:eastAsia="宋体" w:hAnsi="Arial" w:cs="Arial"/>
        </w:rPr>
        <w:instrText xml:space="preserve"> ADDIN ZOTERO_ITEM CSL_CITATION {"citationID":"tNtwDSr3","properties":{"formattedCitation":"\\super 11\\nosupersub{}","plainCitation":"11","noteIndex":0},"citationItems":[{"id":2726,"uris":["http://zotero.org/users/8582930/items/ZQ3B3G4I"],"itemData":{"id":2726,"type":"article-journal","abstract":"Rivers originating in the Tibetan Plateau are crucial to the population in Asia. However, research about quantifying seasonal catchment memory of these rivers is still limited. Here, we propose a model able to accurately estimate terrestrial water storage change (TWSC), and characterize catchment memory processes and durations using the memory curve and the influence/domination time, respectively. By investigating eight representative basins of the region, we find that the seasonal catchment memory in precipitation-dominated basins is mainly controlled by precipitation, and that in non-precipitation-dominated basins is strongly influenced by temperature. We further uncover that in precipitation-dominated basins, longer influence time corresponds to longer domination time, with the influence/domination time of approximately six/four months during monsoon season. In addition, the long-term catchment memory is observed in non-precipitation-dominated basins. Quantifying catchment memory can identify efficient lead times for seasonal streamflow forecasts and water resource management.","container-title":"Nature Communications","DOI":"10.1038/s41467-023-38966-9","ISSN":"2041-1723","issue":"1","journalAbbreviation":"Nat. Commun.","language":"en","license":"2023 The Author(s)","page":"3173","publisher":"Nature Publishing Group","source":"www.nature.com","title":"Seasonal catchment memory of high mountain rivers in the Tibetan Plateau","volume":"14","author":[{"family":"Gu","given":"Haiting"},{"family":"Xu","given":"Yue-Ping"},{"family":"Liu","given":"Li"},{"family":"Xie","given":"Jingkai"},{"family":"Wang","given":"Lu"},{"family":"Pan","given":"Suli"},{"family":"Guo","given":"Yuxue"}],"issued":{"date-parts":[["2023",6,1]]}}}],"schema":"https://github.com/citation-style-language/schema/raw/master/csl-citation.json"} </w:instrText>
      </w:r>
      <w:r w:rsidR="00C729DE">
        <w:rPr>
          <w:rFonts w:ascii="Arial" w:eastAsia="宋体" w:hAnsi="Arial" w:cs="Arial"/>
        </w:rPr>
        <w:fldChar w:fldCharType="separate"/>
      </w:r>
      <w:r w:rsidR="000F3777" w:rsidRPr="000F3777">
        <w:rPr>
          <w:rFonts w:ascii="Arial" w:hAnsi="Arial" w:cs="Arial"/>
          <w:vertAlign w:val="superscript"/>
        </w:rPr>
        <w:t>11</w:t>
      </w:r>
      <w:r w:rsidR="00C729DE">
        <w:rPr>
          <w:rFonts w:ascii="Arial" w:eastAsia="宋体" w:hAnsi="Arial" w:cs="Arial"/>
        </w:rPr>
        <w:fldChar w:fldCharType="end"/>
      </w:r>
      <w:r w:rsidR="00C729DE" w:rsidRPr="00C729DE">
        <w:rPr>
          <w:rFonts w:ascii="Arial" w:eastAsia="宋体" w:hAnsi="Arial" w:cs="Arial"/>
        </w:rPr>
        <w:t xml:space="preserve"> interpretation: water stored as ice can preserve the historical source mixture and later re-enter the liquid pool when melting occurs.</w:t>
      </w:r>
    </w:p>
    <w:p w14:paraId="4BA1BEAB"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(10) Source-resolved governing equations</w:t>
      </w:r>
    </w:p>
    <w:p w14:paraId="171C76F9"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 xml:space="preserve">Combining transport/ET and phase change, for each layer </w:t>
      </w:r>
      <w:r w:rsidRPr="002148B1">
        <w:rPr>
          <w:rFonts w:eastAsia="Times New Roman" w:cs="Arial"/>
          <w:i/>
          <w:kern w:val="0"/>
          <w:szCs w:val="24"/>
          <w:lang w:eastAsia="en-US"/>
          <w14:ligatures w14:val="none"/>
        </w:rPr>
        <w:t>n</w:t>
      </w:r>
      <w:r w:rsidRPr="002148B1">
        <w:rPr>
          <w:rFonts w:eastAsia="Times New Roman" w:cs="Arial"/>
          <w:kern w:val="0"/>
          <w:szCs w:val="24"/>
          <w:lang w:eastAsia="en-US"/>
          <w14:ligatures w14:val="none"/>
        </w:rPr>
        <w:t xml:space="preserve"> and source </w:t>
      </w:r>
      <w:r w:rsidRPr="002148B1">
        <w:rPr>
          <w:rFonts w:eastAsia="Times New Roman" w:cs="Arial"/>
          <w:i/>
          <w:kern w:val="0"/>
          <w:szCs w:val="24"/>
          <w:lang w:eastAsia="en-US"/>
          <w14:ligatures w14:val="none"/>
        </w:rPr>
        <w:t>k</w:t>
      </w:r>
      <w:r w:rsidRPr="002148B1">
        <w:rPr>
          <w:rFonts w:eastAsia="Times New Roman" w:cs="Arial"/>
          <w:kern w:val="0"/>
          <w:szCs w:val="24"/>
          <w:lang w:eastAsia="en-US"/>
          <w14:ligatures w14:val="none"/>
        </w:rPr>
        <w:t>:</w:t>
      </w:r>
    </w:p>
    <w:p w14:paraId="3A0CE18F"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Liquid phase</w:t>
      </w:r>
    </w:p>
    <w:p w14:paraId="1B360025"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f>
          <m:fPr>
            <m:ctrlPr>
              <w:rPr>
                <w:rFonts w:ascii="Cambria Math" w:eastAsia="宋体" w:hAnsi="Cambria Math" w:cs="Arial"/>
                <w14:ligatures w14:val="none"/>
              </w:rPr>
            </m:ctrlPr>
          </m:fPr>
          <m:num>
            <m:r>
              <w:rPr>
                <w:rFonts w:ascii="Cambria Math" w:eastAsia="宋体" w:hAnsi="Cambria Math" w:cs="Arial"/>
                <w14:ligatures w14:val="none"/>
              </w:rPr>
              <m:t>d</m:t>
            </m:r>
            <m:sSubSup>
              <m:sSubSupPr>
                <m:ctrlPr>
                  <w:rPr>
                    <w:rFonts w:ascii="Cambria Math" w:eastAsia="宋体" w:hAnsi="Cambria Math" w:cs="Arial"/>
                    <w:i/>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n,k</m:t>
                </m:r>
              </m:sub>
              <m:sup>
                <m:r>
                  <m:rPr>
                    <m:nor/>
                  </m:rPr>
                  <w:rPr>
                    <w:rFonts w:eastAsia="宋体" w:cs="Arial"/>
                    <w14:ligatures w14:val="none"/>
                  </w:rPr>
                  <m:t>liq</m:t>
                </m:r>
              </m:sup>
            </m:sSubSup>
            <m:ctrlPr>
              <w:rPr>
                <w:rFonts w:ascii="Cambria Math" w:eastAsia="宋体" w:hAnsi="Cambria Math" w:cs="Arial"/>
                <w:i/>
                <w14:ligatures w14:val="none"/>
              </w:rPr>
            </m:ctrlPr>
          </m:num>
          <m:den>
            <m:r>
              <w:rPr>
                <w:rFonts w:ascii="Cambria Math" w:eastAsia="宋体" w:hAnsi="Cambria Math" w:cs="Arial"/>
                <w14:ligatures w14:val="none"/>
              </w:rPr>
              <m:t>dt</m:t>
            </m:r>
            <m:ctrlPr>
              <w:rPr>
                <w:rFonts w:ascii="Cambria Math" w:eastAsia="宋体" w:hAnsi="Cambria Math" w:cs="Arial"/>
                <w:i/>
                <w14:ligatures w14:val="none"/>
              </w:rPr>
            </m:ctrlPr>
          </m:den>
        </m:f>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m:rPr>
                <m:nor/>
              </m:rPr>
              <w:rPr>
                <w:rFonts w:eastAsia="宋体" w:cs="Arial"/>
                <w14:ligatures w14:val="none"/>
              </w:rPr>
              <m:t>in</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n,k</m:t>
            </m:r>
          </m:sub>
          <m:sup>
            <m:r>
              <m:rPr>
                <m:nor/>
              </m:rPr>
              <w:rPr>
                <w:rFonts w:eastAsia="宋体" w:cs="Arial"/>
                <w14:ligatures w14:val="none"/>
              </w:rPr>
              <m:t>out</m:t>
            </m:r>
          </m:sup>
        </m:sSubSup>
        <m:r>
          <w:rPr>
            <w:rFonts w:ascii="Cambria Math" w:eastAsia="宋体" w:hAnsi="Cambria Math" w:cs="Arial"/>
            <w14:ligatures w14:val="none"/>
          </w:rPr>
          <m:t>-</m:t>
        </m:r>
        <m:sSub>
          <m:sSubPr>
            <m:ctrlPr>
              <w:rPr>
                <w:rFonts w:ascii="Cambria Math" w:eastAsia="宋体" w:hAnsi="Cambria Math" w:cs="Arial"/>
                <w:i/>
                <w14:ligatures w14:val="none"/>
              </w:rPr>
            </m:ctrlPr>
          </m:sSubPr>
          <m:e>
            <m:r>
              <w:rPr>
                <w:rFonts w:ascii="Cambria Math" w:eastAsia="宋体" w:hAnsi="Cambria Math" w:cs="Arial"/>
                <w14:ligatures w14:val="none"/>
              </w:rPr>
              <m:t>e</m:t>
            </m:r>
          </m:e>
          <m:sub>
            <m:r>
              <w:rPr>
                <w:rFonts w:ascii="Cambria Math" w:eastAsia="宋体" w:hAnsi="Cambria Math" w:cs="Arial"/>
                <w14:ligatures w14:val="none"/>
              </w:rPr>
              <m:t>n,k</m:t>
            </m:r>
          </m:sub>
        </m:sSub>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ϕ</m:t>
            </m:r>
          </m:e>
          <m:sub>
            <m:r>
              <w:rPr>
                <w:rFonts w:ascii="Cambria Math" w:eastAsia="宋体" w:hAnsi="Cambria Math" w:cs="Arial"/>
                <w14:ligatures w14:val="none"/>
              </w:rPr>
              <m:t>n,k</m:t>
            </m:r>
          </m:sub>
          <m:sup>
            <m:r>
              <m:rPr>
                <m:nor/>
              </m:rPr>
              <w:rPr>
                <w:rFonts w:eastAsia="宋体" w:cs="Arial"/>
                <w14:ligatures w14:val="none"/>
              </w:rPr>
              <m:t>melt</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ϕ</m:t>
            </m:r>
          </m:e>
          <m:sub>
            <m:r>
              <w:rPr>
                <w:rFonts w:ascii="Cambria Math" w:eastAsia="宋体" w:hAnsi="Cambria Math" w:cs="Arial"/>
                <w14:ligatures w14:val="none"/>
              </w:rPr>
              <m:t>n,k</m:t>
            </m:r>
          </m:sub>
          <m:sup>
            <m:r>
              <m:rPr>
                <m:nor/>
              </m:rPr>
              <w:rPr>
                <w:rFonts w:eastAsia="宋体" w:cs="Arial"/>
                <w14:ligatures w14:val="none"/>
              </w:rPr>
              <m:t>freeze</m:t>
            </m:r>
          </m:sup>
        </m:sSubSup>
        <m:r>
          <w:rPr>
            <w:rFonts w:ascii="Cambria Math" w:eastAsia="宋体" w:hAnsi="Cambria Math" w:cs="Arial"/>
            <w14:ligatures w14:val="none"/>
          </w:rPr>
          <m:t>,</m:t>
        </m:r>
      </m:oMath>
      <w:r w:rsidRPr="002148B1">
        <w:rPr>
          <w:rFonts w:eastAsia="宋体" w:cs="Arial"/>
          <w:kern w:val="0"/>
          <w:szCs w:val="24"/>
          <w:lang w:eastAsia="en-US"/>
          <w14:ligatures w14:val="none"/>
        </w:rPr>
        <w:t xml:space="preserve"> </w:t>
      </w:r>
      <w:r w:rsidRPr="002148B1">
        <w:rPr>
          <w:rFonts w:eastAsia="宋体" w:cs="Arial"/>
          <w:kern w:val="0"/>
          <w:szCs w:val="24"/>
          <w:lang w:eastAsia="en-US"/>
          <w14:ligatures w14:val="none"/>
        </w:rPr>
        <w:tab/>
      </w:r>
      <w:r w:rsidRPr="002148B1">
        <w:rPr>
          <w:rFonts w:eastAsia="宋体" w:cs="Arial"/>
          <w14:ligatures w14:val="none"/>
        </w:rPr>
        <w:t>(</w:t>
      </w:r>
      <w:r w:rsidRPr="002148B1">
        <w:rPr>
          <w:rFonts w:eastAsia="宋体" w:cs="Arial"/>
          <w:kern w:val="0"/>
          <w:szCs w:val="24"/>
          <w14:ligatures w14:val="none"/>
        </w:rPr>
        <w:t>23</w:t>
      </w:r>
      <w:r w:rsidRPr="002148B1">
        <w:rPr>
          <w:rFonts w:eastAsia="宋体" w:cs="Arial"/>
          <w14:ligatures w14:val="none"/>
        </w:rPr>
        <w:t>)</w:t>
      </w:r>
    </w:p>
    <w:p w14:paraId="01B05314"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Ice phase</w:t>
      </w:r>
    </w:p>
    <w:p w14:paraId="646FCC41"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f>
          <m:fPr>
            <m:ctrlPr>
              <w:rPr>
                <w:rFonts w:ascii="Cambria Math" w:eastAsia="宋体" w:hAnsi="Cambria Math" w:cs="Arial"/>
                <w14:ligatures w14:val="none"/>
              </w:rPr>
            </m:ctrlPr>
          </m:fPr>
          <m:num>
            <m:r>
              <w:rPr>
                <w:rFonts w:ascii="Cambria Math" w:eastAsia="宋体" w:hAnsi="Cambria Math" w:cs="Arial"/>
                <w14:ligatures w14:val="none"/>
              </w:rPr>
              <m:t>d</m:t>
            </m:r>
            <m:sSubSup>
              <m:sSubSupPr>
                <m:ctrlPr>
                  <w:rPr>
                    <w:rFonts w:ascii="Cambria Math" w:eastAsia="宋体" w:hAnsi="Cambria Math" w:cs="Arial"/>
                    <w:i/>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n,k</m:t>
                </m:r>
              </m:sub>
              <m:sup>
                <m:r>
                  <m:rPr>
                    <m:nor/>
                  </m:rPr>
                  <w:rPr>
                    <w:rFonts w:eastAsia="宋体" w:cs="Arial"/>
                    <w14:ligatures w14:val="none"/>
                  </w:rPr>
                  <m:t>ice</m:t>
                </m:r>
              </m:sup>
            </m:sSubSup>
            <m:ctrlPr>
              <w:rPr>
                <w:rFonts w:ascii="Cambria Math" w:eastAsia="宋体" w:hAnsi="Cambria Math" w:cs="Arial"/>
                <w:i/>
                <w14:ligatures w14:val="none"/>
              </w:rPr>
            </m:ctrlPr>
          </m:num>
          <m:den>
            <m:r>
              <w:rPr>
                <w:rFonts w:ascii="Cambria Math" w:eastAsia="宋体" w:hAnsi="Cambria Math" w:cs="Arial"/>
                <w14:ligatures w14:val="none"/>
              </w:rPr>
              <m:t>dt</m:t>
            </m:r>
            <m:ctrlPr>
              <w:rPr>
                <w:rFonts w:ascii="Cambria Math" w:eastAsia="宋体" w:hAnsi="Cambria Math" w:cs="Arial"/>
                <w:i/>
                <w14:ligatures w14:val="none"/>
              </w:rPr>
            </m:ctrlPr>
          </m:den>
        </m:f>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ϕ</m:t>
            </m:r>
          </m:e>
          <m:sub>
            <m:r>
              <w:rPr>
                <w:rFonts w:ascii="Cambria Math" w:eastAsia="宋体" w:hAnsi="Cambria Math" w:cs="Arial"/>
                <w14:ligatures w14:val="none"/>
              </w:rPr>
              <m:t>n,k</m:t>
            </m:r>
          </m:sub>
          <m:sup>
            <m:r>
              <m:rPr>
                <m:nor/>
              </m:rPr>
              <w:rPr>
                <w:rFonts w:eastAsia="宋体" w:cs="Arial"/>
                <w14:ligatures w14:val="none"/>
              </w:rPr>
              <m:t>freeze</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ϕ</m:t>
            </m:r>
          </m:e>
          <m:sub>
            <m:r>
              <w:rPr>
                <w:rFonts w:ascii="Cambria Math" w:eastAsia="宋体" w:hAnsi="Cambria Math" w:cs="Arial"/>
                <w14:ligatures w14:val="none"/>
              </w:rPr>
              <m:t>n,k</m:t>
            </m:r>
          </m:sub>
          <m:sup>
            <m:r>
              <m:rPr>
                <m:nor/>
              </m:rPr>
              <w:rPr>
                <w:rFonts w:eastAsia="宋体" w:cs="Arial"/>
                <w14:ligatures w14:val="none"/>
              </w:rPr>
              <m:t>melt</m:t>
            </m:r>
          </m:sup>
        </m:sSubSup>
      </m:oMath>
      <w:r w:rsidRPr="002148B1">
        <w:rPr>
          <w:rFonts w:eastAsia="宋体" w:cs="Arial"/>
          <w14:ligatures w14:val="none"/>
        </w:rPr>
        <w:tab/>
      </w:r>
      <w:r w:rsidRPr="002148B1">
        <w:rPr>
          <w:rFonts w:eastAsia="宋体" w:cs="Arial"/>
          <w:kern w:val="0"/>
          <w:szCs w:val="24"/>
          <w14:ligatures w14:val="none"/>
        </w:rPr>
        <w:t>(24)</w:t>
      </w:r>
    </w:p>
    <w:p w14:paraId="2FFBB6FA"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(11)</w:t>
      </w:r>
      <w:r w:rsidRPr="002148B1">
        <w:rPr>
          <w:rFonts w:eastAsia="Times New Roman" w:cs="Arial"/>
          <w:kern w:val="0"/>
          <w:szCs w:val="24"/>
          <w:lang w:eastAsia="en-US"/>
          <w14:ligatures w14:val="none"/>
        </w:rPr>
        <w:t xml:space="preserve"> </w:t>
      </w:r>
      <w:r w:rsidRPr="002148B1">
        <w:rPr>
          <w:rFonts w:eastAsiaTheme="minorEastAsia" w:cs="Arial"/>
          <w:kern w:val="0"/>
          <w:szCs w:val="24"/>
          <w14:ligatures w14:val="none"/>
        </w:rPr>
        <w:t>Recovery of bulk layer budgets</w:t>
      </w:r>
    </w:p>
    <w:p w14:paraId="66A76BBC"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 xml:space="preserve">Summing the liquid equation over </w:t>
      </w:r>
      <w:r w:rsidRPr="002148B1">
        <w:rPr>
          <w:rFonts w:eastAsia="Times New Roman" w:cs="Arial"/>
          <w:i/>
          <w:kern w:val="0"/>
          <w:szCs w:val="24"/>
          <w:lang w:eastAsia="en-US"/>
          <w14:ligatures w14:val="none"/>
        </w:rPr>
        <w:t>k</w:t>
      </w:r>
      <w:r w:rsidRPr="002148B1">
        <w:rPr>
          <w:rFonts w:eastAsia="Times New Roman" w:cs="Arial"/>
          <w:kern w:val="0"/>
          <w:szCs w:val="24"/>
          <w:lang w:eastAsia="en-US"/>
          <w14:ligatures w14:val="none"/>
        </w:rPr>
        <w:t xml:space="preserve"> gives:</w:t>
      </w:r>
    </w:p>
    <w:p w14:paraId="3FDD001C"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f>
          <m:fPr>
            <m:ctrlPr>
              <w:rPr>
                <w:rFonts w:ascii="Cambria Math" w:eastAsia="宋体" w:hAnsi="Cambria Math" w:cs="Arial"/>
                <w14:ligatures w14:val="none"/>
              </w:rPr>
            </m:ctrlPr>
          </m:fPr>
          <m:num>
            <m:r>
              <w:rPr>
                <w:rFonts w:ascii="Cambria Math" w:eastAsia="宋体" w:hAnsi="Cambria Math" w:cs="Arial"/>
                <w14:ligatures w14:val="none"/>
              </w:rPr>
              <m:t>d</m:t>
            </m:r>
            <m:sSubSup>
              <m:sSubSupPr>
                <m:ctrlPr>
                  <w:rPr>
                    <w:rFonts w:ascii="Cambria Math" w:eastAsia="宋体" w:hAnsi="Cambria Math" w:cs="Arial"/>
                    <w:i/>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m:rPr>
                    <m:nor/>
                  </m:rPr>
                  <w:rPr>
                    <w:rFonts w:eastAsia="宋体" w:cs="Arial"/>
                    <w14:ligatures w14:val="none"/>
                  </w:rPr>
                  <m:t>liq</m:t>
                </m:r>
              </m:sup>
            </m:sSubSup>
            <m:ctrlPr>
              <w:rPr>
                <w:rFonts w:ascii="Cambria Math" w:eastAsia="宋体" w:hAnsi="Cambria Math" w:cs="Arial"/>
                <w:i/>
                <w14:ligatures w14:val="none"/>
              </w:rPr>
            </m:ctrlPr>
          </m:num>
          <m:den>
            <m:r>
              <w:rPr>
                <w:rFonts w:ascii="Cambria Math" w:eastAsia="宋体" w:hAnsi="Cambria Math" w:cs="Arial"/>
                <w14:ligatures w14:val="none"/>
              </w:rPr>
              <m:t>dt</m:t>
            </m:r>
            <m:ctrlPr>
              <w:rPr>
                <w:rFonts w:ascii="Cambria Math" w:eastAsia="宋体" w:hAnsi="Cambria Math" w:cs="Arial"/>
                <w:i/>
                <w14:ligatures w14:val="none"/>
              </w:rPr>
            </m:ctrlPr>
          </m:den>
        </m:f>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m:rPr>
                <m:nor/>
              </m:rPr>
              <w:rPr>
                <w:rFonts w:eastAsia="宋体" w:cs="Arial"/>
                <w14:ligatures w14:val="none"/>
              </w:rPr>
              <m:t>in</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Q</m:t>
            </m:r>
          </m:e>
          <m:sub>
            <m:r>
              <w:rPr>
                <w:rFonts w:ascii="Cambria Math" w:eastAsia="宋体" w:hAnsi="Cambria Math" w:cs="Arial"/>
                <w14:ligatures w14:val="none"/>
              </w:rPr>
              <m:t>n</m:t>
            </m:r>
          </m:sub>
          <m:sup>
            <m:r>
              <m:rPr>
                <m:nor/>
              </m:rPr>
              <w:rPr>
                <w:rFonts w:eastAsia="宋体" w:cs="Arial"/>
                <w14:ligatures w14:val="none"/>
              </w:rPr>
              <m:t>out</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w:rPr>
                <w:rFonts w:ascii="Cambria Math" w:eastAsia="宋体" w:hAnsi="Cambria Math" w:cs="Arial"/>
                <w14:ligatures w14:val="none"/>
              </w:rPr>
              <m:t>E</m:t>
            </m:r>
          </m:e>
          <m:sub>
            <m:r>
              <w:rPr>
                <w:rFonts w:ascii="Cambria Math" w:eastAsia="宋体" w:hAnsi="Cambria Math" w:cs="Arial"/>
                <w14:ligatures w14:val="none"/>
              </w:rPr>
              <m:t>n</m:t>
            </m:r>
          </m:sub>
          <m:sup>
            <m:r>
              <w:rPr>
                <w:rFonts w:ascii="Cambria Math" w:eastAsia="宋体" w:hAnsi="Cambria Math" w:cs="Arial"/>
                <w14:ligatures w14:val="none"/>
              </w:rPr>
              <m:t>tr</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m:rPr>
                <m:sty m:val="p"/>
              </m:rPr>
              <w:rPr>
                <w:rFonts w:ascii="Cambria Math" w:eastAsia="宋体" w:hAnsi="Cambria Math" w:cs="Arial"/>
                <w:kern w:val="0"/>
                <w:szCs w:val="24"/>
                <w:lang w:eastAsia="en-US"/>
                <w14:ligatures w14:val="none"/>
              </w:rPr>
              <m:t>ϕ</m:t>
            </m:r>
          </m:e>
          <m:sub>
            <m:r>
              <w:rPr>
                <w:rFonts w:ascii="Cambria Math" w:eastAsia="宋体" w:hAnsi="Cambria Math" w:cs="Arial"/>
                <w14:ligatures w14:val="none"/>
              </w:rPr>
              <m:t>n</m:t>
            </m:r>
          </m:sub>
          <m:sup>
            <m:r>
              <m:rPr>
                <m:nor/>
              </m:rPr>
              <w:rPr>
                <w:rFonts w:eastAsia="宋体" w:cs="Arial"/>
                <w14:ligatures w14:val="none"/>
              </w:rPr>
              <m:t>melt</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m:rPr>
                <m:sty m:val="p"/>
              </m:rPr>
              <w:rPr>
                <w:rFonts w:ascii="Cambria Math" w:eastAsia="宋体" w:hAnsi="Cambria Math" w:cs="Arial"/>
                <w:kern w:val="0"/>
                <w:szCs w:val="24"/>
                <w:lang w:eastAsia="en-US"/>
                <w14:ligatures w14:val="none"/>
              </w:rPr>
              <m:t>ϕ</m:t>
            </m:r>
          </m:e>
          <m:sub>
            <m:r>
              <w:rPr>
                <w:rFonts w:ascii="Cambria Math" w:eastAsia="宋体" w:hAnsi="Cambria Math" w:cs="Arial"/>
                <w14:ligatures w14:val="none"/>
              </w:rPr>
              <m:t>n</m:t>
            </m:r>
          </m:sub>
          <m:sup>
            <m:r>
              <m:rPr>
                <m:nor/>
              </m:rPr>
              <w:rPr>
                <w:rFonts w:eastAsia="宋体" w:cs="Arial"/>
                <w14:ligatures w14:val="none"/>
              </w:rPr>
              <m:t>freeze</m:t>
            </m:r>
          </m:sup>
        </m:sSubSup>
        <m:r>
          <w:rPr>
            <w:rFonts w:ascii="Cambria Math" w:eastAsia="宋体" w:hAnsi="Cambria Math" w:cs="Arial"/>
            <w14:ligatures w14:val="none"/>
          </w:rPr>
          <m:t>,</m:t>
        </m:r>
      </m:oMath>
      <w:r w:rsidRPr="002148B1">
        <w:rPr>
          <w:rFonts w:eastAsia="宋体" w:cs="Arial"/>
          <w:kern w:val="0"/>
          <w:szCs w:val="24"/>
          <w:lang w:eastAsia="en-US"/>
          <w14:ligatures w14:val="none"/>
        </w:rPr>
        <w:t xml:space="preserve"> </w:t>
      </w:r>
      <w:r w:rsidRPr="002148B1">
        <w:rPr>
          <w:rFonts w:eastAsia="宋体" w:cs="Arial"/>
          <w:kern w:val="0"/>
          <w:szCs w:val="24"/>
          <w:lang w:eastAsia="en-US"/>
          <w14:ligatures w14:val="none"/>
        </w:rPr>
        <w:tab/>
      </w:r>
      <w:r w:rsidRPr="002148B1">
        <w:rPr>
          <w:rFonts w:eastAsia="宋体" w:cs="Arial"/>
          <w14:ligatures w14:val="none"/>
        </w:rPr>
        <w:t>(</w:t>
      </w:r>
      <w:r w:rsidRPr="002148B1">
        <w:rPr>
          <w:rFonts w:eastAsia="宋体" w:cs="Arial"/>
          <w:kern w:val="0"/>
          <w:szCs w:val="24"/>
          <w14:ligatures w14:val="none"/>
        </w:rPr>
        <w:t>25</w:t>
      </w:r>
      <w:r w:rsidRPr="002148B1">
        <w:rPr>
          <w:rFonts w:eastAsia="宋体" w:cs="Arial"/>
          <w14:ligatures w14:val="none"/>
        </w:rPr>
        <w:t>)</w:t>
      </w:r>
    </w:p>
    <w:p w14:paraId="1C5A12D5"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and summing the ice equation gives:</w:t>
      </w:r>
    </w:p>
    <w:p w14:paraId="469134FE"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kern w:val="0"/>
          <w:szCs w:val="24"/>
          <w14:ligatures w14:val="none"/>
        </w:rPr>
        <w:tab/>
      </w:r>
      <m:oMath>
        <m:f>
          <m:fPr>
            <m:ctrlPr>
              <w:rPr>
                <w:rFonts w:ascii="Cambria Math" w:eastAsia="宋体" w:hAnsi="Cambria Math" w:cs="Arial"/>
                <w14:ligatures w14:val="none"/>
              </w:rPr>
            </m:ctrlPr>
          </m:fPr>
          <m:num>
            <m:r>
              <w:rPr>
                <w:rFonts w:ascii="Cambria Math" w:eastAsia="宋体" w:hAnsi="Cambria Math" w:cs="Arial"/>
                <w14:ligatures w14:val="none"/>
              </w:rPr>
              <m:t>d</m:t>
            </m:r>
            <m:sSubSup>
              <m:sSubSupPr>
                <m:ctrlPr>
                  <w:rPr>
                    <w:rFonts w:ascii="Cambria Math" w:eastAsia="宋体" w:hAnsi="Cambria Math" w:cs="Arial"/>
                    <w:i/>
                    <w14:ligatures w14:val="none"/>
                  </w:rPr>
                </m:ctrlPr>
              </m:sSubSupPr>
              <m:e>
                <m:r>
                  <w:rPr>
                    <w:rFonts w:ascii="Cambria Math" w:eastAsia="宋体" w:hAnsi="Cambria Math" w:cs="Arial"/>
                    <w14:ligatures w14:val="none"/>
                  </w:rPr>
                  <m:t>W</m:t>
                </m:r>
              </m:e>
              <m:sub>
                <m:r>
                  <w:rPr>
                    <w:rFonts w:ascii="Cambria Math" w:eastAsia="宋体" w:hAnsi="Cambria Math" w:cs="Arial"/>
                    <w14:ligatures w14:val="none"/>
                  </w:rPr>
                  <m:t>n</m:t>
                </m:r>
              </m:sub>
              <m:sup>
                <m:r>
                  <m:rPr>
                    <m:nor/>
                  </m:rPr>
                  <w:rPr>
                    <w:rFonts w:eastAsia="宋体" w:cs="Arial"/>
                    <w14:ligatures w14:val="none"/>
                  </w:rPr>
                  <m:t>ice</m:t>
                </m:r>
              </m:sup>
            </m:sSubSup>
            <m:ctrlPr>
              <w:rPr>
                <w:rFonts w:ascii="Cambria Math" w:eastAsia="宋体" w:hAnsi="Cambria Math" w:cs="Arial"/>
                <w:i/>
                <w14:ligatures w14:val="none"/>
              </w:rPr>
            </m:ctrlPr>
          </m:num>
          <m:den>
            <m:r>
              <w:rPr>
                <w:rFonts w:ascii="Cambria Math" w:eastAsia="宋体" w:hAnsi="Cambria Math" w:cs="Arial"/>
                <w14:ligatures w14:val="none"/>
              </w:rPr>
              <m:t>dt</m:t>
            </m:r>
            <m:ctrlPr>
              <w:rPr>
                <w:rFonts w:ascii="Cambria Math" w:eastAsia="宋体" w:hAnsi="Cambria Math" w:cs="Arial"/>
                <w:i/>
                <w14:ligatures w14:val="none"/>
              </w:rPr>
            </m:ctrlPr>
          </m:den>
        </m:f>
        <m:r>
          <w:rPr>
            <w:rFonts w:ascii="Cambria Math" w:eastAsia="宋体" w:hAnsi="Cambria Math" w:cs="Arial"/>
            <w14:ligatures w14:val="none"/>
          </w:rPr>
          <m:t>=</m:t>
        </m:r>
        <m:sSubSup>
          <m:sSubSupPr>
            <m:ctrlPr>
              <w:rPr>
                <w:rFonts w:ascii="Cambria Math" w:eastAsia="宋体" w:hAnsi="Cambria Math" w:cs="Arial"/>
                <w:i/>
                <w14:ligatures w14:val="none"/>
              </w:rPr>
            </m:ctrlPr>
          </m:sSubSupPr>
          <m:e>
            <m:r>
              <m:rPr>
                <m:sty m:val="p"/>
              </m:rPr>
              <w:rPr>
                <w:rFonts w:ascii="Cambria Math" w:eastAsia="宋体" w:hAnsi="Cambria Math" w:cs="Arial"/>
                <w:kern w:val="0"/>
                <w:szCs w:val="24"/>
                <w:lang w:eastAsia="en-US"/>
                <w14:ligatures w14:val="none"/>
              </w:rPr>
              <m:t>ϕ</m:t>
            </m:r>
          </m:e>
          <m:sub>
            <m:r>
              <w:rPr>
                <w:rFonts w:ascii="Cambria Math" w:eastAsia="宋体" w:hAnsi="Cambria Math" w:cs="Arial"/>
                <w14:ligatures w14:val="none"/>
              </w:rPr>
              <m:t>n</m:t>
            </m:r>
          </m:sub>
          <m:sup>
            <m:r>
              <m:rPr>
                <m:nor/>
              </m:rPr>
              <w:rPr>
                <w:rFonts w:eastAsia="宋体" w:cs="Arial"/>
                <w14:ligatures w14:val="none"/>
              </w:rPr>
              <m:t>freeze</m:t>
            </m:r>
          </m:sup>
        </m:sSubSup>
        <m:r>
          <w:rPr>
            <w:rFonts w:ascii="Cambria Math" w:eastAsia="宋体" w:hAnsi="Cambria Math" w:cs="Arial"/>
            <w14:ligatures w14:val="none"/>
          </w:rPr>
          <m:t>-</m:t>
        </m:r>
        <m:sSubSup>
          <m:sSubSupPr>
            <m:ctrlPr>
              <w:rPr>
                <w:rFonts w:ascii="Cambria Math" w:eastAsia="宋体" w:hAnsi="Cambria Math" w:cs="Arial"/>
                <w:i/>
                <w14:ligatures w14:val="none"/>
              </w:rPr>
            </m:ctrlPr>
          </m:sSubSupPr>
          <m:e>
            <m:r>
              <m:rPr>
                <m:sty m:val="p"/>
              </m:rPr>
              <w:rPr>
                <w:rFonts w:ascii="Cambria Math" w:eastAsia="宋体" w:hAnsi="Cambria Math" w:cs="Arial"/>
                <w:kern w:val="0"/>
                <w:szCs w:val="24"/>
                <w:lang w:eastAsia="en-US"/>
                <w14:ligatures w14:val="none"/>
              </w:rPr>
              <m:t>ϕ</m:t>
            </m:r>
          </m:e>
          <m:sub>
            <m:r>
              <w:rPr>
                <w:rFonts w:ascii="Cambria Math" w:eastAsia="宋体" w:hAnsi="Cambria Math" w:cs="Arial"/>
                <w14:ligatures w14:val="none"/>
              </w:rPr>
              <m:t>n</m:t>
            </m:r>
          </m:sub>
          <m:sup>
            <m:r>
              <m:rPr>
                <m:nor/>
              </m:rPr>
              <w:rPr>
                <w:rFonts w:eastAsia="宋体" w:cs="Arial"/>
                <w14:ligatures w14:val="none"/>
              </w:rPr>
              <m:t>melt</m:t>
            </m:r>
          </m:sup>
        </m:sSubSup>
      </m:oMath>
      <w:r w:rsidRPr="002148B1">
        <w:rPr>
          <w:rFonts w:eastAsia="宋体" w:cs="Arial"/>
          <w14:ligatures w14:val="none"/>
        </w:rPr>
        <w:tab/>
      </w:r>
      <w:r w:rsidRPr="002148B1">
        <w:rPr>
          <w:rFonts w:eastAsia="宋体" w:cs="Arial"/>
          <w:kern w:val="0"/>
          <w:szCs w:val="24"/>
          <w14:ligatures w14:val="none"/>
        </w:rPr>
        <w:t>(26)</w:t>
      </w:r>
    </w:p>
    <w:p w14:paraId="4BAAD647"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lastRenderedPageBreak/>
        <w:t>Thus, the tracker is exactly consistent with VIC-glacier’s phase-wise layer mass balances.</w:t>
      </w:r>
    </w:p>
    <w:p w14:paraId="73EB521C"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(12)</w:t>
      </w:r>
      <w:r w:rsidRPr="002148B1">
        <w:rPr>
          <w:rFonts w:eastAsia="Times New Roman" w:cs="Arial"/>
          <w:kern w:val="0"/>
          <w:szCs w:val="24"/>
          <w:lang w:eastAsia="en-US"/>
          <w14:ligatures w14:val="none"/>
        </w:rPr>
        <w:t xml:space="preserve"> </w:t>
      </w:r>
      <w:r w:rsidRPr="002148B1">
        <w:rPr>
          <w:rFonts w:eastAsiaTheme="minorEastAsia" w:cs="Arial"/>
          <w:kern w:val="0"/>
          <w:szCs w:val="24"/>
          <w14:ligatures w14:val="none"/>
        </w:rPr>
        <w:t>Total source storage balance (phase terms cancel)</w:t>
      </w:r>
    </w:p>
    <w:p w14:paraId="25B9E0BA"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 xml:space="preserve">Adding liquid and ice equations for a given </w:t>
      </w:r>
      <w:r w:rsidRPr="002148B1">
        <w:rPr>
          <w:rFonts w:eastAsiaTheme="minorEastAsia" w:cs="Arial"/>
          <w:i/>
          <w:kern w:val="0"/>
          <w:szCs w:val="24"/>
          <w14:ligatures w14:val="none"/>
        </w:rPr>
        <w:t>k</w:t>
      </w:r>
      <w:r w:rsidRPr="002148B1">
        <w:rPr>
          <w:rFonts w:eastAsiaTheme="minorEastAsia" w:cs="Arial"/>
          <w:kern w:val="0"/>
          <w:szCs w:val="24"/>
          <w14:ligatures w14:val="none"/>
        </w:rPr>
        <w:t>:</w:t>
      </w:r>
    </w:p>
    <w:p w14:paraId="66EF106A"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Theme="minorEastAsia" w:cs="Arial"/>
          <w14:ligatures w14:val="none"/>
        </w:rPr>
        <w:tab/>
      </w:r>
      <m:oMath>
        <m:f>
          <m:fPr>
            <m:ctrlPr>
              <w:rPr>
                <w:rFonts w:ascii="Cambria Math" w:eastAsiaTheme="minorEastAsia" w:hAnsi="Cambria Math" w:cs="Arial"/>
                <w14:ligatures w14:val="none"/>
              </w:rPr>
            </m:ctrlPr>
          </m:fPr>
          <m:num>
            <m:r>
              <m:rPr>
                <m:sty m:val="p"/>
              </m:rPr>
              <w:rPr>
                <w:rFonts w:ascii="Cambria Math" w:eastAsiaTheme="minorEastAsia" w:hAnsi="Cambria Math" w:cs="Arial"/>
                <w14:ligatures w14:val="none"/>
              </w:rPr>
              <m:t>d</m:t>
            </m:r>
            <m:sSub>
              <m:sSubPr>
                <m:ctrlPr>
                  <w:rPr>
                    <w:rFonts w:ascii="Cambria Math" w:eastAsiaTheme="minorEastAsia" w:hAnsi="Cambria Math" w:cs="Arial"/>
                    <w14:ligatures w14:val="none"/>
                  </w:rPr>
                </m:ctrlPr>
              </m:sSubPr>
              <m:e>
                <m:r>
                  <m:rPr>
                    <m:sty m:val="p"/>
                  </m:rPr>
                  <w:rPr>
                    <w:rFonts w:ascii="Cambria Math" w:eastAsiaTheme="minorEastAsia" w:hAnsi="Cambria Math" w:cs="Arial"/>
                    <w14:ligatures w14:val="none"/>
                  </w:rPr>
                  <m:t>S</m:t>
                </m:r>
              </m:e>
              <m:sub>
                <m:r>
                  <m:rPr>
                    <m:sty m:val="p"/>
                  </m:rPr>
                  <w:rPr>
                    <w:rFonts w:ascii="Cambria Math" w:eastAsiaTheme="minorEastAsia" w:hAnsi="Cambria Math" w:cs="Arial"/>
                    <w14:ligatures w14:val="none"/>
                  </w:rPr>
                  <m:t>n,k</m:t>
                </m:r>
              </m:sub>
            </m:sSub>
          </m:num>
          <m:den>
            <m:r>
              <m:rPr>
                <m:sty m:val="p"/>
              </m:rPr>
              <w:rPr>
                <w:rFonts w:ascii="Cambria Math" w:eastAsiaTheme="minorEastAsia" w:hAnsi="Cambria Math" w:cs="Arial"/>
                <w14:ligatures w14:val="none"/>
              </w:rPr>
              <m:t>dt</m:t>
            </m:r>
          </m:den>
        </m:f>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in</m:t>
            </m:r>
          </m:sup>
        </m:sSubSup>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out</m:t>
            </m:r>
          </m:sup>
        </m:sSubSup>
        <m:r>
          <m:rPr>
            <m:sty m:val="p"/>
          </m:rPr>
          <w:rPr>
            <w:rFonts w:ascii="Cambria Math" w:eastAsiaTheme="minorEastAsia" w:hAnsi="Cambria Math" w:cs="Arial"/>
            <w14:ligatures w14:val="none"/>
          </w:rPr>
          <m:t>-</m:t>
        </m:r>
        <m:sSub>
          <m:sSubPr>
            <m:ctrlPr>
              <w:rPr>
                <w:rFonts w:ascii="Cambria Math" w:eastAsiaTheme="minorEastAsia" w:hAnsi="Cambria Math" w:cs="Arial"/>
                <w14:ligatures w14:val="none"/>
              </w:rPr>
            </m:ctrlPr>
          </m:sSubPr>
          <m:e>
            <m:r>
              <m:rPr>
                <m:sty m:val="p"/>
              </m:rPr>
              <w:rPr>
                <w:rFonts w:ascii="Cambria Math" w:eastAsiaTheme="minorEastAsia" w:hAnsi="Cambria Math" w:cs="Arial"/>
                <w14:ligatures w14:val="none"/>
              </w:rPr>
              <m:t>e</m:t>
            </m:r>
          </m:e>
          <m:sub>
            <m:r>
              <m:rPr>
                <m:sty m:val="p"/>
              </m:rPr>
              <w:rPr>
                <w:rFonts w:ascii="Cambria Math" w:eastAsiaTheme="minorEastAsia" w:hAnsi="Cambria Math" w:cs="Arial"/>
                <w14:ligatures w14:val="none"/>
              </w:rPr>
              <m:t>n,k</m:t>
            </m:r>
          </m:sub>
        </m:sSub>
        <m:r>
          <m:rPr>
            <m:sty m:val="p"/>
          </m:rPr>
          <w:rPr>
            <w:rFonts w:ascii="Cambria Math" w:eastAsiaTheme="minorEastAsia" w:hAnsi="Cambria Math" w:cs="Arial"/>
            <w14:ligatures w14:val="none"/>
          </w:rPr>
          <m:t>,</m:t>
        </m:r>
      </m:oMath>
      <w:r w:rsidRPr="002148B1">
        <w:rPr>
          <w:rFonts w:eastAsia="宋体" w:cs="Arial"/>
          <w14:ligatures w14:val="none"/>
        </w:rPr>
        <w:t xml:space="preserve"> </w:t>
      </w:r>
      <w:r w:rsidRPr="002148B1">
        <w:rPr>
          <w:rFonts w:eastAsia="宋体" w:cs="Arial"/>
          <w14:ligatures w14:val="none"/>
        </w:rPr>
        <w:tab/>
      </w:r>
      <w:r w:rsidRPr="002148B1">
        <w:rPr>
          <w:rFonts w:eastAsia="宋体" w:cs="Arial"/>
          <w:kern w:val="0"/>
          <w:szCs w:val="24"/>
          <w14:ligatures w14:val="none"/>
        </w:rPr>
        <w:t>(27)</w:t>
      </w:r>
    </w:p>
    <w:p w14:paraId="7C55B255" w14:textId="77777777" w:rsidR="002148B1" w:rsidRPr="002148B1" w:rsidRDefault="002148B1" w:rsidP="002148B1">
      <w:pPr>
        <w:widowControl/>
        <w:spacing w:before="120" w:line="360" w:lineRule="auto"/>
        <w:ind w:firstLine="720"/>
        <w:jc w:val="left"/>
        <w:rPr>
          <w:rFonts w:eastAsiaTheme="minorEastAsia" w:cs="Arial"/>
          <w:kern w:val="0"/>
          <w:szCs w:val="24"/>
          <w14:ligatures w14:val="none"/>
        </w:rPr>
      </w:pPr>
      <w:r w:rsidRPr="002148B1">
        <w:rPr>
          <w:rFonts w:eastAsiaTheme="minorEastAsia" w:cs="Arial"/>
          <w:kern w:val="0"/>
          <w:szCs w:val="24"/>
          <w14:ligatures w14:val="none"/>
        </w:rPr>
        <w:t>showing phase change only redistributes storage between phases and does not create/destroy source mass.</w:t>
      </w:r>
    </w:p>
    <w:p w14:paraId="7EA7626F"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(13) Operator-splitting update</w:t>
      </w:r>
    </w:p>
    <w:p w14:paraId="76782A64" w14:textId="77777777" w:rsidR="002148B1" w:rsidRPr="002148B1" w:rsidRDefault="002148B1" w:rsidP="002148B1">
      <w:pPr>
        <w:widowControl/>
        <w:spacing w:before="120" w:line="360" w:lineRule="auto"/>
        <w:ind w:firstLine="720"/>
        <w:jc w:val="left"/>
        <w:rPr>
          <w:rFonts w:eastAsiaTheme="minorEastAsia" w:cs="Arial"/>
          <w:kern w:val="0"/>
          <w:szCs w:val="24"/>
          <w14:ligatures w14:val="none"/>
        </w:rPr>
      </w:pPr>
      <w:r w:rsidRPr="002148B1">
        <w:rPr>
          <w:rFonts w:eastAsiaTheme="minorEastAsia" w:cs="Arial"/>
          <w:kern w:val="0"/>
          <w:szCs w:val="24"/>
          <w14:ligatures w14:val="none"/>
        </w:rPr>
        <w:t xml:space="preserve">At each time step </w:t>
      </w:r>
      <w:r w:rsidRPr="002148B1">
        <w:rPr>
          <w:rFonts w:ascii="Cambria Math" w:eastAsiaTheme="minorEastAsia" w:hAnsi="Cambria Math" w:cs="Cambria Math"/>
          <w:kern w:val="0"/>
          <w:szCs w:val="24"/>
          <w14:ligatures w14:val="none"/>
        </w:rPr>
        <w:t>𝑡</w:t>
      </w:r>
      <w:r w:rsidRPr="002148B1">
        <w:rPr>
          <w:rFonts w:eastAsiaTheme="minorEastAsia" w:cs="Arial"/>
          <w:kern w:val="0"/>
          <w:szCs w:val="24"/>
          <w14:ligatures w14:val="none"/>
        </w:rPr>
        <w:t>→</w:t>
      </w:r>
      <w:r w:rsidRPr="002148B1">
        <w:rPr>
          <w:rFonts w:ascii="Cambria Math" w:eastAsiaTheme="minorEastAsia" w:hAnsi="Cambria Math" w:cs="Cambria Math"/>
          <w:kern w:val="0"/>
          <w:szCs w:val="24"/>
          <w14:ligatures w14:val="none"/>
        </w:rPr>
        <w:t>𝑡</w:t>
      </w:r>
      <w:r w:rsidRPr="002148B1">
        <w:rPr>
          <w:rFonts w:eastAsiaTheme="minorEastAsia" w:cs="Arial"/>
          <w:kern w:val="0"/>
          <w:szCs w:val="24"/>
          <w14:ligatures w14:val="none"/>
        </w:rPr>
        <w:t>+Δ</w:t>
      </w:r>
      <w:r w:rsidRPr="002148B1">
        <w:rPr>
          <w:rFonts w:ascii="Cambria Math" w:eastAsiaTheme="minorEastAsia" w:hAnsi="Cambria Math" w:cs="Cambria Math"/>
          <w:kern w:val="0"/>
          <w:szCs w:val="24"/>
          <w14:ligatures w14:val="none"/>
        </w:rPr>
        <w:t>𝑡</w:t>
      </w:r>
      <w:r w:rsidRPr="002148B1">
        <w:rPr>
          <w:rFonts w:eastAsiaTheme="minorEastAsia" w:cs="Arial"/>
          <w:kern w:val="0"/>
          <w:szCs w:val="24"/>
          <w14:ligatures w14:val="none"/>
        </w:rPr>
        <w:t>, we apply two sub-steps.</w:t>
      </w:r>
    </w:p>
    <w:p w14:paraId="7AFF3815"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Step A: transport + ET (no phase change)</w:t>
      </w:r>
    </w:p>
    <w:p w14:paraId="2C178447"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Theme="minorEastAsia" w:cs="Arial"/>
          <w14:ligatures w14:val="none"/>
        </w:rPr>
        <w:tab/>
      </w:r>
      <m:oMath>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W</m:t>
            </m:r>
          </m:e>
          <m:sub>
            <m:r>
              <m:rPr>
                <m:sty m:val="p"/>
              </m:rPr>
              <w:rPr>
                <w:rFonts w:ascii="Cambria Math" w:eastAsiaTheme="minorEastAsia" w:hAnsi="Cambria Math" w:cs="Arial"/>
                <w14:ligatures w14:val="none"/>
              </w:rPr>
              <m:t>n,k</m:t>
            </m:r>
          </m:sub>
          <m:sup>
            <m:r>
              <m:rPr>
                <m:nor/>
              </m:rPr>
              <w:rPr>
                <w:rFonts w:eastAsiaTheme="minorEastAsia" w:cs="Arial"/>
                <w14:ligatures w14:val="none"/>
              </w:rPr>
              <m:t>liq</m:t>
            </m:r>
            <m:r>
              <m:rPr>
                <m:sty m:val="p"/>
              </m:rPr>
              <w:rPr>
                <w:rFonts w:ascii="Cambria Math" w:eastAsiaTheme="minorEastAsia" w:hAnsi="Cambria Math" w:cs="Arial"/>
                <w14:ligatures w14:val="none"/>
              </w:rPr>
              <m:t>*</m:t>
            </m:r>
          </m:sup>
        </m:sSubSup>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W</m:t>
            </m:r>
          </m:e>
          <m:sub>
            <m:r>
              <m:rPr>
                <m:sty m:val="p"/>
              </m:rPr>
              <w:rPr>
                <w:rFonts w:ascii="Cambria Math" w:eastAsiaTheme="minorEastAsia" w:hAnsi="Cambria Math" w:cs="Arial"/>
                <w14:ligatures w14:val="none"/>
              </w:rPr>
              <m:t>n,k</m:t>
            </m:r>
          </m:sub>
          <m:sup>
            <m:r>
              <m:rPr>
                <m:nor/>
              </m:rPr>
              <w:rPr>
                <w:rFonts w:eastAsiaTheme="minorEastAsia" w:cs="Arial"/>
                <w14:ligatures w14:val="none"/>
              </w:rPr>
              <m:t>liq</m:t>
            </m:r>
          </m:sup>
        </m:sSubSup>
        <m:d>
          <m:dPr>
            <m:ctrlPr>
              <w:rPr>
                <w:rFonts w:ascii="Cambria Math" w:eastAsiaTheme="minorEastAsia" w:hAnsi="Cambria Math" w:cs="Arial"/>
                <w14:ligatures w14:val="none"/>
              </w:rPr>
            </m:ctrlPr>
          </m:dPr>
          <m:e>
            <m:r>
              <m:rPr>
                <m:sty m:val="p"/>
              </m:rP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d>
          <m:dPr>
            <m:ctrlPr>
              <w:rPr>
                <w:rFonts w:ascii="Cambria Math" w:eastAsiaTheme="minorEastAsia" w:hAnsi="Cambria Math" w:cs="Arial"/>
                <w14:ligatures w14:val="none"/>
              </w:rPr>
            </m:ctrlPr>
          </m:dPr>
          <m:e>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in</m:t>
                </m:r>
              </m:sup>
            </m:sSubSup>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q</m:t>
                </m:r>
              </m:e>
              <m:sub>
                <m:r>
                  <m:rPr>
                    <m:sty m:val="p"/>
                  </m:rPr>
                  <w:rPr>
                    <w:rFonts w:ascii="Cambria Math" w:eastAsiaTheme="minorEastAsia" w:hAnsi="Cambria Math" w:cs="Arial"/>
                    <w14:ligatures w14:val="none"/>
                  </w:rPr>
                  <m:t>n,k</m:t>
                </m:r>
              </m:sub>
              <m:sup>
                <m:r>
                  <m:rPr>
                    <m:nor/>
                  </m:rPr>
                  <w:rPr>
                    <w:rFonts w:eastAsiaTheme="minorEastAsia" w:cs="Arial"/>
                    <w14:ligatures w14:val="none"/>
                  </w:rPr>
                  <m:t>out</m:t>
                </m:r>
              </m:sup>
            </m:sSubSup>
            <m:r>
              <m:rPr>
                <m:sty m:val="p"/>
              </m:rPr>
              <w:rPr>
                <w:rFonts w:ascii="Cambria Math" w:eastAsiaTheme="minorEastAsia" w:hAnsi="Cambria Math" w:cs="Arial"/>
                <w14:ligatures w14:val="none"/>
              </w:rPr>
              <m:t>-</m:t>
            </m:r>
            <m:sSub>
              <m:sSubPr>
                <m:ctrlPr>
                  <w:rPr>
                    <w:rFonts w:ascii="Cambria Math" w:eastAsiaTheme="minorEastAsia" w:hAnsi="Cambria Math" w:cs="Arial"/>
                    <w14:ligatures w14:val="none"/>
                  </w:rPr>
                </m:ctrlPr>
              </m:sSubPr>
              <m:e>
                <m:r>
                  <m:rPr>
                    <m:sty m:val="p"/>
                  </m:rPr>
                  <w:rPr>
                    <w:rFonts w:ascii="Cambria Math" w:eastAsiaTheme="minorEastAsia" w:hAnsi="Cambria Math" w:cs="Arial"/>
                    <w14:ligatures w14:val="none"/>
                  </w:rPr>
                  <m:t>e</m:t>
                </m:r>
              </m:e>
              <m:sub>
                <m:r>
                  <m:rPr>
                    <m:sty m:val="p"/>
                  </m:rPr>
                  <w:rPr>
                    <w:rFonts w:ascii="Cambria Math" w:eastAsiaTheme="minorEastAsia" w:hAnsi="Cambria Math" w:cs="Arial"/>
                    <w14:ligatures w14:val="none"/>
                  </w:rPr>
                  <m:t>n,k</m:t>
                </m:r>
              </m:sub>
            </m:sSub>
          </m:e>
        </m:d>
        <m:r>
          <m:rPr>
            <m:sty m:val="p"/>
          </m:rPr>
          <w:rPr>
            <w:rFonts w:ascii="Cambria Math" w:eastAsiaTheme="minorEastAsia" w:hAnsi="Cambria Math" w:cs="Arial"/>
            <w14:ligatures w14:val="none"/>
          </w:rPr>
          <m:t>Δt,</m:t>
        </m:r>
      </m:oMath>
      <w:r w:rsidRPr="002148B1">
        <w:rPr>
          <w:rFonts w:eastAsia="宋体" w:cs="Arial"/>
          <w14:ligatures w14:val="none"/>
        </w:rPr>
        <w:t xml:space="preserve"> </w:t>
      </w:r>
      <w:r w:rsidRPr="002148B1">
        <w:rPr>
          <w:rFonts w:eastAsia="宋体" w:cs="Arial"/>
          <w14:ligatures w14:val="none"/>
        </w:rPr>
        <w:tab/>
      </w:r>
      <w:r w:rsidRPr="002148B1">
        <w:rPr>
          <w:rFonts w:eastAsia="宋体" w:cs="Arial"/>
          <w:kern w:val="0"/>
          <w:szCs w:val="24"/>
          <w14:ligatures w14:val="none"/>
        </w:rPr>
        <w:t>(28)</w:t>
      </w:r>
    </w:p>
    <w:p w14:paraId="1D3A5B02"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Theme="minorEastAsia" w:cs="Arial"/>
          <w14:ligatures w14:val="none"/>
        </w:rPr>
        <w:tab/>
      </w:r>
      <m:oMath>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W</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ub>
          <m:sup>
            <m:r>
              <m:rPr>
                <m:nor/>
              </m:rPr>
              <w:rPr>
                <w:rFonts w:eastAsiaTheme="minorEastAsia" w:cs="Arial"/>
                <w14:ligatures w14:val="none"/>
              </w:rPr>
              <m:t>ice</m:t>
            </m:r>
            <m:r>
              <m:rPr>
                <m:sty m:val="p"/>
              </m:rPr>
              <w:rPr>
                <w:rFonts w:ascii="Cambria Math" w:eastAsiaTheme="minorEastAsia" w:hAnsi="Cambria Math" w:cs="Arial"/>
                <w14:ligatures w14:val="none"/>
              </w:rPr>
              <m:t>*</m:t>
            </m:r>
          </m:sup>
        </m:sSubSup>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W</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ub>
          <m:sup>
            <m:r>
              <m:rPr>
                <m:nor/>
              </m:rPr>
              <w:rPr>
                <w:rFonts w:eastAsiaTheme="minorEastAsia" w:cs="Arial"/>
                <w14:ligatures w14:val="none"/>
              </w:rPr>
              <m:t>ice</m:t>
            </m:r>
          </m:sup>
        </m:sSubSup>
        <m:d>
          <m:dPr>
            <m:ctrlPr>
              <w:rPr>
                <w:rFonts w:ascii="Cambria Math" w:eastAsiaTheme="minorEastAsia" w:hAnsi="Cambria Math" w:cs="Arial"/>
                <w14:ligatures w14:val="none"/>
              </w:rPr>
            </m:ctrlPr>
          </m:dPr>
          <m:e>
            <m: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oMath>
      <w:r w:rsidRPr="002148B1">
        <w:rPr>
          <w:rFonts w:eastAsia="宋体" w:cs="Arial"/>
          <w14:ligatures w14:val="none"/>
        </w:rPr>
        <w:t xml:space="preserve"> </w:t>
      </w:r>
      <w:r w:rsidRPr="002148B1">
        <w:rPr>
          <w:rFonts w:eastAsia="宋体" w:cs="Arial"/>
          <w14:ligatures w14:val="none"/>
        </w:rPr>
        <w:tab/>
      </w:r>
      <w:r w:rsidRPr="002148B1">
        <w:rPr>
          <w:rFonts w:eastAsia="宋体" w:cs="Arial"/>
          <w:kern w:val="0"/>
          <w:szCs w:val="24"/>
          <w14:ligatures w14:val="none"/>
        </w:rPr>
        <w:t>(29)</w:t>
      </w:r>
    </w:p>
    <w:p w14:paraId="62C20C94"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Step B: freeze–thaw redistribution (no transport)</w:t>
      </w:r>
    </w:p>
    <w:p w14:paraId="49697417"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 xml:space="preserve">Compute intermediate compositions </w:t>
      </w:r>
      <m:oMath>
        <m:sSubSup>
          <m:sSubSupPr>
            <m:ctrlPr>
              <w:rPr>
                <w:rFonts w:ascii="Cambria Math" w:eastAsiaTheme="minorEastAsia" w:hAnsi="Cambria Math" w:cs="Arial"/>
                <w:kern w:val="0"/>
                <w:szCs w:val="24"/>
                <w14:ligatures w14:val="none"/>
              </w:rPr>
            </m:ctrlPr>
          </m:sSubSupPr>
          <m:e>
            <m:r>
              <w:rPr>
                <w:rFonts w:ascii="Cambria Math" w:eastAsiaTheme="minorEastAsia" w:hAnsi="Cambria Math" w:cs="Arial"/>
                <w:kern w:val="0"/>
                <w:szCs w:val="24"/>
                <w14:ligatures w14:val="none"/>
              </w:rPr>
              <m:t>c</m:t>
            </m:r>
          </m:e>
          <m:sub>
            <m:r>
              <w:rPr>
                <w:rFonts w:ascii="Cambria Math" w:eastAsiaTheme="minorEastAsia" w:hAnsi="Cambria Math" w:cs="Arial"/>
                <w:kern w:val="0"/>
                <w:szCs w:val="24"/>
                <w14:ligatures w14:val="none"/>
              </w:rPr>
              <m:t>n</m:t>
            </m:r>
            <m:r>
              <m:rPr>
                <m:sty m:val="p"/>
              </m:rPr>
              <w:rPr>
                <w:rFonts w:ascii="Cambria Math" w:eastAsiaTheme="minorEastAsia" w:hAnsi="Cambria Math" w:cs="Arial"/>
                <w:kern w:val="0"/>
                <w:szCs w:val="24"/>
                <w14:ligatures w14:val="none"/>
              </w:rPr>
              <m:t>,</m:t>
            </m:r>
            <m:r>
              <w:rPr>
                <w:rFonts w:ascii="Cambria Math" w:eastAsiaTheme="minorEastAsia" w:hAnsi="Cambria Math" w:cs="Arial"/>
                <w:kern w:val="0"/>
                <w:szCs w:val="24"/>
                <w14:ligatures w14:val="none"/>
              </w:rPr>
              <m:t>k</m:t>
            </m:r>
          </m:sub>
          <m:sup>
            <m:r>
              <m:rPr>
                <m:nor/>
              </m:rPr>
              <w:rPr>
                <w:rFonts w:eastAsiaTheme="minorEastAsia" w:cs="Arial"/>
                <w:kern w:val="0"/>
                <w:szCs w:val="24"/>
                <w:lang w:eastAsia="en-US"/>
                <w14:ligatures w14:val="none"/>
              </w:rPr>
              <m:t>liq</m:t>
            </m:r>
            <m:r>
              <m:rPr>
                <m:sty m:val="p"/>
              </m:rPr>
              <w:rPr>
                <w:rFonts w:ascii="Cambria Math" w:eastAsiaTheme="minorEastAsia" w:hAnsi="Cambria Math" w:cs="Arial"/>
                <w:kern w:val="0"/>
                <w:szCs w:val="24"/>
                <w14:ligatures w14:val="none"/>
              </w:rPr>
              <m:t>*</m:t>
            </m:r>
          </m:sup>
        </m:sSubSup>
      </m:oMath>
      <w:r w:rsidRPr="002148B1">
        <w:rPr>
          <w:rFonts w:eastAsiaTheme="minorEastAsia" w:cs="Arial"/>
          <w:kern w:val="0"/>
          <w:szCs w:val="24"/>
          <w14:ligatures w14:val="none"/>
        </w:rPr>
        <w:t xml:space="preserve"> and </w:t>
      </w:r>
      <m:oMath>
        <m:sSubSup>
          <m:sSubSupPr>
            <m:ctrlPr>
              <w:rPr>
                <w:rFonts w:ascii="Cambria Math" w:eastAsiaTheme="minorEastAsia" w:hAnsi="Cambria Math" w:cs="Arial"/>
                <w:kern w:val="0"/>
                <w:szCs w:val="24"/>
                <w14:ligatures w14:val="none"/>
              </w:rPr>
            </m:ctrlPr>
          </m:sSubSupPr>
          <m:e>
            <m:r>
              <w:rPr>
                <w:rFonts w:ascii="Cambria Math" w:eastAsiaTheme="minorEastAsia" w:hAnsi="Cambria Math" w:cs="Arial"/>
                <w:kern w:val="0"/>
                <w:szCs w:val="24"/>
                <w14:ligatures w14:val="none"/>
              </w:rPr>
              <m:t>c</m:t>
            </m:r>
          </m:e>
          <m:sub>
            <m:r>
              <w:rPr>
                <w:rFonts w:ascii="Cambria Math" w:eastAsiaTheme="minorEastAsia" w:hAnsi="Cambria Math" w:cs="Arial"/>
                <w:kern w:val="0"/>
                <w:szCs w:val="24"/>
                <w14:ligatures w14:val="none"/>
              </w:rPr>
              <m:t>n</m:t>
            </m:r>
            <m:r>
              <m:rPr>
                <m:sty m:val="p"/>
              </m:rPr>
              <w:rPr>
                <w:rFonts w:ascii="Cambria Math" w:eastAsiaTheme="minorEastAsia" w:hAnsi="Cambria Math" w:cs="Arial"/>
                <w:kern w:val="0"/>
                <w:szCs w:val="24"/>
                <w14:ligatures w14:val="none"/>
              </w:rPr>
              <m:t>,</m:t>
            </m:r>
            <m:r>
              <w:rPr>
                <w:rFonts w:ascii="Cambria Math" w:eastAsiaTheme="minorEastAsia" w:hAnsi="Cambria Math" w:cs="Arial"/>
                <w:kern w:val="0"/>
                <w:szCs w:val="24"/>
                <w14:ligatures w14:val="none"/>
              </w:rPr>
              <m:t>k</m:t>
            </m:r>
          </m:sub>
          <m:sup>
            <m:r>
              <m:rPr>
                <m:nor/>
              </m:rPr>
              <w:rPr>
                <w:rFonts w:eastAsiaTheme="minorEastAsia" w:cs="Arial"/>
                <w:kern w:val="0"/>
                <w:szCs w:val="24"/>
                <w:lang w:eastAsia="en-US"/>
                <w14:ligatures w14:val="none"/>
              </w:rPr>
              <m:t>ice</m:t>
            </m:r>
            <m:r>
              <m:rPr>
                <m:sty m:val="p"/>
              </m:rPr>
              <w:rPr>
                <w:rFonts w:ascii="Cambria Math" w:eastAsiaTheme="minorEastAsia" w:hAnsi="Cambria Math" w:cs="Arial"/>
                <w:kern w:val="0"/>
                <w:szCs w:val="24"/>
                <w14:ligatures w14:val="none"/>
              </w:rPr>
              <m:t>*</m:t>
            </m:r>
          </m:sup>
        </m:sSubSup>
      </m:oMath>
      <w:r w:rsidRPr="002148B1">
        <w:rPr>
          <w:rFonts w:eastAsiaTheme="minorEastAsia" w:cs="Arial"/>
          <w:kern w:val="0"/>
          <w:szCs w:val="24"/>
          <w14:ligatures w14:val="none"/>
        </w:rPr>
        <w:t xml:space="preserve"> from </w:t>
      </w:r>
      <m:oMath>
        <m:sSup>
          <m:sSupPr>
            <m:ctrlPr>
              <w:rPr>
                <w:rFonts w:ascii="Cambria Math" w:eastAsiaTheme="minorEastAsia" w:hAnsi="Cambria Math" w:cs="Arial"/>
                <w:i/>
                <w:kern w:val="0"/>
                <w:szCs w:val="24"/>
                <w14:ligatures w14:val="none"/>
              </w:rPr>
            </m:ctrlPr>
          </m:sSupPr>
          <m:e>
            <m:r>
              <w:rPr>
                <w:rFonts w:ascii="Cambria Math" w:eastAsiaTheme="minorEastAsia" w:hAnsi="Cambria Math" w:cs="Arial"/>
                <w:kern w:val="0"/>
                <w:szCs w:val="24"/>
                <w14:ligatures w14:val="none"/>
              </w:rPr>
              <m:t>W</m:t>
            </m:r>
          </m:e>
          <m:sup>
            <m:r>
              <w:rPr>
                <w:rFonts w:ascii="Cambria Math" w:eastAsiaTheme="minorEastAsia" w:hAnsi="Cambria Math" w:cs="Arial"/>
                <w:kern w:val="0"/>
                <w:szCs w:val="24"/>
                <w14:ligatures w14:val="none"/>
              </w:rPr>
              <m:t>liq*</m:t>
            </m:r>
          </m:sup>
        </m:sSup>
      </m:oMath>
      <w:r w:rsidRPr="002148B1">
        <w:rPr>
          <w:rFonts w:eastAsiaTheme="minorEastAsia" w:cs="Arial"/>
          <w:kern w:val="0"/>
          <w:szCs w:val="24"/>
          <w14:ligatures w14:val="none"/>
        </w:rPr>
        <w:t xml:space="preserve"> and </w:t>
      </w:r>
      <m:oMath>
        <m:sSup>
          <m:sSupPr>
            <m:ctrlPr>
              <w:rPr>
                <w:rFonts w:ascii="Cambria Math" w:eastAsiaTheme="minorEastAsia" w:hAnsi="Cambria Math" w:cs="Arial"/>
                <w:i/>
                <w:kern w:val="0"/>
                <w:szCs w:val="24"/>
                <w14:ligatures w14:val="none"/>
              </w:rPr>
            </m:ctrlPr>
          </m:sSupPr>
          <m:e>
            <m:r>
              <w:rPr>
                <w:rFonts w:ascii="Cambria Math" w:eastAsiaTheme="minorEastAsia" w:hAnsi="Cambria Math" w:cs="Arial"/>
                <w:kern w:val="0"/>
                <w:szCs w:val="24"/>
                <w14:ligatures w14:val="none"/>
              </w:rPr>
              <m:t>W</m:t>
            </m:r>
          </m:e>
          <m:sup>
            <m:r>
              <w:rPr>
                <w:rFonts w:ascii="Cambria Math" w:eastAsiaTheme="minorEastAsia" w:hAnsi="Cambria Math" w:cs="Arial"/>
                <w:kern w:val="0"/>
                <w:szCs w:val="24"/>
                <w14:ligatures w14:val="none"/>
              </w:rPr>
              <m:t>ice*</m:t>
            </m:r>
          </m:sup>
        </m:sSup>
      </m:oMath>
      <w:r w:rsidRPr="002148B1">
        <w:rPr>
          <w:rFonts w:eastAsiaTheme="minorEastAsia" w:cs="Arial"/>
          <w:kern w:val="0"/>
          <w:szCs w:val="24"/>
          <w14:ligatures w14:val="none"/>
        </w:rPr>
        <w:t>.</w:t>
      </w:r>
      <w:r w:rsidRPr="002148B1">
        <w:rPr>
          <w:rFonts w:eastAsia="Times New Roman" w:cs="Arial"/>
          <w:kern w:val="0"/>
          <w:szCs w:val="24"/>
          <w:lang w:eastAsia="en-US"/>
          <w14:ligatures w14:val="none"/>
        </w:rPr>
        <w:t xml:space="preserve"> </w:t>
      </w:r>
      <w:r w:rsidRPr="002148B1">
        <w:rPr>
          <w:rFonts w:eastAsiaTheme="minorEastAsia" w:cs="Arial"/>
          <w:kern w:val="0"/>
          <w:szCs w:val="24"/>
          <w14:ligatures w14:val="none"/>
        </w:rPr>
        <w:t>Allocate:</w:t>
      </w:r>
    </w:p>
    <w:p w14:paraId="6D976687" w14:textId="77777777" w:rsidR="002148B1" w:rsidRPr="002148B1" w:rsidRDefault="002148B1" w:rsidP="002148B1">
      <w:pPr>
        <w:tabs>
          <w:tab w:val="center" w:pos="4150"/>
          <w:tab w:val="right" w:pos="10104"/>
        </w:tabs>
        <w:spacing w:line="360" w:lineRule="auto"/>
        <w:rPr>
          <w:rFonts w:eastAsiaTheme="minorEastAsia" w:cs="Arial"/>
          <w14:ligatures w14:val="none"/>
        </w:rPr>
      </w:pPr>
      <w:r w:rsidRPr="002148B1">
        <w:rPr>
          <w:rFonts w:eastAsiaTheme="minorEastAsia" w:cs="Arial"/>
          <w14:ligatures w14:val="none"/>
        </w:rPr>
        <w:tab/>
      </w:r>
      <m:oMath>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ϕ</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ub>
          <m:sup>
            <m:r>
              <m:rPr>
                <m:nor/>
              </m:rPr>
              <w:rPr>
                <w:rFonts w:eastAsiaTheme="minorEastAsia" w:cs="Arial"/>
                <w14:ligatures w14:val="none"/>
              </w:rPr>
              <m:t>freeze</m:t>
            </m:r>
            <m:r>
              <m:rPr>
                <m:sty m:val="p"/>
              </m:rPr>
              <w:rPr>
                <w:rFonts w:ascii="Cambria Math" w:eastAsiaTheme="minorEastAsia" w:hAnsi="Cambria Math" w:cs="Arial"/>
                <w14:ligatures w14:val="none"/>
              </w:rPr>
              <m:t>*</m:t>
            </m:r>
          </m:sup>
        </m:sSubSup>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Φ</m:t>
            </m:r>
          </m:e>
          <m:sub>
            <m:r>
              <w:rPr>
                <w:rFonts w:ascii="Cambria Math" w:eastAsiaTheme="minorEastAsia" w:hAnsi="Cambria Math" w:cs="Arial"/>
                <w14:ligatures w14:val="none"/>
              </w:rPr>
              <m:t>n</m:t>
            </m:r>
          </m:sub>
          <m:sup>
            <m:r>
              <m:rPr>
                <m:nor/>
              </m:rPr>
              <w:rPr>
                <w:rFonts w:eastAsiaTheme="minorEastAsia" w:cs="Arial"/>
                <w14:ligatures w14:val="none"/>
              </w:rPr>
              <m:t>freeze</m:t>
            </m:r>
          </m:sup>
        </m:sSubSup>
        <m:r>
          <m:rPr>
            <m:sty m:val="p"/>
          </m:rPr>
          <w:rPr>
            <w:rFonts w:ascii="Cambria Math" w:eastAsiaTheme="minorEastAsia" w:hAnsi="Cambria Math" w:cs="Arial"/>
            <w14:ligatures w14:val="none"/>
          </w:rPr>
          <m:t> </m:t>
        </m:r>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c</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ub>
          <m:sup>
            <m:r>
              <m:rPr>
                <m:nor/>
              </m:rPr>
              <w:rPr>
                <w:rFonts w:eastAsiaTheme="minorEastAsia" w:cs="Arial"/>
                <w14:ligatures w14:val="none"/>
              </w:rPr>
              <m:t>liq</m:t>
            </m:r>
            <m:r>
              <m:rPr>
                <m:sty m:val="p"/>
              </m:rPr>
              <w:rPr>
                <w:rFonts w:ascii="Cambria Math" w:eastAsiaTheme="minorEastAsia" w:hAnsi="Cambria Math" w:cs="Arial"/>
                <w14:ligatures w14:val="none"/>
              </w:rPr>
              <m:t>*</m:t>
            </m:r>
          </m:sup>
        </m:sSubSup>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ϕ</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ub>
          <m:sup>
            <m:r>
              <m:rPr>
                <m:nor/>
              </m:rPr>
              <w:rPr>
                <w:rFonts w:eastAsiaTheme="minorEastAsia" w:cs="Arial"/>
                <w14:ligatures w14:val="none"/>
              </w:rPr>
              <m:t>melt</m:t>
            </m:r>
            <m:r>
              <m:rPr>
                <m:sty m:val="p"/>
              </m:rPr>
              <w:rPr>
                <w:rFonts w:ascii="Cambria Math" w:eastAsiaTheme="minorEastAsia" w:hAnsi="Cambria Math" w:cs="Arial"/>
                <w14:ligatures w14:val="none"/>
              </w:rPr>
              <m:t>*</m:t>
            </m:r>
          </m:sup>
        </m:sSubSup>
        <m:r>
          <m:rPr>
            <m:sty m:val="p"/>
          </m:rPr>
          <w:rPr>
            <w:rFonts w:ascii="Cambria Math" w:eastAsiaTheme="minorEastAsia" w:hAnsi="Cambria Math" w:cs="Arial"/>
            <w14:ligatures w14:val="none"/>
          </w:rPr>
          <m:t>=</m:t>
        </m:r>
        <m:sSubSup>
          <m:sSubSupPr>
            <m:ctrlPr>
              <w:rPr>
                <w:rFonts w:ascii="Cambria Math" w:eastAsiaTheme="minorEastAsia" w:hAnsi="Cambria Math" w:cs="Arial"/>
                <w14:ligatures w14:val="none"/>
              </w:rPr>
            </m:ctrlPr>
          </m:sSubSupPr>
          <m:e>
            <m:r>
              <m:rPr>
                <m:sty m:val="p"/>
              </m:rPr>
              <w:rPr>
                <w:rFonts w:ascii="Cambria Math" w:eastAsiaTheme="minorEastAsia" w:hAnsi="Cambria Math" w:cs="Arial"/>
                <w14:ligatures w14:val="none"/>
              </w:rPr>
              <m:t>Φ</m:t>
            </m:r>
          </m:e>
          <m:sub>
            <m:r>
              <w:rPr>
                <w:rFonts w:ascii="Cambria Math" w:eastAsiaTheme="minorEastAsia" w:hAnsi="Cambria Math" w:cs="Arial"/>
                <w14:ligatures w14:val="none"/>
              </w:rPr>
              <m:t>n</m:t>
            </m:r>
          </m:sub>
          <m:sup>
            <m:r>
              <m:rPr>
                <m:nor/>
              </m:rPr>
              <w:rPr>
                <w:rFonts w:eastAsiaTheme="minorEastAsia" w:cs="Arial"/>
                <w14:ligatures w14:val="none"/>
              </w:rPr>
              <m:t>melt</m:t>
            </m:r>
          </m:sup>
        </m:sSubSup>
        <m:r>
          <m:rPr>
            <m:sty m:val="p"/>
          </m:rPr>
          <w:rPr>
            <w:rFonts w:ascii="Cambria Math" w:eastAsiaTheme="minorEastAsia" w:hAnsi="Cambria Math" w:cs="Arial"/>
            <w14:ligatures w14:val="none"/>
          </w:rPr>
          <m:t> </m:t>
        </m:r>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c</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ub>
          <m:sup>
            <m:r>
              <m:rPr>
                <m:nor/>
              </m:rPr>
              <w:rPr>
                <w:rFonts w:eastAsiaTheme="minorEastAsia" w:cs="Arial"/>
                <w14:ligatures w14:val="none"/>
              </w:rPr>
              <m:t>ice</m:t>
            </m:r>
            <m:r>
              <m:rPr>
                <m:sty m:val="p"/>
              </m:rPr>
              <w:rPr>
                <w:rFonts w:ascii="Cambria Math" w:eastAsiaTheme="minorEastAsia" w:hAnsi="Cambria Math" w:cs="Arial"/>
                <w14:ligatures w14:val="none"/>
              </w:rPr>
              <m:t>*</m:t>
            </m:r>
          </m:sup>
        </m:sSubSup>
      </m:oMath>
      <w:r w:rsidRPr="002148B1">
        <w:rPr>
          <w:rFonts w:eastAsia="宋体" w:cs="Arial"/>
          <w14:ligatures w14:val="none"/>
        </w:rPr>
        <w:tab/>
      </w:r>
      <w:r w:rsidRPr="002148B1">
        <w:rPr>
          <w:rFonts w:eastAsia="宋体" w:cs="Arial"/>
          <w:kern w:val="0"/>
          <w:szCs w:val="24"/>
          <w14:ligatures w14:val="none"/>
        </w:rPr>
        <w:t>(30)</w:t>
      </w:r>
    </w:p>
    <w:p w14:paraId="64453084"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Update:</w:t>
      </w:r>
    </w:p>
    <w:p w14:paraId="4D63324F" w14:textId="77777777" w:rsidR="002148B1" w:rsidRPr="002148B1" w:rsidRDefault="00052AC6" w:rsidP="002148B1">
      <w:pPr>
        <w:widowControl/>
        <w:spacing w:before="120" w:line="360" w:lineRule="auto"/>
        <w:ind w:firstLine="720"/>
        <w:rPr>
          <w:rFonts w:eastAsia="Times New Roman" w:cs="Arial"/>
          <w:kern w:val="0"/>
          <w:szCs w:val="24"/>
          <w:lang w:eastAsia="en-US"/>
          <w14:ligatures w14:val="none"/>
        </w:rPr>
      </w:pPr>
      <m:oMathPara>
        <m:oMath>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W</m:t>
              </m:r>
            </m:e>
            <m:sub>
              <m:r>
                <m:rPr>
                  <m:sty m:val="p"/>
                </m:rPr>
                <w:rPr>
                  <w:rFonts w:ascii="Cambria Math" w:eastAsia="Times New Roman" w:hAnsi="Cambria Math" w:cs="Arial"/>
                  <w:kern w:val="0"/>
                  <w:szCs w:val="24"/>
                  <w:lang w:eastAsia="en-US"/>
                  <w14:ligatures w14:val="none"/>
                </w:rPr>
                <m:t>n,k</m:t>
              </m:r>
            </m:sub>
            <m:sup>
              <m:r>
                <m:rPr>
                  <m:nor/>
                </m:rPr>
                <w:rPr>
                  <w:rFonts w:eastAsia="Times New Roman" w:cs="Arial"/>
                  <w:kern w:val="0"/>
                  <w:szCs w:val="24"/>
                  <w:lang w:eastAsia="en-US"/>
                  <w14:ligatures w14:val="none"/>
                </w:rPr>
                <m:t>liq</m:t>
              </m:r>
            </m:sup>
          </m:sSubSup>
          <m:d>
            <m:dPr>
              <m:ctrlPr>
                <w:rPr>
                  <w:rFonts w:ascii="Cambria Math" w:eastAsia="Times New Roman" w:hAnsi="Cambria Math" w:cs="Arial"/>
                  <w:kern w:val="0"/>
                  <w:szCs w:val="24"/>
                  <w:lang w:eastAsia="en-US"/>
                  <w14:ligatures w14:val="none"/>
                </w:rPr>
              </m:ctrlPr>
            </m:dPr>
            <m:e>
              <m:r>
                <m:rPr>
                  <m:sty m:val="p"/>
                </m:rPr>
                <w:rPr>
                  <w:rFonts w:ascii="Cambria Math" w:eastAsia="Times New Roman" w:hAnsi="Cambria Math" w:cs="Arial"/>
                  <w:kern w:val="0"/>
                  <w:szCs w:val="24"/>
                  <w:lang w:eastAsia="en-US"/>
                  <w14:ligatures w14:val="none"/>
                </w:rPr>
                <m:t>t+Δt</m:t>
              </m:r>
            </m:e>
          </m:d>
          <m:r>
            <m:rPr>
              <m:sty m:val="p"/>
            </m:rPr>
            <w:rPr>
              <w:rFonts w:ascii="Cambria Math" w:eastAsia="Times New Roman" w:hAnsi="Cambria Math" w:cs="Arial"/>
              <w:kern w:val="0"/>
              <w:szCs w:val="24"/>
              <w:lang w:eastAsia="en-US"/>
              <w14:ligatures w14:val="none"/>
            </w:rPr>
            <m:t>=</m:t>
          </m:r>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W</m:t>
              </m:r>
            </m:e>
            <m:sub>
              <m:r>
                <m:rPr>
                  <m:sty m:val="p"/>
                </m:rPr>
                <w:rPr>
                  <w:rFonts w:ascii="Cambria Math" w:eastAsia="Times New Roman" w:hAnsi="Cambria Math" w:cs="Arial"/>
                  <w:kern w:val="0"/>
                  <w:szCs w:val="24"/>
                  <w:lang w:eastAsia="en-US"/>
                  <w14:ligatures w14:val="none"/>
                </w:rPr>
                <m:t>n,k</m:t>
              </m:r>
            </m:sub>
            <m:sup>
              <m:r>
                <m:rPr>
                  <m:nor/>
                </m:rPr>
                <w:rPr>
                  <w:rFonts w:eastAsia="Times New Roman" w:cs="Arial"/>
                  <w:kern w:val="0"/>
                  <w:szCs w:val="24"/>
                  <w:lang w:eastAsia="en-US"/>
                  <w14:ligatures w14:val="none"/>
                </w:rPr>
                <m:t>liq</m:t>
              </m:r>
              <m:r>
                <m:rPr>
                  <m:sty m:val="p"/>
                </m:rPr>
                <w:rPr>
                  <w:rFonts w:ascii="Cambria Math" w:eastAsia="Times New Roman" w:hAnsi="Cambria Math" w:cs="Arial"/>
                  <w:kern w:val="0"/>
                  <w:szCs w:val="24"/>
                  <w:lang w:eastAsia="en-US"/>
                  <w14:ligatures w14:val="none"/>
                </w:rPr>
                <m:t>*</m:t>
              </m:r>
            </m:sup>
          </m:sSubSup>
          <m:r>
            <m:rPr>
              <m:sty m:val="p"/>
            </m:rPr>
            <w:rPr>
              <w:rFonts w:ascii="Cambria Math" w:eastAsia="Times New Roman" w:hAnsi="Cambria Math" w:cs="Arial"/>
              <w:kern w:val="0"/>
              <w:szCs w:val="24"/>
              <w:lang w:eastAsia="en-US"/>
              <w14:ligatures w14:val="none"/>
            </w:rPr>
            <m:t>-</m:t>
          </m:r>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ϕ</m:t>
              </m:r>
            </m:e>
            <m:sub>
              <m:r>
                <m:rPr>
                  <m:sty m:val="p"/>
                </m:rPr>
                <w:rPr>
                  <w:rFonts w:ascii="Cambria Math" w:eastAsia="Times New Roman" w:hAnsi="Cambria Math" w:cs="Arial"/>
                  <w:kern w:val="0"/>
                  <w:szCs w:val="24"/>
                  <w:lang w:eastAsia="en-US"/>
                  <w14:ligatures w14:val="none"/>
                </w:rPr>
                <m:t>n,k</m:t>
              </m:r>
            </m:sub>
            <m:sup>
              <m:r>
                <m:rPr>
                  <m:nor/>
                </m:rPr>
                <w:rPr>
                  <w:rFonts w:eastAsia="Times New Roman" w:cs="Arial"/>
                  <w:kern w:val="0"/>
                  <w:szCs w:val="24"/>
                  <w:lang w:eastAsia="en-US"/>
                  <w14:ligatures w14:val="none"/>
                </w:rPr>
                <m:t>freeze</m:t>
              </m:r>
              <m:r>
                <m:rPr>
                  <m:sty m:val="p"/>
                </m:rPr>
                <w:rPr>
                  <w:rFonts w:ascii="Cambria Math" w:eastAsia="Times New Roman" w:hAnsi="Cambria Math" w:cs="Arial"/>
                  <w:kern w:val="0"/>
                  <w:szCs w:val="24"/>
                  <w:lang w:eastAsia="en-US"/>
                  <w14:ligatures w14:val="none"/>
                </w:rPr>
                <m:t>*</m:t>
              </m:r>
            </m:sup>
          </m:sSubSup>
          <m:r>
            <m:rPr>
              <m:sty m:val="p"/>
            </m:rPr>
            <w:rPr>
              <w:rFonts w:ascii="Cambria Math" w:eastAsia="Times New Roman" w:hAnsi="Cambria Math" w:cs="Arial"/>
              <w:kern w:val="0"/>
              <w:szCs w:val="24"/>
              <w:lang w:eastAsia="en-US"/>
              <w14:ligatures w14:val="none"/>
            </w:rPr>
            <m:t>Δt+</m:t>
          </m:r>
          <m:sSubSup>
            <m:sSubSupPr>
              <m:ctrlPr>
                <w:rPr>
                  <w:rFonts w:ascii="Cambria Math" w:eastAsia="Times New Roman" w:hAnsi="Cambria Math" w:cs="Arial"/>
                  <w:kern w:val="0"/>
                  <w:szCs w:val="24"/>
                  <w:lang w:eastAsia="en-US"/>
                  <w14:ligatures w14:val="none"/>
                </w:rPr>
              </m:ctrlPr>
            </m:sSubSupPr>
            <m:e>
              <m:r>
                <m:rPr>
                  <m:sty m:val="p"/>
                </m:rPr>
                <w:rPr>
                  <w:rFonts w:ascii="Cambria Math" w:eastAsia="Times New Roman" w:hAnsi="Cambria Math" w:cs="Arial"/>
                  <w:kern w:val="0"/>
                  <w:szCs w:val="24"/>
                  <w:lang w:eastAsia="en-US"/>
                  <w14:ligatures w14:val="none"/>
                </w:rPr>
                <m:t>ϕ</m:t>
              </m:r>
            </m:e>
            <m:sub>
              <m:r>
                <m:rPr>
                  <m:sty m:val="p"/>
                </m:rPr>
                <w:rPr>
                  <w:rFonts w:ascii="Cambria Math" w:eastAsia="Times New Roman" w:hAnsi="Cambria Math" w:cs="Arial"/>
                  <w:kern w:val="0"/>
                  <w:szCs w:val="24"/>
                  <w:lang w:eastAsia="en-US"/>
                  <w14:ligatures w14:val="none"/>
                </w:rPr>
                <m:t>n,k</m:t>
              </m:r>
            </m:sub>
            <m:sup>
              <m:r>
                <m:rPr>
                  <m:nor/>
                </m:rPr>
                <w:rPr>
                  <w:rFonts w:eastAsia="Times New Roman" w:cs="Arial"/>
                  <w:kern w:val="0"/>
                  <w:szCs w:val="24"/>
                  <w:lang w:eastAsia="en-US"/>
                  <w14:ligatures w14:val="none"/>
                </w:rPr>
                <m:t>melt</m:t>
              </m:r>
              <m:r>
                <m:rPr>
                  <m:sty m:val="p"/>
                </m:rPr>
                <w:rPr>
                  <w:rFonts w:ascii="Cambria Math" w:eastAsia="Times New Roman" w:hAnsi="Cambria Math" w:cs="Arial"/>
                  <w:kern w:val="0"/>
                  <w:szCs w:val="24"/>
                  <w:lang w:eastAsia="en-US"/>
                  <w14:ligatures w14:val="none"/>
                </w:rPr>
                <m:t>*</m:t>
              </m:r>
            </m:sup>
          </m:sSubSup>
          <m:r>
            <m:rPr>
              <m:sty m:val="p"/>
            </m:rPr>
            <w:rPr>
              <w:rFonts w:ascii="Cambria Math" w:eastAsia="Times New Roman" w:hAnsi="Cambria Math" w:cs="Arial"/>
              <w:kern w:val="0"/>
              <w:szCs w:val="24"/>
              <w:lang w:eastAsia="en-US"/>
              <w14:ligatures w14:val="none"/>
            </w:rPr>
            <m:t>Δt,</m:t>
          </m:r>
        </m:oMath>
      </m:oMathPara>
    </w:p>
    <w:p w14:paraId="718DF24A" w14:textId="77777777" w:rsidR="002148B1" w:rsidRPr="002148B1" w:rsidRDefault="002148B1" w:rsidP="002148B1">
      <w:pPr>
        <w:tabs>
          <w:tab w:val="center" w:pos="4150"/>
          <w:tab w:val="right" w:pos="10104"/>
        </w:tabs>
        <w:spacing w:line="360" w:lineRule="auto"/>
        <w:rPr>
          <w:rFonts w:eastAsiaTheme="minorEastAsia" w:cs="Arial"/>
          <w14:ligatures w14:val="none"/>
        </w:rPr>
      </w:pPr>
      <w:r w:rsidRPr="002148B1">
        <w:rPr>
          <w:rFonts w:eastAsiaTheme="minorEastAsia" w:cs="Arial"/>
          <w14:ligatures w14:val="none"/>
        </w:rPr>
        <w:tab/>
      </w:r>
      <m:oMath>
        <m:sSubSup>
          <m:sSubSupPr>
            <m:ctrlPr>
              <w:rPr>
                <w:rFonts w:ascii="Cambria Math" w:eastAsia="Times New Roman" w:hAnsi="Cambria Math" w:cs="Arial"/>
                <w14:ligatures w14:val="none"/>
              </w:rPr>
            </m:ctrlPr>
          </m:sSubSupPr>
          <m:e>
            <m:r>
              <m:rPr>
                <m:sty m:val="p"/>
              </m:rPr>
              <w:rPr>
                <w:rFonts w:ascii="Cambria Math" w:eastAsia="Times New Roman" w:hAnsi="Cambria Math" w:cs="Arial"/>
                <w14:ligatures w14:val="none"/>
              </w:rPr>
              <m:t>W</m:t>
            </m:r>
          </m:e>
          <m:sub>
            <m:r>
              <m:rPr>
                <m:sty m:val="p"/>
              </m:rPr>
              <w:rPr>
                <w:rFonts w:ascii="Cambria Math" w:eastAsia="Times New Roman" w:hAnsi="Cambria Math" w:cs="Arial"/>
                <w14:ligatures w14:val="none"/>
              </w:rPr>
              <m:t>n,k</m:t>
            </m:r>
          </m:sub>
          <m:sup>
            <m:r>
              <m:rPr>
                <m:nor/>
              </m:rPr>
              <w:rPr>
                <w:rFonts w:eastAsia="Times New Roman" w:cs="Arial"/>
                <w14:ligatures w14:val="none"/>
              </w:rPr>
              <m:t>ice</m:t>
            </m:r>
          </m:sup>
        </m:sSubSup>
        <m:d>
          <m:dPr>
            <m:ctrlPr>
              <w:rPr>
                <w:rFonts w:ascii="Cambria Math" w:eastAsia="Times New Roman" w:hAnsi="Cambria Math" w:cs="Arial"/>
                <w14:ligatures w14:val="none"/>
              </w:rPr>
            </m:ctrlPr>
          </m:dPr>
          <m:e>
            <m:r>
              <m:rPr>
                <m:sty m:val="p"/>
              </m:rPr>
              <w:rPr>
                <w:rFonts w:ascii="Cambria Math" w:eastAsia="Times New Roman" w:hAnsi="Cambria Math" w:cs="Arial"/>
                <w14:ligatures w14:val="none"/>
              </w:rPr>
              <m:t>t+Δt</m:t>
            </m:r>
          </m:e>
        </m:d>
        <m:r>
          <m:rPr>
            <m:sty m:val="p"/>
          </m:rPr>
          <w:rPr>
            <w:rFonts w:ascii="Cambria Math" w:eastAsia="Times New Roman" w:hAnsi="Cambria Math" w:cs="Arial"/>
            <w14:ligatures w14:val="none"/>
          </w:rPr>
          <m:t>=</m:t>
        </m:r>
        <m:sSubSup>
          <m:sSubSupPr>
            <m:ctrlPr>
              <w:rPr>
                <w:rFonts w:ascii="Cambria Math" w:eastAsia="Times New Roman" w:hAnsi="Cambria Math" w:cs="Arial"/>
                <w14:ligatures w14:val="none"/>
              </w:rPr>
            </m:ctrlPr>
          </m:sSubSupPr>
          <m:e>
            <m:r>
              <m:rPr>
                <m:sty m:val="p"/>
              </m:rPr>
              <w:rPr>
                <w:rFonts w:ascii="Cambria Math" w:eastAsia="Times New Roman" w:hAnsi="Cambria Math" w:cs="Arial"/>
                <w14:ligatures w14:val="none"/>
              </w:rPr>
              <m:t>W</m:t>
            </m:r>
          </m:e>
          <m:sub>
            <m:r>
              <m:rPr>
                <m:sty m:val="p"/>
              </m:rPr>
              <w:rPr>
                <w:rFonts w:ascii="Cambria Math" w:eastAsia="Times New Roman" w:hAnsi="Cambria Math" w:cs="Arial"/>
                <w14:ligatures w14:val="none"/>
              </w:rPr>
              <m:t>n,k</m:t>
            </m:r>
          </m:sub>
          <m:sup>
            <m:r>
              <m:rPr>
                <m:nor/>
              </m:rPr>
              <w:rPr>
                <w:rFonts w:eastAsia="Times New Roman" w:cs="Arial"/>
                <w14:ligatures w14:val="none"/>
              </w:rPr>
              <m:t>ice</m:t>
            </m:r>
            <m:r>
              <m:rPr>
                <m:sty m:val="p"/>
              </m:rPr>
              <w:rPr>
                <w:rFonts w:ascii="Cambria Math" w:eastAsia="Times New Roman" w:hAnsi="Cambria Math" w:cs="Arial"/>
                <w14:ligatures w14:val="none"/>
              </w:rPr>
              <m:t>*</m:t>
            </m:r>
          </m:sup>
        </m:sSubSup>
        <m:r>
          <m:rPr>
            <m:sty m:val="p"/>
          </m:rPr>
          <w:rPr>
            <w:rFonts w:ascii="Cambria Math" w:eastAsia="Times New Roman" w:hAnsi="Cambria Math" w:cs="Arial"/>
            <w14:ligatures w14:val="none"/>
          </w:rPr>
          <m:t>+</m:t>
        </m:r>
        <m:sSubSup>
          <m:sSubSupPr>
            <m:ctrlPr>
              <w:rPr>
                <w:rFonts w:ascii="Cambria Math" w:eastAsia="Times New Roman" w:hAnsi="Cambria Math" w:cs="Arial"/>
                <w14:ligatures w14:val="none"/>
              </w:rPr>
            </m:ctrlPr>
          </m:sSubSupPr>
          <m:e>
            <m:r>
              <m:rPr>
                <m:sty m:val="p"/>
              </m:rPr>
              <w:rPr>
                <w:rFonts w:ascii="Cambria Math" w:eastAsia="Times New Roman" w:hAnsi="Cambria Math" w:cs="Arial"/>
                <w14:ligatures w14:val="none"/>
              </w:rPr>
              <m:t>ϕ</m:t>
            </m:r>
          </m:e>
          <m:sub>
            <m:r>
              <m:rPr>
                <m:sty m:val="p"/>
              </m:rPr>
              <w:rPr>
                <w:rFonts w:ascii="Cambria Math" w:eastAsia="Times New Roman" w:hAnsi="Cambria Math" w:cs="Arial"/>
                <w14:ligatures w14:val="none"/>
              </w:rPr>
              <m:t>n,k</m:t>
            </m:r>
          </m:sub>
          <m:sup>
            <m:r>
              <m:rPr>
                <m:nor/>
              </m:rPr>
              <w:rPr>
                <w:rFonts w:eastAsia="Times New Roman" w:cs="Arial"/>
                <w14:ligatures w14:val="none"/>
              </w:rPr>
              <m:t>freeze</m:t>
            </m:r>
            <m:r>
              <m:rPr>
                <m:sty m:val="p"/>
              </m:rPr>
              <w:rPr>
                <w:rFonts w:ascii="Cambria Math" w:eastAsia="Times New Roman" w:hAnsi="Cambria Math" w:cs="Arial"/>
                <w14:ligatures w14:val="none"/>
              </w:rPr>
              <m:t>*</m:t>
            </m:r>
          </m:sup>
        </m:sSubSup>
        <m:r>
          <m:rPr>
            <m:sty m:val="p"/>
          </m:rPr>
          <w:rPr>
            <w:rFonts w:ascii="Cambria Math" w:eastAsia="Times New Roman" w:hAnsi="Cambria Math" w:cs="Arial"/>
            <w14:ligatures w14:val="none"/>
          </w:rPr>
          <m:t>Δt-</m:t>
        </m:r>
        <m:sSubSup>
          <m:sSubSupPr>
            <m:ctrlPr>
              <w:rPr>
                <w:rFonts w:ascii="Cambria Math" w:eastAsia="Times New Roman" w:hAnsi="Cambria Math" w:cs="Arial"/>
                <w14:ligatures w14:val="none"/>
              </w:rPr>
            </m:ctrlPr>
          </m:sSubSupPr>
          <m:e>
            <m:r>
              <m:rPr>
                <m:sty m:val="p"/>
              </m:rPr>
              <w:rPr>
                <w:rFonts w:ascii="Cambria Math" w:eastAsia="Times New Roman" w:hAnsi="Cambria Math" w:cs="Arial"/>
                <w14:ligatures w14:val="none"/>
              </w:rPr>
              <m:t>ϕ</m:t>
            </m:r>
          </m:e>
          <m:sub>
            <m:r>
              <m:rPr>
                <m:sty m:val="p"/>
              </m:rPr>
              <w:rPr>
                <w:rFonts w:ascii="Cambria Math" w:eastAsia="Times New Roman" w:hAnsi="Cambria Math" w:cs="Arial"/>
                <w14:ligatures w14:val="none"/>
              </w:rPr>
              <m:t>n,k</m:t>
            </m:r>
          </m:sub>
          <m:sup>
            <m:r>
              <m:rPr>
                <m:nor/>
              </m:rPr>
              <w:rPr>
                <w:rFonts w:eastAsia="Times New Roman" w:cs="Arial"/>
                <w14:ligatures w14:val="none"/>
              </w:rPr>
              <m:t>melt</m:t>
            </m:r>
            <m:r>
              <m:rPr>
                <m:sty m:val="p"/>
              </m:rPr>
              <w:rPr>
                <w:rFonts w:ascii="Cambria Math" w:eastAsia="Times New Roman" w:hAnsi="Cambria Math" w:cs="Arial"/>
                <w14:ligatures w14:val="none"/>
              </w:rPr>
              <m:t>*</m:t>
            </m:r>
          </m:sup>
        </m:sSubSup>
        <m:r>
          <m:rPr>
            <m:sty m:val="p"/>
          </m:rPr>
          <w:rPr>
            <w:rFonts w:ascii="Cambria Math" w:eastAsia="Times New Roman" w:hAnsi="Cambria Math" w:cs="Arial"/>
            <w14:ligatures w14:val="none"/>
          </w:rPr>
          <m:t>Δt.</m:t>
        </m:r>
      </m:oMath>
      <w:r w:rsidRPr="002148B1">
        <w:rPr>
          <w:rFonts w:eastAsia="宋体" w:cs="Arial"/>
          <w14:ligatures w14:val="none"/>
        </w:rPr>
        <w:t xml:space="preserve"> </w:t>
      </w:r>
      <w:r w:rsidRPr="002148B1">
        <w:rPr>
          <w:rFonts w:eastAsia="宋体" w:cs="Arial"/>
          <w14:ligatures w14:val="none"/>
        </w:rPr>
        <w:tab/>
      </w:r>
      <w:r w:rsidRPr="002148B1">
        <w:rPr>
          <w:rFonts w:eastAsia="宋体" w:cs="Arial"/>
          <w:kern w:val="0"/>
          <w:szCs w:val="24"/>
          <w14:ligatures w14:val="none"/>
        </w:rPr>
        <w:t>(31)</w:t>
      </w:r>
    </w:p>
    <w:p w14:paraId="6D94E8CE"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This explicit splitting is first-order but stable and enforces conservation by construction.</w:t>
      </w:r>
    </w:p>
    <w:p w14:paraId="04B424A5"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(14) Handling near-zero denominators</w:t>
      </w:r>
    </w:p>
    <w:p w14:paraId="0DEE8085"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imes New Roman" w:cs="Arial"/>
          <w:kern w:val="0"/>
          <w:szCs w:val="24"/>
          <w:lang w:eastAsia="en-US"/>
          <w14:ligatures w14:val="none"/>
        </w:rPr>
        <w:lastRenderedPageBreak/>
        <w:t>When</w:t>
      </w:r>
      <w:r w:rsidRPr="002148B1">
        <w:rPr>
          <w:rFonts w:eastAsiaTheme="minorEastAsia" w:cs="Arial"/>
          <w:kern w:val="0"/>
          <w:szCs w:val="24"/>
          <w14:ligatures w14:val="none"/>
        </w:rPr>
        <w:t xml:space="preserve"> </w:t>
      </w:r>
      <m:oMath>
        <m:sSubSup>
          <m:sSubSupPr>
            <m:ctrlPr>
              <w:rPr>
                <w:rFonts w:ascii="Cambria Math" w:eastAsia="Times New Roman" w:hAnsi="Cambria Math" w:cs="Arial"/>
                <w:kern w:val="0"/>
                <w:szCs w:val="24"/>
                <w:lang w:eastAsia="en-US"/>
                <w14:ligatures w14:val="none"/>
              </w:rPr>
            </m:ctrlPr>
          </m:sSubSupPr>
          <m:e>
            <m:r>
              <w:rPr>
                <w:rFonts w:ascii="Cambria Math" w:eastAsia="Times New Roman" w:hAnsi="Cambria Math" w:cs="Arial"/>
                <w:kern w:val="0"/>
                <w:szCs w:val="24"/>
                <w:lang w:eastAsia="en-US"/>
                <w14:ligatures w14:val="none"/>
              </w:rPr>
              <m:t>W</m:t>
            </m:r>
          </m:e>
          <m:sub>
            <m:r>
              <w:rPr>
                <w:rFonts w:ascii="Cambria Math" w:eastAsia="Times New Roman" w:hAnsi="Cambria Math" w:cs="Arial"/>
                <w:kern w:val="0"/>
                <w:szCs w:val="24"/>
                <w:lang w:eastAsia="en-US"/>
                <w14:ligatures w14:val="none"/>
              </w:rPr>
              <m:t>n</m:t>
            </m:r>
          </m:sub>
          <m:sup>
            <m:r>
              <m:rPr>
                <m:nor/>
              </m:rPr>
              <w:rPr>
                <w:rFonts w:eastAsia="Times New Roman" w:cs="Arial"/>
                <w:kern w:val="0"/>
                <w:szCs w:val="24"/>
                <w:lang w:eastAsia="en-US"/>
                <w14:ligatures w14:val="none"/>
              </w:rPr>
              <m:t>liq</m:t>
            </m:r>
          </m:sup>
        </m:sSubSup>
      </m:oMath>
      <w:r w:rsidRPr="002148B1">
        <w:rPr>
          <w:rFonts w:eastAsiaTheme="minorEastAsia" w:cs="Arial"/>
          <w:kern w:val="0"/>
          <w:szCs w:val="24"/>
          <w14:ligatures w14:val="none"/>
        </w:rPr>
        <w:t xml:space="preserve"> (or </w:t>
      </w:r>
      <m:oMath>
        <m:sSubSup>
          <m:sSubSupPr>
            <m:ctrlPr>
              <w:rPr>
                <w:rFonts w:ascii="Cambria Math" w:eastAsia="Times New Roman" w:hAnsi="Cambria Math" w:cs="Arial"/>
                <w:kern w:val="0"/>
                <w:szCs w:val="24"/>
                <w:lang w:eastAsia="en-US"/>
                <w14:ligatures w14:val="none"/>
              </w:rPr>
            </m:ctrlPr>
          </m:sSubSupPr>
          <m:e>
            <m:r>
              <w:rPr>
                <w:rFonts w:ascii="Cambria Math" w:eastAsia="Times New Roman" w:hAnsi="Cambria Math" w:cs="Arial"/>
                <w:kern w:val="0"/>
                <w:szCs w:val="24"/>
                <w:lang w:eastAsia="en-US"/>
                <w14:ligatures w14:val="none"/>
              </w:rPr>
              <m:t>W</m:t>
            </m:r>
          </m:e>
          <m:sub>
            <m:r>
              <w:rPr>
                <w:rFonts w:ascii="Cambria Math" w:eastAsia="Times New Roman" w:hAnsi="Cambria Math" w:cs="Arial"/>
                <w:kern w:val="0"/>
                <w:szCs w:val="24"/>
                <w:lang w:eastAsia="en-US"/>
                <w14:ligatures w14:val="none"/>
              </w:rPr>
              <m:t>n</m:t>
            </m:r>
          </m:sub>
          <m:sup>
            <m:r>
              <m:rPr>
                <m:nor/>
              </m:rPr>
              <w:rPr>
                <w:rFonts w:eastAsia="Times New Roman" w:cs="Arial"/>
                <w:kern w:val="0"/>
                <w:szCs w:val="24"/>
                <w:lang w:eastAsia="en-US"/>
                <w14:ligatures w14:val="none"/>
              </w:rPr>
              <m:t>ice</m:t>
            </m:r>
          </m:sup>
        </m:sSubSup>
      </m:oMath>
      <w:r w:rsidRPr="002148B1">
        <w:rPr>
          <w:rFonts w:eastAsiaTheme="minorEastAsia" w:cs="Arial"/>
          <w:kern w:val="0"/>
          <w:szCs w:val="24"/>
          <w14:ligatures w14:val="none"/>
        </w:rPr>
        <w:t>) becomes extremely small, composition fractions can become ill-conditioned.</w:t>
      </w:r>
      <w:r w:rsidRPr="002148B1">
        <w:rPr>
          <w:rFonts w:eastAsia="Times New Roman" w:cs="Arial"/>
          <w:kern w:val="0"/>
          <w:szCs w:val="24"/>
          <w:lang w:eastAsia="en-US"/>
          <w14:ligatures w14:val="none"/>
        </w:rPr>
        <w:t xml:space="preserve"> </w:t>
      </w:r>
      <w:r w:rsidRPr="002148B1">
        <w:rPr>
          <w:rFonts w:eastAsiaTheme="minorEastAsia" w:cs="Arial"/>
          <w:kern w:val="0"/>
          <w:szCs w:val="24"/>
          <w14:ligatures w14:val="none"/>
        </w:rPr>
        <w:t xml:space="preserve">We apply a small threshold </w:t>
      </w:r>
      <w:r w:rsidRPr="002148B1">
        <w:rPr>
          <w:rFonts w:ascii="Cambria Math" w:eastAsiaTheme="minorEastAsia" w:hAnsi="Cambria Math" w:cs="Cambria Math"/>
          <w:kern w:val="0"/>
          <w:szCs w:val="24"/>
          <w14:ligatures w14:val="none"/>
        </w:rPr>
        <w:t>𝜖</w:t>
      </w:r>
      <w:r w:rsidRPr="002148B1">
        <w:rPr>
          <w:rFonts w:eastAsiaTheme="minorEastAsia" w:cs="Arial"/>
          <w:kern w:val="0"/>
          <w:szCs w:val="24"/>
          <w14:ligatures w14:val="none"/>
        </w:rPr>
        <w:t xml:space="preserve"> (e.g., 10</w:t>
      </w:r>
      <w:r w:rsidRPr="002148B1">
        <w:rPr>
          <w:rFonts w:eastAsiaTheme="minorEastAsia" w:cs="Arial"/>
          <w:kern w:val="0"/>
          <w:szCs w:val="24"/>
          <w:vertAlign w:val="superscript"/>
          <w14:ligatures w14:val="none"/>
        </w:rPr>
        <w:t>−8</w:t>
      </w:r>
      <w:r w:rsidRPr="002148B1">
        <w:rPr>
          <w:rFonts w:eastAsiaTheme="minorEastAsia" w:cs="Arial"/>
          <w:kern w:val="0"/>
          <w:szCs w:val="24"/>
          <w14:ligatures w14:val="none"/>
        </w:rPr>
        <w:t xml:space="preserve"> mm in storage units) such that:</w:t>
      </w:r>
    </w:p>
    <w:p w14:paraId="11C53919" w14:textId="77777777" w:rsidR="002148B1" w:rsidRPr="002148B1" w:rsidRDefault="002148B1" w:rsidP="002148B1">
      <w:pPr>
        <w:widowControl/>
        <w:numPr>
          <w:ilvl w:val="0"/>
          <w:numId w:val="6"/>
        </w:numPr>
        <w:spacing w:before="120" w:line="360" w:lineRule="auto"/>
        <w:rPr>
          <w:rFonts w:eastAsia="Times New Roman" w:cs="Arial"/>
          <w:kern w:val="0"/>
          <w:szCs w:val="24"/>
          <w:lang w:eastAsia="en-US"/>
          <w14:ligatures w14:val="none"/>
        </w:rPr>
      </w:pPr>
      <w:r w:rsidRPr="002148B1">
        <w:rPr>
          <w:rFonts w:eastAsia="Times New Roman" w:cs="Arial"/>
          <w:kern w:val="0"/>
          <w:szCs w:val="24"/>
          <w:lang w:eastAsia="en-US"/>
          <w14:ligatures w14:val="none"/>
        </w:rPr>
        <w:t xml:space="preserve">If </w:t>
      </w:r>
      <m:oMath>
        <m:sSubSup>
          <m:sSubSupPr>
            <m:ctrlPr>
              <w:rPr>
                <w:rFonts w:ascii="Cambria Math" w:eastAsia="Times New Roman" w:hAnsi="Cambria Math" w:cs="Arial"/>
                <w:kern w:val="0"/>
                <w:szCs w:val="24"/>
                <w:lang w:eastAsia="en-US"/>
                <w14:ligatures w14:val="none"/>
              </w:rPr>
            </m:ctrlPr>
          </m:sSubSupPr>
          <m:e>
            <m:r>
              <w:rPr>
                <w:rFonts w:ascii="Cambria Math" w:eastAsia="Times New Roman" w:hAnsi="Cambria Math" w:cs="Arial"/>
                <w:kern w:val="0"/>
                <w:szCs w:val="24"/>
                <w:lang w:eastAsia="en-US"/>
                <w14:ligatures w14:val="none"/>
              </w:rPr>
              <m:t>W</m:t>
            </m:r>
          </m:e>
          <m:sub>
            <m:r>
              <w:rPr>
                <w:rFonts w:ascii="Cambria Math" w:eastAsia="Times New Roman" w:hAnsi="Cambria Math" w:cs="Arial"/>
                <w:kern w:val="0"/>
                <w:szCs w:val="24"/>
                <w:lang w:eastAsia="en-US"/>
                <w14:ligatures w14:val="none"/>
              </w:rPr>
              <m:t>n</m:t>
            </m:r>
          </m:sub>
          <m:sup>
            <m:r>
              <m:rPr>
                <m:nor/>
              </m:rPr>
              <w:rPr>
                <w:rFonts w:eastAsia="Times New Roman" w:cs="Arial"/>
                <w:kern w:val="0"/>
                <w:szCs w:val="24"/>
                <w:lang w:eastAsia="en-US"/>
                <w14:ligatures w14:val="none"/>
              </w:rPr>
              <m:t>liq</m:t>
            </m:r>
          </m:sup>
        </m:sSubSup>
      </m:oMath>
      <w:r w:rsidRPr="002148B1">
        <w:rPr>
          <w:rFonts w:eastAsiaTheme="minorEastAsia" w:cs="Arial"/>
          <w:kern w:val="0"/>
          <w:szCs w:val="24"/>
          <w14:ligatures w14:val="none"/>
        </w:rPr>
        <w:t xml:space="preserve"> &lt; </w:t>
      </w:r>
      <w:r w:rsidRPr="002148B1">
        <w:rPr>
          <w:rFonts w:ascii="Cambria Math" w:eastAsiaTheme="minorEastAsia" w:hAnsi="Cambria Math" w:cs="Cambria Math"/>
          <w:kern w:val="0"/>
          <w:szCs w:val="24"/>
          <w14:ligatures w14:val="none"/>
        </w:rPr>
        <w:t>𝜖</w:t>
      </w:r>
      <w:r w:rsidRPr="002148B1">
        <w:rPr>
          <w:rFonts w:eastAsiaTheme="minorEastAsia" w:cs="Arial"/>
          <w:kern w:val="0"/>
          <w:szCs w:val="24"/>
          <w14:ligatures w14:val="none"/>
        </w:rPr>
        <w:t xml:space="preserve">, set </w:t>
      </w:r>
      <m:oMath>
        <m:r>
          <w:rPr>
            <w:rFonts w:ascii="Cambria Math" w:eastAsia="宋体" w:hAnsi="Cambria Math" w:cs="Arial"/>
            <w:kern w:val="0"/>
            <w:szCs w:val="24"/>
            <w:lang w:eastAsia="en-US"/>
            <w14:ligatures w14:val="none"/>
          </w:rPr>
          <m:t> </m:t>
        </m:r>
        <m:sSubSup>
          <m:sSubSupPr>
            <m:ctrlPr>
              <w:rPr>
                <w:rFonts w:ascii="Cambria Math" w:eastAsia="宋体" w:hAnsi="Cambria Math" w:cs="Arial"/>
                <w:i/>
                <w:kern w:val="0"/>
                <w:szCs w:val="24"/>
                <w:lang w:eastAsia="en-US"/>
                <w14:ligatures w14:val="none"/>
              </w:rPr>
            </m:ctrlPr>
          </m:sSubSupPr>
          <m:e>
            <m:r>
              <w:rPr>
                <w:rFonts w:ascii="Cambria Math" w:eastAsia="宋体" w:hAnsi="Cambria Math" w:cs="Arial"/>
                <w:kern w:val="0"/>
                <w:szCs w:val="24"/>
                <w:lang w:eastAsia="en-US"/>
                <w14:ligatures w14:val="none"/>
              </w:rPr>
              <m:t>c</m:t>
            </m: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liq</m:t>
            </m:r>
          </m:sup>
        </m:sSubSup>
      </m:oMath>
      <w:r w:rsidRPr="002148B1">
        <w:rPr>
          <w:rFonts w:eastAsiaTheme="minorEastAsia" w:cs="Arial"/>
          <w:kern w:val="0"/>
          <w:szCs w:val="24"/>
          <w14:ligatures w14:val="none"/>
        </w:rPr>
        <w:t xml:space="preserve"> =0 for all </w:t>
      </w:r>
      <w:r w:rsidRPr="002148B1">
        <w:rPr>
          <w:rFonts w:eastAsiaTheme="minorEastAsia" w:cs="Arial"/>
          <w:i/>
          <w:kern w:val="0"/>
          <w:szCs w:val="24"/>
          <w14:ligatures w14:val="none"/>
        </w:rPr>
        <w:t>k</w:t>
      </w:r>
      <w:r w:rsidRPr="002148B1">
        <w:rPr>
          <w:rFonts w:eastAsiaTheme="minorEastAsia" w:cs="Arial"/>
          <w:kern w:val="0"/>
          <w:szCs w:val="24"/>
          <w14:ligatures w14:val="none"/>
        </w:rPr>
        <w:t xml:space="preserve"> and force </w:t>
      </w:r>
      <m:oMath>
        <m:sSubSup>
          <m:sSubSupPr>
            <m:ctrlPr>
              <w:rPr>
                <w:rFonts w:ascii="Cambria Math" w:eastAsia="宋体" w:hAnsi="Cambria Math" w:cs="Arial"/>
                <w:i/>
                <w:kern w:val="0"/>
                <w:szCs w:val="24"/>
                <w:lang w:eastAsia="en-US"/>
                <w14:ligatures w14:val="none"/>
              </w:rPr>
            </m:ctrlPr>
          </m:sSubSupPr>
          <m:e>
            <m:r>
              <m:rPr>
                <m:sty m:val="p"/>
              </m:rPr>
              <w:rPr>
                <w:rFonts w:ascii="Cambria Math" w:eastAsia="宋体" w:hAnsi="Cambria Math" w:cs="Arial"/>
                <w:kern w:val="0"/>
                <w:szCs w:val="24"/>
                <w:lang w:eastAsia="en-US"/>
                <w14:ligatures w14:val="none"/>
              </w:rPr>
              <m:t>ϕ</m:t>
            </m:r>
          </m:e>
          <m:sub>
            <m:r>
              <w:rPr>
                <w:rFonts w:ascii="Cambria Math" w:eastAsia="宋体" w:hAnsi="Cambria Math" w:cs="Arial"/>
                <w:kern w:val="0"/>
                <w:szCs w:val="24"/>
                <w:lang w:eastAsia="en-US"/>
                <w14:ligatures w14:val="none"/>
              </w:rPr>
              <m:t>n</m:t>
            </m:r>
          </m:sub>
          <m:sup>
            <m:r>
              <m:rPr>
                <m:nor/>
              </m:rPr>
              <w:rPr>
                <w:rFonts w:eastAsia="宋体" w:cs="Arial"/>
                <w:kern w:val="0"/>
                <w:szCs w:val="24"/>
                <w:lang w:eastAsia="en-US"/>
                <w14:ligatures w14:val="none"/>
              </w:rPr>
              <m:t>freeze</m:t>
            </m:r>
          </m:sup>
        </m:sSubSup>
      </m:oMath>
      <w:r w:rsidRPr="002148B1">
        <w:rPr>
          <w:rFonts w:eastAsiaTheme="minorEastAsia" w:cs="Arial"/>
          <w:kern w:val="0"/>
          <w:szCs w:val="24"/>
          <w14:ligatures w14:val="none"/>
        </w:rPr>
        <w:t>=0 for that layer/time step (cannot freeze absent liquid);</w:t>
      </w:r>
    </w:p>
    <w:p w14:paraId="562C3232" w14:textId="77777777" w:rsidR="002148B1" w:rsidRPr="002148B1" w:rsidRDefault="002148B1" w:rsidP="002148B1">
      <w:pPr>
        <w:widowControl/>
        <w:numPr>
          <w:ilvl w:val="0"/>
          <w:numId w:val="6"/>
        </w:numPr>
        <w:spacing w:before="120" w:line="360" w:lineRule="auto"/>
        <w:rPr>
          <w:rFonts w:eastAsia="Times New Roman" w:cs="Arial"/>
          <w:kern w:val="0"/>
          <w:szCs w:val="24"/>
          <w:lang w:eastAsia="en-US"/>
          <w14:ligatures w14:val="none"/>
        </w:rPr>
      </w:pPr>
      <w:r w:rsidRPr="002148B1">
        <w:rPr>
          <w:rFonts w:eastAsia="Times New Roman" w:cs="Arial"/>
          <w:kern w:val="0"/>
          <w:szCs w:val="24"/>
          <w:lang w:eastAsia="en-US"/>
          <w14:ligatures w14:val="none"/>
        </w:rPr>
        <w:t xml:space="preserve">f </w:t>
      </w:r>
      <m:oMath>
        <m:sSubSup>
          <m:sSubSupPr>
            <m:ctrlPr>
              <w:rPr>
                <w:rFonts w:ascii="Cambria Math" w:eastAsia="Times New Roman" w:hAnsi="Cambria Math" w:cs="Arial"/>
                <w:kern w:val="0"/>
                <w:szCs w:val="24"/>
                <w:lang w:eastAsia="en-US"/>
                <w14:ligatures w14:val="none"/>
              </w:rPr>
            </m:ctrlPr>
          </m:sSubSupPr>
          <m:e>
            <m:r>
              <w:rPr>
                <w:rFonts w:ascii="Cambria Math" w:eastAsia="Times New Roman" w:hAnsi="Cambria Math" w:cs="Arial"/>
                <w:kern w:val="0"/>
                <w:szCs w:val="24"/>
                <w:lang w:eastAsia="en-US"/>
                <w14:ligatures w14:val="none"/>
              </w:rPr>
              <m:t>W</m:t>
            </m:r>
          </m:e>
          <m:sub>
            <m:r>
              <w:rPr>
                <w:rFonts w:ascii="Cambria Math" w:eastAsia="Times New Roman" w:hAnsi="Cambria Math" w:cs="Arial"/>
                <w:kern w:val="0"/>
                <w:szCs w:val="24"/>
                <w:lang w:eastAsia="en-US"/>
                <w14:ligatures w14:val="none"/>
              </w:rPr>
              <m:t>n</m:t>
            </m:r>
          </m:sub>
          <m:sup>
            <m:r>
              <m:rPr>
                <m:nor/>
              </m:rPr>
              <w:rPr>
                <w:rFonts w:eastAsia="Times New Roman" w:cs="Arial"/>
                <w:kern w:val="0"/>
                <w:szCs w:val="24"/>
                <w:lang w:eastAsia="en-US"/>
                <w14:ligatures w14:val="none"/>
              </w:rPr>
              <m:t>ice</m:t>
            </m:r>
          </m:sup>
        </m:sSubSup>
      </m:oMath>
      <w:r w:rsidRPr="002148B1">
        <w:rPr>
          <w:rFonts w:eastAsiaTheme="minorEastAsia" w:cs="Arial"/>
          <w:kern w:val="0"/>
          <w:szCs w:val="24"/>
          <w14:ligatures w14:val="none"/>
        </w:rPr>
        <w:t xml:space="preserve"> &lt; </w:t>
      </w:r>
      <w:r w:rsidRPr="002148B1">
        <w:rPr>
          <w:rFonts w:ascii="Cambria Math" w:eastAsiaTheme="minorEastAsia" w:hAnsi="Cambria Math" w:cs="Cambria Math"/>
          <w:kern w:val="0"/>
          <w:szCs w:val="24"/>
          <w14:ligatures w14:val="none"/>
        </w:rPr>
        <w:t>𝜖</w:t>
      </w:r>
      <w:r w:rsidRPr="002148B1">
        <w:rPr>
          <w:rFonts w:eastAsiaTheme="minorEastAsia" w:cs="Arial"/>
          <w:kern w:val="0"/>
          <w:szCs w:val="24"/>
          <w14:ligatures w14:val="none"/>
        </w:rPr>
        <w:t xml:space="preserve">, set </w:t>
      </w:r>
      <m:oMath>
        <m:r>
          <w:rPr>
            <w:rFonts w:ascii="Cambria Math" w:eastAsia="宋体" w:hAnsi="Cambria Math" w:cs="Arial"/>
            <w:kern w:val="0"/>
            <w:szCs w:val="24"/>
            <w:lang w:eastAsia="en-US"/>
            <w14:ligatures w14:val="none"/>
          </w:rPr>
          <m:t> </m:t>
        </m:r>
        <m:sSubSup>
          <m:sSubSupPr>
            <m:ctrlPr>
              <w:rPr>
                <w:rFonts w:ascii="Cambria Math" w:eastAsia="宋体" w:hAnsi="Cambria Math" w:cs="Arial"/>
                <w:i/>
                <w:kern w:val="0"/>
                <w:szCs w:val="24"/>
                <w:lang w:eastAsia="en-US"/>
                <w14:ligatures w14:val="none"/>
              </w:rPr>
            </m:ctrlPr>
          </m:sSubSupPr>
          <m:e>
            <m:r>
              <w:rPr>
                <w:rFonts w:ascii="Cambria Math" w:eastAsia="宋体" w:hAnsi="Cambria Math" w:cs="Arial"/>
                <w:kern w:val="0"/>
                <w:szCs w:val="24"/>
                <w:lang w:eastAsia="en-US"/>
                <w14:ligatures w14:val="none"/>
              </w:rPr>
              <m:t>c</m:t>
            </m:r>
          </m:e>
          <m:sub>
            <m:r>
              <w:rPr>
                <w:rFonts w:ascii="Cambria Math" w:eastAsia="宋体" w:hAnsi="Cambria Math" w:cs="Arial"/>
                <w:kern w:val="0"/>
                <w:szCs w:val="24"/>
                <w:lang w:eastAsia="en-US"/>
                <w14:ligatures w14:val="none"/>
              </w:rPr>
              <m:t>n,k</m:t>
            </m:r>
          </m:sub>
          <m:sup>
            <m:r>
              <m:rPr>
                <m:nor/>
              </m:rPr>
              <w:rPr>
                <w:rFonts w:eastAsia="宋体" w:cs="Arial"/>
                <w:kern w:val="0"/>
                <w:szCs w:val="24"/>
                <w:lang w:eastAsia="en-US"/>
                <w14:ligatures w14:val="none"/>
              </w:rPr>
              <m:t>ice</m:t>
            </m:r>
          </m:sup>
        </m:sSubSup>
      </m:oMath>
      <w:r w:rsidRPr="002148B1">
        <w:rPr>
          <w:rFonts w:eastAsiaTheme="minorEastAsia" w:cs="Arial"/>
          <w:kern w:val="0"/>
          <w:szCs w:val="24"/>
          <w14:ligatures w14:val="none"/>
        </w:rPr>
        <w:t xml:space="preserve"> =0 for all </w:t>
      </w:r>
      <w:r w:rsidRPr="002148B1">
        <w:rPr>
          <w:rFonts w:eastAsiaTheme="minorEastAsia" w:cs="Arial"/>
          <w:i/>
          <w:kern w:val="0"/>
          <w:szCs w:val="24"/>
          <w14:ligatures w14:val="none"/>
        </w:rPr>
        <w:t>k</w:t>
      </w:r>
      <w:r w:rsidRPr="002148B1">
        <w:rPr>
          <w:rFonts w:eastAsiaTheme="minorEastAsia" w:cs="Arial"/>
          <w:kern w:val="0"/>
          <w:szCs w:val="24"/>
          <w14:ligatures w14:val="none"/>
        </w:rPr>
        <w:t xml:space="preserve"> and force </w:t>
      </w:r>
      <m:oMath>
        <m:sSubSup>
          <m:sSubSupPr>
            <m:ctrlPr>
              <w:rPr>
                <w:rFonts w:ascii="Cambria Math" w:eastAsia="宋体" w:hAnsi="Cambria Math" w:cs="Arial"/>
                <w:i/>
                <w:kern w:val="0"/>
                <w:szCs w:val="24"/>
                <w:lang w:eastAsia="en-US"/>
                <w14:ligatures w14:val="none"/>
              </w:rPr>
            </m:ctrlPr>
          </m:sSubSupPr>
          <m:e>
            <m:r>
              <m:rPr>
                <m:sty m:val="p"/>
              </m:rPr>
              <w:rPr>
                <w:rFonts w:ascii="Cambria Math" w:eastAsia="宋体" w:hAnsi="Cambria Math" w:cs="Arial"/>
                <w:kern w:val="0"/>
                <w:szCs w:val="24"/>
                <w:lang w:eastAsia="en-US"/>
                <w14:ligatures w14:val="none"/>
              </w:rPr>
              <m:t>ϕ</m:t>
            </m:r>
          </m:e>
          <m:sub>
            <m:r>
              <w:rPr>
                <w:rFonts w:ascii="Cambria Math" w:eastAsia="宋体" w:hAnsi="Cambria Math" w:cs="Arial"/>
                <w:kern w:val="0"/>
                <w:szCs w:val="24"/>
                <w:lang w:eastAsia="en-US"/>
                <w14:ligatures w14:val="none"/>
              </w:rPr>
              <m:t>n</m:t>
            </m:r>
          </m:sub>
          <m:sup>
            <m:r>
              <m:rPr>
                <m:nor/>
              </m:rPr>
              <w:rPr>
                <w:rFonts w:eastAsia="宋体" w:cs="Arial"/>
                <w:kern w:val="0"/>
                <w:szCs w:val="24"/>
                <w:lang w:eastAsia="en-US"/>
                <w14:ligatures w14:val="none"/>
              </w:rPr>
              <m:t>ice</m:t>
            </m:r>
          </m:sup>
        </m:sSubSup>
      </m:oMath>
      <w:r w:rsidRPr="002148B1">
        <w:rPr>
          <w:rFonts w:eastAsiaTheme="minorEastAsia" w:cs="Arial"/>
          <w:kern w:val="0"/>
          <w:szCs w:val="24"/>
          <w14:ligatures w14:val="none"/>
        </w:rPr>
        <w:t>=0 (cannot melt absent ice).</w:t>
      </w:r>
    </w:p>
    <w:p w14:paraId="788E9841"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This preserves stability without affecting physically meaningful states.</w:t>
      </w:r>
    </w:p>
    <w:p w14:paraId="1173EBA1"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(15) Non-negativity enforcement</w:t>
      </w:r>
    </w:p>
    <w:p w14:paraId="27233643" w14:textId="77777777" w:rsidR="002148B1" w:rsidRPr="002148B1" w:rsidRDefault="002148B1" w:rsidP="002148B1">
      <w:pPr>
        <w:widowControl/>
        <w:spacing w:before="120" w:line="360" w:lineRule="auto"/>
        <w:ind w:firstLine="720"/>
        <w:rPr>
          <w:rFonts w:eastAsia="Times New Roman" w:cs="Arial"/>
          <w:kern w:val="0"/>
          <w:szCs w:val="24"/>
          <w:lang w:eastAsia="en-US"/>
          <w14:ligatures w14:val="none"/>
        </w:rPr>
      </w:pPr>
      <w:r w:rsidRPr="002148B1">
        <w:rPr>
          <w:rFonts w:eastAsia="Times New Roman" w:cs="Arial"/>
          <w:kern w:val="0"/>
          <w:szCs w:val="24"/>
          <w:lang w:eastAsia="en-US"/>
          <w14:ligatures w14:val="none"/>
        </w:rPr>
        <w:t xml:space="preserve">After each sub-step, storages are constrained to remain non-negative. If a tiny negative value occurs due to floating-point error (e.g., </w:t>
      </w:r>
      <w:r w:rsidRPr="002148B1">
        <w:rPr>
          <w:rFonts w:eastAsiaTheme="minorEastAsia" w:cs="Arial"/>
          <w:kern w:val="0"/>
          <w:szCs w:val="24"/>
          <w14:ligatures w14:val="none"/>
        </w:rPr>
        <w:t>10</w:t>
      </w:r>
      <w:r w:rsidRPr="002148B1">
        <w:rPr>
          <w:rFonts w:eastAsiaTheme="minorEastAsia" w:cs="Arial"/>
          <w:kern w:val="0"/>
          <w:szCs w:val="24"/>
          <w:vertAlign w:val="superscript"/>
          <w14:ligatures w14:val="none"/>
        </w:rPr>
        <w:t>−12</w:t>
      </w:r>
      <w:r w:rsidRPr="002148B1">
        <w:rPr>
          <w:rFonts w:eastAsiaTheme="minorEastAsia" w:cs="Arial"/>
          <w:kern w:val="0"/>
          <w:szCs w:val="24"/>
          <w14:ligatures w14:val="none"/>
        </w:rPr>
        <w:t xml:space="preserve"> mm), it is set to zero and the residual is compensated within the same phase and layer to maintain closure (in practice, with </w:t>
      </w:r>
      <w:r w:rsidRPr="002148B1">
        <w:rPr>
          <w:rFonts w:ascii="Cambria Math" w:eastAsiaTheme="minorEastAsia" w:hAnsi="Cambria Math" w:cs="Cambria Math"/>
          <w:kern w:val="0"/>
          <w:szCs w:val="24"/>
          <w14:ligatures w14:val="none"/>
        </w:rPr>
        <w:t>𝜖</w:t>
      </w:r>
      <w:r w:rsidRPr="002148B1">
        <w:rPr>
          <w:rFonts w:eastAsiaTheme="minorEastAsia" w:cs="Arial"/>
          <w:kern w:val="0"/>
          <w:szCs w:val="24"/>
          <w14:ligatures w14:val="none"/>
        </w:rPr>
        <w:t>-thresholds, such corrections are rare).</w:t>
      </w:r>
    </w:p>
    <w:p w14:paraId="0CE579B7"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(16) Exact reconciliation</w:t>
      </w:r>
    </w:p>
    <w:p w14:paraId="5A7B1EFF"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Because VIC-glacier bulk storages are authoritative, we optionally enforce at the end of each time step:</w:t>
      </w:r>
    </w:p>
    <w:p w14:paraId="4060FB59" w14:textId="77777777" w:rsidR="002148B1" w:rsidRPr="002148B1" w:rsidRDefault="002148B1" w:rsidP="002148B1">
      <w:pPr>
        <w:tabs>
          <w:tab w:val="center" w:pos="4150"/>
          <w:tab w:val="right" w:pos="10104"/>
        </w:tabs>
        <w:spacing w:line="360" w:lineRule="auto"/>
        <w:rPr>
          <w:rFonts w:eastAsiaTheme="minorEastAsia" w:cs="Arial"/>
          <w14:ligatures w14:val="none"/>
        </w:rPr>
      </w:pPr>
      <w:r w:rsidRPr="002148B1">
        <w:rPr>
          <w:rFonts w:eastAsiaTheme="minorEastAsia" w:cs="Arial"/>
          <w14:ligatures w14:val="none"/>
        </w:rPr>
        <w:tab/>
      </w:r>
      <m:oMath>
        <m:sSubSup>
          <m:sSubSupPr>
            <m:ctrlPr>
              <w:rPr>
                <w:rFonts w:ascii="Cambria Math" w:eastAsia="Times New Roman" w:hAnsi="Cambria Math" w:cs="Arial"/>
                <w14:ligatures w14:val="none"/>
              </w:rPr>
            </m:ctrlPr>
          </m:sSubSupPr>
          <m:e>
            <m:r>
              <w:rPr>
                <w:rFonts w:ascii="Cambria Math" w:eastAsia="Times New Roman" w:hAnsi="Cambria Math" w:cs="Arial"/>
                <w14:ligatures w14:val="none"/>
              </w:rPr>
              <m:t>W</m:t>
            </m:r>
          </m:e>
          <m:sub>
            <m:r>
              <w:rPr>
                <w:rFonts w:ascii="Cambria Math" w:eastAsia="Times New Roman" w:hAnsi="Cambria Math" w:cs="Arial"/>
                <w14:ligatures w14:val="none"/>
              </w:rPr>
              <m:t>n</m:t>
            </m:r>
          </m:sub>
          <m:sup>
            <m:r>
              <m:rPr>
                <m:nor/>
              </m:rPr>
              <w:rPr>
                <w:rFonts w:eastAsia="Times New Roman" w:cs="Arial"/>
                <w14:ligatures w14:val="none"/>
              </w:rPr>
              <m:t>liq</m:t>
            </m:r>
          </m:sup>
        </m:sSubSup>
        <m:r>
          <m:rPr>
            <m:sty m:val="p"/>
          </m:rPr>
          <w:rPr>
            <w:rFonts w:ascii="Cambria Math" w:eastAsiaTheme="minorEastAsia" w:hAnsi="Cambria Math" w:cs="Arial"/>
            <w14:ligatures w14:val="none"/>
          </w:rPr>
          <m:t>(t+Δt)=∑k</m:t>
        </m:r>
        <m:sSubSup>
          <m:sSubSupPr>
            <m:ctrlPr>
              <w:rPr>
                <w:rFonts w:ascii="Cambria Math" w:eastAsia="Times New Roman" w:hAnsi="Cambria Math" w:cs="Arial"/>
                <w14:ligatures w14:val="none"/>
              </w:rPr>
            </m:ctrlPr>
          </m:sSubSupPr>
          <m:e>
            <m:r>
              <w:rPr>
                <w:rFonts w:ascii="Cambria Math" w:eastAsia="Times New Roman" w:hAnsi="Cambria Math" w:cs="Arial"/>
                <w14:ligatures w14:val="none"/>
              </w:rPr>
              <m:t>W</m:t>
            </m:r>
          </m:e>
          <m:sub>
            <m:r>
              <w:rPr>
                <w:rFonts w:ascii="Cambria Math" w:eastAsia="Times New Roman" w:hAnsi="Cambria Math" w:cs="Arial"/>
                <w14:ligatures w14:val="none"/>
              </w:rPr>
              <m:t>n,k</m:t>
            </m:r>
          </m:sub>
          <m:sup>
            <m:r>
              <m:rPr>
                <m:nor/>
              </m:rPr>
              <w:rPr>
                <w:rFonts w:eastAsia="Times New Roman" w:cs="Arial"/>
                <w14:ligatures w14:val="none"/>
              </w:rPr>
              <m:t>liq</m:t>
            </m:r>
          </m:sup>
        </m:sSubSup>
        <m:r>
          <m:rPr>
            <m:sty m:val="p"/>
          </m:rPr>
          <w:rPr>
            <w:rFonts w:ascii="Cambria Math" w:eastAsiaTheme="minorEastAsia" w:hAnsi="Cambria Math" w:cs="Arial"/>
            <w14:ligatures w14:val="none"/>
          </w:rPr>
          <m:t>(</m:t>
        </m:r>
        <m:r>
          <w:rPr>
            <w:rFonts w:ascii="Cambria Math" w:eastAsiaTheme="minorEastAsia" w:hAnsi="Cambria Math" w:cs="Arial"/>
            <w14:ligatures w14:val="none"/>
          </w:rPr>
          <m:t>t</m:t>
        </m:r>
        <m:r>
          <m:rPr>
            <m:sty m:val="p"/>
          </m:rPr>
          <w:rPr>
            <w:rFonts w:ascii="Cambria Math" w:eastAsiaTheme="minorEastAsia" w:hAnsi="Cambria Math" w:cs="Arial"/>
            <w14:ligatures w14:val="none"/>
          </w:rPr>
          <m:t>+Δ</m:t>
        </m:r>
        <m:r>
          <w:rPr>
            <w:rFonts w:ascii="Cambria Math" w:eastAsiaTheme="minorEastAsia" w:hAnsi="Cambria Math" w:cs="Arial"/>
            <w14:ligatures w14:val="none"/>
          </w:rPr>
          <m:t>t</m:t>
        </m:r>
        <m:r>
          <m:rPr>
            <m:sty m:val="p"/>
          </m:rPr>
          <w:rPr>
            <w:rFonts w:ascii="Cambria Math" w:eastAsiaTheme="minorEastAsia" w:hAnsi="Cambria Math" w:cs="Arial"/>
            <w14:ligatures w14:val="none"/>
          </w:rPr>
          <m:t>),</m:t>
        </m:r>
        <m:sSubSup>
          <m:sSubSupPr>
            <m:ctrlPr>
              <w:rPr>
                <w:rFonts w:ascii="Cambria Math" w:eastAsia="Times New Roman" w:hAnsi="Cambria Math" w:cs="Arial"/>
                <w14:ligatures w14:val="none"/>
              </w:rPr>
            </m:ctrlPr>
          </m:sSubSupPr>
          <m:e>
            <m:r>
              <w:rPr>
                <w:rFonts w:ascii="Cambria Math" w:eastAsia="Times New Roman" w:hAnsi="Cambria Math" w:cs="Arial"/>
                <w14:ligatures w14:val="none"/>
              </w:rPr>
              <m:t>W</m:t>
            </m:r>
          </m:e>
          <m:sub>
            <m:r>
              <w:rPr>
                <w:rFonts w:ascii="Cambria Math" w:eastAsia="Times New Roman" w:hAnsi="Cambria Math" w:cs="Arial"/>
                <w14:ligatures w14:val="none"/>
              </w:rPr>
              <m:t>n</m:t>
            </m:r>
          </m:sub>
          <m:sup>
            <m:r>
              <m:rPr>
                <m:nor/>
              </m:rPr>
              <w:rPr>
                <w:rFonts w:eastAsia="Times New Roman" w:cs="Arial"/>
                <w14:ligatures w14:val="none"/>
              </w:rPr>
              <m:t>ice</m:t>
            </m:r>
          </m:sup>
        </m:sSubSup>
        <m:r>
          <m:rPr>
            <m:sty m:val="p"/>
          </m:rPr>
          <w:rPr>
            <w:rFonts w:ascii="Cambria Math" w:eastAsiaTheme="minorEastAsia" w:hAnsi="Cambria Math" w:cs="Arial"/>
            <w14:ligatures w14:val="none"/>
          </w:rPr>
          <m:t>(</m:t>
        </m:r>
        <m:r>
          <w:rPr>
            <w:rFonts w:ascii="Cambria Math" w:eastAsiaTheme="minorEastAsia" w:hAnsi="Cambria Math" w:cs="Arial"/>
            <w14:ligatures w14:val="none"/>
          </w:rPr>
          <m:t>t</m:t>
        </m:r>
        <m:r>
          <m:rPr>
            <m:sty m:val="p"/>
          </m:rPr>
          <w:rPr>
            <w:rFonts w:ascii="Cambria Math" w:eastAsiaTheme="minorEastAsia" w:hAnsi="Cambria Math" w:cs="Arial"/>
            <w14:ligatures w14:val="none"/>
          </w:rPr>
          <m:t>+Δ</m:t>
        </m:r>
        <m:r>
          <w:rPr>
            <w:rFonts w:ascii="Cambria Math" w:eastAsiaTheme="minorEastAsia" w:hAnsi="Cambria Math" w:cs="Arial"/>
            <w14:ligatures w14:val="none"/>
          </w:rPr>
          <m:t>t</m:t>
        </m:r>
        <m:r>
          <m:rPr>
            <m:sty m:val="p"/>
          </m:rPr>
          <w:rPr>
            <w:rFonts w:ascii="Cambria Math" w:eastAsiaTheme="minorEastAsia" w:hAnsi="Cambria Math" w:cs="Arial"/>
            <w14:ligatures w14:val="none"/>
          </w:rPr>
          <m:t>)=∑</m:t>
        </m:r>
        <m:r>
          <w:rPr>
            <w:rFonts w:ascii="Cambria Math" w:eastAsiaTheme="minorEastAsia" w:hAnsi="Cambria Math" w:cs="Arial"/>
            <w14:ligatures w14:val="none"/>
          </w:rPr>
          <m:t>k</m:t>
        </m:r>
        <m:sSubSup>
          <m:sSubSupPr>
            <m:ctrlPr>
              <w:rPr>
                <w:rFonts w:ascii="Cambria Math" w:eastAsia="Times New Roman" w:hAnsi="Cambria Math" w:cs="Arial"/>
                <w14:ligatures w14:val="none"/>
              </w:rPr>
            </m:ctrlPr>
          </m:sSubSupPr>
          <m:e>
            <m:r>
              <w:rPr>
                <w:rFonts w:ascii="Cambria Math" w:eastAsia="Times New Roman" w:hAnsi="Cambria Math" w:cs="Arial"/>
                <w14:ligatures w14:val="none"/>
              </w:rPr>
              <m:t>W</m:t>
            </m:r>
          </m:e>
          <m:sub>
            <m:r>
              <w:rPr>
                <w:rFonts w:ascii="Cambria Math" w:eastAsia="Times New Roman" w:hAnsi="Cambria Math" w:cs="Arial"/>
                <w14:ligatures w14:val="none"/>
              </w:rPr>
              <m:t>n,k</m:t>
            </m:r>
          </m:sub>
          <m:sup>
            <m:r>
              <m:rPr>
                <m:nor/>
              </m:rPr>
              <w:rPr>
                <w:rFonts w:eastAsia="Times New Roman" w:cs="Arial"/>
                <w14:ligatures w14:val="none"/>
              </w:rPr>
              <m:t>ice</m:t>
            </m:r>
          </m:sup>
        </m:sSubSup>
        <m:r>
          <m:rPr>
            <m:sty m:val="p"/>
          </m:rPr>
          <w:rPr>
            <w:rFonts w:ascii="Cambria Math" w:eastAsiaTheme="minorEastAsia" w:hAnsi="Cambria Math" w:cs="Arial"/>
            <w14:ligatures w14:val="none"/>
          </w:rPr>
          <m:t>(</m:t>
        </m:r>
        <m:r>
          <w:rPr>
            <w:rFonts w:ascii="Cambria Math" w:eastAsiaTheme="minorEastAsia" w:hAnsi="Cambria Math" w:cs="Arial"/>
            <w14:ligatures w14:val="none"/>
          </w:rPr>
          <m:t>t</m:t>
        </m:r>
        <m:r>
          <m:rPr>
            <m:sty m:val="p"/>
          </m:rPr>
          <w:rPr>
            <w:rFonts w:ascii="Cambria Math" w:eastAsiaTheme="minorEastAsia" w:hAnsi="Cambria Math" w:cs="Arial"/>
            <w14:ligatures w14:val="none"/>
          </w:rPr>
          <m:t>+Δ</m:t>
        </m:r>
        <m:r>
          <w:rPr>
            <w:rFonts w:ascii="Cambria Math" w:eastAsiaTheme="minorEastAsia" w:hAnsi="Cambria Math" w:cs="Arial"/>
            <w14:ligatures w14:val="none"/>
          </w:rPr>
          <m:t>t</m:t>
        </m:r>
        <m:r>
          <m:rPr>
            <m:sty m:val="p"/>
          </m:rPr>
          <w:rPr>
            <w:rFonts w:ascii="Cambria Math" w:eastAsiaTheme="minorEastAsia" w:hAnsi="Cambria Math" w:cs="Arial"/>
            <w14:ligatures w14:val="none"/>
          </w:rPr>
          <m:t>)</m:t>
        </m:r>
      </m:oMath>
      <w:r w:rsidRPr="002148B1">
        <w:rPr>
          <w:rFonts w:eastAsia="宋体" w:cs="Arial"/>
          <w14:ligatures w14:val="none"/>
        </w:rPr>
        <w:tab/>
      </w:r>
      <w:r w:rsidRPr="002148B1">
        <w:rPr>
          <w:rFonts w:eastAsia="宋体" w:cs="Arial"/>
          <w:kern w:val="0"/>
          <w:szCs w:val="24"/>
          <w14:ligatures w14:val="none"/>
        </w:rPr>
        <w:t>(32)</w:t>
      </w:r>
    </w:p>
    <w:p w14:paraId="63974F96" w14:textId="77777777" w:rsidR="002148B1" w:rsidRPr="002148B1" w:rsidRDefault="002148B1" w:rsidP="002148B1">
      <w:pPr>
        <w:widowControl/>
        <w:spacing w:before="120" w:line="360" w:lineRule="auto"/>
        <w:rPr>
          <w:rFonts w:eastAsiaTheme="minorEastAsia" w:cs="Arial"/>
          <w:kern w:val="0"/>
          <w:szCs w:val="24"/>
          <w14:ligatures w14:val="none"/>
        </w:rPr>
      </w:pPr>
      <w:r w:rsidRPr="002148B1">
        <w:rPr>
          <w:rFonts w:eastAsiaTheme="minorEastAsia" w:cs="Arial"/>
          <w:kern w:val="0"/>
          <w:szCs w:val="24"/>
          <w14:ligatures w14:val="none"/>
        </w:rPr>
        <w:t>by distributing any negligible rounding residual across sources proportionally to their current fractions. This guarantees long-run exact consistency.</w:t>
      </w:r>
    </w:p>
    <w:p w14:paraId="3ED5078E"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(17)</w:t>
      </w:r>
      <w:r w:rsidRPr="002148B1">
        <w:rPr>
          <w:rFonts w:eastAsia="Times New Roman" w:cs="Arial"/>
          <w:kern w:val="0"/>
          <w:szCs w:val="24"/>
          <w:lang w:eastAsia="en-US"/>
          <w14:ligatures w14:val="none"/>
        </w:rPr>
        <w:t xml:space="preserve"> </w:t>
      </w:r>
      <w:r w:rsidRPr="002148B1">
        <w:rPr>
          <w:rFonts w:eastAsiaTheme="minorEastAsia" w:cs="Arial"/>
          <w:kern w:val="0"/>
          <w:szCs w:val="24"/>
          <w14:ligatures w14:val="none"/>
        </w:rPr>
        <w:t>Mapping tracked fluxes to “surface” vs “subsurface” snowmelt runoff</w:t>
      </w:r>
    </w:p>
    <w:p w14:paraId="0D8FB92B"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t>We define surface snowmelt runoff at the grid-cell scale as the snow-sourced component of direct surface runoff:</w:t>
      </w:r>
    </w:p>
    <w:p w14:paraId="5DBF4D48" w14:textId="77777777" w:rsidR="002148B1" w:rsidRPr="002148B1" w:rsidRDefault="002148B1" w:rsidP="002148B1">
      <w:pPr>
        <w:tabs>
          <w:tab w:val="center" w:pos="4150"/>
          <w:tab w:val="right" w:pos="10104"/>
        </w:tabs>
        <w:spacing w:line="360" w:lineRule="auto"/>
        <w:rPr>
          <w:rFonts w:eastAsiaTheme="minorEastAsia" w:cs="Arial"/>
          <w14:ligatures w14:val="none"/>
        </w:rPr>
      </w:pPr>
      <w:r w:rsidRPr="002148B1">
        <w:rPr>
          <w:rFonts w:eastAsiaTheme="minorEastAsia" w:cs="Arial"/>
          <w14:ligatures w14:val="none"/>
        </w:rPr>
        <w:tab/>
      </w:r>
      <m:oMath>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R</m:t>
            </m:r>
          </m:e>
          <m:sub>
            <m:r>
              <m:rPr>
                <m:nor/>
              </m:rPr>
              <w:rPr>
                <w:rFonts w:eastAsiaTheme="minorEastAsia" w:cs="Arial"/>
                <w14:ligatures w14:val="none"/>
              </w:rPr>
              <m:t>Snow</m:t>
            </m:r>
          </m:sub>
          <m:sup>
            <m:r>
              <m:rPr>
                <m:nor/>
              </m:rPr>
              <w:rPr>
                <w:rFonts w:eastAsiaTheme="minorEastAsia" w:cs="Arial"/>
                <w14:ligatures w14:val="none"/>
              </w:rPr>
              <m:t>surf</m:t>
            </m:r>
          </m:sup>
        </m:sSubSup>
        <m:d>
          <m:dPr>
            <m:ctrlPr>
              <w:rPr>
                <w:rFonts w:ascii="Cambria Math" w:eastAsiaTheme="minorEastAsia" w:hAnsi="Cambria Math" w:cs="Arial"/>
                <w14:ligatures w14:val="none"/>
              </w:rPr>
            </m:ctrlPr>
          </m:dPr>
          <m:e>
            <m: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sSub>
          <m:sSubPr>
            <m:ctrlPr>
              <w:rPr>
                <w:rFonts w:ascii="Cambria Math" w:eastAsiaTheme="minorEastAsia" w:hAnsi="Cambria Math" w:cs="Arial"/>
                <w14:ligatures w14:val="none"/>
              </w:rPr>
            </m:ctrlPr>
          </m:sSubPr>
          <m:e>
            <m:r>
              <w:rPr>
                <w:rFonts w:ascii="Cambria Math" w:eastAsiaTheme="minorEastAsia" w:hAnsi="Cambria Math" w:cs="Arial"/>
                <w14:ligatures w14:val="none"/>
              </w:rPr>
              <m:t>R</m:t>
            </m:r>
          </m:e>
          <m:sub>
            <m:r>
              <m:rPr>
                <m:nor/>
              </m:rPr>
              <w:rPr>
                <w:rFonts w:eastAsiaTheme="minorEastAsia" w:cs="Arial"/>
                <w14:ligatures w14:val="none"/>
              </w:rPr>
              <m:t>surf</m:t>
            </m:r>
            <m:r>
              <m:rPr>
                <m:sty m:val="p"/>
              </m:rPr>
              <w:rPr>
                <w:rFonts w:ascii="Cambria Math" w:eastAsiaTheme="minorEastAsia" w:hAnsi="Cambria Math" w:cs="Arial"/>
                <w14:ligatures w14:val="none"/>
              </w:rPr>
              <m:t>,</m:t>
            </m:r>
            <m:r>
              <m:rPr>
                <m:nor/>
              </m:rPr>
              <w:rPr>
                <w:rFonts w:eastAsiaTheme="minorEastAsia" w:cs="Arial"/>
                <w14:ligatures w14:val="none"/>
              </w:rPr>
              <m:t>Snow</m:t>
            </m:r>
          </m:sub>
        </m:sSub>
        <m:d>
          <m:dPr>
            <m:ctrlPr>
              <w:rPr>
                <w:rFonts w:ascii="Cambria Math" w:eastAsiaTheme="minorEastAsia" w:hAnsi="Cambria Math" w:cs="Arial"/>
                <w14:ligatures w14:val="none"/>
              </w:rPr>
            </m:ctrlPr>
          </m:dPr>
          <m:e>
            <m: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oMath>
      <w:r w:rsidRPr="002148B1">
        <w:rPr>
          <w:rFonts w:eastAsia="宋体" w:cs="Arial"/>
          <w14:ligatures w14:val="none"/>
        </w:rPr>
        <w:t xml:space="preserve"> </w:t>
      </w:r>
      <w:r w:rsidRPr="002148B1">
        <w:rPr>
          <w:rFonts w:eastAsia="宋体" w:cs="Arial"/>
          <w14:ligatures w14:val="none"/>
        </w:rPr>
        <w:tab/>
      </w:r>
      <w:r w:rsidRPr="002148B1">
        <w:rPr>
          <w:rFonts w:eastAsia="宋体" w:cs="Arial"/>
          <w:kern w:val="0"/>
          <w:szCs w:val="24"/>
          <w14:ligatures w14:val="none"/>
        </w:rPr>
        <w:t>(33)</w:t>
      </w:r>
    </w:p>
    <w:p w14:paraId="0F04B8DF" w14:textId="77777777" w:rsidR="002148B1" w:rsidRPr="002148B1" w:rsidRDefault="002148B1" w:rsidP="002148B1">
      <w:pPr>
        <w:widowControl/>
        <w:spacing w:before="120" w:line="360" w:lineRule="auto"/>
        <w:ind w:firstLine="720"/>
        <w:rPr>
          <w:rFonts w:eastAsiaTheme="minorEastAsia" w:cs="Arial"/>
          <w:kern w:val="0"/>
          <w:szCs w:val="24"/>
          <w14:ligatures w14:val="none"/>
        </w:rPr>
      </w:pPr>
      <w:r w:rsidRPr="002148B1">
        <w:rPr>
          <w:rFonts w:eastAsiaTheme="minorEastAsia" w:cs="Arial"/>
          <w:kern w:val="0"/>
          <w:szCs w:val="24"/>
          <w14:ligatures w14:val="none"/>
        </w:rPr>
        <w:lastRenderedPageBreak/>
        <w:t>We define subsurface snowmelt runoff as the snow-sourced component of baseflow/drainage exiting the soil column:</w:t>
      </w:r>
    </w:p>
    <w:p w14:paraId="43350433" w14:textId="77777777" w:rsidR="002148B1" w:rsidRPr="002148B1" w:rsidRDefault="002148B1" w:rsidP="002148B1">
      <w:pPr>
        <w:tabs>
          <w:tab w:val="center" w:pos="4150"/>
          <w:tab w:val="right" w:pos="10104"/>
        </w:tabs>
        <w:spacing w:line="360" w:lineRule="auto"/>
        <w:rPr>
          <w:rFonts w:eastAsiaTheme="minorEastAsia" w:cs="Arial"/>
          <w14:ligatures w14:val="none"/>
        </w:rPr>
      </w:pPr>
      <w:r w:rsidRPr="002148B1">
        <w:rPr>
          <w:rFonts w:eastAsiaTheme="minorEastAsia" w:cs="Arial"/>
          <w14:ligatures w14:val="none"/>
        </w:rPr>
        <w:tab/>
      </w:r>
      <m:oMath>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R</m:t>
            </m:r>
          </m:e>
          <m:sub>
            <m:r>
              <m:rPr>
                <m:nor/>
              </m:rPr>
              <w:rPr>
                <w:rFonts w:eastAsiaTheme="minorEastAsia" w:cs="Arial"/>
                <w14:ligatures w14:val="none"/>
              </w:rPr>
              <m:t>Snow</m:t>
            </m:r>
          </m:sub>
          <m:sup>
            <m:r>
              <m:rPr>
                <m:nor/>
              </m:rPr>
              <w:rPr>
                <w:rFonts w:eastAsiaTheme="minorEastAsia" w:cs="Arial"/>
                <w14:ligatures w14:val="none"/>
              </w:rPr>
              <m:t>sub</m:t>
            </m:r>
          </m:sup>
        </m:sSubSup>
        <m:d>
          <m:dPr>
            <m:ctrlPr>
              <w:rPr>
                <w:rFonts w:ascii="Cambria Math" w:eastAsiaTheme="minorEastAsia" w:hAnsi="Cambria Math" w:cs="Arial"/>
                <w14:ligatures w14:val="none"/>
              </w:rPr>
            </m:ctrlPr>
          </m:dPr>
          <m:e>
            <m: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sSub>
          <m:sSubPr>
            <m:ctrlPr>
              <w:rPr>
                <w:rFonts w:ascii="Cambria Math" w:eastAsiaTheme="minorEastAsia" w:hAnsi="Cambria Math" w:cs="Arial"/>
                <w14:ligatures w14:val="none"/>
              </w:rPr>
            </m:ctrlPr>
          </m:sSubPr>
          <m:e>
            <m:r>
              <w:rPr>
                <w:rFonts w:ascii="Cambria Math" w:eastAsiaTheme="minorEastAsia" w:hAnsi="Cambria Math" w:cs="Arial"/>
                <w14:ligatures w14:val="none"/>
              </w:rPr>
              <m:t>B</m:t>
            </m:r>
          </m:e>
          <m:sub>
            <m:r>
              <m:rPr>
                <m:nor/>
              </m:rPr>
              <w:rPr>
                <w:rFonts w:eastAsiaTheme="minorEastAsia" w:cs="Arial"/>
                <w14:ligatures w14:val="none"/>
              </w:rPr>
              <m:t>Snow</m:t>
            </m:r>
          </m:sub>
        </m:sSub>
        <m:d>
          <m:dPr>
            <m:ctrlPr>
              <w:rPr>
                <w:rFonts w:ascii="Cambria Math" w:eastAsiaTheme="minorEastAsia" w:hAnsi="Cambria Math" w:cs="Arial"/>
                <w14:ligatures w14:val="none"/>
              </w:rPr>
            </m:ctrlPr>
          </m:dPr>
          <m:e>
            <m:r>
              <w:rPr>
                <w:rFonts w:ascii="Cambria Math" w:eastAsiaTheme="minorEastAsia" w:hAnsi="Cambria Math" w:cs="Arial"/>
                <w14:ligatures w14:val="none"/>
              </w:rPr>
              <m:t>t</m:t>
            </m:r>
          </m:e>
        </m:d>
        <m:r>
          <m:rPr>
            <m:sty m:val="p"/>
          </m:rPr>
          <w:rPr>
            <w:rFonts w:ascii="Cambria Math" w:eastAsiaTheme="minorEastAsia" w:hAnsi="Cambria Math" w:cs="Arial"/>
            <w14:ligatures w14:val="none"/>
          </w:rPr>
          <m:t>=</m:t>
        </m:r>
        <m:nary>
          <m:naryPr>
            <m:chr m:val="∑"/>
            <m:ctrlPr>
              <w:rPr>
                <w:rFonts w:ascii="Cambria Math" w:eastAsiaTheme="minorEastAsia" w:hAnsi="Cambria Math" w:cs="Arial"/>
                <w14:ligatures w14:val="none"/>
              </w:rPr>
            </m:ctrlPr>
          </m:naryPr>
          <m:sub>
            <m:r>
              <w:rPr>
                <w:rFonts w:ascii="Cambria Math" w:eastAsiaTheme="minorEastAsia" w:hAnsi="Cambria Math" w:cs="Arial"/>
                <w14:ligatures w14:val="none"/>
              </w:rPr>
              <m:t>n</m:t>
            </m:r>
            <m:r>
              <m:rPr>
                <m:sty m:val="p"/>
              </m:rPr>
              <w:rPr>
                <w:rFonts w:ascii="Cambria Math" w:eastAsiaTheme="minorEastAsia" w:hAnsi="Cambria Math" w:cs="Arial"/>
                <w14:ligatures w14:val="none"/>
              </w:rPr>
              <m:t>=1</m:t>
            </m:r>
          </m:sub>
          <m:sup>
            <m:r>
              <m:rPr>
                <m:sty m:val="p"/>
              </m:rPr>
              <w:rPr>
                <w:rFonts w:ascii="Cambria Math" w:eastAsiaTheme="minorEastAsia" w:hAnsi="Cambria Math" w:cs="Arial"/>
                <w14:ligatures w14:val="none"/>
              </w:rPr>
              <m:t>3</m:t>
            </m:r>
          </m:sup>
          <m:e>
            <m:sSubSup>
              <m:sSubSupPr>
                <m:ctrlPr>
                  <w:rPr>
                    <w:rFonts w:ascii="Cambria Math" w:eastAsiaTheme="minorEastAsia" w:hAnsi="Cambria Math" w:cs="Arial"/>
                    <w14:ligatures w14:val="none"/>
                  </w:rPr>
                </m:ctrlPr>
              </m:sSubSupPr>
              <m:e>
                <m:r>
                  <w:rPr>
                    <w:rFonts w:ascii="Cambria Math" w:eastAsiaTheme="minorEastAsia" w:hAnsi="Cambria Math" w:cs="Arial"/>
                    <w14:ligatures w14:val="none"/>
                  </w:rPr>
                  <m:t>q</m:t>
                </m:r>
              </m:e>
              <m:sub>
                <m:r>
                  <w:rPr>
                    <w:rFonts w:ascii="Cambria Math" w:eastAsiaTheme="minorEastAsia" w:hAnsi="Cambria Math" w:cs="Arial"/>
                    <w14:ligatures w14:val="none"/>
                  </w:rPr>
                  <m:t>n</m:t>
                </m:r>
                <m:r>
                  <m:rPr>
                    <m:sty m:val="p"/>
                  </m:rPr>
                  <w:rPr>
                    <w:rFonts w:ascii="Cambria Math" w:eastAsiaTheme="minorEastAsia" w:hAnsi="Cambria Math" w:cs="Arial"/>
                    <w14:ligatures w14:val="none"/>
                  </w:rPr>
                  <m:t>,</m:t>
                </m:r>
                <m:r>
                  <m:rPr>
                    <m:nor/>
                  </m:rPr>
                  <w:rPr>
                    <w:rFonts w:eastAsiaTheme="minorEastAsia" w:cs="Arial"/>
                    <w14:ligatures w14:val="none"/>
                  </w:rPr>
                  <m:t>Snow</m:t>
                </m:r>
              </m:sub>
              <m:sup>
                <m:r>
                  <m:rPr>
                    <m:nor/>
                  </m:rPr>
                  <w:rPr>
                    <w:rFonts w:eastAsiaTheme="minorEastAsia" w:cs="Arial"/>
                    <w14:ligatures w14:val="none"/>
                  </w:rPr>
                  <m:t>out,base</m:t>
                </m:r>
              </m:sup>
            </m:sSubSup>
            <m:d>
              <m:dPr>
                <m:ctrlPr>
                  <w:rPr>
                    <w:rFonts w:ascii="Cambria Math" w:eastAsiaTheme="minorEastAsia" w:hAnsi="Cambria Math" w:cs="Arial"/>
                    <w14:ligatures w14:val="none"/>
                  </w:rPr>
                </m:ctrlPr>
              </m:dPr>
              <m:e>
                <m:r>
                  <w:rPr>
                    <w:rFonts w:ascii="Cambria Math" w:eastAsiaTheme="minorEastAsia" w:hAnsi="Cambria Math" w:cs="Arial"/>
                    <w14:ligatures w14:val="none"/>
                  </w:rPr>
                  <m:t>t</m:t>
                </m:r>
              </m:e>
            </m:d>
          </m:e>
        </m:nary>
        <m:r>
          <m:rPr>
            <m:sty m:val="p"/>
          </m:rPr>
          <w:rPr>
            <w:rFonts w:ascii="Cambria Math" w:eastAsiaTheme="minorEastAsia" w:hAnsi="Cambria Math" w:cs="Arial"/>
            <w14:ligatures w14:val="none"/>
          </w:rPr>
          <m:t>.</m:t>
        </m:r>
      </m:oMath>
      <w:r w:rsidRPr="002148B1">
        <w:rPr>
          <w:rFonts w:eastAsia="宋体" w:cs="Arial"/>
          <w14:ligatures w14:val="none"/>
        </w:rPr>
        <w:t xml:space="preserve"> </w:t>
      </w:r>
      <w:r w:rsidRPr="002148B1">
        <w:rPr>
          <w:rFonts w:eastAsia="宋体" w:cs="Arial"/>
          <w14:ligatures w14:val="none"/>
        </w:rPr>
        <w:tab/>
      </w:r>
      <w:r w:rsidRPr="002148B1">
        <w:rPr>
          <w:rFonts w:eastAsia="宋体" w:cs="Arial"/>
          <w:kern w:val="0"/>
          <w:szCs w:val="24"/>
          <w14:ligatures w14:val="none"/>
        </w:rPr>
        <w:t>(34)</w:t>
      </w:r>
    </w:p>
    <w:p w14:paraId="761A139A" w14:textId="133E9CCC" w:rsidR="00A44637" w:rsidRPr="002C5A47" w:rsidRDefault="00A44637" w:rsidP="00D55F0B">
      <w:pPr>
        <w:pStyle w:val="Text"/>
        <w:spacing w:line="360" w:lineRule="auto"/>
        <w:jc w:val="both"/>
        <w:rPr>
          <w:rFonts w:ascii="Arial" w:eastAsiaTheme="minorEastAsia" w:hAnsi="Arial" w:cs="Arial"/>
          <w:lang w:eastAsia="zh-CN"/>
        </w:rPr>
      </w:pPr>
      <w:r w:rsidRPr="00A44637">
        <w:rPr>
          <w:rFonts w:ascii="Arial" w:eastAsiaTheme="minorEastAsia" w:hAnsi="Arial" w:cs="Arial"/>
          <w:lang w:eastAsia="zh-CN"/>
        </w:rPr>
        <w:t>Analogous definitions apply for Rain and Glacier sources. These source-resolved fluxes are then routed using the same routing scheme as VIC-glacier to compute outlet contributions.</w:t>
      </w:r>
    </w:p>
    <w:p w14:paraId="0D1FB5C3" w14:textId="77777777" w:rsidR="00EE3E5D" w:rsidRDefault="00EE3E5D" w:rsidP="00EE3E5D">
      <w:pPr>
        <w:pStyle w:val="Text"/>
        <w:spacing w:line="360" w:lineRule="auto"/>
        <w:ind w:firstLine="0"/>
        <w:jc w:val="both"/>
        <w:rPr>
          <w:rFonts w:ascii="Arial" w:eastAsia="宋体" w:hAnsi="Arial" w:cs="Arial"/>
          <w:szCs w:val="21"/>
          <w:lang w:eastAsia="zh-CN"/>
        </w:rPr>
      </w:pPr>
      <w:r>
        <w:rPr>
          <w:rFonts w:ascii="Arial" w:hAnsi="Arial" w:cs="Arial"/>
          <w:noProof/>
        </w:rPr>
        <w:drawing>
          <wp:inline distT="0" distB="0" distL="0" distR="0" wp14:anchorId="1C8ABB67" wp14:editId="2D919D91">
            <wp:extent cx="5261610" cy="2056146"/>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cstate="hqprint">
                      <a:extLst>
                        <a:ext uri="{28A0092B-C50C-407E-A947-70E740481C1C}">
                          <a14:useLocalDpi xmlns:a14="http://schemas.microsoft.com/office/drawing/2010/main" val="0"/>
                        </a:ext>
                      </a:extLst>
                    </a:blip>
                    <a:stretch>
                      <a:fillRect/>
                    </a:stretch>
                  </pic:blipFill>
                  <pic:spPr bwMode="auto">
                    <a:xfrm>
                      <a:off x="0" y="0"/>
                      <a:ext cx="5261610" cy="2056146"/>
                    </a:xfrm>
                    <a:prstGeom prst="rect">
                      <a:avLst/>
                    </a:prstGeom>
                    <a:noFill/>
                    <a:ln>
                      <a:noFill/>
                    </a:ln>
                  </pic:spPr>
                </pic:pic>
              </a:graphicData>
            </a:graphic>
          </wp:inline>
        </w:drawing>
      </w:r>
    </w:p>
    <w:p w14:paraId="5B233B99" w14:textId="57778952" w:rsidR="00E40F67" w:rsidRPr="00E40F67" w:rsidRDefault="00E40F67" w:rsidP="00E40F67">
      <w:pPr>
        <w:pStyle w:val="Text"/>
        <w:spacing w:line="360" w:lineRule="auto"/>
        <w:ind w:firstLine="0"/>
        <w:jc w:val="center"/>
        <w:rPr>
          <w:rFonts w:ascii="Arial" w:hAnsi="Arial" w:cs="Arial"/>
          <w:sz w:val="21"/>
          <w:szCs w:val="21"/>
        </w:rPr>
      </w:pPr>
      <w:r w:rsidRPr="00E40F67">
        <w:rPr>
          <w:rFonts w:ascii="Arial" w:hAnsi="Arial" w:cs="Arial"/>
          <w:sz w:val="21"/>
          <w:szCs w:val="21"/>
        </w:rPr>
        <w:t>Figure S4. Spin-up convergence of the “unknown” initial-water source in the dual-phase tracking scheme.</w:t>
      </w:r>
      <w:r w:rsidRPr="00E40F67">
        <w:t xml:space="preserve"> </w:t>
      </w:r>
      <w:r w:rsidRPr="00E40F67">
        <w:rPr>
          <w:rFonts w:ascii="Arial" w:hAnsi="Arial" w:cs="Arial"/>
          <w:sz w:val="21"/>
          <w:szCs w:val="21"/>
        </w:rPr>
        <w:t>Basin-mean multi-year fractions of the unknown source after a 1961–1967 spin-up, showing that the unknown contribution declines to ~0.1% (or lower) across all basins. Spatial maps (all grid cells) further indicate uniformly negligible unknown fractions (predominantly &lt;0.1%), demonstrating rapid convergence of source attribution.</w:t>
      </w:r>
    </w:p>
    <w:p w14:paraId="7D8CC5BC" w14:textId="292BAAD3" w:rsidR="00EE3E5D" w:rsidRDefault="00E40F67" w:rsidP="00E40F67">
      <w:pPr>
        <w:pStyle w:val="Text"/>
        <w:spacing w:line="360" w:lineRule="auto"/>
        <w:ind w:firstLine="0"/>
        <w:jc w:val="center"/>
        <w:rPr>
          <w:rFonts w:ascii="Arial" w:hAnsi="Arial" w:cs="Arial"/>
          <w:sz w:val="21"/>
        </w:rPr>
      </w:pPr>
      <w:r>
        <w:rPr>
          <w:rFonts w:ascii="Arial" w:hAnsi="Arial" w:cs="Arial"/>
          <w:noProof/>
          <w:szCs w:val="21"/>
        </w:rPr>
        <w:drawing>
          <wp:inline distT="0" distB="0" distL="0" distR="0" wp14:anchorId="38B4E39B" wp14:editId="0E8C7532">
            <wp:extent cx="5266055" cy="2475529"/>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cstate="hqprint">
                      <a:extLst>
                        <a:ext uri="{28A0092B-C50C-407E-A947-70E740481C1C}">
                          <a14:useLocalDpi xmlns:a14="http://schemas.microsoft.com/office/drawing/2010/main" val="0"/>
                        </a:ext>
                      </a:extLst>
                    </a:blip>
                    <a:stretch>
                      <a:fillRect/>
                    </a:stretch>
                  </pic:blipFill>
                  <pic:spPr bwMode="auto">
                    <a:xfrm>
                      <a:off x="0" y="0"/>
                      <a:ext cx="5266055" cy="2475529"/>
                    </a:xfrm>
                    <a:prstGeom prst="rect">
                      <a:avLst/>
                    </a:prstGeom>
                    <a:noFill/>
                    <a:ln>
                      <a:noFill/>
                    </a:ln>
                  </pic:spPr>
                </pic:pic>
              </a:graphicData>
            </a:graphic>
          </wp:inline>
        </w:drawing>
      </w:r>
    </w:p>
    <w:p w14:paraId="0B4532C7" w14:textId="6BFED5A5" w:rsidR="00E40F67" w:rsidRPr="00E40F67" w:rsidRDefault="00E40F67" w:rsidP="00E40F67">
      <w:pPr>
        <w:pStyle w:val="Text"/>
        <w:spacing w:line="360" w:lineRule="auto"/>
        <w:ind w:firstLine="0"/>
        <w:jc w:val="center"/>
        <w:rPr>
          <w:rFonts w:ascii="Arial" w:hAnsi="Arial" w:cs="Arial"/>
          <w:sz w:val="21"/>
        </w:rPr>
      </w:pPr>
      <w:r w:rsidRPr="00E40F67">
        <w:rPr>
          <w:rFonts w:ascii="Arial" w:hAnsi="Arial" w:cs="Arial"/>
          <w:sz w:val="21"/>
        </w:rPr>
        <w:lastRenderedPageBreak/>
        <w:t>Figure S5. Mass-conservation diagnostics of the snowmelt-runoff tracking closure across basins and grids.</w:t>
      </w:r>
      <w:r>
        <w:rPr>
          <w:rFonts w:ascii="Arial" w:hAnsi="Arial" w:cs="Arial"/>
          <w:sz w:val="21"/>
        </w:rPr>
        <w:t xml:space="preserve"> </w:t>
      </w:r>
      <w:r w:rsidRPr="00E40F67">
        <w:rPr>
          <w:rFonts w:ascii="Arial" w:hAnsi="Arial" w:cs="Arial"/>
          <w:sz w:val="21"/>
        </w:rPr>
        <w:t>Annual relative closure errors are summarized by basin using scatter and box plots, testing the identity</w:t>
      </w:r>
      <w:r w:rsidRPr="00E40F67">
        <w:rPr>
          <w:rFonts w:ascii="Cambria Math" w:hAnsi="Cambria Math" w:cs="Arial"/>
          <w:sz w:val="21"/>
        </w:rPr>
        <w:t xml:space="preserve"> </w:t>
      </w:r>
      <m:oMath>
        <m:sSubSup>
          <m:sSubSupPr>
            <m:ctrlPr>
              <w:rPr>
                <w:rFonts w:ascii="Cambria Math" w:eastAsiaTheme="minorEastAsia" w:hAnsi="Cambria Math"/>
                <w:lang w:eastAsia="zh-CN"/>
              </w:rPr>
            </m:ctrlPr>
          </m:sSubSupPr>
          <m:e>
            <m:r>
              <w:rPr>
                <w:rFonts w:ascii="Cambria Math" w:eastAsiaTheme="minorEastAsia" w:hAnsi="Cambria Math"/>
                <w:lang w:eastAsia="zh-CN"/>
              </w:rPr>
              <m:t>Q</m:t>
            </m:r>
          </m:e>
          <m:sub>
            <m:r>
              <m:rPr>
                <m:nor/>
              </m:rPr>
              <w:rPr>
                <w:rFonts w:ascii="Cambria Math" w:eastAsiaTheme="minorEastAsia" w:hAnsi="Cambria Math"/>
                <w:lang w:eastAsia="zh-CN"/>
              </w:rPr>
              <m:t>Snow</m:t>
            </m:r>
          </m:sub>
          <m:sup>
            <m:r>
              <m:rPr>
                <m:nor/>
              </m:rPr>
              <w:rPr>
                <w:rFonts w:ascii="Cambria Math" w:eastAsiaTheme="minorEastAsia" w:hAnsi="Cambria Math"/>
                <w:lang w:eastAsia="zh-CN"/>
              </w:rPr>
              <m:t>total</m:t>
            </m:r>
          </m:sup>
        </m:sSubSup>
      </m:oMath>
      <w:r w:rsidRPr="00E40F67">
        <w:rPr>
          <w:rFonts w:ascii="Arial" w:hAnsi="Arial" w:cs="Arial"/>
          <w:sz w:val="21"/>
        </w:rPr>
        <w:t>=</w:t>
      </w:r>
      <m:oMath>
        <m:sSubSup>
          <m:sSubSupPr>
            <m:ctrlPr>
              <w:rPr>
                <w:rFonts w:ascii="Cambria Math" w:eastAsiaTheme="minorEastAsia" w:hAnsi="Cambria Math"/>
                <w:lang w:eastAsia="zh-CN"/>
              </w:rPr>
            </m:ctrlPr>
          </m:sSubSupPr>
          <m:e>
            <m:r>
              <w:rPr>
                <w:rFonts w:ascii="Cambria Math" w:eastAsiaTheme="minorEastAsia" w:hAnsi="Cambria Math"/>
                <w:lang w:eastAsia="zh-CN"/>
              </w:rPr>
              <m:t>Q</m:t>
            </m:r>
          </m:e>
          <m:sub>
            <m:r>
              <m:rPr>
                <m:nor/>
              </m:rPr>
              <w:rPr>
                <w:rFonts w:ascii="Cambria Math" w:eastAsiaTheme="minorEastAsia" w:hAnsi="Cambria Math"/>
                <w:lang w:eastAsia="zh-CN"/>
              </w:rPr>
              <m:t>Snow</m:t>
            </m:r>
          </m:sub>
          <m:sup>
            <m:r>
              <m:rPr>
                <m:nor/>
              </m:rPr>
              <w:rPr>
                <w:rFonts w:ascii="Cambria Math" w:eastAsiaTheme="minorEastAsia" w:hAnsi="Cambria Math"/>
                <w:lang w:eastAsia="zh-CN"/>
              </w:rPr>
              <m:t>surf</m:t>
            </m:r>
          </m:sup>
        </m:sSubSup>
        <m:r>
          <w:rPr>
            <w:rFonts w:ascii="Cambria Math" w:eastAsiaTheme="minorEastAsia" w:hAnsi="Cambria Math"/>
            <w:lang w:eastAsia="zh-CN"/>
          </w:rPr>
          <m:t>+</m:t>
        </m:r>
        <m:sSubSup>
          <m:sSubSupPr>
            <m:ctrlPr>
              <w:rPr>
                <w:rFonts w:ascii="Cambria Math" w:eastAsiaTheme="minorEastAsia" w:hAnsi="Cambria Math"/>
                <w:lang w:eastAsia="zh-CN"/>
              </w:rPr>
            </m:ctrlPr>
          </m:sSubSupPr>
          <m:e>
            <m:r>
              <w:rPr>
                <w:rFonts w:ascii="Cambria Math" w:eastAsiaTheme="minorEastAsia" w:hAnsi="Cambria Math"/>
                <w:lang w:eastAsia="zh-CN"/>
              </w:rPr>
              <m:t>Q</m:t>
            </m:r>
          </m:e>
          <m:sub>
            <m:r>
              <m:rPr>
                <m:nor/>
              </m:rPr>
              <w:rPr>
                <w:rFonts w:ascii="Cambria Math" w:eastAsiaTheme="minorEastAsia" w:hAnsi="Cambria Math"/>
                <w:lang w:eastAsia="zh-CN"/>
              </w:rPr>
              <m:t>Snow</m:t>
            </m:r>
          </m:sub>
          <m:sup>
            <m:r>
              <m:rPr>
                <m:nor/>
              </m:rPr>
              <w:rPr>
                <w:rFonts w:ascii="Cambria Math" w:eastAsiaTheme="minorEastAsia" w:hAnsi="Cambria Math"/>
                <w:lang w:eastAsia="zh-CN"/>
              </w:rPr>
              <m:t>sub</m:t>
            </m:r>
          </m:sup>
        </m:sSubSup>
      </m:oMath>
      <w:r>
        <w:rPr>
          <w:rFonts w:ascii="Arial" w:hAnsi="Arial" w:cs="Arial"/>
          <w:sz w:val="21"/>
        </w:rPr>
        <w:t xml:space="preserve">. </w:t>
      </w:r>
      <w:r w:rsidRPr="00E40F67">
        <w:rPr>
          <w:rFonts w:ascii="Arial" w:hAnsi="Arial" w:cs="Arial"/>
          <w:sz w:val="21"/>
        </w:rPr>
        <w:t xml:space="preserve">Corresponding grid-scale error maps show that closure residuals are small over most pixels (typically within 0–5 </w:t>
      </w:r>
      <w:r>
        <w:rPr>
          <w:rFonts w:ascii="Arial" w:hAnsi="Arial" w:cs="Arial"/>
          <w:sz w:val="21"/>
        </w:rPr>
        <w:t>m</w:t>
      </w:r>
      <w:r w:rsidRPr="00E40F67">
        <w:rPr>
          <w:rFonts w:ascii="Arial" w:hAnsi="Arial" w:cs="Arial"/>
          <w:sz w:val="21"/>
          <w:vertAlign w:val="superscript"/>
        </w:rPr>
        <w:t>3</w:t>
      </w:r>
      <w:r>
        <w:rPr>
          <w:rFonts w:ascii="Arial" w:hAnsi="Arial" w:cs="Arial"/>
          <w:sz w:val="21"/>
        </w:rPr>
        <w:t>/s</w:t>
      </w:r>
      <w:r w:rsidRPr="00E40F67">
        <w:rPr>
          <w:rFonts w:ascii="Arial" w:hAnsi="Arial" w:cs="Arial"/>
          <w:sz w:val="21"/>
        </w:rPr>
        <w:t>,</w:t>
      </w:r>
      <w:r>
        <w:rPr>
          <w:rFonts w:ascii="Arial" w:hAnsi="Arial" w:cs="Arial"/>
          <w:sz w:val="21"/>
        </w:rPr>
        <w:t xml:space="preserve"> </w:t>
      </w:r>
      <w:r w:rsidRPr="00E40F67">
        <w:rPr>
          <w:rFonts w:ascii="Arial" w:hAnsi="Arial" w:cs="Arial"/>
          <w:sz w:val="21"/>
        </w:rPr>
        <w:t>confirming near-exact mass closure of the tracking scheme.</w:t>
      </w:r>
    </w:p>
    <w:p w14:paraId="511B4F68" w14:textId="77777777" w:rsidR="002148B1" w:rsidRPr="002148B1" w:rsidRDefault="002148B1" w:rsidP="002148B1">
      <w:pPr>
        <w:keepNext/>
        <w:keepLines/>
        <w:spacing w:beforeLines="50" w:before="163" w:afterLines="50" w:after="163" w:line="360" w:lineRule="auto"/>
        <w:outlineLvl w:val="0"/>
        <w:rPr>
          <w:rFonts w:eastAsia="宋体" w:cs="Arial"/>
          <w:b/>
          <w:bCs/>
          <w:kern w:val="0"/>
          <w:szCs w:val="24"/>
          <w14:ligatures w14:val="none"/>
        </w:rPr>
      </w:pPr>
      <w:r w:rsidRPr="002148B1">
        <w:rPr>
          <w:rFonts w:eastAsia="宋体" w:cs="Arial"/>
          <w:b/>
          <w:bCs/>
          <w:kern w:val="0"/>
          <w:szCs w:val="24"/>
          <w14:ligatures w14:val="none"/>
        </w:rPr>
        <w:t>S4. Surface and subsurface fractional contributions and centroid timing (</w:t>
      </w:r>
      <m:oMath>
        <m:sSub>
          <m:sSubPr>
            <m:ctrlPr>
              <w:rPr>
                <w:rFonts w:ascii="Cambria Math" w:eastAsia="宋体" w:hAnsi="Cambria Math" w:cs="Arial"/>
                <w:b/>
                <w:bCs/>
                <w:i/>
                <w:kern w:val="0"/>
                <w:szCs w:val="24"/>
                <w14:ligatures w14:val="none"/>
              </w:rPr>
            </m:ctrlPr>
          </m:sSubPr>
          <m:e>
            <m:r>
              <m:rPr>
                <m:sty m:val="bi"/>
              </m:rPr>
              <w:rPr>
                <w:rFonts w:ascii="Cambria Math" w:eastAsia="宋体" w:hAnsi="Cambria Math" w:cs="Arial"/>
                <w:kern w:val="0"/>
                <w:szCs w:val="24"/>
                <w14:ligatures w14:val="none"/>
              </w:rPr>
              <m:t>T</m:t>
            </m:r>
          </m:e>
          <m:sub>
            <m:r>
              <m:rPr>
                <m:sty m:val="bi"/>
              </m:rPr>
              <w:rPr>
                <w:rFonts w:ascii="Cambria Math" w:eastAsia="宋体" w:hAnsi="Cambria Math" w:cs="Arial"/>
                <w:kern w:val="0"/>
                <w:szCs w:val="24"/>
                <w14:ligatures w14:val="none"/>
              </w:rPr>
              <m:t>50</m:t>
            </m:r>
          </m:sub>
        </m:sSub>
      </m:oMath>
      <w:r w:rsidRPr="002148B1">
        <w:rPr>
          <w:rFonts w:eastAsia="宋体" w:cs="Arial"/>
          <w:b/>
          <w:bCs/>
          <w:kern w:val="0"/>
          <w:szCs w:val="24"/>
          <w14:ligatures w14:val="none"/>
        </w:rPr>
        <w:t>)</w:t>
      </w:r>
    </w:p>
    <w:p w14:paraId="1FC22BEA" w14:textId="77777777" w:rsidR="002148B1" w:rsidRPr="002148B1" w:rsidRDefault="002148B1" w:rsidP="002148B1">
      <w:pPr>
        <w:widowControl/>
        <w:spacing w:before="120" w:line="360" w:lineRule="auto"/>
        <w:ind w:firstLine="720"/>
        <w:rPr>
          <w:rFonts w:eastAsia="宋体" w:cs="Arial"/>
          <w:kern w:val="0"/>
          <w:szCs w:val="20"/>
          <w:lang w:eastAsia="en-US"/>
          <w14:ligatures w14:val="none"/>
        </w:rPr>
      </w:pPr>
      <w:r w:rsidRPr="002148B1">
        <w:rPr>
          <w:rFonts w:eastAsia="宋体" w:cs="Arial"/>
          <w:kern w:val="0"/>
          <w:szCs w:val="20"/>
          <w:lang w:eastAsia="en-US"/>
          <w14:ligatures w14:val="none"/>
        </w:rPr>
        <w:t>(1) Surface and subsurface snowmelt runoff and their fractional contributions</w:t>
      </w:r>
    </w:p>
    <w:p w14:paraId="771B6F65" w14:textId="77777777" w:rsidR="002148B1" w:rsidRPr="002148B1" w:rsidRDefault="002148B1" w:rsidP="002148B1">
      <w:pPr>
        <w:widowControl/>
        <w:spacing w:before="120" w:line="360" w:lineRule="auto"/>
        <w:ind w:firstLine="720"/>
        <w:rPr>
          <w:rFonts w:eastAsia="宋体" w:cs="Arial"/>
          <w:kern w:val="0"/>
          <w:szCs w:val="20"/>
          <w:lang w:eastAsia="en-US"/>
          <w14:ligatures w14:val="none"/>
        </w:rPr>
      </w:pPr>
      <w:r w:rsidRPr="002148B1">
        <w:rPr>
          <w:rFonts w:eastAsia="宋体" w:cs="Arial"/>
          <w:kern w:val="0"/>
          <w:szCs w:val="20"/>
          <w:lang w:eastAsia="en-US"/>
          <w14:ligatures w14:val="none"/>
        </w:rPr>
        <w:t>Our tracking scheme partitions daily total runoff into contributions from different water sources (rain, seasonal snowmelt, glacier melt) and distinct flow pathways (surface vs. subsurface drainage). We define surface snowmelt as the portion of daily runoff originating from snowmelt that exits the grid cell through the VIC-glacier surface runoff pathway (direct runoff). Subsurface snowmelt is defined as the portion originating from snowmelt that leaves the soil column via subsurface drainage generation (i.e., baseflow-related outflow). Daily values are obtained directly from the model outputs by summing fluxes that are simultaneously tagged as “snowmelt-sourced” and attributed to either the surface or subsurface pathway.</w:t>
      </w:r>
      <w:r w:rsidRPr="002148B1">
        <w:rPr>
          <w:rFonts w:eastAsia="宋体" w:cs="Arial"/>
          <w:kern w:val="0"/>
          <w:szCs w:val="20"/>
          <w14:ligatures w14:val="none"/>
        </w:rPr>
        <w:t xml:space="preserve"> </w:t>
      </w:r>
      <w:r w:rsidRPr="002148B1">
        <w:rPr>
          <w:rFonts w:eastAsia="宋体" w:cs="Arial"/>
          <w:kern w:val="0"/>
          <w:szCs w:val="20"/>
          <w:lang w:eastAsia="en-US"/>
          <w14:ligatures w14:val="none"/>
        </w:rPr>
        <w:t>To enable cross-basin comparisons, we also compute fractional contributions by normalizing each component by total runoff at the same temporal resolution, e.g., surface (or subsurface) snowmelt divided by total daily runoff.</w:t>
      </w:r>
    </w:p>
    <w:p w14:paraId="728D6927" w14:textId="77777777" w:rsidR="002148B1" w:rsidRPr="002148B1" w:rsidRDefault="002148B1" w:rsidP="002148B1">
      <w:pPr>
        <w:widowControl/>
        <w:spacing w:before="120" w:line="360" w:lineRule="auto"/>
        <w:ind w:firstLine="720"/>
        <w:rPr>
          <w:rFonts w:eastAsia="宋体" w:cs="Arial"/>
          <w:kern w:val="0"/>
          <w:szCs w:val="20"/>
          <w:lang w:eastAsia="en-US"/>
          <w14:ligatures w14:val="none"/>
        </w:rPr>
      </w:pPr>
      <w:r w:rsidRPr="002148B1">
        <w:rPr>
          <w:rFonts w:eastAsia="宋体" w:cs="Arial"/>
          <w:kern w:val="0"/>
          <w:szCs w:val="20"/>
          <w:lang w:eastAsia="en-US"/>
          <w14:ligatures w14:val="none"/>
        </w:rPr>
        <w:t>(2) Timing of snowmelt runoff release:</w:t>
      </w:r>
      <w:r w:rsidRPr="002148B1">
        <w:rPr>
          <w:rFonts w:eastAsia="宋体" w:cs="Arial"/>
          <w:kern w:val="0"/>
          <w:szCs w:val="20"/>
          <w14:ligatures w14:val="none"/>
        </w:rPr>
        <w:t xml:space="preserve"> </w:t>
      </w:r>
      <w:bookmarkStart w:id="6" w:name="_Hlk219301239"/>
      <w:r w:rsidRPr="002148B1">
        <w:rPr>
          <w:rFonts w:eastAsia="宋体" w:cs="Arial"/>
          <w:kern w:val="0"/>
          <w:szCs w:val="20"/>
          <w:lang w:eastAsia="en-US"/>
          <w14:ligatures w14:val="none"/>
        </w:rPr>
        <w:t>centroid timing (</w:t>
      </w:r>
      <m:oMath>
        <m:sSub>
          <m:sSubPr>
            <m:ctrlPr>
              <w:rPr>
                <w:rFonts w:ascii="Cambria Math" w:eastAsia="宋体" w:hAnsi="Cambria Math" w:cs="Arial"/>
                <w:i/>
                <w:kern w:val="0"/>
                <w:szCs w:val="20"/>
                <w:lang w:eastAsia="en-US"/>
                <w14:ligatures w14:val="none"/>
              </w:rPr>
            </m:ctrlPr>
          </m:sSubPr>
          <m:e>
            <m:r>
              <w:rPr>
                <w:rFonts w:ascii="Cambria Math" w:eastAsia="宋体" w:hAnsi="Cambria Math" w:cs="Arial"/>
                <w:kern w:val="0"/>
                <w:szCs w:val="20"/>
                <w:lang w:eastAsia="en-US"/>
                <w14:ligatures w14:val="none"/>
              </w:rPr>
              <m:t>T</m:t>
            </m:r>
          </m:e>
          <m:sub>
            <m:r>
              <w:rPr>
                <w:rFonts w:ascii="Cambria Math" w:eastAsia="宋体" w:hAnsi="Cambria Math" w:cs="Arial"/>
                <w:kern w:val="0"/>
                <w:szCs w:val="20"/>
                <w:lang w:eastAsia="en-US"/>
                <w14:ligatures w14:val="none"/>
              </w:rPr>
              <m:t>50</m:t>
            </m:r>
          </m:sub>
        </m:sSub>
      </m:oMath>
      <w:r w:rsidRPr="002148B1">
        <w:rPr>
          <w:rFonts w:eastAsia="宋体" w:cs="Arial"/>
          <w:kern w:val="0"/>
          <w:szCs w:val="20"/>
          <w:lang w:eastAsia="en-US"/>
          <w14:ligatures w14:val="none"/>
        </w:rPr>
        <w:t>)</w:t>
      </w:r>
      <w:bookmarkEnd w:id="6"/>
    </w:p>
    <w:p w14:paraId="3607F9ED" w14:textId="3F01E84C" w:rsidR="002148B1" w:rsidRPr="002148B1" w:rsidRDefault="00052AC6" w:rsidP="002148B1">
      <w:pPr>
        <w:widowControl/>
        <w:spacing w:before="120" w:line="360" w:lineRule="auto"/>
        <w:ind w:firstLine="720"/>
        <w:rPr>
          <w:rFonts w:eastAsia="宋体" w:cs="Arial"/>
          <w:kern w:val="0"/>
          <w:szCs w:val="20"/>
          <w14:ligatures w14:val="none"/>
        </w:rPr>
      </w:pPr>
      <m:oMath>
        <m:sSub>
          <m:sSubPr>
            <m:ctrlPr>
              <w:rPr>
                <w:rFonts w:ascii="Cambria Math" w:eastAsia="宋体" w:hAnsi="Cambria Math" w:cs="Arial"/>
                <w:kern w:val="0"/>
                <w:szCs w:val="20"/>
                <w:lang w:eastAsia="en-US"/>
                <w14:ligatures w14:val="none"/>
              </w:rPr>
            </m:ctrlPr>
          </m:sSubPr>
          <m:e>
            <m:r>
              <w:rPr>
                <w:rFonts w:ascii="Cambria Math" w:eastAsia="宋体" w:hAnsi="Cambria Math" w:cs="Arial"/>
                <w:kern w:val="0"/>
                <w:szCs w:val="20"/>
                <w:lang w:eastAsia="en-US"/>
                <w14:ligatures w14:val="none"/>
              </w:rPr>
              <m:t>T</m:t>
            </m:r>
          </m:e>
          <m:sub>
            <m:r>
              <m:rPr>
                <m:sty m:val="p"/>
              </m:rPr>
              <w:rPr>
                <w:rFonts w:ascii="Cambria Math" w:eastAsia="宋体" w:hAnsi="Cambria Math" w:cs="Arial"/>
                <w:kern w:val="0"/>
                <w:szCs w:val="20"/>
                <w:lang w:eastAsia="en-US"/>
                <w14:ligatures w14:val="none"/>
              </w:rPr>
              <m:t>50</m:t>
            </m:r>
          </m:sub>
        </m:sSub>
      </m:oMath>
      <w:r w:rsidR="002148B1" w:rsidRPr="002148B1">
        <w:rPr>
          <w:rFonts w:eastAsia="宋体" w:cs="Arial"/>
          <w:kern w:val="0"/>
          <w:szCs w:val="20"/>
          <w14:ligatures w14:val="none"/>
        </w:rPr>
        <w:t xml:space="preserve"> is defined as the day of year when the cumulative sum of snowmelt runoff reaches 50% of its annual total</w:t>
      </w:r>
      <w:r w:rsidR="002148B1" w:rsidRPr="002148B1">
        <w:rPr>
          <w:rFonts w:eastAsia="宋体" w:cs="Arial"/>
          <w:kern w:val="0"/>
          <w:szCs w:val="20"/>
          <w14:ligatures w14:val="none"/>
        </w:rPr>
        <w:fldChar w:fldCharType="begin"/>
      </w:r>
      <w:r w:rsidR="004C028A">
        <w:rPr>
          <w:rFonts w:eastAsia="宋体" w:cs="Arial"/>
          <w:kern w:val="0"/>
          <w:szCs w:val="20"/>
          <w14:ligatures w14:val="none"/>
        </w:rPr>
        <w:instrText xml:space="preserve"> ADDIN ZOTERO_ITEM CSL_CITATION {"citationID":"I7ZeVaOT","properties":{"formattedCitation":"\\super 12\\uc0\\u8211{}14\\nosupersub{}","plainCitation":"12–14","noteIndex":0},"citationItems":[{"id":2648,"uris":["http://zotero.org/users/8582930/items/J74LVJR5"],"itemData":{"id":2648,"type":"article-journal","abstract":"Climate warming reduces snow cover in cold regions, altering snowmelt flood regimes with significant hydrological and ecological consequences. Existing evidence indicates that as climate warms, snowmelt tends to begin earlier in the season, leading to earlier snowmelt floods. Here we show that the timing of snowmelt floods can be either advanced or delayed under warming. Using streamflow observations from 1950–2020 and an event-based analysis that distinguishes flood-generating mechanisms across 2339 Northern Hemisphere, snow-affected catchments, we show that the earlier snowmelt effect can be substantially offset or even reversed by a decelerated snowmelt rate under warming. This results in delayed snowmelt floods in approximately 30% of the catchments, contributing to an overall minor shift on a hemispheric scale (−0.87 ± 2.4 days per decade). Our findings challenge the prevailing “warming leads to earlier snowmelt floods” paradigm, revealing a more complex pattern of changes in snowmelt flood in a warming world.","container-title":"Nature Communications","DOI":"10.1038/s41467-025-58832-0","ISSN":"2041-1723","issue":"1","journalAbbreviation":"Nat. Commun.","language":"en","license":"2025 The Author(s)","page":"3663","publisher":"Nature Publishing Group","source":"www.nature.com","title":"Warming leads to both earlier and later snowmelt floods over the past 70 years","volume":"16","author":[{"family":"Guo","given":"Yuhan"},{"family":"Yang","given":"Yuting"},{"family":"Yang","given":"Dawen"},{"family":"Zhang","given":"Lu"},{"family":"Zheng","given":"Hongxing"},{"family":"Xiong","given":"Jinghua"},{"family":"Ruan","given":"Fangzheng"},{"family":"Han","given":"Juntai"},{"family":"Liu","given":"Ziwei"}],"issued":{"date-parts":[["2025",4,17]]}}},{"id":2651,"uris":["http://zotero.org/users/8582930/items/XVVKTPPN"],"itemData":{"id":2651,"type":"article-journal","abstract":"Climate warming induces shifts from snow to rain in cold regions1, altering snowpack dynamics with consequent impacts on streamflow that raise challenges to many aspects of ecosystem services2–4. A straightforward conceptual model states that as the fraction of precipitation falling as snow (snowfall fraction) declines, less solid water is stored over the winter and both snowmelt and streamflow shift earlier in season. Yet the responses of streamflow patterns to shifts in snowfall fraction remain uncertain5–9. Here we show that as snowfall fraction declines, the timing of the centre of streamflow mass may be advanced or delayed. Our results, based on analysis of 1950–2020 streamflow measurements across 3,049 snow-affected catchments over the Northern Hemisphere, show that mean snowfall fraction modulates the seasonal response to reductions in snowfall fraction. Specifically, temporal changes in streamflow timing with declining snowfall fraction reveal a gradient from earlier streamflow in snow-rich catchments to delayed streamflow in less snowy catchments. Furthermore, interannual variability of streamflow timing and seasonal variation increase as snowfall fraction decreases across both space and time. Our findings revise the ‘less snow equals earlier streamflow’ heuristic and instead point towards a complex evolution of seasonal streamflow regimes in a snow-dwindling world.","container-title":"Nature","DOI":"10.1038/s41586-024-07299-y","ISSN":"1476-4687","issue":"8014","journalAbbreviation":"Nature","language":"en","license":"2024 The Author(s), under exclusive licence to Springer Nature Limited","page":"1075-1081","publisher":"Nature Publishing Group","source":"www.nature.com","title":"Streamflow seasonality in a snow-dwindling world","volume":"629","author":[{"family":"Han","given":"Juntai"},{"family":"Liu","given":"Ziwei"},{"family":"Woods","given":"Ross"},{"family":"McVicar","given":"Tim R."},{"family":"Yang","given":"Dawen"},{"family":"Wang","given":"Taihua"},{"family":"Hou","given":"Ying"},{"family":"Guo","given":"Yuhan"},{"family":"Li","given":"Changming"},{"family":"Yang","given":"Yuting"}],"issued":{"date-parts":[["2024",5]]}}},{"id":2674,"uris":["http://zotero.org/users/8582930/items/TQK6SF4H"],"itemData":{"id":2674,"type":"article-journal","abstract":"In the course of the transfer of precipitation into rivers, water is temporarily stored in reservoirs with different residence times. Analyses of precipitation and discharge records from Nepal suggest that in addition to snow and glacier melt and evapotranspiration, groundwater storage in a fractured basement aquifer also affects the annual discharge cycle of Himalayan rivers.","container-title":"Nature Geoscience","DOI":"10.1038/ngeo1356","ISSN":"1752-0908","issue":"2","journalAbbreviation":"Nat. Geosci.","language":"en","license":"2012 Springer Nature Limited","page":"127-132","publisher":"Nature Publishing Group","source":"www.nature.com","title":"Impact of transient groundwater storage on the discharge of Himalayan rivers","volume":"5","author":[{"family":"Andermann","given":"Christoff"},{"family":"Longuevergne","given":"Laurent"},{"family":"Bonnet","given":"Stéphane"},{"family":"Crave","given":"Alain"},{"family":"Davy","given":"Philippe"},{"family":"Gloaguen","given":"Richard"}],"issued":{"date-parts":[["2012",2]]}}}],"schema":"https://github.com/citation-style-language/schema/raw/master/csl-citation.json"} </w:instrText>
      </w:r>
      <w:r w:rsidR="002148B1" w:rsidRPr="002148B1">
        <w:rPr>
          <w:rFonts w:eastAsia="宋体" w:cs="Arial"/>
          <w:kern w:val="0"/>
          <w:szCs w:val="20"/>
          <w14:ligatures w14:val="none"/>
        </w:rPr>
        <w:fldChar w:fldCharType="separate"/>
      </w:r>
      <w:r w:rsidR="000F3777" w:rsidRPr="000F3777">
        <w:rPr>
          <w:rFonts w:cs="Arial"/>
          <w:kern w:val="0"/>
          <w:szCs w:val="24"/>
          <w:vertAlign w:val="superscript"/>
        </w:rPr>
        <w:t>12–14</w:t>
      </w:r>
      <w:r w:rsidR="002148B1" w:rsidRPr="002148B1">
        <w:rPr>
          <w:rFonts w:eastAsia="宋体" w:cs="Arial"/>
          <w:kern w:val="0"/>
          <w:szCs w:val="20"/>
          <w14:ligatures w14:val="none"/>
        </w:rPr>
        <w:fldChar w:fldCharType="end"/>
      </w:r>
      <w:r w:rsidR="002148B1" w:rsidRPr="002148B1">
        <w:rPr>
          <w:rFonts w:eastAsia="宋体" w:cs="Arial"/>
          <w:kern w:val="0"/>
          <w:szCs w:val="20"/>
          <w14:ligatures w14:val="none"/>
        </w:rPr>
        <w:t xml:space="preserve">. Let </w:t>
      </w:r>
      <m:oMath>
        <m:sSup>
          <m:sSupPr>
            <m:ctrlPr>
              <w:rPr>
                <w:rFonts w:ascii="Cambria Math" w:eastAsia="宋体" w:hAnsi="Cambria Math" w:cs="Arial"/>
                <w:i/>
                <w:kern w:val="0"/>
                <w:szCs w:val="20"/>
                <w14:ligatures w14:val="none"/>
              </w:rPr>
            </m:ctrlPr>
          </m:sSupPr>
          <m:e>
            <m:r>
              <w:rPr>
                <w:rFonts w:ascii="Cambria Math" w:eastAsia="宋体" w:hAnsi="Cambria Math" w:cs="Arial"/>
                <w:kern w:val="0"/>
                <w:szCs w:val="20"/>
                <w14:ligatures w14:val="none"/>
              </w:rPr>
              <m:t>Q</m:t>
            </m:r>
          </m:e>
          <m:sup>
            <m:r>
              <w:rPr>
                <w:rFonts w:ascii="Cambria Math" w:eastAsia="宋体" w:hAnsi="Cambria Math" w:cs="Arial"/>
                <w:kern w:val="0"/>
                <w:szCs w:val="20"/>
                <w14:ligatures w14:val="none"/>
              </w:rPr>
              <m:t>m</m:t>
            </m:r>
          </m:sup>
        </m:sSup>
        <m:d>
          <m:dPr>
            <m:ctrlPr>
              <w:rPr>
                <w:rFonts w:ascii="Cambria Math" w:eastAsia="宋体" w:hAnsi="Cambria Math" w:cs="Arial"/>
                <w:i/>
                <w:kern w:val="0"/>
                <w:szCs w:val="20"/>
                <w14:ligatures w14:val="none"/>
              </w:rPr>
            </m:ctrlPr>
          </m:dPr>
          <m:e>
            <m:r>
              <w:rPr>
                <w:rFonts w:ascii="Cambria Math" w:eastAsia="宋体" w:hAnsi="Cambria Math" w:cs="Arial"/>
                <w:kern w:val="0"/>
                <w:szCs w:val="20"/>
                <w14:ligatures w14:val="none"/>
              </w:rPr>
              <m:t>t</m:t>
            </m:r>
          </m:e>
        </m:d>
      </m:oMath>
      <w:r w:rsidR="002148B1" w:rsidRPr="002148B1">
        <w:rPr>
          <w:rFonts w:eastAsia="宋体" w:cs="Arial"/>
          <w:kern w:val="0"/>
          <w:szCs w:val="20"/>
          <w14:ligatures w14:val="none"/>
        </w:rPr>
        <w:t xml:space="preserve"> denote the daily snowmelt runoff time series (this can be surface snowmelt, subsurface snowmelt, or their sum) for a given hydrological year, evaluated on day-of-year </w:t>
      </w:r>
      <m:oMath>
        <m:r>
          <w:rPr>
            <w:rFonts w:ascii="Cambria Math" w:eastAsia="宋体" w:hAnsi="Cambria Math" w:cs="Arial"/>
            <w:kern w:val="0"/>
            <w:szCs w:val="20"/>
            <w14:ligatures w14:val="none"/>
          </w:rPr>
          <w:lastRenderedPageBreak/>
          <m:t>t</m:t>
        </m:r>
        <m:r>
          <m:rPr>
            <m:sty m:val="p"/>
          </m:rPr>
          <w:rPr>
            <w:rFonts w:ascii="Cambria Math" w:eastAsia="宋体" w:hAnsi="Cambria Math" w:cs="Arial"/>
            <w:kern w:val="0"/>
            <w:szCs w:val="20"/>
            <w14:ligatures w14:val="none"/>
          </w:rPr>
          <m:t>=1,2,…,</m:t>
        </m:r>
        <m:r>
          <w:rPr>
            <w:rFonts w:ascii="Cambria Math" w:eastAsia="宋体" w:hAnsi="Cambria Math" w:cs="Arial"/>
            <w:kern w:val="0"/>
            <w:szCs w:val="20"/>
            <w14:ligatures w14:val="none"/>
          </w:rPr>
          <m:t>N</m:t>
        </m:r>
      </m:oMath>
      <w:r w:rsidR="002148B1" w:rsidRPr="002148B1">
        <w:rPr>
          <w:rFonts w:eastAsia="宋体" w:cs="Arial"/>
          <w:kern w:val="0"/>
          <w:szCs w:val="20"/>
          <w14:ligatures w14:val="none"/>
        </w:rPr>
        <w:t xml:space="preserve"> (typically </w:t>
      </w:r>
      <w:r w:rsidR="002148B1" w:rsidRPr="002148B1">
        <w:rPr>
          <w:rFonts w:eastAsia="宋体" w:cs="Arial"/>
          <w:i/>
          <w:kern w:val="0"/>
          <w:szCs w:val="20"/>
          <w14:ligatures w14:val="none"/>
        </w:rPr>
        <w:t>N</w:t>
      </w:r>
      <w:r w:rsidR="002148B1" w:rsidRPr="002148B1">
        <w:rPr>
          <w:rFonts w:eastAsia="宋体" w:cs="Arial"/>
          <w:kern w:val="0"/>
          <w:szCs w:val="20"/>
          <w14:ligatures w14:val="none"/>
        </w:rPr>
        <w:t xml:space="preserve"> = 365 or 366). Define the </w:t>
      </w:r>
      <w:r w:rsidR="002148B1" w:rsidRPr="002148B1">
        <w:rPr>
          <w:rFonts w:cs="Arial"/>
          <w:kern w:val="0"/>
          <w:szCs w:val="20"/>
          <w:lang w:eastAsia="en-US"/>
          <w14:ligatures w14:val="none"/>
        </w:rPr>
        <w:t xml:space="preserve">annual total snowmelt runoff </w:t>
      </w:r>
      <m:oMath>
        <m:sSubSup>
          <m:sSubSupPr>
            <m:ctrlPr>
              <w:rPr>
                <w:rFonts w:ascii="Cambria Math" w:hAnsi="Cambria Math" w:cs="Arial"/>
                <w:i/>
                <w:kern w:val="0"/>
                <w:szCs w:val="20"/>
                <w:lang w:eastAsia="en-US"/>
                <w14:ligatures w14:val="none"/>
              </w:rPr>
            </m:ctrlPr>
          </m:sSubSupPr>
          <m:e>
            <m:r>
              <w:rPr>
                <w:rFonts w:ascii="Cambria Math" w:hAnsi="Cambria Math" w:cs="Arial"/>
                <w:kern w:val="0"/>
                <w:szCs w:val="20"/>
                <w:lang w:eastAsia="en-US"/>
                <w14:ligatures w14:val="none"/>
              </w:rPr>
              <m:t>Q</m:t>
            </m:r>
          </m:e>
          <m:sub>
            <m:r>
              <m:rPr>
                <m:nor/>
              </m:rPr>
              <w:rPr>
                <w:rFonts w:cs="Arial"/>
                <w:kern w:val="0"/>
                <w:szCs w:val="20"/>
                <w:lang w:eastAsia="en-US"/>
                <w14:ligatures w14:val="none"/>
              </w:rPr>
              <m:t>ann</m:t>
            </m:r>
          </m:sub>
          <m:sup>
            <m:r>
              <w:rPr>
                <w:rFonts w:ascii="Cambria Math" w:hAnsi="Cambria Math" w:cs="Arial"/>
                <w:kern w:val="0"/>
                <w:szCs w:val="20"/>
                <w:lang w:eastAsia="en-US"/>
                <w14:ligatures w14:val="none"/>
              </w:rPr>
              <m:t>m</m:t>
            </m:r>
          </m:sup>
        </m:sSubSup>
      </m:oMath>
      <w:r w:rsidR="002148B1" w:rsidRPr="002148B1">
        <w:rPr>
          <w:rFonts w:cs="Arial"/>
          <w:kern w:val="0"/>
          <w:szCs w:val="20"/>
          <w:lang w:eastAsia="en-US"/>
          <w14:ligatures w14:val="none"/>
        </w:rPr>
        <w:t>:</w:t>
      </w:r>
    </w:p>
    <w:p w14:paraId="6B0BBD35" w14:textId="77777777" w:rsidR="002148B1" w:rsidRPr="002148B1" w:rsidRDefault="002148B1" w:rsidP="002148B1">
      <w:pPr>
        <w:tabs>
          <w:tab w:val="center" w:pos="4150"/>
          <w:tab w:val="right" w:pos="10104"/>
        </w:tabs>
        <w:spacing w:line="360" w:lineRule="auto"/>
        <w:rPr>
          <w:rFonts w:eastAsia="宋体" w:cs="Arial"/>
          <w:kern w:val="0"/>
          <w:szCs w:val="20"/>
          <w14:ligatures w14:val="none"/>
        </w:rPr>
      </w:pPr>
      <w:r w:rsidRPr="002148B1">
        <w:rPr>
          <w:rFonts w:eastAsia="宋体" w:cs="Arial"/>
          <w:kern w:val="0"/>
          <w:szCs w:val="24"/>
          <w:lang w:eastAsia="en-US"/>
          <w14:ligatures w14:val="none"/>
        </w:rPr>
        <w:tab/>
      </w:r>
      <m:oMath>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m:rPr>
                <m:nor/>
              </m:rPr>
              <w:rPr>
                <w:rFonts w:eastAsia="宋体" w:cs="Arial"/>
                <w14:ligatures w14:val="none"/>
              </w:rPr>
              <m:t>ann</m:t>
            </m:r>
          </m:sub>
          <m:sup>
            <m:r>
              <w:rPr>
                <w:rFonts w:ascii="Cambria Math" w:eastAsia="宋体" w:hAnsi="Cambria Math" w:cs="Arial"/>
                <w14:ligatures w14:val="none"/>
              </w:rPr>
              <m:t>m</m:t>
            </m:r>
          </m:sup>
        </m:sSubSup>
        <m:r>
          <m:rPr>
            <m:sty m:val="p"/>
          </m:rPr>
          <w:rPr>
            <w:rFonts w:ascii="Cambria Math" w:eastAsia="宋体" w:hAnsi="Cambria Math" w:cs="Arial"/>
            <w14:ligatures w14:val="none"/>
          </w:rPr>
          <m:t>=</m:t>
        </m:r>
        <m:nary>
          <m:naryPr>
            <m:chr m:val="∑"/>
            <m:ctrlPr>
              <w:rPr>
                <w:rFonts w:ascii="Cambria Math" w:eastAsia="宋体" w:hAnsi="Cambria Math" w:cs="Arial"/>
                <w14:ligatures w14:val="none"/>
              </w:rPr>
            </m:ctrlPr>
          </m:naryPr>
          <m:sub>
            <m:r>
              <w:rPr>
                <w:rFonts w:ascii="Cambria Math" w:eastAsia="宋体" w:hAnsi="Cambria Math" w:cs="Arial"/>
                <w14:ligatures w14:val="none"/>
              </w:rPr>
              <m:t>t</m:t>
            </m:r>
            <m:r>
              <m:rPr>
                <m:sty m:val="p"/>
              </m:rPr>
              <w:rPr>
                <w:rFonts w:ascii="Cambria Math" w:eastAsia="宋体" w:hAnsi="Cambria Math" w:cs="Arial"/>
                <w14:ligatures w14:val="none"/>
              </w:rPr>
              <m:t>=1</m:t>
            </m:r>
          </m:sub>
          <m:sup>
            <m:r>
              <w:rPr>
                <w:rFonts w:ascii="Cambria Math" w:eastAsia="宋体" w:hAnsi="Cambria Math" w:cs="Arial"/>
                <w14:ligatures w14:val="none"/>
              </w:rPr>
              <m:t>N</m:t>
            </m:r>
          </m:sup>
          <m:e>
            <m:sSup>
              <m:sSupPr>
                <m:ctrlPr>
                  <w:rPr>
                    <w:rFonts w:ascii="Cambria Math" w:eastAsia="宋体" w:hAnsi="Cambria Math" w:cs="Arial"/>
                    <w14:ligatures w14:val="none"/>
                  </w:rPr>
                </m:ctrlPr>
              </m:sSupPr>
              <m:e>
                <m:r>
                  <w:rPr>
                    <w:rFonts w:ascii="Cambria Math" w:eastAsia="宋体" w:hAnsi="Cambria Math" w:cs="Arial"/>
                    <w14:ligatures w14:val="none"/>
                  </w:rPr>
                  <m:t>Q</m:t>
                </m:r>
              </m:e>
              <m:sup>
                <m:r>
                  <w:rPr>
                    <w:rFonts w:ascii="Cambria Math" w:eastAsia="宋体" w:hAnsi="Cambria Math" w:cs="Arial"/>
                    <w14:ligatures w14:val="none"/>
                  </w:rPr>
                  <m:t>m</m:t>
                </m:r>
              </m:sup>
            </m:sSup>
            <m:d>
              <m:dPr>
                <m:ctrlPr>
                  <w:rPr>
                    <w:rFonts w:ascii="Cambria Math" w:eastAsia="宋体" w:hAnsi="Cambria Math" w:cs="Arial"/>
                    <w14:ligatures w14:val="none"/>
                  </w:rPr>
                </m:ctrlPr>
              </m:dPr>
              <m:e>
                <m:r>
                  <w:rPr>
                    <w:rFonts w:ascii="Cambria Math" w:eastAsia="宋体" w:hAnsi="Cambria Math" w:cs="Arial"/>
                    <w14:ligatures w14:val="none"/>
                  </w:rPr>
                  <m:t>t</m:t>
                </m:r>
              </m:e>
            </m:d>
          </m:e>
        </m:nary>
      </m:oMath>
      <w:r w:rsidRPr="002148B1">
        <w:rPr>
          <w:rFonts w:eastAsia="宋体" w:cs="Arial"/>
          <w14:ligatures w14:val="none"/>
        </w:rPr>
        <w:tab/>
        <w:t>(35)</w:t>
      </w:r>
    </w:p>
    <w:p w14:paraId="3C66785D" w14:textId="77777777" w:rsidR="002148B1" w:rsidRPr="002148B1" w:rsidRDefault="002148B1" w:rsidP="002148B1">
      <w:pPr>
        <w:widowControl/>
        <w:spacing w:before="120" w:line="360" w:lineRule="auto"/>
        <w:rPr>
          <w:rFonts w:cs="Arial"/>
          <w:kern w:val="0"/>
          <w:szCs w:val="20"/>
          <w:lang w:eastAsia="en-US"/>
          <w14:ligatures w14:val="none"/>
        </w:rPr>
      </w:pPr>
      <w:r w:rsidRPr="002148B1">
        <w:rPr>
          <w:rFonts w:cs="Arial"/>
          <w:kern w:val="0"/>
          <w:szCs w:val="20"/>
          <w:lang w:eastAsia="en-US"/>
          <w14:ligatures w14:val="none"/>
        </w:rPr>
        <w:t xml:space="preserve">and define the cumulative fraction of annual snowmelt runoff up to day </w:t>
      </w:r>
      <w:r w:rsidRPr="002148B1">
        <w:rPr>
          <w:rFonts w:cs="Arial"/>
          <w:i/>
          <w:kern w:val="0"/>
          <w:szCs w:val="20"/>
          <w:lang w:eastAsia="en-US"/>
          <w14:ligatures w14:val="none"/>
        </w:rPr>
        <w:t>t</w:t>
      </w:r>
      <w:r w:rsidRPr="002148B1">
        <w:rPr>
          <w:rFonts w:cs="Arial"/>
          <w:kern w:val="0"/>
          <w:szCs w:val="20"/>
          <w:lang w:eastAsia="en-US"/>
          <w14:ligatures w14:val="none"/>
        </w:rPr>
        <w:t xml:space="preserve"> as:</w:t>
      </w:r>
    </w:p>
    <w:p w14:paraId="42246705" w14:textId="77777777" w:rsidR="002148B1" w:rsidRPr="002148B1" w:rsidRDefault="002148B1" w:rsidP="002148B1">
      <w:pPr>
        <w:tabs>
          <w:tab w:val="center" w:pos="4150"/>
          <w:tab w:val="right" w:pos="10104"/>
        </w:tabs>
        <w:spacing w:line="360" w:lineRule="auto"/>
        <w:rPr>
          <w:rFonts w:eastAsia="宋体" w:cs="Arial"/>
          <w14:ligatures w14:val="none"/>
        </w:rPr>
      </w:pPr>
      <w:r w:rsidRPr="002148B1">
        <w:rPr>
          <w:rFonts w:eastAsia="宋体" w:cs="Arial"/>
          <w:iCs/>
          <w14:ligatures w14:val="none"/>
        </w:rPr>
        <w:tab/>
      </w:r>
      <m:oMath>
        <m:r>
          <w:rPr>
            <w:rFonts w:ascii="Cambria Math" w:eastAsia="宋体" w:hAnsi="Cambria Math" w:cs="Arial"/>
            <w14:ligatures w14:val="none"/>
          </w:rPr>
          <m:t>F</m:t>
        </m:r>
        <m:d>
          <m:dPr>
            <m:ctrlPr>
              <w:rPr>
                <w:rFonts w:ascii="Cambria Math" w:eastAsia="宋体" w:hAnsi="Cambria Math" w:cs="Arial"/>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f>
          <m:fPr>
            <m:ctrlPr>
              <w:rPr>
                <w:rFonts w:ascii="Cambria Math" w:eastAsia="宋体" w:hAnsi="Cambria Math" w:cs="Arial"/>
                <w14:ligatures w14:val="none"/>
              </w:rPr>
            </m:ctrlPr>
          </m:fPr>
          <m:num>
            <m:nary>
              <m:naryPr>
                <m:chr m:val="∑"/>
                <m:ctrlPr>
                  <w:rPr>
                    <w:rFonts w:ascii="Cambria Math" w:eastAsia="宋体" w:hAnsi="Cambria Math" w:cs="Arial"/>
                    <w14:ligatures w14:val="none"/>
                  </w:rPr>
                </m:ctrlPr>
              </m:naryPr>
              <m:sub>
                <m:r>
                  <w:rPr>
                    <w:rFonts w:ascii="Cambria Math" w:eastAsia="宋体" w:hAnsi="Cambria Math" w:cs="Arial"/>
                    <w14:ligatures w14:val="none"/>
                  </w:rPr>
                  <m:t>τ</m:t>
                </m:r>
                <m:r>
                  <m:rPr>
                    <m:sty m:val="p"/>
                  </m:rPr>
                  <w:rPr>
                    <w:rFonts w:ascii="Cambria Math" w:eastAsia="宋体" w:hAnsi="Cambria Math" w:cs="Arial"/>
                    <w14:ligatures w14:val="none"/>
                  </w:rPr>
                  <m:t>=1</m:t>
                </m:r>
              </m:sub>
              <m:sup>
                <m:r>
                  <w:rPr>
                    <w:rFonts w:ascii="Cambria Math" w:eastAsia="宋体" w:hAnsi="Cambria Math" w:cs="Arial"/>
                    <w14:ligatures w14:val="none"/>
                  </w:rPr>
                  <m:t>t</m:t>
                </m:r>
              </m:sup>
              <m:e>
                <m:sSup>
                  <m:sSupPr>
                    <m:ctrlPr>
                      <w:rPr>
                        <w:rFonts w:ascii="Cambria Math" w:eastAsia="宋体" w:hAnsi="Cambria Math" w:cs="Arial"/>
                        <w14:ligatures w14:val="none"/>
                      </w:rPr>
                    </m:ctrlPr>
                  </m:sSupPr>
                  <m:e>
                    <m:r>
                      <w:rPr>
                        <w:rFonts w:ascii="Cambria Math" w:eastAsia="宋体" w:hAnsi="Cambria Math" w:cs="Arial"/>
                        <w14:ligatures w14:val="none"/>
                      </w:rPr>
                      <m:t>Q</m:t>
                    </m:r>
                  </m:e>
                  <m:sup>
                    <m:r>
                      <w:rPr>
                        <w:rFonts w:ascii="Cambria Math" w:eastAsia="宋体" w:hAnsi="Cambria Math" w:cs="Arial"/>
                        <w14:ligatures w14:val="none"/>
                      </w:rPr>
                      <m:t>m</m:t>
                    </m:r>
                  </m:sup>
                </m:sSup>
                <m:d>
                  <m:dPr>
                    <m:ctrlPr>
                      <w:rPr>
                        <w:rFonts w:ascii="Cambria Math" w:eastAsia="宋体" w:hAnsi="Cambria Math" w:cs="Arial"/>
                        <w14:ligatures w14:val="none"/>
                      </w:rPr>
                    </m:ctrlPr>
                  </m:dPr>
                  <m:e>
                    <m:r>
                      <w:rPr>
                        <w:rFonts w:ascii="Cambria Math" w:eastAsia="宋体" w:hAnsi="Cambria Math" w:cs="Arial"/>
                        <w14:ligatures w14:val="none"/>
                      </w:rPr>
                      <m:t>τ</m:t>
                    </m:r>
                  </m:e>
                </m:d>
              </m:e>
            </m:nary>
          </m:num>
          <m:den>
            <m:sSubSup>
              <m:sSubSupPr>
                <m:ctrlPr>
                  <w:rPr>
                    <w:rFonts w:ascii="Cambria Math" w:eastAsia="宋体" w:hAnsi="Cambria Math" w:cs="Arial"/>
                    <w14:ligatures w14:val="none"/>
                  </w:rPr>
                </m:ctrlPr>
              </m:sSubSupPr>
              <m:e>
                <m:r>
                  <w:rPr>
                    <w:rFonts w:ascii="Cambria Math" w:eastAsia="宋体" w:hAnsi="Cambria Math" w:cs="Arial"/>
                    <w14:ligatures w14:val="none"/>
                  </w:rPr>
                  <m:t>Q</m:t>
                </m:r>
              </m:e>
              <m:sub>
                <m:r>
                  <m:rPr>
                    <m:nor/>
                  </m:rPr>
                  <w:rPr>
                    <w:rFonts w:eastAsia="宋体" w:cs="Arial"/>
                    <w14:ligatures w14:val="none"/>
                  </w:rPr>
                  <m:t>ann</m:t>
                </m:r>
              </m:sub>
              <m:sup>
                <m:r>
                  <w:rPr>
                    <w:rFonts w:ascii="Cambria Math" w:eastAsia="宋体" w:hAnsi="Cambria Math" w:cs="Arial"/>
                    <w14:ligatures w14:val="none"/>
                  </w:rPr>
                  <m:t>m</m:t>
                </m:r>
              </m:sup>
            </m:sSubSup>
          </m:den>
        </m:f>
      </m:oMath>
      <w:r w:rsidRPr="002148B1">
        <w:rPr>
          <w:rFonts w:eastAsia="宋体" w:cs="Arial"/>
          <w14:ligatures w14:val="none"/>
        </w:rPr>
        <w:tab/>
        <w:t>(36)</w:t>
      </w:r>
    </w:p>
    <w:p w14:paraId="0990FF7D" w14:textId="77777777" w:rsidR="002148B1" w:rsidRPr="002148B1" w:rsidRDefault="002148B1" w:rsidP="002148B1">
      <w:pPr>
        <w:widowControl/>
        <w:spacing w:before="120" w:line="360" w:lineRule="auto"/>
        <w:rPr>
          <w:rFonts w:eastAsia="宋体" w:cs="Arial"/>
          <w:kern w:val="0"/>
          <w:szCs w:val="20"/>
          <w14:ligatures w14:val="none"/>
        </w:rPr>
      </w:pPr>
      <w:r w:rsidRPr="002148B1">
        <w:rPr>
          <w:rFonts w:eastAsia="宋体" w:cs="Arial"/>
          <w:kern w:val="0"/>
          <w:szCs w:val="20"/>
          <w14:ligatures w14:val="none"/>
        </w:rPr>
        <w:t xml:space="preserve">Then is defined </w:t>
      </w:r>
      <m:oMath>
        <m:sSub>
          <m:sSubPr>
            <m:ctrlPr>
              <w:rPr>
                <w:rFonts w:ascii="Cambria Math" w:eastAsia="宋体" w:hAnsi="Cambria Math" w:cs="Arial"/>
                <w:kern w:val="0"/>
                <w:szCs w:val="20"/>
                <w:lang w:eastAsia="en-US"/>
                <w14:ligatures w14:val="none"/>
              </w:rPr>
            </m:ctrlPr>
          </m:sSubPr>
          <m:e>
            <m:r>
              <w:rPr>
                <w:rFonts w:ascii="Cambria Math" w:eastAsia="宋体" w:hAnsi="Cambria Math" w:cs="Arial"/>
                <w:kern w:val="0"/>
                <w:szCs w:val="20"/>
                <w:lang w:eastAsia="en-US"/>
                <w14:ligatures w14:val="none"/>
              </w:rPr>
              <m:t>T</m:t>
            </m:r>
          </m:e>
          <m:sub>
            <m:r>
              <m:rPr>
                <m:sty m:val="p"/>
              </m:rPr>
              <w:rPr>
                <w:rFonts w:ascii="Cambria Math" w:eastAsia="宋体" w:hAnsi="Cambria Math" w:cs="Arial"/>
                <w:kern w:val="0"/>
                <w:szCs w:val="20"/>
                <w:lang w:eastAsia="en-US"/>
                <w14:ligatures w14:val="none"/>
              </w:rPr>
              <m:t>50</m:t>
            </m:r>
          </m:sub>
        </m:sSub>
      </m:oMath>
      <w:r w:rsidRPr="002148B1">
        <w:rPr>
          <w:rFonts w:eastAsia="宋体" w:cs="Arial"/>
          <w:kern w:val="0"/>
          <w:szCs w:val="20"/>
          <w14:ligatures w14:val="none"/>
        </w:rPr>
        <w:t xml:space="preserve"> as the first day-of-year when the cumulative fraction reaches 0.5:</w:t>
      </w:r>
    </w:p>
    <w:p w14:paraId="1AA61BA1" w14:textId="77777777" w:rsidR="002148B1" w:rsidRPr="002148B1" w:rsidRDefault="002148B1" w:rsidP="002148B1">
      <w:pPr>
        <w:tabs>
          <w:tab w:val="center" w:pos="4150"/>
          <w:tab w:val="right" w:pos="10104"/>
        </w:tabs>
        <w:spacing w:line="360" w:lineRule="auto"/>
        <w:rPr>
          <w:rFonts w:eastAsia="宋体" w:cs="Arial"/>
          <w:iCs/>
          <w14:ligatures w14:val="none"/>
        </w:rPr>
      </w:pPr>
      <w:r w:rsidRPr="002148B1">
        <w:rPr>
          <w:rFonts w:eastAsia="宋体" w:cs="Arial"/>
          <w:iCs/>
          <w14:ligatures w14:val="none"/>
        </w:rPr>
        <w:tab/>
      </w:r>
      <m:oMath>
        <m:sSub>
          <m:sSubPr>
            <m:ctrlPr>
              <w:rPr>
                <w:rFonts w:ascii="Cambria Math" w:eastAsia="宋体" w:hAnsi="Cambria Math" w:cs="Arial"/>
                <w:i/>
                <w:iCs/>
                <w14:ligatures w14:val="none"/>
              </w:rPr>
            </m:ctrlPr>
          </m:sSubPr>
          <m:e>
            <m:r>
              <w:rPr>
                <w:rFonts w:ascii="Cambria Math" w:eastAsia="宋体" w:hAnsi="Cambria Math" w:cs="Arial"/>
                <w14:ligatures w14:val="none"/>
              </w:rPr>
              <m:t>T</m:t>
            </m:r>
          </m:e>
          <m:sub>
            <m:r>
              <w:rPr>
                <w:rFonts w:ascii="Cambria Math" w:eastAsia="宋体" w:hAnsi="Cambria Math" w:cs="Arial"/>
                <w14:ligatures w14:val="none"/>
              </w:rPr>
              <m:t>50</m:t>
            </m:r>
          </m:sub>
        </m:sSub>
        <m:r>
          <w:rPr>
            <w:rFonts w:ascii="Cambria Math" w:eastAsia="宋体" w:hAnsi="Cambria Math" w:cs="Arial"/>
            <w14:ligatures w14:val="none"/>
          </w:rPr>
          <m:t>=</m:t>
        </m:r>
        <m:func>
          <m:funcPr>
            <m:ctrlPr>
              <w:rPr>
                <w:rFonts w:ascii="Cambria Math" w:eastAsia="宋体" w:hAnsi="Cambria Math" w:cs="Arial"/>
                <w:iCs/>
                <w14:ligatures w14:val="none"/>
              </w:rPr>
            </m:ctrlPr>
          </m:funcPr>
          <m:fName>
            <m:r>
              <m:rPr>
                <m:sty m:val="p"/>
              </m:rPr>
              <w:rPr>
                <w:rFonts w:ascii="Cambria Math" w:eastAsia="宋体" w:hAnsi="Cambria Math" w:cs="Arial"/>
                <w14:ligatures w14:val="none"/>
              </w:rPr>
              <m:t>min</m:t>
            </m:r>
            <m:ctrlPr>
              <w:rPr>
                <w:rFonts w:ascii="Cambria Math" w:eastAsia="宋体" w:hAnsi="Cambria Math" w:cs="Arial"/>
                <w:i/>
                <w:iCs/>
                <w14:ligatures w14:val="none"/>
              </w:rPr>
            </m:ctrlPr>
          </m:fName>
          <m:e>
            <m:d>
              <m:dPr>
                <m:begChr m:val="{"/>
                <m:endChr m:val="}"/>
                <m:ctrlPr>
                  <w:rPr>
                    <w:rFonts w:ascii="Cambria Math" w:eastAsia="宋体" w:hAnsi="Cambria Math" w:cs="Arial"/>
                    <w:iCs/>
                    <w14:ligatures w14:val="none"/>
                  </w:rPr>
                </m:ctrlPr>
              </m:dPr>
              <m:e>
                <m:r>
                  <w:rPr>
                    <w:rFonts w:ascii="Cambria Math" w:eastAsia="宋体" w:hAnsi="Cambria Math" w:cs="Arial"/>
                    <w14:ligatures w14:val="none"/>
                  </w:rPr>
                  <m:t>t</m:t>
                </m:r>
                <m:r>
                  <m:rPr>
                    <m:sty m:val="p"/>
                  </m:rPr>
                  <w:rPr>
                    <w:rFonts w:ascii="Cambria Math" w:eastAsia="宋体" w:hAnsi="Cambria Math" w:cs="Arial"/>
                    <w14:ligatures w14:val="none"/>
                  </w:rPr>
                  <m:t>∈</m:t>
                </m:r>
                <m:d>
                  <m:dPr>
                    <m:begChr m:val="["/>
                    <m:endChr m:val="]"/>
                    <m:ctrlPr>
                      <w:rPr>
                        <w:rFonts w:ascii="Cambria Math" w:eastAsia="宋体" w:hAnsi="Cambria Math" w:cs="Arial"/>
                        <w:i/>
                        <w:iCs/>
                        <w14:ligatures w14:val="none"/>
                      </w:rPr>
                    </m:ctrlPr>
                  </m:dPr>
                  <m:e>
                    <m:r>
                      <w:rPr>
                        <w:rFonts w:ascii="Cambria Math" w:eastAsia="宋体" w:hAnsi="Cambria Math" w:cs="Arial"/>
                        <w14:ligatures w14:val="none"/>
                      </w:rPr>
                      <m:t>1,N</m:t>
                    </m:r>
                  </m:e>
                </m:d>
                <m:r>
                  <w:rPr>
                    <w:rFonts w:ascii="Cambria Math" w:eastAsia="宋体" w:hAnsi="Cambria Math" w:cs="Arial"/>
                    <w14:ligatures w14:val="none"/>
                  </w:rPr>
                  <m:t>: F</m:t>
                </m:r>
                <m:d>
                  <m:dPr>
                    <m:ctrlPr>
                      <w:rPr>
                        <w:rFonts w:ascii="Cambria Math" w:eastAsia="宋体" w:hAnsi="Cambria Math" w:cs="Arial"/>
                        <w:i/>
                        <w:iCs/>
                        <w14:ligatures w14:val="none"/>
                      </w:rPr>
                    </m:ctrlPr>
                  </m:dPr>
                  <m:e>
                    <m:r>
                      <w:rPr>
                        <w:rFonts w:ascii="Cambria Math" w:eastAsia="宋体" w:hAnsi="Cambria Math" w:cs="Arial"/>
                        <w14:ligatures w14:val="none"/>
                      </w:rPr>
                      <m:t>t</m:t>
                    </m:r>
                  </m:e>
                </m:d>
                <m:r>
                  <m:rPr>
                    <m:sty m:val="p"/>
                  </m:rPr>
                  <w:rPr>
                    <w:rFonts w:ascii="Cambria Math" w:eastAsia="宋体" w:hAnsi="Cambria Math" w:cs="Arial"/>
                    <w14:ligatures w14:val="none"/>
                  </w:rPr>
                  <m:t>≥</m:t>
                </m:r>
                <m:r>
                  <w:rPr>
                    <w:rFonts w:ascii="Cambria Math" w:eastAsia="宋体" w:hAnsi="Cambria Math" w:cs="Arial"/>
                    <w14:ligatures w14:val="none"/>
                  </w:rPr>
                  <m:t>0.5</m:t>
                </m:r>
                <m:ctrlPr>
                  <w:rPr>
                    <w:rFonts w:ascii="Cambria Math" w:eastAsia="宋体" w:hAnsi="Cambria Math" w:cs="Arial"/>
                    <w:i/>
                    <w:iCs/>
                    <w14:ligatures w14:val="none"/>
                  </w:rPr>
                </m:ctrlPr>
              </m:e>
            </m:d>
          </m:e>
        </m:func>
      </m:oMath>
      <w:r w:rsidRPr="002148B1">
        <w:rPr>
          <w:rFonts w:eastAsia="宋体" w:cs="Arial"/>
          <w:iCs/>
          <w14:ligatures w14:val="none"/>
        </w:rPr>
        <w:tab/>
      </w:r>
      <w:r w:rsidRPr="002148B1">
        <w:rPr>
          <w:rFonts w:eastAsia="宋体" w:cs="Arial"/>
          <w14:ligatures w14:val="none"/>
        </w:rPr>
        <w:t>(37)</w:t>
      </w:r>
    </w:p>
    <w:p w14:paraId="717EB252" w14:textId="77777777" w:rsidR="002148B1" w:rsidRPr="002148B1" w:rsidRDefault="002148B1" w:rsidP="002148B1">
      <w:pPr>
        <w:widowControl/>
        <w:spacing w:before="120" w:line="360" w:lineRule="auto"/>
        <w:ind w:firstLine="720"/>
        <w:rPr>
          <w:rFonts w:eastAsia="宋体" w:cs="Arial"/>
          <w:kern w:val="0"/>
          <w:szCs w:val="20"/>
          <w:lang w:eastAsia="en-US"/>
          <w14:ligatures w14:val="none"/>
        </w:rPr>
      </w:pPr>
      <w:r w:rsidRPr="002148B1">
        <w:rPr>
          <w:rFonts w:eastAsia="宋体" w:cs="Arial"/>
          <w:kern w:val="0"/>
          <w:szCs w:val="20"/>
          <w:lang w:eastAsia="en-US"/>
          <w14:ligatures w14:val="none"/>
        </w:rPr>
        <w:t xml:space="preserve">(3) Late-season subsidy and </w:t>
      </w:r>
      <m:oMath>
        <m:sSub>
          <m:sSubPr>
            <m:ctrlPr>
              <w:rPr>
                <w:rFonts w:ascii="Cambria Math" w:eastAsia="宋体" w:hAnsi="Cambria Math" w:cs="Arial"/>
                <w:kern w:val="0"/>
                <w:szCs w:val="20"/>
                <w:lang w:eastAsia="en-US"/>
                <w14:ligatures w14:val="none"/>
              </w:rPr>
            </m:ctrlPr>
          </m:sSubPr>
          <m:e>
            <m:r>
              <w:rPr>
                <w:rFonts w:ascii="Cambria Math" w:eastAsia="宋体" w:hAnsi="Cambria Math" w:cs="Arial"/>
                <w:kern w:val="0"/>
                <w:szCs w:val="20"/>
                <w14:ligatures w14:val="none"/>
              </w:rPr>
              <m:t>Q</m:t>
            </m:r>
          </m:e>
          <m:sub>
            <m:r>
              <m:rPr>
                <m:sty m:val="p"/>
              </m:rPr>
              <w:rPr>
                <w:rFonts w:ascii="Cambria Math" w:eastAsia="宋体" w:hAnsi="Cambria Math" w:cs="Arial"/>
                <w:kern w:val="0"/>
                <w:szCs w:val="20"/>
                <w:lang w:eastAsia="en-US"/>
                <w14:ligatures w14:val="none"/>
              </w:rPr>
              <m:t>min30</m:t>
            </m:r>
          </m:sub>
        </m:sSub>
      </m:oMath>
      <w:r w:rsidRPr="002148B1">
        <w:rPr>
          <w:rFonts w:eastAsia="宋体" w:cs="Arial"/>
          <w:kern w:val="0"/>
          <w:szCs w:val="20"/>
          <w14:ligatures w14:val="none"/>
        </w:rPr>
        <w:t xml:space="preserve"> </w:t>
      </w:r>
      <w:r w:rsidRPr="002148B1">
        <w:rPr>
          <w:rFonts w:eastAsia="宋体" w:cs="Arial"/>
          <w:kern w:val="0"/>
          <w:szCs w:val="20"/>
          <w:lang w:eastAsia="en-US"/>
          <w14:ligatures w14:val="none"/>
        </w:rPr>
        <w:t>low-flow diagnostic</w:t>
      </w:r>
    </w:p>
    <w:p w14:paraId="248BF4E4" w14:textId="2C791FE0" w:rsidR="002148B1" w:rsidRPr="002148B1" w:rsidRDefault="002148B1" w:rsidP="002148B1">
      <w:pPr>
        <w:widowControl/>
        <w:spacing w:before="120" w:line="360" w:lineRule="auto"/>
        <w:ind w:firstLineChars="300" w:firstLine="720"/>
        <w:rPr>
          <w:rFonts w:eastAsia="宋体" w:cs="Arial"/>
          <w:kern w:val="0"/>
          <w:szCs w:val="20"/>
          <w:lang w:eastAsia="en-US"/>
          <w14:ligatures w14:val="none"/>
        </w:rPr>
      </w:pPr>
      <w:r w:rsidRPr="002148B1">
        <w:rPr>
          <w:rFonts w:eastAsia="宋体" w:cs="Arial"/>
          <w:kern w:val="0"/>
          <w:szCs w:val="20"/>
          <w:lang w:eastAsia="en-US"/>
          <w14:ligatures w14:val="none"/>
        </w:rPr>
        <w:t>To assess whether delayed subsurface snowmelt sustains runoff beyond the spring melt peak, the analysis does not rely on a conventional definition of the “annual lowest-flow season.” Instead, attention is restricted to a late-season hydrological window spanning July to October. Over much of the TP, this interval is typically dominated by rainfall</w:t>
      </w:r>
      <w:r w:rsidRPr="002148B1">
        <w:rPr>
          <w:rFonts w:eastAsia="宋体" w:cs="Arial"/>
          <w:kern w:val="0"/>
          <w:szCs w:val="20"/>
          <w:lang w:eastAsia="en-US"/>
          <w14:ligatures w14:val="none"/>
        </w:rPr>
        <w:fldChar w:fldCharType="begin"/>
      </w:r>
      <w:r w:rsidR="004C028A">
        <w:rPr>
          <w:rFonts w:eastAsia="宋体" w:cs="Arial"/>
          <w:kern w:val="0"/>
          <w:szCs w:val="20"/>
          <w:lang w:eastAsia="en-US"/>
          <w14:ligatures w14:val="none"/>
        </w:rPr>
        <w:instrText xml:space="preserve"> ADDIN ZOTERO_ITEM CSL_CITATION {"citationID":"8ISKZL38","properties":{"formattedCitation":"\\super 15,16\\nosupersub{}","plainCitation":"15,16","noteIndex":0},"citationItems":[{"id":2678,"uris":["http://zotero.org/users/8582930/items/ATZYEJCG"],"itemData":{"id":2678,"type":"article-journal","abstract":"The Tibetan Plateau is the headwaters of several major river basins, but uncertainties exist in the estimated contributions of glacial melt and groundwater to runoff. We present a new tracer-aided glacio-hydrological model constrained by multiple datasets for five major river basins of the Tibetan Plateau. We show that the contribution of glacier melt to the annual runoff is less than 5% in all the five basins at the outlets—much less than previous estimates. Our secondary finding is that the partitioning between surface runoff and groundwater flow varied greatly across the watersheds, with groundwater runoff contributing 35–75% of the annual runoff. The contribution of glacier melt has a strong spatial variability and scale dependency, but the population heavily dependent on it is limited, so a potential significant decrease in water resources due to glacier shrinkage is not a problem that should raise public worries in the Tibetan Plateau.","container-title":"npj Climate and Atmospheric Science","DOI":"10.1038/s41612-025-01060-6","ISSN":"2397-3722","issue":"1","journalAbbreviation":"npj Clim. Atmos. Sci.","language":"en","license":"2025 The Author(s)","page":"155","publisher":"Nature Publishing Group","source":"www.nature.com","title":"Glacier meltwater has limited contributions to the total runoff in the major rivers draining the Tibetan Plateau","volume":"8","author":[{"family":"Nan","given":"Yi"},{"family":"Tian","given":"Fuqiang"},{"family":"McDonnell","given":"Jeffrey"},{"family":"Ni","given":"Guangheng"},{"family":"Tian","given":"Lide"},{"family":"Li","given":"Zongxing"},{"family":"Yan","given":"Denghua"},{"family":"Xia","given":"Xinghui"},{"family":"Wang","given":"Ting"},{"family":"Han","given":"Songjun"},{"family":"Li","given":"Kunbiao"}],"issued":{"date-parts":[["2025",4,25]]}}},{"id":2667,"uris":["http://zotero.org/users/8582930/items/75PX68E5"],"itemData":{"id":2667,"type":"article-journal","container-title":"Engineering","DOI":"10.1016/j.eng.2023.05.025","ISSN":"20958099","journalAbbreviation":"Engineering","language":"en","page":"133-142","source":"DOI.org (Crossref)","title":"Changes in Headwater Streamflow from Impacts of Climate Change in the Tibetan Plateau","volume":"34","author":[{"family":"Bao","given":"Zhenxin"},{"family":"Zhang","given":"Jianyun"},{"family":"Lian","given":"Yanqing"},{"family":"Wang","given":"Guoqing"},{"family":"Jin","given":"Junliang"},{"family":"Ning","given":"Zhongrui"},{"family":"Zhang","given":"Jiapeng"},{"family":"Liu","given":"Yanli"},{"family":"Wang","given":"Xiaojun"}],"issued":{"date-parts":[["2024",3]]}}}],"schema":"https://github.com/citation-style-language/schema/raw/master/csl-citation.json"} </w:instrText>
      </w:r>
      <w:r w:rsidRPr="002148B1">
        <w:rPr>
          <w:rFonts w:eastAsia="宋体" w:cs="Arial"/>
          <w:kern w:val="0"/>
          <w:szCs w:val="20"/>
          <w:lang w:eastAsia="en-US"/>
          <w14:ligatures w14:val="none"/>
        </w:rPr>
        <w:fldChar w:fldCharType="separate"/>
      </w:r>
      <w:r w:rsidR="000F3777" w:rsidRPr="000F3777">
        <w:rPr>
          <w:rFonts w:cs="Arial"/>
          <w:kern w:val="0"/>
          <w:szCs w:val="24"/>
          <w:vertAlign w:val="superscript"/>
        </w:rPr>
        <w:t>15,16</w:t>
      </w:r>
      <w:r w:rsidRPr="002148B1">
        <w:rPr>
          <w:rFonts w:eastAsia="宋体" w:cs="Arial"/>
          <w:kern w:val="0"/>
          <w:szCs w:val="20"/>
          <w:lang w:eastAsia="en-US"/>
          <w14:ligatures w14:val="none"/>
        </w:rPr>
        <w:fldChar w:fldCharType="end"/>
      </w:r>
      <w:r w:rsidRPr="002148B1">
        <w:rPr>
          <w:rFonts w:eastAsia="宋体" w:cs="Arial"/>
          <w:kern w:val="0"/>
          <w:szCs w:val="20"/>
          <w:lang w:eastAsia="en-US"/>
          <w14:ligatures w14:val="none"/>
        </w:rPr>
        <w:t>, yet it also overlaps with the waning influence of seasonal snowmelt and the period when meltwater previously infiltrated into soils and groundwater is most likely to be discharged to the channel network</w:t>
      </w:r>
      <w:r w:rsidRPr="002148B1">
        <w:rPr>
          <w:rFonts w:eastAsia="宋体" w:cs="Arial"/>
          <w:kern w:val="0"/>
          <w:szCs w:val="20"/>
          <w:lang w:eastAsia="en-US"/>
          <w14:ligatures w14:val="none"/>
        </w:rPr>
        <w:fldChar w:fldCharType="begin"/>
      </w:r>
      <w:r w:rsidR="004C028A">
        <w:rPr>
          <w:rFonts w:eastAsia="宋体" w:cs="Arial"/>
          <w:kern w:val="0"/>
          <w:szCs w:val="20"/>
          <w:lang w:eastAsia="en-US"/>
          <w14:ligatures w14:val="none"/>
        </w:rPr>
        <w:instrText xml:space="preserve"> ADDIN ZOTERO_ITEM CSL_CITATION {"citationID":"YCYF1FkX","properties":{"formattedCitation":"\\super 17,18\\nosupersub{}","plainCitation":"17,18","noteIndex":0},"citationItems":[{"id":2704,"uris":["http://zotero.org/users/8582930/items/9FPMZ26H"],"itemData":{"id":2704,"type":"article-journal","abstract":"Abstract\n            While the individual effects of permafrost and seasonal frost on the interactions between groundwater and surface water have received much attention, few attempts have been made to investigate the effects of permafrost and seasonal frost together on groundwater flow and its interactions with surface water. In this study, hydraulic, chemical, and isotopic data as well as a Bayesian mixing model were employed to investigate the interactions between streams and groundwater, the contributions of groundwater to the mainstream, and their relationships to the distribution of permafrost and seasonal frost in a representative subcatchment in the headwater region of the Heihe River Basin on the</w:instrText>
      </w:r>
      <w:r w:rsidR="004C028A">
        <w:rPr>
          <w:rFonts w:eastAsia="宋体" w:cs="Arial" w:hint="eastAsia"/>
          <w:kern w:val="0"/>
          <w:szCs w:val="20"/>
          <w:lang w:eastAsia="en-US"/>
          <w14:ligatures w14:val="none"/>
        </w:rPr>
        <w:instrText xml:space="preserve"> northeastern Qinghai</w:instrText>
      </w:r>
      <w:r w:rsidR="004C028A">
        <w:rPr>
          <w:rFonts w:eastAsia="宋体" w:cs="Arial" w:hint="eastAsia"/>
          <w:kern w:val="0"/>
          <w:szCs w:val="20"/>
          <w:lang w:eastAsia="en-US"/>
          <w14:ligatures w14:val="none"/>
        </w:rPr>
        <w:instrText>‐</w:instrText>
      </w:r>
      <w:r w:rsidR="004C028A">
        <w:rPr>
          <w:rFonts w:eastAsia="宋体" w:cs="Arial" w:hint="eastAsia"/>
          <w:kern w:val="0"/>
          <w:szCs w:val="20"/>
          <w:lang w:eastAsia="en-US"/>
          <w14:ligatures w14:val="none"/>
        </w:rPr>
        <w:instrText>Tibet Plateau in China. Our results showed that due to the freezing and thawing of recharge water sources and soils, the groundwater flow and stream flux from the permafrost zone to the seasonal frost zone increased during the thawin</w:instrText>
      </w:r>
      <w:r w:rsidR="004C028A">
        <w:rPr>
          <w:rFonts w:eastAsia="宋体" w:cs="Arial"/>
          <w:kern w:val="0"/>
          <w:szCs w:val="20"/>
          <w:lang w:eastAsia="en-US"/>
          <w14:ligatures w14:val="none"/>
        </w:rPr>
        <w:instrText>g period, with maximum values in thawed period, and decreased during the frozen period. These variations affected groundwater recharge in the seasonal frost zone, resulting in dynamic changes in the groundwater table and the hydraulic gradient between the</w:instrText>
      </w:r>
      <w:r w:rsidR="004C028A">
        <w:rPr>
          <w:rFonts w:eastAsia="宋体" w:cs="Arial" w:hint="eastAsia"/>
          <w:kern w:val="0"/>
          <w:szCs w:val="20"/>
          <w:lang w:eastAsia="en-US"/>
          <w14:ligatures w14:val="none"/>
        </w:rPr>
        <w:instrText xml:space="preserve"> recharge and discharge points in the seasonal frost zone during the different freeze</w:instrText>
      </w:r>
      <w:r w:rsidR="004C028A">
        <w:rPr>
          <w:rFonts w:eastAsia="宋体" w:cs="Arial" w:hint="eastAsia"/>
          <w:kern w:val="0"/>
          <w:szCs w:val="20"/>
          <w:lang w:eastAsia="en-US"/>
          <w14:ligatures w14:val="none"/>
        </w:rPr>
        <w:instrText>‐</w:instrText>
      </w:r>
      <w:r w:rsidR="004C028A">
        <w:rPr>
          <w:rFonts w:eastAsia="宋体" w:cs="Arial" w:hint="eastAsia"/>
          <w:kern w:val="0"/>
          <w:szCs w:val="20"/>
          <w:lang w:eastAsia="en-US"/>
          <w14:ligatures w14:val="none"/>
        </w:rPr>
        <w:instrText>thaw periods. Correspondingly, the contribution of groundwater to the mainstream discharge decreased from 95% during the frozen period to 80%</w:instrText>
      </w:r>
      <w:r w:rsidR="004C028A">
        <w:rPr>
          <w:rFonts w:eastAsia="宋体" w:cs="Arial" w:hint="eastAsia"/>
          <w:kern w:val="0"/>
          <w:szCs w:val="20"/>
          <w:lang w:eastAsia="en-US"/>
          <w14:ligatures w14:val="none"/>
        </w:rPr>
        <w:instrText>–</w:instrText>
      </w:r>
      <w:r w:rsidR="004C028A">
        <w:rPr>
          <w:rFonts w:eastAsia="宋体" w:cs="Arial" w:hint="eastAsia"/>
          <w:kern w:val="0"/>
          <w:szCs w:val="20"/>
          <w:lang w:eastAsia="en-US"/>
          <w14:ligatures w14:val="none"/>
        </w:rPr>
        <w:instrText>90% during the thawing peri</w:instrText>
      </w:r>
      <w:r w:rsidR="004C028A">
        <w:rPr>
          <w:rFonts w:eastAsia="宋体" w:cs="Arial"/>
          <w:kern w:val="0"/>
          <w:szCs w:val="20"/>
          <w:lang w:eastAsia="en-US"/>
          <w14:ligatures w14:val="none"/>
        </w:rPr>
        <w:instrText xml:space="preserve">od. It then decreased to </w:instrText>
      </w:r>
      <w:r w:rsidR="004C028A">
        <w:rPr>
          <w:rFonts w:ascii="Cambria Math" w:eastAsia="宋体" w:hAnsi="Cambria Math" w:cs="Cambria Math"/>
          <w:kern w:val="0"/>
          <w:szCs w:val="20"/>
          <w:lang w:eastAsia="en-US"/>
          <w14:ligatures w14:val="none"/>
        </w:rPr>
        <w:instrText>∼</w:instrText>
      </w:r>
      <w:r w:rsidR="004C028A">
        <w:rPr>
          <w:rFonts w:eastAsia="宋体" w:cs="Arial"/>
          <w:kern w:val="0"/>
          <w:szCs w:val="20"/>
          <w:lang w:eastAsia="en-US"/>
          <w14:ligatures w14:val="none"/>
        </w:rPr>
        <w:instrText xml:space="preserve">40%–60% of the mainstream discharge during the thawed period and increased to </w:instrText>
      </w:r>
      <w:r w:rsidR="004C028A">
        <w:rPr>
          <w:rFonts w:ascii="Cambria Math" w:eastAsia="宋体" w:hAnsi="Cambria Math" w:cs="Cambria Math"/>
          <w:kern w:val="0"/>
          <w:szCs w:val="20"/>
          <w:lang w:eastAsia="en-US"/>
          <w14:ligatures w14:val="none"/>
        </w:rPr>
        <w:instrText>∼</w:instrText>
      </w:r>
      <w:r w:rsidR="004C028A">
        <w:rPr>
          <w:rFonts w:eastAsia="宋体" w:cs="Arial"/>
          <w:kern w:val="0"/>
          <w:szCs w:val="20"/>
          <w:lang w:eastAsia="en-US"/>
          <w14:ligatures w14:val="none"/>
        </w:rPr>
        <w:instrText xml:space="preserve">70%–90% during the refreezing period. From the permafrost zone to the seasonal frost zone and the catchment outlet, the aquifers in the piedmont plain of the seasonal frost zone play an important role in maintaining streamflows by switching their hydrological functions, that is, slowly releasing groundwater to maintain the streamflow during the frozen period and rapidly transferring the groundwater to mainstream during the thawed period.\n          , \n            Key Points\n            \n              \n                \n                  Permafrost and seasonal frost distribution controls the groundwater flow path and its interaction with surface water in alpine catchment\n                \n                \n                  The freeze and thaw process affects the location, timing, and rate of groundwater recharge and discharge\n                \n                \n                  The important role of groundwater in maintaining the Heihe River discharge at different seasons was highlighted","container-title":"Journal of Geophysical Research: Atmospheres","DOI":"10.1029/2020JD033689","ISSN":"2169-897X, 2169-8996","issue":"5","journalAbbreviation":"J. Geophys. Res.: Atmos.","language":"en","page":"e2020JD033689","source":"DOI.org (Crossref)","title":"Control of the interactions between stream and groundwater by permafrost and seasonal frost in an alpine catchment, northeastern tibet plateau, china","volume":"126","author":[{"family":"Ma","given":"Rui"},{"family":"Sun","given":"Ziyong"},{"family":"Chang","given":"Qixin"},{"family":"Ge","given":"Mengyan"},{"family":"Pan","given":"Zhao"}],"issued":{"date-parts":[["2021",3,16]]}}},{"id":2705,"uris":["http://zotero.org/users/8582930/items/3EVEHZU9"],"itemData":{"id":2705,"type":"article-journal","container-title":"Journal of Hydrology","DOI":"10.1016/j.jhydrol.2025.134883","ISSN":"00221694","journalAbbreviation":"J. Hydrol.","language":"en","page":"134883","source":"DOI.org (Crossref)","title":"Nonlinear dynamics of groundwater depth under hydrologic change and its enhancing contribution to runoff in the Tibetan Plateau","author":[{"family":"Xia","given":"Kebin"},{"family":"Weng","given":"Baisha"},{"family":"Xu","given":"Peng"},{"family":"Yan","given":"Denghua"},{"family":"Jiang","given":"Yunzhong"},{"family":"Wang","given":"Hao"}],"issued":{"date-parts":[["2025",12]]}}}],"schema":"https://github.com/citation-style-language/schema/raw/master/csl-citation.json"} </w:instrText>
      </w:r>
      <w:r w:rsidRPr="002148B1">
        <w:rPr>
          <w:rFonts w:eastAsia="宋体" w:cs="Arial"/>
          <w:kern w:val="0"/>
          <w:szCs w:val="20"/>
          <w:lang w:eastAsia="en-US"/>
          <w14:ligatures w14:val="none"/>
        </w:rPr>
        <w:fldChar w:fldCharType="separate"/>
      </w:r>
      <w:r w:rsidR="000F3777" w:rsidRPr="000F3777">
        <w:rPr>
          <w:rFonts w:cs="Arial"/>
          <w:kern w:val="0"/>
          <w:szCs w:val="24"/>
          <w:vertAlign w:val="superscript"/>
        </w:rPr>
        <w:t>17,18</w:t>
      </w:r>
      <w:r w:rsidRPr="002148B1">
        <w:rPr>
          <w:rFonts w:eastAsia="宋体" w:cs="Arial"/>
          <w:kern w:val="0"/>
          <w:szCs w:val="20"/>
          <w:lang w:eastAsia="en-US"/>
          <w14:ligatures w14:val="none"/>
        </w:rPr>
        <w:fldChar w:fldCharType="end"/>
      </w:r>
      <w:r w:rsidRPr="002148B1">
        <w:rPr>
          <w:rFonts w:eastAsia="宋体" w:cs="Arial"/>
          <w:kern w:val="0"/>
          <w:szCs w:val="20"/>
          <w:lang w:eastAsia="en-US"/>
          <w14:ligatures w14:val="none"/>
        </w:rPr>
        <w:t>. Focusing on July–October therefore provides a targeted diagnostic of whether subsurface snowmelt yields a detectable buffering contribution after direct surface snowmelt has largely ceased. Within this window, a 30-day moving average is calculated from the daily runoff series as:</w:t>
      </w:r>
    </w:p>
    <w:p w14:paraId="283EA778" w14:textId="77777777" w:rsidR="002148B1" w:rsidRPr="002148B1" w:rsidRDefault="002148B1" w:rsidP="002148B1">
      <w:pPr>
        <w:tabs>
          <w:tab w:val="center" w:pos="4150"/>
          <w:tab w:val="right" w:pos="10104"/>
        </w:tabs>
        <w:spacing w:line="360" w:lineRule="auto"/>
        <w:rPr>
          <w:rFonts w:eastAsia="宋体" w:cs="Arial"/>
          <w:iCs/>
          <w14:ligatures w14:val="none"/>
        </w:rPr>
      </w:pPr>
      <w:r w:rsidRPr="002148B1">
        <w:rPr>
          <w:rFonts w:eastAsia="宋体" w:cs="Arial"/>
          <w:iCs/>
          <w14:ligatures w14:val="none"/>
        </w:rPr>
        <w:tab/>
      </w:r>
      <m:oMath>
        <m:sSub>
          <m:sSubPr>
            <m:ctrlPr>
              <w:rPr>
                <w:rFonts w:ascii="Cambria Math" w:eastAsia="宋体" w:hAnsi="Cambria Math" w:cs="Arial"/>
                <w:i/>
                <w:iCs/>
                <w14:ligatures w14:val="none"/>
              </w:rPr>
            </m:ctrlPr>
          </m:sSubPr>
          <m:e>
            <m:bar>
              <m:barPr>
                <m:pos m:val="top"/>
                <m:ctrlPr>
                  <w:rPr>
                    <w:rFonts w:ascii="Cambria Math" w:eastAsia="宋体" w:hAnsi="Cambria Math" w:cs="Arial"/>
                    <w:iCs/>
                    <w14:ligatures w14:val="none"/>
                  </w:rPr>
                </m:ctrlPr>
              </m:barPr>
              <m:e>
                <m:r>
                  <w:rPr>
                    <w:rFonts w:ascii="Cambria Math" w:eastAsia="宋体" w:hAnsi="Cambria Math" w:cs="Arial"/>
                    <w14:ligatures w14:val="none"/>
                  </w:rPr>
                  <m:t>Q</m:t>
                </m:r>
              </m:e>
            </m:bar>
          </m:e>
          <m:sub>
            <m:r>
              <w:rPr>
                <w:rFonts w:ascii="Cambria Math" w:eastAsia="宋体" w:hAnsi="Cambria Math" w:cs="Arial"/>
                <w14:ligatures w14:val="none"/>
              </w:rPr>
              <m:t>30</m:t>
            </m:r>
          </m:sub>
        </m:sSub>
        <m:d>
          <m:dPr>
            <m:ctrlPr>
              <w:rPr>
                <w:rFonts w:ascii="Cambria Math" w:eastAsia="宋体" w:hAnsi="Cambria Math" w:cs="Arial"/>
                <w:i/>
                <w:iCs/>
                <w14:ligatures w14:val="none"/>
              </w:rPr>
            </m:ctrlPr>
          </m:dPr>
          <m:e>
            <m:r>
              <w:rPr>
                <w:rFonts w:ascii="Cambria Math" w:eastAsia="宋体" w:hAnsi="Cambria Math" w:cs="Arial"/>
                <w14:ligatures w14:val="none"/>
              </w:rPr>
              <m:t>t</m:t>
            </m:r>
          </m:e>
        </m:d>
        <m:r>
          <w:rPr>
            <w:rFonts w:ascii="Cambria Math" w:eastAsia="宋体" w:hAnsi="Cambria Math" w:cs="Arial"/>
            <w14:ligatures w14:val="none"/>
          </w:rPr>
          <m:t>=</m:t>
        </m:r>
        <m:f>
          <m:fPr>
            <m:ctrlPr>
              <w:rPr>
                <w:rFonts w:ascii="Cambria Math" w:eastAsia="宋体" w:hAnsi="Cambria Math" w:cs="Arial"/>
                <w:iCs/>
                <w14:ligatures w14:val="none"/>
              </w:rPr>
            </m:ctrlPr>
          </m:fPr>
          <m:num>
            <m:r>
              <w:rPr>
                <w:rFonts w:ascii="Cambria Math" w:eastAsia="宋体" w:hAnsi="Cambria Math" w:cs="Arial"/>
                <w14:ligatures w14:val="none"/>
              </w:rPr>
              <m:t>1</m:t>
            </m:r>
            <m:ctrlPr>
              <w:rPr>
                <w:rFonts w:ascii="Cambria Math" w:eastAsia="宋体" w:hAnsi="Cambria Math" w:cs="Arial"/>
                <w:i/>
                <w:iCs/>
                <w14:ligatures w14:val="none"/>
              </w:rPr>
            </m:ctrlPr>
          </m:num>
          <m:den>
            <m:r>
              <w:rPr>
                <w:rFonts w:ascii="Cambria Math" w:eastAsia="宋体" w:hAnsi="Cambria Math" w:cs="Arial"/>
                <w14:ligatures w14:val="none"/>
              </w:rPr>
              <m:t>30</m:t>
            </m:r>
            <m:ctrlPr>
              <w:rPr>
                <w:rFonts w:ascii="Cambria Math" w:eastAsia="宋体" w:hAnsi="Cambria Math" w:cs="Arial"/>
                <w:i/>
                <w:iCs/>
                <w14:ligatures w14:val="none"/>
              </w:rPr>
            </m:ctrlPr>
          </m:den>
        </m:f>
        <m:nary>
          <m:naryPr>
            <m:chr m:val="∑"/>
            <m:ctrlPr>
              <w:rPr>
                <w:rFonts w:ascii="Cambria Math" w:eastAsia="宋体" w:hAnsi="Cambria Math" w:cs="Arial"/>
                <w:iCs/>
                <w14:ligatures w14:val="none"/>
              </w:rPr>
            </m:ctrlPr>
          </m:naryPr>
          <m:sub>
            <m:r>
              <w:rPr>
                <w:rFonts w:ascii="Cambria Math" w:eastAsia="宋体" w:hAnsi="Cambria Math" w:cs="Arial"/>
                <w14:ligatures w14:val="none"/>
              </w:rPr>
              <m:t>j=0</m:t>
            </m:r>
            <m:ctrlPr>
              <w:rPr>
                <w:rFonts w:ascii="Cambria Math" w:eastAsia="宋体" w:hAnsi="Cambria Math" w:cs="Arial"/>
                <w:i/>
                <w:iCs/>
                <w14:ligatures w14:val="none"/>
              </w:rPr>
            </m:ctrlPr>
          </m:sub>
          <m:sup>
            <m:r>
              <w:rPr>
                <w:rFonts w:ascii="Cambria Math" w:eastAsia="宋体" w:hAnsi="Cambria Math" w:cs="Arial"/>
                <w14:ligatures w14:val="none"/>
              </w:rPr>
              <m:t>29</m:t>
            </m:r>
            <m:ctrlPr>
              <w:rPr>
                <w:rFonts w:ascii="Cambria Math" w:eastAsia="宋体" w:hAnsi="Cambria Math" w:cs="Arial"/>
                <w:i/>
                <w:iCs/>
                <w14:ligatures w14:val="none"/>
              </w:rPr>
            </m:ctrlPr>
          </m:sup>
          <m:e>
            <m:r>
              <w:rPr>
                <w:rFonts w:ascii="Cambria Math" w:eastAsia="宋体" w:hAnsi="Cambria Math" w:cs="Arial"/>
                <w14:ligatures w14:val="none"/>
              </w:rPr>
              <m:t>Q</m:t>
            </m:r>
            <m:d>
              <m:dPr>
                <m:ctrlPr>
                  <w:rPr>
                    <w:rFonts w:ascii="Cambria Math" w:eastAsia="宋体" w:hAnsi="Cambria Math" w:cs="Arial"/>
                    <w:i/>
                    <w:iCs/>
                    <w14:ligatures w14:val="none"/>
                  </w:rPr>
                </m:ctrlPr>
              </m:dPr>
              <m:e>
                <m:r>
                  <w:rPr>
                    <w:rFonts w:ascii="Cambria Math" w:eastAsia="宋体" w:hAnsi="Cambria Math" w:cs="Arial"/>
                    <w14:ligatures w14:val="none"/>
                  </w:rPr>
                  <m:t>t-j</m:t>
                </m:r>
              </m:e>
            </m:d>
            <m:ctrlPr>
              <w:rPr>
                <w:rFonts w:ascii="Cambria Math" w:eastAsia="宋体" w:hAnsi="Cambria Math" w:cs="Arial"/>
                <w:i/>
                <w:iCs/>
                <w14:ligatures w14:val="none"/>
              </w:rPr>
            </m:ctrlPr>
          </m:e>
        </m:nary>
      </m:oMath>
      <w:r w:rsidRPr="002148B1">
        <w:rPr>
          <w:rFonts w:eastAsia="宋体" w:cs="Arial"/>
          <w:iCs/>
          <w14:ligatures w14:val="none"/>
        </w:rPr>
        <w:tab/>
      </w:r>
      <w:r w:rsidRPr="002148B1">
        <w:rPr>
          <w:rFonts w:eastAsia="宋体" w:cs="Arial"/>
          <w14:ligatures w14:val="none"/>
        </w:rPr>
        <w:t>(38)</w:t>
      </w:r>
    </w:p>
    <w:p w14:paraId="06AB7BDE" w14:textId="77777777" w:rsidR="002148B1" w:rsidRPr="002148B1" w:rsidRDefault="002148B1" w:rsidP="002148B1">
      <w:pPr>
        <w:widowControl/>
        <w:spacing w:before="120" w:line="360" w:lineRule="auto"/>
        <w:rPr>
          <w:rFonts w:eastAsia="宋体" w:cs="Arial"/>
          <w:kern w:val="0"/>
          <w:szCs w:val="20"/>
          <w14:ligatures w14:val="none"/>
        </w:rPr>
      </w:pPr>
      <w:r w:rsidRPr="002148B1">
        <w:rPr>
          <w:rFonts w:eastAsia="宋体" w:cs="Arial"/>
          <w:kern w:val="0"/>
          <w:szCs w:val="20"/>
          <w14:ligatures w14:val="none"/>
        </w:rPr>
        <w:t xml:space="preserve">and define </w:t>
      </w:r>
    </w:p>
    <w:p w14:paraId="7BBB9BE2" w14:textId="77777777" w:rsidR="002148B1" w:rsidRPr="002148B1" w:rsidRDefault="002148B1" w:rsidP="002148B1">
      <w:pPr>
        <w:tabs>
          <w:tab w:val="center" w:pos="4150"/>
          <w:tab w:val="right" w:pos="10104"/>
        </w:tabs>
        <w:spacing w:line="360" w:lineRule="auto"/>
        <w:rPr>
          <w:rFonts w:eastAsia="宋体" w:cs="Arial"/>
          <w:iCs/>
          <w14:ligatures w14:val="none"/>
        </w:rPr>
      </w:pPr>
      <w:r w:rsidRPr="002148B1">
        <w:rPr>
          <w:rFonts w:eastAsia="宋体" w:cs="Arial"/>
          <w:iCs/>
          <w14:ligatures w14:val="none"/>
        </w:rPr>
        <w:tab/>
      </w:r>
      <m:oMath>
        <m:sSub>
          <m:sSubPr>
            <m:ctrlPr>
              <w:rPr>
                <w:rFonts w:ascii="Cambria Math" w:eastAsia="宋体" w:hAnsi="Cambria Math" w:cs="Arial"/>
                <w:i/>
                <w:iCs/>
                <w14:ligatures w14:val="none"/>
              </w:rPr>
            </m:ctrlPr>
          </m:sSubPr>
          <m:e>
            <m:r>
              <w:rPr>
                <w:rFonts w:ascii="Cambria Math" w:eastAsia="宋体" w:hAnsi="Cambria Math" w:cs="Arial"/>
                <w14:ligatures w14:val="none"/>
              </w:rPr>
              <m:t>Q</m:t>
            </m:r>
          </m:e>
          <m:sub>
            <m:func>
              <m:funcPr>
                <m:ctrlPr>
                  <w:rPr>
                    <w:rFonts w:ascii="Cambria Math" w:eastAsia="宋体" w:hAnsi="Cambria Math" w:cs="Arial"/>
                    <w:iCs/>
                    <w14:ligatures w14:val="none"/>
                  </w:rPr>
                </m:ctrlPr>
              </m:funcPr>
              <m:fName>
                <m:r>
                  <m:rPr>
                    <m:sty m:val="p"/>
                  </m:rPr>
                  <w:rPr>
                    <w:rFonts w:ascii="Cambria Math" w:eastAsia="宋体" w:hAnsi="Cambria Math" w:cs="Arial"/>
                    <w14:ligatures w14:val="none"/>
                  </w:rPr>
                  <m:t>min</m:t>
                </m:r>
                <m:ctrlPr>
                  <w:rPr>
                    <w:rFonts w:ascii="Cambria Math" w:eastAsia="宋体" w:hAnsi="Cambria Math" w:cs="Arial"/>
                    <w:i/>
                    <w:iCs/>
                    <w14:ligatures w14:val="none"/>
                  </w:rPr>
                </m:ctrlPr>
              </m:fName>
              <m:e>
                <m:r>
                  <w:rPr>
                    <w:rFonts w:ascii="Cambria Math" w:eastAsia="宋体" w:hAnsi="Cambria Math" w:cs="Arial"/>
                    <w14:ligatures w14:val="none"/>
                  </w:rPr>
                  <m:t>3</m:t>
                </m:r>
              </m:e>
            </m:func>
            <m:r>
              <w:rPr>
                <w:rFonts w:ascii="Cambria Math" w:eastAsia="宋体" w:hAnsi="Cambria Math" w:cs="Arial"/>
                <w14:ligatures w14:val="none"/>
              </w:rPr>
              <m:t>0</m:t>
            </m:r>
          </m:sub>
        </m:sSub>
        <m:r>
          <w:rPr>
            <w:rFonts w:ascii="Cambria Math" w:eastAsia="宋体" w:hAnsi="Cambria Math" w:cs="Arial"/>
            <w14:ligatures w14:val="none"/>
          </w:rPr>
          <m:t>=</m:t>
        </m:r>
        <m:func>
          <m:funcPr>
            <m:ctrlPr>
              <w:rPr>
                <w:rFonts w:ascii="Cambria Math" w:eastAsia="宋体" w:hAnsi="Cambria Math" w:cs="Arial"/>
                <w:iCs/>
                <w14:ligatures w14:val="none"/>
              </w:rPr>
            </m:ctrlPr>
          </m:funcPr>
          <m:fName>
            <m:limLow>
              <m:limLowPr>
                <m:ctrlPr>
                  <w:rPr>
                    <w:rFonts w:ascii="Cambria Math" w:eastAsia="宋体" w:hAnsi="Cambria Math" w:cs="Arial"/>
                    <w:i/>
                    <w:iCs/>
                    <w14:ligatures w14:val="none"/>
                  </w:rPr>
                </m:ctrlPr>
              </m:limLowPr>
              <m:e>
                <m:r>
                  <m:rPr>
                    <m:sty m:val="p"/>
                  </m:rPr>
                  <w:rPr>
                    <w:rFonts w:ascii="Cambria Math" w:eastAsia="宋体" w:hAnsi="Cambria Math" w:cs="Arial"/>
                    <w14:ligatures w14:val="none"/>
                  </w:rPr>
                  <m:t>min</m:t>
                </m:r>
              </m:e>
              <m:lim>
                <m:r>
                  <w:rPr>
                    <w:rFonts w:ascii="Cambria Math" w:eastAsia="宋体" w:hAnsi="Cambria Math" w:cs="Arial"/>
                    <w14:ligatures w14:val="none"/>
                  </w:rPr>
                  <m:t>t</m:t>
                </m:r>
                <m:r>
                  <m:rPr>
                    <m:sty m:val="p"/>
                  </m:rPr>
                  <w:rPr>
                    <w:rFonts w:ascii="Cambria Math" w:eastAsia="宋体" w:hAnsi="Cambria Math" w:cs="Arial"/>
                    <w14:ligatures w14:val="none"/>
                  </w:rPr>
                  <m:t>∈</m:t>
                </m:r>
                <m:r>
                  <m:rPr>
                    <m:nor/>
                  </m:rPr>
                  <w:rPr>
                    <w:rFonts w:eastAsia="宋体" w:cs="Arial"/>
                    <w:iCs/>
                    <w14:ligatures w14:val="none"/>
                  </w:rPr>
                  <m:t>Jul-Oct</m:t>
                </m:r>
                <m:ctrlPr>
                  <w:rPr>
                    <w:rFonts w:ascii="Cambria Math" w:eastAsia="宋体" w:hAnsi="Cambria Math" w:cs="Arial"/>
                    <w:iCs/>
                    <w14:ligatures w14:val="none"/>
                  </w:rPr>
                </m:ctrlPr>
              </m:lim>
            </m:limLow>
            <m:ctrlPr>
              <w:rPr>
                <w:rFonts w:ascii="Cambria Math" w:eastAsia="宋体" w:hAnsi="Cambria Math" w:cs="Arial"/>
                <w:i/>
                <w:iCs/>
                <w14:ligatures w14:val="none"/>
              </w:rPr>
            </m:ctrlPr>
          </m:fName>
          <m:e>
            <m:sSub>
              <m:sSubPr>
                <m:ctrlPr>
                  <w:rPr>
                    <w:rFonts w:ascii="Cambria Math" w:eastAsia="宋体" w:hAnsi="Cambria Math" w:cs="Arial"/>
                    <w:i/>
                    <w:iCs/>
                    <w14:ligatures w14:val="none"/>
                  </w:rPr>
                </m:ctrlPr>
              </m:sSubPr>
              <m:e>
                <m:bar>
                  <m:barPr>
                    <m:pos m:val="top"/>
                    <m:ctrlPr>
                      <w:rPr>
                        <w:rFonts w:ascii="Cambria Math" w:eastAsia="宋体" w:hAnsi="Cambria Math" w:cs="Arial"/>
                        <w:iCs/>
                        <w14:ligatures w14:val="none"/>
                      </w:rPr>
                    </m:ctrlPr>
                  </m:barPr>
                  <m:e>
                    <m:r>
                      <w:rPr>
                        <w:rFonts w:ascii="Cambria Math" w:eastAsia="宋体" w:hAnsi="Cambria Math" w:cs="Arial"/>
                        <w14:ligatures w14:val="none"/>
                      </w:rPr>
                      <m:t>Q</m:t>
                    </m:r>
                  </m:e>
                </m:bar>
              </m:e>
              <m:sub>
                <m:r>
                  <w:rPr>
                    <w:rFonts w:ascii="Cambria Math" w:eastAsia="宋体" w:hAnsi="Cambria Math" w:cs="Arial"/>
                    <w14:ligatures w14:val="none"/>
                  </w:rPr>
                  <m:t>30</m:t>
                </m:r>
              </m:sub>
            </m:sSub>
            <m:ctrlPr>
              <w:rPr>
                <w:rFonts w:ascii="Cambria Math" w:eastAsia="宋体" w:hAnsi="Cambria Math" w:cs="Arial"/>
                <w:i/>
                <w:iCs/>
                <w14:ligatures w14:val="none"/>
              </w:rPr>
            </m:ctrlPr>
          </m:e>
        </m:func>
        <m:d>
          <m:dPr>
            <m:ctrlPr>
              <w:rPr>
                <w:rFonts w:ascii="Cambria Math" w:eastAsia="宋体" w:hAnsi="Cambria Math" w:cs="Arial"/>
                <w:i/>
                <w:iCs/>
                <w14:ligatures w14:val="none"/>
              </w:rPr>
            </m:ctrlPr>
          </m:dPr>
          <m:e>
            <m:r>
              <w:rPr>
                <w:rFonts w:ascii="Cambria Math" w:eastAsia="宋体" w:hAnsi="Cambria Math" w:cs="Arial"/>
                <w14:ligatures w14:val="none"/>
              </w:rPr>
              <m:t>t</m:t>
            </m:r>
          </m:e>
        </m:d>
      </m:oMath>
      <w:r w:rsidRPr="002148B1">
        <w:rPr>
          <w:rFonts w:eastAsia="宋体" w:cs="Arial"/>
          <w:iCs/>
          <w14:ligatures w14:val="none"/>
        </w:rPr>
        <w:tab/>
      </w:r>
      <w:r w:rsidRPr="002148B1">
        <w:rPr>
          <w:rFonts w:eastAsia="宋体" w:cs="Arial"/>
          <w14:ligatures w14:val="none"/>
        </w:rPr>
        <w:t>(39)</w:t>
      </w:r>
    </w:p>
    <w:p w14:paraId="7E852E5D" w14:textId="6685D2D6" w:rsidR="002148B1" w:rsidRPr="002148B1" w:rsidRDefault="002148B1" w:rsidP="002148B1">
      <w:pPr>
        <w:spacing w:line="360" w:lineRule="auto"/>
        <w:rPr>
          <w:rFonts w:eastAsiaTheme="minorEastAsia" w:cs="Arial"/>
        </w:rPr>
      </w:pPr>
      <w:r w:rsidRPr="002148B1">
        <w:rPr>
          <w:rFonts w:eastAsia="宋体" w:cs="Arial"/>
          <w:kern w:val="0"/>
          <w:szCs w:val="20"/>
          <w14:ligatures w14:val="none"/>
        </w:rPr>
        <w:t xml:space="preserve">as a stable indicator of late-season low-flow level. Using a 30-day moving average reduces sensitivity to single-day anomalies and better represents a </w:t>
      </w:r>
      <w:r w:rsidRPr="002148B1">
        <w:rPr>
          <w:rFonts w:eastAsia="宋体" w:cs="Arial"/>
          <w:kern w:val="0"/>
          <w:szCs w:val="20"/>
          <w14:ligatures w14:val="none"/>
        </w:rPr>
        <w:lastRenderedPageBreak/>
        <w:t>persistent low-flow condition rather than transient fluctuations. We emphasize that</w:t>
      </w:r>
      <w:r w:rsidRPr="002148B1">
        <w:rPr>
          <w:rFonts w:eastAsia="宋体" w:cs="Arial"/>
          <w:kern w:val="0"/>
          <w:szCs w:val="20"/>
          <w:lang w:eastAsia="en-US"/>
          <w14:ligatures w14:val="none"/>
        </w:rPr>
        <w:t xml:space="preserve"> </w:t>
      </w:r>
      <m:oMath>
        <m:sSub>
          <m:sSubPr>
            <m:ctrlPr>
              <w:rPr>
                <w:rFonts w:ascii="Cambria Math" w:eastAsia="宋体" w:hAnsi="Cambria Math" w:cs="Arial"/>
                <w:kern w:val="0"/>
                <w:szCs w:val="20"/>
                <w:lang w:eastAsia="en-US"/>
                <w14:ligatures w14:val="none"/>
              </w:rPr>
            </m:ctrlPr>
          </m:sSubPr>
          <m:e>
            <m:r>
              <w:rPr>
                <w:rFonts w:ascii="Cambria Math" w:eastAsia="宋体" w:hAnsi="Cambria Math" w:cs="Arial"/>
                <w:kern w:val="0"/>
                <w:szCs w:val="20"/>
                <w14:ligatures w14:val="none"/>
              </w:rPr>
              <m:t>Q</m:t>
            </m:r>
          </m:e>
          <m:sub>
            <m:r>
              <m:rPr>
                <m:sty m:val="p"/>
              </m:rPr>
              <w:rPr>
                <w:rFonts w:ascii="Cambria Math" w:eastAsia="宋体" w:hAnsi="Cambria Math" w:cs="Arial"/>
                <w:kern w:val="0"/>
                <w:szCs w:val="20"/>
                <w:lang w:eastAsia="en-US"/>
                <w14:ligatures w14:val="none"/>
              </w:rPr>
              <m:t>min30</m:t>
            </m:r>
          </m:sub>
        </m:sSub>
      </m:oMath>
      <w:r w:rsidRPr="002148B1">
        <w:rPr>
          <w:rFonts w:eastAsia="宋体" w:cs="Arial"/>
          <w:kern w:val="0"/>
          <w:szCs w:val="20"/>
          <w14:ligatures w14:val="none"/>
        </w:rPr>
        <w:t xml:space="preserve"> is a diagnostic of late-season (post-peak) low flows rather than the absolute annual minimum flow.</w:t>
      </w:r>
    </w:p>
    <w:p w14:paraId="76B2EEEF" w14:textId="1AF805CB" w:rsidR="00CE7A76" w:rsidRDefault="00CE7A76" w:rsidP="00CE7A76">
      <w:pPr>
        <w:pStyle w:val="1"/>
        <w:spacing w:beforeLines="50" w:before="163" w:afterLines="50" w:after="163" w:line="360" w:lineRule="auto"/>
        <w:rPr>
          <w:rFonts w:eastAsia="宋体" w:cs="Arial"/>
          <w:kern w:val="0"/>
          <w:sz w:val="24"/>
          <w:szCs w:val="24"/>
        </w:rPr>
      </w:pPr>
      <w:r w:rsidRPr="00094684">
        <w:rPr>
          <w:rFonts w:eastAsia="宋体" w:cs="Arial"/>
          <w:kern w:val="0"/>
          <w:sz w:val="24"/>
          <w:szCs w:val="24"/>
        </w:rPr>
        <w:t>S</w:t>
      </w:r>
      <w:r w:rsidR="002148B1">
        <w:rPr>
          <w:rFonts w:eastAsia="宋体" w:cs="Arial"/>
          <w:kern w:val="0"/>
          <w:sz w:val="24"/>
          <w:szCs w:val="24"/>
        </w:rPr>
        <w:t>5</w:t>
      </w:r>
      <w:r w:rsidRPr="00094684">
        <w:rPr>
          <w:rFonts w:eastAsia="宋体" w:cs="Arial"/>
          <w:kern w:val="0"/>
          <w:sz w:val="24"/>
          <w:szCs w:val="24"/>
        </w:rPr>
        <w:t xml:space="preserve">. </w:t>
      </w:r>
      <m:oMath>
        <m:sSub>
          <m:sSubPr>
            <m:ctrlPr>
              <w:rPr>
                <w:rFonts w:ascii="Cambria Math" w:eastAsia="宋体" w:hAnsi="Cambria Math" w:cs="Arial"/>
                <w:i/>
                <w:kern w:val="0"/>
                <w:sz w:val="24"/>
                <w:szCs w:val="24"/>
              </w:rPr>
            </m:ctrlPr>
          </m:sSubPr>
          <m:e>
            <m:r>
              <m:rPr>
                <m:sty m:val="bi"/>
              </m:rPr>
              <w:rPr>
                <w:rFonts w:ascii="Cambria Math" w:eastAsia="宋体" w:hAnsi="Cambria Math" w:cs="Arial"/>
                <w:kern w:val="0"/>
                <w:sz w:val="24"/>
                <w:szCs w:val="24"/>
              </w:rPr>
              <m:t>T</m:t>
            </m:r>
          </m:e>
          <m:sub>
            <m:r>
              <m:rPr>
                <m:sty m:val="bi"/>
              </m:rPr>
              <w:rPr>
                <w:rFonts w:ascii="Cambria Math" w:eastAsia="宋体" w:hAnsi="Cambria Math" w:cs="Arial"/>
                <w:kern w:val="0"/>
                <w:sz w:val="24"/>
                <w:szCs w:val="24"/>
              </w:rPr>
              <m:t>50</m:t>
            </m:r>
          </m:sub>
        </m:sSub>
      </m:oMath>
      <w:r w:rsidR="00DF270E">
        <w:rPr>
          <w:rFonts w:eastAsia="宋体" w:cs="Arial" w:hint="eastAsia"/>
          <w:kern w:val="0"/>
          <w:sz w:val="24"/>
          <w:szCs w:val="24"/>
        </w:rPr>
        <w:t xml:space="preserve"> </w:t>
      </w:r>
      <w:r w:rsidR="00DF270E">
        <w:rPr>
          <w:rFonts w:eastAsia="宋体" w:cs="Arial"/>
          <w:kern w:val="0"/>
          <w:sz w:val="24"/>
          <w:szCs w:val="24"/>
        </w:rPr>
        <w:t>of surface an</w:t>
      </w:r>
      <w:r w:rsidR="002148B1">
        <w:rPr>
          <w:rFonts w:eastAsia="宋体" w:cs="Arial" w:hint="eastAsia"/>
          <w:kern w:val="0"/>
          <w:sz w:val="24"/>
          <w:szCs w:val="24"/>
        </w:rPr>
        <w:t>d</w:t>
      </w:r>
      <w:r w:rsidR="00DF270E">
        <w:rPr>
          <w:rFonts w:eastAsia="宋体" w:cs="Arial"/>
          <w:kern w:val="0"/>
          <w:sz w:val="24"/>
          <w:szCs w:val="24"/>
        </w:rPr>
        <w:t xml:space="preserve"> subsurface snowmelt</w:t>
      </w:r>
    </w:p>
    <w:p w14:paraId="17A29EBB" w14:textId="144A21DF" w:rsidR="00DF270E" w:rsidRDefault="00DF270E" w:rsidP="00DF270E">
      <w:pPr>
        <w:rPr>
          <w:rFonts w:eastAsiaTheme="minorEastAsia"/>
        </w:rPr>
      </w:pPr>
      <w:r>
        <w:rPr>
          <w:rFonts w:eastAsiaTheme="minorEastAsia" w:cs="Arial"/>
          <w:noProof/>
          <w:sz w:val="21"/>
          <w:szCs w:val="24"/>
        </w:rPr>
        <w:drawing>
          <wp:inline distT="0" distB="0" distL="0" distR="0" wp14:anchorId="5FC382B5" wp14:editId="6A7A4CC4">
            <wp:extent cx="5270500" cy="471297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270500" cy="4712970"/>
                    </a:xfrm>
                    <a:prstGeom prst="rect">
                      <a:avLst/>
                    </a:prstGeom>
                    <a:noFill/>
                    <a:ln>
                      <a:noFill/>
                    </a:ln>
                  </pic:spPr>
                </pic:pic>
              </a:graphicData>
            </a:graphic>
          </wp:inline>
        </w:drawing>
      </w:r>
    </w:p>
    <w:p w14:paraId="6FABACA4" w14:textId="77777777" w:rsidR="00DF270E" w:rsidRPr="00DF270E" w:rsidRDefault="00DF270E" w:rsidP="00DF270E">
      <w:pPr>
        <w:spacing w:line="360" w:lineRule="auto"/>
        <w:jc w:val="center"/>
        <w:rPr>
          <w:rFonts w:eastAsiaTheme="minorEastAsia"/>
          <w:sz w:val="21"/>
          <w:szCs w:val="21"/>
        </w:rPr>
      </w:pPr>
      <w:r w:rsidRPr="00DF270E">
        <w:rPr>
          <w:rFonts w:eastAsiaTheme="minorEastAsia"/>
          <w:sz w:val="21"/>
          <w:szCs w:val="21"/>
        </w:rPr>
        <w:t xml:space="preserve">Figure S6. Basin-outlet trends in the </w:t>
      </w:r>
      <m:oMath>
        <m:sSub>
          <m:sSubPr>
            <m:ctrlPr>
              <w:rPr>
                <w:rFonts w:ascii="Cambria Math" w:eastAsia="宋体" w:hAnsi="Cambria Math" w:cs="Arial"/>
                <w:i/>
                <w:sz w:val="21"/>
                <w:szCs w:val="21"/>
              </w:rPr>
            </m:ctrlPr>
          </m:sSubPr>
          <m:e>
            <m:r>
              <w:rPr>
                <w:rFonts w:ascii="Cambria Math" w:eastAsia="宋体" w:hAnsi="Cambria Math" w:cs="Arial"/>
                <w:sz w:val="21"/>
                <w:szCs w:val="21"/>
              </w:rPr>
              <m:t>T</m:t>
            </m:r>
          </m:e>
          <m:sub>
            <m:r>
              <w:rPr>
                <w:rFonts w:ascii="Cambria Math" w:eastAsia="宋体" w:hAnsi="Cambria Math" w:cs="Arial"/>
                <w:sz w:val="21"/>
                <w:szCs w:val="21"/>
              </w:rPr>
              <m:t>50</m:t>
            </m:r>
          </m:sub>
        </m:sSub>
      </m:oMath>
      <w:r w:rsidRPr="00DF270E">
        <w:rPr>
          <w:rFonts w:eastAsiaTheme="minorEastAsia" w:hint="eastAsia"/>
          <w:sz w:val="21"/>
          <w:szCs w:val="21"/>
        </w:rPr>
        <w:t xml:space="preserve"> </w:t>
      </w:r>
      <w:r w:rsidRPr="00DF270E">
        <w:rPr>
          <w:rFonts w:eastAsiaTheme="minorEastAsia"/>
          <w:sz w:val="21"/>
          <w:szCs w:val="21"/>
        </w:rPr>
        <w:t>of surface snowmelt runoff (1968–2018).</w:t>
      </w:r>
    </w:p>
    <w:p w14:paraId="7B0224C7" w14:textId="340BCCE2" w:rsidR="00DF270E" w:rsidRPr="00DF270E" w:rsidRDefault="00DF270E" w:rsidP="00DF270E">
      <w:pPr>
        <w:spacing w:line="360" w:lineRule="auto"/>
        <w:jc w:val="center"/>
        <w:rPr>
          <w:rFonts w:eastAsiaTheme="minorEastAsia"/>
          <w:sz w:val="21"/>
          <w:szCs w:val="21"/>
        </w:rPr>
      </w:pPr>
      <w:r w:rsidRPr="00DF270E">
        <w:rPr>
          <w:rFonts w:eastAsiaTheme="minorEastAsia"/>
          <w:sz w:val="21"/>
          <w:szCs w:val="21"/>
        </w:rPr>
        <w:t>Blue dots show annual</w:t>
      </w:r>
      <w:r>
        <w:rPr>
          <w:rFonts w:eastAsiaTheme="minorEastAsia"/>
          <w:sz w:val="21"/>
          <w:szCs w:val="21"/>
        </w:rPr>
        <w:t xml:space="preserve"> </w:t>
      </w:r>
      <m:oMath>
        <m:sSub>
          <m:sSubPr>
            <m:ctrlPr>
              <w:rPr>
                <w:rFonts w:ascii="Cambria Math" w:eastAsia="宋体" w:hAnsi="Cambria Math" w:cs="Arial"/>
                <w:i/>
                <w:sz w:val="21"/>
                <w:szCs w:val="21"/>
              </w:rPr>
            </m:ctrlPr>
          </m:sSubPr>
          <m:e>
            <m:r>
              <w:rPr>
                <w:rFonts w:ascii="Cambria Math" w:eastAsia="宋体" w:hAnsi="Cambria Math" w:cs="Arial"/>
                <w:sz w:val="21"/>
                <w:szCs w:val="21"/>
              </w:rPr>
              <m:t>T</m:t>
            </m:r>
          </m:e>
          <m:sub>
            <m:r>
              <w:rPr>
                <w:rFonts w:ascii="Cambria Math" w:eastAsia="宋体" w:hAnsi="Cambria Math" w:cs="Arial"/>
                <w:sz w:val="21"/>
                <w:szCs w:val="21"/>
              </w:rPr>
              <m:t>50</m:t>
            </m:r>
          </m:sub>
        </m:sSub>
      </m:oMath>
      <w:r>
        <w:rPr>
          <w:rFonts w:eastAsiaTheme="minorEastAsia"/>
          <w:sz w:val="21"/>
          <w:szCs w:val="21"/>
        </w:rPr>
        <w:t xml:space="preserve"> </w:t>
      </w:r>
      <w:r w:rsidRPr="00DF270E">
        <w:rPr>
          <w:rFonts w:eastAsiaTheme="minorEastAsia"/>
          <w:sz w:val="21"/>
          <w:szCs w:val="21"/>
        </w:rPr>
        <w:t>(day of year) for each basin; the red line denotes the fitted linear trend, and the blue shaded band indicates the 95% confidence interval. All basins exhibit earlier</w:t>
      </w:r>
      <w:r>
        <w:rPr>
          <w:rFonts w:eastAsiaTheme="minorEastAsia"/>
          <w:sz w:val="21"/>
          <w:szCs w:val="21"/>
        </w:rPr>
        <w:t xml:space="preserve"> </w:t>
      </w:r>
      <m:oMath>
        <m:sSub>
          <m:sSubPr>
            <m:ctrlPr>
              <w:rPr>
                <w:rFonts w:ascii="Cambria Math" w:eastAsia="宋体" w:hAnsi="Cambria Math" w:cs="Arial"/>
                <w:i/>
                <w:sz w:val="21"/>
                <w:szCs w:val="21"/>
              </w:rPr>
            </m:ctrlPr>
          </m:sSubPr>
          <m:e>
            <m:r>
              <w:rPr>
                <w:rFonts w:ascii="Cambria Math" w:eastAsia="宋体" w:hAnsi="Cambria Math" w:cs="Arial"/>
                <w:sz w:val="21"/>
                <w:szCs w:val="21"/>
              </w:rPr>
              <m:t>T</m:t>
            </m:r>
          </m:e>
          <m:sub>
            <m:r>
              <w:rPr>
                <w:rFonts w:ascii="Cambria Math" w:eastAsia="宋体" w:hAnsi="Cambria Math" w:cs="Arial"/>
                <w:sz w:val="21"/>
                <w:szCs w:val="21"/>
              </w:rPr>
              <m:t>50</m:t>
            </m:r>
          </m:sub>
        </m:sSub>
      </m:oMath>
      <w:r>
        <w:rPr>
          <w:rFonts w:eastAsiaTheme="minorEastAsia" w:hint="eastAsia"/>
          <w:sz w:val="21"/>
          <w:szCs w:val="21"/>
        </w:rPr>
        <w:t xml:space="preserve"> </w:t>
      </w:r>
      <w:r w:rsidRPr="00DF270E">
        <w:rPr>
          <w:rFonts w:eastAsiaTheme="minorEastAsia"/>
          <w:sz w:val="21"/>
          <w:szCs w:val="21"/>
        </w:rPr>
        <w:t>through time, indicating a systematic advance in the median timing of surface snowmelt delivery.</w:t>
      </w:r>
    </w:p>
    <w:p w14:paraId="19108CA9" w14:textId="77777777" w:rsidR="00DF270E" w:rsidRPr="00094684" w:rsidRDefault="00DF270E" w:rsidP="00DF270E">
      <w:pPr>
        <w:spacing w:beforeLines="50" w:before="163" w:afterLines="50" w:after="163" w:line="360" w:lineRule="auto"/>
        <w:jc w:val="center"/>
        <w:rPr>
          <w:rFonts w:cs="Arial"/>
          <w:szCs w:val="24"/>
        </w:rPr>
      </w:pPr>
      <w:bookmarkStart w:id="7" w:name="_Hlk192685950"/>
      <w:r>
        <w:rPr>
          <w:rFonts w:cs="Arial"/>
          <w:noProof/>
          <w:szCs w:val="24"/>
        </w:rPr>
        <w:lastRenderedPageBreak/>
        <w:drawing>
          <wp:inline distT="0" distB="0" distL="0" distR="0" wp14:anchorId="2B557F87" wp14:editId="0A0A15DE">
            <wp:extent cx="5270500" cy="471297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5270500" cy="4712970"/>
                    </a:xfrm>
                    <a:prstGeom prst="rect">
                      <a:avLst/>
                    </a:prstGeom>
                    <a:noFill/>
                    <a:ln>
                      <a:noFill/>
                    </a:ln>
                  </pic:spPr>
                </pic:pic>
              </a:graphicData>
            </a:graphic>
          </wp:inline>
        </w:drawing>
      </w:r>
    </w:p>
    <w:p w14:paraId="2AF0DE60" w14:textId="4F843D45" w:rsidR="00DF270E" w:rsidRPr="001D28CC" w:rsidRDefault="00DF270E" w:rsidP="00DF270E">
      <w:pPr>
        <w:spacing w:beforeLines="50" w:before="163" w:afterLines="50" w:after="163" w:line="360" w:lineRule="auto"/>
        <w:jc w:val="center"/>
        <w:rPr>
          <w:rFonts w:eastAsiaTheme="minorEastAsia" w:cs="Arial"/>
          <w:sz w:val="21"/>
          <w:szCs w:val="24"/>
        </w:rPr>
      </w:pPr>
      <w:r w:rsidRPr="00DF270E">
        <w:rPr>
          <w:rFonts w:cs="Arial"/>
          <w:sz w:val="21"/>
          <w:szCs w:val="24"/>
        </w:rPr>
        <w:t>Figure S7. Basin-outlet trends in the</w:t>
      </w:r>
      <w:r>
        <w:rPr>
          <w:rFonts w:cs="Arial"/>
          <w:sz w:val="21"/>
          <w:szCs w:val="24"/>
        </w:rPr>
        <w:t xml:space="preserve"> </w:t>
      </w:r>
      <m:oMath>
        <m:sSub>
          <m:sSubPr>
            <m:ctrlPr>
              <w:rPr>
                <w:rFonts w:ascii="Cambria Math" w:eastAsia="宋体" w:hAnsi="Cambria Math" w:cs="Arial"/>
                <w:i/>
                <w:sz w:val="21"/>
                <w:szCs w:val="21"/>
              </w:rPr>
            </m:ctrlPr>
          </m:sSubPr>
          <m:e>
            <m:r>
              <w:rPr>
                <w:rFonts w:ascii="Cambria Math" w:eastAsia="宋体" w:hAnsi="Cambria Math" w:cs="Arial"/>
                <w:sz w:val="21"/>
                <w:szCs w:val="21"/>
              </w:rPr>
              <m:t>T</m:t>
            </m:r>
          </m:e>
          <m:sub>
            <m:r>
              <w:rPr>
                <w:rFonts w:ascii="Cambria Math" w:eastAsia="宋体" w:hAnsi="Cambria Math" w:cs="Arial"/>
                <w:sz w:val="21"/>
                <w:szCs w:val="21"/>
              </w:rPr>
              <m:t>50</m:t>
            </m:r>
          </m:sub>
        </m:sSub>
      </m:oMath>
      <w:r w:rsidR="001D28CC">
        <w:rPr>
          <w:rFonts w:eastAsiaTheme="minorEastAsia" w:cs="Arial" w:hint="eastAsia"/>
          <w:sz w:val="21"/>
          <w:szCs w:val="21"/>
        </w:rPr>
        <w:t xml:space="preserve"> </w:t>
      </w:r>
      <w:r w:rsidR="001D28CC" w:rsidRPr="001D28CC">
        <w:rPr>
          <w:rFonts w:eastAsiaTheme="minorEastAsia" w:cs="Arial"/>
          <w:sz w:val="21"/>
          <w:szCs w:val="21"/>
        </w:rPr>
        <w:t>of subsurface snowmelt runoff (1968–2018).</w:t>
      </w:r>
      <w:r w:rsidR="001D28CC">
        <w:rPr>
          <w:rFonts w:eastAsiaTheme="minorEastAsia" w:cs="Arial"/>
          <w:sz w:val="21"/>
          <w:szCs w:val="21"/>
        </w:rPr>
        <w:t xml:space="preserve"> </w:t>
      </w:r>
      <w:r w:rsidR="001D28CC" w:rsidRPr="001D28CC">
        <w:rPr>
          <w:rFonts w:eastAsiaTheme="minorEastAsia" w:cs="Arial"/>
          <w:sz w:val="21"/>
          <w:szCs w:val="21"/>
        </w:rPr>
        <w:t>Blue dots show annual</w:t>
      </w:r>
      <w:r w:rsidR="001D28CC">
        <w:rPr>
          <w:rFonts w:eastAsiaTheme="minorEastAsia" w:cs="Arial"/>
          <w:sz w:val="21"/>
          <w:szCs w:val="21"/>
        </w:rPr>
        <w:t xml:space="preserve"> </w:t>
      </w:r>
      <m:oMath>
        <m:sSub>
          <m:sSubPr>
            <m:ctrlPr>
              <w:rPr>
                <w:rFonts w:ascii="Cambria Math" w:eastAsia="宋体" w:hAnsi="Cambria Math" w:cs="Arial"/>
                <w:i/>
                <w:sz w:val="21"/>
                <w:szCs w:val="21"/>
              </w:rPr>
            </m:ctrlPr>
          </m:sSubPr>
          <m:e>
            <m:r>
              <w:rPr>
                <w:rFonts w:ascii="Cambria Math" w:eastAsia="宋体" w:hAnsi="Cambria Math" w:cs="Arial"/>
                <w:sz w:val="21"/>
                <w:szCs w:val="21"/>
              </w:rPr>
              <m:t>T</m:t>
            </m:r>
          </m:e>
          <m:sub>
            <m:r>
              <w:rPr>
                <w:rFonts w:ascii="Cambria Math" w:eastAsia="宋体" w:hAnsi="Cambria Math" w:cs="Arial"/>
                <w:sz w:val="21"/>
                <w:szCs w:val="21"/>
              </w:rPr>
              <m:t>50</m:t>
            </m:r>
          </m:sub>
        </m:sSub>
      </m:oMath>
      <w:r w:rsidR="001D28CC">
        <w:rPr>
          <w:rFonts w:eastAsiaTheme="minorEastAsia" w:cs="Arial" w:hint="eastAsia"/>
          <w:sz w:val="21"/>
          <w:szCs w:val="21"/>
        </w:rPr>
        <w:t xml:space="preserve"> </w:t>
      </w:r>
      <w:r w:rsidR="001D28CC" w:rsidRPr="001D28CC">
        <w:rPr>
          <w:rFonts w:eastAsiaTheme="minorEastAsia" w:cs="Arial"/>
          <w:sz w:val="21"/>
          <w:szCs w:val="21"/>
        </w:rPr>
        <w:t>(day of year) for each basin; the red line denotes the fitted linear trend, and the blue shaded band indicates the 95% confidence interval.</w:t>
      </w:r>
      <w:r w:rsidR="001D28CC">
        <w:rPr>
          <w:rFonts w:eastAsiaTheme="minorEastAsia" w:cs="Arial"/>
          <w:sz w:val="21"/>
          <w:szCs w:val="21"/>
        </w:rPr>
        <w:t xml:space="preserve"> </w:t>
      </w:r>
      <m:oMath>
        <m:sSub>
          <m:sSubPr>
            <m:ctrlPr>
              <w:rPr>
                <w:rFonts w:ascii="Cambria Math" w:eastAsia="宋体" w:hAnsi="Cambria Math" w:cs="Arial"/>
                <w:i/>
                <w:sz w:val="21"/>
                <w:szCs w:val="21"/>
              </w:rPr>
            </m:ctrlPr>
          </m:sSubPr>
          <m:e>
            <m:r>
              <w:rPr>
                <w:rFonts w:ascii="Cambria Math" w:eastAsia="宋体" w:hAnsi="Cambria Math" w:cs="Arial"/>
                <w:sz w:val="21"/>
                <w:szCs w:val="21"/>
              </w:rPr>
              <m:t>T</m:t>
            </m:r>
          </m:e>
          <m:sub>
            <m:r>
              <w:rPr>
                <w:rFonts w:ascii="Cambria Math" w:eastAsia="宋体" w:hAnsi="Cambria Math" w:cs="Arial"/>
                <w:sz w:val="21"/>
                <w:szCs w:val="21"/>
              </w:rPr>
              <m:t>50</m:t>
            </m:r>
          </m:sub>
        </m:sSub>
      </m:oMath>
      <w:r w:rsidR="001D28CC">
        <w:rPr>
          <w:rFonts w:eastAsiaTheme="minorEastAsia" w:cs="Arial" w:hint="eastAsia"/>
          <w:sz w:val="21"/>
          <w:szCs w:val="21"/>
        </w:rPr>
        <w:t xml:space="preserve"> </w:t>
      </w:r>
      <w:r w:rsidR="001D28CC" w:rsidRPr="001D28CC">
        <w:rPr>
          <w:rFonts w:eastAsiaTheme="minorEastAsia" w:cs="Arial"/>
          <w:sz w:val="21"/>
          <w:szCs w:val="21"/>
        </w:rPr>
        <w:t>advances across all basins, indicating that the median timing of subsurface snowmelt release also shifts earlier over the study period.</w:t>
      </w:r>
    </w:p>
    <w:bookmarkEnd w:id="7"/>
    <w:p w14:paraId="3B6060B3" w14:textId="55239377" w:rsidR="0094110A" w:rsidRPr="00094684" w:rsidRDefault="0094110A" w:rsidP="0094110A">
      <w:pPr>
        <w:pStyle w:val="1"/>
        <w:spacing w:beforeLines="50" w:before="163" w:afterLines="50" w:after="163" w:line="360" w:lineRule="auto"/>
        <w:rPr>
          <w:rFonts w:eastAsia="宋体" w:cs="Arial"/>
          <w:kern w:val="0"/>
          <w:sz w:val="24"/>
          <w:szCs w:val="24"/>
        </w:rPr>
      </w:pPr>
      <w:r w:rsidRPr="00094684">
        <w:rPr>
          <w:rFonts w:eastAsia="宋体" w:cs="Arial"/>
          <w:kern w:val="0"/>
          <w:sz w:val="24"/>
          <w:szCs w:val="24"/>
        </w:rPr>
        <w:t>S</w:t>
      </w:r>
      <w:r w:rsidR="002148B1">
        <w:rPr>
          <w:rFonts w:eastAsia="宋体" w:cs="Arial"/>
          <w:kern w:val="0"/>
          <w:sz w:val="24"/>
          <w:szCs w:val="24"/>
        </w:rPr>
        <w:t>6</w:t>
      </w:r>
      <w:r w:rsidRPr="00094684">
        <w:rPr>
          <w:rFonts w:eastAsia="宋体" w:cs="Arial"/>
          <w:kern w:val="0"/>
          <w:sz w:val="24"/>
          <w:szCs w:val="24"/>
        </w:rPr>
        <w:t xml:space="preserve">. </w:t>
      </w:r>
      <w:r>
        <w:rPr>
          <w:rFonts w:eastAsia="宋体" w:cs="Arial"/>
          <w:kern w:val="0"/>
          <w:sz w:val="24"/>
          <w:szCs w:val="24"/>
        </w:rPr>
        <w:t>B</w:t>
      </w:r>
      <w:r w:rsidRPr="0094110A">
        <w:rPr>
          <w:rFonts w:eastAsia="宋体" w:cs="Arial"/>
          <w:kern w:val="0"/>
          <w:sz w:val="24"/>
          <w:szCs w:val="24"/>
        </w:rPr>
        <w:t>uffering index (</w:t>
      </w:r>
      <m:oMath>
        <m:sSub>
          <m:sSubPr>
            <m:ctrlPr>
              <w:rPr>
                <w:rFonts w:ascii="Cambria Math" w:eastAsia="宋体" w:hAnsi="Cambria Math" w:cs="Arial"/>
                <w:i/>
                <w:kern w:val="0"/>
                <w:sz w:val="24"/>
                <w:szCs w:val="24"/>
              </w:rPr>
            </m:ctrlPr>
          </m:sSubPr>
          <m:e>
            <m:r>
              <m:rPr>
                <m:sty m:val="bi"/>
              </m:rPr>
              <w:rPr>
                <w:rFonts w:ascii="Cambria Math" w:eastAsia="宋体" w:hAnsi="Cambria Math" w:cs="Arial"/>
                <w:kern w:val="0"/>
                <w:sz w:val="24"/>
                <w:szCs w:val="24"/>
              </w:rPr>
              <m:t>B</m:t>
            </m:r>
          </m:e>
          <m:sub>
            <m:r>
              <m:rPr>
                <m:sty m:val="bi"/>
              </m:rPr>
              <w:rPr>
                <w:rFonts w:ascii="Cambria Math" w:eastAsia="宋体" w:hAnsi="Cambria Math" w:cs="Arial"/>
                <w:kern w:val="0"/>
                <w:sz w:val="24"/>
                <w:szCs w:val="24"/>
              </w:rPr>
              <m:t>i</m:t>
            </m:r>
          </m:sub>
        </m:sSub>
      </m:oMath>
      <w:r w:rsidRPr="0094110A">
        <w:rPr>
          <w:rFonts w:eastAsia="宋体" w:cs="Arial"/>
          <w:kern w:val="0"/>
          <w:sz w:val="24"/>
          <w:szCs w:val="24"/>
        </w:rPr>
        <w:t>)</w:t>
      </w:r>
    </w:p>
    <w:p w14:paraId="3D75809B" w14:textId="1FF8A91B" w:rsidR="00343FAC" w:rsidRPr="0094110A" w:rsidRDefault="0094110A" w:rsidP="00D55F0B">
      <w:pPr>
        <w:pStyle w:val="Text"/>
        <w:spacing w:line="360" w:lineRule="auto"/>
        <w:jc w:val="both"/>
        <w:rPr>
          <w:rFonts w:ascii="Arial" w:eastAsiaTheme="minorEastAsia" w:hAnsi="Arial" w:cs="Arial"/>
          <w:lang w:eastAsia="zh-CN"/>
        </w:rPr>
      </w:pPr>
      <w:r w:rsidRPr="0094110A">
        <w:rPr>
          <w:rFonts w:ascii="Arial" w:eastAsiaTheme="minorEastAsia" w:hAnsi="Arial" w:cs="Arial"/>
          <w:lang w:eastAsia="zh-CN"/>
        </w:rPr>
        <w:t>To quantify the extent to which subsurface pathways damp the warming-driven advance in runoff timing at the basin outlet, we define a basin-scale timing buffering index</w:t>
      </w:r>
      <w:r>
        <w:rPr>
          <w:rFonts w:ascii="Arial" w:eastAsiaTheme="minorEastAsia" w:hAnsi="Arial" w:cs="Arial"/>
          <w:lang w:eastAsia="zh-CN"/>
        </w:rPr>
        <w:t xml:space="preserve"> </w:t>
      </w:r>
      <w:r w:rsidRPr="0094110A">
        <w:rPr>
          <w:rFonts w:ascii="Arial" w:eastAsiaTheme="minorEastAsia" w:hAnsi="Arial" w:cs="Arial"/>
          <w:i/>
          <w:lang w:eastAsia="zh-CN"/>
        </w:rPr>
        <w:t>Bi</w:t>
      </w:r>
      <w:r>
        <w:rPr>
          <w:rFonts w:ascii="Arial" w:eastAsiaTheme="minorEastAsia" w:hAnsi="Arial" w:cs="Arial"/>
          <w:lang w:eastAsia="zh-CN"/>
        </w:rPr>
        <w:t xml:space="preserve"> a</w:t>
      </w:r>
      <w:r w:rsidRPr="0094110A">
        <w:rPr>
          <w:rFonts w:ascii="Arial" w:eastAsiaTheme="minorEastAsia" w:hAnsi="Arial" w:cs="Arial"/>
          <w:lang w:eastAsia="zh-CN"/>
        </w:rPr>
        <w:t>s the difference between the long-term linear trends in timing for surface snowmelt runoff and total discharge:</w:t>
      </w:r>
    </w:p>
    <w:p w14:paraId="301FBAFD" w14:textId="1AF9C187" w:rsidR="0094110A" w:rsidRPr="00A44637" w:rsidRDefault="0094110A" w:rsidP="0094110A">
      <w:pPr>
        <w:pStyle w:val="formula0"/>
        <w:rPr>
          <w:rFonts w:ascii="Arial" w:eastAsiaTheme="minorEastAsia" w:hAnsi="Arial"/>
        </w:rPr>
      </w:pPr>
      <w:r>
        <w:rPr>
          <w:rFonts w:ascii="Arial" w:eastAsiaTheme="minorEastAsia" w:hAnsi="Arial" w:cs="Arial"/>
        </w:rPr>
        <w:tab/>
      </w:r>
      <m:oMath>
        <m:sSub>
          <m:sSubPr>
            <m:ctrlPr>
              <w:rPr>
                <w:rFonts w:ascii="Cambria Math" w:hAnsi="Cambria Math"/>
              </w:rPr>
            </m:ctrlPr>
          </m:sSubPr>
          <m:e>
            <m:r>
              <m:rPr>
                <m:sty m:val="p"/>
              </m:rPr>
              <w:rPr>
                <w:rFonts w:ascii="Cambria Math" w:hAnsi="Cambria Math"/>
              </w:rPr>
              <m:t>B</m:t>
            </m:r>
          </m:e>
          <m:sub>
            <m:r>
              <m:rPr>
                <m:nor/>
              </m:rPr>
              <w:rPr>
                <w:rFonts w:ascii="Cambria Math" w:hAnsi="Cambria Math"/>
              </w:rPr>
              <m:t>basin</m:t>
            </m:r>
          </m:sub>
        </m:sSub>
        <m:r>
          <m:rPr>
            <m:sty m:val="p"/>
          </m:rPr>
          <w:rPr>
            <w:rFonts w:ascii="Cambria Math" w:hAnsi="Cambria Math"/>
          </w:rPr>
          <m:t>=</m:t>
        </m:r>
        <m:r>
          <m:rPr>
            <m:nor/>
          </m:rPr>
          <w:rPr>
            <w:rFonts w:ascii="Cambria Math" w:hAnsi="Cambria Math"/>
          </w:rPr>
          <m:t>trend</m:t>
        </m:r>
        <m:r>
          <m:rPr>
            <m:nor/>
          </m:rPr>
          <w:rPr>
            <w:rFonts w:ascii="Cambria Math" w:hAnsi="Cambria Math"/>
            <w:iCs/>
          </w:rPr>
          <m:t>surf</m:t>
        </m:r>
        <m:r>
          <w:rPr>
            <w:rFonts w:ascii="Cambria Math" w:hAnsi="Cambria Math"/>
          </w:rPr>
          <m:t>-</m:t>
        </m:r>
        <m:r>
          <m:rPr>
            <m:nor/>
          </m:rPr>
          <w:rPr>
            <w:rFonts w:ascii="Cambria Math" w:hAnsi="Cambria Math"/>
            <w:iCs/>
          </w:rPr>
          <m:t>trend</m:t>
        </m:r>
        <m:r>
          <m:rPr>
            <m:sty m:val="p"/>
          </m:rPr>
          <w:rPr>
            <w:rFonts w:ascii="Cambria Math" w:hAnsi="Cambria Math"/>
          </w:rPr>
          <m:t>Q</m:t>
        </m:r>
      </m:oMath>
      <w:r>
        <w:rPr>
          <w:rFonts w:ascii="Arial" w:eastAsia="宋体" w:hAnsi="Arial"/>
        </w:rPr>
        <w:tab/>
      </w:r>
      <w:r w:rsidRPr="00784DB7">
        <w:rPr>
          <w:rFonts w:ascii="Arial" w:eastAsia="宋体" w:hAnsi="Arial"/>
          <w:kern w:val="0"/>
          <w:szCs w:val="24"/>
        </w:rPr>
        <w:t>(</w:t>
      </w:r>
      <w:r w:rsidR="002148B1">
        <w:rPr>
          <w:rFonts w:ascii="Arial" w:eastAsia="宋体" w:hAnsi="Arial"/>
          <w:kern w:val="0"/>
          <w:szCs w:val="24"/>
        </w:rPr>
        <w:t>40</w:t>
      </w:r>
      <w:r w:rsidRPr="00784DB7">
        <w:rPr>
          <w:rFonts w:ascii="Arial" w:eastAsia="宋体" w:hAnsi="Arial"/>
          <w:kern w:val="0"/>
          <w:szCs w:val="24"/>
        </w:rPr>
        <w:t>)</w:t>
      </w:r>
    </w:p>
    <w:p w14:paraId="3C952651" w14:textId="13E35C87" w:rsidR="0094110A" w:rsidRDefault="00FA0304" w:rsidP="00FA0304">
      <w:pPr>
        <w:pStyle w:val="Text"/>
        <w:spacing w:line="360" w:lineRule="auto"/>
        <w:ind w:firstLine="0"/>
        <w:jc w:val="both"/>
        <w:rPr>
          <w:rFonts w:ascii="Arial" w:eastAsiaTheme="minorEastAsia" w:hAnsi="Arial" w:cs="Arial"/>
        </w:rPr>
      </w:pPr>
      <w:r>
        <w:rPr>
          <w:rFonts w:ascii="Arial" w:eastAsiaTheme="minorEastAsia" w:hAnsi="Arial" w:cs="Arial"/>
        </w:rPr>
        <w:lastRenderedPageBreak/>
        <w:t xml:space="preserve">where </w:t>
      </w:r>
      <w:proofErr w:type="spellStart"/>
      <w:r w:rsidRPr="00FA0304">
        <w:rPr>
          <w:rFonts w:ascii="Arial" w:eastAsiaTheme="minorEastAsia" w:hAnsi="Arial" w:cs="Arial"/>
          <w:i/>
        </w:rPr>
        <w:t>trendsurf</w:t>
      </w:r>
      <w:proofErr w:type="spellEnd"/>
      <w:r>
        <w:rPr>
          <w:rFonts w:ascii="Arial" w:eastAsiaTheme="minorEastAsia" w:hAnsi="Arial" w:cs="Arial"/>
        </w:rPr>
        <w:t xml:space="preserve"> </w:t>
      </w:r>
      <w:r w:rsidRPr="00FA0304">
        <w:rPr>
          <w:rFonts w:ascii="Arial" w:eastAsiaTheme="minorEastAsia" w:hAnsi="Arial" w:cs="Arial"/>
        </w:rPr>
        <w:t xml:space="preserve">is the annual </w:t>
      </w:r>
      <w:r>
        <w:rPr>
          <w:rFonts w:ascii="Arial" w:eastAsiaTheme="minorEastAsia" w:hAnsi="Arial" w:cs="Arial"/>
        </w:rPr>
        <w:t>trend</w:t>
      </w:r>
      <w:r w:rsidRPr="00FA0304">
        <w:rPr>
          <w:rFonts w:ascii="Arial" w:eastAsiaTheme="minorEastAsia" w:hAnsi="Arial" w:cs="Arial"/>
        </w:rPr>
        <w:t xml:space="preserve"> of surface snowmelt runoff, and</w:t>
      </w:r>
      <w:r>
        <w:rPr>
          <w:rFonts w:ascii="Arial" w:eastAsiaTheme="minorEastAsia" w:hAnsi="Arial" w:cs="Arial"/>
        </w:rPr>
        <w:t xml:space="preserve"> </w:t>
      </w:r>
      <m:oMath>
        <m:r>
          <m:rPr>
            <m:nor/>
          </m:rPr>
          <w:rPr>
            <w:rFonts w:ascii="Cambria Math" w:hAnsi="Cambria Math"/>
            <w:iCs/>
          </w:rPr>
          <m:t>trend</m:t>
        </m:r>
        <m:r>
          <m:rPr>
            <m:sty m:val="p"/>
          </m:rPr>
          <w:rPr>
            <w:rFonts w:ascii="Cambria Math" w:hAnsi="Cambria Math"/>
          </w:rPr>
          <m:t>Q</m:t>
        </m:r>
      </m:oMath>
      <w:r>
        <w:rPr>
          <w:rFonts w:ascii="Arial" w:eastAsiaTheme="minorEastAsia" w:hAnsi="Arial" w:cs="Arial"/>
        </w:rPr>
        <w:t xml:space="preserve"> </w:t>
      </w:r>
      <w:r w:rsidRPr="00FA0304">
        <w:rPr>
          <w:rFonts w:ascii="Arial" w:eastAsiaTheme="minorEastAsia" w:hAnsi="Arial" w:cs="Arial"/>
        </w:rPr>
        <w:t xml:space="preserve">is the annual </w:t>
      </w:r>
      <w:r>
        <w:rPr>
          <w:rFonts w:ascii="Arial" w:eastAsiaTheme="minorEastAsia" w:hAnsi="Arial" w:cs="Arial"/>
        </w:rPr>
        <w:t xml:space="preserve">trend </w:t>
      </w:r>
      <w:r w:rsidRPr="00FA0304">
        <w:rPr>
          <w:rFonts w:ascii="Arial" w:eastAsiaTheme="minorEastAsia" w:hAnsi="Arial" w:cs="Arial"/>
        </w:rPr>
        <w:t>of total runoff (routed discharge) at the basin outlet. Trends are estimated as ordinary least-squares linear slopes over 1968–2018 (units: days per decade, or days per year depending on reporting).</w:t>
      </w:r>
    </w:p>
    <w:p w14:paraId="14615414" w14:textId="0E9F3BC6" w:rsidR="00A1005B" w:rsidRPr="00A1005B" w:rsidRDefault="00A1005B" w:rsidP="00A1005B">
      <w:pPr>
        <w:pStyle w:val="Text"/>
        <w:spacing w:line="360" w:lineRule="auto"/>
        <w:ind w:firstLine="0"/>
        <w:jc w:val="center"/>
        <w:rPr>
          <w:rFonts w:ascii="Arial" w:eastAsiaTheme="minorEastAsia" w:hAnsi="Arial" w:cs="Arial"/>
          <w:sz w:val="21"/>
        </w:rPr>
      </w:pPr>
      <w:r w:rsidRPr="00A1005B">
        <w:rPr>
          <w:rStyle w:val="af3"/>
          <w:rFonts w:ascii="Arial" w:hAnsi="Arial" w:cs="Arial"/>
          <w:b w:val="0"/>
          <w:sz w:val="21"/>
        </w:rPr>
        <w:t>Table S4.</w:t>
      </w:r>
      <w:r w:rsidRPr="00A1005B">
        <w:rPr>
          <w:rFonts w:ascii="Arial" w:hAnsi="Arial" w:cs="Arial"/>
          <w:b/>
          <w:sz w:val="21"/>
        </w:rPr>
        <w:t xml:space="preserve"> </w:t>
      </w:r>
      <w:r w:rsidRPr="00A1005B">
        <w:rPr>
          <w:rFonts w:ascii="Arial" w:eastAsiaTheme="minorEastAsia" w:hAnsi="Arial" w:cs="Arial"/>
          <w:sz w:val="21"/>
        </w:rPr>
        <w:t>Basin-scale trends</w:t>
      </w:r>
      <w:r>
        <w:rPr>
          <w:rFonts w:ascii="Arial" w:eastAsiaTheme="minorEastAsia" w:hAnsi="Arial" w:cs="Arial"/>
          <w:sz w:val="21"/>
        </w:rPr>
        <w:t xml:space="preserve"> </w:t>
      </w:r>
      <w:r w:rsidRPr="00A1005B">
        <w:rPr>
          <w:rFonts w:ascii="Arial" w:eastAsiaTheme="minorEastAsia" w:hAnsi="Arial" w:cs="Arial"/>
          <w:sz w:val="21"/>
        </w:rPr>
        <w:t>for surface snowmelt runoff, subsurface snowmelt runoff, and total discharge, and the corresponding timing buffering index</w:t>
      </w:r>
      <w:r>
        <w:rPr>
          <w:rFonts w:ascii="Arial" w:eastAsiaTheme="minorEastAsia" w:hAnsi="Arial" w:cs="Arial"/>
          <w:sz w:val="21"/>
        </w:rPr>
        <w:t xml:space="preserve"> (</w:t>
      </w:r>
      <m:oMath>
        <m:sSub>
          <m:sSubPr>
            <m:ctrlPr>
              <w:rPr>
                <w:rFonts w:ascii="Cambria Math" w:eastAsiaTheme="minorEastAsia" w:hAnsi="Cambria Math" w:cs="Arial"/>
                <w:sz w:val="21"/>
              </w:rPr>
            </m:ctrlPr>
          </m:sSubPr>
          <m:e>
            <m:r>
              <m:rPr>
                <m:sty m:val="p"/>
              </m:rPr>
              <w:rPr>
                <w:rFonts w:ascii="Cambria Math" w:eastAsiaTheme="minorEastAsia" w:hAnsi="Cambria Math" w:cs="Arial"/>
                <w:sz w:val="21"/>
              </w:rPr>
              <m:t>B</m:t>
            </m:r>
          </m:e>
          <m:sub>
            <m:r>
              <m:rPr>
                <m:nor/>
              </m:rPr>
              <w:rPr>
                <w:rFonts w:ascii="Cambria Math" w:eastAsiaTheme="minorEastAsia" w:hAnsi="Cambria Math" w:cs="Arial"/>
                <w:sz w:val="21"/>
              </w:rPr>
              <m:t>basin</m:t>
            </m:r>
          </m:sub>
        </m:sSub>
      </m:oMath>
      <w:r>
        <w:rPr>
          <w:rFonts w:ascii="Arial" w:eastAsiaTheme="minorEastAsia" w:hAnsi="Arial" w:cs="Arial"/>
          <w:sz w:val="21"/>
        </w:rPr>
        <w:t xml:space="preserve">) </w:t>
      </w:r>
      <w:r w:rsidRPr="00A1005B">
        <w:rPr>
          <w:rFonts w:ascii="Arial" w:eastAsiaTheme="minorEastAsia" w:hAnsi="Arial" w:cs="Arial"/>
          <w:sz w:val="21"/>
        </w:rPr>
        <w:t xml:space="preserve">across the ten </w:t>
      </w:r>
      <w:r w:rsidR="00431542">
        <w:rPr>
          <w:rFonts w:ascii="Arial" w:eastAsiaTheme="minorEastAsia" w:hAnsi="Arial" w:cs="Arial" w:hint="eastAsia"/>
          <w:sz w:val="21"/>
          <w:lang w:eastAsia="zh-CN"/>
        </w:rPr>
        <w:t>TP</w:t>
      </w:r>
      <w:r w:rsidRPr="00A1005B">
        <w:rPr>
          <w:rFonts w:ascii="Arial" w:eastAsiaTheme="minorEastAsia" w:hAnsi="Arial" w:cs="Arial"/>
          <w:sz w:val="21"/>
        </w:rPr>
        <w:t xml:space="preserve"> headwater basins (1968–2018).</w:t>
      </w:r>
    </w:p>
    <w:tbl>
      <w:tblPr>
        <w:tblW w:w="7938" w:type="dxa"/>
        <w:tblInd w:w="142" w:type="dxa"/>
        <w:tblLook w:val="04A0" w:firstRow="1" w:lastRow="0" w:firstColumn="1" w:lastColumn="0" w:noHBand="0" w:noVBand="1"/>
      </w:tblPr>
      <w:tblGrid>
        <w:gridCol w:w="1134"/>
        <w:gridCol w:w="1660"/>
        <w:gridCol w:w="1742"/>
        <w:gridCol w:w="1843"/>
        <w:gridCol w:w="1559"/>
      </w:tblGrid>
      <w:tr w:rsidR="00A1005B" w:rsidRPr="00301720" w14:paraId="5B446EEC" w14:textId="77777777" w:rsidTr="00354781">
        <w:trPr>
          <w:trHeight w:val="280"/>
        </w:trPr>
        <w:tc>
          <w:tcPr>
            <w:tcW w:w="1134" w:type="dxa"/>
            <w:tcBorders>
              <w:top w:val="nil"/>
              <w:left w:val="nil"/>
              <w:bottom w:val="nil"/>
              <w:right w:val="nil"/>
            </w:tcBorders>
            <w:shd w:val="clear" w:color="auto" w:fill="auto"/>
            <w:noWrap/>
            <w:vAlign w:val="center"/>
            <w:hideMark/>
          </w:tcPr>
          <w:p w14:paraId="64BF1034"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Times New Roman" w:cs="Arial"/>
                <w:kern w:val="0"/>
                <w:sz w:val="21"/>
                <w:szCs w:val="21"/>
                <w:lang w:eastAsia="en-US"/>
                <w14:ligatures w14:val="none"/>
              </w:rPr>
              <w:t>Basin</w:t>
            </w:r>
          </w:p>
        </w:tc>
        <w:tc>
          <w:tcPr>
            <w:tcW w:w="1660" w:type="dxa"/>
            <w:tcBorders>
              <w:top w:val="nil"/>
              <w:left w:val="nil"/>
              <w:bottom w:val="nil"/>
              <w:right w:val="nil"/>
            </w:tcBorders>
            <w:shd w:val="clear" w:color="auto" w:fill="auto"/>
            <w:noWrap/>
            <w:vAlign w:val="center"/>
            <w:hideMark/>
          </w:tcPr>
          <w:p w14:paraId="10DD78B4" w14:textId="77777777" w:rsidR="00A1005B" w:rsidRPr="00DF4509" w:rsidRDefault="00A1005B" w:rsidP="00354781">
            <w:pPr>
              <w:widowControl/>
              <w:jc w:val="center"/>
              <w:rPr>
                <w:rFonts w:eastAsia="Times New Roman" w:cs="Arial"/>
                <w:kern w:val="0"/>
                <w:sz w:val="21"/>
                <w:szCs w:val="21"/>
                <w:lang w:eastAsia="en-US"/>
                <w14:ligatures w14:val="none"/>
              </w:rPr>
            </w:pPr>
            <w:proofErr w:type="spellStart"/>
            <w:r w:rsidRPr="00DF4509">
              <w:rPr>
                <w:rFonts w:eastAsia="Times New Roman" w:cs="Arial" w:hint="eastAsia"/>
                <w:kern w:val="0"/>
                <w:sz w:val="21"/>
                <w:szCs w:val="21"/>
                <w:lang w:eastAsia="en-US"/>
                <w14:ligatures w14:val="none"/>
              </w:rPr>
              <w:t>trend_surf</w:t>
            </w:r>
            <w:proofErr w:type="spellEnd"/>
          </w:p>
        </w:tc>
        <w:tc>
          <w:tcPr>
            <w:tcW w:w="1742" w:type="dxa"/>
            <w:tcBorders>
              <w:top w:val="nil"/>
              <w:left w:val="nil"/>
              <w:bottom w:val="nil"/>
              <w:right w:val="nil"/>
            </w:tcBorders>
            <w:shd w:val="clear" w:color="auto" w:fill="auto"/>
            <w:noWrap/>
            <w:vAlign w:val="center"/>
            <w:hideMark/>
          </w:tcPr>
          <w:p w14:paraId="1B6C54C1" w14:textId="77777777" w:rsidR="00A1005B" w:rsidRPr="00DF4509" w:rsidRDefault="00A1005B" w:rsidP="00354781">
            <w:pPr>
              <w:widowControl/>
              <w:jc w:val="center"/>
              <w:rPr>
                <w:rFonts w:eastAsia="Times New Roman" w:cs="Arial"/>
                <w:kern w:val="0"/>
                <w:sz w:val="21"/>
                <w:szCs w:val="21"/>
                <w:lang w:eastAsia="en-US"/>
                <w14:ligatures w14:val="none"/>
              </w:rPr>
            </w:pPr>
            <w:proofErr w:type="spellStart"/>
            <w:r w:rsidRPr="00DF4509">
              <w:rPr>
                <w:rFonts w:eastAsia="Times New Roman" w:cs="Arial" w:hint="eastAsia"/>
                <w:kern w:val="0"/>
                <w:sz w:val="21"/>
                <w:szCs w:val="21"/>
                <w:lang w:eastAsia="en-US"/>
                <w14:ligatures w14:val="none"/>
              </w:rPr>
              <w:t>trend_sub</w:t>
            </w:r>
            <w:proofErr w:type="spellEnd"/>
          </w:p>
        </w:tc>
        <w:tc>
          <w:tcPr>
            <w:tcW w:w="1843" w:type="dxa"/>
            <w:tcBorders>
              <w:top w:val="nil"/>
              <w:left w:val="nil"/>
              <w:bottom w:val="nil"/>
              <w:right w:val="nil"/>
            </w:tcBorders>
            <w:shd w:val="clear" w:color="auto" w:fill="auto"/>
            <w:noWrap/>
            <w:vAlign w:val="center"/>
            <w:hideMark/>
          </w:tcPr>
          <w:p w14:paraId="25FC2EE8" w14:textId="77777777" w:rsidR="00A1005B" w:rsidRPr="00DF4509" w:rsidRDefault="00A1005B" w:rsidP="00354781">
            <w:pPr>
              <w:widowControl/>
              <w:jc w:val="center"/>
              <w:rPr>
                <w:rFonts w:eastAsia="Times New Roman" w:cs="Arial"/>
                <w:kern w:val="0"/>
                <w:sz w:val="21"/>
                <w:szCs w:val="21"/>
                <w:lang w:eastAsia="en-US"/>
                <w14:ligatures w14:val="none"/>
              </w:rPr>
            </w:pPr>
            <w:proofErr w:type="spellStart"/>
            <w:r w:rsidRPr="00DF4509">
              <w:rPr>
                <w:rFonts w:eastAsia="Times New Roman" w:cs="Arial" w:hint="eastAsia"/>
                <w:kern w:val="0"/>
                <w:sz w:val="21"/>
                <w:szCs w:val="21"/>
                <w:lang w:eastAsia="en-US"/>
                <w14:ligatures w14:val="none"/>
              </w:rPr>
              <w:t>trend_Q</w:t>
            </w:r>
            <w:proofErr w:type="spellEnd"/>
          </w:p>
        </w:tc>
        <w:tc>
          <w:tcPr>
            <w:tcW w:w="1559" w:type="dxa"/>
            <w:tcBorders>
              <w:top w:val="nil"/>
              <w:left w:val="nil"/>
              <w:bottom w:val="nil"/>
              <w:right w:val="nil"/>
            </w:tcBorders>
            <w:shd w:val="clear" w:color="auto" w:fill="auto"/>
            <w:noWrap/>
            <w:vAlign w:val="center"/>
            <w:hideMark/>
          </w:tcPr>
          <w:p w14:paraId="56A035FF" w14:textId="77777777" w:rsidR="00A1005B" w:rsidRPr="00DF4509" w:rsidRDefault="00A1005B" w:rsidP="00354781">
            <w:pPr>
              <w:widowControl/>
              <w:jc w:val="center"/>
              <w:rPr>
                <w:rFonts w:eastAsia="Times New Roman" w:cs="Arial"/>
                <w:kern w:val="0"/>
                <w:sz w:val="21"/>
                <w:szCs w:val="21"/>
                <w:lang w:eastAsia="en-US"/>
                <w14:ligatures w14:val="none"/>
              </w:rPr>
            </w:pPr>
            <w:proofErr w:type="spellStart"/>
            <w:r w:rsidRPr="00DF4509">
              <w:rPr>
                <w:rFonts w:eastAsia="Times New Roman" w:cs="Arial" w:hint="eastAsia"/>
                <w:kern w:val="0"/>
                <w:sz w:val="21"/>
                <w:szCs w:val="21"/>
                <w:lang w:eastAsia="en-US"/>
                <w14:ligatures w14:val="none"/>
              </w:rPr>
              <w:t>B_basin</w:t>
            </w:r>
            <w:proofErr w:type="spellEnd"/>
          </w:p>
        </w:tc>
      </w:tr>
      <w:tr w:rsidR="00A1005B" w:rsidRPr="00301720" w14:paraId="1D8D7A03" w14:textId="77777777" w:rsidTr="00354781">
        <w:trPr>
          <w:trHeight w:val="280"/>
        </w:trPr>
        <w:tc>
          <w:tcPr>
            <w:tcW w:w="1134" w:type="dxa"/>
            <w:tcBorders>
              <w:top w:val="nil"/>
              <w:left w:val="nil"/>
              <w:bottom w:val="nil"/>
              <w:right w:val="nil"/>
            </w:tcBorders>
            <w:shd w:val="clear" w:color="auto" w:fill="auto"/>
            <w:noWrap/>
            <w:vAlign w:val="center"/>
            <w:hideMark/>
          </w:tcPr>
          <w:p w14:paraId="6B60342A"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CD</w:t>
            </w:r>
          </w:p>
        </w:tc>
        <w:tc>
          <w:tcPr>
            <w:tcW w:w="1660" w:type="dxa"/>
            <w:tcBorders>
              <w:top w:val="nil"/>
              <w:left w:val="nil"/>
              <w:bottom w:val="nil"/>
              <w:right w:val="nil"/>
            </w:tcBorders>
            <w:shd w:val="clear" w:color="auto" w:fill="auto"/>
            <w:noWrap/>
            <w:vAlign w:val="center"/>
            <w:hideMark/>
          </w:tcPr>
          <w:p w14:paraId="64BE26B1"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8.73</w:t>
            </w:r>
          </w:p>
        </w:tc>
        <w:tc>
          <w:tcPr>
            <w:tcW w:w="1742" w:type="dxa"/>
            <w:tcBorders>
              <w:top w:val="nil"/>
              <w:left w:val="nil"/>
              <w:bottom w:val="nil"/>
              <w:right w:val="nil"/>
            </w:tcBorders>
            <w:shd w:val="clear" w:color="auto" w:fill="auto"/>
            <w:noWrap/>
            <w:vAlign w:val="center"/>
            <w:hideMark/>
          </w:tcPr>
          <w:p w14:paraId="6DDF42D1"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1.53</w:t>
            </w:r>
          </w:p>
        </w:tc>
        <w:tc>
          <w:tcPr>
            <w:tcW w:w="1843" w:type="dxa"/>
            <w:tcBorders>
              <w:top w:val="nil"/>
              <w:left w:val="nil"/>
              <w:bottom w:val="nil"/>
              <w:right w:val="nil"/>
            </w:tcBorders>
            <w:shd w:val="clear" w:color="auto" w:fill="auto"/>
            <w:noWrap/>
            <w:vAlign w:val="center"/>
            <w:hideMark/>
          </w:tcPr>
          <w:p w14:paraId="2913490F"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0.76</w:t>
            </w:r>
          </w:p>
        </w:tc>
        <w:tc>
          <w:tcPr>
            <w:tcW w:w="1559" w:type="dxa"/>
            <w:tcBorders>
              <w:top w:val="nil"/>
              <w:left w:val="nil"/>
              <w:bottom w:val="nil"/>
              <w:right w:val="nil"/>
            </w:tcBorders>
            <w:shd w:val="clear" w:color="auto" w:fill="auto"/>
            <w:noWrap/>
            <w:vAlign w:val="center"/>
            <w:hideMark/>
          </w:tcPr>
          <w:p w14:paraId="63E6851C"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7.98</w:t>
            </w:r>
          </w:p>
        </w:tc>
      </w:tr>
      <w:tr w:rsidR="00A1005B" w:rsidRPr="00301720" w14:paraId="31210951" w14:textId="77777777" w:rsidTr="00354781">
        <w:trPr>
          <w:trHeight w:val="280"/>
        </w:trPr>
        <w:tc>
          <w:tcPr>
            <w:tcW w:w="1134" w:type="dxa"/>
            <w:tcBorders>
              <w:top w:val="nil"/>
              <w:left w:val="nil"/>
              <w:bottom w:val="nil"/>
              <w:right w:val="nil"/>
            </w:tcBorders>
            <w:shd w:val="clear" w:color="auto" w:fill="auto"/>
            <w:noWrap/>
            <w:vAlign w:val="center"/>
            <w:hideMark/>
          </w:tcPr>
          <w:p w14:paraId="578E7BB6"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DJ</w:t>
            </w:r>
          </w:p>
        </w:tc>
        <w:tc>
          <w:tcPr>
            <w:tcW w:w="1660" w:type="dxa"/>
            <w:tcBorders>
              <w:top w:val="nil"/>
              <w:left w:val="nil"/>
              <w:bottom w:val="nil"/>
              <w:right w:val="nil"/>
            </w:tcBorders>
            <w:shd w:val="clear" w:color="auto" w:fill="auto"/>
            <w:noWrap/>
            <w:vAlign w:val="center"/>
            <w:hideMark/>
          </w:tcPr>
          <w:p w14:paraId="102CDEEB"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6.35</w:t>
            </w:r>
          </w:p>
        </w:tc>
        <w:tc>
          <w:tcPr>
            <w:tcW w:w="1742" w:type="dxa"/>
            <w:tcBorders>
              <w:top w:val="nil"/>
              <w:left w:val="nil"/>
              <w:bottom w:val="nil"/>
              <w:right w:val="nil"/>
            </w:tcBorders>
            <w:shd w:val="clear" w:color="auto" w:fill="auto"/>
            <w:noWrap/>
            <w:vAlign w:val="center"/>
            <w:hideMark/>
          </w:tcPr>
          <w:p w14:paraId="2470A322"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2.67</w:t>
            </w:r>
          </w:p>
        </w:tc>
        <w:tc>
          <w:tcPr>
            <w:tcW w:w="1843" w:type="dxa"/>
            <w:tcBorders>
              <w:top w:val="nil"/>
              <w:left w:val="nil"/>
              <w:bottom w:val="nil"/>
              <w:right w:val="nil"/>
            </w:tcBorders>
            <w:shd w:val="clear" w:color="auto" w:fill="auto"/>
            <w:noWrap/>
            <w:vAlign w:val="center"/>
            <w:hideMark/>
          </w:tcPr>
          <w:p w14:paraId="102F06F4"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2.59</w:t>
            </w:r>
          </w:p>
        </w:tc>
        <w:tc>
          <w:tcPr>
            <w:tcW w:w="1559" w:type="dxa"/>
            <w:tcBorders>
              <w:top w:val="nil"/>
              <w:left w:val="nil"/>
              <w:bottom w:val="nil"/>
              <w:right w:val="nil"/>
            </w:tcBorders>
            <w:shd w:val="clear" w:color="auto" w:fill="auto"/>
            <w:noWrap/>
            <w:vAlign w:val="center"/>
            <w:hideMark/>
          </w:tcPr>
          <w:p w14:paraId="772A6992"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3.76</w:t>
            </w:r>
          </w:p>
        </w:tc>
      </w:tr>
      <w:tr w:rsidR="00A1005B" w:rsidRPr="00301720" w14:paraId="29A7CAA2" w14:textId="77777777" w:rsidTr="00354781">
        <w:trPr>
          <w:trHeight w:val="280"/>
        </w:trPr>
        <w:tc>
          <w:tcPr>
            <w:tcW w:w="1134" w:type="dxa"/>
            <w:tcBorders>
              <w:top w:val="nil"/>
              <w:left w:val="nil"/>
              <w:bottom w:val="nil"/>
              <w:right w:val="nil"/>
            </w:tcBorders>
            <w:shd w:val="clear" w:color="auto" w:fill="auto"/>
            <w:noWrap/>
            <w:vAlign w:val="center"/>
            <w:hideMark/>
          </w:tcPr>
          <w:p w14:paraId="5B6F24E4"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DF</w:t>
            </w:r>
          </w:p>
        </w:tc>
        <w:tc>
          <w:tcPr>
            <w:tcW w:w="1660" w:type="dxa"/>
            <w:tcBorders>
              <w:top w:val="nil"/>
              <w:left w:val="nil"/>
              <w:bottom w:val="nil"/>
              <w:right w:val="nil"/>
            </w:tcBorders>
            <w:shd w:val="clear" w:color="auto" w:fill="auto"/>
            <w:noWrap/>
            <w:vAlign w:val="center"/>
            <w:hideMark/>
          </w:tcPr>
          <w:p w14:paraId="51E72F12"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10.58</w:t>
            </w:r>
          </w:p>
        </w:tc>
        <w:tc>
          <w:tcPr>
            <w:tcW w:w="1742" w:type="dxa"/>
            <w:tcBorders>
              <w:top w:val="nil"/>
              <w:left w:val="nil"/>
              <w:bottom w:val="nil"/>
              <w:right w:val="nil"/>
            </w:tcBorders>
            <w:shd w:val="clear" w:color="auto" w:fill="auto"/>
            <w:noWrap/>
            <w:vAlign w:val="center"/>
            <w:hideMark/>
          </w:tcPr>
          <w:p w14:paraId="2D05A320"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2.67</w:t>
            </w:r>
          </w:p>
        </w:tc>
        <w:tc>
          <w:tcPr>
            <w:tcW w:w="1843" w:type="dxa"/>
            <w:tcBorders>
              <w:top w:val="nil"/>
              <w:left w:val="nil"/>
              <w:bottom w:val="nil"/>
              <w:right w:val="nil"/>
            </w:tcBorders>
            <w:shd w:val="clear" w:color="auto" w:fill="auto"/>
            <w:noWrap/>
            <w:vAlign w:val="center"/>
            <w:hideMark/>
          </w:tcPr>
          <w:p w14:paraId="4C4FD772"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2.20</w:t>
            </w:r>
          </w:p>
        </w:tc>
        <w:tc>
          <w:tcPr>
            <w:tcW w:w="1559" w:type="dxa"/>
            <w:tcBorders>
              <w:top w:val="nil"/>
              <w:left w:val="nil"/>
              <w:bottom w:val="nil"/>
              <w:right w:val="nil"/>
            </w:tcBorders>
            <w:shd w:val="clear" w:color="auto" w:fill="auto"/>
            <w:noWrap/>
            <w:vAlign w:val="center"/>
            <w:hideMark/>
          </w:tcPr>
          <w:p w14:paraId="2E08FB92"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8.38</w:t>
            </w:r>
          </w:p>
        </w:tc>
      </w:tr>
      <w:tr w:rsidR="00A1005B" w:rsidRPr="00301720" w14:paraId="7C57AECE" w14:textId="77777777" w:rsidTr="00354781">
        <w:trPr>
          <w:trHeight w:val="280"/>
        </w:trPr>
        <w:tc>
          <w:tcPr>
            <w:tcW w:w="1134" w:type="dxa"/>
            <w:tcBorders>
              <w:top w:val="nil"/>
              <w:left w:val="nil"/>
              <w:bottom w:val="nil"/>
              <w:right w:val="nil"/>
            </w:tcBorders>
            <w:shd w:val="clear" w:color="auto" w:fill="auto"/>
            <w:noWrap/>
            <w:vAlign w:val="center"/>
            <w:hideMark/>
          </w:tcPr>
          <w:p w14:paraId="25158457"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GZ</w:t>
            </w:r>
          </w:p>
        </w:tc>
        <w:tc>
          <w:tcPr>
            <w:tcW w:w="1660" w:type="dxa"/>
            <w:tcBorders>
              <w:top w:val="nil"/>
              <w:left w:val="nil"/>
              <w:bottom w:val="nil"/>
              <w:right w:val="nil"/>
            </w:tcBorders>
            <w:shd w:val="clear" w:color="auto" w:fill="auto"/>
            <w:noWrap/>
            <w:vAlign w:val="center"/>
            <w:hideMark/>
          </w:tcPr>
          <w:p w14:paraId="4582CF21"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9.47</w:t>
            </w:r>
          </w:p>
        </w:tc>
        <w:tc>
          <w:tcPr>
            <w:tcW w:w="1742" w:type="dxa"/>
            <w:tcBorders>
              <w:top w:val="nil"/>
              <w:left w:val="nil"/>
              <w:bottom w:val="nil"/>
              <w:right w:val="nil"/>
            </w:tcBorders>
            <w:shd w:val="clear" w:color="auto" w:fill="auto"/>
            <w:noWrap/>
            <w:vAlign w:val="center"/>
            <w:hideMark/>
          </w:tcPr>
          <w:p w14:paraId="4650F071"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2.06</w:t>
            </w:r>
          </w:p>
        </w:tc>
        <w:tc>
          <w:tcPr>
            <w:tcW w:w="1843" w:type="dxa"/>
            <w:tcBorders>
              <w:top w:val="nil"/>
              <w:left w:val="nil"/>
              <w:bottom w:val="nil"/>
              <w:right w:val="nil"/>
            </w:tcBorders>
            <w:shd w:val="clear" w:color="auto" w:fill="auto"/>
            <w:noWrap/>
            <w:vAlign w:val="center"/>
            <w:hideMark/>
          </w:tcPr>
          <w:p w14:paraId="2A24F585"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1.74</w:t>
            </w:r>
          </w:p>
        </w:tc>
        <w:tc>
          <w:tcPr>
            <w:tcW w:w="1559" w:type="dxa"/>
            <w:tcBorders>
              <w:top w:val="nil"/>
              <w:left w:val="nil"/>
              <w:bottom w:val="nil"/>
              <w:right w:val="nil"/>
            </w:tcBorders>
            <w:shd w:val="clear" w:color="auto" w:fill="auto"/>
            <w:noWrap/>
            <w:vAlign w:val="center"/>
            <w:hideMark/>
          </w:tcPr>
          <w:p w14:paraId="66EBBA51"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7.73</w:t>
            </w:r>
          </w:p>
        </w:tc>
      </w:tr>
      <w:tr w:rsidR="00A1005B" w:rsidRPr="00301720" w14:paraId="02DC1E49" w14:textId="77777777" w:rsidTr="00354781">
        <w:trPr>
          <w:trHeight w:val="280"/>
        </w:trPr>
        <w:tc>
          <w:tcPr>
            <w:tcW w:w="1134" w:type="dxa"/>
            <w:tcBorders>
              <w:top w:val="nil"/>
              <w:left w:val="nil"/>
              <w:bottom w:val="nil"/>
              <w:right w:val="nil"/>
            </w:tcBorders>
            <w:shd w:val="clear" w:color="auto" w:fill="auto"/>
            <w:noWrap/>
            <w:vAlign w:val="center"/>
            <w:hideMark/>
          </w:tcPr>
          <w:p w14:paraId="4ADA1EEE"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JYQ</w:t>
            </w:r>
          </w:p>
        </w:tc>
        <w:tc>
          <w:tcPr>
            <w:tcW w:w="1660" w:type="dxa"/>
            <w:tcBorders>
              <w:top w:val="nil"/>
              <w:left w:val="nil"/>
              <w:bottom w:val="nil"/>
              <w:right w:val="nil"/>
            </w:tcBorders>
            <w:shd w:val="clear" w:color="auto" w:fill="auto"/>
            <w:noWrap/>
            <w:vAlign w:val="center"/>
            <w:hideMark/>
          </w:tcPr>
          <w:p w14:paraId="2CE1614F"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5.88</w:t>
            </w:r>
          </w:p>
        </w:tc>
        <w:tc>
          <w:tcPr>
            <w:tcW w:w="1742" w:type="dxa"/>
            <w:tcBorders>
              <w:top w:val="nil"/>
              <w:left w:val="nil"/>
              <w:bottom w:val="nil"/>
              <w:right w:val="nil"/>
            </w:tcBorders>
            <w:shd w:val="clear" w:color="auto" w:fill="auto"/>
            <w:noWrap/>
            <w:vAlign w:val="center"/>
            <w:hideMark/>
          </w:tcPr>
          <w:p w14:paraId="5D5EED2A"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0.45</w:t>
            </w:r>
          </w:p>
        </w:tc>
        <w:tc>
          <w:tcPr>
            <w:tcW w:w="1843" w:type="dxa"/>
            <w:tcBorders>
              <w:top w:val="nil"/>
              <w:left w:val="nil"/>
              <w:bottom w:val="nil"/>
              <w:right w:val="nil"/>
            </w:tcBorders>
            <w:shd w:val="clear" w:color="auto" w:fill="auto"/>
            <w:noWrap/>
            <w:vAlign w:val="center"/>
            <w:hideMark/>
          </w:tcPr>
          <w:p w14:paraId="1DBD3974"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-0.44</w:t>
            </w:r>
          </w:p>
        </w:tc>
        <w:tc>
          <w:tcPr>
            <w:tcW w:w="1559" w:type="dxa"/>
            <w:tcBorders>
              <w:top w:val="nil"/>
              <w:left w:val="nil"/>
              <w:bottom w:val="nil"/>
              <w:right w:val="nil"/>
            </w:tcBorders>
            <w:shd w:val="clear" w:color="auto" w:fill="auto"/>
            <w:noWrap/>
            <w:vAlign w:val="center"/>
            <w:hideMark/>
          </w:tcPr>
          <w:p w14:paraId="7F51DEC5"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6.32</w:t>
            </w:r>
          </w:p>
        </w:tc>
      </w:tr>
      <w:tr w:rsidR="00A1005B" w:rsidRPr="00301720" w14:paraId="428FB3D6" w14:textId="77777777" w:rsidTr="00354781">
        <w:trPr>
          <w:trHeight w:val="280"/>
        </w:trPr>
        <w:tc>
          <w:tcPr>
            <w:tcW w:w="1134" w:type="dxa"/>
            <w:tcBorders>
              <w:top w:val="nil"/>
              <w:left w:val="nil"/>
              <w:bottom w:val="nil"/>
              <w:right w:val="nil"/>
            </w:tcBorders>
            <w:shd w:val="clear" w:color="auto" w:fill="auto"/>
            <w:noWrap/>
            <w:vAlign w:val="center"/>
            <w:hideMark/>
          </w:tcPr>
          <w:p w14:paraId="51828D97"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KQ</w:t>
            </w:r>
          </w:p>
        </w:tc>
        <w:tc>
          <w:tcPr>
            <w:tcW w:w="1660" w:type="dxa"/>
            <w:tcBorders>
              <w:top w:val="nil"/>
              <w:left w:val="nil"/>
              <w:bottom w:val="nil"/>
              <w:right w:val="nil"/>
            </w:tcBorders>
            <w:shd w:val="clear" w:color="auto" w:fill="auto"/>
            <w:noWrap/>
            <w:vAlign w:val="center"/>
            <w:hideMark/>
          </w:tcPr>
          <w:p w14:paraId="187EC71B"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0.69</w:t>
            </w:r>
          </w:p>
        </w:tc>
        <w:tc>
          <w:tcPr>
            <w:tcW w:w="1742" w:type="dxa"/>
            <w:tcBorders>
              <w:top w:val="nil"/>
              <w:left w:val="nil"/>
              <w:bottom w:val="nil"/>
              <w:right w:val="nil"/>
            </w:tcBorders>
            <w:shd w:val="clear" w:color="auto" w:fill="auto"/>
            <w:noWrap/>
            <w:vAlign w:val="center"/>
            <w:hideMark/>
          </w:tcPr>
          <w:p w14:paraId="52A91AD8"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-5.70</w:t>
            </w:r>
          </w:p>
        </w:tc>
        <w:tc>
          <w:tcPr>
            <w:tcW w:w="1843" w:type="dxa"/>
            <w:tcBorders>
              <w:top w:val="nil"/>
              <w:left w:val="nil"/>
              <w:bottom w:val="nil"/>
              <w:right w:val="nil"/>
            </w:tcBorders>
            <w:shd w:val="clear" w:color="auto" w:fill="auto"/>
            <w:noWrap/>
            <w:vAlign w:val="center"/>
            <w:hideMark/>
          </w:tcPr>
          <w:p w14:paraId="3C77A79C"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-0.97</w:t>
            </w:r>
          </w:p>
        </w:tc>
        <w:tc>
          <w:tcPr>
            <w:tcW w:w="1559" w:type="dxa"/>
            <w:tcBorders>
              <w:top w:val="nil"/>
              <w:left w:val="nil"/>
              <w:bottom w:val="nil"/>
              <w:right w:val="nil"/>
            </w:tcBorders>
            <w:shd w:val="clear" w:color="auto" w:fill="auto"/>
            <w:noWrap/>
            <w:vAlign w:val="center"/>
            <w:hideMark/>
          </w:tcPr>
          <w:p w14:paraId="5565EF07"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1.65</w:t>
            </w:r>
          </w:p>
        </w:tc>
      </w:tr>
      <w:tr w:rsidR="00A1005B" w:rsidRPr="00301720" w14:paraId="46663763" w14:textId="77777777" w:rsidTr="00354781">
        <w:trPr>
          <w:trHeight w:val="280"/>
        </w:trPr>
        <w:tc>
          <w:tcPr>
            <w:tcW w:w="1134" w:type="dxa"/>
            <w:tcBorders>
              <w:top w:val="nil"/>
              <w:left w:val="nil"/>
              <w:bottom w:val="nil"/>
              <w:right w:val="nil"/>
            </w:tcBorders>
            <w:shd w:val="clear" w:color="auto" w:fill="auto"/>
            <w:noWrap/>
            <w:vAlign w:val="center"/>
            <w:hideMark/>
          </w:tcPr>
          <w:p w14:paraId="1DF2FFD9"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LZ</w:t>
            </w:r>
          </w:p>
        </w:tc>
        <w:tc>
          <w:tcPr>
            <w:tcW w:w="1660" w:type="dxa"/>
            <w:tcBorders>
              <w:top w:val="nil"/>
              <w:left w:val="nil"/>
              <w:bottom w:val="nil"/>
              <w:right w:val="nil"/>
            </w:tcBorders>
            <w:shd w:val="clear" w:color="auto" w:fill="auto"/>
            <w:noWrap/>
            <w:vAlign w:val="center"/>
            <w:hideMark/>
          </w:tcPr>
          <w:p w14:paraId="0E4DD8EA"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5.81</w:t>
            </w:r>
          </w:p>
        </w:tc>
        <w:tc>
          <w:tcPr>
            <w:tcW w:w="1742" w:type="dxa"/>
            <w:tcBorders>
              <w:top w:val="nil"/>
              <w:left w:val="nil"/>
              <w:bottom w:val="nil"/>
              <w:right w:val="nil"/>
            </w:tcBorders>
            <w:shd w:val="clear" w:color="auto" w:fill="auto"/>
            <w:noWrap/>
            <w:vAlign w:val="center"/>
            <w:hideMark/>
          </w:tcPr>
          <w:p w14:paraId="5B873B82"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0.13</w:t>
            </w:r>
          </w:p>
        </w:tc>
        <w:tc>
          <w:tcPr>
            <w:tcW w:w="1843" w:type="dxa"/>
            <w:tcBorders>
              <w:top w:val="nil"/>
              <w:left w:val="nil"/>
              <w:bottom w:val="nil"/>
              <w:right w:val="nil"/>
            </w:tcBorders>
            <w:shd w:val="clear" w:color="auto" w:fill="auto"/>
            <w:noWrap/>
            <w:vAlign w:val="center"/>
            <w:hideMark/>
          </w:tcPr>
          <w:p w14:paraId="6E02D466"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0.40</w:t>
            </w:r>
          </w:p>
        </w:tc>
        <w:tc>
          <w:tcPr>
            <w:tcW w:w="1559" w:type="dxa"/>
            <w:tcBorders>
              <w:top w:val="nil"/>
              <w:left w:val="nil"/>
              <w:bottom w:val="nil"/>
              <w:right w:val="nil"/>
            </w:tcBorders>
            <w:shd w:val="clear" w:color="auto" w:fill="auto"/>
            <w:noWrap/>
            <w:vAlign w:val="center"/>
            <w:hideMark/>
          </w:tcPr>
          <w:p w14:paraId="7D9B35A7"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5.41</w:t>
            </w:r>
          </w:p>
        </w:tc>
      </w:tr>
      <w:tr w:rsidR="00A1005B" w:rsidRPr="00301720" w14:paraId="33A15DF3" w14:textId="77777777" w:rsidTr="00354781">
        <w:trPr>
          <w:trHeight w:val="280"/>
        </w:trPr>
        <w:tc>
          <w:tcPr>
            <w:tcW w:w="1134" w:type="dxa"/>
            <w:tcBorders>
              <w:top w:val="nil"/>
              <w:left w:val="nil"/>
              <w:bottom w:val="nil"/>
              <w:right w:val="nil"/>
            </w:tcBorders>
            <w:shd w:val="clear" w:color="auto" w:fill="auto"/>
            <w:noWrap/>
            <w:vAlign w:val="center"/>
            <w:hideMark/>
          </w:tcPr>
          <w:p w14:paraId="5A67A435"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TNH</w:t>
            </w:r>
          </w:p>
        </w:tc>
        <w:tc>
          <w:tcPr>
            <w:tcW w:w="1660" w:type="dxa"/>
            <w:tcBorders>
              <w:top w:val="nil"/>
              <w:left w:val="nil"/>
              <w:bottom w:val="nil"/>
              <w:right w:val="nil"/>
            </w:tcBorders>
            <w:shd w:val="clear" w:color="auto" w:fill="auto"/>
            <w:noWrap/>
            <w:vAlign w:val="center"/>
            <w:hideMark/>
          </w:tcPr>
          <w:p w14:paraId="55137DE3"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3.90</w:t>
            </w:r>
          </w:p>
        </w:tc>
        <w:tc>
          <w:tcPr>
            <w:tcW w:w="1742" w:type="dxa"/>
            <w:tcBorders>
              <w:top w:val="nil"/>
              <w:left w:val="nil"/>
              <w:bottom w:val="nil"/>
              <w:right w:val="nil"/>
            </w:tcBorders>
            <w:shd w:val="clear" w:color="auto" w:fill="auto"/>
            <w:noWrap/>
            <w:vAlign w:val="center"/>
            <w:hideMark/>
          </w:tcPr>
          <w:p w14:paraId="67D1583C"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2.49</w:t>
            </w:r>
          </w:p>
        </w:tc>
        <w:tc>
          <w:tcPr>
            <w:tcW w:w="1843" w:type="dxa"/>
            <w:tcBorders>
              <w:top w:val="nil"/>
              <w:left w:val="nil"/>
              <w:bottom w:val="nil"/>
              <w:right w:val="nil"/>
            </w:tcBorders>
            <w:shd w:val="clear" w:color="auto" w:fill="auto"/>
            <w:noWrap/>
            <w:vAlign w:val="center"/>
            <w:hideMark/>
          </w:tcPr>
          <w:p w14:paraId="6532EFC7"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2.06</w:t>
            </w:r>
          </w:p>
        </w:tc>
        <w:tc>
          <w:tcPr>
            <w:tcW w:w="1559" w:type="dxa"/>
            <w:tcBorders>
              <w:top w:val="nil"/>
              <w:left w:val="nil"/>
              <w:bottom w:val="nil"/>
              <w:right w:val="nil"/>
            </w:tcBorders>
            <w:shd w:val="clear" w:color="auto" w:fill="auto"/>
            <w:noWrap/>
            <w:vAlign w:val="center"/>
            <w:hideMark/>
          </w:tcPr>
          <w:p w14:paraId="6E259A67"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1.85</w:t>
            </w:r>
          </w:p>
        </w:tc>
      </w:tr>
      <w:tr w:rsidR="00A1005B" w:rsidRPr="00301720" w14:paraId="43557F04" w14:textId="77777777" w:rsidTr="00354781">
        <w:trPr>
          <w:trHeight w:val="280"/>
        </w:trPr>
        <w:tc>
          <w:tcPr>
            <w:tcW w:w="1134" w:type="dxa"/>
            <w:tcBorders>
              <w:top w:val="nil"/>
              <w:left w:val="nil"/>
              <w:bottom w:val="nil"/>
              <w:right w:val="nil"/>
            </w:tcBorders>
            <w:shd w:val="clear" w:color="auto" w:fill="auto"/>
            <w:noWrap/>
            <w:vAlign w:val="center"/>
            <w:hideMark/>
          </w:tcPr>
          <w:p w14:paraId="509E08EB"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XT</w:t>
            </w:r>
          </w:p>
        </w:tc>
        <w:tc>
          <w:tcPr>
            <w:tcW w:w="1660" w:type="dxa"/>
            <w:tcBorders>
              <w:top w:val="nil"/>
              <w:left w:val="nil"/>
              <w:bottom w:val="nil"/>
              <w:right w:val="nil"/>
            </w:tcBorders>
            <w:shd w:val="clear" w:color="auto" w:fill="auto"/>
            <w:noWrap/>
            <w:vAlign w:val="center"/>
            <w:hideMark/>
          </w:tcPr>
          <w:p w14:paraId="59C910D0"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6.79</w:t>
            </w:r>
          </w:p>
        </w:tc>
        <w:tc>
          <w:tcPr>
            <w:tcW w:w="1742" w:type="dxa"/>
            <w:tcBorders>
              <w:top w:val="nil"/>
              <w:left w:val="nil"/>
              <w:bottom w:val="nil"/>
              <w:right w:val="nil"/>
            </w:tcBorders>
            <w:shd w:val="clear" w:color="auto" w:fill="auto"/>
            <w:noWrap/>
            <w:vAlign w:val="center"/>
            <w:hideMark/>
          </w:tcPr>
          <w:p w14:paraId="1196D58E"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0.68</w:t>
            </w:r>
          </w:p>
        </w:tc>
        <w:tc>
          <w:tcPr>
            <w:tcW w:w="1843" w:type="dxa"/>
            <w:tcBorders>
              <w:top w:val="nil"/>
              <w:left w:val="nil"/>
              <w:bottom w:val="nil"/>
              <w:right w:val="nil"/>
            </w:tcBorders>
            <w:shd w:val="clear" w:color="auto" w:fill="auto"/>
            <w:noWrap/>
            <w:vAlign w:val="center"/>
            <w:hideMark/>
          </w:tcPr>
          <w:p w14:paraId="628B61D4"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0.33</w:t>
            </w:r>
          </w:p>
        </w:tc>
        <w:tc>
          <w:tcPr>
            <w:tcW w:w="1559" w:type="dxa"/>
            <w:tcBorders>
              <w:top w:val="nil"/>
              <w:left w:val="nil"/>
              <w:bottom w:val="nil"/>
              <w:right w:val="nil"/>
            </w:tcBorders>
            <w:shd w:val="clear" w:color="auto" w:fill="auto"/>
            <w:noWrap/>
            <w:vAlign w:val="center"/>
            <w:hideMark/>
          </w:tcPr>
          <w:p w14:paraId="1834F987"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6.46</w:t>
            </w:r>
          </w:p>
        </w:tc>
      </w:tr>
      <w:tr w:rsidR="00A1005B" w:rsidRPr="00301720" w14:paraId="42DE48EB" w14:textId="77777777" w:rsidTr="00354781">
        <w:trPr>
          <w:trHeight w:val="280"/>
        </w:trPr>
        <w:tc>
          <w:tcPr>
            <w:tcW w:w="1134" w:type="dxa"/>
            <w:tcBorders>
              <w:top w:val="nil"/>
              <w:left w:val="nil"/>
              <w:bottom w:val="nil"/>
              <w:right w:val="nil"/>
            </w:tcBorders>
            <w:shd w:val="clear" w:color="auto" w:fill="auto"/>
            <w:noWrap/>
            <w:vAlign w:val="center"/>
            <w:hideMark/>
          </w:tcPr>
          <w:p w14:paraId="41F6A787" w14:textId="77777777" w:rsidR="00A1005B" w:rsidRPr="00DF4509" w:rsidRDefault="00A1005B" w:rsidP="00354781">
            <w:pPr>
              <w:widowControl/>
              <w:jc w:val="center"/>
              <w:rPr>
                <w:rFonts w:eastAsia="Times New Roman" w:cs="Arial"/>
                <w:kern w:val="0"/>
                <w:sz w:val="21"/>
                <w:szCs w:val="21"/>
                <w:lang w:eastAsia="en-US"/>
                <w14:ligatures w14:val="none"/>
              </w:rPr>
            </w:pPr>
            <w:r w:rsidRPr="00DF4509">
              <w:rPr>
                <w:rFonts w:eastAsia="Times New Roman" w:cs="Arial" w:hint="eastAsia"/>
                <w:kern w:val="0"/>
                <w:sz w:val="21"/>
                <w:szCs w:val="21"/>
                <w:lang w:eastAsia="en-US"/>
                <w14:ligatures w14:val="none"/>
              </w:rPr>
              <w:t>ZMD</w:t>
            </w:r>
          </w:p>
        </w:tc>
        <w:tc>
          <w:tcPr>
            <w:tcW w:w="1660" w:type="dxa"/>
            <w:tcBorders>
              <w:top w:val="nil"/>
              <w:left w:val="nil"/>
              <w:bottom w:val="nil"/>
              <w:right w:val="nil"/>
            </w:tcBorders>
            <w:shd w:val="clear" w:color="auto" w:fill="auto"/>
            <w:noWrap/>
            <w:vAlign w:val="center"/>
            <w:hideMark/>
          </w:tcPr>
          <w:p w14:paraId="2E85AF2D"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7.33</w:t>
            </w:r>
          </w:p>
        </w:tc>
        <w:tc>
          <w:tcPr>
            <w:tcW w:w="1742" w:type="dxa"/>
            <w:tcBorders>
              <w:top w:val="nil"/>
              <w:left w:val="nil"/>
              <w:bottom w:val="nil"/>
              <w:right w:val="nil"/>
            </w:tcBorders>
            <w:shd w:val="clear" w:color="auto" w:fill="auto"/>
            <w:noWrap/>
            <w:vAlign w:val="center"/>
            <w:hideMark/>
          </w:tcPr>
          <w:p w14:paraId="599E0F9D"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1.50</w:t>
            </w:r>
          </w:p>
        </w:tc>
        <w:tc>
          <w:tcPr>
            <w:tcW w:w="1843" w:type="dxa"/>
            <w:tcBorders>
              <w:top w:val="nil"/>
              <w:left w:val="nil"/>
              <w:bottom w:val="nil"/>
              <w:right w:val="nil"/>
            </w:tcBorders>
            <w:shd w:val="clear" w:color="auto" w:fill="auto"/>
            <w:noWrap/>
            <w:vAlign w:val="center"/>
            <w:hideMark/>
          </w:tcPr>
          <w:p w14:paraId="1FC9D1B4"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0.09</w:t>
            </w:r>
          </w:p>
        </w:tc>
        <w:tc>
          <w:tcPr>
            <w:tcW w:w="1559" w:type="dxa"/>
            <w:tcBorders>
              <w:top w:val="nil"/>
              <w:left w:val="nil"/>
              <w:bottom w:val="nil"/>
              <w:right w:val="nil"/>
            </w:tcBorders>
            <w:shd w:val="clear" w:color="auto" w:fill="auto"/>
            <w:noWrap/>
            <w:vAlign w:val="center"/>
            <w:hideMark/>
          </w:tcPr>
          <w:p w14:paraId="1C7EADCD" w14:textId="77777777" w:rsidR="00A1005B" w:rsidRPr="00DF4509" w:rsidRDefault="00A1005B" w:rsidP="00354781">
            <w:pPr>
              <w:widowControl/>
              <w:jc w:val="center"/>
              <w:rPr>
                <w:rFonts w:eastAsia="Times New Roman" w:cs="Arial"/>
                <w:kern w:val="0"/>
                <w:sz w:val="21"/>
                <w:szCs w:val="21"/>
                <w:lang w:eastAsia="en-US"/>
                <w14:ligatures w14:val="none"/>
              </w:rPr>
            </w:pPr>
            <w:r>
              <w:rPr>
                <w:rFonts w:eastAsia="等线" w:cs="Arial"/>
                <w:color w:val="000000"/>
                <w:sz w:val="21"/>
                <w:szCs w:val="21"/>
              </w:rPr>
              <w:t>7.24</w:t>
            </w:r>
          </w:p>
        </w:tc>
      </w:tr>
    </w:tbl>
    <w:p w14:paraId="618870C7" w14:textId="721D662B" w:rsidR="0077177E" w:rsidRPr="00094684" w:rsidRDefault="0077177E" w:rsidP="0077177E">
      <w:pPr>
        <w:pStyle w:val="1"/>
        <w:spacing w:beforeLines="50" w:before="163" w:afterLines="50" w:after="163" w:line="360" w:lineRule="auto"/>
        <w:rPr>
          <w:rFonts w:eastAsia="宋体" w:cs="Arial"/>
          <w:kern w:val="0"/>
          <w:sz w:val="24"/>
          <w:szCs w:val="24"/>
        </w:rPr>
      </w:pPr>
      <w:r w:rsidRPr="00094684">
        <w:rPr>
          <w:rFonts w:eastAsia="宋体" w:cs="Arial"/>
          <w:kern w:val="0"/>
          <w:sz w:val="24"/>
          <w:szCs w:val="24"/>
        </w:rPr>
        <w:t>S</w:t>
      </w:r>
      <w:r w:rsidR="002148B1">
        <w:rPr>
          <w:rFonts w:eastAsia="宋体" w:cs="Arial"/>
          <w:kern w:val="0"/>
          <w:sz w:val="24"/>
          <w:szCs w:val="24"/>
        </w:rPr>
        <w:t>7</w:t>
      </w:r>
      <w:r w:rsidRPr="00094684">
        <w:rPr>
          <w:rFonts w:eastAsia="宋体" w:cs="Arial"/>
          <w:kern w:val="0"/>
          <w:sz w:val="24"/>
          <w:szCs w:val="24"/>
        </w:rPr>
        <w:t xml:space="preserve">. </w:t>
      </w:r>
      <w:r>
        <w:rPr>
          <w:rFonts w:eastAsia="宋体" w:cs="Arial"/>
          <w:kern w:val="0"/>
          <w:sz w:val="24"/>
          <w:szCs w:val="24"/>
        </w:rPr>
        <w:t>Calculation</w:t>
      </w:r>
      <w:r w:rsidRPr="00094684">
        <w:rPr>
          <w:rFonts w:eastAsia="宋体" w:cs="Arial"/>
          <w:kern w:val="0"/>
          <w:sz w:val="24"/>
          <w:szCs w:val="24"/>
        </w:rPr>
        <w:t xml:space="preserve"> of </w:t>
      </w:r>
      <w:r w:rsidR="00577B88">
        <w:rPr>
          <w:rFonts w:eastAsia="宋体" w:cs="Arial"/>
          <w:kern w:val="0"/>
          <w:sz w:val="24"/>
          <w:szCs w:val="24"/>
        </w:rPr>
        <w:t>l</w:t>
      </w:r>
      <w:r w:rsidR="00577B88" w:rsidRPr="00577B88">
        <w:rPr>
          <w:rFonts w:eastAsia="宋体" w:cs="Arial"/>
          <w:kern w:val="0"/>
          <w:sz w:val="24"/>
          <w:szCs w:val="24"/>
        </w:rPr>
        <w:t>ate-season melt subsidy vs low-flow change</w:t>
      </w:r>
    </w:p>
    <w:p w14:paraId="4F780F0E" w14:textId="2FA4FC26" w:rsidR="0094110A" w:rsidRPr="00577B88" w:rsidRDefault="00577B88" w:rsidP="00D55F0B">
      <w:pPr>
        <w:pStyle w:val="Text"/>
        <w:spacing w:line="360" w:lineRule="auto"/>
        <w:jc w:val="both"/>
        <w:rPr>
          <w:rFonts w:ascii="Arial" w:eastAsiaTheme="minorEastAsia" w:hAnsi="Arial" w:cs="Arial"/>
          <w:lang w:eastAsia="zh-CN"/>
        </w:rPr>
      </w:pPr>
      <w:r>
        <w:rPr>
          <w:rFonts w:ascii="Arial" w:eastAsiaTheme="minorEastAsia" w:hAnsi="Arial" w:cs="Arial" w:hint="eastAsia"/>
          <w:lang w:eastAsia="zh-CN"/>
        </w:rPr>
        <w:t>F</w:t>
      </w:r>
      <w:r>
        <w:rPr>
          <w:rFonts w:ascii="Arial" w:eastAsiaTheme="minorEastAsia" w:hAnsi="Arial" w:cs="Arial"/>
          <w:lang w:eastAsia="zh-CN"/>
        </w:rPr>
        <w:t>or every basin and each year</w:t>
      </w:r>
      <w:r w:rsidR="00A03C8C">
        <w:rPr>
          <w:rFonts w:ascii="Arial" w:eastAsiaTheme="minorEastAsia" w:hAnsi="Arial" w:cs="Arial"/>
          <w:lang w:eastAsia="zh-CN"/>
        </w:rPr>
        <w:t>, the seasonal total Q</w:t>
      </w:r>
      <w:r>
        <w:rPr>
          <w:rFonts w:ascii="Arial" w:eastAsiaTheme="minorEastAsia" w:hAnsi="Arial" w:cs="Arial"/>
          <w:lang w:eastAsia="zh-CN"/>
        </w:rPr>
        <w:t>:</w:t>
      </w:r>
    </w:p>
    <w:p w14:paraId="4BA1C392" w14:textId="7A9E003D" w:rsidR="00A03C8C" w:rsidRPr="00A44637" w:rsidRDefault="00A03C8C" w:rsidP="00A03C8C">
      <w:pPr>
        <w:pStyle w:val="formula0"/>
        <w:rPr>
          <w:rFonts w:ascii="Arial" w:eastAsiaTheme="minorEastAsia" w:hAnsi="Arial"/>
        </w:rPr>
      </w:pPr>
      <w:r>
        <w:rPr>
          <w:rFonts w:ascii="Arial" w:eastAsiaTheme="minorEastAsia" w:hAnsi="Arial" w:cs="Arial"/>
          <w:kern w:val="0"/>
          <w:szCs w:val="24"/>
        </w:rPr>
        <w:tab/>
      </w:r>
      <m:oMath>
        <m:sSub>
          <m:sSubPr>
            <m:ctrlPr>
              <w:rPr>
                <w:rFonts w:ascii="Cambria Math" w:hAnsi="Cambria Math" w:cs="宋体"/>
                <w:kern w:val="0"/>
                <w:szCs w:val="24"/>
              </w:rPr>
            </m:ctrlPr>
          </m:sSubPr>
          <m:e>
            <m:r>
              <m:rPr>
                <m:sty m:val="p"/>
              </m:rPr>
              <w:rPr>
                <w:rFonts w:ascii="Cambria Math" w:hAnsi="Cambria Math" w:cs="宋体"/>
                <w:kern w:val="0"/>
                <w:szCs w:val="24"/>
              </w:rPr>
              <m:t>Q</m:t>
            </m:r>
          </m:e>
          <m:sub>
            <m:r>
              <m:rPr>
                <m:nor/>
              </m:rPr>
              <w:rPr>
                <w:rFonts w:ascii="Cambria Math" w:hAnsi="Cambria Math" w:cs="宋体"/>
                <w:kern w:val="0"/>
                <w:szCs w:val="24"/>
              </w:rPr>
              <m:t>season</m:t>
            </m:r>
          </m:sub>
        </m:sSub>
        <m:d>
          <m:dPr>
            <m:ctrlPr>
              <w:rPr>
                <w:rFonts w:ascii="Cambria Math" w:hAnsi="Cambria Math" w:cs="宋体"/>
                <w:kern w:val="0"/>
                <w:szCs w:val="24"/>
              </w:rPr>
            </m:ctrlPr>
          </m:dPr>
          <m:e>
            <m:r>
              <m:rPr>
                <m:sty m:val="p"/>
              </m:rPr>
              <w:rPr>
                <w:rFonts w:ascii="Cambria Math" w:hAnsi="Cambria Math" w:cs="宋体"/>
                <w:kern w:val="0"/>
                <w:szCs w:val="24"/>
              </w:rPr>
              <m:t>y</m:t>
            </m:r>
          </m:e>
        </m:d>
        <m:r>
          <m:rPr>
            <m:sty m:val="p"/>
          </m:rPr>
          <w:rPr>
            <w:rFonts w:ascii="Cambria Math" w:hAnsi="Cambria Math" w:cs="宋体"/>
            <w:kern w:val="0"/>
            <w:szCs w:val="24"/>
          </w:rPr>
          <m:t>=</m:t>
        </m:r>
        <m:nary>
          <m:naryPr>
            <m:chr m:val="∑"/>
            <m:supHide m:val="1"/>
            <m:ctrlPr>
              <w:rPr>
                <w:rFonts w:ascii="Cambria Math" w:hAnsi="Cambria Math" w:cs="宋体"/>
                <w:kern w:val="0"/>
                <w:szCs w:val="24"/>
              </w:rPr>
            </m:ctrlPr>
          </m:naryPr>
          <m:sub>
            <m:r>
              <m:rPr>
                <m:sty m:val="p"/>
              </m:rPr>
              <w:rPr>
                <w:rFonts w:ascii="Cambria Math" w:hAnsi="Cambria Math" w:cs="宋体"/>
                <w:kern w:val="0"/>
                <w:szCs w:val="24"/>
              </w:rPr>
              <m:t>t</m:t>
            </m:r>
            <m:r>
              <m:rPr>
                <m:sty m:val="p"/>
              </m:rPr>
              <w:rPr>
                <w:rFonts w:ascii="Cambria Math" w:hAnsi="Cambria Math" w:cs="宋体" w:hint="eastAsia"/>
                <w:kern w:val="0"/>
                <w:szCs w:val="24"/>
              </w:rPr>
              <m:t>∈</m:t>
            </m:r>
            <m:r>
              <m:rPr>
                <m:nor/>
              </m:rPr>
              <w:rPr>
                <w:rFonts w:ascii="Cambria Math" w:hAnsi="Cambria Math" w:cs="宋体"/>
                <w:kern w:val="0"/>
                <w:szCs w:val="24"/>
              </w:rPr>
              <m:t>season</m:t>
            </m:r>
          </m:sub>
          <m:sup/>
          <m:e>
            <m:sSub>
              <m:sSubPr>
                <m:ctrlPr>
                  <w:rPr>
                    <w:rFonts w:ascii="Cambria Math" w:hAnsi="Cambria Math" w:cs="宋体"/>
                    <w:kern w:val="0"/>
                    <w:szCs w:val="24"/>
                  </w:rPr>
                </m:ctrlPr>
              </m:sSubPr>
              <m:e>
                <m:r>
                  <m:rPr>
                    <m:sty m:val="p"/>
                  </m:rPr>
                  <w:rPr>
                    <w:rFonts w:ascii="Cambria Math" w:hAnsi="Cambria Math" w:cs="宋体"/>
                    <w:kern w:val="0"/>
                    <w:szCs w:val="24"/>
                  </w:rPr>
                  <m:t>Q</m:t>
                </m:r>
              </m:e>
              <m:sub>
                <m:r>
                  <m:rPr>
                    <m:nor/>
                  </m:rPr>
                  <w:rPr>
                    <w:rFonts w:ascii="Cambria Math" w:hAnsi="Cambria Math" w:cs="宋体"/>
                    <w:kern w:val="0"/>
                    <w:szCs w:val="24"/>
                  </w:rPr>
                  <m:t>tot</m:t>
                </m:r>
              </m:sub>
            </m:sSub>
            <m:d>
              <m:dPr>
                <m:ctrlPr>
                  <w:rPr>
                    <w:rFonts w:ascii="Cambria Math" w:hAnsi="Cambria Math" w:cs="宋体"/>
                    <w:kern w:val="0"/>
                    <w:szCs w:val="24"/>
                  </w:rPr>
                </m:ctrlPr>
              </m:dPr>
              <m:e>
                <m:r>
                  <m:rPr>
                    <m:sty m:val="p"/>
                  </m:rPr>
                  <w:rPr>
                    <w:rFonts w:ascii="Cambria Math" w:hAnsi="Cambria Math" w:cs="宋体"/>
                    <w:kern w:val="0"/>
                    <w:szCs w:val="24"/>
                  </w:rPr>
                  <m:t>t</m:t>
                </m:r>
              </m:e>
            </m:d>
          </m:e>
        </m:nary>
      </m:oMath>
      <w:r>
        <w:rPr>
          <w:rFonts w:ascii="Arial" w:eastAsia="宋体" w:hAnsi="Arial"/>
        </w:rPr>
        <w:tab/>
      </w:r>
      <w:r w:rsidRPr="00784DB7">
        <w:rPr>
          <w:rFonts w:ascii="Arial" w:eastAsia="宋体" w:hAnsi="Arial"/>
          <w:kern w:val="0"/>
          <w:szCs w:val="24"/>
        </w:rPr>
        <w:t>(</w:t>
      </w:r>
      <w:r w:rsidR="002148B1">
        <w:rPr>
          <w:rFonts w:ascii="Arial" w:eastAsia="宋体" w:hAnsi="Arial"/>
          <w:kern w:val="0"/>
          <w:szCs w:val="24"/>
        </w:rPr>
        <w:t>41</w:t>
      </w:r>
      <w:r w:rsidRPr="00784DB7">
        <w:rPr>
          <w:rFonts w:ascii="Arial" w:eastAsia="宋体" w:hAnsi="Arial"/>
          <w:kern w:val="0"/>
          <w:szCs w:val="24"/>
        </w:rPr>
        <w:t>)</w:t>
      </w:r>
    </w:p>
    <w:p w14:paraId="6B28CF38" w14:textId="12845067" w:rsidR="00577B88" w:rsidRDefault="00A03C8C" w:rsidP="00577B88">
      <w:pPr>
        <w:widowControl/>
        <w:spacing w:before="100" w:beforeAutospacing="1" w:after="100" w:afterAutospacing="1"/>
        <w:ind w:left="720"/>
        <w:jc w:val="left"/>
        <w:rPr>
          <w:rFonts w:eastAsia="宋体" w:cs="Arial"/>
          <w:kern w:val="0"/>
          <w:szCs w:val="24"/>
        </w:rPr>
      </w:pPr>
      <w:r w:rsidRPr="00A03C8C">
        <w:rPr>
          <w:rFonts w:eastAsia="宋体" w:cs="Arial"/>
          <w:kern w:val="0"/>
          <w:szCs w:val="24"/>
        </w:rPr>
        <w:t xml:space="preserve">And </w:t>
      </w:r>
      <w:r>
        <w:rPr>
          <w:rFonts w:eastAsia="宋体" w:cs="Arial"/>
          <w:kern w:val="0"/>
          <w:szCs w:val="24"/>
        </w:rPr>
        <w:t>subsurface snowmelt:</w:t>
      </w:r>
    </w:p>
    <w:p w14:paraId="4EBF96AE" w14:textId="7979FC6C" w:rsidR="00A03C8C" w:rsidRPr="00A44637" w:rsidRDefault="00A03C8C" w:rsidP="00A03C8C">
      <w:pPr>
        <w:pStyle w:val="formula0"/>
        <w:rPr>
          <w:rFonts w:ascii="Arial" w:eastAsiaTheme="minorEastAsia" w:hAnsi="Arial"/>
        </w:rPr>
      </w:pPr>
      <w:r>
        <w:rPr>
          <w:rFonts w:ascii="Arial" w:eastAsia="宋体" w:hAnsi="Arial" w:cs="Arial"/>
          <w:kern w:val="0"/>
          <w:szCs w:val="24"/>
        </w:rPr>
        <w:tab/>
      </w:r>
      <m:oMath>
        <m:sSub>
          <m:sSubPr>
            <m:ctrlPr>
              <w:rPr>
                <w:rFonts w:ascii="Cambria Math" w:hAnsi="Cambria Math" w:cs="宋体"/>
                <w:kern w:val="0"/>
                <w:szCs w:val="24"/>
              </w:rPr>
            </m:ctrlPr>
          </m:sSubPr>
          <m:e>
            <m:r>
              <m:rPr>
                <m:sty m:val="p"/>
              </m:rPr>
              <w:rPr>
                <w:rFonts w:ascii="Cambria Math" w:hAnsi="Cambria Math" w:cs="宋体"/>
                <w:kern w:val="0"/>
                <w:szCs w:val="24"/>
              </w:rPr>
              <m:t>Q</m:t>
            </m:r>
          </m:e>
          <m:sub>
            <m:r>
              <m:rPr>
                <m:nor/>
              </m:rPr>
              <w:rPr>
                <w:rFonts w:ascii="Cambria Math" w:hAnsi="Cambria Math" w:cs="宋体"/>
                <w:kern w:val="0"/>
                <w:szCs w:val="24"/>
              </w:rPr>
              <m:t>sub,season</m:t>
            </m:r>
          </m:sub>
        </m:sSub>
        <m:d>
          <m:dPr>
            <m:ctrlPr>
              <w:rPr>
                <w:rFonts w:ascii="Cambria Math" w:hAnsi="Cambria Math" w:cs="宋体"/>
                <w:kern w:val="0"/>
                <w:szCs w:val="24"/>
              </w:rPr>
            </m:ctrlPr>
          </m:dPr>
          <m:e>
            <m:r>
              <m:rPr>
                <m:sty m:val="p"/>
              </m:rPr>
              <w:rPr>
                <w:rFonts w:ascii="Cambria Math" w:hAnsi="Cambria Math" w:cs="宋体"/>
                <w:kern w:val="0"/>
                <w:szCs w:val="24"/>
              </w:rPr>
              <m:t>y</m:t>
            </m:r>
          </m:e>
        </m:d>
        <m:r>
          <m:rPr>
            <m:sty m:val="p"/>
          </m:rPr>
          <w:rPr>
            <w:rFonts w:ascii="Cambria Math" w:hAnsi="Cambria Math" w:cs="宋体"/>
            <w:kern w:val="0"/>
            <w:szCs w:val="24"/>
          </w:rPr>
          <m:t>=</m:t>
        </m:r>
        <m:nary>
          <m:naryPr>
            <m:chr m:val="∑"/>
            <m:supHide m:val="1"/>
            <m:ctrlPr>
              <w:rPr>
                <w:rFonts w:ascii="Cambria Math" w:hAnsi="Cambria Math" w:cs="宋体"/>
                <w:kern w:val="0"/>
                <w:szCs w:val="24"/>
              </w:rPr>
            </m:ctrlPr>
          </m:naryPr>
          <m:sub>
            <m:r>
              <m:rPr>
                <m:sty m:val="p"/>
              </m:rPr>
              <w:rPr>
                <w:rFonts w:ascii="Cambria Math" w:hAnsi="Cambria Math" w:cs="宋体"/>
                <w:kern w:val="0"/>
                <w:szCs w:val="24"/>
              </w:rPr>
              <m:t>t</m:t>
            </m:r>
            <m:r>
              <m:rPr>
                <m:sty m:val="p"/>
              </m:rPr>
              <w:rPr>
                <w:rFonts w:ascii="Cambria Math" w:hAnsi="Cambria Math" w:cs="宋体" w:hint="eastAsia"/>
                <w:kern w:val="0"/>
                <w:szCs w:val="24"/>
              </w:rPr>
              <m:t>∈</m:t>
            </m:r>
            <m:r>
              <m:rPr>
                <m:nor/>
              </m:rPr>
              <w:rPr>
                <w:rFonts w:ascii="Cambria Math" w:hAnsi="Cambria Math" w:cs="宋体"/>
                <w:kern w:val="0"/>
                <w:szCs w:val="24"/>
              </w:rPr>
              <m:t>season</m:t>
            </m:r>
          </m:sub>
          <m:sup/>
          <m:e>
            <m:sSub>
              <m:sSubPr>
                <m:ctrlPr>
                  <w:rPr>
                    <w:rFonts w:ascii="Cambria Math" w:hAnsi="Cambria Math" w:cs="宋体"/>
                    <w:kern w:val="0"/>
                    <w:szCs w:val="24"/>
                  </w:rPr>
                </m:ctrlPr>
              </m:sSubPr>
              <m:e>
                <m:r>
                  <m:rPr>
                    <m:sty m:val="p"/>
                  </m:rPr>
                  <w:rPr>
                    <w:rFonts w:ascii="Cambria Math" w:hAnsi="Cambria Math" w:cs="宋体"/>
                    <w:kern w:val="0"/>
                    <w:szCs w:val="24"/>
                  </w:rPr>
                  <m:t>Q</m:t>
                </m:r>
              </m:e>
              <m:sub>
                <m:r>
                  <m:rPr>
                    <m:nor/>
                  </m:rPr>
                  <w:rPr>
                    <w:rFonts w:ascii="Cambria Math" w:hAnsi="Cambria Math" w:cs="宋体"/>
                    <w:kern w:val="0"/>
                    <w:szCs w:val="24"/>
                  </w:rPr>
                  <m:t>sub,snow</m:t>
                </m:r>
              </m:sub>
            </m:sSub>
            <m:d>
              <m:dPr>
                <m:ctrlPr>
                  <w:rPr>
                    <w:rFonts w:ascii="Cambria Math" w:hAnsi="Cambria Math" w:cs="宋体"/>
                    <w:kern w:val="0"/>
                    <w:szCs w:val="24"/>
                  </w:rPr>
                </m:ctrlPr>
              </m:dPr>
              <m:e>
                <m:r>
                  <m:rPr>
                    <m:sty m:val="p"/>
                  </m:rPr>
                  <w:rPr>
                    <w:rFonts w:ascii="Cambria Math" w:hAnsi="Cambria Math" w:cs="宋体"/>
                    <w:kern w:val="0"/>
                    <w:szCs w:val="24"/>
                  </w:rPr>
                  <m:t>t</m:t>
                </m:r>
              </m:e>
            </m:d>
          </m:e>
        </m:nary>
      </m:oMath>
      <w:r>
        <w:rPr>
          <w:rFonts w:ascii="Arial" w:eastAsia="宋体" w:hAnsi="Arial"/>
        </w:rPr>
        <w:tab/>
      </w:r>
      <w:r w:rsidRPr="00784DB7">
        <w:rPr>
          <w:rFonts w:ascii="Arial" w:eastAsia="宋体" w:hAnsi="Arial"/>
          <w:kern w:val="0"/>
          <w:szCs w:val="24"/>
        </w:rPr>
        <w:t>(</w:t>
      </w:r>
      <w:r w:rsidR="002148B1">
        <w:rPr>
          <w:rFonts w:ascii="Arial" w:eastAsia="宋体" w:hAnsi="Arial"/>
          <w:kern w:val="0"/>
          <w:szCs w:val="24"/>
        </w:rPr>
        <w:t>42</w:t>
      </w:r>
      <w:r w:rsidRPr="00784DB7">
        <w:rPr>
          <w:rFonts w:ascii="Arial" w:eastAsia="宋体" w:hAnsi="Arial"/>
          <w:kern w:val="0"/>
          <w:szCs w:val="24"/>
        </w:rPr>
        <w:t>)</w:t>
      </w:r>
    </w:p>
    <w:p w14:paraId="0AD7F764" w14:textId="0DDCFF8C" w:rsidR="00A03C8C" w:rsidRDefault="00A03C8C" w:rsidP="00A03C8C">
      <w:pPr>
        <w:widowControl/>
        <w:spacing w:before="100" w:beforeAutospacing="1" w:after="100" w:afterAutospacing="1"/>
        <w:ind w:left="720"/>
        <w:rPr>
          <w:rFonts w:eastAsia="宋体" w:cs="Arial"/>
          <w:kern w:val="0"/>
          <w:szCs w:val="24"/>
        </w:rPr>
      </w:pPr>
      <w:r>
        <w:rPr>
          <w:rFonts w:eastAsia="宋体" w:cs="Arial"/>
          <w:kern w:val="0"/>
          <w:szCs w:val="24"/>
        </w:rPr>
        <w:t xml:space="preserve">For the </w:t>
      </w:r>
      <w:r w:rsidRPr="00A03C8C">
        <w:rPr>
          <w:rFonts w:eastAsia="宋体" w:cs="Arial"/>
          <w:kern w:val="0"/>
          <w:szCs w:val="24"/>
        </w:rPr>
        <w:t xml:space="preserve">fraction of </w:t>
      </w:r>
      <w:r>
        <w:rPr>
          <w:rFonts w:eastAsia="宋体" w:cs="Arial"/>
          <w:kern w:val="0"/>
          <w:szCs w:val="24"/>
        </w:rPr>
        <w:t>seasonal subsurface</w:t>
      </w:r>
      <w:r w:rsidRPr="00A03C8C">
        <w:rPr>
          <w:rFonts w:eastAsia="宋体" w:cs="Arial"/>
          <w:kern w:val="0"/>
          <w:szCs w:val="24"/>
        </w:rPr>
        <w:t xml:space="preserve"> snowmelt runoff</w:t>
      </w:r>
      <w:r>
        <w:rPr>
          <w:rFonts w:eastAsia="宋体" w:cs="Arial"/>
          <w:kern w:val="0"/>
          <w:szCs w:val="24"/>
        </w:rPr>
        <w:t>:</w:t>
      </w:r>
    </w:p>
    <w:p w14:paraId="1EC9FBBE" w14:textId="3D978B6D" w:rsidR="00A03C8C" w:rsidRPr="00A44637" w:rsidRDefault="00A03C8C" w:rsidP="00A03C8C">
      <w:pPr>
        <w:pStyle w:val="formula0"/>
        <w:rPr>
          <w:rFonts w:ascii="Arial" w:eastAsiaTheme="minorEastAsia" w:hAnsi="Arial"/>
        </w:rPr>
      </w:pPr>
      <w:r>
        <w:rPr>
          <w:rFonts w:ascii="Arial" w:eastAsia="宋体" w:hAnsi="Arial" w:cs="Arial"/>
          <w:kern w:val="0"/>
          <w:szCs w:val="24"/>
        </w:rPr>
        <w:tab/>
      </w:r>
      <m:oMath>
        <m:sSub>
          <m:sSubPr>
            <m:ctrlPr>
              <w:rPr>
                <w:rFonts w:ascii="Cambria Math" w:hAnsi="Cambria Math" w:cs="宋体"/>
                <w:kern w:val="0"/>
                <w:szCs w:val="24"/>
              </w:rPr>
            </m:ctrlPr>
          </m:sSubPr>
          <m:e>
            <m:r>
              <m:rPr>
                <m:sty m:val="p"/>
              </m:rPr>
              <w:rPr>
                <w:rFonts w:ascii="Cambria Math" w:hAnsi="Cambria Math" w:cs="宋体"/>
                <w:kern w:val="0"/>
                <w:szCs w:val="24"/>
              </w:rPr>
              <m:t>F</m:t>
            </m:r>
          </m:e>
          <m:sub>
            <m:r>
              <m:rPr>
                <m:nor/>
              </m:rPr>
              <w:rPr>
                <w:rFonts w:ascii="Cambria Math" w:hAnsi="Cambria Math" w:cs="宋体"/>
                <w:kern w:val="0"/>
                <w:szCs w:val="24"/>
              </w:rPr>
              <m:t>sub,season</m:t>
            </m:r>
          </m:sub>
        </m:sSub>
        <m:d>
          <m:dPr>
            <m:ctrlPr>
              <w:rPr>
                <w:rFonts w:ascii="Cambria Math" w:hAnsi="Cambria Math" w:cs="宋体"/>
                <w:kern w:val="0"/>
                <w:szCs w:val="24"/>
              </w:rPr>
            </m:ctrlPr>
          </m:dPr>
          <m:e>
            <m:r>
              <m:rPr>
                <m:sty m:val="p"/>
              </m:rPr>
              <w:rPr>
                <w:rFonts w:ascii="Cambria Math" w:hAnsi="Cambria Math" w:cs="宋体"/>
                <w:kern w:val="0"/>
                <w:szCs w:val="24"/>
              </w:rPr>
              <m:t>y</m:t>
            </m:r>
          </m:e>
        </m:d>
        <m:r>
          <m:rPr>
            <m:sty m:val="p"/>
          </m:rPr>
          <w:rPr>
            <w:rFonts w:ascii="Cambria Math" w:hAnsi="Cambria Math" w:cs="宋体"/>
            <w:kern w:val="0"/>
            <w:szCs w:val="24"/>
          </w:rPr>
          <m:t>=</m:t>
        </m:r>
        <m:f>
          <m:fPr>
            <m:ctrlPr>
              <w:rPr>
                <w:rFonts w:ascii="Cambria Math" w:hAnsi="Cambria Math" w:cs="宋体"/>
                <w:kern w:val="0"/>
                <w:szCs w:val="24"/>
              </w:rPr>
            </m:ctrlPr>
          </m:fPr>
          <m:num>
            <m:sSub>
              <m:sSubPr>
                <m:ctrlPr>
                  <w:rPr>
                    <w:rFonts w:ascii="Cambria Math" w:hAnsi="Cambria Math" w:cs="宋体"/>
                    <w:kern w:val="0"/>
                    <w:szCs w:val="24"/>
                  </w:rPr>
                </m:ctrlPr>
              </m:sSubPr>
              <m:e>
                <m:r>
                  <m:rPr>
                    <m:sty m:val="p"/>
                  </m:rPr>
                  <w:rPr>
                    <w:rFonts w:ascii="Cambria Math" w:hAnsi="Cambria Math" w:cs="宋体"/>
                    <w:kern w:val="0"/>
                    <w:szCs w:val="24"/>
                  </w:rPr>
                  <m:t>Q</m:t>
                </m:r>
              </m:e>
              <m:sub>
                <m:r>
                  <m:rPr>
                    <m:nor/>
                  </m:rPr>
                  <w:rPr>
                    <w:rFonts w:ascii="Cambria Math" w:hAnsi="Cambria Math" w:cs="宋体"/>
                    <w:kern w:val="0"/>
                    <w:szCs w:val="24"/>
                  </w:rPr>
                  <m:t>sub,season</m:t>
                </m:r>
              </m:sub>
            </m:sSub>
            <m:d>
              <m:dPr>
                <m:ctrlPr>
                  <w:rPr>
                    <w:rFonts w:ascii="Cambria Math" w:hAnsi="Cambria Math" w:cs="宋体"/>
                    <w:kern w:val="0"/>
                    <w:szCs w:val="24"/>
                  </w:rPr>
                </m:ctrlPr>
              </m:dPr>
              <m:e>
                <m:r>
                  <m:rPr>
                    <m:sty m:val="p"/>
                  </m:rPr>
                  <w:rPr>
                    <w:rFonts w:ascii="Cambria Math" w:hAnsi="Cambria Math" w:cs="宋体"/>
                    <w:kern w:val="0"/>
                    <w:szCs w:val="24"/>
                  </w:rPr>
                  <m:t>y</m:t>
                </m:r>
              </m:e>
            </m:d>
          </m:num>
          <m:den>
            <m:sSub>
              <m:sSubPr>
                <m:ctrlPr>
                  <w:rPr>
                    <w:rFonts w:ascii="Cambria Math" w:hAnsi="Cambria Math" w:cs="宋体"/>
                    <w:kern w:val="0"/>
                    <w:szCs w:val="24"/>
                  </w:rPr>
                </m:ctrlPr>
              </m:sSubPr>
              <m:e>
                <m:r>
                  <m:rPr>
                    <m:sty m:val="p"/>
                  </m:rPr>
                  <w:rPr>
                    <w:rFonts w:ascii="Cambria Math" w:hAnsi="Cambria Math" w:cs="宋体"/>
                    <w:kern w:val="0"/>
                    <w:szCs w:val="24"/>
                  </w:rPr>
                  <m:t>Q</m:t>
                </m:r>
              </m:e>
              <m:sub>
                <m:r>
                  <m:rPr>
                    <m:nor/>
                  </m:rPr>
                  <w:rPr>
                    <w:rFonts w:ascii="Cambria Math" w:hAnsi="Cambria Math" w:cs="宋体"/>
                    <w:kern w:val="0"/>
                    <w:szCs w:val="24"/>
                  </w:rPr>
                  <m:t>season</m:t>
                </m:r>
              </m:sub>
            </m:sSub>
            <m:d>
              <m:dPr>
                <m:ctrlPr>
                  <w:rPr>
                    <w:rFonts w:ascii="Cambria Math" w:hAnsi="Cambria Math" w:cs="宋体"/>
                    <w:kern w:val="0"/>
                    <w:szCs w:val="24"/>
                  </w:rPr>
                </m:ctrlPr>
              </m:dPr>
              <m:e>
                <m:r>
                  <m:rPr>
                    <m:sty m:val="p"/>
                  </m:rPr>
                  <w:rPr>
                    <w:rFonts w:ascii="Cambria Math" w:hAnsi="Cambria Math" w:cs="宋体"/>
                    <w:kern w:val="0"/>
                    <w:szCs w:val="24"/>
                  </w:rPr>
                  <m:t>y</m:t>
                </m:r>
              </m:e>
            </m:d>
          </m:den>
        </m:f>
      </m:oMath>
      <w:r>
        <w:rPr>
          <w:rFonts w:ascii="Arial" w:eastAsia="宋体" w:hAnsi="Arial"/>
        </w:rPr>
        <w:tab/>
      </w:r>
      <w:r w:rsidRPr="00784DB7">
        <w:rPr>
          <w:rFonts w:ascii="Arial" w:eastAsia="宋体" w:hAnsi="Arial"/>
          <w:kern w:val="0"/>
          <w:szCs w:val="24"/>
        </w:rPr>
        <w:t>(</w:t>
      </w:r>
      <w:r w:rsidR="002148B1">
        <w:rPr>
          <w:rFonts w:ascii="Arial" w:eastAsia="宋体" w:hAnsi="Arial"/>
          <w:kern w:val="0"/>
          <w:szCs w:val="24"/>
        </w:rPr>
        <w:t>43</w:t>
      </w:r>
      <w:r w:rsidRPr="00784DB7">
        <w:rPr>
          <w:rFonts w:ascii="Arial" w:eastAsia="宋体" w:hAnsi="Arial"/>
          <w:kern w:val="0"/>
          <w:szCs w:val="24"/>
        </w:rPr>
        <w:t>)</w:t>
      </w:r>
    </w:p>
    <w:p w14:paraId="72445BF9" w14:textId="242A81EA" w:rsidR="00A03C8C" w:rsidRPr="00A03C8C" w:rsidRDefault="00A03C8C" w:rsidP="00A03C8C">
      <w:pPr>
        <w:widowControl/>
        <w:spacing w:before="100" w:beforeAutospacing="1" w:after="100" w:afterAutospacing="1" w:line="360" w:lineRule="auto"/>
        <w:ind w:firstLineChars="300" w:firstLine="720"/>
        <w:rPr>
          <w:rFonts w:eastAsia="宋体" w:cs="Arial"/>
          <w:kern w:val="0"/>
          <w:szCs w:val="24"/>
        </w:rPr>
      </w:pPr>
      <w:r w:rsidRPr="00A03C8C">
        <w:rPr>
          <w:rFonts w:eastAsia="宋体" w:cs="Arial"/>
          <w:kern w:val="0"/>
          <w:szCs w:val="24"/>
        </w:rPr>
        <w:t xml:space="preserve">To avoid numerical instability when the seasonal discharge total was extremely small, we imposed a minimum-flow threshold on the seasonal total </w:t>
      </w:r>
      <w:r>
        <w:rPr>
          <w:rFonts w:eastAsia="宋体" w:cs="Arial"/>
          <w:kern w:val="0"/>
          <w:szCs w:val="24"/>
        </w:rPr>
        <w:t xml:space="preserve">runoff </w:t>
      </w:r>
      <w:proofErr w:type="spellStart"/>
      <w:r w:rsidRPr="00A03C8C">
        <w:rPr>
          <w:rFonts w:eastAsia="宋体" w:cs="Arial"/>
          <w:kern w:val="0"/>
          <w:szCs w:val="24"/>
        </w:rPr>
        <w:t>Q</w:t>
      </w:r>
      <w:r w:rsidRPr="00A03C8C">
        <w:rPr>
          <w:rFonts w:eastAsia="宋体" w:cs="Arial"/>
          <w:kern w:val="0"/>
          <w:szCs w:val="24"/>
          <w:vertAlign w:val="subscript"/>
        </w:rPr>
        <w:t>season</w:t>
      </w:r>
      <w:proofErr w:type="spellEnd"/>
      <w:r w:rsidRPr="00A03C8C">
        <w:rPr>
          <w:rFonts w:eastAsia="宋体" w:cs="Arial"/>
          <w:kern w:val="0"/>
          <w:szCs w:val="24"/>
        </w:rPr>
        <w:t xml:space="preserve">(y). Specifically, if </w:t>
      </w:r>
      <w:proofErr w:type="spellStart"/>
      <w:r w:rsidRPr="00A03C8C">
        <w:rPr>
          <w:rFonts w:eastAsia="宋体" w:cs="Arial"/>
          <w:kern w:val="0"/>
          <w:szCs w:val="24"/>
        </w:rPr>
        <w:t>Q</w:t>
      </w:r>
      <w:r w:rsidRPr="00A03C8C">
        <w:rPr>
          <w:rFonts w:eastAsia="宋体" w:cs="Arial"/>
          <w:kern w:val="0"/>
          <w:szCs w:val="24"/>
          <w:vertAlign w:val="subscript"/>
        </w:rPr>
        <w:t>season</w:t>
      </w:r>
      <w:proofErr w:type="spellEnd"/>
      <w:r w:rsidRPr="00A03C8C">
        <w:rPr>
          <w:rFonts w:eastAsia="宋体" w:cs="Arial"/>
          <w:kern w:val="0"/>
          <w:szCs w:val="24"/>
        </w:rPr>
        <w:t>(y) &lt; 1</w:t>
      </w:r>
      <w:r>
        <w:rPr>
          <w:rFonts w:eastAsia="宋体" w:cs="Arial"/>
          <w:kern w:val="0"/>
          <w:szCs w:val="24"/>
        </w:rPr>
        <w:t xml:space="preserve"> </w:t>
      </w:r>
      <w:r w:rsidRPr="00A03C8C">
        <w:rPr>
          <w:rFonts w:eastAsia="宋体" w:cs="Arial"/>
          <w:kern w:val="0"/>
          <w:szCs w:val="24"/>
        </w:rPr>
        <w:t xml:space="preserve">mm (seasonal total expressed as </w:t>
      </w:r>
      <w:r>
        <w:rPr>
          <w:rFonts w:eastAsia="宋体" w:cs="Arial"/>
          <w:kern w:val="0"/>
          <w:szCs w:val="24"/>
        </w:rPr>
        <w:lastRenderedPageBreak/>
        <w:t>basin</w:t>
      </w:r>
      <w:r w:rsidRPr="00A03C8C">
        <w:rPr>
          <w:rFonts w:eastAsia="宋体" w:cs="Arial"/>
          <w:kern w:val="0"/>
          <w:szCs w:val="24"/>
        </w:rPr>
        <w:t>-average depth), the corresponding year was treated as missing (</w:t>
      </w:r>
      <w:proofErr w:type="spellStart"/>
      <w:r w:rsidRPr="00A03C8C">
        <w:rPr>
          <w:rFonts w:eastAsia="宋体" w:cs="Arial"/>
          <w:kern w:val="0"/>
          <w:szCs w:val="24"/>
        </w:rPr>
        <w:t>NaN</w:t>
      </w:r>
      <w:proofErr w:type="spellEnd"/>
      <w:r w:rsidRPr="00A03C8C">
        <w:rPr>
          <w:rFonts w:eastAsia="宋体" w:cs="Arial"/>
          <w:kern w:val="0"/>
          <w:szCs w:val="24"/>
        </w:rPr>
        <w:t>) and excluded from subsequent averaging.</w:t>
      </w:r>
    </w:p>
    <w:p w14:paraId="00AF01BF" w14:textId="2E390B3E" w:rsidR="0094110A" w:rsidRDefault="00A03C8C" w:rsidP="00D55F0B">
      <w:pPr>
        <w:pStyle w:val="Text"/>
        <w:spacing w:line="360" w:lineRule="auto"/>
        <w:jc w:val="both"/>
        <w:rPr>
          <w:rFonts w:ascii="Arial" w:eastAsiaTheme="minorEastAsia" w:hAnsi="Arial" w:cs="Arial"/>
          <w:lang w:eastAsia="zh-CN"/>
        </w:rPr>
      </w:pPr>
      <w:r>
        <w:rPr>
          <w:rFonts w:ascii="Arial" w:eastAsiaTheme="minorEastAsia" w:hAnsi="Arial" w:cs="Arial"/>
          <w:lang w:eastAsia="zh-CN"/>
        </w:rPr>
        <w:t>Then w</w:t>
      </w:r>
      <w:r w:rsidRPr="00A03C8C">
        <w:rPr>
          <w:rFonts w:ascii="Arial" w:eastAsiaTheme="minorEastAsia" w:hAnsi="Arial" w:cs="Arial"/>
          <w:lang w:eastAsia="zh-CN"/>
        </w:rPr>
        <w:t xml:space="preserve">e quantified seasonal low flow using the minimum 30-day moving-average discharge within each season. For each day </w:t>
      </w:r>
      <w:r w:rsidRPr="00A03C8C">
        <w:rPr>
          <w:rFonts w:ascii="Arial" w:eastAsiaTheme="minorEastAsia" w:hAnsi="Arial" w:cs="Arial"/>
          <w:i/>
          <w:lang w:eastAsia="zh-CN"/>
        </w:rPr>
        <w:t>t</w:t>
      </w:r>
      <w:r w:rsidRPr="00A03C8C">
        <w:rPr>
          <w:rFonts w:ascii="Arial" w:eastAsiaTheme="minorEastAsia" w:hAnsi="Arial" w:cs="Arial"/>
          <w:lang w:eastAsia="zh-CN"/>
        </w:rPr>
        <w:t xml:space="preserve"> in a given season, we computed the 30-day moving average </w:t>
      </w:r>
      <w:r>
        <w:rPr>
          <w:rFonts w:ascii="Arial" w:eastAsiaTheme="minorEastAsia" w:hAnsi="Arial" w:cs="Arial"/>
          <w:lang w:eastAsia="zh-CN"/>
        </w:rPr>
        <w:t>runoff:</w:t>
      </w:r>
    </w:p>
    <w:p w14:paraId="22854E0F" w14:textId="097D1A05" w:rsidR="00A03C8C" w:rsidRPr="00A44637" w:rsidRDefault="00A03C8C" w:rsidP="00A03C8C">
      <w:pPr>
        <w:pStyle w:val="formula0"/>
        <w:rPr>
          <w:rFonts w:ascii="Arial" w:eastAsiaTheme="minorEastAsia" w:hAnsi="Arial"/>
        </w:rPr>
      </w:pPr>
      <w:r>
        <w:rPr>
          <w:rFonts w:ascii="Arial" w:eastAsiaTheme="minorEastAsia" w:hAnsi="Arial" w:cs="Arial"/>
          <w:iCs/>
        </w:rPr>
        <w:tab/>
      </w:r>
      <m:oMath>
        <m:r>
          <w:rPr>
            <w:rFonts w:ascii="Cambria Math" w:hAnsi="Cambria Math" w:cs="宋体"/>
          </w:rPr>
          <m:t>Q</m:t>
        </m:r>
        <m:func>
          <m:funcPr>
            <m:ctrlPr>
              <w:rPr>
                <w:rFonts w:ascii="Cambria Math" w:hAnsi="Cambria Math" w:cs="宋体"/>
              </w:rPr>
            </m:ctrlPr>
          </m:funcPr>
          <m:fName>
            <m:r>
              <m:rPr>
                <m:sty m:val="p"/>
              </m:rPr>
              <w:rPr>
                <w:rFonts w:ascii="Cambria Math" w:hAnsi="Cambria Math" w:cs="宋体"/>
              </w:rPr>
              <m:t>min</m:t>
            </m:r>
          </m:fName>
          <m:e>
            <m:r>
              <m:rPr>
                <m:sty m:val="p"/>
              </m:rPr>
              <w:rPr>
                <w:rFonts w:ascii="Cambria Math" w:hAnsi="Cambria Math" w:cs="宋体"/>
              </w:rPr>
              <m:t>3</m:t>
            </m:r>
          </m:e>
        </m:func>
        <m:r>
          <m:rPr>
            <m:sty m:val="p"/>
          </m:rPr>
          <w:rPr>
            <w:rFonts w:ascii="Cambria Math" w:hAnsi="Cambria Math" w:cs="宋体"/>
          </w:rPr>
          <m:t>0,</m:t>
        </m:r>
        <m:r>
          <m:rPr>
            <m:nor/>
          </m:rPr>
          <w:rPr>
            <w:rFonts w:ascii="Cambria Math" w:hAnsi="Cambria Math" w:cs="宋体"/>
          </w:rPr>
          <m:t>season</m:t>
        </m:r>
        <m:d>
          <m:dPr>
            <m:ctrlPr>
              <w:rPr>
                <w:rFonts w:ascii="Cambria Math" w:hAnsi="Cambria Math" w:cs="宋体"/>
              </w:rPr>
            </m:ctrlPr>
          </m:dPr>
          <m:e>
            <m:r>
              <m:rPr>
                <m:sty m:val="p"/>
              </m:rPr>
              <w:rPr>
                <w:rFonts w:ascii="Cambria Math" w:hAnsi="Cambria Math" w:cs="宋体"/>
              </w:rPr>
              <m:t>y</m:t>
            </m:r>
          </m:e>
        </m:d>
        <m:r>
          <m:rPr>
            <m:sty m:val="p"/>
          </m:rPr>
          <w:rPr>
            <w:rFonts w:ascii="Cambria Math" w:hAnsi="Cambria Math" w:cs="宋体"/>
          </w:rPr>
          <m:t>=</m:t>
        </m:r>
        <m:func>
          <m:funcPr>
            <m:ctrlPr>
              <w:rPr>
                <w:rFonts w:ascii="Cambria Math" w:hAnsi="Cambria Math" w:cs="宋体"/>
              </w:rPr>
            </m:ctrlPr>
          </m:funcPr>
          <m:fName>
            <m:limLow>
              <m:limLowPr>
                <m:ctrlPr>
                  <w:rPr>
                    <w:rFonts w:ascii="Cambria Math" w:hAnsi="Cambria Math" w:cs="宋体"/>
                  </w:rPr>
                </m:ctrlPr>
              </m:limLowPr>
              <m:e>
                <m:r>
                  <m:rPr>
                    <m:sty m:val="p"/>
                  </m:rPr>
                  <w:rPr>
                    <w:rFonts w:ascii="Cambria Math" w:hAnsi="Cambria Math" w:cs="宋体"/>
                  </w:rPr>
                  <m:t>min</m:t>
                </m:r>
              </m:e>
              <m:lim>
                <m:sSub>
                  <m:sSubPr>
                    <m:ctrlPr>
                      <w:rPr>
                        <w:rFonts w:ascii="Cambria Math" w:hAnsi="Cambria Math" w:cs="宋体"/>
                      </w:rPr>
                    </m:ctrlPr>
                  </m:sSubPr>
                  <m:e>
                    <m:r>
                      <m:rPr>
                        <m:sty m:val="p"/>
                      </m:rPr>
                      <w:rPr>
                        <w:rFonts w:ascii="Cambria Math" w:hAnsi="Cambria Math" w:cs="宋体"/>
                      </w:rPr>
                      <m:t>t∈</m:t>
                    </m:r>
                    <m:r>
                      <m:rPr>
                        <m:nor/>
                      </m:rPr>
                      <w:rPr>
                        <w:rFonts w:ascii="Cambria Math" w:hAnsi="Cambria Math" w:cs="宋体"/>
                      </w:rPr>
                      <m:t>season</m:t>
                    </m:r>
                    <m:bar>
                      <m:barPr>
                        <m:pos m:val="top"/>
                        <m:ctrlPr>
                          <w:rPr>
                            <w:rFonts w:ascii="Cambria Math" w:hAnsi="Cambria Math" w:cs="宋体"/>
                          </w:rPr>
                        </m:ctrlPr>
                      </m:barPr>
                      <m:e>
                        <m:r>
                          <m:rPr>
                            <m:sty m:val="p"/>
                          </m:rPr>
                          <w:rPr>
                            <w:rFonts w:ascii="Cambria Math" w:hAnsi="Cambria Math" w:cs="宋体"/>
                          </w:rPr>
                          <m:t>Q</m:t>
                        </m:r>
                      </m:e>
                    </m:bar>
                  </m:e>
                  <m:sub>
                    <m:r>
                      <m:rPr>
                        <m:sty m:val="p"/>
                      </m:rPr>
                      <w:rPr>
                        <w:rFonts w:ascii="Cambria Math" w:hAnsi="Cambria Math" w:cs="宋体"/>
                      </w:rPr>
                      <m:t>30</m:t>
                    </m:r>
                  </m:sub>
                </m:sSub>
              </m:lim>
            </m:limLow>
          </m:fName>
          <m:e>
            <m:d>
              <m:dPr>
                <m:ctrlPr>
                  <w:rPr>
                    <w:rFonts w:ascii="Cambria Math" w:hAnsi="Cambria Math" w:cs="宋体"/>
                  </w:rPr>
                </m:ctrlPr>
              </m:dPr>
              <m:e>
                <m:r>
                  <m:rPr>
                    <m:sty m:val="p"/>
                  </m:rPr>
                  <w:rPr>
                    <w:rFonts w:ascii="Cambria Math" w:hAnsi="Cambria Math" w:cs="宋体"/>
                  </w:rPr>
                  <m:t>t</m:t>
                </m:r>
              </m:e>
            </m:d>
            <m:ctrlPr>
              <w:rPr>
                <w:rFonts w:ascii="Cambria Math" w:hAnsi="Cambria Math" w:cs="宋体"/>
                <w:i/>
                <w:iCs/>
              </w:rPr>
            </m:ctrlPr>
          </m:e>
        </m:func>
      </m:oMath>
      <w:r>
        <w:rPr>
          <w:rFonts w:ascii="Arial" w:eastAsia="宋体" w:hAnsi="Arial"/>
        </w:rPr>
        <w:tab/>
      </w:r>
      <w:r w:rsidRPr="00784DB7">
        <w:rPr>
          <w:rFonts w:ascii="Arial" w:eastAsia="宋体" w:hAnsi="Arial"/>
          <w:kern w:val="0"/>
          <w:szCs w:val="24"/>
        </w:rPr>
        <w:t>(</w:t>
      </w:r>
      <w:r w:rsidR="002148B1">
        <w:rPr>
          <w:rFonts w:ascii="Arial" w:eastAsia="宋体" w:hAnsi="Arial"/>
          <w:kern w:val="0"/>
          <w:szCs w:val="24"/>
        </w:rPr>
        <w:t>44</w:t>
      </w:r>
      <w:r w:rsidRPr="00784DB7">
        <w:rPr>
          <w:rFonts w:ascii="Arial" w:eastAsia="宋体" w:hAnsi="Arial"/>
          <w:kern w:val="0"/>
          <w:szCs w:val="24"/>
        </w:rPr>
        <w:t>)</w:t>
      </w:r>
    </w:p>
    <w:p w14:paraId="5D711A98" w14:textId="46A4B8F3" w:rsidR="00A03C8C" w:rsidRDefault="00A03C8C" w:rsidP="00D55F0B">
      <w:pPr>
        <w:pStyle w:val="Text"/>
        <w:spacing w:line="360" w:lineRule="auto"/>
        <w:jc w:val="both"/>
        <w:rPr>
          <w:rFonts w:ascii="Arial" w:eastAsiaTheme="minorEastAsia" w:hAnsi="Arial" w:cs="Arial"/>
          <w:iCs/>
        </w:rPr>
      </w:pPr>
      <w:r w:rsidRPr="00A03C8C">
        <w:rPr>
          <w:rFonts w:ascii="Arial" w:eastAsiaTheme="minorEastAsia" w:hAnsi="Arial" w:cs="Arial"/>
          <w:iCs/>
        </w:rPr>
        <w:t xml:space="preserve">We </w:t>
      </w:r>
      <w:r>
        <w:rPr>
          <w:rFonts w:ascii="Arial" w:eastAsiaTheme="minorEastAsia" w:hAnsi="Arial" w:cs="Arial"/>
          <w:iCs/>
        </w:rPr>
        <w:t xml:space="preserve">also </w:t>
      </w:r>
      <w:r w:rsidRPr="00A03C8C">
        <w:rPr>
          <w:rFonts w:ascii="Arial" w:eastAsiaTheme="minorEastAsia" w:hAnsi="Arial" w:cs="Arial"/>
          <w:iCs/>
        </w:rPr>
        <w:t>partitioned the study period into two non-overlapping 20-year windows: Early (1968–1988) and Late (1998–2018). For each basin and each season, we computed the mean of the seasonal fraction metric</w:t>
      </w:r>
      <w:r>
        <w:rPr>
          <w:rFonts w:ascii="Arial" w:eastAsiaTheme="minorEastAsia" w:hAnsi="Arial" w:cs="Arial"/>
          <w:iCs/>
        </w:rPr>
        <w:t>:</w:t>
      </w:r>
    </w:p>
    <w:p w14:paraId="38582FE6" w14:textId="7C9DA83D" w:rsidR="00A03C8C" w:rsidRPr="006A7898" w:rsidRDefault="00052AC6" w:rsidP="00D55F0B">
      <w:pPr>
        <w:pStyle w:val="Text"/>
        <w:spacing w:line="360" w:lineRule="auto"/>
        <w:jc w:val="both"/>
        <w:rPr>
          <w:rFonts w:ascii="Arial" w:eastAsiaTheme="minorEastAsia" w:hAnsi="Arial" w:cs="Arial"/>
        </w:rPr>
      </w:pPr>
      <m:oMathPara>
        <m:oMath>
          <m:sSubSup>
            <m:sSubSupPr>
              <m:ctrlPr>
                <w:rPr>
                  <w:rFonts w:ascii="Cambria Math" w:hAnsi="Cambria Math" w:cs="宋体"/>
                </w:rPr>
              </m:ctrlPr>
            </m:sSubSupPr>
            <m:e>
              <m:bar>
                <m:barPr>
                  <m:pos m:val="top"/>
                  <m:ctrlPr>
                    <w:rPr>
                      <w:rFonts w:ascii="Cambria Math" w:hAnsi="Cambria Math" w:cs="宋体"/>
                    </w:rPr>
                  </m:ctrlPr>
                </m:barPr>
                <m:e>
                  <m:r>
                    <m:rPr>
                      <m:sty m:val="p"/>
                    </m:rPr>
                    <w:rPr>
                      <w:rFonts w:ascii="Cambria Math" w:hAnsi="Cambria Math" w:cs="宋体"/>
                    </w:rPr>
                    <m:t>F</m:t>
                  </m:r>
                </m:e>
              </m:bar>
            </m:e>
            <m:sub>
              <m:r>
                <m:rPr>
                  <m:nor/>
                </m:rPr>
                <w:rPr>
                  <w:rFonts w:ascii="Cambria Math" w:hAnsi="Cambria Math" w:cs="宋体"/>
                </w:rPr>
                <m:t>sub,season</m:t>
              </m:r>
            </m:sub>
            <m:sup>
              <m:r>
                <m:rPr>
                  <m:nor/>
                </m:rPr>
                <w:rPr>
                  <w:rFonts w:ascii="Cambria Math" w:hAnsi="Cambria Math" w:cs="宋体"/>
                </w:rPr>
                <m:t>early</m:t>
              </m:r>
            </m:sup>
          </m:sSubSup>
          <m:r>
            <m:rPr>
              <m:sty m:val="p"/>
            </m:rPr>
            <w:rPr>
              <w:rFonts w:ascii="Cambria Math" w:hAnsi="Cambria Math" w:cs="宋体"/>
            </w:rPr>
            <m:t>=</m:t>
          </m:r>
          <m:r>
            <m:rPr>
              <m:nor/>
            </m:rPr>
            <w:rPr>
              <w:rFonts w:ascii="Cambria Math" w:hAnsi="Cambria Math" w:cs="宋体"/>
            </w:rPr>
            <m:t xml:space="preserve">mean of </m:t>
          </m:r>
          <m:sSub>
            <m:sSubPr>
              <m:ctrlPr>
                <w:rPr>
                  <w:rFonts w:ascii="Cambria Math" w:hAnsi="Cambria Math" w:cs="宋体"/>
                </w:rPr>
              </m:ctrlPr>
            </m:sSubPr>
            <m:e>
              <m:r>
                <m:rPr>
                  <m:sty m:val="p"/>
                </m:rPr>
                <w:rPr>
                  <w:rFonts w:ascii="Cambria Math" w:hAnsi="Cambria Math" w:cs="宋体"/>
                </w:rPr>
                <m:t>F</m:t>
              </m:r>
            </m:e>
            <m:sub>
              <m:r>
                <m:rPr>
                  <m:nor/>
                </m:rPr>
                <w:rPr>
                  <w:rFonts w:ascii="Cambria Math" w:hAnsi="Cambria Math" w:cs="宋体"/>
                </w:rPr>
                <m:t>sub,season</m:t>
              </m:r>
            </m:sub>
          </m:sSub>
          <m:sSub>
            <m:sSubPr>
              <m:ctrlPr>
                <w:rPr>
                  <w:rFonts w:ascii="Cambria Math" w:hAnsi="Cambria Math" w:cs="宋体"/>
                </w:rPr>
              </m:ctrlPr>
            </m:sSubPr>
            <m:e>
              <m:d>
                <m:dPr>
                  <m:ctrlPr>
                    <w:rPr>
                      <w:rFonts w:ascii="Cambria Math" w:hAnsi="Cambria Math" w:cs="宋体"/>
                    </w:rPr>
                  </m:ctrlPr>
                </m:dPr>
                <m:e>
                  <m:r>
                    <m:rPr>
                      <m:sty m:val="p"/>
                    </m:rPr>
                    <w:rPr>
                      <w:rFonts w:ascii="Cambria Math" w:hAnsi="Cambria Math" w:cs="宋体"/>
                    </w:rPr>
                    <m:t>y</m:t>
                  </m:r>
                </m:e>
              </m:d>
            </m:e>
            <m:sub>
              <m:r>
                <w:rPr>
                  <w:rFonts w:ascii="Cambria Math" w:hAnsi="Cambria Math" w:cs="宋体"/>
                </w:rPr>
                <m:t>∈[1968,1988]</m:t>
              </m:r>
            </m:sub>
          </m:sSub>
        </m:oMath>
      </m:oMathPara>
    </w:p>
    <w:p w14:paraId="1E4EC462" w14:textId="017DAEAF" w:rsidR="006A7898" w:rsidRPr="00A44637" w:rsidRDefault="006A7898" w:rsidP="006A7898">
      <w:pPr>
        <w:pStyle w:val="formula0"/>
        <w:rPr>
          <w:rFonts w:ascii="Arial" w:eastAsiaTheme="minorEastAsia" w:hAnsi="Arial"/>
        </w:rPr>
      </w:pPr>
      <w:r>
        <w:rPr>
          <w:rFonts w:ascii="Arial" w:eastAsiaTheme="minorEastAsia" w:hAnsi="Arial" w:cs="Arial"/>
          <w:kern w:val="0"/>
          <w:szCs w:val="24"/>
        </w:rPr>
        <w:tab/>
      </w:r>
      <m:oMath>
        <m:sSubSup>
          <m:sSubSupPr>
            <m:ctrlPr>
              <w:rPr>
                <w:rFonts w:ascii="Cambria Math" w:hAnsi="Cambria Math" w:cs="宋体"/>
                <w:kern w:val="0"/>
                <w:szCs w:val="24"/>
              </w:rPr>
            </m:ctrlPr>
          </m:sSubSupPr>
          <m:e>
            <m:bar>
              <m:barPr>
                <m:pos m:val="top"/>
                <m:ctrlPr>
                  <w:rPr>
                    <w:rFonts w:ascii="Cambria Math" w:hAnsi="Cambria Math" w:cs="宋体"/>
                    <w:kern w:val="0"/>
                    <w:szCs w:val="24"/>
                  </w:rPr>
                </m:ctrlPr>
              </m:barPr>
              <m:e>
                <m:r>
                  <m:rPr>
                    <m:sty m:val="p"/>
                  </m:rPr>
                  <w:rPr>
                    <w:rFonts w:ascii="Cambria Math" w:hAnsi="Cambria Math" w:cs="宋体"/>
                    <w:kern w:val="0"/>
                    <w:szCs w:val="24"/>
                  </w:rPr>
                  <m:t>F</m:t>
                </m:r>
              </m:e>
            </m:bar>
          </m:e>
          <m:sub>
            <m:r>
              <m:rPr>
                <m:nor/>
              </m:rPr>
              <w:rPr>
                <w:rFonts w:ascii="Cambria Math" w:hAnsi="Cambria Math" w:cs="宋体"/>
                <w:kern w:val="0"/>
                <w:szCs w:val="24"/>
              </w:rPr>
              <m:t>sub,season</m:t>
            </m:r>
          </m:sub>
          <m:sup>
            <m:r>
              <m:rPr>
                <m:nor/>
              </m:rPr>
              <w:rPr>
                <w:rFonts w:ascii="Cambria Math" w:hAnsi="Cambria Math" w:cs="宋体"/>
              </w:rPr>
              <m:t>late</m:t>
            </m:r>
          </m:sup>
        </m:sSubSup>
        <m:r>
          <m:rPr>
            <m:sty m:val="p"/>
          </m:rPr>
          <w:rPr>
            <w:rFonts w:ascii="Cambria Math" w:hAnsi="Cambria Math" w:cs="宋体"/>
            <w:kern w:val="0"/>
            <w:szCs w:val="24"/>
          </w:rPr>
          <m:t>=</m:t>
        </m:r>
        <m:r>
          <m:rPr>
            <m:nor/>
          </m:rPr>
          <w:rPr>
            <w:rFonts w:ascii="Cambria Math" w:hAnsi="Cambria Math" w:cs="宋体"/>
            <w:kern w:val="0"/>
            <w:szCs w:val="24"/>
          </w:rPr>
          <m:t xml:space="preserve">mean of </m:t>
        </m:r>
        <m:sSub>
          <m:sSubPr>
            <m:ctrlPr>
              <w:rPr>
                <w:rFonts w:ascii="Cambria Math" w:hAnsi="Cambria Math" w:cs="宋体"/>
                <w:kern w:val="0"/>
                <w:szCs w:val="24"/>
              </w:rPr>
            </m:ctrlPr>
          </m:sSubPr>
          <m:e>
            <m:r>
              <m:rPr>
                <m:sty m:val="p"/>
              </m:rPr>
              <w:rPr>
                <w:rFonts w:ascii="Cambria Math" w:hAnsi="Cambria Math" w:cs="宋体"/>
                <w:kern w:val="0"/>
                <w:szCs w:val="24"/>
              </w:rPr>
              <m:t>F</m:t>
            </m:r>
          </m:e>
          <m:sub>
            <m:r>
              <m:rPr>
                <m:nor/>
              </m:rPr>
              <w:rPr>
                <w:rFonts w:ascii="Cambria Math" w:hAnsi="Cambria Math" w:cs="宋体"/>
                <w:kern w:val="0"/>
                <w:szCs w:val="24"/>
              </w:rPr>
              <m:t>sub,season</m:t>
            </m:r>
          </m:sub>
        </m:sSub>
        <m:sSub>
          <m:sSubPr>
            <m:ctrlPr>
              <w:rPr>
                <w:rFonts w:ascii="Cambria Math" w:hAnsi="Cambria Math" w:cs="宋体"/>
                <w:kern w:val="0"/>
                <w:szCs w:val="24"/>
                <w:lang w:eastAsia="en-US"/>
              </w:rPr>
            </m:ctrlPr>
          </m:sSubPr>
          <m:e>
            <m:d>
              <m:dPr>
                <m:ctrlPr>
                  <w:rPr>
                    <w:rFonts w:ascii="Cambria Math" w:hAnsi="Cambria Math" w:cs="宋体"/>
                    <w:kern w:val="0"/>
                    <w:szCs w:val="24"/>
                  </w:rPr>
                </m:ctrlPr>
              </m:dPr>
              <m:e>
                <m:r>
                  <m:rPr>
                    <m:sty m:val="p"/>
                  </m:rPr>
                  <w:rPr>
                    <w:rFonts w:ascii="Cambria Math" w:hAnsi="Cambria Math" w:cs="宋体"/>
                    <w:kern w:val="0"/>
                    <w:szCs w:val="24"/>
                  </w:rPr>
                  <m:t>y</m:t>
                </m:r>
              </m:e>
            </m:d>
          </m:e>
          <m:sub>
            <m:r>
              <w:rPr>
                <w:rFonts w:ascii="Cambria Math" w:hAnsi="Cambria Math" w:cs="宋体"/>
              </w:rPr>
              <m:t>∈[1998,2018]</m:t>
            </m:r>
          </m:sub>
        </m:sSub>
      </m:oMath>
      <w:r>
        <w:rPr>
          <w:rFonts w:ascii="Arial" w:eastAsia="宋体" w:hAnsi="Arial"/>
        </w:rPr>
        <w:tab/>
      </w:r>
      <w:r w:rsidRPr="00784DB7">
        <w:rPr>
          <w:rFonts w:ascii="Arial" w:eastAsia="宋体" w:hAnsi="Arial"/>
          <w:kern w:val="0"/>
          <w:szCs w:val="24"/>
        </w:rPr>
        <w:t>(</w:t>
      </w:r>
      <w:r w:rsidR="002148B1">
        <w:rPr>
          <w:rFonts w:ascii="Arial" w:eastAsia="宋体" w:hAnsi="Arial"/>
          <w:kern w:val="0"/>
          <w:szCs w:val="24"/>
        </w:rPr>
        <w:t>45</w:t>
      </w:r>
      <w:r w:rsidRPr="00784DB7">
        <w:rPr>
          <w:rFonts w:ascii="Arial" w:eastAsia="宋体" w:hAnsi="Arial"/>
          <w:kern w:val="0"/>
          <w:szCs w:val="24"/>
        </w:rPr>
        <w:t>)</w:t>
      </w:r>
    </w:p>
    <w:p w14:paraId="7AE7C40F" w14:textId="38B35D0D" w:rsidR="006A7898" w:rsidRDefault="006A7898" w:rsidP="006A7898">
      <w:pPr>
        <w:pStyle w:val="Text"/>
        <w:spacing w:line="360" w:lineRule="auto"/>
        <w:jc w:val="both"/>
        <w:rPr>
          <w:rFonts w:ascii="Arial" w:eastAsiaTheme="minorEastAsia" w:hAnsi="Arial" w:cs="Arial"/>
          <w:iCs/>
        </w:rPr>
      </w:pPr>
      <w:r w:rsidRPr="006A7898">
        <w:rPr>
          <w:rFonts w:ascii="Arial" w:eastAsiaTheme="minorEastAsia" w:hAnsi="Arial" w:cs="Arial"/>
          <w:iCs/>
        </w:rPr>
        <w:t>We then defined the inter-period change as</w:t>
      </w:r>
      <w:r>
        <w:rPr>
          <w:rFonts w:ascii="Arial" w:eastAsiaTheme="minorEastAsia" w:hAnsi="Arial" w:cs="Arial"/>
          <w:iCs/>
        </w:rPr>
        <w:t>:</w:t>
      </w:r>
    </w:p>
    <w:p w14:paraId="57779131" w14:textId="2562D52A" w:rsidR="006A7898" w:rsidRPr="00A44637" w:rsidRDefault="006A7898" w:rsidP="006A7898">
      <w:pPr>
        <w:pStyle w:val="formula0"/>
        <w:rPr>
          <w:rFonts w:ascii="Arial" w:eastAsiaTheme="minorEastAsia" w:hAnsi="Arial"/>
        </w:rPr>
      </w:pPr>
      <w:r>
        <w:rPr>
          <w:rFonts w:ascii="Arial" w:eastAsiaTheme="minorEastAsia" w:hAnsi="Arial" w:cs="Arial"/>
          <w:kern w:val="0"/>
          <w:szCs w:val="24"/>
        </w:rPr>
        <w:tab/>
      </w:r>
      <m:oMath>
        <m:sSub>
          <m:sSubPr>
            <m:ctrlPr>
              <w:rPr>
                <w:rFonts w:ascii="Cambria Math" w:hAnsi="Cambria Math" w:cs="宋体"/>
                <w:kern w:val="0"/>
                <w:szCs w:val="24"/>
              </w:rPr>
            </m:ctrlPr>
          </m:sSubPr>
          <m:e>
            <m:r>
              <m:rPr>
                <m:sty m:val="p"/>
              </m:rPr>
              <w:rPr>
                <w:rFonts w:ascii="Cambria Math" w:hAnsi="Cambria Math" w:cs="宋体"/>
                <w:kern w:val="0"/>
                <w:szCs w:val="24"/>
              </w:rPr>
              <m:t>F</m:t>
            </m:r>
          </m:e>
          <m:sub>
            <m:r>
              <m:rPr>
                <m:nor/>
              </m:rPr>
              <w:rPr>
                <w:rFonts w:ascii="Cambria Math" w:hAnsi="Cambria Math" w:cs="宋体"/>
                <w:kern w:val="0"/>
                <w:szCs w:val="24"/>
              </w:rPr>
              <m:t>sub,season</m:t>
            </m:r>
          </m:sub>
        </m:sSub>
        <m:r>
          <m:rPr>
            <m:sty m:val="p"/>
          </m:rPr>
          <w:rPr>
            <w:rFonts w:ascii="Cambria Math" w:hAnsi="Cambria Math" w:cs="宋体"/>
            <w:kern w:val="0"/>
            <w:szCs w:val="24"/>
          </w:rPr>
          <m:t>=</m:t>
        </m:r>
        <m:sSubSup>
          <m:sSubSupPr>
            <m:ctrlPr>
              <w:rPr>
                <w:rFonts w:ascii="Cambria Math" w:hAnsi="Cambria Math" w:cs="宋体"/>
                <w:kern w:val="0"/>
                <w:szCs w:val="24"/>
              </w:rPr>
            </m:ctrlPr>
          </m:sSubSupPr>
          <m:e>
            <m:bar>
              <m:barPr>
                <m:pos m:val="top"/>
                <m:ctrlPr>
                  <w:rPr>
                    <w:rFonts w:ascii="Cambria Math" w:hAnsi="Cambria Math" w:cs="宋体"/>
                    <w:kern w:val="0"/>
                    <w:szCs w:val="24"/>
                  </w:rPr>
                </m:ctrlPr>
              </m:barPr>
              <m:e>
                <m:r>
                  <m:rPr>
                    <m:sty m:val="p"/>
                  </m:rPr>
                  <w:rPr>
                    <w:rFonts w:ascii="Cambria Math" w:hAnsi="Cambria Math" w:cs="宋体"/>
                    <w:kern w:val="0"/>
                    <w:szCs w:val="24"/>
                  </w:rPr>
                  <m:t>F</m:t>
                </m:r>
              </m:e>
            </m:bar>
          </m:e>
          <m:sub>
            <m:r>
              <m:rPr>
                <m:nor/>
              </m:rPr>
              <w:rPr>
                <w:rFonts w:ascii="Cambria Math" w:hAnsi="Cambria Math" w:cs="宋体"/>
                <w:kern w:val="0"/>
                <w:szCs w:val="24"/>
              </w:rPr>
              <m:t>sub,season</m:t>
            </m:r>
          </m:sub>
          <m:sup>
            <m:r>
              <m:rPr>
                <m:nor/>
              </m:rPr>
              <w:rPr>
                <w:rFonts w:ascii="Cambria Math" w:hAnsi="Cambria Math" w:cs="宋体"/>
                <w:kern w:val="0"/>
                <w:szCs w:val="24"/>
              </w:rPr>
              <m:t>late</m:t>
            </m:r>
          </m:sup>
        </m:sSubSup>
        <m:r>
          <m:rPr>
            <m:sty m:val="p"/>
          </m:rPr>
          <w:rPr>
            <w:rFonts w:ascii="Cambria Math" w:hAnsi="Cambria Math" w:cs="宋体"/>
            <w:kern w:val="0"/>
            <w:szCs w:val="24"/>
          </w:rPr>
          <m:t>-</m:t>
        </m:r>
        <m:sSubSup>
          <m:sSubSupPr>
            <m:ctrlPr>
              <w:rPr>
                <w:rFonts w:ascii="Cambria Math" w:hAnsi="Cambria Math" w:cs="宋体"/>
                <w:kern w:val="0"/>
                <w:szCs w:val="24"/>
              </w:rPr>
            </m:ctrlPr>
          </m:sSubSupPr>
          <m:e>
            <m:bar>
              <m:barPr>
                <m:pos m:val="top"/>
                <m:ctrlPr>
                  <w:rPr>
                    <w:rFonts w:ascii="Cambria Math" w:hAnsi="Cambria Math" w:cs="宋体"/>
                    <w:kern w:val="0"/>
                    <w:szCs w:val="24"/>
                  </w:rPr>
                </m:ctrlPr>
              </m:barPr>
              <m:e>
                <m:r>
                  <m:rPr>
                    <m:sty m:val="p"/>
                  </m:rPr>
                  <w:rPr>
                    <w:rFonts w:ascii="Cambria Math" w:hAnsi="Cambria Math" w:cs="宋体"/>
                    <w:kern w:val="0"/>
                    <w:szCs w:val="24"/>
                  </w:rPr>
                  <m:t>F</m:t>
                </m:r>
              </m:e>
            </m:bar>
          </m:e>
          <m:sub>
            <m:r>
              <m:rPr>
                <m:nor/>
              </m:rPr>
              <w:rPr>
                <w:rFonts w:ascii="Cambria Math" w:hAnsi="Cambria Math" w:cs="宋体"/>
                <w:kern w:val="0"/>
                <w:szCs w:val="24"/>
              </w:rPr>
              <m:t>sub,season</m:t>
            </m:r>
          </m:sub>
          <m:sup>
            <m:r>
              <m:rPr>
                <m:nor/>
              </m:rPr>
              <w:rPr>
                <w:rFonts w:ascii="Cambria Math" w:hAnsi="Cambria Math" w:cs="宋体"/>
                <w:kern w:val="0"/>
                <w:szCs w:val="24"/>
              </w:rPr>
              <m:t>early</m:t>
            </m:r>
          </m:sup>
        </m:sSubSup>
        <m:r>
          <m:rPr>
            <m:sty m:val="p"/>
          </m:rPr>
          <w:rPr>
            <w:rFonts w:ascii="Cambria Math" w:hAnsi="Cambria Math" w:cs="宋体"/>
            <w:kern w:val="0"/>
            <w:szCs w:val="24"/>
          </w:rPr>
          <m:t>.</m:t>
        </m:r>
      </m:oMath>
      <w:r w:rsidRPr="006A7898">
        <w:rPr>
          <w:rFonts w:eastAsia="宋体"/>
        </w:rPr>
        <w:t xml:space="preserve"> </w:t>
      </w:r>
      <w:r>
        <w:rPr>
          <w:rFonts w:ascii="Arial" w:eastAsia="宋体" w:hAnsi="Arial"/>
        </w:rPr>
        <w:tab/>
      </w:r>
      <w:r w:rsidRPr="00784DB7">
        <w:rPr>
          <w:rFonts w:ascii="Arial" w:eastAsia="宋体" w:hAnsi="Arial"/>
          <w:kern w:val="0"/>
          <w:szCs w:val="24"/>
        </w:rPr>
        <w:t>(</w:t>
      </w:r>
      <w:r w:rsidR="002148B1">
        <w:rPr>
          <w:rFonts w:ascii="Arial" w:eastAsia="宋体" w:hAnsi="Arial"/>
          <w:kern w:val="0"/>
          <w:szCs w:val="24"/>
        </w:rPr>
        <w:t>46</w:t>
      </w:r>
      <w:r w:rsidRPr="00784DB7">
        <w:rPr>
          <w:rFonts w:ascii="Arial" w:eastAsia="宋体" w:hAnsi="Arial"/>
          <w:kern w:val="0"/>
          <w:szCs w:val="24"/>
        </w:rPr>
        <w:t>)</w:t>
      </w:r>
    </w:p>
    <w:p w14:paraId="54058860" w14:textId="63F68608" w:rsidR="006A7898" w:rsidRDefault="006A7898" w:rsidP="006A7898">
      <w:pPr>
        <w:pStyle w:val="Text"/>
        <w:spacing w:line="360" w:lineRule="auto"/>
        <w:jc w:val="both"/>
        <w:rPr>
          <w:rFonts w:ascii="Arial" w:eastAsiaTheme="minorEastAsia" w:hAnsi="Arial" w:cs="Arial"/>
          <w:iCs/>
        </w:rPr>
      </w:pPr>
      <w:r w:rsidRPr="006A7898">
        <w:rPr>
          <w:rFonts w:ascii="Arial" w:eastAsiaTheme="minorEastAsia" w:hAnsi="Arial" w:cs="Arial"/>
          <w:iCs/>
        </w:rPr>
        <w:t>Analogously, for the seasonal low-flow indicator</w:t>
      </w:r>
      <w:r>
        <w:rPr>
          <w:rFonts w:ascii="Arial" w:eastAsiaTheme="minorEastAsia" w:hAnsi="Arial" w:cs="Arial"/>
          <w:iCs/>
        </w:rPr>
        <w:t>:</w:t>
      </w:r>
    </w:p>
    <w:p w14:paraId="4C935061" w14:textId="7B843A95" w:rsidR="006A7898" w:rsidRPr="006A7898" w:rsidRDefault="00052AC6" w:rsidP="006A7898">
      <w:pPr>
        <w:widowControl/>
        <w:spacing w:before="100" w:beforeAutospacing="1" w:after="100" w:afterAutospacing="1"/>
        <w:jc w:val="left"/>
        <w:rPr>
          <w:rFonts w:ascii="宋体" w:eastAsia="宋体" w:hAnsi="宋体" w:cs="宋体"/>
          <w:kern w:val="0"/>
          <w:szCs w:val="24"/>
        </w:rPr>
      </w:pPr>
      <m:oMathPara>
        <m:oMath>
          <m:sSubSup>
            <m:sSubSupPr>
              <m:ctrlPr>
                <w:rPr>
                  <w:rFonts w:ascii="Cambria Math" w:hAnsi="Cambria Math" w:cs="宋体"/>
                  <w:kern w:val="0"/>
                  <w:szCs w:val="24"/>
                </w:rPr>
              </m:ctrlPr>
            </m:sSubSupPr>
            <m:e>
              <m:bar>
                <m:barPr>
                  <m:pos m:val="top"/>
                  <m:ctrlPr>
                    <w:rPr>
                      <w:rFonts w:ascii="Cambria Math" w:hAnsi="Cambria Math" w:cs="宋体"/>
                      <w:kern w:val="0"/>
                      <w:szCs w:val="24"/>
                    </w:rPr>
                  </m:ctrlPr>
                </m:barPr>
                <m:e>
                  <m:r>
                    <m:rPr>
                      <m:sty m:val="p"/>
                    </m:rPr>
                    <w:rPr>
                      <w:rFonts w:ascii="Cambria Math" w:hAnsi="Cambria Math" w:cs="宋体"/>
                      <w:kern w:val="0"/>
                      <w:szCs w:val="24"/>
                    </w:rPr>
                    <m:t>Q</m:t>
                  </m:r>
                </m:e>
              </m:bar>
            </m:e>
            <m:sub>
              <m:r>
                <m:rPr>
                  <m:nor/>
                </m:rPr>
                <w:rPr>
                  <w:rFonts w:ascii="Cambria Math" w:hAnsi="Cambria Math" w:cs="宋体"/>
                  <w:kern w:val="0"/>
                  <w:szCs w:val="24"/>
                </w:rPr>
                <m:t>low,season</m:t>
              </m:r>
            </m:sub>
            <m:sup>
              <m:r>
                <m:rPr>
                  <m:nor/>
                </m:rPr>
                <w:rPr>
                  <w:rFonts w:ascii="Cambria Math" w:hAnsi="Cambria Math" w:cs="宋体"/>
                  <w:kern w:val="0"/>
                  <w:szCs w:val="24"/>
                </w:rPr>
                <m:t>early</m:t>
              </m:r>
            </m:sup>
          </m:sSubSup>
          <m:r>
            <m:rPr>
              <m:sty m:val="p"/>
            </m:rPr>
            <w:rPr>
              <w:rFonts w:ascii="Cambria Math" w:hAnsi="Cambria Math" w:cs="宋体"/>
              <w:kern w:val="0"/>
              <w:szCs w:val="24"/>
            </w:rPr>
            <m:t>,</m:t>
          </m:r>
          <m:sSubSup>
            <m:sSubSupPr>
              <m:ctrlPr>
                <w:rPr>
                  <w:rFonts w:ascii="Cambria Math" w:hAnsi="Cambria Math" w:cs="宋体"/>
                  <w:kern w:val="0"/>
                  <w:szCs w:val="24"/>
                </w:rPr>
              </m:ctrlPr>
            </m:sSubSupPr>
            <m:e>
              <m:bar>
                <m:barPr>
                  <m:pos m:val="top"/>
                  <m:ctrlPr>
                    <w:rPr>
                      <w:rFonts w:ascii="Cambria Math" w:hAnsi="Cambria Math" w:cs="宋体"/>
                      <w:kern w:val="0"/>
                      <w:szCs w:val="24"/>
                    </w:rPr>
                  </m:ctrlPr>
                </m:barPr>
                <m:e>
                  <m:r>
                    <m:rPr>
                      <m:sty m:val="p"/>
                    </m:rPr>
                    <w:rPr>
                      <w:rFonts w:ascii="Cambria Math" w:hAnsi="Cambria Math" w:cs="宋体"/>
                      <w:kern w:val="0"/>
                      <w:szCs w:val="24"/>
                    </w:rPr>
                    <m:t>Q</m:t>
                  </m:r>
                </m:e>
              </m:bar>
            </m:e>
            <m:sub>
              <m:r>
                <m:rPr>
                  <m:nor/>
                </m:rPr>
                <w:rPr>
                  <w:rFonts w:ascii="Cambria Math" w:hAnsi="Cambria Math" w:cs="宋体"/>
                  <w:kern w:val="0"/>
                  <w:szCs w:val="24"/>
                </w:rPr>
                <m:t>low,season</m:t>
              </m:r>
            </m:sub>
            <m:sup>
              <m:r>
                <m:rPr>
                  <m:nor/>
                </m:rPr>
                <w:rPr>
                  <w:rFonts w:ascii="Cambria Math" w:hAnsi="Cambria Math" w:cs="宋体"/>
                  <w:kern w:val="0"/>
                  <w:szCs w:val="24"/>
                </w:rPr>
                <m:t>late</m:t>
              </m:r>
            </m:sup>
          </m:sSubSup>
          <m:r>
            <m:rPr>
              <m:sty m:val="p"/>
            </m:rPr>
            <w:rPr>
              <w:rFonts w:ascii="Cambria Math" w:hAnsi="Cambria Math" w:cs="宋体"/>
              <w:kern w:val="0"/>
              <w:szCs w:val="24"/>
            </w:rPr>
            <m:t>,</m:t>
          </m:r>
        </m:oMath>
      </m:oMathPara>
    </w:p>
    <w:p w14:paraId="5533E049" w14:textId="23CB5D56" w:rsidR="006A7898" w:rsidRPr="00A44637" w:rsidRDefault="006A7898" w:rsidP="006A7898">
      <w:pPr>
        <w:pStyle w:val="formula0"/>
        <w:rPr>
          <w:rFonts w:ascii="Arial" w:eastAsiaTheme="minorEastAsia" w:hAnsi="Arial"/>
        </w:rPr>
      </w:pPr>
      <w:r>
        <w:rPr>
          <w:rFonts w:ascii="宋体" w:eastAsia="宋体" w:hAnsi="宋体" w:cs="宋体"/>
          <w:kern w:val="0"/>
          <w:szCs w:val="24"/>
        </w:rPr>
        <w:tab/>
      </w:r>
      <m:oMath>
        <m:r>
          <m:rPr>
            <m:sty m:val="p"/>
          </m:rPr>
          <w:rPr>
            <w:rFonts w:ascii="Cambria Math" w:hAnsi="Cambria Math" w:cs="宋体" w:hint="eastAsia"/>
            <w:kern w:val="0"/>
            <w:szCs w:val="24"/>
          </w:rPr>
          <m:t>Δ</m:t>
        </m:r>
        <m:sSub>
          <m:sSubPr>
            <m:ctrlPr>
              <w:rPr>
                <w:rFonts w:ascii="Cambria Math" w:hAnsi="Cambria Math" w:cs="宋体"/>
                <w:kern w:val="0"/>
                <w:szCs w:val="24"/>
              </w:rPr>
            </m:ctrlPr>
          </m:sSubPr>
          <m:e>
            <m:r>
              <m:rPr>
                <m:sty m:val="p"/>
              </m:rPr>
              <w:rPr>
                <w:rFonts w:ascii="Cambria Math" w:hAnsi="Cambria Math" w:cs="宋体"/>
                <w:kern w:val="0"/>
                <w:szCs w:val="24"/>
              </w:rPr>
              <m:t>Q</m:t>
            </m:r>
          </m:e>
          <m:sub>
            <m:r>
              <m:rPr>
                <m:nor/>
              </m:rPr>
              <w:rPr>
                <w:rFonts w:ascii="Cambria Math" w:hAnsi="Cambria Math" w:cs="宋体"/>
                <w:kern w:val="0"/>
                <w:szCs w:val="24"/>
              </w:rPr>
              <m:t>low,season</m:t>
            </m:r>
          </m:sub>
        </m:sSub>
        <m:r>
          <m:rPr>
            <m:sty m:val="p"/>
          </m:rPr>
          <w:rPr>
            <w:rFonts w:ascii="Cambria Math" w:hAnsi="Cambria Math" w:cs="宋体"/>
            <w:kern w:val="0"/>
            <w:szCs w:val="24"/>
          </w:rPr>
          <m:t>=</m:t>
        </m:r>
        <m:sSubSup>
          <m:sSubSupPr>
            <m:ctrlPr>
              <w:rPr>
                <w:rFonts w:ascii="Cambria Math" w:hAnsi="Cambria Math" w:cs="宋体"/>
                <w:kern w:val="0"/>
                <w:szCs w:val="24"/>
              </w:rPr>
            </m:ctrlPr>
          </m:sSubSupPr>
          <m:e>
            <m:bar>
              <m:barPr>
                <m:pos m:val="top"/>
                <m:ctrlPr>
                  <w:rPr>
                    <w:rFonts w:ascii="Cambria Math" w:hAnsi="Cambria Math" w:cs="宋体"/>
                    <w:kern w:val="0"/>
                    <w:szCs w:val="24"/>
                  </w:rPr>
                </m:ctrlPr>
              </m:barPr>
              <m:e>
                <m:r>
                  <m:rPr>
                    <m:sty m:val="p"/>
                  </m:rPr>
                  <w:rPr>
                    <w:rFonts w:ascii="Cambria Math" w:hAnsi="Cambria Math" w:cs="宋体"/>
                    <w:kern w:val="0"/>
                    <w:szCs w:val="24"/>
                  </w:rPr>
                  <m:t>Q</m:t>
                </m:r>
              </m:e>
            </m:bar>
          </m:e>
          <m:sub>
            <m:r>
              <m:rPr>
                <m:nor/>
              </m:rPr>
              <w:rPr>
                <w:rFonts w:ascii="Cambria Math" w:hAnsi="Cambria Math" w:cs="宋体"/>
                <w:kern w:val="0"/>
                <w:szCs w:val="24"/>
              </w:rPr>
              <m:t>low,season</m:t>
            </m:r>
          </m:sub>
          <m:sup>
            <m:r>
              <m:rPr>
                <m:nor/>
              </m:rPr>
              <w:rPr>
                <w:rFonts w:ascii="Cambria Math" w:hAnsi="Cambria Math" w:cs="宋体"/>
                <w:kern w:val="0"/>
                <w:szCs w:val="24"/>
              </w:rPr>
              <m:t>late</m:t>
            </m:r>
          </m:sup>
        </m:sSubSup>
        <m:r>
          <m:rPr>
            <m:sty m:val="p"/>
          </m:rPr>
          <w:rPr>
            <w:rFonts w:ascii="Cambria Math" w:hAnsi="Cambria Math" w:cs="宋体"/>
            <w:kern w:val="0"/>
            <w:szCs w:val="24"/>
          </w:rPr>
          <m:t>-</m:t>
        </m:r>
        <m:sSubSup>
          <m:sSubSupPr>
            <m:ctrlPr>
              <w:rPr>
                <w:rFonts w:ascii="Cambria Math" w:hAnsi="Cambria Math" w:cs="宋体"/>
                <w:kern w:val="0"/>
                <w:szCs w:val="24"/>
              </w:rPr>
            </m:ctrlPr>
          </m:sSubSupPr>
          <m:e>
            <m:bar>
              <m:barPr>
                <m:pos m:val="top"/>
                <m:ctrlPr>
                  <w:rPr>
                    <w:rFonts w:ascii="Cambria Math" w:hAnsi="Cambria Math" w:cs="宋体"/>
                    <w:kern w:val="0"/>
                    <w:szCs w:val="24"/>
                  </w:rPr>
                </m:ctrlPr>
              </m:barPr>
              <m:e>
                <m:r>
                  <m:rPr>
                    <m:sty m:val="p"/>
                  </m:rPr>
                  <w:rPr>
                    <w:rFonts w:ascii="Cambria Math" w:hAnsi="Cambria Math" w:cs="宋体"/>
                    <w:kern w:val="0"/>
                    <w:szCs w:val="24"/>
                  </w:rPr>
                  <m:t>Q</m:t>
                </m:r>
              </m:e>
            </m:bar>
          </m:e>
          <m:sub>
            <m:r>
              <m:rPr>
                <m:nor/>
              </m:rPr>
              <w:rPr>
                <w:rFonts w:ascii="Cambria Math" w:hAnsi="Cambria Math" w:cs="宋体"/>
                <w:kern w:val="0"/>
                <w:szCs w:val="24"/>
              </w:rPr>
              <m:t>low,season</m:t>
            </m:r>
          </m:sub>
          <m:sup>
            <m:r>
              <m:rPr>
                <m:nor/>
              </m:rPr>
              <w:rPr>
                <w:rFonts w:ascii="Cambria Math" w:hAnsi="Cambria Math" w:cs="宋体"/>
                <w:kern w:val="0"/>
                <w:szCs w:val="24"/>
              </w:rPr>
              <m:t>early</m:t>
            </m:r>
          </m:sup>
        </m:sSubSup>
      </m:oMath>
      <w:r>
        <w:rPr>
          <w:rFonts w:ascii="Arial" w:eastAsia="宋体" w:hAnsi="Arial"/>
        </w:rPr>
        <w:tab/>
      </w:r>
      <w:r w:rsidRPr="00784DB7">
        <w:rPr>
          <w:rFonts w:ascii="Arial" w:eastAsia="宋体" w:hAnsi="Arial"/>
          <w:kern w:val="0"/>
          <w:szCs w:val="24"/>
        </w:rPr>
        <w:t>(</w:t>
      </w:r>
      <w:r w:rsidR="002148B1">
        <w:rPr>
          <w:rFonts w:ascii="Arial" w:eastAsia="宋体" w:hAnsi="Arial"/>
          <w:kern w:val="0"/>
          <w:szCs w:val="24"/>
        </w:rPr>
        <w:t>47</w:t>
      </w:r>
      <w:r w:rsidRPr="00784DB7">
        <w:rPr>
          <w:rFonts w:ascii="Arial" w:eastAsia="宋体" w:hAnsi="Arial"/>
          <w:kern w:val="0"/>
          <w:szCs w:val="24"/>
        </w:rPr>
        <w:t>)</w:t>
      </w:r>
    </w:p>
    <w:p w14:paraId="1C8D17EB" w14:textId="7A4DFB85" w:rsidR="00354781" w:rsidRPr="00094684" w:rsidRDefault="00354781" w:rsidP="00354781">
      <w:pPr>
        <w:pStyle w:val="1"/>
        <w:spacing w:beforeLines="50" w:before="163" w:afterLines="50" w:after="163" w:line="360" w:lineRule="auto"/>
        <w:rPr>
          <w:rFonts w:eastAsia="宋体" w:cs="Arial"/>
          <w:kern w:val="0"/>
          <w:sz w:val="24"/>
          <w:szCs w:val="24"/>
        </w:rPr>
      </w:pPr>
      <w:r w:rsidRPr="00094684">
        <w:rPr>
          <w:rFonts w:eastAsia="宋体" w:cs="Arial"/>
          <w:kern w:val="0"/>
          <w:sz w:val="24"/>
          <w:szCs w:val="24"/>
        </w:rPr>
        <w:t>S</w:t>
      </w:r>
      <w:r w:rsidR="002148B1">
        <w:rPr>
          <w:rFonts w:eastAsia="宋体" w:cs="Arial"/>
          <w:kern w:val="0"/>
          <w:sz w:val="24"/>
          <w:szCs w:val="24"/>
        </w:rPr>
        <w:t>8</w:t>
      </w:r>
      <w:r w:rsidRPr="00094684">
        <w:rPr>
          <w:rFonts w:eastAsia="宋体" w:cs="Arial"/>
          <w:kern w:val="0"/>
          <w:sz w:val="24"/>
          <w:szCs w:val="24"/>
        </w:rPr>
        <w:t xml:space="preserve">. </w:t>
      </w:r>
      <w:r>
        <w:rPr>
          <w:rFonts w:eastAsia="宋体" w:cs="Arial" w:hint="eastAsia"/>
          <w:kern w:val="0"/>
          <w:sz w:val="24"/>
          <w:szCs w:val="24"/>
        </w:rPr>
        <w:t>S</w:t>
      </w:r>
      <w:r w:rsidRPr="00354781">
        <w:rPr>
          <w:rFonts w:eastAsia="宋体" w:cs="Arial"/>
          <w:kern w:val="0"/>
          <w:sz w:val="24"/>
          <w:szCs w:val="24"/>
        </w:rPr>
        <w:t>urface snowmelt vs</w:t>
      </w:r>
      <w:r>
        <w:rPr>
          <w:rFonts w:eastAsia="宋体" w:cs="Arial"/>
          <w:kern w:val="0"/>
          <w:sz w:val="24"/>
          <w:szCs w:val="24"/>
        </w:rPr>
        <w:t>.</w:t>
      </w:r>
      <w:r w:rsidRPr="00354781">
        <w:rPr>
          <w:rFonts w:eastAsia="宋体" w:cs="Arial"/>
          <w:kern w:val="0"/>
          <w:sz w:val="24"/>
          <w:szCs w:val="24"/>
        </w:rPr>
        <w:t xml:space="preserve"> subsurface snowmelt</w:t>
      </w:r>
    </w:p>
    <w:p w14:paraId="0380DEB7" w14:textId="454AC3D7" w:rsidR="006A7898" w:rsidRPr="00A03C8C" w:rsidRDefault="0060166C" w:rsidP="006A7898">
      <w:pPr>
        <w:pStyle w:val="Text"/>
        <w:spacing w:line="360" w:lineRule="auto"/>
        <w:jc w:val="both"/>
        <w:rPr>
          <w:rFonts w:ascii="Arial" w:eastAsiaTheme="minorEastAsia" w:hAnsi="Arial" w:cs="Arial"/>
          <w:iCs/>
        </w:rPr>
      </w:pPr>
      <w:r>
        <w:rPr>
          <w:rFonts w:ascii="Arial" w:eastAsiaTheme="minorEastAsia" w:hAnsi="Arial" w:cs="Arial"/>
          <w:iCs/>
        </w:rPr>
        <w:t>An additional experiment was</w:t>
      </w:r>
      <w:r w:rsidRPr="0060166C">
        <w:rPr>
          <w:rFonts w:ascii="Arial" w:eastAsiaTheme="minorEastAsia" w:hAnsi="Arial" w:cs="Arial"/>
          <w:iCs/>
        </w:rPr>
        <w:t xml:space="preserve"> designed to clarify why an increase in the subsurface snowmelt fraction does not necessarily imply an increase in subsurface snowmelt volume or an improvement in late-season water availability. We focus on the late-season window July–October (JASO), during which low-flow sensitivity is highest and subsurface pathways are expected to exert stronger buffering effects</w:t>
      </w:r>
      <w:r>
        <w:rPr>
          <w:rFonts w:ascii="Arial" w:eastAsiaTheme="minorEastAsia" w:hAnsi="Arial" w:cs="Arial"/>
          <w:iCs/>
        </w:rPr>
        <w:t xml:space="preserve"> (Figure S8)</w:t>
      </w:r>
      <w:r w:rsidRPr="0060166C">
        <w:rPr>
          <w:rFonts w:ascii="Arial" w:eastAsiaTheme="minorEastAsia" w:hAnsi="Arial" w:cs="Arial"/>
          <w:iCs/>
        </w:rPr>
        <w:t>.</w:t>
      </w:r>
    </w:p>
    <w:bookmarkEnd w:id="5"/>
    <w:p w14:paraId="6F84B4ED" w14:textId="42C74683" w:rsidR="00DF76BA" w:rsidRDefault="00DF76BA" w:rsidP="00DF76BA">
      <w:pPr>
        <w:spacing w:before="120" w:line="360" w:lineRule="auto"/>
        <w:rPr>
          <w:rFonts w:eastAsiaTheme="minorEastAsia" w:cs="Arial"/>
          <w:szCs w:val="21"/>
        </w:rPr>
      </w:pPr>
      <w:r>
        <w:rPr>
          <w:noProof/>
        </w:rPr>
        <w:lastRenderedPageBreak/>
        <w:drawing>
          <wp:inline distT="0" distB="0" distL="0" distR="0" wp14:anchorId="7A2C1E21" wp14:editId="2489C911">
            <wp:extent cx="5274310" cy="28282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1" cstate="hqprint">
                      <a:extLst>
                        <a:ext uri="{28A0092B-C50C-407E-A947-70E740481C1C}">
                          <a14:useLocalDpi xmlns:a14="http://schemas.microsoft.com/office/drawing/2010/main" val="0"/>
                        </a:ext>
                      </a:extLst>
                    </a:blip>
                    <a:stretch>
                      <a:fillRect/>
                    </a:stretch>
                  </pic:blipFill>
                  <pic:spPr bwMode="auto">
                    <a:xfrm>
                      <a:off x="0" y="0"/>
                      <a:ext cx="5274310" cy="2828290"/>
                    </a:xfrm>
                    <a:prstGeom prst="rect">
                      <a:avLst/>
                    </a:prstGeom>
                    <a:noFill/>
                    <a:ln>
                      <a:noFill/>
                    </a:ln>
                  </pic:spPr>
                </pic:pic>
              </a:graphicData>
            </a:graphic>
          </wp:inline>
        </w:drawing>
      </w:r>
    </w:p>
    <w:p w14:paraId="71E8DDE3" w14:textId="16EA142E" w:rsidR="0060166C" w:rsidRPr="00760DB2" w:rsidRDefault="0060166C" w:rsidP="0060166C">
      <w:pPr>
        <w:spacing w:before="120" w:line="360" w:lineRule="auto"/>
        <w:jc w:val="center"/>
        <w:rPr>
          <w:rFonts w:eastAsiaTheme="minorEastAsia" w:cs="Arial"/>
          <w:sz w:val="18"/>
          <w:szCs w:val="21"/>
        </w:rPr>
      </w:pPr>
      <w:r w:rsidRPr="0060166C">
        <w:rPr>
          <w:rFonts w:eastAsiaTheme="minorEastAsia" w:cs="Arial"/>
          <w:sz w:val="21"/>
          <w:szCs w:val="21"/>
        </w:rPr>
        <w:t>Figure S</w:t>
      </w:r>
      <w:r>
        <w:rPr>
          <w:rFonts w:eastAsiaTheme="minorEastAsia" w:cs="Arial"/>
          <w:sz w:val="21"/>
          <w:szCs w:val="21"/>
        </w:rPr>
        <w:t>8</w:t>
      </w:r>
      <w:r w:rsidRPr="0060166C">
        <w:rPr>
          <w:rFonts w:eastAsiaTheme="minorEastAsia" w:cs="Arial"/>
          <w:sz w:val="21"/>
          <w:szCs w:val="21"/>
        </w:rPr>
        <w:t>. Seasonal absolute volumes vs. ratio shift in subsurface snowmelt contribution</w:t>
      </w:r>
      <w:r w:rsidR="00760DB2">
        <w:rPr>
          <w:rFonts w:eastAsiaTheme="minorEastAsia" w:cs="Arial"/>
          <w:sz w:val="21"/>
          <w:szCs w:val="21"/>
        </w:rPr>
        <w:t xml:space="preserve">. </w:t>
      </w:r>
      <w:r w:rsidR="00760DB2" w:rsidRPr="00760DB2">
        <w:rPr>
          <w:rStyle w:val="af3"/>
          <w:b w:val="0"/>
          <w:sz w:val="21"/>
        </w:rPr>
        <w:t>Panel (a)</w:t>
      </w:r>
      <w:r w:rsidR="00760DB2" w:rsidRPr="00760DB2">
        <w:rPr>
          <w:b/>
          <w:sz w:val="21"/>
        </w:rPr>
        <w:t xml:space="preserve"> </w:t>
      </w:r>
      <w:r w:rsidR="00760DB2" w:rsidRPr="00760DB2">
        <w:rPr>
          <w:sz w:val="21"/>
        </w:rPr>
        <w:t xml:space="preserve">compares early vs. late </w:t>
      </w:r>
      <w:r w:rsidR="00760DB2" w:rsidRPr="00760DB2">
        <w:rPr>
          <w:rStyle w:val="af3"/>
          <w:b w:val="0"/>
          <w:sz w:val="21"/>
        </w:rPr>
        <w:t>absolute volumes</w:t>
      </w:r>
      <w:r w:rsidR="00760DB2" w:rsidRPr="00760DB2">
        <w:rPr>
          <w:sz w:val="21"/>
        </w:rPr>
        <w:t xml:space="preserve"> in JASO. For each basin, stacked colored bars represent the snowmelt components (surface + subsurface), while the hollow outline indicates the corresponding total seasonal runoff </w:t>
      </w:r>
      <w:proofErr w:type="spellStart"/>
      <w:r w:rsidR="00760DB2" w:rsidRPr="00760DB2">
        <w:rPr>
          <w:rStyle w:val="katex-mathml"/>
          <w:sz w:val="21"/>
        </w:rPr>
        <w:t>Qseason</w:t>
      </w:r>
      <w:proofErr w:type="spellEnd"/>
      <w:r w:rsidR="00760DB2" w:rsidRPr="00760DB2">
        <w:rPr>
          <w:rStyle w:val="vlist-s"/>
          <w:sz w:val="21"/>
        </w:rPr>
        <w:t>​</w:t>
      </w:r>
      <w:r w:rsidR="00760DB2" w:rsidRPr="00760DB2">
        <w:rPr>
          <w:sz w:val="21"/>
        </w:rPr>
        <w:t>. This layout emphasizes that snowmelt is only one component of total runoff, and that changes in total runoff need not mirror changes in snowmelt components.</w:t>
      </w:r>
      <w:r w:rsidR="00760DB2" w:rsidRPr="00760DB2">
        <w:rPr>
          <w:b/>
          <w:bCs/>
        </w:rPr>
        <w:t xml:space="preserve"> </w:t>
      </w:r>
      <w:r w:rsidR="00760DB2" w:rsidRPr="00760DB2">
        <w:rPr>
          <w:bCs/>
          <w:sz w:val="21"/>
        </w:rPr>
        <w:t>Panel (b)</w:t>
      </w:r>
      <w:r w:rsidR="00760DB2" w:rsidRPr="00760DB2">
        <w:rPr>
          <w:sz w:val="21"/>
        </w:rPr>
        <w:t xml:space="preserve"> shows </w:t>
      </w:r>
      <w:r w:rsidR="00760DB2" w:rsidRPr="00760DB2">
        <w:rPr>
          <w:bCs/>
          <w:sz w:val="21"/>
        </w:rPr>
        <w:t>late minus early</w:t>
      </w:r>
      <w:r w:rsidR="00760DB2" w:rsidRPr="00760DB2">
        <w:rPr>
          <w:sz w:val="21"/>
        </w:rPr>
        <w:t xml:space="preserve"> changes for the same quantities. Stacked colored bars represent </w:t>
      </w:r>
      <w:proofErr w:type="spellStart"/>
      <w:r w:rsidR="00760DB2" w:rsidRPr="00760DB2">
        <w:rPr>
          <w:sz w:val="21"/>
        </w:rPr>
        <w:t>ΔQsurf</w:t>
      </w:r>
      <w:proofErr w:type="spellEnd"/>
      <w:r w:rsidR="00760DB2" w:rsidRPr="00760DB2">
        <w:rPr>
          <w:sz w:val="21"/>
        </w:rPr>
        <w:t xml:space="preserve"> and </w:t>
      </w:r>
      <w:proofErr w:type="spellStart"/>
      <w:r w:rsidR="00760DB2" w:rsidRPr="00760DB2">
        <w:rPr>
          <w:sz w:val="21"/>
        </w:rPr>
        <w:t>ΔQsub</w:t>
      </w:r>
      <w:proofErr w:type="spellEnd"/>
      <w:r w:rsidR="00760DB2" w:rsidRPr="00760DB2">
        <w:rPr>
          <w:sz w:val="21"/>
        </w:rPr>
        <w:t xml:space="preserve">, while the hollow outline indicates </w:t>
      </w:r>
      <w:proofErr w:type="spellStart"/>
      <w:r w:rsidR="00760DB2" w:rsidRPr="00760DB2">
        <w:rPr>
          <w:sz w:val="21"/>
        </w:rPr>
        <w:t>ΔQseason</w:t>
      </w:r>
      <w:proofErr w:type="spellEnd"/>
      <w:r w:rsidR="00760DB2" w:rsidRPr="00760DB2">
        <w:rPr>
          <w:sz w:val="21"/>
        </w:rPr>
        <w:t xml:space="preserve">​. Above each basin, the annotated value </w:t>
      </w:r>
      <w:proofErr w:type="spellStart"/>
      <w:r w:rsidR="00760DB2" w:rsidRPr="00760DB2">
        <w:rPr>
          <w:sz w:val="21"/>
        </w:rPr>
        <w:t>Δ</w:t>
      </w:r>
      <w:proofErr w:type="gramStart"/>
      <w:r w:rsidR="00760DB2" w:rsidRPr="00760DB2">
        <w:rPr>
          <w:sz w:val="21"/>
        </w:rPr>
        <w:t>Fsub</w:t>
      </w:r>
      <w:proofErr w:type="spellEnd"/>
      <w:r w:rsidR="00760DB2" w:rsidRPr="00760DB2">
        <w:rPr>
          <w:sz w:val="21"/>
        </w:rPr>
        <w:t>(</w:t>
      </w:r>
      <w:proofErr w:type="gramEnd"/>
      <w:r w:rsidR="00760DB2" w:rsidRPr="00760DB2">
        <w:rPr>
          <w:sz w:val="21"/>
        </w:rPr>
        <w:t>percentage points) highlights the ratio shift in subsurface contribution.</w:t>
      </w:r>
    </w:p>
    <w:p w14:paraId="272E7EEA" w14:textId="33C10081" w:rsidR="00354781" w:rsidRPr="00CD2888" w:rsidRDefault="00354781" w:rsidP="00CD2888">
      <w:pPr>
        <w:spacing w:before="120" w:line="360" w:lineRule="auto"/>
        <w:ind w:firstLineChars="300" w:firstLine="720"/>
        <w:rPr>
          <w:rFonts w:eastAsiaTheme="minorEastAsia" w:cs="Arial"/>
          <w:szCs w:val="21"/>
        </w:rPr>
      </w:pPr>
      <w:r w:rsidRPr="00CD2888">
        <w:rPr>
          <w:rFonts w:eastAsiaTheme="minorEastAsia" w:cs="Arial"/>
          <w:szCs w:val="21"/>
        </w:rPr>
        <w:t>Across basins, changes in late-season low flow are not uniquely controlled by the subsurface snowmelt fraction. Although several basins show an increase in the subsurface contribution during JASO (</w:t>
      </w:r>
      <w:r w:rsidRPr="00CD2888">
        <w:t xml:space="preserve">positive </w:t>
      </w:r>
      <w:proofErr w:type="spellStart"/>
      <w:r w:rsidRPr="00CD2888">
        <w:rPr>
          <w:rStyle w:val="katex-mathml"/>
        </w:rPr>
        <w:t>Δ</w:t>
      </w:r>
      <w:proofErr w:type="gramStart"/>
      <w:r w:rsidRPr="00CD2888">
        <w:rPr>
          <w:rStyle w:val="katex-mathml"/>
        </w:rPr>
        <w:t>Fsub,season</w:t>
      </w:r>
      <w:proofErr w:type="spellEnd"/>
      <w:proofErr w:type="gramEnd"/>
      <w:r w:rsidRPr="00CD2888">
        <w:t>; e.g., DJ, DF, GZ, TNH</w:t>
      </w:r>
      <w:r w:rsidRPr="00CD2888">
        <w:rPr>
          <w:rFonts w:eastAsiaTheme="minorEastAsia" w:cs="Arial"/>
          <w:szCs w:val="21"/>
        </w:rPr>
        <w:t>)</w:t>
      </w:r>
      <w:r w:rsidRPr="00CD2888">
        <w:rPr>
          <w:rFonts w:ascii="宋体" w:eastAsia="宋体" w:hAnsi="宋体" w:cs="宋体"/>
          <w:kern w:val="0"/>
          <w:szCs w:val="24"/>
          <w14:ligatures w14:val="none"/>
        </w:rPr>
        <w:t xml:space="preserve"> </w:t>
      </w:r>
      <w:r w:rsidRPr="00CD2888">
        <w:rPr>
          <w:rFonts w:eastAsiaTheme="minorEastAsia" w:cs="Arial"/>
          <w:szCs w:val="21"/>
        </w:rPr>
        <w:t>, the low-flow metric (</w:t>
      </w:r>
      <w:proofErr w:type="spellStart"/>
      <w:r w:rsidRPr="00CD2888">
        <w:rPr>
          <w:rFonts w:eastAsiaTheme="minorEastAsia" w:cs="Arial"/>
          <w:szCs w:val="21"/>
        </w:rPr>
        <w:t>ΔQlow,season</w:t>
      </w:r>
      <w:proofErr w:type="spellEnd"/>
      <w:r w:rsidRPr="00CD2888">
        <w:rPr>
          <w:rFonts w:eastAsiaTheme="minorEastAsia" w:cs="Arial"/>
          <w:szCs w:val="21"/>
        </w:rPr>
        <w:t xml:space="preserve">​, the 10th percentile of daily runoff) </w:t>
      </w:r>
      <w:r w:rsidR="00CD2888" w:rsidRPr="00CD2888">
        <w:rPr>
          <w:rFonts w:eastAsiaTheme="minorEastAsia" w:cs="Arial"/>
          <w:szCs w:val="21"/>
        </w:rPr>
        <w:t>probably</w:t>
      </w:r>
      <w:r w:rsidRPr="00CD2888">
        <w:rPr>
          <w:rFonts w:eastAsiaTheme="minorEastAsia" w:cs="Arial"/>
          <w:szCs w:val="21"/>
        </w:rPr>
        <w:t xml:space="preserve"> still decline. This apparent paradox arises because </w:t>
      </w:r>
      <w:proofErr w:type="spellStart"/>
      <w:proofErr w:type="gramStart"/>
      <w:r w:rsidRPr="00CD2888">
        <w:rPr>
          <w:rFonts w:eastAsiaTheme="minorEastAsia" w:cs="Arial"/>
          <w:szCs w:val="21"/>
        </w:rPr>
        <w:t>Fsub,season</w:t>
      </w:r>
      <w:proofErr w:type="spellEnd"/>
      <w:proofErr w:type="gramEnd"/>
      <w:r w:rsidRPr="00CD2888">
        <w:rPr>
          <w:rFonts w:eastAsiaTheme="minorEastAsia" w:cs="Arial"/>
          <w:szCs w:val="21"/>
        </w:rPr>
        <w:t>=</w:t>
      </w:r>
      <w:proofErr w:type="spellStart"/>
      <w:r w:rsidRPr="00CD2888">
        <w:rPr>
          <w:rFonts w:eastAsiaTheme="minorEastAsia" w:cs="Arial"/>
          <w:szCs w:val="21"/>
        </w:rPr>
        <w:t>Qsub,season</w:t>
      </w:r>
      <w:proofErr w:type="spellEnd"/>
      <w:r w:rsidRPr="00CD2888">
        <w:rPr>
          <w:rFonts w:eastAsiaTheme="minorEastAsia" w:cs="Arial"/>
          <w:szCs w:val="21"/>
        </w:rPr>
        <w:t>/</w:t>
      </w:r>
      <w:proofErr w:type="spellStart"/>
      <w:r w:rsidRPr="00CD2888">
        <w:rPr>
          <w:rFonts w:eastAsiaTheme="minorEastAsia" w:cs="Arial"/>
          <w:szCs w:val="21"/>
        </w:rPr>
        <w:t>Qseason</w:t>
      </w:r>
      <w:proofErr w:type="spellEnd"/>
      <w:r w:rsidRPr="00CD2888">
        <w:rPr>
          <w:rFonts w:eastAsiaTheme="minorEastAsia" w:cs="Arial"/>
          <w:szCs w:val="21"/>
        </w:rPr>
        <w:t xml:space="preserve"> is a </w:t>
      </w:r>
      <w:r w:rsidRPr="00CD2888">
        <w:rPr>
          <w:rFonts w:eastAsiaTheme="minorEastAsia" w:cs="Arial"/>
          <w:bCs/>
          <w:szCs w:val="21"/>
        </w:rPr>
        <w:t>ratio</w:t>
      </w:r>
      <w:r w:rsidRPr="00CD2888">
        <w:rPr>
          <w:rFonts w:eastAsiaTheme="minorEastAsia" w:cs="Arial"/>
          <w:szCs w:val="21"/>
        </w:rPr>
        <w:t xml:space="preserve">, and therefore reflects a </w:t>
      </w:r>
      <w:r w:rsidRPr="00CD2888">
        <w:rPr>
          <w:rFonts w:eastAsiaTheme="minorEastAsia" w:cs="Arial"/>
          <w:iCs/>
          <w:szCs w:val="21"/>
        </w:rPr>
        <w:t>relative</w:t>
      </w:r>
      <w:r w:rsidRPr="00CD2888">
        <w:rPr>
          <w:rFonts w:eastAsiaTheme="minorEastAsia" w:cs="Arial"/>
          <w:szCs w:val="21"/>
        </w:rPr>
        <w:t xml:space="preserve"> shift in composition rather than an absolute increase in water availability. In DJ, for example, </w:t>
      </w:r>
      <w:proofErr w:type="spellStart"/>
      <w:r w:rsidRPr="00CD2888">
        <w:rPr>
          <w:rFonts w:eastAsiaTheme="minorEastAsia" w:cs="Arial"/>
          <w:szCs w:val="21"/>
        </w:rPr>
        <w:t>Δ</w:t>
      </w:r>
      <w:proofErr w:type="gramStart"/>
      <w:r w:rsidRPr="00CD2888">
        <w:rPr>
          <w:rFonts w:eastAsiaTheme="minorEastAsia" w:cs="Arial"/>
          <w:szCs w:val="21"/>
        </w:rPr>
        <w:t>Fsub,season</w:t>
      </w:r>
      <w:proofErr w:type="spellEnd"/>
      <w:proofErr w:type="gramEnd"/>
      <w:r w:rsidRPr="00CD2888">
        <w:rPr>
          <w:rFonts w:eastAsiaTheme="minorEastAsia" w:cs="Arial"/>
          <w:szCs w:val="21"/>
        </w:rPr>
        <w:t>≈+0.19 percentage points occurs alongside a decrease in seasonal total runoff (</w:t>
      </w:r>
      <w:proofErr w:type="spellStart"/>
      <w:r w:rsidRPr="00CD2888">
        <w:rPr>
          <w:rFonts w:eastAsiaTheme="minorEastAsia" w:cs="Arial"/>
          <w:szCs w:val="21"/>
        </w:rPr>
        <w:t>ΔQseason</w:t>
      </w:r>
      <w:proofErr w:type="spellEnd"/>
      <w:r w:rsidRPr="00CD2888">
        <w:rPr>
          <w:rFonts w:eastAsiaTheme="minorEastAsia" w:cs="Arial"/>
          <w:szCs w:val="21"/>
        </w:rPr>
        <w:t>≈−6</w:t>
      </w:r>
      <w:r w:rsidR="00204BE2">
        <w:rPr>
          <w:rFonts w:eastAsiaTheme="minorEastAsia" w:cs="Arial"/>
          <w:szCs w:val="21"/>
        </w:rPr>
        <w:t>.</w:t>
      </w:r>
      <w:r w:rsidRPr="00CD2888">
        <w:rPr>
          <w:rFonts w:eastAsiaTheme="minorEastAsia" w:cs="Arial"/>
          <w:szCs w:val="21"/>
        </w:rPr>
        <w:t xml:space="preserve">58) and a pronounced decline </w:t>
      </w:r>
      <w:r w:rsidRPr="00CD2888">
        <w:rPr>
          <w:rFonts w:eastAsiaTheme="minorEastAsia" w:cs="Arial"/>
          <w:szCs w:val="21"/>
        </w:rPr>
        <w:lastRenderedPageBreak/>
        <w:t>in low flow (</w:t>
      </w:r>
      <w:proofErr w:type="spellStart"/>
      <w:r w:rsidRPr="00CD2888">
        <w:rPr>
          <w:rFonts w:eastAsiaTheme="minorEastAsia" w:cs="Arial"/>
          <w:szCs w:val="21"/>
        </w:rPr>
        <w:t>ΔQlow,season</w:t>
      </w:r>
      <w:proofErr w:type="spellEnd"/>
      <w:r w:rsidRPr="00CD2888">
        <w:rPr>
          <w:rFonts w:eastAsiaTheme="minorEastAsia" w:cs="Arial"/>
          <w:szCs w:val="21"/>
        </w:rPr>
        <w:t>≈−</w:t>
      </w:r>
      <w:r w:rsidR="00204BE2">
        <w:rPr>
          <w:rFonts w:eastAsiaTheme="minorEastAsia" w:cs="Arial"/>
          <w:szCs w:val="21"/>
        </w:rPr>
        <w:t>0.</w:t>
      </w:r>
      <w:r w:rsidRPr="00CD2888">
        <w:rPr>
          <w:rFonts w:eastAsiaTheme="minorEastAsia" w:cs="Arial"/>
          <w:szCs w:val="21"/>
        </w:rPr>
        <w:t>4</w:t>
      </w:r>
      <w:r w:rsidR="00204BE2">
        <w:rPr>
          <w:rFonts w:eastAsiaTheme="minorEastAsia" w:cs="Arial"/>
          <w:szCs w:val="21"/>
        </w:rPr>
        <w:t>1</w:t>
      </w:r>
      <w:r w:rsidRPr="00CD2888">
        <w:rPr>
          <w:rFonts w:eastAsiaTheme="minorEastAsia" w:cs="Arial"/>
          <w:szCs w:val="21"/>
        </w:rPr>
        <w:t xml:space="preserve">). Here, the fraction rises </w:t>
      </w:r>
      <w:r w:rsidR="00CD2888">
        <w:rPr>
          <w:rFonts w:eastAsiaTheme="minorEastAsia" w:cs="Arial"/>
          <w:szCs w:val="21"/>
        </w:rPr>
        <w:t>since</w:t>
      </w:r>
      <w:r w:rsidRPr="00CD2888">
        <w:rPr>
          <w:rFonts w:eastAsiaTheme="minorEastAsia" w:cs="Arial"/>
          <w:szCs w:val="21"/>
        </w:rPr>
        <w:t xml:space="preserve"> the total seasonal runoff decreases, while subsurface snowmelt is comparatively less reduced (or even slightly increased), yet the </w:t>
      </w:r>
      <w:r w:rsidRPr="00CD2888">
        <w:rPr>
          <w:rFonts w:eastAsiaTheme="minorEastAsia" w:cs="Arial"/>
          <w:bCs/>
          <w:szCs w:val="21"/>
        </w:rPr>
        <w:t>absolute</w:t>
      </w:r>
      <w:r w:rsidRPr="00CD2888">
        <w:rPr>
          <w:rFonts w:eastAsiaTheme="minorEastAsia" w:cs="Arial"/>
          <w:szCs w:val="21"/>
        </w:rPr>
        <w:t xml:space="preserve"> water supply during the lowest-flow days still deteriorates</w:t>
      </w:r>
      <w:r w:rsidR="00CD2888">
        <w:rPr>
          <w:rFonts w:eastAsiaTheme="minorEastAsia" w:cs="Arial"/>
          <w:szCs w:val="21"/>
        </w:rPr>
        <w:fldChar w:fldCharType="begin"/>
      </w:r>
      <w:r w:rsidR="004C028A">
        <w:rPr>
          <w:rFonts w:eastAsiaTheme="minorEastAsia" w:cs="Arial"/>
          <w:szCs w:val="21"/>
        </w:rPr>
        <w:instrText xml:space="preserve"> ADDIN ZOTERO_ITEM CSL_CITATION {"citationID":"R1fQLvLE","properties":{"formattedCitation":"\\super 19\\nosupersub{}","plainCitation":"19","noteIndex":0},"citationItems":[{"id":2644,"uris":["http://zotero.org/users/8582930/items/2GUA3WFB"],"itemData":{"id":2644,"type":"article-journal","container-title":"Nature Reviews Earth &amp; Environment","DOI":"10.1038/s43017-021-00219-y","ISSN":"2662-138X","issue":"11","journalAbbreviation":"Nat. Rev. Earth Environ.","language":"en","page":"800-819","source":"DOI.org (Crossref)","title":"A low-to-no snow future and its impacts on water resources in the western United States","volume":"2","author":[{"family":"Siirila-Woodburn","given":"Erica R."},{"family":"Rhoades","given":"Alan M."},{"family":"Hatchett","given":"Benjamin J."},{"family":"Huning","given":"Laurie S."},{"family":"Szinai","given":"Julia"},{"family":"Tague","given":"Christina"},{"family":"Nico","given":"Peter S."},{"family":"Feldman","given":"Daniel R."},{"family":"Jones","given":"Andrew D."},{"family":"Collins","given":"William D."},{"family":"Kaatz","given":"Laurna"}],"issued":{"date-parts":[["2021",10,26]]}}}],"schema":"https://github.com/citation-style-language/schema/raw/master/csl-citation.json"} </w:instrText>
      </w:r>
      <w:r w:rsidR="00CD2888">
        <w:rPr>
          <w:rFonts w:eastAsiaTheme="minorEastAsia" w:cs="Arial"/>
          <w:szCs w:val="21"/>
        </w:rPr>
        <w:fldChar w:fldCharType="separate"/>
      </w:r>
      <w:r w:rsidR="000F3777" w:rsidRPr="000F3777">
        <w:rPr>
          <w:rFonts w:cs="Arial"/>
          <w:kern w:val="0"/>
          <w:szCs w:val="24"/>
          <w:vertAlign w:val="superscript"/>
        </w:rPr>
        <w:t>19</w:t>
      </w:r>
      <w:r w:rsidR="00CD2888">
        <w:rPr>
          <w:rFonts w:eastAsiaTheme="minorEastAsia" w:cs="Arial"/>
          <w:szCs w:val="21"/>
        </w:rPr>
        <w:fldChar w:fldCharType="end"/>
      </w:r>
      <w:r w:rsidRPr="00CD2888">
        <w:rPr>
          <w:rFonts w:eastAsiaTheme="minorEastAsia" w:cs="Arial"/>
          <w:szCs w:val="21"/>
        </w:rPr>
        <w:t>.</w:t>
      </w:r>
    </w:p>
    <w:p w14:paraId="3DC78BAF" w14:textId="5B961774" w:rsidR="00354781" w:rsidRPr="00CD2888" w:rsidRDefault="00354781" w:rsidP="00CD2888">
      <w:pPr>
        <w:spacing w:before="120" w:line="360" w:lineRule="auto"/>
        <w:ind w:firstLineChars="300" w:firstLine="720"/>
        <w:rPr>
          <w:rFonts w:eastAsiaTheme="minorEastAsia" w:cs="Arial"/>
          <w:szCs w:val="21"/>
        </w:rPr>
      </w:pPr>
      <w:r w:rsidRPr="00CD2888">
        <w:rPr>
          <w:rFonts w:eastAsiaTheme="minorEastAsia" w:cs="Arial"/>
          <w:szCs w:val="21"/>
        </w:rPr>
        <w:t xml:space="preserve">More broadly, the low-flow response is governed by the </w:t>
      </w:r>
      <w:r w:rsidRPr="00CD2888">
        <w:rPr>
          <w:rFonts w:eastAsiaTheme="minorEastAsia" w:cs="Arial"/>
          <w:bCs/>
          <w:szCs w:val="21"/>
        </w:rPr>
        <w:t>absolute</w:t>
      </w:r>
      <w:r w:rsidRPr="00CD2888">
        <w:rPr>
          <w:rFonts w:eastAsiaTheme="minorEastAsia" w:cs="Arial"/>
          <w:szCs w:val="21"/>
        </w:rPr>
        <w:t xml:space="preserve"> magnitude and intra-seasonal distribution of runoff rather than by composition alone. Even when both seasonal total runoff and subsurface snowmelt increase (e.g., DF, GZ, TNH), </w:t>
      </w:r>
      <w:proofErr w:type="spellStart"/>
      <w:r w:rsidRPr="00CD2888">
        <w:rPr>
          <w:rFonts w:eastAsiaTheme="minorEastAsia" w:cs="Arial"/>
          <w:szCs w:val="21"/>
        </w:rPr>
        <w:t>Δ</w:t>
      </w:r>
      <w:proofErr w:type="gramStart"/>
      <w:r w:rsidRPr="00CD2888">
        <w:rPr>
          <w:rFonts w:eastAsiaTheme="minorEastAsia" w:cs="Arial"/>
          <w:szCs w:val="21"/>
        </w:rPr>
        <w:t>Qlow,season</w:t>
      </w:r>
      <w:proofErr w:type="spellEnd"/>
      <w:r w:rsidRPr="00CD2888">
        <w:rPr>
          <w:rFonts w:eastAsiaTheme="minorEastAsia" w:cs="Arial"/>
          <w:szCs w:val="21"/>
        </w:rPr>
        <w:t>​</w:t>
      </w:r>
      <w:proofErr w:type="gramEnd"/>
      <w:r w:rsidRPr="00CD2888">
        <w:rPr>
          <w:rFonts w:eastAsiaTheme="minorEastAsia" w:cs="Arial"/>
          <w:szCs w:val="21"/>
        </w:rPr>
        <w:t xml:space="preserve"> may remain negative, implying that the additional runoff is not expressed as a sustained baseflow “floor” but is instead redistributed toward higher-flow days or offset by concurrent reductions in other components (e.g., rainfall timing or storage changes). Conversely, basins can exhibit improved low flow despite a slight decrease in subsurface fraction (e.g., JYQ and LZ), indicating that enhanced low-flow conditions can emerge from overall wetting or more persistent non-snow inputs even without a larger subsurface snowmelt share. </w:t>
      </w:r>
      <w:r w:rsidR="00CD2888">
        <w:rPr>
          <w:rFonts w:eastAsiaTheme="minorEastAsia" w:cs="Arial"/>
          <w:szCs w:val="21"/>
        </w:rPr>
        <w:t>Thus</w:t>
      </w:r>
      <w:r w:rsidRPr="00CD2888">
        <w:rPr>
          <w:rFonts w:eastAsiaTheme="minorEastAsia" w:cs="Arial"/>
          <w:szCs w:val="21"/>
        </w:rPr>
        <w:t xml:space="preserve">, an increasing subsurface fraction indicates a </w:t>
      </w:r>
      <w:r w:rsidRPr="00CD2888">
        <w:rPr>
          <w:rFonts w:eastAsiaTheme="minorEastAsia" w:cs="Arial"/>
          <w:bCs/>
          <w:szCs w:val="21"/>
        </w:rPr>
        <w:t>relative buffering tendency</w:t>
      </w:r>
      <w:r w:rsidRPr="00CD2888">
        <w:rPr>
          <w:rFonts w:eastAsiaTheme="minorEastAsia" w:cs="Arial"/>
          <w:szCs w:val="21"/>
        </w:rPr>
        <w:t>, but it does not guarantee a positive low-flow change unless it is accompanied by stable or increasing seasonal total runoff and a persistence-enhancing redistribution of daily flows.</w:t>
      </w:r>
    </w:p>
    <w:p w14:paraId="0C4B471A" w14:textId="6AC13B54" w:rsidR="00EE7ACC" w:rsidRDefault="00706818" w:rsidP="00706818">
      <w:pPr>
        <w:spacing w:before="120" w:line="360" w:lineRule="auto"/>
        <w:rPr>
          <w:rFonts w:eastAsiaTheme="minorEastAsia" w:cs="Arial"/>
          <w:szCs w:val="21"/>
        </w:rPr>
      </w:pPr>
      <w:r>
        <w:rPr>
          <w:rFonts w:eastAsiaTheme="minorEastAsia" w:cs="Arial"/>
          <w:noProof/>
          <w:szCs w:val="21"/>
        </w:rPr>
        <w:drawing>
          <wp:inline distT="0" distB="0" distL="0" distR="0" wp14:anchorId="3400F1B8" wp14:editId="625EA783">
            <wp:extent cx="5266055" cy="19132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5266055" cy="1913255"/>
                    </a:xfrm>
                    <a:prstGeom prst="rect">
                      <a:avLst/>
                    </a:prstGeom>
                    <a:noFill/>
                    <a:ln>
                      <a:noFill/>
                    </a:ln>
                  </pic:spPr>
                </pic:pic>
              </a:graphicData>
            </a:graphic>
          </wp:inline>
        </w:drawing>
      </w:r>
    </w:p>
    <w:p w14:paraId="20A0AFBF" w14:textId="658B31AB" w:rsidR="00204BE2" w:rsidRPr="00204BE2" w:rsidRDefault="00204BE2" w:rsidP="00204BE2">
      <w:pPr>
        <w:spacing w:before="120" w:line="360" w:lineRule="auto"/>
        <w:jc w:val="center"/>
        <w:rPr>
          <w:rFonts w:eastAsiaTheme="minorEastAsia" w:cs="Arial"/>
          <w:sz w:val="21"/>
          <w:szCs w:val="21"/>
        </w:rPr>
      </w:pPr>
      <w:r w:rsidRPr="00204BE2">
        <w:rPr>
          <w:rFonts w:eastAsiaTheme="minorEastAsia" w:cs="Arial"/>
          <w:bCs/>
          <w:sz w:val="21"/>
          <w:szCs w:val="21"/>
        </w:rPr>
        <w:t>Figure S</w:t>
      </w:r>
      <w:r w:rsidR="00F07300">
        <w:rPr>
          <w:rFonts w:eastAsiaTheme="minorEastAsia" w:cs="Arial"/>
          <w:bCs/>
          <w:sz w:val="21"/>
          <w:szCs w:val="21"/>
        </w:rPr>
        <w:t>9</w:t>
      </w:r>
      <w:r w:rsidRPr="00204BE2">
        <w:rPr>
          <w:rFonts w:eastAsiaTheme="minorEastAsia" w:cs="Arial"/>
          <w:b/>
          <w:bCs/>
          <w:sz w:val="21"/>
          <w:szCs w:val="21"/>
        </w:rPr>
        <w:t>.</w:t>
      </w:r>
      <w:r w:rsidRPr="00204BE2">
        <w:rPr>
          <w:rFonts w:eastAsiaTheme="minorEastAsia" w:cs="Arial"/>
          <w:sz w:val="21"/>
          <w:szCs w:val="21"/>
        </w:rPr>
        <w:t xml:space="preserve"> </w:t>
      </w:r>
      <w:r w:rsidRPr="00204BE2">
        <w:rPr>
          <w:rFonts w:eastAsiaTheme="minorEastAsia" w:cs="Arial"/>
          <w:iCs/>
          <w:sz w:val="21"/>
          <w:szCs w:val="21"/>
        </w:rPr>
        <w:t>Fraction versus flux controls on late-season low-flow change across basins: subsurface snowmelt fraction can rise as low flows decline.</w:t>
      </w:r>
      <w:r w:rsidRPr="00204BE2">
        <w:rPr>
          <w:rFonts w:eastAsiaTheme="minorEastAsia" w:cs="Arial"/>
          <w:sz w:val="21"/>
          <w:szCs w:val="21"/>
        </w:rPr>
        <w:t xml:space="preserve"> Scatter shows the relationship between changes in seasonal subsurface snowmelt runoff (</w:t>
      </w:r>
      <w:proofErr w:type="spellStart"/>
      <w:r w:rsidRPr="00204BE2">
        <w:rPr>
          <w:rFonts w:eastAsiaTheme="minorEastAsia" w:cs="Arial"/>
          <w:sz w:val="21"/>
          <w:szCs w:val="21"/>
        </w:rPr>
        <w:t>Δ</w:t>
      </w:r>
      <w:proofErr w:type="gramStart"/>
      <w:r w:rsidRPr="00204BE2">
        <w:rPr>
          <w:rFonts w:eastAsiaTheme="minorEastAsia" w:cs="Arial"/>
          <w:sz w:val="21"/>
          <w:szCs w:val="21"/>
        </w:rPr>
        <w:t>Qsub,season</w:t>
      </w:r>
      <w:proofErr w:type="spellEnd"/>
      <w:proofErr w:type="gramEnd"/>
      <w:r w:rsidRPr="00204BE2">
        <w:rPr>
          <w:rFonts w:eastAsiaTheme="minorEastAsia" w:cs="Arial"/>
          <w:sz w:val="21"/>
          <w:szCs w:val="21"/>
        </w:rPr>
        <w:t xml:space="preserve">) </w:t>
      </w:r>
      <w:r w:rsidRPr="00204BE2">
        <w:rPr>
          <w:rFonts w:eastAsiaTheme="minorEastAsia" w:cs="Arial"/>
          <w:sz w:val="21"/>
          <w:szCs w:val="21"/>
        </w:rPr>
        <w:lastRenderedPageBreak/>
        <w:t>and changes in total seasonal runoff (</w:t>
      </w:r>
      <w:proofErr w:type="spellStart"/>
      <w:r w:rsidRPr="00204BE2">
        <w:rPr>
          <w:rFonts w:eastAsiaTheme="minorEastAsia" w:cs="Arial"/>
          <w:sz w:val="21"/>
          <w:szCs w:val="21"/>
        </w:rPr>
        <w:t>ΔQseason</w:t>
      </w:r>
      <w:proofErr w:type="spellEnd"/>
      <w:r w:rsidRPr="00204BE2">
        <w:rPr>
          <w:rFonts w:eastAsiaTheme="minorEastAsia" w:cs="Arial"/>
          <w:sz w:val="21"/>
          <w:szCs w:val="21"/>
        </w:rPr>
        <w:t>) for the late-season window (JASO), with marker color indicating mean glacier coverage. The accompanying table summarizes early–late differences in subsurface fraction (</w:t>
      </w:r>
      <w:proofErr w:type="spellStart"/>
      <w:r w:rsidRPr="00204BE2">
        <w:rPr>
          <w:rFonts w:eastAsiaTheme="minorEastAsia" w:cs="Arial"/>
          <w:sz w:val="21"/>
          <w:szCs w:val="21"/>
        </w:rPr>
        <w:t>Δ</w:t>
      </w:r>
      <w:proofErr w:type="gramStart"/>
      <w:r w:rsidRPr="00204BE2">
        <w:rPr>
          <w:rFonts w:eastAsiaTheme="minorEastAsia" w:cs="Arial"/>
          <w:sz w:val="21"/>
          <w:szCs w:val="21"/>
        </w:rPr>
        <w:t>Fsub,season</w:t>
      </w:r>
      <w:proofErr w:type="spellEnd"/>
      <w:proofErr w:type="gramEnd"/>
      <w:r w:rsidRPr="00204BE2">
        <w:rPr>
          <w:rFonts w:eastAsiaTheme="minorEastAsia" w:cs="Arial"/>
          <w:sz w:val="21"/>
          <w:szCs w:val="21"/>
        </w:rPr>
        <w:t>), low-flow metric (</w:t>
      </w:r>
      <w:proofErr w:type="spellStart"/>
      <w:r w:rsidRPr="00204BE2">
        <w:rPr>
          <w:rFonts w:eastAsiaTheme="minorEastAsia" w:cs="Arial"/>
          <w:sz w:val="21"/>
          <w:szCs w:val="21"/>
        </w:rPr>
        <w:t>ΔQlow,season</w:t>
      </w:r>
      <w:proofErr w:type="spellEnd"/>
      <w:r w:rsidRPr="00204BE2">
        <w:rPr>
          <w:rFonts w:eastAsiaTheme="minorEastAsia" w:cs="Arial"/>
          <w:sz w:val="21"/>
          <w:szCs w:val="21"/>
        </w:rPr>
        <w:t>), and seasonal totals, illustrating that increases in subsurface fraction reflect compositional shifts (</w:t>
      </w:r>
      <w:proofErr w:type="spellStart"/>
      <w:r w:rsidRPr="00204BE2">
        <w:rPr>
          <w:rFonts w:eastAsiaTheme="minorEastAsia" w:cs="Arial"/>
          <w:sz w:val="21"/>
          <w:szCs w:val="21"/>
        </w:rPr>
        <w:t>Fsub,season</w:t>
      </w:r>
      <w:proofErr w:type="spellEnd"/>
      <w:r w:rsidRPr="00204BE2">
        <w:rPr>
          <w:rFonts w:eastAsiaTheme="minorEastAsia" w:cs="Arial"/>
          <w:sz w:val="21"/>
          <w:szCs w:val="21"/>
        </w:rPr>
        <w:t>=</w:t>
      </w:r>
      <w:proofErr w:type="spellStart"/>
      <w:r w:rsidRPr="00204BE2">
        <w:rPr>
          <w:rFonts w:eastAsiaTheme="minorEastAsia" w:cs="Arial"/>
          <w:sz w:val="21"/>
          <w:szCs w:val="21"/>
        </w:rPr>
        <w:t>Qsub,season</w:t>
      </w:r>
      <w:proofErr w:type="spellEnd"/>
      <w:r w:rsidRPr="00204BE2">
        <w:rPr>
          <w:rFonts w:eastAsiaTheme="minorEastAsia" w:cs="Arial"/>
          <w:sz w:val="21"/>
          <w:szCs w:val="21"/>
        </w:rPr>
        <w:t>/</w:t>
      </w:r>
      <w:proofErr w:type="spellStart"/>
      <w:r w:rsidRPr="00204BE2">
        <w:rPr>
          <w:rFonts w:eastAsiaTheme="minorEastAsia" w:cs="Arial"/>
          <w:sz w:val="21"/>
          <w:szCs w:val="21"/>
        </w:rPr>
        <w:t>Qseason</w:t>
      </w:r>
      <w:proofErr w:type="spellEnd"/>
      <w:r w:rsidRPr="00204BE2">
        <w:rPr>
          <w:rFonts w:eastAsiaTheme="minorEastAsia" w:cs="Arial"/>
          <w:sz w:val="21"/>
          <w:szCs w:val="21"/>
        </w:rPr>
        <w:t>) and do not uniquely determine low-flow change.</w:t>
      </w:r>
    </w:p>
    <w:p w14:paraId="476FFC36" w14:textId="77777777" w:rsidR="00CD2888" w:rsidRDefault="00CD2888" w:rsidP="00706818">
      <w:pPr>
        <w:spacing w:before="120" w:line="360" w:lineRule="auto"/>
        <w:rPr>
          <w:rFonts w:eastAsiaTheme="minorEastAsia" w:cs="Arial"/>
          <w:szCs w:val="21"/>
        </w:rPr>
      </w:pPr>
    </w:p>
    <w:p w14:paraId="32A71273" w14:textId="6453ECDA" w:rsidR="00171C77" w:rsidRPr="00094684" w:rsidRDefault="000A19FF" w:rsidP="000A19FF">
      <w:pPr>
        <w:pStyle w:val="1"/>
        <w:spacing w:beforeLines="50" w:before="163" w:afterLines="50" w:after="163" w:line="360" w:lineRule="auto"/>
        <w:rPr>
          <w:rFonts w:eastAsia="宋体" w:cs="Arial"/>
          <w:kern w:val="0"/>
          <w:sz w:val="24"/>
          <w:szCs w:val="24"/>
        </w:rPr>
      </w:pPr>
      <w:r w:rsidRPr="00094684">
        <w:rPr>
          <w:rFonts w:eastAsia="宋体" w:cs="Arial"/>
          <w:kern w:val="0"/>
          <w:sz w:val="24"/>
          <w:szCs w:val="24"/>
        </w:rPr>
        <w:t>References</w:t>
      </w:r>
    </w:p>
    <w:p w14:paraId="0523FB22" w14:textId="77777777" w:rsidR="000F3777" w:rsidRPr="000F3777" w:rsidRDefault="00D37BC5" w:rsidP="000F3777">
      <w:pPr>
        <w:pStyle w:val="a3"/>
        <w:rPr>
          <w:rFonts w:cs="Arial"/>
        </w:rPr>
      </w:pPr>
      <w:r w:rsidRPr="00094684">
        <w:rPr>
          <w:rFonts w:cs="Arial"/>
        </w:rPr>
        <w:fldChar w:fldCharType="begin"/>
      </w:r>
      <w:r w:rsidR="000F3777">
        <w:rPr>
          <w:rFonts w:cs="Arial"/>
        </w:rPr>
        <w:instrText xml:space="preserve"> ADDIN ZOTERO_BIBL {"uncited":[],"omitted":[],"custom":[]} CSL_BIBLIOGRAPHY </w:instrText>
      </w:r>
      <w:r w:rsidRPr="00094684">
        <w:rPr>
          <w:rFonts w:cs="Arial"/>
        </w:rPr>
        <w:fldChar w:fldCharType="separate"/>
      </w:r>
      <w:r w:rsidR="000F3777" w:rsidRPr="000F3777">
        <w:rPr>
          <w:rFonts w:cs="Arial"/>
        </w:rPr>
        <w:t>1.</w:t>
      </w:r>
      <w:r w:rsidR="000F3777" w:rsidRPr="000F3777">
        <w:rPr>
          <w:rFonts w:cs="Arial"/>
        </w:rPr>
        <w:tab/>
        <w:t>Zhao, L. A new map of permafrost distribution on the Tibetan Plateau (2017). National Tibetan Plateau / Third Pole Environment Data Center. https://doi.org/10.11888/Geocry.tpdc.270468 (2019).</w:t>
      </w:r>
    </w:p>
    <w:p w14:paraId="5065FB6D" w14:textId="77777777" w:rsidR="000F3777" w:rsidRPr="000F3777" w:rsidRDefault="000F3777" w:rsidP="000F3777">
      <w:pPr>
        <w:pStyle w:val="a3"/>
        <w:rPr>
          <w:rFonts w:cs="Arial"/>
        </w:rPr>
      </w:pPr>
      <w:r w:rsidRPr="000F3777">
        <w:rPr>
          <w:rFonts w:cs="Arial"/>
        </w:rPr>
        <w:t>2.</w:t>
      </w:r>
      <w:r w:rsidRPr="000F3777">
        <w:rPr>
          <w:rFonts w:cs="Arial"/>
        </w:rPr>
        <w:tab/>
        <w:t xml:space="preserve">Zou, D. </w:t>
      </w:r>
      <w:r w:rsidRPr="000F3777">
        <w:rPr>
          <w:rFonts w:cs="Arial"/>
          <w:i/>
          <w:iCs/>
        </w:rPr>
        <w:t>et al.</w:t>
      </w:r>
      <w:r w:rsidRPr="000F3777">
        <w:rPr>
          <w:rFonts w:cs="Arial"/>
        </w:rPr>
        <w:t xml:space="preserve"> A new map of permafrost distribution on the Tibetan Plateau. </w:t>
      </w:r>
      <w:r w:rsidRPr="000F3777">
        <w:rPr>
          <w:rFonts w:cs="Arial"/>
          <w:i/>
          <w:iCs/>
        </w:rPr>
        <w:t>Cryosphere</w:t>
      </w:r>
      <w:r w:rsidRPr="000F3777">
        <w:rPr>
          <w:rFonts w:cs="Arial"/>
        </w:rPr>
        <w:t xml:space="preserve"> </w:t>
      </w:r>
      <w:r w:rsidRPr="000F3777">
        <w:rPr>
          <w:rFonts w:cs="Arial"/>
          <w:b/>
          <w:bCs/>
        </w:rPr>
        <w:t>11</w:t>
      </w:r>
      <w:r w:rsidRPr="000F3777">
        <w:rPr>
          <w:rFonts w:cs="Arial"/>
        </w:rPr>
        <w:t>, 2527–2542 (2017).</w:t>
      </w:r>
    </w:p>
    <w:p w14:paraId="736B67A6" w14:textId="77777777" w:rsidR="000F3777" w:rsidRPr="000F3777" w:rsidRDefault="000F3777" w:rsidP="000F3777">
      <w:pPr>
        <w:pStyle w:val="a3"/>
        <w:rPr>
          <w:rFonts w:cs="Arial"/>
        </w:rPr>
      </w:pPr>
      <w:r w:rsidRPr="000F3777">
        <w:rPr>
          <w:rFonts w:cs="Arial"/>
        </w:rPr>
        <w:t>3.</w:t>
      </w:r>
      <w:r w:rsidRPr="000F3777">
        <w:rPr>
          <w:rFonts w:cs="Arial"/>
        </w:rPr>
        <w:tab/>
        <w:t xml:space="preserve">Liang, X., Lettenmaier, D. P., Wood, E. F. &amp; Burges, S. J. A simple hydrologically based model of land surface water and energy fluxes for general circulation models. </w:t>
      </w:r>
      <w:r w:rsidRPr="000F3777">
        <w:rPr>
          <w:rFonts w:cs="Arial"/>
          <w:i/>
          <w:iCs/>
        </w:rPr>
        <w:t>J. Geophys. Res.: Atmos.</w:t>
      </w:r>
      <w:r w:rsidRPr="000F3777">
        <w:rPr>
          <w:rFonts w:cs="Arial"/>
        </w:rPr>
        <w:t xml:space="preserve"> </w:t>
      </w:r>
      <w:r w:rsidRPr="000F3777">
        <w:rPr>
          <w:rFonts w:cs="Arial"/>
          <w:b/>
          <w:bCs/>
        </w:rPr>
        <w:t>99</w:t>
      </w:r>
      <w:r w:rsidRPr="000F3777">
        <w:rPr>
          <w:rFonts w:cs="Arial"/>
        </w:rPr>
        <w:t>, 14415–14428 (1994).</w:t>
      </w:r>
    </w:p>
    <w:p w14:paraId="7A745073" w14:textId="77777777" w:rsidR="000F3777" w:rsidRPr="000F3777" w:rsidRDefault="000F3777" w:rsidP="000F3777">
      <w:pPr>
        <w:pStyle w:val="a3"/>
        <w:rPr>
          <w:rFonts w:cs="Arial"/>
        </w:rPr>
      </w:pPr>
      <w:r w:rsidRPr="000F3777">
        <w:rPr>
          <w:rFonts w:cs="Arial"/>
        </w:rPr>
        <w:t>4.</w:t>
      </w:r>
      <w:r w:rsidRPr="000F3777">
        <w:rPr>
          <w:rFonts w:cs="Arial"/>
        </w:rPr>
        <w:tab/>
        <w:t xml:space="preserve">Liang, X., Wood, E. F. &amp; Lettenmaier, D. P. Surface soil moisture parameterization of the VIC-2L model: Evaluation and modification. </w:t>
      </w:r>
      <w:r w:rsidRPr="000F3777">
        <w:rPr>
          <w:rFonts w:cs="Arial"/>
          <w:i/>
          <w:iCs/>
        </w:rPr>
        <w:t>Global and Planetary Change</w:t>
      </w:r>
      <w:r w:rsidRPr="000F3777">
        <w:rPr>
          <w:rFonts w:cs="Arial"/>
        </w:rPr>
        <w:t xml:space="preserve"> </w:t>
      </w:r>
      <w:r w:rsidRPr="000F3777">
        <w:rPr>
          <w:rFonts w:cs="Arial"/>
          <w:b/>
          <w:bCs/>
        </w:rPr>
        <w:t>13</w:t>
      </w:r>
      <w:r w:rsidRPr="000F3777">
        <w:rPr>
          <w:rFonts w:cs="Arial"/>
        </w:rPr>
        <w:t>, 195–206 (1996).</w:t>
      </w:r>
    </w:p>
    <w:p w14:paraId="5B3F4370" w14:textId="77777777" w:rsidR="000F3777" w:rsidRPr="000F3777" w:rsidRDefault="000F3777" w:rsidP="000F3777">
      <w:pPr>
        <w:pStyle w:val="a3"/>
        <w:rPr>
          <w:rFonts w:cs="Arial"/>
        </w:rPr>
      </w:pPr>
      <w:r w:rsidRPr="000F3777">
        <w:rPr>
          <w:rFonts w:cs="Arial"/>
        </w:rPr>
        <w:t>5.</w:t>
      </w:r>
      <w:r w:rsidRPr="000F3777">
        <w:rPr>
          <w:rFonts w:cs="Arial"/>
        </w:rPr>
        <w:tab/>
        <w:t>Hamman, J. &amp; Nijssen, B. VIC: VIC 4.2.d. Zenodo https://doi.org/10.5281/ZENODO.56057 (2016).</w:t>
      </w:r>
    </w:p>
    <w:p w14:paraId="250AFCAD" w14:textId="77777777" w:rsidR="000F3777" w:rsidRPr="000F3777" w:rsidRDefault="000F3777" w:rsidP="000F3777">
      <w:pPr>
        <w:pStyle w:val="a3"/>
        <w:rPr>
          <w:rFonts w:cs="Arial"/>
        </w:rPr>
      </w:pPr>
      <w:r w:rsidRPr="000F3777">
        <w:rPr>
          <w:rFonts w:cs="Arial"/>
        </w:rPr>
        <w:t>6.</w:t>
      </w:r>
      <w:r w:rsidRPr="000F3777">
        <w:rPr>
          <w:rFonts w:cs="Arial"/>
        </w:rPr>
        <w:tab/>
        <w:t xml:space="preserve">Zhu, Z. </w:t>
      </w:r>
      <w:r w:rsidRPr="000F3777">
        <w:rPr>
          <w:rFonts w:cs="Arial"/>
          <w:i/>
          <w:iCs/>
        </w:rPr>
        <w:t>et al.</w:t>
      </w:r>
      <w:r w:rsidRPr="000F3777">
        <w:rPr>
          <w:rFonts w:cs="Arial"/>
        </w:rPr>
        <w:t xml:space="preserve"> Deciphering nonlinear hydrological process by a coupled deep </w:t>
      </w:r>
      <w:r w:rsidRPr="000F3777">
        <w:rPr>
          <w:rFonts w:cs="Arial"/>
        </w:rPr>
        <w:lastRenderedPageBreak/>
        <w:t xml:space="preserve">learning and physical based model in southern Tibetan Plateau. </w:t>
      </w:r>
      <w:r w:rsidRPr="000F3777">
        <w:rPr>
          <w:rFonts w:cs="Arial"/>
          <w:i/>
          <w:iCs/>
        </w:rPr>
        <w:t>Water Resour. Res.</w:t>
      </w:r>
      <w:r w:rsidRPr="000F3777">
        <w:rPr>
          <w:rFonts w:cs="Arial"/>
        </w:rPr>
        <w:t xml:space="preserve"> </w:t>
      </w:r>
      <w:r w:rsidRPr="000F3777">
        <w:rPr>
          <w:rFonts w:cs="Arial"/>
          <w:b/>
          <w:bCs/>
        </w:rPr>
        <w:t>61</w:t>
      </w:r>
      <w:r w:rsidRPr="000F3777">
        <w:rPr>
          <w:rFonts w:cs="Arial"/>
        </w:rPr>
        <w:t>, e2024WR038515 (2025).</w:t>
      </w:r>
    </w:p>
    <w:p w14:paraId="318C3C49" w14:textId="77777777" w:rsidR="000F3777" w:rsidRPr="000F3777" w:rsidRDefault="000F3777" w:rsidP="000F3777">
      <w:pPr>
        <w:pStyle w:val="a3"/>
        <w:rPr>
          <w:rFonts w:cs="Arial"/>
        </w:rPr>
      </w:pPr>
      <w:r w:rsidRPr="000F3777">
        <w:rPr>
          <w:rFonts w:cs="Arial"/>
        </w:rPr>
        <w:t>7.</w:t>
      </w:r>
      <w:r w:rsidRPr="000F3777">
        <w:rPr>
          <w:rFonts w:cs="Arial"/>
        </w:rPr>
        <w:tab/>
        <w:t xml:space="preserve">Zhu, Z. </w:t>
      </w:r>
      <w:r w:rsidRPr="000F3777">
        <w:rPr>
          <w:rFonts w:cs="Arial"/>
          <w:i/>
          <w:iCs/>
        </w:rPr>
        <w:t>et al.</w:t>
      </w:r>
      <w:r w:rsidRPr="000F3777">
        <w:rPr>
          <w:rFonts w:cs="Arial"/>
        </w:rPr>
        <w:t xml:space="preserve"> Enhanced runoff simulation by precise capture of snowmelt variation signals with satellite-based snow products in a high-elevation basin. </w:t>
      </w:r>
      <w:r w:rsidRPr="000F3777">
        <w:rPr>
          <w:rFonts w:cs="Arial"/>
          <w:i/>
          <w:iCs/>
        </w:rPr>
        <w:t>J. Hydrol.</w:t>
      </w:r>
      <w:r w:rsidRPr="000F3777">
        <w:rPr>
          <w:rFonts w:cs="Arial"/>
        </w:rPr>
        <w:t xml:space="preserve"> </w:t>
      </w:r>
      <w:r w:rsidRPr="000F3777">
        <w:rPr>
          <w:rFonts w:cs="Arial"/>
          <w:b/>
          <w:bCs/>
        </w:rPr>
        <w:t>643</w:t>
      </w:r>
      <w:r w:rsidRPr="000F3777">
        <w:rPr>
          <w:rFonts w:cs="Arial"/>
        </w:rPr>
        <w:t>, 131920 (2024).</w:t>
      </w:r>
    </w:p>
    <w:p w14:paraId="6BF18247" w14:textId="77777777" w:rsidR="000F3777" w:rsidRPr="000F3777" w:rsidRDefault="000F3777" w:rsidP="000F3777">
      <w:pPr>
        <w:pStyle w:val="a3"/>
        <w:rPr>
          <w:rFonts w:cs="Arial"/>
        </w:rPr>
      </w:pPr>
      <w:r w:rsidRPr="000F3777">
        <w:rPr>
          <w:rFonts w:cs="Arial"/>
        </w:rPr>
        <w:t>8.</w:t>
      </w:r>
      <w:r w:rsidRPr="000F3777">
        <w:rPr>
          <w:rFonts w:cs="Arial"/>
        </w:rPr>
        <w:tab/>
        <w:t xml:space="preserve">Chen, X., Long, D., Hong, Y., Zeng, C. &amp; Yan, D. Improved modeling of snow and glacier melting by a progressive two-stage calibration strategy with GRACE and multisource data: How snow and glacier meltwater contributes to the runoff of the Upper Brahmaputra River basin? </w:t>
      </w:r>
      <w:r w:rsidRPr="000F3777">
        <w:rPr>
          <w:rFonts w:cs="Arial"/>
          <w:i/>
          <w:iCs/>
        </w:rPr>
        <w:t>Water Resour. Res.</w:t>
      </w:r>
      <w:r w:rsidRPr="000F3777">
        <w:rPr>
          <w:rFonts w:cs="Arial"/>
        </w:rPr>
        <w:t xml:space="preserve"> </w:t>
      </w:r>
      <w:r w:rsidRPr="000F3777">
        <w:rPr>
          <w:rFonts w:cs="Arial"/>
          <w:b/>
          <w:bCs/>
        </w:rPr>
        <w:t>53</w:t>
      </w:r>
      <w:r w:rsidRPr="000F3777">
        <w:rPr>
          <w:rFonts w:cs="Arial"/>
        </w:rPr>
        <w:t>, 2431–2466 (2017).</w:t>
      </w:r>
    </w:p>
    <w:p w14:paraId="2B1FBBC1" w14:textId="77777777" w:rsidR="000F3777" w:rsidRPr="000F3777" w:rsidRDefault="000F3777" w:rsidP="000F3777">
      <w:pPr>
        <w:pStyle w:val="a3"/>
        <w:rPr>
          <w:rFonts w:cs="Arial"/>
        </w:rPr>
      </w:pPr>
      <w:r w:rsidRPr="000F3777">
        <w:rPr>
          <w:rFonts w:cs="Arial"/>
        </w:rPr>
        <w:t>9.</w:t>
      </w:r>
      <w:r w:rsidRPr="000F3777">
        <w:rPr>
          <w:rFonts w:cs="Arial"/>
        </w:rPr>
        <w:tab/>
        <w:t xml:space="preserve">Duan, Q. Y., Gupta, V. K. &amp; Sorooshian, S. Shuffled complex evolution approach for effective and efficient global minimization. </w:t>
      </w:r>
      <w:r w:rsidRPr="000F3777">
        <w:rPr>
          <w:rFonts w:cs="Arial"/>
          <w:i/>
          <w:iCs/>
        </w:rPr>
        <w:t>Journal of Optimization Theory and Applications</w:t>
      </w:r>
      <w:r w:rsidRPr="000F3777">
        <w:rPr>
          <w:rFonts w:cs="Arial"/>
        </w:rPr>
        <w:t xml:space="preserve"> </w:t>
      </w:r>
      <w:r w:rsidRPr="000F3777">
        <w:rPr>
          <w:rFonts w:cs="Arial"/>
          <w:b/>
          <w:bCs/>
        </w:rPr>
        <w:t>76</w:t>
      </w:r>
      <w:r w:rsidRPr="000F3777">
        <w:rPr>
          <w:rFonts w:cs="Arial"/>
        </w:rPr>
        <w:t>, 501–521 (1993).</w:t>
      </w:r>
    </w:p>
    <w:p w14:paraId="7B72AC8F" w14:textId="77777777" w:rsidR="000F3777" w:rsidRPr="000F3777" w:rsidRDefault="000F3777" w:rsidP="000F3777">
      <w:pPr>
        <w:pStyle w:val="a3"/>
        <w:rPr>
          <w:rFonts w:cs="Arial"/>
        </w:rPr>
      </w:pPr>
      <w:r w:rsidRPr="000F3777">
        <w:rPr>
          <w:rFonts w:cs="Arial"/>
        </w:rPr>
        <w:t>10.</w:t>
      </w:r>
      <w:r w:rsidRPr="000F3777">
        <w:rPr>
          <w:rFonts w:cs="Arial"/>
        </w:rPr>
        <w:tab/>
        <w:t xml:space="preserve">Li, D., Wrzesien, M. L., Durand, M., Adam, J. &amp; Lettenmaier, D. P. How much runoff originates as snow in the western United States, and how will that change in the future? </w:t>
      </w:r>
      <w:r w:rsidRPr="000F3777">
        <w:rPr>
          <w:rFonts w:cs="Arial"/>
          <w:i/>
          <w:iCs/>
        </w:rPr>
        <w:t>Geophys. Res. Lett.</w:t>
      </w:r>
      <w:r w:rsidRPr="000F3777">
        <w:rPr>
          <w:rFonts w:cs="Arial"/>
        </w:rPr>
        <w:t xml:space="preserve"> </w:t>
      </w:r>
      <w:r w:rsidRPr="000F3777">
        <w:rPr>
          <w:rFonts w:cs="Arial"/>
          <w:b/>
          <w:bCs/>
        </w:rPr>
        <w:t>44</w:t>
      </w:r>
      <w:r w:rsidRPr="000F3777">
        <w:rPr>
          <w:rFonts w:cs="Arial"/>
        </w:rPr>
        <w:t>, 6163–6172 (2017).</w:t>
      </w:r>
    </w:p>
    <w:p w14:paraId="7952D4CB" w14:textId="77777777" w:rsidR="000F3777" w:rsidRPr="000F3777" w:rsidRDefault="000F3777" w:rsidP="000F3777">
      <w:pPr>
        <w:pStyle w:val="a3"/>
        <w:rPr>
          <w:rFonts w:cs="Arial"/>
        </w:rPr>
      </w:pPr>
      <w:r w:rsidRPr="000F3777">
        <w:rPr>
          <w:rFonts w:cs="Arial"/>
        </w:rPr>
        <w:t>11.</w:t>
      </w:r>
      <w:r w:rsidRPr="000F3777">
        <w:rPr>
          <w:rFonts w:cs="Arial"/>
        </w:rPr>
        <w:tab/>
        <w:t xml:space="preserve">Gu, H. </w:t>
      </w:r>
      <w:r w:rsidRPr="000F3777">
        <w:rPr>
          <w:rFonts w:cs="Arial"/>
          <w:i/>
          <w:iCs/>
        </w:rPr>
        <w:t>et al.</w:t>
      </w:r>
      <w:r w:rsidRPr="000F3777">
        <w:rPr>
          <w:rFonts w:cs="Arial"/>
        </w:rPr>
        <w:t xml:space="preserve"> Seasonal catchment memory of high mountain rivers in the Tibetan Plateau. </w:t>
      </w:r>
      <w:r w:rsidRPr="000F3777">
        <w:rPr>
          <w:rFonts w:cs="Arial"/>
          <w:i/>
          <w:iCs/>
        </w:rPr>
        <w:t>Nat. Commun.</w:t>
      </w:r>
      <w:r w:rsidRPr="000F3777">
        <w:rPr>
          <w:rFonts w:cs="Arial"/>
        </w:rPr>
        <w:t xml:space="preserve"> </w:t>
      </w:r>
      <w:r w:rsidRPr="000F3777">
        <w:rPr>
          <w:rFonts w:cs="Arial"/>
          <w:b/>
          <w:bCs/>
        </w:rPr>
        <w:t>14</w:t>
      </w:r>
      <w:r w:rsidRPr="000F3777">
        <w:rPr>
          <w:rFonts w:cs="Arial"/>
        </w:rPr>
        <w:t>, 3173 (2023).</w:t>
      </w:r>
    </w:p>
    <w:p w14:paraId="79BA70D8" w14:textId="77777777" w:rsidR="000F3777" w:rsidRPr="000F3777" w:rsidRDefault="000F3777" w:rsidP="000F3777">
      <w:pPr>
        <w:pStyle w:val="a3"/>
        <w:rPr>
          <w:rFonts w:cs="Arial"/>
        </w:rPr>
      </w:pPr>
      <w:r w:rsidRPr="000F3777">
        <w:rPr>
          <w:rFonts w:cs="Arial"/>
        </w:rPr>
        <w:t>12.</w:t>
      </w:r>
      <w:r w:rsidRPr="000F3777">
        <w:rPr>
          <w:rFonts w:cs="Arial"/>
        </w:rPr>
        <w:tab/>
        <w:t xml:space="preserve">Guo, Y. </w:t>
      </w:r>
      <w:r w:rsidRPr="000F3777">
        <w:rPr>
          <w:rFonts w:cs="Arial"/>
          <w:i/>
          <w:iCs/>
        </w:rPr>
        <w:t>et al.</w:t>
      </w:r>
      <w:r w:rsidRPr="000F3777">
        <w:rPr>
          <w:rFonts w:cs="Arial"/>
        </w:rPr>
        <w:t xml:space="preserve"> Warming leads to both earlier and later snowmelt floods over the past 70 years. </w:t>
      </w:r>
      <w:r w:rsidRPr="000F3777">
        <w:rPr>
          <w:rFonts w:cs="Arial"/>
          <w:i/>
          <w:iCs/>
        </w:rPr>
        <w:t>Nat. Commun.</w:t>
      </w:r>
      <w:r w:rsidRPr="000F3777">
        <w:rPr>
          <w:rFonts w:cs="Arial"/>
        </w:rPr>
        <w:t xml:space="preserve"> </w:t>
      </w:r>
      <w:r w:rsidRPr="000F3777">
        <w:rPr>
          <w:rFonts w:cs="Arial"/>
          <w:b/>
          <w:bCs/>
        </w:rPr>
        <w:t>16</w:t>
      </w:r>
      <w:r w:rsidRPr="000F3777">
        <w:rPr>
          <w:rFonts w:cs="Arial"/>
        </w:rPr>
        <w:t>, 3663 (2025).</w:t>
      </w:r>
    </w:p>
    <w:p w14:paraId="00880D7A" w14:textId="77777777" w:rsidR="000F3777" w:rsidRPr="000F3777" w:rsidRDefault="000F3777" w:rsidP="000F3777">
      <w:pPr>
        <w:pStyle w:val="a3"/>
        <w:rPr>
          <w:rFonts w:cs="Arial"/>
        </w:rPr>
      </w:pPr>
      <w:r w:rsidRPr="000F3777">
        <w:rPr>
          <w:rFonts w:cs="Arial"/>
        </w:rPr>
        <w:t>13.</w:t>
      </w:r>
      <w:r w:rsidRPr="000F3777">
        <w:rPr>
          <w:rFonts w:cs="Arial"/>
        </w:rPr>
        <w:tab/>
        <w:t xml:space="preserve">Han, J. </w:t>
      </w:r>
      <w:r w:rsidRPr="000F3777">
        <w:rPr>
          <w:rFonts w:cs="Arial"/>
          <w:i/>
          <w:iCs/>
        </w:rPr>
        <w:t>et al.</w:t>
      </w:r>
      <w:r w:rsidRPr="000F3777">
        <w:rPr>
          <w:rFonts w:cs="Arial"/>
        </w:rPr>
        <w:t xml:space="preserve"> Streamflow seasonality in a snow-dwindling world. </w:t>
      </w:r>
      <w:r w:rsidRPr="000F3777">
        <w:rPr>
          <w:rFonts w:cs="Arial"/>
          <w:i/>
          <w:iCs/>
        </w:rPr>
        <w:t>Nature</w:t>
      </w:r>
      <w:r w:rsidRPr="000F3777">
        <w:rPr>
          <w:rFonts w:cs="Arial"/>
        </w:rPr>
        <w:t xml:space="preserve"> </w:t>
      </w:r>
      <w:r w:rsidRPr="000F3777">
        <w:rPr>
          <w:rFonts w:cs="Arial"/>
          <w:b/>
          <w:bCs/>
        </w:rPr>
        <w:t>629</w:t>
      </w:r>
      <w:r w:rsidRPr="000F3777">
        <w:rPr>
          <w:rFonts w:cs="Arial"/>
        </w:rPr>
        <w:t xml:space="preserve">, </w:t>
      </w:r>
      <w:r w:rsidRPr="000F3777">
        <w:rPr>
          <w:rFonts w:cs="Arial"/>
        </w:rPr>
        <w:lastRenderedPageBreak/>
        <w:t>1075–1081 (2024).</w:t>
      </w:r>
    </w:p>
    <w:p w14:paraId="7E79B04C" w14:textId="77777777" w:rsidR="000F3777" w:rsidRPr="000F3777" w:rsidRDefault="000F3777" w:rsidP="000F3777">
      <w:pPr>
        <w:pStyle w:val="a3"/>
        <w:rPr>
          <w:rFonts w:cs="Arial"/>
        </w:rPr>
      </w:pPr>
      <w:r w:rsidRPr="000F3777">
        <w:rPr>
          <w:rFonts w:cs="Arial"/>
        </w:rPr>
        <w:t>14.</w:t>
      </w:r>
      <w:r w:rsidRPr="000F3777">
        <w:rPr>
          <w:rFonts w:cs="Arial"/>
        </w:rPr>
        <w:tab/>
        <w:t xml:space="preserve">Andermann, C. </w:t>
      </w:r>
      <w:r w:rsidRPr="000F3777">
        <w:rPr>
          <w:rFonts w:cs="Arial"/>
          <w:i/>
          <w:iCs/>
        </w:rPr>
        <w:t>et al.</w:t>
      </w:r>
      <w:r w:rsidRPr="000F3777">
        <w:rPr>
          <w:rFonts w:cs="Arial"/>
        </w:rPr>
        <w:t xml:space="preserve"> Impact of transient groundwater storage on the discharge of Himalayan rivers. </w:t>
      </w:r>
      <w:r w:rsidRPr="000F3777">
        <w:rPr>
          <w:rFonts w:cs="Arial"/>
          <w:i/>
          <w:iCs/>
        </w:rPr>
        <w:t>Nat. Geosci.</w:t>
      </w:r>
      <w:r w:rsidRPr="000F3777">
        <w:rPr>
          <w:rFonts w:cs="Arial"/>
        </w:rPr>
        <w:t xml:space="preserve"> </w:t>
      </w:r>
      <w:r w:rsidRPr="000F3777">
        <w:rPr>
          <w:rFonts w:cs="Arial"/>
          <w:b/>
          <w:bCs/>
        </w:rPr>
        <w:t>5</w:t>
      </w:r>
      <w:r w:rsidRPr="000F3777">
        <w:rPr>
          <w:rFonts w:cs="Arial"/>
        </w:rPr>
        <w:t>, 127–132 (2012).</w:t>
      </w:r>
    </w:p>
    <w:p w14:paraId="1D6D4F8B" w14:textId="77777777" w:rsidR="000F3777" w:rsidRPr="000F3777" w:rsidRDefault="000F3777" w:rsidP="000F3777">
      <w:pPr>
        <w:pStyle w:val="a3"/>
        <w:rPr>
          <w:rFonts w:cs="Arial"/>
        </w:rPr>
      </w:pPr>
      <w:r w:rsidRPr="000F3777">
        <w:rPr>
          <w:rFonts w:cs="Arial"/>
        </w:rPr>
        <w:t>15.</w:t>
      </w:r>
      <w:r w:rsidRPr="000F3777">
        <w:rPr>
          <w:rFonts w:cs="Arial"/>
        </w:rPr>
        <w:tab/>
        <w:t xml:space="preserve">Nan, Y. </w:t>
      </w:r>
      <w:r w:rsidRPr="000F3777">
        <w:rPr>
          <w:rFonts w:cs="Arial"/>
          <w:i/>
          <w:iCs/>
        </w:rPr>
        <w:t>et al.</w:t>
      </w:r>
      <w:r w:rsidRPr="000F3777">
        <w:rPr>
          <w:rFonts w:cs="Arial"/>
        </w:rPr>
        <w:t xml:space="preserve"> Glacier meltwater has limited contributions to the total runoff in the major rivers draining the Tibetan Plateau. </w:t>
      </w:r>
      <w:r w:rsidRPr="000F3777">
        <w:rPr>
          <w:rFonts w:cs="Arial"/>
          <w:i/>
          <w:iCs/>
        </w:rPr>
        <w:t>npj Clim. Atmos. Sci.</w:t>
      </w:r>
      <w:r w:rsidRPr="000F3777">
        <w:rPr>
          <w:rFonts w:cs="Arial"/>
        </w:rPr>
        <w:t xml:space="preserve"> </w:t>
      </w:r>
      <w:r w:rsidRPr="000F3777">
        <w:rPr>
          <w:rFonts w:cs="Arial"/>
          <w:b/>
          <w:bCs/>
        </w:rPr>
        <w:t>8</w:t>
      </w:r>
      <w:r w:rsidRPr="000F3777">
        <w:rPr>
          <w:rFonts w:cs="Arial"/>
        </w:rPr>
        <w:t>, 155 (2025).</w:t>
      </w:r>
    </w:p>
    <w:p w14:paraId="05915726" w14:textId="77777777" w:rsidR="000F3777" w:rsidRPr="000F3777" w:rsidRDefault="000F3777" w:rsidP="000F3777">
      <w:pPr>
        <w:pStyle w:val="a3"/>
        <w:rPr>
          <w:rFonts w:cs="Arial"/>
        </w:rPr>
      </w:pPr>
      <w:r w:rsidRPr="000F3777">
        <w:rPr>
          <w:rFonts w:cs="Arial"/>
        </w:rPr>
        <w:t>16.</w:t>
      </w:r>
      <w:r w:rsidRPr="000F3777">
        <w:rPr>
          <w:rFonts w:cs="Arial"/>
        </w:rPr>
        <w:tab/>
        <w:t xml:space="preserve">Bao, Z. </w:t>
      </w:r>
      <w:r w:rsidRPr="000F3777">
        <w:rPr>
          <w:rFonts w:cs="Arial"/>
          <w:i/>
          <w:iCs/>
        </w:rPr>
        <w:t>et al.</w:t>
      </w:r>
      <w:r w:rsidRPr="000F3777">
        <w:rPr>
          <w:rFonts w:cs="Arial"/>
        </w:rPr>
        <w:t xml:space="preserve"> Changes in Headwater Streamflow from Impacts of Climate Change in the Tibetan Plateau. </w:t>
      </w:r>
      <w:r w:rsidRPr="000F3777">
        <w:rPr>
          <w:rFonts w:cs="Arial"/>
          <w:i/>
          <w:iCs/>
        </w:rPr>
        <w:t>Engineering</w:t>
      </w:r>
      <w:r w:rsidRPr="000F3777">
        <w:rPr>
          <w:rFonts w:cs="Arial"/>
        </w:rPr>
        <w:t xml:space="preserve"> </w:t>
      </w:r>
      <w:r w:rsidRPr="000F3777">
        <w:rPr>
          <w:rFonts w:cs="Arial"/>
          <w:b/>
          <w:bCs/>
        </w:rPr>
        <w:t>34</w:t>
      </w:r>
      <w:r w:rsidRPr="000F3777">
        <w:rPr>
          <w:rFonts w:cs="Arial"/>
        </w:rPr>
        <w:t>, 133–142 (2024).</w:t>
      </w:r>
    </w:p>
    <w:p w14:paraId="33C90381" w14:textId="77777777" w:rsidR="000F3777" w:rsidRPr="000F3777" w:rsidRDefault="000F3777" w:rsidP="000F3777">
      <w:pPr>
        <w:pStyle w:val="a3"/>
        <w:rPr>
          <w:rFonts w:cs="Arial"/>
        </w:rPr>
      </w:pPr>
      <w:r w:rsidRPr="000F3777">
        <w:rPr>
          <w:rFonts w:cs="Arial"/>
        </w:rPr>
        <w:t>17.</w:t>
      </w:r>
      <w:r w:rsidRPr="000F3777">
        <w:rPr>
          <w:rFonts w:cs="Arial"/>
        </w:rPr>
        <w:tab/>
        <w:t xml:space="preserve">Ma, R., Sun, Z., Chang, Q., Ge, M. &amp; Pan, Z. Control of the interactions between stream and groundwater by permafrost and seasonal frost in an alpine catchment, northeastern tibet plateau, china. </w:t>
      </w:r>
      <w:r w:rsidRPr="000F3777">
        <w:rPr>
          <w:rFonts w:cs="Arial"/>
          <w:i/>
          <w:iCs/>
        </w:rPr>
        <w:t>J. Geophys. Res.: Atmos.</w:t>
      </w:r>
      <w:r w:rsidRPr="000F3777">
        <w:rPr>
          <w:rFonts w:cs="Arial"/>
        </w:rPr>
        <w:t xml:space="preserve"> </w:t>
      </w:r>
      <w:r w:rsidRPr="000F3777">
        <w:rPr>
          <w:rFonts w:cs="Arial"/>
          <w:b/>
          <w:bCs/>
        </w:rPr>
        <w:t>126</w:t>
      </w:r>
      <w:r w:rsidRPr="000F3777">
        <w:rPr>
          <w:rFonts w:cs="Arial"/>
        </w:rPr>
        <w:t>, e2020JD033689 (2021).</w:t>
      </w:r>
    </w:p>
    <w:p w14:paraId="41983644" w14:textId="77777777" w:rsidR="000F3777" w:rsidRPr="000F3777" w:rsidRDefault="000F3777" w:rsidP="000F3777">
      <w:pPr>
        <w:pStyle w:val="a3"/>
        <w:rPr>
          <w:rFonts w:cs="Arial"/>
        </w:rPr>
      </w:pPr>
      <w:r w:rsidRPr="000F3777">
        <w:rPr>
          <w:rFonts w:cs="Arial"/>
        </w:rPr>
        <w:t>18.</w:t>
      </w:r>
      <w:r w:rsidRPr="000F3777">
        <w:rPr>
          <w:rFonts w:cs="Arial"/>
        </w:rPr>
        <w:tab/>
        <w:t xml:space="preserve">Xia, K. </w:t>
      </w:r>
      <w:r w:rsidRPr="000F3777">
        <w:rPr>
          <w:rFonts w:cs="Arial"/>
          <w:i/>
          <w:iCs/>
        </w:rPr>
        <w:t>et al.</w:t>
      </w:r>
      <w:r w:rsidRPr="000F3777">
        <w:rPr>
          <w:rFonts w:cs="Arial"/>
        </w:rPr>
        <w:t xml:space="preserve"> Nonlinear dynamics of groundwater depth under hydrologic change and its enhancing contribution to runoff in the Tibetan Plateau. </w:t>
      </w:r>
      <w:r w:rsidRPr="000F3777">
        <w:rPr>
          <w:rFonts w:cs="Arial"/>
          <w:i/>
          <w:iCs/>
        </w:rPr>
        <w:t>J. Hydrol.</w:t>
      </w:r>
      <w:r w:rsidRPr="000F3777">
        <w:rPr>
          <w:rFonts w:cs="Arial"/>
        </w:rPr>
        <w:t xml:space="preserve"> 134883 (2025) doi:10.1016/j.jhydrol.2025.134883.</w:t>
      </w:r>
    </w:p>
    <w:p w14:paraId="0766B6B5" w14:textId="77777777" w:rsidR="000F3777" w:rsidRPr="000F3777" w:rsidRDefault="000F3777" w:rsidP="000F3777">
      <w:pPr>
        <w:pStyle w:val="a3"/>
        <w:rPr>
          <w:rFonts w:cs="Arial"/>
        </w:rPr>
      </w:pPr>
      <w:r w:rsidRPr="000F3777">
        <w:rPr>
          <w:rFonts w:cs="Arial"/>
        </w:rPr>
        <w:t>19.</w:t>
      </w:r>
      <w:r w:rsidRPr="000F3777">
        <w:rPr>
          <w:rFonts w:cs="Arial"/>
        </w:rPr>
        <w:tab/>
        <w:t xml:space="preserve">Siirila-Woodburn, E. R. </w:t>
      </w:r>
      <w:r w:rsidRPr="000F3777">
        <w:rPr>
          <w:rFonts w:cs="Arial"/>
          <w:i/>
          <w:iCs/>
        </w:rPr>
        <w:t>et al.</w:t>
      </w:r>
      <w:r w:rsidRPr="000F3777">
        <w:rPr>
          <w:rFonts w:cs="Arial"/>
        </w:rPr>
        <w:t xml:space="preserve"> A low-to-no snow future and its impacts on water resources in the western United States. </w:t>
      </w:r>
      <w:r w:rsidRPr="000F3777">
        <w:rPr>
          <w:rFonts w:cs="Arial"/>
          <w:i/>
          <w:iCs/>
        </w:rPr>
        <w:t>Nat. Rev. Earth Environ.</w:t>
      </w:r>
      <w:r w:rsidRPr="000F3777">
        <w:rPr>
          <w:rFonts w:cs="Arial"/>
        </w:rPr>
        <w:t xml:space="preserve"> </w:t>
      </w:r>
      <w:r w:rsidRPr="000F3777">
        <w:rPr>
          <w:rFonts w:cs="Arial"/>
          <w:b/>
          <w:bCs/>
        </w:rPr>
        <w:t>2</w:t>
      </w:r>
      <w:r w:rsidRPr="000F3777">
        <w:rPr>
          <w:rFonts w:cs="Arial"/>
        </w:rPr>
        <w:t>, 800–819 (2021).</w:t>
      </w:r>
    </w:p>
    <w:p w14:paraId="56B9D15D" w14:textId="0A7BF5BB" w:rsidR="000E64DD" w:rsidRPr="00094684" w:rsidRDefault="00D37BC5" w:rsidP="00472F62">
      <w:pPr>
        <w:pStyle w:val="a3"/>
        <w:rPr>
          <w:rFonts w:cs="Arial"/>
        </w:rPr>
      </w:pPr>
      <w:r w:rsidRPr="00094684">
        <w:rPr>
          <w:rFonts w:cs="Arial"/>
        </w:rPr>
        <w:fldChar w:fldCharType="end"/>
      </w:r>
    </w:p>
    <w:p w14:paraId="02B261B5" w14:textId="6D6CBCFC" w:rsidR="000A19FF" w:rsidRPr="00094684" w:rsidRDefault="000A19FF">
      <w:pPr>
        <w:rPr>
          <w:rFonts w:cs="Arial"/>
        </w:rPr>
      </w:pPr>
    </w:p>
    <w:sectPr w:rsidR="000A19FF" w:rsidRPr="00094684" w:rsidSect="00600657">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39332" w14:textId="77777777" w:rsidR="00052AC6" w:rsidRDefault="00052AC6" w:rsidP="00D82A4F">
      <w:r>
        <w:separator/>
      </w:r>
    </w:p>
  </w:endnote>
  <w:endnote w:type="continuationSeparator" w:id="0">
    <w:p w14:paraId="100467A0" w14:textId="77777777" w:rsidR="00052AC6" w:rsidRDefault="00052AC6" w:rsidP="00D82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9ABEE" w14:textId="77777777" w:rsidR="00052AC6" w:rsidRDefault="00052AC6" w:rsidP="00D82A4F">
      <w:r>
        <w:separator/>
      </w:r>
    </w:p>
  </w:footnote>
  <w:footnote w:type="continuationSeparator" w:id="0">
    <w:p w14:paraId="5F6BA63E" w14:textId="77777777" w:rsidR="00052AC6" w:rsidRDefault="00052AC6" w:rsidP="00D82A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1771A"/>
    <w:multiLevelType w:val="hybridMultilevel"/>
    <w:tmpl w:val="C7E4F9E4"/>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15:restartNumberingAfterBreak="0">
    <w:nsid w:val="281F7631"/>
    <w:multiLevelType w:val="hybridMultilevel"/>
    <w:tmpl w:val="3DE01978"/>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4BB072A6"/>
    <w:multiLevelType w:val="hybridMultilevel"/>
    <w:tmpl w:val="DA6A9974"/>
    <w:lvl w:ilvl="0" w:tplc="E1A6389A">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4CF04C24"/>
    <w:multiLevelType w:val="hybridMultilevel"/>
    <w:tmpl w:val="D9506AC6"/>
    <w:lvl w:ilvl="0" w:tplc="2D5A57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3B0B33"/>
    <w:multiLevelType w:val="multilevel"/>
    <w:tmpl w:val="CD4A2D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DF1525"/>
    <w:multiLevelType w:val="hybridMultilevel"/>
    <w:tmpl w:val="CB7E2122"/>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6" w15:restartNumberingAfterBreak="0">
    <w:nsid w:val="712F634B"/>
    <w:multiLevelType w:val="hybridMultilevel"/>
    <w:tmpl w:val="0C429616"/>
    <w:lvl w:ilvl="0" w:tplc="04090001">
      <w:start w:val="1"/>
      <w:numFmt w:val="bullet"/>
      <w:lvlText w:val=""/>
      <w:lvlJc w:val="left"/>
      <w:pPr>
        <w:ind w:left="1261" w:hanging="420"/>
      </w:pPr>
      <w:rPr>
        <w:rFonts w:ascii="Wingdings" w:hAnsi="Wingdings" w:hint="default"/>
      </w:rPr>
    </w:lvl>
    <w:lvl w:ilvl="1" w:tplc="04090003" w:tentative="1">
      <w:start w:val="1"/>
      <w:numFmt w:val="bullet"/>
      <w:lvlText w:val=""/>
      <w:lvlJc w:val="left"/>
      <w:pPr>
        <w:ind w:left="1681" w:hanging="420"/>
      </w:pPr>
      <w:rPr>
        <w:rFonts w:ascii="Wingdings" w:hAnsi="Wingdings" w:hint="default"/>
      </w:rPr>
    </w:lvl>
    <w:lvl w:ilvl="2" w:tplc="04090005" w:tentative="1">
      <w:start w:val="1"/>
      <w:numFmt w:val="bullet"/>
      <w:lvlText w:val=""/>
      <w:lvlJc w:val="left"/>
      <w:pPr>
        <w:ind w:left="2101" w:hanging="420"/>
      </w:pPr>
      <w:rPr>
        <w:rFonts w:ascii="Wingdings" w:hAnsi="Wingdings" w:hint="default"/>
      </w:rPr>
    </w:lvl>
    <w:lvl w:ilvl="3" w:tplc="04090001" w:tentative="1">
      <w:start w:val="1"/>
      <w:numFmt w:val="bullet"/>
      <w:lvlText w:val=""/>
      <w:lvlJc w:val="left"/>
      <w:pPr>
        <w:ind w:left="2521" w:hanging="420"/>
      </w:pPr>
      <w:rPr>
        <w:rFonts w:ascii="Wingdings" w:hAnsi="Wingdings" w:hint="default"/>
      </w:rPr>
    </w:lvl>
    <w:lvl w:ilvl="4" w:tplc="04090003" w:tentative="1">
      <w:start w:val="1"/>
      <w:numFmt w:val="bullet"/>
      <w:lvlText w:val=""/>
      <w:lvlJc w:val="left"/>
      <w:pPr>
        <w:ind w:left="2941" w:hanging="420"/>
      </w:pPr>
      <w:rPr>
        <w:rFonts w:ascii="Wingdings" w:hAnsi="Wingdings" w:hint="default"/>
      </w:rPr>
    </w:lvl>
    <w:lvl w:ilvl="5" w:tplc="04090005" w:tentative="1">
      <w:start w:val="1"/>
      <w:numFmt w:val="bullet"/>
      <w:lvlText w:val=""/>
      <w:lvlJc w:val="left"/>
      <w:pPr>
        <w:ind w:left="3361" w:hanging="420"/>
      </w:pPr>
      <w:rPr>
        <w:rFonts w:ascii="Wingdings" w:hAnsi="Wingdings" w:hint="default"/>
      </w:rPr>
    </w:lvl>
    <w:lvl w:ilvl="6" w:tplc="04090001" w:tentative="1">
      <w:start w:val="1"/>
      <w:numFmt w:val="bullet"/>
      <w:lvlText w:val=""/>
      <w:lvlJc w:val="left"/>
      <w:pPr>
        <w:ind w:left="3781" w:hanging="420"/>
      </w:pPr>
      <w:rPr>
        <w:rFonts w:ascii="Wingdings" w:hAnsi="Wingdings" w:hint="default"/>
      </w:rPr>
    </w:lvl>
    <w:lvl w:ilvl="7" w:tplc="04090003" w:tentative="1">
      <w:start w:val="1"/>
      <w:numFmt w:val="bullet"/>
      <w:lvlText w:val=""/>
      <w:lvlJc w:val="left"/>
      <w:pPr>
        <w:ind w:left="4201" w:hanging="420"/>
      </w:pPr>
      <w:rPr>
        <w:rFonts w:ascii="Wingdings" w:hAnsi="Wingdings" w:hint="default"/>
      </w:rPr>
    </w:lvl>
    <w:lvl w:ilvl="8" w:tplc="04090005" w:tentative="1">
      <w:start w:val="1"/>
      <w:numFmt w:val="bullet"/>
      <w:lvlText w:val=""/>
      <w:lvlJc w:val="left"/>
      <w:pPr>
        <w:ind w:left="4621" w:hanging="420"/>
      </w:pPr>
      <w:rPr>
        <w:rFonts w:ascii="Wingdings" w:hAnsi="Wingdings" w:hint="default"/>
      </w:rPr>
    </w:lvl>
  </w:abstractNum>
  <w:num w:numId="1">
    <w:abstractNumId w:val="3"/>
  </w:num>
  <w:num w:numId="2">
    <w:abstractNumId w:val="6"/>
  </w:num>
  <w:num w:numId="3">
    <w:abstractNumId w:val="0"/>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7DB"/>
    <w:rsid w:val="0000407D"/>
    <w:rsid w:val="000058C0"/>
    <w:rsid w:val="00014517"/>
    <w:rsid w:val="00021AB9"/>
    <w:rsid w:val="00052AC6"/>
    <w:rsid w:val="00067316"/>
    <w:rsid w:val="0007528F"/>
    <w:rsid w:val="0008556B"/>
    <w:rsid w:val="00094684"/>
    <w:rsid w:val="000A19FF"/>
    <w:rsid w:val="000B089E"/>
    <w:rsid w:val="000B1D2B"/>
    <w:rsid w:val="000D0C0E"/>
    <w:rsid w:val="000E64DD"/>
    <w:rsid w:val="000F3777"/>
    <w:rsid w:val="00100C7B"/>
    <w:rsid w:val="00103084"/>
    <w:rsid w:val="00103872"/>
    <w:rsid w:val="00112887"/>
    <w:rsid w:val="00113200"/>
    <w:rsid w:val="001233E9"/>
    <w:rsid w:val="00132709"/>
    <w:rsid w:val="0014697E"/>
    <w:rsid w:val="00152724"/>
    <w:rsid w:val="0015771E"/>
    <w:rsid w:val="001675B7"/>
    <w:rsid w:val="001713F0"/>
    <w:rsid w:val="00171C77"/>
    <w:rsid w:val="001723A3"/>
    <w:rsid w:val="00173E98"/>
    <w:rsid w:val="001820FB"/>
    <w:rsid w:val="001911E4"/>
    <w:rsid w:val="00197F35"/>
    <w:rsid w:val="001A20BC"/>
    <w:rsid w:val="001A3C11"/>
    <w:rsid w:val="001D28CC"/>
    <w:rsid w:val="001E2230"/>
    <w:rsid w:val="001E6D34"/>
    <w:rsid w:val="00204BE2"/>
    <w:rsid w:val="00210018"/>
    <w:rsid w:val="002148B1"/>
    <w:rsid w:val="00223793"/>
    <w:rsid w:val="00235BB4"/>
    <w:rsid w:val="0025009B"/>
    <w:rsid w:val="00253533"/>
    <w:rsid w:val="0027401A"/>
    <w:rsid w:val="00281ABD"/>
    <w:rsid w:val="00295D5E"/>
    <w:rsid w:val="002C4FA7"/>
    <w:rsid w:val="002C5A47"/>
    <w:rsid w:val="002F7DBA"/>
    <w:rsid w:val="00301720"/>
    <w:rsid w:val="0032125E"/>
    <w:rsid w:val="003301CA"/>
    <w:rsid w:val="00342045"/>
    <w:rsid w:val="00343FAC"/>
    <w:rsid w:val="00350F82"/>
    <w:rsid w:val="00354781"/>
    <w:rsid w:val="0037501D"/>
    <w:rsid w:val="00380D1A"/>
    <w:rsid w:val="00387913"/>
    <w:rsid w:val="00395AA0"/>
    <w:rsid w:val="003B2C32"/>
    <w:rsid w:val="003D4786"/>
    <w:rsid w:val="003E6532"/>
    <w:rsid w:val="003F2237"/>
    <w:rsid w:val="0040080E"/>
    <w:rsid w:val="004020C5"/>
    <w:rsid w:val="0040788D"/>
    <w:rsid w:val="00413B4C"/>
    <w:rsid w:val="00430A6D"/>
    <w:rsid w:val="00431542"/>
    <w:rsid w:val="00437745"/>
    <w:rsid w:val="00453E2E"/>
    <w:rsid w:val="00457E0A"/>
    <w:rsid w:val="00462158"/>
    <w:rsid w:val="00472F62"/>
    <w:rsid w:val="00474A2C"/>
    <w:rsid w:val="00494897"/>
    <w:rsid w:val="004A1570"/>
    <w:rsid w:val="004A3BD5"/>
    <w:rsid w:val="004B5F16"/>
    <w:rsid w:val="004C028A"/>
    <w:rsid w:val="004D3EB0"/>
    <w:rsid w:val="004D5D6E"/>
    <w:rsid w:val="004F0B62"/>
    <w:rsid w:val="004F6C50"/>
    <w:rsid w:val="004F73AD"/>
    <w:rsid w:val="005005CC"/>
    <w:rsid w:val="005023E6"/>
    <w:rsid w:val="00517B41"/>
    <w:rsid w:val="00537FE3"/>
    <w:rsid w:val="00543462"/>
    <w:rsid w:val="005540E4"/>
    <w:rsid w:val="005540FC"/>
    <w:rsid w:val="00566F33"/>
    <w:rsid w:val="00571F38"/>
    <w:rsid w:val="00577B88"/>
    <w:rsid w:val="00577D5E"/>
    <w:rsid w:val="005A13C5"/>
    <w:rsid w:val="005A36B6"/>
    <w:rsid w:val="00600657"/>
    <w:rsid w:val="0060166C"/>
    <w:rsid w:val="006104EF"/>
    <w:rsid w:val="00616A82"/>
    <w:rsid w:val="00630066"/>
    <w:rsid w:val="00632334"/>
    <w:rsid w:val="00647AAB"/>
    <w:rsid w:val="00647F0A"/>
    <w:rsid w:val="00682EE1"/>
    <w:rsid w:val="00697743"/>
    <w:rsid w:val="006A7898"/>
    <w:rsid w:val="006C5758"/>
    <w:rsid w:val="006E3C87"/>
    <w:rsid w:val="006F5E8E"/>
    <w:rsid w:val="00706818"/>
    <w:rsid w:val="00711013"/>
    <w:rsid w:val="0071741A"/>
    <w:rsid w:val="0072417C"/>
    <w:rsid w:val="00745384"/>
    <w:rsid w:val="00746445"/>
    <w:rsid w:val="00746FA6"/>
    <w:rsid w:val="00747E28"/>
    <w:rsid w:val="00756E63"/>
    <w:rsid w:val="00760DB2"/>
    <w:rsid w:val="0076586D"/>
    <w:rsid w:val="00765FBF"/>
    <w:rsid w:val="00770843"/>
    <w:rsid w:val="0077177E"/>
    <w:rsid w:val="007A2A24"/>
    <w:rsid w:val="007C2968"/>
    <w:rsid w:val="007E063A"/>
    <w:rsid w:val="007F0068"/>
    <w:rsid w:val="007F67DB"/>
    <w:rsid w:val="00807973"/>
    <w:rsid w:val="00821A0D"/>
    <w:rsid w:val="00846151"/>
    <w:rsid w:val="00854D8D"/>
    <w:rsid w:val="00856CDC"/>
    <w:rsid w:val="00862CA9"/>
    <w:rsid w:val="00863FB5"/>
    <w:rsid w:val="00874B3D"/>
    <w:rsid w:val="00892228"/>
    <w:rsid w:val="008972B9"/>
    <w:rsid w:val="008A42A3"/>
    <w:rsid w:val="008A591C"/>
    <w:rsid w:val="008D2762"/>
    <w:rsid w:val="008E00E8"/>
    <w:rsid w:val="008F5CD1"/>
    <w:rsid w:val="00911120"/>
    <w:rsid w:val="00921027"/>
    <w:rsid w:val="00934818"/>
    <w:rsid w:val="0094110A"/>
    <w:rsid w:val="0094452E"/>
    <w:rsid w:val="0096453B"/>
    <w:rsid w:val="00971277"/>
    <w:rsid w:val="00975654"/>
    <w:rsid w:val="00994187"/>
    <w:rsid w:val="009954C6"/>
    <w:rsid w:val="009A5705"/>
    <w:rsid w:val="009D0959"/>
    <w:rsid w:val="009D3A87"/>
    <w:rsid w:val="009F2BD3"/>
    <w:rsid w:val="009F434F"/>
    <w:rsid w:val="00A00DAC"/>
    <w:rsid w:val="00A03C8C"/>
    <w:rsid w:val="00A1005B"/>
    <w:rsid w:val="00A1367C"/>
    <w:rsid w:val="00A15517"/>
    <w:rsid w:val="00A17A03"/>
    <w:rsid w:val="00A37222"/>
    <w:rsid w:val="00A44637"/>
    <w:rsid w:val="00A70E2D"/>
    <w:rsid w:val="00A86D4F"/>
    <w:rsid w:val="00AA389F"/>
    <w:rsid w:val="00AB00AD"/>
    <w:rsid w:val="00AB30E5"/>
    <w:rsid w:val="00AC0A39"/>
    <w:rsid w:val="00AC4976"/>
    <w:rsid w:val="00AE0938"/>
    <w:rsid w:val="00AE52FF"/>
    <w:rsid w:val="00AE72B7"/>
    <w:rsid w:val="00AF6D02"/>
    <w:rsid w:val="00AF7C84"/>
    <w:rsid w:val="00B1310F"/>
    <w:rsid w:val="00B14749"/>
    <w:rsid w:val="00B3008C"/>
    <w:rsid w:val="00B37D9B"/>
    <w:rsid w:val="00B43CF0"/>
    <w:rsid w:val="00B56AD1"/>
    <w:rsid w:val="00B57FCF"/>
    <w:rsid w:val="00B7176D"/>
    <w:rsid w:val="00B83868"/>
    <w:rsid w:val="00B85DF6"/>
    <w:rsid w:val="00B93A10"/>
    <w:rsid w:val="00B93FEE"/>
    <w:rsid w:val="00BA062C"/>
    <w:rsid w:val="00BB7703"/>
    <w:rsid w:val="00BF2B56"/>
    <w:rsid w:val="00C06B60"/>
    <w:rsid w:val="00C245B7"/>
    <w:rsid w:val="00C31593"/>
    <w:rsid w:val="00C3230C"/>
    <w:rsid w:val="00C45100"/>
    <w:rsid w:val="00C54728"/>
    <w:rsid w:val="00C55E27"/>
    <w:rsid w:val="00C6251D"/>
    <w:rsid w:val="00C729DE"/>
    <w:rsid w:val="00C7578C"/>
    <w:rsid w:val="00C94A06"/>
    <w:rsid w:val="00C96F2E"/>
    <w:rsid w:val="00CB5975"/>
    <w:rsid w:val="00CD2888"/>
    <w:rsid w:val="00CE59F2"/>
    <w:rsid w:val="00CE7144"/>
    <w:rsid w:val="00CE7A76"/>
    <w:rsid w:val="00CF08A9"/>
    <w:rsid w:val="00D22D07"/>
    <w:rsid w:val="00D25AFC"/>
    <w:rsid w:val="00D33A30"/>
    <w:rsid w:val="00D36943"/>
    <w:rsid w:val="00D37BC5"/>
    <w:rsid w:val="00D43839"/>
    <w:rsid w:val="00D55F0B"/>
    <w:rsid w:val="00D6217C"/>
    <w:rsid w:val="00D62419"/>
    <w:rsid w:val="00D6576D"/>
    <w:rsid w:val="00D738E3"/>
    <w:rsid w:val="00D739F3"/>
    <w:rsid w:val="00D76563"/>
    <w:rsid w:val="00D82A4F"/>
    <w:rsid w:val="00D97C24"/>
    <w:rsid w:val="00DA6461"/>
    <w:rsid w:val="00DB1D7A"/>
    <w:rsid w:val="00DB7B8C"/>
    <w:rsid w:val="00DC088F"/>
    <w:rsid w:val="00DC3056"/>
    <w:rsid w:val="00DC425B"/>
    <w:rsid w:val="00DD0B4D"/>
    <w:rsid w:val="00DD472A"/>
    <w:rsid w:val="00DD6FD8"/>
    <w:rsid w:val="00DE4062"/>
    <w:rsid w:val="00DF270E"/>
    <w:rsid w:val="00DF29D7"/>
    <w:rsid w:val="00DF2A99"/>
    <w:rsid w:val="00DF4509"/>
    <w:rsid w:val="00DF6924"/>
    <w:rsid w:val="00DF76BA"/>
    <w:rsid w:val="00E02D0E"/>
    <w:rsid w:val="00E2320E"/>
    <w:rsid w:val="00E26A62"/>
    <w:rsid w:val="00E2729D"/>
    <w:rsid w:val="00E40F67"/>
    <w:rsid w:val="00E44132"/>
    <w:rsid w:val="00E47320"/>
    <w:rsid w:val="00E57EBA"/>
    <w:rsid w:val="00E6036A"/>
    <w:rsid w:val="00E647F0"/>
    <w:rsid w:val="00E64C9E"/>
    <w:rsid w:val="00E77F7B"/>
    <w:rsid w:val="00E84BEA"/>
    <w:rsid w:val="00E91D5B"/>
    <w:rsid w:val="00EA3DC0"/>
    <w:rsid w:val="00EB30AD"/>
    <w:rsid w:val="00EC13A5"/>
    <w:rsid w:val="00ED7AC5"/>
    <w:rsid w:val="00EE3E5D"/>
    <w:rsid w:val="00EE7ACC"/>
    <w:rsid w:val="00F07300"/>
    <w:rsid w:val="00F13484"/>
    <w:rsid w:val="00F175D5"/>
    <w:rsid w:val="00F27E7E"/>
    <w:rsid w:val="00F35A8D"/>
    <w:rsid w:val="00F438AA"/>
    <w:rsid w:val="00FA0304"/>
    <w:rsid w:val="00FA6110"/>
    <w:rsid w:val="00FB390C"/>
    <w:rsid w:val="00FB72E0"/>
    <w:rsid w:val="00FC48DF"/>
    <w:rsid w:val="00FD2D2C"/>
    <w:rsid w:val="00FD45C3"/>
    <w:rsid w:val="00FD5BCD"/>
    <w:rsid w:val="00FD5C62"/>
    <w:rsid w:val="00FE34DD"/>
    <w:rsid w:val="00FE67DE"/>
    <w:rsid w:val="00FF1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2916F"/>
  <w14:defaultImageDpi w14:val="330"/>
  <w15:chartTrackingRefBased/>
  <w15:docId w15:val="{D5C63440-372E-48E7-ABBC-54F58BBE3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94684"/>
    <w:pPr>
      <w:widowControl w:val="0"/>
      <w:jc w:val="both"/>
    </w:pPr>
    <w:rPr>
      <w:rFonts w:ascii="Arial" w:eastAsia="Arial" w:hAnsi="Arial"/>
      <w:sz w:val="24"/>
      <w14:ligatures w14:val="standardContextual"/>
    </w:rPr>
  </w:style>
  <w:style w:type="paragraph" w:styleId="1">
    <w:name w:val="heading 1"/>
    <w:basedOn w:val="a"/>
    <w:next w:val="a"/>
    <w:link w:val="10"/>
    <w:uiPriority w:val="9"/>
    <w:qFormat/>
    <w:rsid w:val="001233E9"/>
    <w:pPr>
      <w:keepNext/>
      <w:keepLines/>
      <w:spacing w:before="340" w:after="330" w:line="576" w:lineRule="auto"/>
      <w:outlineLvl w:val="0"/>
    </w:pPr>
    <w:rPr>
      <w:rFonts w:cs="宋体"/>
      <w:b/>
      <w:bCs/>
      <w:kern w:val="44"/>
      <w:sz w:val="44"/>
      <w:szCs w:val="4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ula">
    <w:name w:val="Formula"/>
    <w:basedOn w:val="a"/>
    <w:next w:val="a"/>
    <w:autoRedefine/>
    <w:qFormat/>
    <w:rsid w:val="007A2A24"/>
    <w:pPr>
      <w:tabs>
        <w:tab w:val="center" w:pos="4150"/>
        <w:tab w:val="right" w:pos="10104"/>
      </w:tabs>
    </w:pPr>
    <w:rPr>
      <w:rFonts w:eastAsia="Times New Roman"/>
    </w:rPr>
  </w:style>
  <w:style w:type="paragraph" w:styleId="a3">
    <w:name w:val="Bibliography"/>
    <w:basedOn w:val="a"/>
    <w:next w:val="a"/>
    <w:uiPriority w:val="37"/>
    <w:unhideWhenUsed/>
    <w:qFormat/>
    <w:rsid w:val="009954C6"/>
    <w:pPr>
      <w:tabs>
        <w:tab w:val="left" w:pos="384"/>
      </w:tabs>
      <w:spacing w:line="480" w:lineRule="auto"/>
      <w:ind w:left="384" w:hanging="384"/>
    </w:pPr>
    <w:rPr>
      <w:rFonts w:eastAsia="Times New Roman"/>
    </w:rPr>
  </w:style>
  <w:style w:type="paragraph" w:styleId="a4">
    <w:name w:val="header"/>
    <w:basedOn w:val="a"/>
    <w:link w:val="a5"/>
    <w:uiPriority w:val="99"/>
    <w:unhideWhenUsed/>
    <w:rsid w:val="00D82A4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82A4F"/>
    <w:rPr>
      <w:rFonts w:ascii="Times New Roman" w:eastAsia="宋体" w:hAnsi="Times New Roman"/>
      <w:sz w:val="18"/>
      <w:szCs w:val="18"/>
    </w:rPr>
  </w:style>
  <w:style w:type="paragraph" w:styleId="a6">
    <w:name w:val="footer"/>
    <w:basedOn w:val="a"/>
    <w:link w:val="a7"/>
    <w:uiPriority w:val="99"/>
    <w:unhideWhenUsed/>
    <w:rsid w:val="00D82A4F"/>
    <w:pPr>
      <w:tabs>
        <w:tab w:val="center" w:pos="4153"/>
        <w:tab w:val="right" w:pos="8306"/>
      </w:tabs>
      <w:snapToGrid w:val="0"/>
      <w:jc w:val="left"/>
    </w:pPr>
    <w:rPr>
      <w:sz w:val="18"/>
      <w:szCs w:val="18"/>
    </w:rPr>
  </w:style>
  <w:style w:type="character" w:customStyle="1" w:styleId="a7">
    <w:name w:val="页脚 字符"/>
    <w:basedOn w:val="a0"/>
    <w:link w:val="a6"/>
    <w:uiPriority w:val="99"/>
    <w:rsid w:val="00D82A4F"/>
    <w:rPr>
      <w:rFonts w:ascii="Times New Roman" w:eastAsia="宋体" w:hAnsi="Times New Roman"/>
      <w:sz w:val="18"/>
      <w:szCs w:val="18"/>
    </w:rPr>
  </w:style>
  <w:style w:type="character" w:styleId="a8">
    <w:name w:val="Hyperlink"/>
    <w:basedOn w:val="a0"/>
    <w:uiPriority w:val="99"/>
    <w:unhideWhenUsed/>
    <w:rsid w:val="00D82A4F"/>
    <w:rPr>
      <w:color w:val="0563C1" w:themeColor="hyperlink"/>
      <w:u w:val="single"/>
    </w:rPr>
  </w:style>
  <w:style w:type="character" w:customStyle="1" w:styleId="10">
    <w:name w:val="标题 1 字符"/>
    <w:basedOn w:val="a0"/>
    <w:link w:val="1"/>
    <w:uiPriority w:val="9"/>
    <w:rsid w:val="001233E9"/>
    <w:rPr>
      <w:rFonts w:cs="宋体"/>
      <w:b/>
      <w:bCs/>
      <w:kern w:val="44"/>
      <w:sz w:val="44"/>
      <w:szCs w:val="44"/>
    </w:rPr>
  </w:style>
  <w:style w:type="table" w:styleId="a9">
    <w:name w:val="Table Grid"/>
    <w:basedOn w:val="a1"/>
    <w:uiPriority w:val="39"/>
    <w:rsid w:val="004F0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A19FF"/>
    <w:pPr>
      <w:ind w:firstLineChars="200" w:firstLine="420"/>
    </w:pPr>
    <w:rPr>
      <w:rFonts w:ascii="Times New Roman" w:eastAsia="宋体" w:hAnsi="Times New Roman"/>
      <w14:ligatures w14:val="none"/>
    </w:rPr>
  </w:style>
  <w:style w:type="character" w:styleId="ab">
    <w:name w:val="annotation reference"/>
    <w:basedOn w:val="a0"/>
    <w:uiPriority w:val="99"/>
    <w:semiHidden/>
    <w:unhideWhenUsed/>
    <w:rsid w:val="00846151"/>
    <w:rPr>
      <w:sz w:val="21"/>
      <w:szCs w:val="21"/>
    </w:rPr>
  </w:style>
  <w:style w:type="paragraph" w:styleId="ac">
    <w:name w:val="annotation text"/>
    <w:basedOn w:val="a"/>
    <w:link w:val="ad"/>
    <w:uiPriority w:val="99"/>
    <w:semiHidden/>
    <w:unhideWhenUsed/>
    <w:rsid w:val="00846151"/>
    <w:pPr>
      <w:jc w:val="left"/>
    </w:pPr>
    <w:rPr>
      <w:rFonts w:ascii="Times New Roman" w:eastAsia="宋体" w:hAnsi="Times New Roman"/>
      <w14:ligatures w14:val="none"/>
    </w:rPr>
  </w:style>
  <w:style w:type="character" w:customStyle="1" w:styleId="ad">
    <w:name w:val="批注文字 字符"/>
    <w:basedOn w:val="a0"/>
    <w:link w:val="ac"/>
    <w:uiPriority w:val="99"/>
    <w:semiHidden/>
    <w:rsid w:val="00846151"/>
    <w:rPr>
      <w:rFonts w:ascii="Times New Roman" w:eastAsia="宋体" w:hAnsi="Times New Roman"/>
    </w:rPr>
  </w:style>
  <w:style w:type="paragraph" w:styleId="ae">
    <w:name w:val="Balloon Text"/>
    <w:basedOn w:val="a"/>
    <w:link w:val="af"/>
    <w:uiPriority w:val="99"/>
    <w:semiHidden/>
    <w:unhideWhenUsed/>
    <w:rsid w:val="00846151"/>
    <w:rPr>
      <w:sz w:val="18"/>
      <w:szCs w:val="18"/>
    </w:rPr>
  </w:style>
  <w:style w:type="character" w:customStyle="1" w:styleId="af">
    <w:name w:val="批注框文本 字符"/>
    <w:basedOn w:val="a0"/>
    <w:link w:val="ae"/>
    <w:uiPriority w:val="99"/>
    <w:semiHidden/>
    <w:rsid w:val="00846151"/>
    <w:rPr>
      <w:sz w:val="18"/>
      <w:szCs w:val="18"/>
      <w14:ligatures w14:val="standardContextual"/>
    </w:rPr>
  </w:style>
  <w:style w:type="paragraph" w:customStyle="1" w:styleId="Authors">
    <w:name w:val="Authors"/>
    <w:basedOn w:val="a"/>
    <w:rsid w:val="000B1D2B"/>
    <w:pPr>
      <w:widowControl/>
      <w:spacing w:before="120" w:after="360"/>
      <w:jc w:val="left"/>
    </w:pPr>
    <w:rPr>
      <w:rFonts w:asciiTheme="minorHAnsi" w:eastAsia="Times New Roman" w:hAnsiTheme="minorHAnsi" w:cs="Times New Roman"/>
      <w:b/>
      <w:kern w:val="0"/>
      <w:szCs w:val="24"/>
      <w:lang w:eastAsia="en-US"/>
      <w14:ligatures w14:val="none"/>
    </w:rPr>
  </w:style>
  <w:style w:type="paragraph" w:customStyle="1" w:styleId="Affiliation">
    <w:name w:val="Affiliation"/>
    <w:basedOn w:val="a"/>
    <w:qFormat/>
    <w:rsid w:val="000B1D2B"/>
    <w:pPr>
      <w:widowControl/>
      <w:spacing w:before="120"/>
      <w:jc w:val="left"/>
    </w:pPr>
    <w:rPr>
      <w:rFonts w:asciiTheme="minorHAnsi" w:eastAsia="Times New Roman" w:hAnsiTheme="minorHAnsi" w:cs="Times New Roman"/>
      <w:kern w:val="0"/>
      <w:szCs w:val="24"/>
      <w:lang w:eastAsia="en-US"/>
      <w14:ligatures w14:val="none"/>
    </w:rPr>
  </w:style>
  <w:style w:type="paragraph" w:customStyle="1" w:styleId="Text">
    <w:name w:val="Text"/>
    <w:basedOn w:val="a"/>
    <w:rsid w:val="007C2968"/>
    <w:pPr>
      <w:widowControl/>
      <w:spacing w:before="120"/>
      <w:ind w:firstLine="720"/>
      <w:jc w:val="left"/>
    </w:pPr>
    <w:rPr>
      <w:rFonts w:asciiTheme="minorHAnsi" w:eastAsia="Times New Roman" w:hAnsiTheme="minorHAnsi" w:cs="Times New Roman"/>
      <w:kern w:val="0"/>
      <w:szCs w:val="24"/>
      <w:lang w:eastAsia="en-US"/>
      <w14:ligatures w14:val="none"/>
    </w:rPr>
  </w:style>
  <w:style w:type="paragraph" w:customStyle="1" w:styleId="formula0">
    <w:name w:val="formula"/>
    <w:basedOn w:val="a"/>
    <w:next w:val="a"/>
    <w:qFormat/>
    <w:rsid w:val="007C2968"/>
    <w:pPr>
      <w:tabs>
        <w:tab w:val="center" w:pos="4150"/>
        <w:tab w:val="right" w:pos="10104"/>
      </w:tabs>
      <w:spacing w:line="360" w:lineRule="auto"/>
    </w:pPr>
    <w:rPr>
      <w:rFonts w:ascii="Times New Roman" w:eastAsia="Times New Roman" w:hAnsi="Times New Roman" w:cs="Times New Roman"/>
      <w14:ligatures w14:val="none"/>
    </w:rPr>
  </w:style>
  <w:style w:type="character" w:styleId="af0">
    <w:name w:val="line number"/>
    <w:basedOn w:val="a0"/>
    <w:uiPriority w:val="99"/>
    <w:semiHidden/>
    <w:unhideWhenUsed/>
    <w:rsid w:val="00F13484"/>
  </w:style>
  <w:style w:type="character" w:styleId="af1">
    <w:name w:val="Unresolved Mention"/>
    <w:basedOn w:val="a0"/>
    <w:uiPriority w:val="99"/>
    <w:semiHidden/>
    <w:unhideWhenUsed/>
    <w:rsid w:val="00472F62"/>
    <w:rPr>
      <w:color w:val="605E5C"/>
      <w:shd w:val="clear" w:color="auto" w:fill="E1DFDD"/>
    </w:rPr>
  </w:style>
  <w:style w:type="paragraph" w:customStyle="1" w:styleId="Heading-Secondary">
    <w:name w:val="Heading-Secondary"/>
    <w:basedOn w:val="a"/>
    <w:qFormat/>
    <w:rsid w:val="00D62419"/>
    <w:pPr>
      <w:keepNext/>
      <w:widowControl/>
      <w:spacing w:before="240" w:after="120"/>
      <w:ind w:left="720"/>
      <w:jc w:val="left"/>
      <w:outlineLvl w:val="0"/>
    </w:pPr>
    <w:rPr>
      <w:rFonts w:asciiTheme="minorHAnsi" w:eastAsiaTheme="majorEastAsia" w:hAnsiTheme="minorHAnsi" w:cs="Times New Roman"/>
      <w:bCs/>
      <w:kern w:val="28"/>
      <w:szCs w:val="24"/>
      <w:lang w:eastAsia="en-US"/>
      <w14:ligatures w14:val="none"/>
    </w:rPr>
  </w:style>
  <w:style w:type="character" w:customStyle="1" w:styleId="relative">
    <w:name w:val="relative"/>
    <w:basedOn w:val="a0"/>
    <w:rsid w:val="00D62419"/>
  </w:style>
  <w:style w:type="table" w:customStyle="1" w:styleId="11">
    <w:name w:val="网格型1"/>
    <w:basedOn w:val="a1"/>
    <w:next w:val="a9"/>
    <w:uiPriority w:val="39"/>
    <w:rsid w:val="00AE52FF"/>
    <w:pPr>
      <w:spacing w:line="260" w:lineRule="atLeast"/>
      <w:jc w:val="both"/>
    </w:pPr>
    <w:rPr>
      <w:rFonts w:ascii="Palatino Linotype" w:eastAsia="宋体" w:hAnsi="Palatino Linotype" w:cs="Times New Roman"/>
      <w:color w:val="000000"/>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632334"/>
    <w:rPr>
      <w:color w:val="808080"/>
    </w:rPr>
  </w:style>
  <w:style w:type="character" w:styleId="af3">
    <w:name w:val="Strong"/>
    <w:basedOn w:val="a0"/>
    <w:uiPriority w:val="22"/>
    <w:qFormat/>
    <w:rsid w:val="00A1005B"/>
    <w:rPr>
      <w:b/>
      <w:bCs/>
    </w:rPr>
  </w:style>
  <w:style w:type="character" w:customStyle="1" w:styleId="katex-mathml">
    <w:name w:val="katex-mathml"/>
    <w:basedOn w:val="a0"/>
    <w:rsid w:val="00354781"/>
  </w:style>
  <w:style w:type="character" w:customStyle="1" w:styleId="mord">
    <w:name w:val="mord"/>
    <w:basedOn w:val="a0"/>
    <w:rsid w:val="00354781"/>
  </w:style>
  <w:style w:type="character" w:customStyle="1" w:styleId="mpunct">
    <w:name w:val="mpunct"/>
    <w:basedOn w:val="a0"/>
    <w:rsid w:val="00354781"/>
  </w:style>
  <w:style w:type="character" w:customStyle="1" w:styleId="vlist-s">
    <w:name w:val="vlist-s"/>
    <w:basedOn w:val="a0"/>
    <w:rsid w:val="00354781"/>
  </w:style>
  <w:style w:type="paragraph" w:styleId="af4">
    <w:name w:val="Normal (Web)"/>
    <w:basedOn w:val="a"/>
    <w:uiPriority w:val="99"/>
    <w:semiHidden/>
    <w:unhideWhenUsed/>
    <w:rsid w:val="00354781"/>
    <w:rPr>
      <w:rFonts w:ascii="Times New Roman" w:hAnsi="Times New Roman" w:cs="Times New Roman"/>
      <w:szCs w:val="24"/>
    </w:rPr>
  </w:style>
  <w:style w:type="numbering" w:customStyle="1" w:styleId="12">
    <w:name w:val="无列表1"/>
    <w:next w:val="a2"/>
    <w:uiPriority w:val="99"/>
    <w:semiHidden/>
    <w:unhideWhenUsed/>
    <w:rsid w:val="002148B1"/>
  </w:style>
  <w:style w:type="table" w:customStyle="1" w:styleId="2">
    <w:name w:val="网格型2"/>
    <w:basedOn w:val="a1"/>
    <w:next w:val="a9"/>
    <w:uiPriority w:val="39"/>
    <w:rsid w:val="00214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next w:val="a9"/>
    <w:uiPriority w:val="39"/>
    <w:rsid w:val="002148B1"/>
    <w:pPr>
      <w:spacing w:line="260" w:lineRule="atLeast"/>
      <w:jc w:val="both"/>
    </w:pPr>
    <w:rPr>
      <w:rFonts w:ascii="Palatino Linotype" w:eastAsia="宋体" w:hAnsi="Palatino Linotype" w:cs="Times New Roman"/>
      <w:color w:val="000000"/>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76096">
      <w:bodyDiv w:val="1"/>
      <w:marLeft w:val="0"/>
      <w:marRight w:val="0"/>
      <w:marTop w:val="0"/>
      <w:marBottom w:val="0"/>
      <w:divBdr>
        <w:top w:val="none" w:sz="0" w:space="0" w:color="auto"/>
        <w:left w:val="none" w:sz="0" w:space="0" w:color="auto"/>
        <w:bottom w:val="none" w:sz="0" w:space="0" w:color="auto"/>
        <w:right w:val="none" w:sz="0" w:space="0" w:color="auto"/>
      </w:divBdr>
    </w:div>
    <w:div w:id="143745373">
      <w:bodyDiv w:val="1"/>
      <w:marLeft w:val="0"/>
      <w:marRight w:val="0"/>
      <w:marTop w:val="0"/>
      <w:marBottom w:val="0"/>
      <w:divBdr>
        <w:top w:val="none" w:sz="0" w:space="0" w:color="auto"/>
        <w:left w:val="none" w:sz="0" w:space="0" w:color="auto"/>
        <w:bottom w:val="none" w:sz="0" w:space="0" w:color="auto"/>
        <w:right w:val="none" w:sz="0" w:space="0" w:color="auto"/>
      </w:divBdr>
    </w:div>
    <w:div w:id="630526379">
      <w:bodyDiv w:val="1"/>
      <w:marLeft w:val="0"/>
      <w:marRight w:val="0"/>
      <w:marTop w:val="0"/>
      <w:marBottom w:val="0"/>
      <w:divBdr>
        <w:top w:val="none" w:sz="0" w:space="0" w:color="auto"/>
        <w:left w:val="none" w:sz="0" w:space="0" w:color="auto"/>
        <w:bottom w:val="none" w:sz="0" w:space="0" w:color="auto"/>
        <w:right w:val="none" w:sz="0" w:space="0" w:color="auto"/>
      </w:divBdr>
    </w:div>
    <w:div w:id="829751525">
      <w:bodyDiv w:val="1"/>
      <w:marLeft w:val="0"/>
      <w:marRight w:val="0"/>
      <w:marTop w:val="0"/>
      <w:marBottom w:val="0"/>
      <w:divBdr>
        <w:top w:val="none" w:sz="0" w:space="0" w:color="auto"/>
        <w:left w:val="none" w:sz="0" w:space="0" w:color="auto"/>
        <w:bottom w:val="none" w:sz="0" w:space="0" w:color="auto"/>
        <w:right w:val="none" w:sz="0" w:space="0" w:color="auto"/>
      </w:divBdr>
    </w:div>
    <w:div w:id="1212965462">
      <w:bodyDiv w:val="1"/>
      <w:marLeft w:val="0"/>
      <w:marRight w:val="0"/>
      <w:marTop w:val="0"/>
      <w:marBottom w:val="0"/>
      <w:divBdr>
        <w:top w:val="none" w:sz="0" w:space="0" w:color="auto"/>
        <w:left w:val="none" w:sz="0" w:space="0" w:color="auto"/>
        <w:bottom w:val="none" w:sz="0" w:space="0" w:color="auto"/>
        <w:right w:val="none" w:sz="0" w:space="0" w:color="auto"/>
      </w:divBdr>
    </w:div>
    <w:div w:id="1683435242">
      <w:bodyDiv w:val="1"/>
      <w:marLeft w:val="0"/>
      <w:marRight w:val="0"/>
      <w:marTop w:val="0"/>
      <w:marBottom w:val="0"/>
      <w:divBdr>
        <w:top w:val="none" w:sz="0" w:space="0" w:color="auto"/>
        <w:left w:val="none" w:sz="0" w:space="0" w:color="auto"/>
        <w:bottom w:val="none" w:sz="0" w:space="0" w:color="auto"/>
        <w:right w:val="none" w:sz="0" w:space="0" w:color="auto"/>
      </w:divBdr>
    </w:div>
    <w:div w:id="1797410067">
      <w:bodyDiv w:val="1"/>
      <w:marLeft w:val="0"/>
      <w:marRight w:val="0"/>
      <w:marTop w:val="0"/>
      <w:marBottom w:val="0"/>
      <w:divBdr>
        <w:top w:val="none" w:sz="0" w:space="0" w:color="auto"/>
        <w:left w:val="none" w:sz="0" w:space="0" w:color="auto"/>
        <w:bottom w:val="none" w:sz="0" w:space="0" w:color="auto"/>
        <w:right w:val="none" w:sz="0" w:space="0" w:color="auto"/>
      </w:divBdr>
    </w:div>
    <w:div w:id="203445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9.png"/><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22.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tiff"/><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6.tif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tiff"/><Relationship Id="rId43" Type="http://schemas.openxmlformats.org/officeDocument/2006/relationships/fontTable" Target="fontTable.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0918F-80FC-48C7-AE33-6FCEBB3F2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8872</TotalTime>
  <Pages>32</Pages>
  <Words>30103</Words>
  <Characters>49670</Characters>
  <Application>Microsoft Office Word</Application>
  <DocSecurity>0</DocSecurity>
  <Lines>2759</Lines>
  <Paragraphs>2849</Paragraphs>
  <ScaleCrop>false</ScaleCrop>
  <Company/>
  <LinksUpToDate>false</LinksUpToDate>
  <CharactersWithSpaces>76924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zhuzhanliang</dc:creator>
  <cp:keywords/>
  <dc:description/>
  <cp:lastModifiedBy>zhuzhanliang</cp:lastModifiedBy>
  <cp:revision>144</cp:revision>
  <dcterms:created xsi:type="dcterms:W3CDTF">2025-03-25T12:57:00Z</dcterms:created>
  <dcterms:modified xsi:type="dcterms:W3CDTF">2026-02-04T08:42:00Z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zotero-version="7.0.31"&gt;&lt;session id="TKTs5QuD"/&gt;&lt;style id="http://www.zotero.org/styles/nature" hasBibliography="1" bibliographyStyleHasBeenSet="1"/&gt;&lt;prefs&gt;&lt;pref name="fieldType" value="Field"/&gt;&lt;/prefs&gt;&lt;/data&gt;</vt:lpwstr>
  </property>
</Properties>
</file>