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DC5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Teaching Satisfaction Questionnaire for Cerebral Angiography Teaching</w:t>
      </w:r>
    </w:p>
    <w:p w14:paraId="3A400F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Survey Description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：This questionnaire is designed to evaluate the teaching effect of the neurointerventional vascular model combined with mind map in cerebral angiography teaching, including 4 core evaluation dimensions and 1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specific items. Please score objectively based on your actual learning experience with a 5-point Likert scale (1=Strongly disagree; 2=Disagree; 3=Neutral; 4=Agree; 5=Strongly agree). The average score of all items is calculated, and an </w:t>
      </w: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average score ≥4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is defined as satisfaction with the teaching model. The questionnaire is anonymous, and all results are only used for teaching research. Thank you for your cooperation!</w:t>
      </w:r>
    </w:p>
    <w:p w14:paraId="4700392B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2248"/>
        <w:gridCol w:w="5017"/>
        <w:gridCol w:w="783"/>
      </w:tblGrid>
      <w:tr w14:paraId="32E9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74" w:type="dxa"/>
            <w:tcBorders>
              <w:top w:val="single" w:color="DEE0E3" w:sz="12" w:space="0"/>
              <w:left w:val="nil"/>
              <w:bottom w:val="nil"/>
              <w:right w:val="nil"/>
            </w:tcBorders>
            <w:shd w:val="clear" w:color="auto" w:fill="F2F3F5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6B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No.</w:t>
            </w:r>
          </w:p>
        </w:tc>
        <w:tc>
          <w:tcPr>
            <w:tcW w:w="2248" w:type="dxa"/>
            <w:tcBorders>
              <w:top w:val="single" w:color="DEE0E3" w:sz="12" w:space="0"/>
              <w:left w:val="nil"/>
              <w:bottom w:val="nil"/>
              <w:right w:val="nil"/>
            </w:tcBorders>
            <w:shd w:val="clear" w:color="auto" w:fill="F2F3F5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FA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Evaluation Dimension</w:t>
            </w:r>
          </w:p>
        </w:tc>
        <w:tc>
          <w:tcPr>
            <w:tcW w:w="5017" w:type="dxa"/>
            <w:tcBorders>
              <w:top w:val="single" w:color="DEE0E3" w:sz="12" w:space="0"/>
              <w:left w:val="nil"/>
              <w:bottom w:val="nil"/>
              <w:right w:val="nil"/>
            </w:tcBorders>
            <w:shd w:val="clear" w:color="auto" w:fill="F2F3F5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47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Specific Evaluation Items</w:t>
            </w:r>
          </w:p>
        </w:tc>
        <w:tc>
          <w:tcPr>
            <w:tcW w:w="783" w:type="dxa"/>
            <w:tcBorders>
              <w:top w:val="single" w:color="DEE0E3" w:sz="12" w:space="0"/>
              <w:left w:val="nil"/>
              <w:bottom w:val="nil"/>
              <w:right w:val="nil"/>
            </w:tcBorders>
            <w:shd w:val="clear" w:color="auto" w:fill="F2F3F5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DE4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Score </w:t>
            </w:r>
          </w:p>
          <w:p w14:paraId="73021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(1-5)</w:t>
            </w:r>
          </w:p>
        </w:tc>
      </w:tr>
      <w:tr w14:paraId="7311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DEE0E3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9C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48" w:type="dxa"/>
            <w:vMerge w:val="restart"/>
            <w:tcBorders>
              <w:top w:val="single" w:color="DEE0E3" w:sz="4" w:space="0"/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67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Knowledge Comprehension</w:t>
            </w:r>
          </w:p>
        </w:tc>
        <w:tc>
          <w:tcPr>
            <w:tcW w:w="5017" w:type="dxa"/>
            <w:tcBorders>
              <w:top w:val="single" w:color="DEE0E3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07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helps me master the theoretical knowledge of cerebral angiography systematically</w:t>
            </w:r>
          </w:p>
        </w:tc>
        <w:tc>
          <w:tcPr>
            <w:tcW w:w="783" w:type="dxa"/>
            <w:tcBorders>
              <w:top w:val="single" w:color="DEE0E3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2FC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D0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74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A2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F4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enables me to clearly understand the correlation between cerebral vascular anatomy and angiographic operations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D4D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6D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8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AC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B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helps me quickly grasp the indications and contraindications of cerebral angiography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5E7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8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AB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4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37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56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is conducive to mastering the knowledge of identification, prevention and management of cerebral angiography complications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63A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74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2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8F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Skill Improvement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1F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significantly improves my proficiency in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cerebral angiography operations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20F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DA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8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E8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4A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helps me accurately master the key steps and core skills of cerebral angiography operations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8F4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8C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59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20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6A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improves my mastery of the basic operation of DSA angiography equipment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74F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D8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07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4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1C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EB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allows me to complete basic operations such as angiographic guidewire and catheter placement more standardly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A5B3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4B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6E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A5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Learning Interest Stimulation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E7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significantly enhances my learning interest in neurointervention and cerebral angiography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A544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EB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D9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D0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57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Vascular model practice/mind map construction makes me more willing to take the initiative in cerebral angiography teaching activities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B23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36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CC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95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AE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The teaching form is diverse and avoids the tediousness of theoretical learning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204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DE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97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4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1E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66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The interactive design of this teaching model effectively enhances my initiative in autonomous learning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CE3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30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1B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1B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Clinical Thinking Cultivation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23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helps me establish a clinical thinking framework related to cerebral angiography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A07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33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F8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90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70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improves my ability to analyze clinical cases related to cerebral angiography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A50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D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66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48" w:type="dxa"/>
            <w:vMerge w:val="continue"/>
            <w:tcBorders>
              <w:left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61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3C7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enables me to better combine theoretical knowledge with practical operation for thinking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25C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1D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6D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4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D86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A1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This teaching model improves my ability to predict potential risks during cerebral angiography operations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728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C0FE60D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630E"/>
    <w:rsid w:val="0BD7170D"/>
    <w:rsid w:val="2B3202B6"/>
    <w:rsid w:val="4F002188"/>
    <w:rsid w:val="50830AE8"/>
    <w:rsid w:val="51F577C4"/>
    <w:rsid w:val="56116B96"/>
    <w:rsid w:val="5AFA0439"/>
    <w:rsid w:val="6CAA2F78"/>
    <w:rsid w:val="6DEB24BE"/>
    <w:rsid w:val="759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2233</Characters>
  <Lines>0</Lines>
  <Paragraphs>0</Paragraphs>
  <TotalTime>13</TotalTime>
  <ScaleCrop>false</ScaleCrop>
  <LinksUpToDate>false</LinksUpToDate>
  <CharactersWithSpaces>2549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2026-02-06T14:12:00Z</dcterms:created>
  <dc:creator>yangs</dc:creator>
  <cp:lastModifiedBy>大江</cp:lastModifiedBy>
  <dcterms:modified xsi:type="dcterms:W3CDTF">2026-02-06T16:02:17Z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eyJoZGlkIjoiMzEwNTM5NzYwMDRjMzkwZTVkZjY2ODkwMGIxNGU0OTUiLCJ1c2VySWQiOiI2MTM2NDczMDMifQ==</vt:lpwstr>
  </property>
  <property fmtid="{D5CDD505-2E9C-101B-9397-08002B2CF9AE}" pid="4" name="ICV">
    <vt:lpwstr>7FF44A3B44D44149BA60941D5F966A4F_12</vt:lpwstr>
  </property>
</Properties>
</file>