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AC03">
      <w:pPr>
        <w:rPr>
          <w:rFonts w:ascii="Times New Roman" w:hAnsi="Times New Roman" w:cs="Times New Roman"/>
          <w:b/>
          <w:bCs/>
          <w:sz w:val="24"/>
          <w:szCs w:val="24"/>
        </w:rPr>
      </w:pPr>
      <w:r>
        <w:rPr>
          <w:rFonts w:ascii="Times New Roman" w:hAnsi="Times New Roman" w:cs="Times New Roman"/>
          <w:b/>
          <w:bCs/>
          <w:sz w:val="24"/>
          <w:szCs w:val="24"/>
        </w:rPr>
        <w:t xml:space="preserve">Article Title: </w:t>
      </w:r>
    </w:p>
    <w:p w14:paraId="4BD6AEDA">
      <w:pPr>
        <w:rPr>
          <w:rFonts w:ascii="Times New Roman" w:hAnsi="Times New Roman" w:cs="Times New Roman"/>
          <w:sz w:val="24"/>
          <w:szCs w:val="24"/>
        </w:rPr>
      </w:pPr>
      <w:r>
        <w:rPr>
          <w:rFonts w:hint="eastAsia" w:ascii="Times New Roman" w:hAnsi="Times New Roman" w:cs="Times New Roman"/>
          <w:sz w:val="24"/>
          <w:szCs w:val="24"/>
        </w:rPr>
        <w:t xml:space="preserve">Mechanisms linking family socioeconomic status to children’s depressive symptoms: a longitudinal moderated mediation analysis </w:t>
      </w:r>
    </w:p>
    <w:p w14:paraId="05FED124">
      <w:pPr>
        <w:jc w:val="center"/>
        <w:rPr>
          <w:rFonts w:ascii="Times New Roman" w:hAnsi="Times New Roman" w:cs="Times New Roman"/>
          <w:sz w:val="18"/>
          <w:szCs w:val="18"/>
        </w:rPr>
      </w:pPr>
    </w:p>
    <w:p w14:paraId="1BAA13CB">
      <w:pPr>
        <w:jc w:val="center"/>
        <w:rPr>
          <w:rFonts w:ascii="Times New Roman" w:hAnsi="Times New Roman" w:cs="Times New Roman"/>
          <w:b/>
          <w:bCs/>
          <w:sz w:val="24"/>
          <w:szCs w:val="24"/>
        </w:rPr>
      </w:pPr>
      <w:r>
        <w:rPr>
          <w:rFonts w:ascii="Times New Roman" w:hAnsi="Times New Roman" w:cs="Times New Roman"/>
          <w:b/>
          <w:bCs/>
          <w:sz w:val="24"/>
          <w:szCs w:val="24"/>
        </w:rPr>
        <w:t>Supplementary Material</w:t>
      </w:r>
    </w:p>
    <w:p w14:paraId="66C611AF">
      <w:pPr>
        <w:rPr>
          <w:rFonts w:ascii="Times New Roman" w:hAnsi="Times New Roman" w:cs="Times New Roman"/>
          <w:sz w:val="18"/>
          <w:szCs w:val="18"/>
        </w:rPr>
      </w:pPr>
    </w:p>
    <w:p w14:paraId="57A15697">
      <w:pPr>
        <w:jc w:val="center"/>
        <w:rPr>
          <w:rFonts w:ascii="Times New Roman" w:hAnsi="Times New Roman" w:cs="Times New Roman"/>
          <w:sz w:val="18"/>
          <w:szCs w:val="18"/>
        </w:rPr>
      </w:pPr>
      <w:r>
        <w:drawing>
          <wp:inline distT="0" distB="0" distL="114300" distR="114300">
            <wp:extent cx="5271135" cy="4678680"/>
            <wp:effectExtent l="0" t="0" r="57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4678680"/>
                    </a:xfrm>
                    <a:prstGeom prst="rect">
                      <a:avLst/>
                    </a:prstGeom>
                    <a:noFill/>
                    <a:ln>
                      <a:noFill/>
                    </a:ln>
                  </pic:spPr>
                </pic:pic>
              </a:graphicData>
            </a:graphic>
          </wp:inline>
        </w:drawing>
      </w:r>
    </w:p>
    <w:p w14:paraId="6383CDE6">
      <w:pPr>
        <w:rPr>
          <w:rFonts w:ascii="Times New Roman" w:hAnsi="Times New Roman" w:cs="Times New Roman"/>
          <w:sz w:val="18"/>
          <w:szCs w:val="18"/>
        </w:rPr>
      </w:pPr>
      <w:r>
        <w:rPr>
          <w:rFonts w:ascii="Times New Roman" w:hAnsi="Times New Roman" w:cs="Times New Roman"/>
          <w:b/>
          <w:bCs/>
          <w:sz w:val="18"/>
          <w:szCs w:val="18"/>
        </w:rPr>
        <w:t>Fig</w:t>
      </w:r>
      <w:r>
        <w:rPr>
          <w:rFonts w:hint="eastAsia" w:ascii="Times New Roman" w:hAnsi="Times New Roman" w:cs="Times New Roman"/>
          <w:b/>
          <w:bCs/>
          <w:sz w:val="18"/>
          <w:szCs w:val="18"/>
        </w:rPr>
        <w:t>.S</w:t>
      </w:r>
      <w:r>
        <w:rPr>
          <w:rFonts w:ascii="Times New Roman" w:hAnsi="Times New Roman" w:cs="Times New Roman"/>
          <w:b/>
          <w:bCs/>
          <w:sz w:val="18"/>
          <w:szCs w:val="18"/>
        </w:rPr>
        <w:t>1</w:t>
      </w:r>
      <w:r>
        <w:rPr>
          <w:rFonts w:ascii="Times New Roman" w:hAnsi="Times New Roman" w:cs="Times New Roman"/>
          <w:sz w:val="18"/>
          <w:szCs w:val="18"/>
        </w:rPr>
        <w:t xml:space="preserve"> Flow chart showing sample size included in the study.</w:t>
      </w:r>
    </w:p>
    <w:p w14:paraId="527ED1BC">
      <w:pPr>
        <w:rPr>
          <w:rFonts w:ascii="Times New Roman" w:hAnsi="Times New Roman" w:cs="Times New Roman"/>
          <w:sz w:val="18"/>
          <w:szCs w:val="18"/>
        </w:rPr>
      </w:pPr>
    </w:p>
    <w:p w14:paraId="664109B0">
      <w:pPr>
        <w:spacing w:after="156" w:afterLines="50"/>
        <w:rPr>
          <w:rFonts w:ascii="Times New Roman" w:hAnsi="Times New Roman" w:cs="Times New Roman"/>
          <w:sz w:val="18"/>
          <w:szCs w:val="18"/>
        </w:rPr>
      </w:pPr>
      <w:r>
        <w:rPr>
          <w:rFonts w:ascii="Times New Roman" w:hAnsi="Times New Roman" w:cs="Times New Roman"/>
          <w:b/>
          <w:bCs/>
          <w:sz w:val="18"/>
          <w:szCs w:val="18"/>
        </w:rPr>
        <w:t xml:space="preserve">Table </w:t>
      </w:r>
      <w:r>
        <w:rPr>
          <w:rFonts w:hint="eastAsia" w:ascii="Times New Roman" w:hAnsi="Times New Roman" w:cs="Times New Roman"/>
          <w:b/>
          <w:bCs/>
          <w:sz w:val="18"/>
          <w:szCs w:val="18"/>
        </w:rPr>
        <w:t>S1</w:t>
      </w:r>
      <w:r>
        <w:rPr>
          <w:rFonts w:ascii="Times New Roman" w:hAnsi="Times New Roman" w:cs="Times New Roman"/>
          <w:sz w:val="18"/>
          <w:szCs w:val="18"/>
        </w:rPr>
        <w:t xml:space="preserve"> Summary of variables.</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89"/>
        <w:gridCol w:w="5607"/>
      </w:tblGrid>
      <w:tr w14:paraId="7DF8A0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Borders>
              <w:top w:val="single" w:color="auto" w:sz="12" w:space="0"/>
              <w:bottom w:val="single" w:color="auto" w:sz="4" w:space="0"/>
            </w:tcBorders>
          </w:tcPr>
          <w:p w14:paraId="681D9075">
            <w:pPr>
              <w:rPr>
                <w:rFonts w:ascii="Times New Roman" w:hAnsi="Times New Roman" w:cs="Times New Roman"/>
                <w:b/>
                <w:bCs/>
                <w:sz w:val="18"/>
                <w:szCs w:val="18"/>
              </w:rPr>
            </w:pPr>
            <w:r>
              <w:rPr>
                <w:rFonts w:hint="eastAsia" w:ascii="Times New Roman" w:hAnsi="Times New Roman" w:cs="Times New Roman"/>
                <w:b/>
                <w:bCs/>
                <w:sz w:val="18"/>
                <w:szCs w:val="18"/>
              </w:rPr>
              <w:t>Variables</w:t>
            </w:r>
          </w:p>
        </w:tc>
        <w:tc>
          <w:tcPr>
            <w:tcW w:w="5607" w:type="dxa"/>
            <w:tcBorders>
              <w:top w:val="single" w:color="auto" w:sz="12" w:space="0"/>
              <w:bottom w:val="single" w:color="auto" w:sz="4" w:space="0"/>
            </w:tcBorders>
          </w:tcPr>
          <w:p w14:paraId="513BCB71">
            <w:pPr>
              <w:jc w:val="center"/>
              <w:rPr>
                <w:rFonts w:ascii="Times New Roman" w:hAnsi="Times New Roman" w:cs="Times New Roman"/>
                <w:b/>
                <w:bCs/>
                <w:sz w:val="18"/>
                <w:szCs w:val="18"/>
              </w:rPr>
            </w:pPr>
            <w:r>
              <w:rPr>
                <w:rFonts w:hint="eastAsia" w:ascii="Times New Roman" w:hAnsi="Times New Roman" w:cs="Times New Roman"/>
                <w:b/>
                <w:bCs/>
                <w:sz w:val="18"/>
                <w:szCs w:val="18"/>
              </w:rPr>
              <w:t>Details of variables</w:t>
            </w:r>
          </w:p>
        </w:tc>
      </w:tr>
      <w:tr w14:paraId="7F116B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single" w:color="auto" w:sz="4" w:space="0"/>
            </w:tcBorders>
          </w:tcPr>
          <w:p w14:paraId="462B1D57">
            <w:pPr>
              <w:rPr>
                <w:rFonts w:ascii="Times New Roman" w:hAnsi="Times New Roman" w:cs="Times New Roman"/>
                <w:sz w:val="18"/>
                <w:szCs w:val="18"/>
              </w:rPr>
            </w:pPr>
            <w:r>
              <w:rPr>
                <w:rFonts w:hint="eastAsia" w:ascii="Times New Roman" w:hAnsi="Times New Roman" w:cs="Times New Roman"/>
                <w:b/>
                <w:bCs/>
                <w:sz w:val="18"/>
                <w:szCs w:val="18"/>
              </w:rPr>
              <w:t>Family socioeconomic status relevant variables (measured at T1)</w:t>
            </w:r>
          </w:p>
        </w:tc>
      </w:tr>
      <w:tr w14:paraId="737426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5A4C2527">
            <w:pPr>
              <w:ind w:firstLine="180" w:firstLineChars="100"/>
              <w:rPr>
                <w:rFonts w:ascii="Times New Roman" w:hAnsi="Times New Roman" w:cs="Times New Roman"/>
                <w:sz w:val="18"/>
                <w:szCs w:val="18"/>
              </w:rPr>
            </w:pPr>
            <w:r>
              <w:rPr>
                <w:rFonts w:hint="eastAsia" w:ascii="Times New Roman" w:hAnsi="Times New Roman" w:cs="Times New Roman"/>
                <w:sz w:val="18"/>
                <w:szCs w:val="18"/>
              </w:rPr>
              <w:t>Parents’ education</w:t>
            </w:r>
          </w:p>
        </w:tc>
        <w:tc>
          <w:tcPr>
            <w:tcW w:w="5607" w:type="dxa"/>
          </w:tcPr>
          <w:p w14:paraId="363A3E48">
            <w:pPr>
              <w:rPr>
                <w:rFonts w:ascii="Times New Roman" w:hAnsi="Times New Roman" w:cs="Times New Roman"/>
                <w:sz w:val="18"/>
                <w:szCs w:val="18"/>
              </w:rPr>
            </w:pPr>
            <w:r>
              <w:rPr>
                <w:rFonts w:hint="eastAsia" w:ascii="Times New Roman" w:hAnsi="Times New Roman" w:cs="Times New Roman"/>
                <w:sz w:val="18"/>
                <w:szCs w:val="18"/>
              </w:rPr>
              <w:t>Composite measure of parental educational attainment, the score ranges from 2 to 8, with a higher score indicating a higher overall parental education level.</w:t>
            </w:r>
          </w:p>
        </w:tc>
      </w:tr>
      <w:tr w14:paraId="47D5CB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49EF13A5">
            <w:pPr>
              <w:ind w:firstLine="180" w:firstLineChars="100"/>
              <w:rPr>
                <w:rFonts w:ascii="Times New Roman" w:hAnsi="Times New Roman" w:cs="Times New Roman"/>
                <w:sz w:val="18"/>
                <w:szCs w:val="18"/>
              </w:rPr>
            </w:pPr>
            <w:r>
              <w:rPr>
                <w:rFonts w:hint="eastAsia" w:ascii="Times New Roman" w:hAnsi="Times New Roman" w:cs="Times New Roman"/>
                <w:sz w:val="18"/>
                <w:szCs w:val="18"/>
              </w:rPr>
              <w:t>Family economic status</w:t>
            </w:r>
          </w:p>
        </w:tc>
        <w:tc>
          <w:tcPr>
            <w:tcW w:w="5607" w:type="dxa"/>
          </w:tcPr>
          <w:p w14:paraId="73D18485">
            <w:pPr>
              <w:rPr>
                <w:rFonts w:ascii="Times New Roman" w:hAnsi="Times New Roman" w:cs="Times New Roman"/>
                <w:sz w:val="18"/>
                <w:szCs w:val="18"/>
              </w:rPr>
            </w:pPr>
            <w:r>
              <w:rPr>
                <w:rFonts w:hint="eastAsia" w:ascii="Times New Roman" w:hAnsi="Times New Roman" w:cs="Times New Roman"/>
                <w:sz w:val="18"/>
                <w:szCs w:val="18"/>
              </w:rPr>
              <w:t>Dichotomous measure of perceived family financial wellbeing (0 = Relatively poor, 1 = Fair or good).</w:t>
            </w:r>
          </w:p>
        </w:tc>
      </w:tr>
      <w:tr w14:paraId="516D62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6FED61B0">
            <w:pPr>
              <w:ind w:firstLine="180" w:firstLineChars="100"/>
              <w:rPr>
                <w:rFonts w:ascii="Times New Roman" w:hAnsi="Times New Roman" w:cs="Times New Roman"/>
                <w:sz w:val="18"/>
                <w:szCs w:val="18"/>
              </w:rPr>
            </w:pPr>
            <w:r>
              <w:rPr>
                <w:rFonts w:hint="eastAsia" w:ascii="Times New Roman" w:hAnsi="Times New Roman" w:cs="Times New Roman"/>
                <w:sz w:val="18"/>
                <w:szCs w:val="18"/>
              </w:rPr>
              <w:t>Average living space per person</w:t>
            </w:r>
          </w:p>
        </w:tc>
        <w:tc>
          <w:tcPr>
            <w:tcW w:w="5607" w:type="dxa"/>
          </w:tcPr>
          <w:p w14:paraId="00C99BDF">
            <w:pPr>
              <w:rPr>
                <w:rFonts w:ascii="Times New Roman" w:hAnsi="Times New Roman" w:cs="Times New Roman"/>
                <w:sz w:val="18"/>
                <w:szCs w:val="18"/>
              </w:rPr>
            </w:pPr>
            <w:r>
              <w:rPr>
                <w:rFonts w:hint="eastAsia" w:ascii="Times New Roman" w:hAnsi="Times New Roman" w:cs="Times New Roman"/>
                <w:sz w:val="18"/>
                <w:szCs w:val="18"/>
              </w:rPr>
              <w:t>Continuous observed variable calculated by dividing total household floor area by the number of co-residents (unit: m²/person).</w:t>
            </w:r>
          </w:p>
        </w:tc>
      </w:tr>
      <w:tr w14:paraId="3608F9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6C5939BD">
            <w:pPr>
              <w:rPr>
                <w:rFonts w:ascii="Times New Roman" w:hAnsi="Times New Roman" w:cs="Times New Roman"/>
                <w:b/>
                <w:bCs/>
                <w:sz w:val="18"/>
                <w:szCs w:val="18"/>
              </w:rPr>
            </w:pPr>
            <w:r>
              <w:rPr>
                <w:rFonts w:hint="eastAsia" w:ascii="Times New Roman" w:hAnsi="Times New Roman" w:cs="Times New Roman"/>
                <w:b/>
                <w:bCs/>
                <w:sz w:val="18"/>
                <w:szCs w:val="18"/>
              </w:rPr>
              <w:t>Mediators (measured at T2)</w:t>
            </w:r>
          </w:p>
        </w:tc>
      </w:tr>
      <w:tr w14:paraId="1C7926C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11493496">
            <w:pPr>
              <w:ind w:firstLine="180" w:firstLineChars="100"/>
              <w:rPr>
                <w:rFonts w:ascii="Times New Roman" w:hAnsi="Times New Roman" w:cs="Times New Roman"/>
                <w:sz w:val="18"/>
                <w:szCs w:val="18"/>
              </w:rPr>
            </w:pPr>
            <w:r>
              <w:rPr>
                <w:rFonts w:hint="eastAsia" w:ascii="Times New Roman" w:hAnsi="Times New Roman" w:cs="Times New Roman"/>
                <w:sz w:val="18"/>
                <w:szCs w:val="18"/>
              </w:rPr>
              <w:t>Loneliness</w:t>
            </w:r>
          </w:p>
        </w:tc>
        <w:tc>
          <w:tcPr>
            <w:tcW w:w="5607" w:type="dxa"/>
          </w:tcPr>
          <w:p w14:paraId="407325AD">
            <w:pPr>
              <w:rPr>
                <w:rFonts w:ascii="Times New Roman" w:hAnsi="Times New Roman" w:cs="Times New Roman"/>
                <w:sz w:val="18"/>
                <w:szCs w:val="18"/>
              </w:rPr>
            </w:pPr>
            <w:r>
              <w:rPr>
                <w:rFonts w:hint="eastAsia" w:ascii="Times New Roman" w:hAnsi="Times New Roman" w:cs="Times New Roman"/>
                <w:sz w:val="18"/>
                <w:szCs w:val="18"/>
              </w:rPr>
              <w:t>Latent measure of loneliness using three items of UCLA (relational connectedness, social connectedness and self‐perceived isolation).</w:t>
            </w:r>
          </w:p>
        </w:tc>
      </w:tr>
      <w:tr w14:paraId="54BE04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6ED089D6">
            <w:pPr>
              <w:ind w:firstLine="180" w:firstLineChars="100"/>
              <w:rPr>
                <w:rFonts w:ascii="Times New Roman" w:hAnsi="Times New Roman" w:cs="Times New Roman"/>
                <w:sz w:val="18"/>
                <w:szCs w:val="18"/>
              </w:rPr>
            </w:pPr>
            <w:r>
              <w:rPr>
                <w:rFonts w:hint="eastAsia" w:ascii="Times New Roman" w:hAnsi="Times New Roman" w:cs="Times New Roman"/>
                <w:sz w:val="18"/>
                <w:szCs w:val="18"/>
              </w:rPr>
              <w:t>Social support</w:t>
            </w:r>
          </w:p>
        </w:tc>
        <w:tc>
          <w:tcPr>
            <w:tcW w:w="5607" w:type="dxa"/>
          </w:tcPr>
          <w:p w14:paraId="5144BAC5">
            <w:pPr>
              <w:rPr>
                <w:rFonts w:ascii="Times New Roman" w:hAnsi="Times New Roman" w:cs="Times New Roman"/>
                <w:sz w:val="18"/>
                <w:szCs w:val="18"/>
              </w:rPr>
            </w:pPr>
            <w:r>
              <w:rPr>
                <w:rFonts w:hint="eastAsia" w:ascii="Times New Roman" w:hAnsi="Times New Roman" w:cs="Times New Roman"/>
                <w:sz w:val="18"/>
                <w:szCs w:val="18"/>
              </w:rPr>
              <w:t>Latent measure of social support using three dimensions of MSPSS (family support, friends support and other significant support).</w:t>
            </w:r>
          </w:p>
        </w:tc>
      </w:tr>
      <w:tr w14:paraId="7A5325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Pr>
          <w:p w14:paraId="18B753DE">
            <w:pPr>
              <w:ind w:firstLine="180" w:firstLineChars="100"/>
              <w:rPr>
                <w:rFonts w:ascii="Times New Roman" w:hAnsi="Times New Roman" w:cs="Times New Roman"/>
                <w:sz w:val="18"/>
                <w:szCs w:val="18"/>
              </w:rPr>
            </w:pPr>
            <w:r>
              <w:rPr>
                <w:rFonts w:hint="eastAsia" w:ascii="Times New Roman" w:hAnsi="Times New Roman" w:cs="Times New Roman"/>
                <w:sz w:val="18"/>
                <w:szCs w:val="18"/>
              </w:rPr>
              <w:t>Parent-child relationship</w:t>
            </w:r>
          </w:p>
        </w:tc>
        <w:tc>
          <w:tcPr>
            <w:tcW w:w="5607" w:type="dxa"/>
          </w:tcPr>
          <w:p w14:paraId="4C191BFA">
            <w:pPr>
              <w:rPr>
                <w:rFonts w:ascii="Times New Roman" w:hAnsi="Times New Roman" w:cs="Times New Roman"/>
                <w:sz w:val="18"/>
                <w:szCs w:val="18"/>
              </w:rPr>
            </w:pPr>
            <w:r>
              <w:rPr>
                <w:rFonts w:hint="eastAsia" w:ascii="Times New Roman" w:hAnsi="Times New Roman" w:cs="Times New Roman"/>
                <w:sz w:val="18"/>
                <w:szCs w:val="18"/>
              </w:rPr>
              <w:t>Latent measure of the overall parent-child relationship quality, reflected by two observed items (relationship with father and relationship with mother)</w:t>
            </w:r>
          </w:p>
        </w:tc>
      </w:tr>
      <w:tr w14:paraId="0FD6AE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62DB3D97">
            <w:pPr>
              <w:rPr>
                <w:rFonts w:ascii="Times New Roman" w:hAnsi="Times New Roman" w:cs="Times New Roman"/>
                <w:sz w:val="18"/>
                <w:szCs w:val="18"/>
              </w:rPr>
            </w:pPr>
            <w:r>
              <w:rPr>
                <w:rFonts w:hint="eastAsia" w:ascii="Times New Roman" w:hAnsi="Times New Roman" w:cs="Times New Roman"/>
                <w:b/>
                <w:bCs/>
                <w:sz w:val="18"/>
                <w:szCs w:val="18"/>
              </w:rPr>
              <w:t>Mental health outcomes (measured at T3)</w:t>
            </w:r>
          </w:p>
        </w:tc>
      </w:tr>
      <w:tr w14:paraId="0115DC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dxa"/>
            <w:tcBorders>
              <w:bottom w:val="nil"/>
            </w:tcBorders>
          </w:tcPr>
          <w:p w14:paraId="39FC2232">
            <w:pPr>
              <w:ind w:firstLine="180" w:firstLineChars="100"/>
              <w:rPr>
                <w:rFonts w:ascii="Times New Roman" w:hAnsi="Times New Roman" w:cs="Times New Roman"/>
                <w:sz w:val="18"/>
                <w:szCs w:val="18"/>
              </w:rPr>
            </w:pPr>
            <w:r>
              <w:rPr>
                <w:rFonts w:hint="eastAsia" w:ascii="Times New Roman" w:hAnsi="Times New Roman" w:cs="Times New Roman"/>
                <w:sz w:val="18"/>
                <w:szCs w:val="18"/>
              </w:rPr>
              <w:t>Depressive symptoms</w:t>
            </w:r>
          </w:p>
        </w:tc>
        <w:tc>
          <w:tcPr>
            <w:tcW w:w="5607" w:type="dxa"/>
            <w:tcBorders>
              <w:bottom w:val="nil"/>
            </w:tcBorders>
          </w:tcPr>
          <w:p w14:paraId="18B8B574">
            <w:pPr>
              <w:rPr>
                <w:rFonts w:ascii="Times New Roman" w:hAnsi="Times New Roman" w:cs="Times New Roman"/>
                <w:sz w:val="18"/>
                <w:szCs w:val="18"/>
              </w:rPr>
            </w:pPr>
            <w:r>
              <w:rPr>
                <w:rFonts w:hint="eastAsia" w:ascii="Times New Roman" w:hAnsi="Times New Roman" w:cs="Times New Roman"/>
                <w:sz w:val="18"/>
                <w:szCs w:val="18"/>
              </w:rPr>
              <w:t>Scores of CDI, where higher scores indicate more severe depressive symptoms.</w:t>
            </w:r>
          </w:p>
        </w:tc>
      </w:tr>
      <w:tr w14:paraId="7762E6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nil"/>
              <w:bottom w:val="nil"/>
            </w:tcBorders>
          </w:tcPr>
          <w:p w14:paraId="3EA913A1">
            <w:pPr>
              <w:rPr>
                <w:rFonts w:ascii="Times New Roman" w:hAnsi="Times New Roman" w:cs="Times New Roman"/>
                <w:sz w:val="18"/>
                <w:szCs w:val="18"/>
              </w:rPr>
            </w:pPr>
            <w:r>
              <w:rPr>
                <w:rFonts w:hint="eastAsia" w:ascii="Times New Roman" w:hAnsi="Times New Roman" w:cs="Times New Roman"/>
                <w:b/>
                <w:bCs/>
                <w:sz w:val="18"/>
                <w:szCs w:val="18"/>
              </w:rPr>
              <w:t xml:space="preserve">Covariates </w:t>
            </w:r>
          </w:p>
        </w:tc>
      </w:tr>
      <w:tr w14:paraId="24D74D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Borders>
              <w:top w:val="nil"/>
              <w:bottom w:val="single" w:color="auto" w:sz="12" w:space="0"/>
            </w:tcBorders>
          </w:tcPr>
          <w:p w14:paraId="2842C6F4">
            <w:pPr>
              <w:rPr>
                <w:rFonts w:ascii="Times New Roman" w:hAnsi="Times New Roman" w:cs="Times New Roman"/>
                <w:sz w:val="18"/>
                <w:szCs w:val="18"/>
              </w:rPr>
            </w:pPr>
            <w:r>
              <w:rPr>
                <w:rFonts w:hint="eastAsia" w:ascii="Times New Roman" w:hAnsi="Times New Roman" w:cs="Times New Roman"/>
                <w:sz w:val="18"/>
                <w:szCs w:val="18"/>
              </w:rPr>
              <w:t>Age, sex, school type, household registration, parents' marital status, frequency of physical activity per week</w:t>
            </w:r>
          </w:p>
        </w:tc>
      </w:tr>
    </w:tbl>
    <w:p w14:paraId="72D7CA75">
      <w:pPr>
        <w:rPr>
          <w:rFonts w:ascii="Times New Roman" w:hAnsi="Times New Roman" w:cs="Times New Roman"/>
          <w:sz w:val="18"/>
          <w:szCs w:val="18"/>
        </w:rPr>
      </w:pPr>
      <w:r>
        <w:rPr>
          <w:rFonts w:ascii="Times New Roman" w:hAnsi="Times New Roman" w:cs="Times New Roman"/>
          <w:i/>
          <w:iCs/>
          <w:sz w:val="18"/>
          <w:szCs w:val="18"/>
        </w:rPr>
        <w:t>Abbreviations:</w:t>
      </w:r>
      <w:r>
        <w:rPr>
          <w:rFonts w:ascii="Times New Roman" w:hAnsi="Times New Roman" w:cs="Times New Roman"/>
          <w:sz w:val="18"/>
          <w:szCs w:val="18"/>
        </w:rPr>
        <w:t xml:space="preserve"> CDI, children's depression inventory; MSPSS, Multidimensional Scale of Perceived Social Support; UCLA, UCLA loneliness scale.</w:t>
      </w:r>
    </w:p>
    <w:p w14:paraId="5B7EEBC1">
      <w:pPr>
        <w:rPr>
          <w:rFonts w:ascii="Times New Roman" w:hAnsi="Times New Roman" w:cs="Times New Roman"/>
          <w:sz w:val="18"/>
          <w:szCs w:val="18"/>
        </w:rPr>
      </w:pPr>
    </w:p>
    <w:p w14:paraId="2F2731B1">
      <w:pPr>
        <w:spacing w:after="156" w:afterLines="50"/>
        <w:rPr>
          <w:rFonts w:ascii="Times New Roman" w:hAnsi="Times New Roman" w:cs="Times New Roman"/>
          <w:sz w:val="18"/>
          <w:szCs w:val="18"/>
        </w:rPr>
      </w:pPr>
      <w:r>
        <w:rPr>
          <w:rFonts w:ascii="Times New Roman" w:hAnsi="Times New Roman" w:cs="Times New Roman"/>
          <w:b/>
          <w:bCs/>
          <w:sz w:val="18"/>
          <w:szCs w:val="18"/>
        </w:rPr>
        <w:t xml:space="preserve">Table </w:t>
      </w:r>
      <w:r>
        <w:rPr>
          <w:rFonts w:hint="eastAsia" w:ascii="Times New Roman" w:hAnsi="Times New Roman" w:cs="Times New Roman"/>
          <w:b/>
          <w:bCs/>
          <w:sz w:val="18"/>
          <w:szCs w:val="18"/>
        </w:rPr>
        <w:t>S2</w:t>
      </w:r>
      <w:r>
        <w:rPr>
          <w:rFonts w:ascii="Times New Roman" w:hAnsi="Times New Roman" w:cs="Times New Roman"/>
          <w:sz w:val="18"/>
          <w:szCs w:val="18"/>
        </w:rPr>
        <w:t xml:space="preserve"> Participant characteristics between those followed at T2 and T3 and those lost to follow-up at T2 and T3</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56"/>
        <w:gridCol w:w="2688"/>
        <w:gridCol w:w="2352"/>
      </w:tblGrid>
      <w:tr w14:paraId="3E76AA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Borders>
              <w:top w:val="single" w:color="auto" w:sz="8" w:space="0"/>
              <w:bottom w:val="single" w:color="auto" w:sz="8" w:space="0"/>
            </w:tcBorders>
          </w:tcPr>
          <w:p w14:paraId="0DAA2055">
            <w:pPr>
              <w:rPr>
                <w:rFonts w:ascii="Times New Roman" w:hAnsi="Times New Roman" w:cs="Times New Roman"/>
                <w:sz w:val="18"/>
                <w:szCs w:val="18"/>
              </w:rPr>
            </w:pPr>
          </w:p>
        </w:tc>
        <w:tc>
          <w:tcPr>
            <w:tcW w:w="2688" w:type="dxa"/>
            <w:tcBorders>
              <w:top w:val="single" w:color="auto" w:sz="8" w:space="0"/>
              <w:bottom w:val="single" w:color="auto" w:sz="8" w:space="0"/>
            </w:tcBorders>
          </w:tcPr>
          <w:p w14:paraId="52A705DD">
            <w:pPr>
              <w:jc w:val="center"/>
              <w:rPr>
                <w:rFonts w:ascii="Times New Roman" w:hAnsi="Times New Roman" w:cs="Times New Roman"/>
                <w:b/>
                <w:bCs/>
                <w:sz w:val="18"/>
                <w:szCs w:val="18"/>
              </w:rPr>
            </w:pPr>
            <w:r>
              <w:rPr>
                <w:rFonts w:hint="eastAsia" w:ascii="Times New Roman" w:hAnsi="Times New Roman" w:cs="Times New Roman"/>
                <w:b/>
                <w:bCs/>
                <w:sz w:val="18"/>
                <w:szCs w:val="18"/>
              </w:rPr>
              <w:t>Lost to follow-up at T2 and T3</w:t>
            </w:r>
          </w:p>
        </w:tc>
        <w:tc>
          <w:tcPr>
            <w:tcW w:w="2352" w:type="dxa"/>
            <w:tcBorders>
              <w:top w:val="single" w:color="auto" w:sz="8" w:space="0"/>
              <w:bottom w:val="single" w:color="auto" w:sz="8" w:space="0"/>
            </w:tcBorders>
          </w:tcPr>
          <w:p w14:paraId="6C98D6D5">
            <w:pPr>
              <w:jc w:val="center"/>
              <w:rPr>
                <w:rFonts w:ascii="Times New Roman" w:hAnsi="Times New Roman" w:cs="Times New Roman"/>
                <w:b/>
                <w:bCs/>
                <w:sz w:val="18"/>
                <w:szCs w:val="18"/>
              </w:rPr>
            </w:pPr>
            <w:r>
              <w:rPr>
                <w:rFonts w:hint="eastAsia" w:ascii="Times New Roman" w:hAnsi="Times New Roman" w:cs="Times New Roman"/>
                <w:b/>
                <w:bCs/>
                <w:sz w:val="18"/>
                <w:szCs w:val="18"/>
              </w:rPr>
              <w:t>Followed at T2 and T3</w:t>
            </w:r>
          </w:p>
        </w:tc>
      </w:tr>
      <w:tr w14:paraId="32A7CB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Borders>
              <w:top w:val="single" w:color="auto" w:sz="8" w:space="0"/>
            </w:tcBorders>
          </w:tcPr>
          <w:p w14:paraId="697CC910">
            <w:pPr>
              <w:jc w:val="left"/>
              <w:rPr>
                <w:rFonts w:ascii="Times New Roman" w:hAnsi="Times New Roman" w:cs="Times New Roman"/>
                <w:sz w:val="18"/>
                <w:szCs w:val="18"/>
              </w:rPr>
            </w:pPr>
            <w:r>
              <w:rPr>
                <w:rFonts w:hint="eastAsia" w:ascii="Times New Roman" w:hAnsi="Times New Roman" w:cs="Times New Roman"/>
                <w:sz w:val="18"/>
                <w:szCs w:val="18"/>
              </w:rPr>
              <w:t>N</w:t>
            </w:r>
          </w:p>
        </w:tc>
        <w:tc>
          <w:tcPr>
            <w:tcW w:w="2688" w:type="dxa"/>
            <w:tcBorders>
              <w:top w:val="single" w:color="auto" w:sz="8" w:space="0"/>
            </w:tcBorders>
          </w:tcPr>
          <w:p w14:paraId="733A5E33">
            <w:pPr>
              <w:jc w:val="center"/>
              <w:rPr>
                <w:rFonts w:ascii="Times New Roman" w:hAnsi="Times New Roman" w:cs="Times New Roman"/>
                <w:sz w:val="18"/>
                <w:szCs w:val="18"/>
              </w:rPr>
            </w:pPr>
            <w:r>
              <w:rPr>
                <w:rFonts w:hint="eastAsia" w:ascii="Times New Roman" w:hAnsi="Times New Roman" w:cs="Times New Roman"/>
                <w:sz w:val="18"/>
                <w:szCs w:val="18"/>
              </w:rPr>
              <w:t>4044</w:t>
            </w:r>
          </w:p>
        </w:tc>
        <w:tc>
          <w:tcPr>
            <w:tcW w:w="2352" w:type="dxa"/>
            <w:tcBorders>
              <w:top w:val="single" w:color="auto" w:sz="8" w:space="0"/>
            </w:tcBorders>
          </w:tcPr>
          <w:p w14:paraId="213CC03E">
            <w:pPr>
              <w:jc w:val="center"/>
              <w:rPr>
                <w:rFonts w:ascii="Times New Roman" w:hAnsi="Times New Roman" w:cs="Times New Roman"/>
                <w:sz w:val="18"/>
                <w:szCs w:val="18"/>
              </w:rPr>
            </w:pPr>
            <w:r>
              <w:rPr>
                <w:rFonts w:hint="eastAsia" w:ascii="Times New Roman" w:hAnsi="Times New Roman" w:cs="Times New Roman"/>
                <w:sz w:val="18"/>
                <w:szCs w:val="18"/>
              </w:rPr>
              <w:t>2164</w:t>
            </w:r>
          </w:p>
        </w:tc>
      </w:tr>
      <w:tr w14:paraId="7C5338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6A41BFE0">
            <w:pPr>
              <w:jc w:val="left"/>
              <w:rPr>
                <w:rFonts w:ascii="Times New Roman" w:hAnsi="Times New Roman" w:cs="Times New Roman"/>
                <w:sz w:val="18"/>
                <w:szCs w:val="18"/>
              </w:rPr>
            </w:pPr>
            <w:r>
              <w:rPr>
                <w:rFonts w:hint="eastAsia" w:ascii="Times New Roman" w:hAnsi="Times New Roman" w:cs="Times New Roman"/>
                <w:sz w:val="18"/>
                <w:szCs w:val="18"/>
              </w:rPr>
              <w:t>Age, years</w:t>
            </w:r>
          </w:p>
        </w:tc>
        <w:tc>
          <w:tcPr>
            <w:tcW w:w="2688" w:type="dxa"/>
          </w:tcPr>
          <w:p w14:paraId="776AD6C1">
            <w:pPr>
              <w:jc w:val="center"/>
              <w:rPr>
                <w:rFonts w:ascii="Times New Roman" w:hAnsi="Times New Roman" w:cs="Times New Roman"/>
                <w:sz w:val="18"/>
                <w:szCs w:val="18"/>
              </w:rPr>
            </w:pPr>
            <w:r>
              <w:rPr>
                <w:rFonts w:hint="eastAsia" w:ascii="Times New Roman" w:hAnsi="Times New Roman" w:cs="Times New Roman"/>
                <w:sz w:val="18"/>
                <w:szCs w:val="18"/>
              </w:rPr>
              <w:t>10.0±1.8</w:t>
            </w:r>
          </w:p>
        </w:tc>
        <w:tc>
          <w:tcPr>
            <w:tcW w:w="2352" w:type="dxa"/>
          </w:tcPr>
          <w:p w14:paraId="58BD96E8">
            <w:pPr>
              <w:jc w:val="center"/>
              <w:rPr>
                <w:rFonts w:ascii="Times New Roman" w:hAnsi="Times New Roman" w:cs="Times New Roman"/>
                <w:sz w:val="18"/>
                <w:szCs w:val="18"/>
              </w:rPr>
            </w:pPr>
            <w:r>
              <w:rPr>
                <w:rFonts w:hint="eastAsia" w:ascii="Times New Roman" w:hAnsi="Times New Roman" w:cs="Times New Roman"/>
                <w:sz w:val="18"/>
                <w:szCs w:val="18"/>
              </w:rPr>
              <w:t>9.3±1.4</w:t>
            </w:r>
          </w:p>
        </w:tc>
      </w:tr>
      <w:tr w14:paraId="3F2B41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1FAEF1CB">
            <w:pPr>
              <w:jc w:val="left"/>
              <w:rPr>
                <w:rFonts w:ascii="Times New Roman" w:hAnsi="Times New Roman" w:cs="Times New Roman"/>
                <w:sz w:val="18"/>
                <w:szCs w:val="18"/>
              </w:rPr>
            </w:pPr>
            <w:r>
              <w:rPr>
                <w:rFonts w:ascii="Times New Roman" w:hAnsi="Times New Roman" w:cs="Times New Roman"/>
                <w:sz w:val="18"/>
                <w:szCs w:val="18"/>
              </w:rPr>
              <w:t>Sex</w:t>
            </w:r>
            <w:r>
              <w:rPr>
                <w:rFonts w:hint="eastAsia" w:ascii="Times New Roman" w:hAnsi="Times New Roman" w:cs="Times New Roman"/>
                <w:sz w:val="18"/>
                <w:szCs w:val="18"/>
              </w:rPr>
              <w:t xml:space="preserve"> </w:t>
            </w:r>
          </w:p>
        </w:tc>
        <w:tc>
          <w:tcPr>
            <w:tcW w:w="2688" w:type="dxa"/>
          </w:tcPr>
          <w:p w14:paraId="157EB2D2">
            <w:pPr>
              <w:jc w:val="center"/>
              <w:rPr>
                <w:rFonts w:ascii="Times New Roman" w:hAnsi="Times New Roman" w:cs="Times New Roman"/>
                <w:sz w:val="18"/>
                <w:szCs w:val="18"/>
              </w:rPr>
            </w:pPr>
          </w:p>
        </w:tc>
        <w:tc>
          <w:tcPr>
            <w:tcW w:w="2352" w:type="dxa"/>
          </w:tcPr>
          <w:p w14:paraId="389ECD00">
            <w:pPr>
              <w:jc w:val="center"/>
              <w:rPr>
                <w:rFonts w:ascii="Times New Roman" w:hAnsi="Times New Roman" w:cs="Times New Roman"/>
                <w:sz w:val="18"/>
                <w:szCs w:val="18"/>
              </w:rPr>
            </w:pPr>
          </w:p>
        </w:tc>
      </w:tr>
      <w:tr w14:paraId="65E217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969B28E">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Female </w:t>
            </w:r>
          </w:p>
        </w:tc>
        <w:tc>
          <w:tcPr>
            <w:tcW w:w="2688" w:type="dxa"/>
          </w:tcPr>
          <w:p w14:paraId="66F3E0B4">
            <w:pPr>
              <w:jc w:val="center"/>
              <w:rPr>
                <w:rFonts w:ascii="Times New Roman" w:hAnsi="Times New Roman" w:cs="Times New Roman"/>
                <w:sz w:val="18"/>
                <w:szCs w:val="18"/>
              </w:rPr>
            </w:pPr>
            <w:r>
              <w:rPr>
                <w:rFonts w:hint="eastAsia" w:ascii="Times New Roman" w:hAnsi="Times New Roman" w:cs="Times New Roman"/>
                <w:sz w:val="18"/>
                <w:szCs w:val="18"/>
              </w:rPr>
              <w:t>1801 (44.5%)</w:t>
            </w:r>
          </w:p>
        </w:tc>
        <w:tc>
          <w:tcPr>
            <w:tcW w:w="2352" w:type="dxa"/>
          </w:tcPr>
          <w:p w14:paraId="3500419E">
            <w:pPr>
              <w:jc w:val="center"/>
              <w:rPr>
                <w:rFonts w:ascii="Times New Roman" w:hAnsi="Times New Roman" w:cs="Times New Roman"/>
                <w:sz w:val="18"/>
                <w:szCs w:val="18"/>
              </w:rPr>
            </w:pPr>
            <w:r>
              <w:rPr>
                <w:rFonts w:hint="eastAsia" w:ascii="Times New Roman" w:hAnsi="Times New Roman" w:cs="Times New Roman"/>
                <w:sz w:val="18"/>
                <w:szCs w:val="18"/>
              </w:rPr>
              <w:t>1006 (46.5%)</w:t>
            </w:r>
          </w:p>
        </w:tc>
      </w:tr>
      <w:tr w14:paraId="2DF6E4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2DA3C035">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Male </w:t>
            </w:r>
          </w:p>
        </w:tc>
        <w:tc>
          <w:tcPr>
            <w:tcW w:w="2688" w:type="dxa"/>
          </w:tcPr>
          <w:p w14:paraId="7E117AAE">
            <w:pPr>
              <w:jc w:val="center"/>
              <w:rPr>
                <w:rFonts w:ascii="Times New Roman" w:hAnsi="Times New Roman" w:cs="Times New Roman"/>
                <w:sz w:val="18"/>
                <w:szCs w:val="18"/>
              </w:rPr>
            </w:pPr>
            <w:r>
              <w:rPr>
                <w:rFonts w:hint="eastAsia" w:ascii="Times New Roman" w:hAnsi="Times New Roman" w:cs="Times New Roman"/>
                <w:sz w:val="18"/>
                <w:szCs w:val="18"/>
              </w:rPr>
              <w:t>2243 (55.5%)</w:t>
            </w:r>
          </w:p>
        </w:tc>
        <w:tc>
          <w:tcPr>
            <w:tcW w:w="2352" w:type="dxa"/>
          </w:tcPr>
          <w:p w14:paraId="7F9C65B6">
            <w:pPr>
              <w:jc w:val="center"/>
              <w:rPr>
                <w:rFonts w:ascii="Times New Roman" w:hAnsi="Times New Roman" w:cs="Times New Roman"/>
                <w:sz w:val="18"/>
                <w:szCs w:val="18"/>
              </w:rPr>
            </w:pPr>
            <w:r>
              <w:rPr>
                <w:rFonts w:hint="eastAsia" w:ascii="Times New Roman" w:hAnsi="Times New Roman" w:cs="Times New Roman"/>
                <w:sz w:val="18"/>
                <w:szCs w:val="18"/>
              </w:rPr>
              <w:t>1158 (53.5%)</w:t>
            </w:r>
          </w:p>
        </w:tc>
      </w:tr>
      <w:tr w14:paraId="5F37A3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3B1F69B">
            <w:pPr>
              <w:jc w:val="left"/>
              <w:rPr>
                <w:rFonts w:ascii="Times New Roman" w:hAnsi="Times New Roman" w:cs="Times New Roman"/>
                <w:sz w:val="18"/>
                <w:szCs w:val="18"/>
              </w:rPr>
            </w:pPr>
            <w:r>
              <w:rPr>
                <w:rFonts w:hint="eastAsia" w:ascii="Times New Roman" w:hAnsi="Times New Roman" w:cs="Times New Roman"/>
                <w:sz w:val="18"/>
                <w:szCs w:val="18"/>
              </w:rPr>
              <w:t xml:space="preserve">School </w:t>
            </w:r>
          </w:p>
        </w:tc>
        <w:tc>
          <w:tcPr>
            <w:tcW w:w="2688" w:type="dxa"/>
          </w:tcPr>
          <w:p w14:paraId="0D4E913F">
            <w:pPr>
              <w:jc w:val="center"/>
              <w:rPr>
                <w:rFonts w:ascii="Times New Roman" w:hAnsi="Times New Roman" w:cs="Times New Roman"/>
                <w:sz w:val="18"/>
                <w:szCs w:val="18"/>
              </w:rPr>
            </w:pPr>
          </w:p>
        </w:tc>
        <w:tc>
          <w:tcPr>
            <w:tcW w:w="2352" w:type="dxa"/>
          </w:tcPr>
          <w:p w14:paraId="1A26D7F5">
            <w:pPr>
              <w:jc w:val="center"/>
              <w:rPr>
                <w:rFonts w:ascii="Times New Roman" w:hAnsi="Times New Roman" w:cs="Times New Roman"/>
                <w:sz w:val="18"/>
                <w:szCs w:val="18"/>
              </w:rPr>
            </w:pPr>
          </w:p>
        </w:tc>
      </w:tr>
      <w:tr w14:paraId="626913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477FE45">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Public school </w:t>
            </w:r>
          </w:p>
        </w:tc>
        <w:tc>
          <w:tcPr>
            <w:tcW w:w="2688" w:type="dxa"/>
          </w:tcPr>
          <w:p w14:paraId="3A628C43">
            <w:pPr>
              <w:jc w:val="center"/>
              <w:rPr>
                <w:rFonts w:ascii="Times New Roman" w:hAnsi="Times New Roman" w:cs="Times New Roman"/>
                <w:sz w:val="18"/>
                <w:szCs w:val="18"/>
              </w:rPr>
            </w:pPr>
            <w:r>
              <w:rPr>
                <w:rFonts w:hint="eastAsia" w:ascii="Times New Roman" w:hAnsi="Times New Roman" w:cs="Times New Roman"/>
                <w:sz w:val="18"/>
                <w:szCs w:val="18"/>
              </w:rPr>
              <w:t>3771 (93.2%)</w:t>
            </w:r>
          </w:p>
        </w:tc>
        <w:tc>
          <w:tcPr>
            <w:tcW w:w="2352" w:type="dxa"/>
          </w:tcPr>
          <w:p w14:paraId="71ABAF18">
            <w:pPr>
              <w:jc w:val="center"/>
              <w:rPr>
                <w:rFonts w:ascii="Times New Roman" w:hAnsi="Times New Roman" w:cs="Times New Roman"/>
                <w:sz w:val="18"/>
                <w:szCs w:val="18"/>
              </w:rPr>
            </w:pPr>
            <w:r>
              <w:rPr>
                <w:rFonts w:hint="eastAsia" w:ascii="Times New Roman" w:hAnsi="Times New Roman" w:cs="Times New Roman"/>
                <w:sz w:val="18"/>
                <w:szCs w:val="18"/>
              </w:rPr>
              <w:t>1956 (90.4%)</w:t>
            </w:r>
          </w:p>
        </w:tc>
      </w:tr>
      <w:tr w14:paraId="134D71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42C1811">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Non-public school </w:t>
            </w:r>
          </w:p>
        </w:tc>
        <w:tc>
          <w:tcPr>
            <w:tcW w:w="2688" w:type="dxa"/>
          </w:tcPr>
          <w:p w14:paraId="5AA43E02">
            <w:pPr>
              <w:jc w:val="center"/>
              <w:rPr>
                <w:rFonts w:ascii="Times New Roman" w:hAnsi="Times New Roman" w:cs="Times New Roman"/>
                <w:sz w:val="18"/>
                <w:szCs w:val="18"/>
              </w:rPr>
            </w:pPr>
            <w:r>
              <w:rPr>
                <w:rFonts w:hint="eastAsia" w:ascii="Times New Roman" w:hAnsi="Times New Roman" w:cs="Times New Roman"/>
                <w:sz w:val="18"/>
                <w:szCs w:val="18"/>
              </w:rPr>
              <w:t>273 (6.8%)</w:t>
            </w:r>
          </w:p>
        </w:tc>
        <w:tc>
          <w:tcPr>
            <w:tcW w:w="2352" w:type="dxa"/>
          </w:tcPr>
          <w:p w14:paraId="69EBBA0D">
            <w:pPr>
              <w:jc w:val="center"/>
              <w:rPr>
                <w:rFonts w:ascii="Times New Roman" w:hAnsi="Times New Roman" w:cs="Times New Roman"/>
                <w:sz w:val="18"/>
                <w:szCs w:val="18"/>
              </w:rPr>
            </w:pPr>
            <w:r>
              <w:rPr>
                <w:rFonts w:hint="eastAsia" w:ascii="Times New Roman" w:hAnsi="Times New Roman" w:cs="Times New Roman"/>
                <w:sz w:val="18"/>
                <w:szCs w:val="18"/>
              </w:rPr>
              <w:t>208 (9.6%)</w:t>
            </w:r>
          </w:p>
        </w:tc>
      </w:tr>
      <w:tr w14:paraId="02BA3E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1CF78C0B">
            <w:pPr>
              <w:jc w:val="left"/>
              <w:rPr>
                <w:rFonts w:ascii="Times New Roman" w:hAnsi="Times New Roman" w:cs="Times New Roman"/>
                <w:sz w:val="18"/>
                <w:szCs w:val="18"/>
              </w:rPr>
            </w:pPr>
            <w:r>
              <w:rPr>
                <w:rFonts w:hint="eastAsia" w:ascii="Times New Roman" w:hAnsi="Times New Roman" w:cs="Times New Roman"/>
                <w:sz w:val="18"/>
                <w:szCs w:val="18"/>
              </w:rPr>
              <w:t xml:space="preserve">Household registration </w:t>
            </w:r>
          </w:p>
        </w:tc>
        <w:tc>
          <w:tcPr>
            <w:tcW w:w="2688" w:type="dxa"/>
          </w:tcPr>
          <w:p w14:paraId="5FC446EE">
            <w:pPr>
              <w:jc w:val="center"/>
              <w:rPr>
                <w:rFonts w:ascii="Times New Roman" w:hAnsi="Times New Roman" w:cs="Times New Roman"/>
                <w:sz w:val="18"/>
                <w:szCs w:val="18"/>
              </w:rPr>
            </w:pPr>
          </w:p>
        </w:tc>
        <w:tc>
          <w:tcPr>
            <w:tcW w:w="2352" w:type="dxa"/>
          </w:tcPr>
          <w:p w14:paraId="07E1F680">
            <w:pPr>
              <w:jc w:val="center"/>
              <w:rPr>
                <w:rFonts w:ascii="Times New Roman" w:hAnsi="Times New Roman" w:cs="Times New Roman"/>
                <w:sz w:val="18"/>
                <w:szCs w:val="18"/>
              </w:rPr>
            </w:pPr>
          </w:p>
        </w:tc>
      </w:tr>
      <w:tr w14:paraId="2EA0ED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3DF8CE35">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Urban </w:t>
            </w:r>
          </w:p>
        </w:tc>
        <w:tc>
          <w:tcPr>
            <w:tcW w:w="2688" w:type="dxa"/>
          </w:tcPr>
          <w:p w14:paraId="0D0BAA77">
            <w:pPr>
              <w:jc w:val="center"/>
              <w:rPr>
                <w:rFonts w:ascii="Times New Roman" w:hAnsi="Times New Roman" w:cs="Times New Roman"/>
                <w:sz w:val="18"/>
                <w:szCs w:val="18"/>
              </w:rPr>
            </w:pPr>
            <w:r>
              <w:rPr>
                <w:rFonts w:hint="eastAsia" w:ascii="Times New Roman" w:hAnsi="Times New Roman" w:cs="Times New Roman"/>
                <w:sz w:val="18"/>
                <w:szCs w:val="18"/>
              </w:rPr>
              <w:t>1164 (28.8%)</w:t>
            </w:r>
          </w:p>
        </w:tc>
        <w:tc>
          <w:tcPr>
            <w:tcW w:w="2352" w:type="dxa"/>
          </w:tcPr>
          <w:p w14:paraId="13974E3B">
            <w:pPr>
              <w:jc w:val="center"/>
              <w:rPr>
                <w:rFonts w:ascii="Times New Roman" w:hAnsi="Times New Roman" w:cs="Times New Roman"/>
                <w:sz w:val="18"/>
                <w:szCs w:val="18"/>
              </w:rPr>
            </w:pPr>
            <w:r>
              <w:rPr>
                <w:rFonts w:hint="eastAsia" w:ascii="Times New Roman" w:hAnsi="Times New Roman" w:cs="Times New Roman"/>
                <w:sz w:val="18"/>
                <w:szCs w:val="18"/>
              </w:rPr>
              <w:t>831 (38.4%)</w:t>
            </w:r>
          </w:p>
        </w:tc>
      </w:tr>
      <w:tr w14:paraId="221833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6EBE46D9">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Rural </w:t>
            </w:r>
          </w:p>
        </w:tc>
        <w:tc>
          <w:tcPr>
            <w:tcW w:w="2688" w:type="dxa"/>
          </w:tcPr>
          <w:p w14:paraId="14B0D2AB">
            <w:pPr>
              <w:jc w:val="center"/>
              <w:rPr>
                <w:rFonts w:ascii="Times New Roman" w:hAnsi="Times New Roman" w:cs="Times New Roman"/>
                <w:sz w:val="18"/>
                <w:szCs w:val="18"/>
              </w:rPr>
            </w:pPr>
            <w:r>
              <w:rPr>
                <w:rFonts w:hint="eastAsia" w:ascii="Times New Roman" w:hAnsi="Times New Roman" w:cs="Times New Roman"/>
                <w:sz w:val="18"/>
                <w:szCs w:val="18"/>
              </w:rPr>
              <w:t>2880 (71.2%)</w:t>
            </w:r>
          </w:p>
        </w:tc>
        <w:tc>
          <w:tcPr>
            <w:tcW w:w="2352" w:type="dxa"/>
          </w:tcPr>
          <w:p w14:paraId="5E8EA9E2">
            <w:pPr>
              <w:jc w:val="center"/>
              <w:rPr>
                <w:rFonts w:ascii="Times New Roman" w:hAnsi="Times New Roman" w:cs="Times New Roman"/>
                <w:sz w:val="18"/>
                <w:szCs w:val="18"/>
              </w:rPr>
            </w:pPr>
            <w:r>
              <w:rPr>
                <w:rFonts w:hint="eastAsia" w:ascii="Times New Roman" w:hAnsi="Times New Roman" w:cs="Times New Roman"/>
                <w:sz w:val="18"/>
                <w:szCs w:val="18"/>
              </w:rPr>
              <w:t>1333 (61.6%)</w:t>
            </w:r>
          </w:p>
        </w:tc>
      </w:tr>
      <w:tr w14:paraId="7BA11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156B1513">
            <w:pPr>
              <w:jc w:val="left"/>
              <w:rPr>
                <w:rFonts w:ascii="Times New Roman" w:hAnsi="Times New Roman" w:cs="Times New Roman"/>
                <w:sz w:val="18"/>
                <w:szCs w:val="18"/>
              </w:rPr>
            </w:pPr>
            <w:r>
              <w:rPr>
                <w:rFonts w:hint="eastAsia" w:ascii="Times New Roman" w:hAnsi="Times New Roman" w:cs="Times New Roman"/>
                <w:sz w:val="18"/>
                <w:szCs w:val="18"/>
              </w:rPr>
              <w:t>Parents’ marital status</w:t>
            </w:r>
          </w:p>
        </w:tc>
        <w:tc>
          <w:tcPr>
            <w:tcW w:w="2688" w:type="dxa"/>
          </w:tcPr>
          <w:p w14:paraId="481438D8">
            <w:pPr>
              <w:jc w:val="center"/>
              <w:rPr>
                <w:rFonts w:ascii="Times New Roman" w:hAnsi="Times New Roman" w:cs="Times New Roman"/>
                <w:sz w:val="18"/>
                <w:szCs w:val="18"/>
              </w:rPr>
            </w:pPr>
          </w:p>
        </w:tc>
        <w:tc>
          <w:tcPr>
            <w:tcW w:w="2352" w:type="dxa"/>
          </w:tcPr>
          <w:p w14:paraId="4AD5801F">
            <w:pPr>
              <w:jc w:val="center"/>
              <w:rPr>
                <w:rFonts w:ascii="Times New Roman" w:hAnsi="Times New Roman" w:cs="Times New Roman"/>
                <w:sz w:val="18"/>
                <w:szCs w:val="18"/>
              </w:rPr>
            </w:pPr>
          </w:p>
        </w:tc>
      </w:tr>
      <w:tr w14:paraId="77BF68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6D94D584">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Married </w:t>
            </w:r>
          </w:p>
        </w:tc>
        <w:tc>
          <w:tcPr>
            <w:tcW w:w="2688" w:type="dxa"/>
          </w:tcPr>
          <w:p w14:paraId="01D0196D">
            <w:pPr>
              <w:jc w:val="center"/>
              <w:rPr>
                <w:rFonts w:ascii="Times New Roman" w:hAnsi="Times New Roman" w:cs="Times New Roman"/>
                <w:sz w:val="18"/>
                <w:szCs w:val="18"/>
              </w:rPr>
            </w:pPr>
            <w:r>
              <w:rPr>
                <w:rFonts w:hint="eastAsia" w:ascii="Times New Roman" w:hAnsi="Times New Roman" w:cs="Times New Roman"/>
                <w:sz w:val="18"/>
                <w:szCs w:val="18"/>
              </w:rPr>
              <w:t>3638 (90.0%)</w:t>
            </w:r>
          </w:p>
        </w:tc>
        <w:tc>
          <w:tcPr>
            <w:tcW w:w="2352" w:type="dxa"/>
          </w:tcPr>
          <w:p w14:paraId="276C1070">
            <w:pPr>
              <w:jc w:val="center"/>
              <w:rPr>
                <w:rFonts w:ascii="Times New Roman" w:hAnsi="Times New Roman" w:cs="Times New Roman"/>
                <w:sz w:val="18"/>
                <w:szCs w:val="18"/>
              </w:rPr>
            </w:pPr>
            <w:r>
              <w:rPr>
                <w:rFonts w:hint="eastAsia" w:ascii="Times New Roman" w:hAnsi="Times New Roman" w:cs="Times New Roman"/>
                <w:sz w:val="18"/>
                <w:szCs w:val="18"/>
              </w:rPr>
              <w:t>2006 (92.7%)</w:t>
            </w:r>
          </w:p>
        </w:tc>
      </w:tr>
      <w:tr w14:paraId="5ED131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0509FFB3">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Others </w:t>
            </w:r>
          </w:p>
        </w:tc>
        <w:tc>
          <w:tcPr>
            <w:tcW w:w="2688" w:type="dxa"/>
          </w:tcPr>
          <w:p w14:paraId="6BA31D83">
            <w:pPr>
              <w:jc w:val="center"/>
              <w:rPr>
                <w:rFonts w:ascii="Times New Roman" w:hAnsi="Times New Roman" w:cs="Times New Roman"/>
                <w:sz w:val="18"/>
                <w:szCs w:val="18"/>
              </w:rPr>
            </w:pPr>
            <w:r>
              <w:rPr>
                <w:rFonts w:hint="eastAsia" w:ascii="Times New Roman" w:hAnsi="Times New Roman" w:cs="Times New Roman"/>
                <w:sz w:val="18"/>
                <w:szCs w:val="18"/>
              </w:rPr>
              <w:t>406 (10.0%)</w:t>
            </w:r>
          </w:p>
        </w:tc>
        <w:tc>
          <w:tcPr>
            <w:tcW w:w="2352" w:type="dxa"/>
          </w:tcPr>
          <w:p w14:paraId="6BB0203A">
            <w:pPr>
              <w:jc w:val="center"/>
              <w:rPr>
                <w:rFonts w:ascii="Times New Roman" w:hAnsi="Times New Roman" w:cs="Times New Roman"/>
                <w:sz w:val="18"/>
                <w:szCs w:val="18"/>
              </w:rPr>
            </w:pPr>
            <w:r>
              <w:rPr>
                <w:rFonts w:hint="eastAsia" w:ascii="Times New Roman" w:hAnsi="Times New Roman" w:cs="Times New Roman"/>
                <w:sz w:val="18"/>
                <w:szCs w:val="18"/>
              </w:rPr>
              <w:t>158 (7.3%)</w:t>
            </w:r>
          </w:p>
        </w:tc>
      </w:tr>
      <w:tr w14:paraId="4015CC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1A70727F">
            <w:pPr>
              <w:jc w:val="left"/>
              <w:rPr>
                <w:rFonts w:ascii="Times New Roman" w:hAnsi="Times New Roman" w:cs="Times New Roman"/>
                <w:sz w:val="18"/>
                <w:szCs w:val="18"/>
              </w:rPr>
            </w:pPr>
            <w:r>
              <w:rPr>
                <w:rFonts w:hint="eastAsia" w:ascii="Times New Roman" w:hAnsi="Times New Roman" w:cs="Times New Roman"/>
                <w:sz w:val="18"/>
                <w:szCs w:val="18"/>
              </w:rPr>
              <w:t>Frequency of physical activity per week (excluding physical education classes)</w:t>
            </w:r>
          </w:p>
        </w:tc>
        <w:tc>
          <w:tcPr>
            <w:tcW w:w="2688" w:type="dxa"/>
          </w:tcPr>
          <w:p w14:paraId="66E530A0">
            <w:pPr>
              <w:jc w:val="center"/>
              <w:rPr>
                <w:rFonts w:ascii="Times New Roman" w:hAnsi="Times New Roman" w:cs="Times New Roman"/>
                <w:sz w:val="18"/>
                <w:szCs w:val="18"/>
              </w:rPr>
            </w:pPr>
            <w:r>
              <w:rPr>
                <w:rFonts w:hint="eastAsia" w:ascii="Times New Roman" w:hAnsi="Times New Roman" w:cs="Times New Roman"/>
                <w:sz w:val="18"/>
                <w:szCs w:val="18"/>
              </w:rPr>
              <w:t>3.2±1.8</w:t>
            </w:r>
          </w:p>
        </w:tc>
        <w:tc>
          <w:tcPr>
            <w:tcW w:w="2352" w:type="dxa"/>
          </w:tcPr>
          <w:p w14:paraId="018756B3">
            <w:pPr>
              <w:jc w:val="center"/>
              <w:rPr>
                <w:rFonts w:ascii="Times New Roman" w:hAnsi="Times New Roman" w:cs="Times New Roman"/>
                <w:sz w:val="18"/>
                <w:szCs w:val="18"/>
              </w:rPr>
            </w:pPr>
            <w:r>
              <w:rPr>
                <w:rFonts w:hint="eastAsia" w:ascii="Times New Roman" w:hAnsi="Times New Roman" w:cs="Times New Roman"/>
                <w:sz w:val="18"/>
                <w:szCs w:val="18"/>
              </w:rPr>
              <w:t>3.4±1.8</w:t>
            </w:r>
          </w:p>
        </w:tc>
      </w:tr>
      <w:tr w14:paraId="2253E4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1F42AD7A">
            <w:pPr>
              <w:jc w:val="left"/>
              <w:rPr>
                <w:rFonts w:ascii="Times New Roman" w:hAnsi="Times New Roman" w:cs="Times New Roman"/>
                <w:sz w:val="18"/>
                <w:szCs w:val="18"/>
              </w:rPr>
            </w:pPr>
            <w:r>
              <w:rPr>
                <w:rFonts w:hint="eastAsia" w:ascii="Times New Roman" w:hAnsi="Times New Roman" w:cs="Times New Roman"/>
                <w:sz w:val="18"/>
                <w:szCs w:val="18"/>
              </w:rPr>
              <w:t xml:space="preserve">Father’s education </w:t>
            </w:r>
          </w:p>
        </w:tc>
        <w:tc>
          <w:tcPr>
            <w:tcW w:w="2688" w:type="dxa"/>
          </w:tcPr>
          <w:p w14:paraId="5C05E594">
            <w:pPr>
              <w:jc w:val="center"/>
              <w:rPr>
                <w:rFonts w:ascii="Times New Roman" w:hAnsi="Times New Roman" w:cs="Times New Roman"/>
                <w:sz w:val="18"/>
                <w:szCs w:val="18"/>
              </w:rPr>
            </w:pPr>
          </w:p>
        </w:tc>
        <w:tc>
          <w:tcPr>
            <w:tcW w:w="2352" w:type="dxa"/>
          </w:tcPr>
          <w:p w14:paraId="69454ACF">
            <w:pPr>
              <w:jc w:val="center"/>
              <w:rPr>
                <w:rFonts w:ascii="Times New Roman" w:hAnsi="Times New Roman" w:cs="Times New Roman"/>
                <w:sz w:val="18"/>
                <w:szCs w:val="18"/>
              </w:rPr>
            </w:pPr>
          </w:p>
        </w:tc>
      </w:tr>
      <w:tr w14:paraId="356EB2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0773F102">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Primary school or lower </w:t>
            </w:r>
          </w:p>
        </w:tc>
        <w:tc>
          <w:tcPr>
            <w:tcW w:w="2688" w:type="dxa"/>
          </w:tcPr>
          <w:p w14:paraId="05F18FE7">
            <w:pPr>
              <w:jc w:val="center"/>
              <w:rPr>
                <w:rFonts w:ascii="Times New Roman" w:hAnsi="Times New Roman" w:cs="Times New Roman"/>
                <w:sz w:val="18"/>
                <w:szCs w:val="18"/>
              </w:rPr>
            </w:pPr>
            <w:r>
              <w:rPr>
                <w:rFonts w:hint="eastAsia" w:ascii="Times New Roman" w:hAnsi="Times New Roman" w:cs="Times New Roman"/>
                <w:sz w:val="18"/>
                <w:szCs w:val="18"/>
              </w:rPr>
              <w:t>247 (6.1%)</w:t>
            </w:r>
          </w:p>
        </w:tc>
        <w:tc>
          <w:tcPr>
            <w:tcW w:w="2352" w:type="dxa"/>
          </w:tcPr>
          <w:p w14:paraId="1F2A50E9">
            <w:pPr>
              <w:jc w:val="center"/>
              <w:rPr>
                <w:rFonts w:ascii="Times New Roman" w:hAnsi="Times New Roman" w:cs="Times New Roman"/>
                <w:sz w:val="18"/>
                <w:szCs w:val="18"/>
              </w:rPr>
            </w:pPr>
            <w:r>
              <w:rPr>
                <w:rFonts w:hint="eastAsia" w:ascii="Times New Roman" w:hAnsi="Times New Roman" w:cs="Times New Roman"/>
                <w:sz w:val="18"/>
                <w:szCs w:val="18"/>
              </w:rPr>
              <w:t>68 (3.1%)</w:t>
            </w:r>
          </w:p>
        </w:tc>
      </w:tr>
      <w:tr w14:paraId="1E15F7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2CCE4EA">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Middle school </w:t>
            </w:r>
          </w:p>
        </w:tc>
        <w:tc>
          <w:tcPr>
            <w:tcW w:w="2688" w:type="dxa"/>
          </w:tcPr>
          <w:p w14:paraId="3976CB6F">
            <w:pPr>
              <w:jc w:val="center"/>
              <w:rPr>
                <w:rFonts w:ascii="Times New Roman" w:hAnsi="Times New Roman" w:cs="Times New Roman"/>
                <w:sz w:val="18"/>
                <w:szCs w:val="18"/>
              </w:rPr>
            </w:pPr>
            <w:r>
              <w:rPr>
                <w:rFonts w:hint="eastAsia" w:ascii="Times New Roman" w:hAnsi="Times New Roman" w:cs="Times New Roman"/>
                <w:sz w:val="18"/>
                <w:szCs w:val="18"/>
              </w:rPr>
              <w:t>1412 (34.9%)</w:t>
            </w:r>
          </w:p>
        </w:tc>
        <w:tc>
          <w:tcPr>
            <w:tcW w:w="2352" w:type="dxa"/>
          </w:tcPr>
          <w:p w14:paraId="1D6746DB">
            <w:pPr>
              <w:jc w:val="center"/>
              <w:rPr>
                <w:rFonts w:ascii="Times New Roman" w:hAnsi="Times New Roman" w:cs="Times New Roman"/>
                <w:sz w:val="18"/>
                <w:szCs w:val="18"/>
              </w:rPr>
            </w:pPr>
            <w:r>
              <w:rPr>
                <w:rFonts w:hint="eastAsia" w:ascii="Times New Roman" w:hAnsi="Times New Roman" w:cs="Times New Roman"/>
                <w:sz w:val="18"/>
                <w:szCs w:val="18"/>
              </w:rPr>
              <w:t>586 (27.1%)</w:t>
            </w:r>
          </w:p>
        </w:tc>
      </w:tr>
      <w:tr w14:paraId="643D58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4BCE89CB">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High school </w:t>
            </w:r>
          </w:p>
        </w:tc>
        <w:tc>
          <w:tcPr>
            <w:tcW w:w="2688" w:type="dxa"/>
          </w:tcPr>
          <w:p w14:paraId="4D89130D">
            <w:pPr>
              <w:jc w:val="center"/>
              <w:rPr>
                <w:rFonts w:ascii="Times New Roman" w:hAnsi="Times New Roman" w:cs="Times New Roman"/>
                <w:sz w:val="18"/>
                <w:szCs w:val="18"/>
              </w:rPr>
            </w:pPr>
            <w:r>
              <w:rPr>
                <w:rFonts w:hint="eastAsia" w:ascii="Times New Roman" w:hAnsi="Times New Roman" w:cs="Times New Roman"/>
                <w:sz w:val="18"/>
                <w:szCs w:val="18"/>
              </w:rPr>
              <w:t>1215 (30.1%)</w:t>
            </w:r>
          </w:p>
        </w:tc>
        <w:tc>
          <w:tcPr>
            <w:tcW w:w="2352" w:type="dxa"/>
          </w:tcPr>
          <w:p w14:paraId="1EACBF8D">
            <w:pPr>
              <w:jc w:val="center"/>
              <w:rPr>
                <w:rFonts w:ascii="Times New Roman" w:hAnsi="Times New Roman" w:cs="Times New Roman"/>
                <w:sz w:val="18"/>
                <w:szCs w:val="18"/>
              </w:rPr>
            </w:pPr>
            <w:r>
              <w:rPr>
                <w:rFonts w:hint="eastAsia" w:ascii="Times New Roman" w:hAnsi="Times New Roman" w:cs="Times New Roman"/>
                <w:sz w:val="18"/>
                <w:szCs w:val="18"/>
              </w:rPr>
              <w:t>669 (30.9%)</w:t>
            </w:r>
          </w:p>
        </w:tc>
      </w:tr>
      <w:tr w14:paraId="72E5C2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20710772">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College or higher </w:t>
            </w:r>
          </w:p>
        </w:tc>
        <w:tc>
          <w:tcPr>
            <w:tcW w:w="2688" w:type="dxa"/>
          </w:tcPr>
          <w:p w14:paraId="2B375DDB">
            <w:pPr>
              <w:jc w:val="center"/>
              <w:rPr>
                <w:rFonts w:ascii="Times New Roman" w:hAnsi="Times New Roman" w:cs="Times New Roman"/>
                <w:sz w:val="18"/>
                <w:szCs w:val="18"/>
              </w:rPr>
            </w:pPr>
            <w:r>
              <w:rPr>
                <w:rFonts w:hint="eastAsia" w:ascii="Times New Roman" w:hAnsi="Times New Roman" w:cs="Times New Roman"/>
                <w:sz w:val="18"/>
                <w:szCs w:val="18"/>
              </w:rPr>
              <w:t>1170 (28.9%)</w:t>
            </w:r>
          </w:p>
        </w:tc>
        <w:tc>
          <w:tcPr>
            <w:tcW w:w="2352" w:type="dxa"/>
          </w:tcPr>
          <w:p w14:paraId="0618724E">
            <w:pPr>
              <w:jc w:val="center"/>
              <w:rPr>
                <w:rFonts w:ascii="Times New Roman" w:hAnsi="Times New Roman" w:cs="Times New Roman"/>
                <w:sz w:val="18"/>
                <w:szCs w:val="18"/>
              </w:rPr>
            </w:pPr>
            <w:r>
              <w:rPr>
                <w:rFonts w:hint="eastAsia" w:ascii="Times New Roman" w:hAnsi="Times New Roman" w:cs="Times New Roman"/>
                <w:sz w:val="18"/>
                <w:szCs w:val="18"/>
              </w:rPr>
              <w:t>841 (38.9%)</w:t>
            </w:r>
          </w:p>
        </w:tc>
      </w:tr>
      <w:tr w14:paraId="7DE897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35DAA05">
            <w:pPr>
              <w:jc w:val="left"/>
              <w:rPr>
                <w:rFonts w:ascii="Times New Roman" w:hAnsi="Times New Roman" w:cs="Times New Roman"/>
                <w:sz w:val="18"/>
                <w:szCs w:val="18"/>
              </w:rPr>
            </w:pPr>
            <w:r>
              <w:rPr>
                <w:rFonts w:hint="eastAsia" w:ascii="Times New Roman" w:hAnsi="Times New Roman" w:cs="Times New Roman"/>
                <w:sz w:val="18"/>
                <w:szCs w:val="18"/>
              </w:rPr>
              <w:t xml:space="preserve">Mother’s education </w:t>
            </w:r>
          </w:p>
        </w:tc>
        <w:tc>
          <w:tcPr>
            <w:tcW w:w="2688" w:type="dxa"/>
          </w:tcPr>
          <w:p w14:paraId="6B506BFD">
            <w:pPr>
              <w:jc w:val="center"/>
              <w:rPr>
                <w:rFonts w:ascii="Times New Roman" w:hAnsi="Times New Roman" w:cs="Times New Roman"/>
                <w:sz w:val="18"/>
                <w:szCs w:val="18"/>
              </w:rPr>
            </w:pPr>
          </w:p>
        </w:tc>
        <w:tc>
          <w:tcPr>
            <w:tcW w:w="2352" w:type="dxa"/>
          </w:tcPr>
          <w:p w14:paraId="074BB197">
            <w:pPr>
              <w:jc w:val="center"/>
              <w:rPr>
                <w:rFonts w:ascii="Times New Roman" w:hAnsi="Times New Roman" w:cs="Times New Roman"/>
                <w:sz w:val="18"/>
                <w:szCs w:val="18"/>
              </w:rPr>
            </w:pPr>
          </w:p>
        </w:tc>
      </w:tr>
      <w:tr w14:paraId="0E1F37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5F17DBD8">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Primary school or lower </w:t>
            </w:r>
          </w:p>
        </w:tc>
        <w:tc>
          <w:tcPr>
            <w:tcW w:w="2688" w:type="dxa"/>
          </w:tcPr>
          <w:p w14:paraId="3159DB64">
            <w:pPr>
              <w:jc w:val="center"/>
              <w:rPr>
                <w:rFonts w:ascii="Times New Roman" w:hAnsi="Times New Roman" w:cs="Times New Roman"/>
                <w:sz w:val="18"/>
                <w:szCs w:val="18"/>
              </w:rPr>
            </w:pPr>
            <w:r>
              <w:rPr>
                <w:rFonts w:hint="eastAsia" w:ascii="Times New Roman" w:hAnsi="Times New Roman" w:cs="Times New Roman"/>
                <w:sz w:val="18"/>
                <w:szCs w:val="18"/>
              </w:rPr>
              <w:t>305 (7.5%)</w:t>
            </w:r>
          </w:p>
        </w:tc>
        <w:tc>
          <w:tcPr>
            <w:tcW w:w="2352" w:type="dxa"/>
          </w:tcPr>
          <w:p w14:paraId="5F4250B6">
            <w:pPr>
              <w:jc w:val="center"/>
              <w:rPr>
                <w:rFonts w:ascii="Times New Roman" w:hAnsi="Times New Roman" w:cs="Times New Roman"/>
                <w:sz w:val="18"/>
                <w:szCs w:val="18"/>
              </w:rPr>
            </w:pPr>
            <w:r>
              <w:rPr>
                <w:rFonts w:hint="eastAsia" w:ascii="Times New Roman" w:hAnsi="Times New Roman" w:cs="Times New Roman"/>
                <w:sz w:val="18"/>
                <w:szCs w:val="18"/>
              </w:rPr>
              <w:t>83 (3.8%)</w:t>
            </w:r>
          </w:p>
        </w:tc>
      </w:tr>
      <w:tr w14:paraId="494BD8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5EA4CE7C">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Middle school </w:t>
            </w:r>
          </w:p>
        </w:tc>
        <w:tc>
          <w:tcPr>
            <w:tcW w:w="2688" w:type="dxa"/>
          </w:tcPr>
          <w:p w14:paraId="73924615">
            <w:pPr>
              <w:jc w:val="center"/>
              <w:rPr>
                <w:rFonts w:ascii="Times New Roman" w:hAnsi="Times New Roman" w:cs="Times New Roman"/>
                <w:sz w:val="18"/>
                <w:szCs w:val="18"/>
              </w:rPr>
            </w:pPr>
            <w:r>
              <w:rPr>
                <w:rFonts w:hint="eastAsia" w:ascii="Times New Roman" w:hAnsi="Times New Roman" w:cs="Times New Roman"/>
                <w:sz w:val="18"/>
                <w:szCs w:val="18"/>
              </w:rPr>
              <w:t>1309 (32.4%)</w:t>
            </w:r>
          </w:p>
        </w:tc>
        <w:tc>
          <w:tcPr>
            <w:tcW w:w="2352" w:type="dxa"/>
          </w:tcPr>
          <w:p w14:paraId="4D978811">
            <w:pPr>
              <w:jc w:val="center"/>
              <w:rPr>
                <w:rFonts w:ascii="Times New Roman" w:hAnsi="Times New Roman" w:cs="Times New Roman"/>
                <w:sz w:val="18"/>
                <w:szCs w:val="18"/>
              </w:rPr>
            </w:pPr>
            <w:r>
              <w:rPr>
                <w:rFonts w:hint="eastAsia" w:ascii="Times New Roman" w:hAnsi="Times New Roman" w:cs="Times New Roman"/>
                <w:sz w:val="18"/>
                <w:szCs w:val="18"/>
              </w:rPr>
              <w:t>513 (23.7%)</w:t>
            </w:r>
          </w:p>
        </w:tc>
      </w:tr>
      <w:tr w14:paraId="3993C3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DBDAF04">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High school </w:t>
            </w:r>
          </w:p>
        </w:tc>
        <w:tc>
          <w:tcPr>
            <w:tcW w:w="2688" w:type="dxa"/>
          </w:tcPr>
          <w:p w14:paraId="70F02AB4">
            <w:pPr>
              <w:jc w:val="center"/>
              <w:rPr>
                <w:rFonts w:ascii="Times New Roman" w:hAnsi="Times New Roman" w:cs="Times New Roman"/>
                <w:sz w:val="18"/>
                <w:szCs w:val="18"/>
              </w:rPr>
            </w:pPr>
            <w:r>
              <w:rPr>
                <w:rFonts w:hint="eastAsia" w:ascii="Times New Roman" w:hAnsi="Times New Roman" w:cs="Times New Roman"/>
                <w:sz w:val="18"/>
                <w:szCs w:val="18"/>
              </w:rPr>
              <w:t>1089 (26.9%)</w:t>
            </w:r>
          </w:p>
        </w:tc>
        <w:tc>
          <w:tcPr>
            <w:tcW w:w="2352" w:type="dxa"/>
          </w:tcPr>
          <w:p w14:paraId="48A33E24">
            <w:pPr>
              <w:jc w:val="center"/>
              <w:rPr>
                <w:rFonts w:ascii="Times New Roman" w:hAnsi="Times New Roman" w:cs="Times New Roman"/>
                <w:sz w:val="18"/>
                <w:szCs w:val="18"/>
              </w:rPr>
            </w:pPr>
            <w:r>
              <w:rPr>
                <w:rFonts w:hint="eastAsia" w:ascii="Times New Roman" w:hAnsi="Times New Roman" w:cs="Times New Roman"/>
                <w:sz w:val="18"/>
                <w:szCs w:val="18"/>
              </w:rPr>
              <w:t>587 (27.1%)</w:t>
            </w:r>
          </w:p>
        </w:tc>
      </w:tr>
      <w:tr w14:paraId="39C65A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74C27F5E">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 xml:space="preserve">College or higher </w:t>
            </w:r>
          </w:p>
        </w:tc>
        <w:tc>
          <w:tcPr>
            <w:tcW w:w="2688" w:type="dxa"/>
          </w:tcPr>
          <w:p w14:paraId="649D365A">
            <w:pPr>
              <w:jc w:val="center"/>
              <w:rPr>
                <w:rFonts w:ascii="Times New Roman" w:hAnsi="Times New Roman" w:cs="Times New Roman"/>
                <w:sz w:val="18"/>
                <w:szCs w:val="18"/>
              </w:rPr>
            </w:pPr>
            <w:r>
              <w:rPr>
                <w:rFonts w:hint="eastAsia" w:ascii="Times New Roman" w:hAnsi="Times New Roman" w:cs="Times New Roman"/>
                <w:sz w:val="18"/>
                <w:szCs w:val="18"/>
              </w:rPr>
              <w:t>1341 (33.2%)</w:t>
            </w:r>
          </w:p>
        </w:tc>
        <w:tc>
          <w:tcPr>
            <w:tcW w:w="2352" w:type="dxa"/>
          </w:tcPr>
          <w:p w14:paraId="7E3B089D">
            <w:pPr>
              <w:jc w:val="center"/>
              <w:rPr>
                <w:rFonts w:ascii="Times New Roman" w:hAnsi="Times New Roman" w:cs="Times New Roman"/>
                <w:sz w:val="18"/>
                <w:szCs w:val="18"/>
              </w:rPr>
            </w:pPr>
            <w:r>
              <w:rPr>
                <w:rFonts w:hint="eastAsia" w:ascii="Times New Roman" w:hAnsi="Times New Roman" w:cs="Times New Roman"/>
                <w:sz w:val="18"/>
                <w:szCs w:val="18"/>
              </w:rPr>
              <w:t>981 (45.3%)</w:t>
            </w:r>
          </w:p>
        </w:tc>
      </w:tr>
      <w:tr w14:paraId="55499F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09958C4B">
            <w:pPr>
              <w:jc w:val="left"/>
              <w:rPr>
                <w:rFonts w:ascii="Times New Roman" w:hAnsi="Times New Roman" w:cs="Times New Roman"/>
                <w:sz w:val="18"/>
                <w:szCs w:val="18"/>
              </w:rPr>
            </w:pPr>
            <w:r>
              <w:rPr>
                <w:rFonts w:hint="eastAsia" w:ascii="Times New Roman" w:hAnsi="Times New Roman" w:cs="Times New Roman"/>
                <w:sz w:val="18"/>
                <w:szCs w:val="18"/>
              </w:rPr>
              <w:t>Family economic status</w:t>
            </w:r>
          </w:p>
        </w:tc>
        <w:tc>
          <w:tcPr>
            <w:tcW w:w="2688" w:type="dxa"/>
          </w:tcPr>
          <w:p w14:paraId="4933C05C">
            <w:pPr>
              <w:jc w:val="center"/>
              <w:rPr>
                <w:rFonts w:ascii="Times New Roman" w:hAnsi="Times New Roman" w:cs="Times New Roman"/>
                <w:sz w:val="18"/>
                <w:szCs w:val="18"/>
              </w:rPr>
            </w:pPr>
          </w:p>
        </w:tc>
        <w:tc>
          <w:tcPr>
            <w:tcW w:w="2352" w:type="dxa"/>
          </w:tcPr>
          <w:p w14:paraId="61675C37">
            <w:pPr>
              <w:jc w:val="center"/>
              <w:rPr>
                <w:rFonts w:ascii="Times New Roman" w:hAnsi="Times New Roman" w:cs="Times New Roman"/>
                <w:sz w:val="18"/>
                <w:szCs w:val="18"/>
              </w:rPr>
            </w:pPr>
          </w:p>
        </w:tc>
      </w:tr>
      <w:tr w14:paraId="5BF57C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Pr>
          <w:p w14:paraId="046C11C3">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Good</w:t>
            </w:r>
          </w:p>
        </w:tc>
        <w:tc>
          <w:tcPr>
            <w:tcW w:w="2688" w:type="dxa"/>
          </w:tcPr>
          <w:p w14:paraId="40F210D9">
            <w:pPr>
              <w:jc w:val="center"/>
              <w:rPr>
                <w:rFonts w:ascii="Times New Roman" w:hAnsi="Times New Roman" w:cs="Times New Roman"/>
                <w:sz w:val="18"/>
                <w:szCs w:val="18"/>
              </w:rPr>
            </w:pPr>
            <w:r>
              <w:rPr>
                <w:rFonts w:hint="eastAsia" w:ascii="Times New Roman" w:hAnsi="Times New Roman" w:cs="Times New Roman"/>
                <w:sz w:val="18"/>
                <w:szCs w:val="18"/>
              </w:rPr>
              <w:t>408 (10.1%)</w:t>
            </w:r>
          </w:p>
        </w:tc>
        <w:tc>
          <w:tcPr>
            <w:tcW w:w="2352" w:type="dxa"/>
          </w:tcPr>
          <w:p w14:paraId="217D38B7">
            <w:pPr>
              <w:jc w:val="center"/>
              <w:rPr>
                <w:rFonts w:ascii="Times New Roman" w:hAnsi="Times New Roman" w:cs="Times New Roman"/>
                <w:sz w:val="18"/>
                <w:szCs w:val="18"/>
              </w:rPr>
            </w:pPr>
            <w:r>
              <w:rPr>
                <w:rFonts w:hint="eastAsia" w:ascii="Times New Roman" w:hAnsi="Times New Roman" w:cs="Times New Roman"/>
                <w:sz w:val="18"/>
                <w:szCs w:val="18"/>
              </w:rPr>
              <w:t>191 (8.9%)</w:t>
            </w:r>
          </w:p>
        </w:tc>
      </w:tr>
      <w:tr w14:paraId="16FB3F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Borders>
              <w:bottom w:val="nil"/>
            </w:tcBorders>
          </w:tcPr>
          <w:p w14:paraId="73C29B44">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Fair</w:t>
            </w:r>
          </w:p>
        </w:tc>
        <w:tc>
          <w:tcPr>
            <w:tcW w:w="2688" w:type="dxa"/>
            <w:tcBorders>
              <w:bottom w:val="nil"/>
            </w:tcBorders>
          </w:tcPr>
          <w:p w14:paraId="0BCB8022">
            <w:pPr>
              <w:jc w:val="center"/>
              <w:rPr>
                <w:rFonts w:ascii="Times New Roman" w:hAnsi="Times New Roman" w:cs="Times New Roman"/>
                <w:sz w:val="18"/>
                <w:szCs w:val="18"/>
              </w:rPr>
            </w:pPr>
            <w:r>
              <w:rPr>
                <w:rFonts w:hint="eastAsia" w:ascii="Times New Roman" w:hAnsi="Times New Roman" w:cs="Times New Roman"/>
                <w:sz w:val="18"/>
                <w:szCs w:val="18"/>
              </w:rPr>
              <w:t>3346 (82.7%)</w:t>
            </w:r>
          </w:p>
        </w:tc>
        <w:tc>
          <w:tcPr>
            <w:tcW w:w="2352" w:type="dxa"/>
            <w:tcBorders>
              <w:bottom w:val="nil"/>
            </w:tcBorders>
          </w:tcPr>
          <w:p w14:paraId="18FF58B8">
            <w:pPr>
              <w:jc w:val="center"/>
              <w:rPr>
                <w:rFonts w:ascii="Times New Roman" w:hAnsi="Times New Roman" w:cs="Times New Roman"/>
                <w:sz w:val="18"/>
                <w:szCs w:val="18"/>
              </w:rPr>
            </w:pPr>
            <w:r>
              <w:rPr>
                <w:rFonts w:hint="eastAsia" w:ascii="Times New Roman" w:hAnsi="Times New Roman" w:cs="Times New Roman"/>
                <w:sz w:val="18"/>
                <w:szCs w:val="18"/>
              </w:rPr>
              <w:t>1853 (85.6%)</w:t>
            </w:r>
          </w:p>
        </w:tc>
      </w:tr>
      <w:tr w14:paraId="0031CC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Borders>
              <w:top w:val="nil"/>
              <w:bottom w:val="nil"/>
            </w:tcBorders>
          </w:tcPr>
          <w:p w14:paraId="3FBDBF85">
            <w:pPr>
              <w:ind w:firstLine="180" w:firstLineChars="100"/>
              <w:jc w:val="left"/>
              <w:rPr>
                <w:rFonts w:ascii="Times New Roman" w:hAnsi="Times New Roman" w:cs="Times New Roman"/>
                <w:sz w:val="18"/>
                <w:szCs w:val="18"/>
              </w:rPr>
            </w:pPr>
            <w:r>
              <w:rPr>
                <w:rFonts w:hint="eastAsia" w:ascii="Times New Roman" w:hAnsi="Times New Roman" w:cs="Times New Roman"/>
                <w:sz w:val="18"/>
                <w:szCs w:val="18"/>
              </w:rPr>
              <w:t>Poor</w:t>
            </w:r>
          </w:p>
        </w:tc>
        <w:tc>
          <w:tcPr>
            <w:tcW w:w="2688" w:type="dxa"/>
            <w:tcBorders>
              <w:top w:val="nil"/>
              <w:bottom w:val="nil"/>
            </w:tcBorders>
          </w:tcPr>
          <w:p w14:paraId="6D69399D">
            <w:pPr>
              <w:jc w:val="center"/>
              <w:rPr>
                <w:rFonts w:ascii="Times New Roman" w:hAnsi="Times New Roman" w:cs="Times New Roman"/>
                <w:sz w:val="18"/>
                <w:szCs w:val="18"/>
              </w:rPr>
            </w:pPr>
            <w:r>
              <w:rPr>
                <w:rFonts w:hint="eastAsia" w:ascii="Times New Roman" w:hAnsi="Times New Roman" w:cs="Times New Roman"/>
                <w:sz w:val="18"/>
                <w:szCs w:val="18"/>
              </w:rPr>
              <w:t>290 (7.2%)</w:t>
            </w:r>
          </w:p>
        </w:tc>
        <w:tc>
          <w:tcPr>
            <w:tcW w:w="2352" w:type="dxa"/>
            <w:tcBorders>
              <w:top w:val="nil"/>
              <w:bottom w:val="nil"/>
            </w:tcBorders>
          </w:tcPr>
          <w:p w14:paraId="78D4363D">
            <w:pPr>
              <w:jc w:val="center"/>
              <w:rPr>
                <w:rFonts w:ascii="Times New Roman" w:hAnsi="Times New Roman" w:cs="Times New Roman"/>
                <w:sz w:val="18"/>
                <w:szCs w:val="18"/>
              </w:rPr>
            </w:pPr>
            <w:r>
              <w:rPr>
                <w:rFonts w:hint="eastAsia" w:ascii="Times New Roman" w:hAnsi="Times New Roman" w:cs="Times New Roman"/>
                <w:sz w:val="18"/>
                <w:szCs w:val="18"/>
              </w:rPr>
              <w:t>120 (5.5%)</w:t>
            </w:r>
          </w:p>
        </w:tc>
      </w:tr>
      <w:tr w14:paraId="70A9F3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tcBorders>
              <w:top w:val="nil"/>
              <w:bottom w:val="single" w:color="auto" w:sz="8" w:space="0"/>
            </w:tcBorders>
          </w:tcPr>
          <w:p w14:paraId="1175AA77">
            <w:pPr>
              <w:jc w:val="left"/>
              <w:rPr>
                <w:rFonts w:ascii="Times New Roman" w:hAnsi="Times New Roman" w:cs="Times New Roman"/>
                <w:sz w:val="18"/>
                <w:szCs w:val="18"/>
              </w:rPr>
            </w:pPr>
            <w:r>
              <w:rPr>
                <w:rFonts w:hint="eastAsia" w:ascii="Times New Roman" w:hAnsi="Times New Roman" w:cs="Times New Roman"/>
                <w:sz w:val="18"/>
                <w:szCs w:val="18"/>
              </w:rPr>
              <w:t>Average living space per person, m</w:t>
            </w:r>
            <w:r>
              <w:rPr>
                <w:rFonts w:hint="eastAsia" w:ascii="Times New Roman" w:hAnsi="Times New Roman" w:cs="Times New Roman"/>
                <w:sz w:val="18"/>
                <w:szCs w:val="18"/>
                <w:vertAlign w:val="superscript"/>
              </w:rPr>
              <w:t>2</w:t>
            </w:r>
          </w:p>
        </w:tc>
        <w:tc>
          <w:tcPr>
            <w:tcW w:w="2688" w:type="dxa"/>
            <w:tcBorders>
              <w:top w:val="nil"/>
              <w:bottom w:val="single" w:color="auto" w:sz="8" w:space="0"/>
            </w:tcBorders>
          </w:tcPr>
          <w:p w14:paraId="6A194A55">
            <w:pPr>
              <w:jc w:val="center"/>
              <w:rPr>
                <w:rFonts w:ascii="Times New Roman" w:hAnsi="Times New Roman" w:cs="Times New Roman"/>
                <w:sz w:val="18"/>
                <w:szCs w:val="18"/>
              </w:rPr>
            </w:pPr>
            <w:r>
              <w:rPr>
                <w:rFonts w:hint="eastAsia" w:ascii="Times New Roman" w:hAnsi="Times New Roman" w:cs="Times New Roman"/>
                <w:sz w:val="18"/>
                <w:szCs w:val="18"/>
              </w:rPr>
              <w:t>33.3±15.7</w:t>
            </w:r>
          </w:p>
        </w:tc>
        <w:tc>
          <w:tcPr>
            <w:tcW w:w="2352" w:type="dxa"/>
            <w:tcBorders>
              <w:top w:val="nil"/>
              <w:bottom w:val="single" w:color="auto" w:sz="8" w:space="0"/>
            </w:tcBorders>
          </w:tcPr>
          <w:p w14:paraId="67458270">
            <w:pPr>
              <w:jc w:val="center"/>
              <w:rPr>
                <w:rFonts w:ascii="Times New Roman" w:hAnsi="Times New Roman" w:cs="Times New Roman"/>
                <w:sz w:val="18"/>
                <w:szCs w:val="18"/>
              </w:rPr>
            </w:pPr>
            <w:r>
              <w:rPr>
                <w:rFonts w:hint="eastAsia" w:ascii="Times New Roman" w:hAnsi="Times New Roman" w:cs="Times New Roman"/>
                <w:sz w:val="18"/>
                <w:szCs w:val="18"/>
              </w:rPr>
              <w:t>32.2±14.8</w:t>
            </w:r>
          </w:p>
        </w:tc>
      </w:tr>
    </w:tbl>
    <w:p w14:paraId="42F910A0">
      <w:pPr>
        <w:rPr>
          <w:rFonts w:ascii="Times New Roman" w:hAnsi="Times New Roman" w:cs="Times New Roman"/>
          <w:sz w:val="18"/>
          <w:szCs w:val="18"/>
        </w:rPr>
      </w:pPr>
      <w:r>
        <w:rPr>
          <w:rFonts w:ascii="Times New Roman" w:hAnsi="Times New Roman" w:cs="Times New Roman"/>
          <w:i/>
          <w:iCs/>
          <w:sz w:val="18"/>
          <w:szCs w:val="18"/>
        </w:rPr>
        <w:t>Note</w:t>
      </w:r>
      <w:r>
        <w:rPr>
          <w:rFonts w:ascii="Times New Roman" w:hAnsi="Times New Roman" w:cs="Times New Roman"/>
          <w:sz w:val="18"/>
          <w:szCs w:val="18"/>
        </w:rPr>
        <w:t xml:space="preserve">: Data are mean (SD) or n (%) unless otherwise indicated.   </w:t>
      </w:r>
    </w:p>
    <w:p w14:paraId="67FF97F9">
      <w:pPr>
        <w:rPr>
          <w:rFonts w:ascii="Times New Roman" w:hAnsi="Times New Roman" w:cs="Times New Roman"/>
          <w:sz w:val="18"/>
          <w:szCs w:val="18"/>
        </w:rPr>
      </w:pPr>
    </w:p>
    <w:p w14:paraId="53762118">
      <w:pPr>
        <w:spacing w:after="156" w:afterLines="50"/>
        <w:rPr>
          <w:rFonts w:ascii="Times New Roman" w:hAnsi="Times New Roman" w:cs="Times New Roman"/>
          <w:sz w:val="18"/>
          <w:szCs w:val="18"/>
        </w:rPr>
      </w:pPr>
      <w:r>
        <w:rPr>
          <w:rFonts w:ascii="Times New Roman" w:hAnsi="Times New Roman" w:cs="Times New Roman"/>
          <w:b/>
          <w:bCs/>
          <w:sz w:val="18"/>
          <w:szCs w:val="18"/>
        </w:rPr>
        <w:t xml:space="preserve">Table </w:t>
      </w:r>
      <w:r>
        <w:rPr>
          <w:rFonts w:hint="eastAsia" w:ascii="Times New Roman" w:hAnsi="Times New Roman" w:cs="Times New Roman"/>
          <w:b/>
          <w:bCs/>
          <w:sz w:val="18"/>
          <w:szCs w:val="18"/>
        </w:rPr>
        <w:t>S3</w:t>
      </w:r>
      <w:r>
        <w:rPr>
          <w:rFonts w:ascii="Times New Roman" w:hAnsi="Times New Roman" w:cs="Times New Roman"/>
          <w:sz w:val="18"/>
          <w:szCs w:val="18"/>
        </w:rPr>
        <w:t xml:space="preserve"> Effect size and standardized regression coefficients for the indirect effects for parents’ education, family economic status and average living space per person on depressive symptoms via measurement factors of the latent variables (loneliness, social support and parent-child relationship)</w:t>
      </w:r>
    </w:p>
    <w:tbl>
      <w:tblPr>
        <w:tblStyle w:val="7"/>
        <w:tblW w:w="85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3"/>
        <w:gridCol w:w="2409"/>
        <w:gridCol w:w="2268"/>
      </w:tblGrid>
      <w:tr w14:paraId="60DAF1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Borders>
              <w:top w:val="single" w:color="auto" w:sz="8" w:space="0"/>
              <w:bottom w:val="nil"/>
            </w:tcBorders>
          </w:tcPr>
          <w:p w14:paraId="75E0764C">
            <w:pPr>
              <w:rPr>
                <w:rFonts w:ascii="Times New Roman" w:hAnsi="Times New Roman" w:cs="Times New Roman"/>
                <w:sz w:val="18"/>
                <w:szCs w:val="18"/>
              </w:rPr>
            </w:pPr>
          </w:p>
        </w:tc>
        <w:tc>
          <w:tcPr>
            <w:tcW w:w="4677" w:type="dxa"/>
            <w:gridSpan w:val="2"/>
            <w:tcBorders>
              <w:top w:val="single" w:color="auto" w:sz="8" w:space="0"/>
              <w:bottom w:val="single" w:color="auto" w:sz="4" w:space="0"/>
            </w:tcBorders>
          </w:tcPr>
          <w:p w14:paraId="3F2746FB">
            <w:pPr>
              <w:jc w:val="center"/>
              <w:rPr>
                <w:rFonts w:ascii="Times New Roman" w:hAnsi="Times New Roman" w:cs="Times New Roman"/>
                <w:b/>
                <w:bCs/>
                <w:sz w:val="18"/>
                <w:szCs w:val="18"/>
              </w:rPr>
            </w:pPr>
            <w:r>
              <w:rPr>
                <w:rFonts w:hint="eastAsia" w:ascii="Times New Roman" w:hAnsi="Times New Roman" w:cs="Times New Roman"/>
                <w:b/>
                <w:bCs/>
                <w:sz w:val="18"/>
                <w:szCs w:val="18"/>
              </w:rPr>
              <w:t>Depressive symptoms</w:t>
            </w:r>
          </w:p>
        </w:tc>
      </w:tr>
      <w:tr w14:paraId="37F8AB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Borders>
              <w:top w:val="nil"/>
              <w:bottom w:val="single" w:color="auto" w:sz="4" w:space="0"/>
            </w:tcBorders>
          </w:tcPr>
          <w:p w14:paraId="4A6853A4">
            <w:pPr>
              <w:rPr>
                <w:rFonts w:ascii="Times New Roman" w:hAnsi="Times New Roman" w:cs="Times New Roman"/>
                <w:sz w:val="18"/>
                <w:szCs w:val="18"/>
              </w:rPr>
            </w:pPr>
          </w:p>
        </w:tc>
        <w:tc>
          <w:tcPr>
            <w:tcW w:w="2409" w:type="dxa"/>
            <w:tcBorders>
              <w:top w:val="single" w:color="auto" w:sz="4" w:space="0"/>
              <w:bottom w:val="single" w:color="auto" w:sz="4" w:space="0"/>
            </w:tcBorders>
          </w:tcPr>
          <w:p w14:paraId="1F5DA2A8">
            <w:pPr>
              <w:jc w:val="center"/>
              <w:rPr>
                <w:rFonts w:ascii="Times New Roman" w:hAnsi="Times New Roman" w:cs="Times New Roman"/>
                <w:b/>
                <w:bCs/>
                <w:sz w:val="18"/>
                <w:szCs w:val="18"/>
              </w:rPr>
            </w:pPr>
            <w:r>
              <w:rPr>
                <w:rFonts w:hint="eastAsia" w:ascii="Times New Roman" w:hAnsi="Times New Roman" w:cs="Times New Roman"/>
                <w:b/>
                <w:bCs/>
                <w:sz w:val="18"/>
                <w:szCs w:val="18"/>
              </w:rPr>
              <w:t>Indirect effects</w:t>
            </w:r>
          </w:p>
        </w:tc>
        <w:tc>
          <w:tcPr>
            <w:tcW w:w="2268" w:type="dxa"/>
            <w:tcBorders>
              <w:top w:val="single" w:color="auto" w:sz="4" w:space="0"/>
              <w:bottom w:val="single" w:color="auto" w:sz="4" w:space="0"/>
            </w:tcBorders>
          </w:tcPr>
          <w:p w14:paraId="6635C5F8">
            <w:pPr>
              <w:jc w:val="center"/>
              <w:rPr>
                <w:rFonts w:ascii="Times New Roman" w:hAnsi="Times New Roman" w:cs="Times New Roman"/>
                <w:b/>
                <w:bCs/>
                <w:sz w:val="18"/>
                <w:szCs w:val="18"/>
              </w:rPr>
            </w:pPr>
            <w:r>
              <w:rPr>
                <w:rFonts w:hint="eastAsia" w:ascii="Times New Roman" w:hAnsi="Times New Roman" w:cs="Times New Roman"/>
                <w:b/>
                <w:bCs/>
                <w:sz w:val="18"/>
                <w:szCs w:val="18"/>
              </w:rPr>
              <w:t>Effect size</w:t>
            </w:r>
          </w:p>
        </w:tc>
      </w:tr>
      <w:tr w14:paraId="18B15F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0" w:type="dxa"/>
            <w:gridSpan w:val="3"/>
            <w:tcBorders>
              <w:top w:val="single" w:color="auto" w:sz="4" w:space="0"/>
            </w:tcBorders>
          </w:tcPr>
          <w:p w14:paraId="59C94037">
            <w:pPr>
              <w:rPr>
                <w:rFonts w:ascii="Times New Roman" w:hAnsi="Times New Roman" w:cs="Times New Roman"/>
                <w:sz w:val="18"/>
                <w:szCs w:val="18"/>
              </w:rPr>
            </w:pPr>
            <w:r>
              <w:rPr>
                <w:rFonts w:hint="eastAsia" w:ascii="Times New Roman" w:hAnsi="Times New Roman" w:cs="Times New Roman"/>
                <w:b/>
                <w:bCs/>
                <w:sz w:val="18"/>
                <w:szCs w:val="18"/>
              </w:rPr>
              <w:t>Model 1: measurement factors of loneliness</w:t>
            </w:r>
            <w:r>
              <w:rPr>
                <w:rFonts w:hint="eastAsia" w:ascii="Times New Roman" w:hAnsi="Times New Roman" w:cs="Times New Roman"/>
                <w:sz w:val="18"/>
                <w:szCs w:val="18"/>
              </w:rPr>
              <w:t xml:space="preserve"> (CFI 0.976, TLI 0.887, RMSEA 0.051, sRMR 0.019)</w:t>
            </w:r>
          </w:p>
        </w:tc>
      </w:tr>
      <w:tr w14:paraId="4044F1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79C9849">
            <w:pPr>
              <w:ind w:firstLine="180" w:firstLineChars="100"/>
              <w:rPr>
                <w:rFonts w:ascii="Times New Roman" w:hAnsi="Times New Roman" w:cs="Times New Roman"/>
                <w:b/>
                <w:bCs/>
                <w:sz w:val="18"/>
                <w:szCs w:val="18"/>
              </w:rPr>
            </w:pPr>
            <w:r>
              <w:rPr>
                <w:rFonts w:hint="eastAsia" w:ascii="Times New Roman" w:hAnsi="Times New Roman" w:cs="Times New Roman"/>
                <w:b/>
                <w:bCs/>
                <w:sz w:val="18"/>
                <w:szCs w:val="18"/>
              </w:rPr>
              <w:t>Parents’ education</w:t>
            </w:r>
          </w:p>
        </w:tc>
        <w:tc>
          <w:tcPr>
            <w:tcW w:w="2409" w:type="dxa"/>
          </w:tcPr>
          <w:p w14:paraId="7D8B140A">
            <w:pPr>
              <w:rPr>
                <w:rFonts w:ascii="Times New Roman" w:hAnsi="Times New Roman" w:cs="Times New Roman"/>
                <w:sz w:val="18"/>
                <w:szCs w:val="18"/>
              </w:rPr>
            </w:pPr>
          </w:p>
        </w:tc>
        <w:tc>
          <w:tcPr>
            <w:tcW w:w="2268" w:type="dxa"/>
          </w:tcPr>
          <w:p w14:paraId="5B8CB692">
            <w:pPr>
              <w:rPr>
                <w:rFonts w:ascii="Times New Roman" w:hAnsi="Times New Roman" w:cs="Times New Roman"/>
                <w:sz w:val="18"/>
                <w:szCs w:val="18"/>
              </w:rPr>
            </w:pPr>
          </w:p>
        </w:tc>
      </w:tr>
      <w:tr w14:paraId="6E7FD6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2FEFD6FE">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relational connectedness</w:t>
            </w:r>
          </w:p>
        </w:tc>
        <w:tc>
          <w:tcPr>
            <w:tcW w:w="2409" w:type="dxa"/>
          </w:tcPr>
          <w:p w14:paraId="1F179EAD">
            <w:pPr>
              <w:jc w:val="center"/>
              <w:rPr>
                <w:rFonts w:ascii="Times New Roman" w:hAnsi="Times New Roman" w:cs="Times New Roman"/>
                <w:sz w:val="18"/>
                <w:szCs w:val="18"/>
              </w:rPr>
            </w:pPr>
            <w:r>
              <w:rPr>
                <w:rFonts w:hint="eastAsia" w:ascii="Times New Roman" w:hAnsi="Times New Roman" w:cs="Times New Roman"/>
                <w:sz w:val="18"/>
                <w:szCs w:val="18"/>
              </w:rPr>
              <w:t>-0.002 (-0.004, 0.001)</w:t>
            </w:r>
          </w:p>
        </w:tc>
        <w:tc>
          <w:tcPr>
            <w:tcW w:w="2268" w:type="dxa"/>
          </w:tcPr>
          <w:p w14:paraId="682F0280">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292143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951B29E">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social connectedness</w:t>
            </w:r>
          </w:p>
        </w:tc>
        <w:tc>
          <w:tcPr>
            <w:tcW w:w="2409" w:type="dxa"/>
          </w:tcPr>
          <w:p w14:paraId="0E3E3909">
            <w:pPr>
              <w:jc w:val="center"/>
              <w:rPr>
                <w:rFonts w:ascii="Times New Roman" w:hAnsi="Times New Roman" w:cs="Times New Roman"/>
                <w:sz w:val="18"/>
                <w:szCs w:val="18"/>
              </w:rPr>
            </w:pPr>
            <w:r>
              <w:rPr>
                <w:rFonts w:hint="eastAsia" w:ascii="Times New Roman" w:hAnsi="Times New Roman" w:cs="Times New Roman"/>
                <w:sz w:val="18"/>
                <w:szCs w:val="18"/>
              </w:rPr>
              <w:t>-0.007 (-0.017, 0.002)</w:t>
            </w:r>
          </w:p>
        </w:tc>
        <w:tc>
          <w:tcPr>
            <w:tcW w:w="2268" w:type="dxa"/>
          </w:tcPr>
          <w:p w14:paraId="041EB563">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490957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C236EE0">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self-perceived isolation</w:t>
            </w:r>
          </w:p>
        </w:tc>
        <w:tc>
          <w:tcPr>
            <w:tcW w:w="2409" w:type="dxa"/>
          </w:tcPr>
          <w:p w14:paraId="76618ADF">
            <w:pPr>
              <w:jc w:val="center"/>
              <w:rPr>
                <w:rFonts w:ascii="Times New Roman" w:hAnsi="Times New Roman" w:cs="Times New Roman"/>
                <w:sz w:val="18"/>
                <w:szCs w:val="18"/>
              </w:rPr>
            </w:pPr>
            <w:r>
              <w:rPr>
                <w:rFonts w:hint="eastAsia" w:ascii="Times New Roman" w:hAnsi="Times New Roman" w:cs="Times New Roman"/>
                <w:sz w:val="18"/>
                <w:szCs w:val="18"/>
              </w:rPr>
              <w:t>-0.010 (-0.019, -0.001) *</w:t>
            </w:r>
          </w:p>
        </w:tc>
        <w:tc>
          <w:tcPr>
            <w:tcW w:w="2268" w:type="dxa"/>
          </w:tcPr>
          <w:p w14:paraId="171984D3">
            <w:pPr>
              <w:jc w:val="center"/>
              <w:rPr>
                <w:rFonts w:ascii="Times New Roman" w:hAnsi="Times New Roman" w:cs="Times New Roman"/>
                <w:sz w:val="18"/>
                <w:szCs w:val="18"/>
              </w:rPr>
            </w:pPr>
            <w:r>
              <w:rPr>
                <w:rFonts w:hint="eastAsia" w:ascii="Times New Roman" w:hAnsi="Times New Roman" w:cs="Times New Roman"/>
                <w:sz w:val="18"/>
                <w:szCs w:val="18"/>
              </w:rPr>
              <w:t>7.75%</w:t>
            </w:r>
          </w:p>
        </w:tc>
      </w:tr>
      <w:tr w14:paraId="4FFDA6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0663942D">
            <w:pPr>
              <w:ind w:firstLine="180" w:firstLineChars="100"/>
              <w:rPr>
                <w:rFonts w:ascii="Times New Roman" w:hAnsi="Times New Roman" w:cs="Times New Roman"/>
                <w:b/>
                <w:bCs/>
                <w:sz w:val="18"/>
                <w:szCs w:val="18"/>
              </w:rPr>
            </w:pPr>
            <w:r>
              <w:rPr>
                <w:rFonts w:hint="eastAsia" w:ascii="Times New Roman" w:hAnsi="Times New Roman" w:cs="Times New Roman"/>
                <w:b/>
                <w:bCs/>
                <w:sz w:val="18"/>
                <w:szCs w:val="18"/>
              </w:rPr>
              <w:t>Family economic status</w:t>
            </w:r>
          </w:p>
        </w:tc>
        <w:tc>
          <w:tcPr>
            <w:tcW w:w="2409" w:type="dxa"/>
          </w:tcPr>
          <w:p w14:paraId="353848DB">
            <w:pPr>
              <w:jc w:val="center"/>
              <w:rPr>
                <w:rFonts w:ascii="Times New Roman" w:hAnsi="Times New Roman" w:cs="Times New Roman"/>
                <w:sz w:val="18"/>
                <w:szCs w:val="18"/>
              </w:rPr>
            </w:pPr>
          </w:p>
        </w:tc>
        <w:tc>
          <w:tcPr>
            <w:tcW w:w="2268" w:type="dxa"/>
          </w:tcPr>
          <w:p w14:paraId="4B4FD07A">
            <w:pPr>
              <w:jc w:val="center"/>
              <w:rPr>
                <w:rFonts w:ascii="Times New Roman" w:hAnsi="Times New Roman" w:cs="Times New Roman"/>
                <w:sz w:val="18"/>
                <w:szCs w:val="18"/>
              </w:rPr>
            </w:pPr>
          </w:p>
        </w:tc>
      </w:tr>
      <w:tr w14:paraId="434161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50F3B439">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relational connectedness</w:t>
            </w:r>
          </w:p>
        </w:tc>
        <w:tc>
          <w:tcPr>
            <w:tcW w:w="2409" w:type="dxa"/>
          </w:tcPr>
          <w:p w14:paraId="3055D4B0">
            <w:pPr>
              <w:jc w:val="center"/>
              <w:rPr>
                <w:rFonts w:ascii="Times New Roman" w:hAnsi="Times New Roman" w:cs="Times New Roman"/>
                <w:sz w:val="18"/>
                <w:szCs w:val="18"/>
              </w:rPr>
            </w:pPr>
            <w:r>
              <w:rPr>
                <w:rFonts w:hint="eastAsia" w:ascii="Times New Roman" w:hAnsi="Times New Roman" w:cs="Times New Roman"/>
                <w:sz w:val="18"/>
                <w:szCs w:val="18"/>
              </w:rPr>
              <w:t>-0.001 (-0.004, 0.001)</w:t>
            </w:r>
          </w:p>
        </w:tc>
        <w:tc>
          <w:tcPr>
            <w:tcW w:w="2268" w:type="dxa"/>
          </w:tcPr>
          <w:p w14:paraId="67CD1F94">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3B02F6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E36472F">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social connectedness</w:t>
            </w:r>
          </w:p>
        </w:tc>
        <w:tc>
          <w:tcPr>
            <w:tcW w:w="2409" w:type="dxa"/>
          </w:tcPr>
          <w:p w14:paraId="4355A6C6">
            <w:pPr>
              <w:jc w:val="center"/>
              <w:rPr>
                <w:rFonts w:ascii="Times New Roman" w:hAnsi="Times New Roman" w:cs="Times New Roman"/>
                <w:sz w:val="18"/>
                <w:szCs w:val="18"/>
              </w:rPr>
            </w:pPr>
            <w:r>
              <w:rPr>
                <w:rFonts w:hint="eastAsia" w:ascii="Times New Roman" w:hAnsi="Times New Roman" w:cs="Times New Roman"/>
                <w:sz w:val="18"/>
                <w:szCs w:val="18"/>
              </w:rPr>
              <w:t>-0.006 (-0.016, 0.003)</w:t>
            </w:r>
          </w:p>
        </w:tc>
        <w:tc>
          <w:tcPr>
            <w:tcW w:w="2268" w:type="dxa"/>
          </w:tcPr>
          <w:p w14:paraId="47EBC575">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12D0A3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BC8426E">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self-perceived isolation</w:t>
            </w:r>
          </w:p>
        </w:tc>
        <w:tc>
          <w:tcPr>
            <w:tcW w:w="2409" w:type="dxa"/>
          </w:tcPr>
          <w:p w14:paraId="4CA96FB8">
            <w:pPr>
              <w:jc w:val="center"/>
              <w:rPr>
                <w:rFonts w:ascii="Times New Roman" w:hAnsi="Times New Roman" w:cs="Times New Roman"/>
                <w:sz w:val="18"/>
                <w:szCs w:val="18"/>
              </w:rPr>
            </w:pPr>
            <w:r>
              <w:rPr>
                <w:rFonts w:hint="eastAsia" w:ascii="Times New Roman" w:hAnsi="Times New Roman" w:cs="Times New Roman"/>
                <w:sz w:val="18"/>
                <w:szCs w:val="18"/>
              </w:rPr>
              <w:t>-0.009 (-0.020, 0.001)</w:t>
            </w:r>
          </w:p>
        </w:tc>
        <w:tc>
          <w:tcPr>
            <w:tcW w:w="2268" w:type="dxa"/>
          </w:tcPr>
          <w:p w14:paraId="1B2FC621">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23A168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90ED2DF">
            <w:pPr>
              <w:ind w:firstLine="180" w:firstLineChars="100"/>
              <w:rPr>
                <w:rFonts w:ascii="Times New Roman" w:hAnsi="Times New Roman" w:cs="Times New Roman"/>
                <w:b/>
                <w:bCs/>
                <w:sz w:val="18"/>
                <w:szCs w:val="18"/>
              </w:rPr>
            </w:pPr>
            <w:r>
              <w:rPr>
                <w:rFonts w:hint="eastAsia" w:ascii="Times New Roman" w:hAnsi="Times New Roman" w:cs="Times New Roman"/>
                <w:b/>
                <w:bCs/>
                <w:sz w:val="18"/>
                <w:szCs w:val="18"/>
              </w:rPr>
              <w:t>Average living space per person</w:t>
            </w:r>
          </w:p>
        </w:tc>
        <w:tc>
          <w:tcPr>
            <w:tcW w:w="2409" w:type="dxa"/>
          </w:tcPr>
          <w:p w14:paraId="78BCA374">
            <w:pPr>
              <w:jc w:val="center"/>
              <w:rPr>
                <w:rFonts w:ascii="Times New Roman" w:hAnsi="Times New Roman" w:cs="Times New Roman"/>
                <w:sz w:val="18"/>
                <w:szCs w:val="18"/>
              </w:rPr>
            </w:pPr>
          </w:p>
        </w:tc>
        <w:tc>
          <w:tcPr>
            <w:tcW w:w="2268" w:type="dxa"/>
          </w:tcPr>
          <w:p w14:paraId="77D78F4D">
            <w:pPr>
              <w:jc w:val="center"/>
              <w:rPr>
                <w:rFonts w:ascii="Times New Roman" w:hAnsi="Times New Roman" w:cs="Times New Roman"/>
                <w:sz w:val="18"/>
                <w:szCs w:val="18"/>
              </w:rPr>
            </w:pPr>
          </w:p>
        </w:tc>
      </w:tr>
      <w:tr w14:paraId="5AC7C4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02215D92">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relational connectedness</w:t>
            </w:r>
          </w:p>
        </w:tc>
        <w:tc>
          <w:tcPr>
            <w:tcW w:w="2409" w:type="dxa"/>
          </w:tcPr>
          <w:p w14:paraId="550F48E9">
            <w:pPr>
              <w:jc w:val="center"/>
              <w:rPr>
                <w:rFonts w:ascii="Times New Roman" w:hAnsi="Times New Roman" w:cs="Times New Roman"/>
                <w:sz w:val="18"/>
                <w:szCs w:val="18"/>
              </w:rPr>
            </w:pPr>
            <w:r>
              <w:rPr>
                <w:rFonts w:hint="eastAsia" w:ascii="Times New Roman" w:hAnsi="Times New Roman" w:cs="Times New Roman"/>
                <w:sz w:val="18"/>
                <w:szCs w:val="18"/>
              </w:rPr>
              <w:t>-0.001 (-0.003, 0.001)</w:t>
            </w:r>
          </w:p>
        </w:tc>
        <w:tc>
          <w:tcPr>
            <w:tcW w:w="2268" w:type="dxa"/>
          </w:tcPr>
          <w:p w14:paraId="466CE631">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777A45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CCD7FB7">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social connectedness</w:t>
            </w:r>
          </w:p>
        </w:tc>
        <w:tc>
          <w:tcPr>
            <w:tcW w:w="2409" w:type="dxa"/>
          </w:tcPr>
          <w:p w14:paraId="32A9656D">
            <w:pPr>
              <w:jc w:val="center"/>
              <w:rPr>
                <w:rFonts w:ascii="Times New Roman" w:hAnsi="Times New Roman" w:cs="Times New Roman"/>
                <w:sz w:val="18"/>
                <w:szCs w:val="18"/>
              </w:rPr>
            </w:pPr>
            <w:r>
              <w:rPr>
                <w:rFonts w:hint="eastAsia" w:ascii="Times New Roman" w:hAnsi="Times New Roman" w:cs="Times New Roman"/>
                <w:sz w:val="18"/>
                <w:szCs w:val="18"/>
              </w:rPr>
              <w:t>-0.002 (-0.011, 0.007)</w:t>
            </w:r>
          </w:p>
        </w:tc>
        <w:tc>
          <w:tcPr>
            <w:tcW w:w="2268" w:type="dxa"/>
          </w:tcPr>
          <w:p w14:paraId="27A4C730">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5353E9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28DA0FA9">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self-perceived isolation</w:t>
            </w:r>
          </w:p>
        </w:tc>
        <w:tc>
          <w:tcPr>
            <w:tcW w:w="2409" w:type="dxa"/>
          </w:tcPr>
          <w:p w14:paraId="50978974">
            <w:pPr>
              <w:jc w:val="center"/>
              <w:rPr>
                <w:rFonts w:ascii="Times New Roman" w:hAnsi="Times New Roman" w:cs="Times New Roman"/>
                <w:sz w:val="18"/>
                <w:szCs w:val="18"/>
              </w:rPr>
            </w:pPr>
            <w:r>
              <w:rPr>
                <w:rFonts w:hint="eastAsia" w:ascii="Times New Roman" w:hAnsi="Times New Roman" w:cs="Times New Roman"/>
                <w:sz w:val="18"/>
                <w:szCs w:val="18"/>
              </w:rPr>
              <w:t>-0.002 (-0.010, 0.005)</w:t>
            </w:r>
          </w:p>
        </w:tc>
        <w:tc>
          <w:tcPr>
            <w:tcW w:w="2268" w:type="dxa"/>
          </w:tcPr>
          <w:p w14:paraId="608116C8">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54168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0" w:type="dxa"/>
            <w:gridSpan w:val="3"/>
          </w:tcPr>
          <w:p w14:paraId="5526FF21">
            <w:pPr>
              <w:rPr>
                <w:rFonts w:ascii="Times New Roman" w:hAnsi="Times New Roman" w:cs="Times New Roman"/>
                <w:sz w:val="18"/>
                <w:szCs w:val="18"/>
              </w:rPr>
            </w:pPr>
            <w:r>
              <w:rPr>
                <w:rFonts w:hint="eastAsia" w:ascii="Times New Roman" w:hAnsi="Times New Roman" w:cs="Times New Roman"/>
                <w:b/>
                <w:bCs/>
                <w:sz w:val="18"/>
                <w:szCs w:val="18"/>
              </w:rPr>
              <w:t>Model 2: measurement factors of social support</w:t>
            </w:r>
            <w:r>
              <w:rPr>
                <w:rFonts w:hint="eastAsia" w:ascii="Times New Roman" w:hAnsi="Times New Roman" w:cs="Times New Roman"/>
                <w:sz w:val="18"/>
                <w:szCs w:val="18"/>
              </w:rPr>
              <w:t xml:space="preserve"> (CFI 0.987, TLI 0.938, RMSEA 0.051, sRMR 0.019)</w:t>
            </w:r>
          </w:p>
        </w:tc>
      </w:tr>
      <w:tr w14:paraId="172727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EBFE8FD">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Parents’ education</w:t>
            </w:r>
          </w:p>
        </w:tc>
        <w:tc>
          <w:tcPr>
            <w:tcW w:w="2409" w:type="dxa"/>
          </w:tcPr>
          <w:p w14:paraId="235A3F27">
            <w:pPr>
              <w:rPr>
                <w:rFonts w:ascii="Times New Roman" w:hAnsi="Times New Roman" w:cs="Times New Roman"/>
                <w:sz w:val="18"/>
                <w:szCs w:val="18"/>
              </w:rPr>
            </w:pPr>
          </w:p>
        </w:tc>
        <w:tc>
          <w:tcPr>
            <w:tcW w:w="2268" w:type="dxa"/>
          </w:tcPr>
          <w:p w14:paraId="58357DC7">
            <w:pPr>
              <w:rPr>
                <w:rFonts w:ascii="Times New Roman" w:hAnsi="Times New Roman" w:cs="Times New Roman"/>
                <w:sz w:val="18"/>
                <w:szCs w:val="18"/>
              </w:rPr>
            </w:pPr>
          </w:p>
        </w:tc>
      </w:tr>
      <w:tr w14:paraId="7DEB5A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5422CB56">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family support</w:t>
            </w:r>
          </w:p>
        </w:tc>
        <w:tc>
          <w:tcPr>
            <w:tcW w:w="2409" w:type="dxa"/>
          </w:tcPr>
          <w:p w14:paraId="55DF95C8">
            <w:pPr>
              <w:jc w:val="center"/>
              <w:rPr>
                <w:rFonts w:ascii="Times New Roman" w:hAnsi="Times New Roman" w:cs="Times New Roman"/>
                <w:sz w:val="18"/>
                <w:szCs w:val="18"/>
              </w:rPr>
            </w:pPr>
            <w:r>
              <w:rPr>
                <w:rFonts w:hint="eastAsia" w:ascii="Times New Roman" w:hAnsi="Times New Roman" w:cs="Times New Roman"/>
                <w:sz w:val="18"/>
                <w:szCs w:val="18"/>
              </w:rPr>
              <w:t>-0.021 (-0.034, -0.007) *</w:t>
            </w:r>
          </w:p>
        </w:tc>
        <w:tc>
          <w:tcPr>
            <w:tcW w:w="2268" w:type="dxa"/>
          </w:tcPr>
          <w:p w14:paraId="7D81F6F0">
            <w:pPr>
              <w:jc w:val="center"/>
              <w:rPr>
                <w:rFonts w:ascii="Times New Roman" w:hAnsi="Times New Roman" w:cs="Times New Roman"/>
                <w:sz w:val="18"/>
                <w:szCs w:val="18"/>
              </w:rPr>
            </w:pPr>
            <w:r>
              <w:rPr>
                <w:rFonts w:hint="eastAsia" w:ascii="Times New Roman" w:hAnsi="Times New Roman" w:cs="Times New Roman"/>
                <w:sz w:val="18"/>
                <w:szCs w:val="18"/>
              </w:rPr>
              <w:t>16.28%</w:t>
            </w:r>
          </w:p>
        </w:tc>
      </w:tr>
      <w:tr w14:paraId="2D7415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4909858F">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friends support</w:t>
            </w:r>
          </w:p>
        </w:tc>
        <w:tc>
          <w:tcPr>
            <w:tcW w:w="2409" w:type="dxa"/>
          </w:tcPr>
          <w:p w14:paraId="0D559E7C">
            <w:pPr>
              <w:jc w:val="center"/>
              <w:rPr>
                <w:rFonts w:ascii="Times New Roman" w:hAnsi="Times New Roman" w:cs="Times New Roman"/>
                <w:sz w:val="18"/>
                <w:szCs w:val="18"/>
              </w:rPr>
            </w:pPr>
            <w:r>
              <w:rPr>
                <w:rFonts w:hint="eastAsia" w:ascii="Times New Roman" w:hAnsi="Times New Roman" w:cs="Times New Roman"/>
                <w:sz w:val="18"/>
                <w:szCs w:val="18"/>
              </w:rPr>
              <w:t>-0.004 (-0.013, 0.005)</w:t>
            </w:r>
          </w:p>
        </w:tc>
        <w:tc>
          <w:tcPr>
            <w:tcW w:w="2268" w:type="dxa"/>
          </w:tcPr>
          <w:p w14:paraId="28ADC53A">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86E1F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595CD6F4">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other significant support</w:t>
            </w:r>
          </w:p>
        </w:tc>
        <w:tc>
          <w:tcPr>
            <w:tcW w:w="2409" w:type="dxa"/>
          </w:tcPr>
          <w:p w14:paraId="59AF41A8">
            <w:pPr>
              <w:jc w:val="center"/>
              <w:rPr>
                <w:rFonts w:ascii="Times New Roman" w:hAnsi="Times New Roman" w:cs="Times New Roman"/>
                <w:sz w:val="18"/>
                <w:szCs w:val="18"/>
              </w:rPr>
            </w:pPr>
            <w:r>
              <w:rPr>
                <w:rFonts w:hint="eastAsia" w:ascii="Times New Roman" w:hAnsi="Times New Roman" w:cs="Times New Roman"/>
                <w:sz w:val="18"/>
                <w:szCs w:val="18"/>
              </w:rPr>
              <w:t>-0.015 (-0.026, -0.004) *</w:t>
            </w:r>
          </w:p>
        </w:tc>
        <w:tc>
          <w:tcPr>
            <w:tcW w:w="2268" w:type="dxa"/>
          </w:tcPr>
          <w:p w14:paraId="33769CE7">
            <w:pPr>
              <w:jc w:val="center"/>
              <w:rPr>
                <w:rFonts w:ascii="Times New Roman" w:hAnsi="Times New Roman" w:cs="Times New Roman"/>
                <w:sz w:val="18"/>
                <w:szCs w:val="18"/>
              </w:rPr>
            </w:pPr>
            <w:r>
              <w:rPr>
                <w:rFonts w:hint="eastAsia" w:ascii="Times New Roman" w:hAnsi="Times New Roman" w:cs="Times New Roman"/>
                <w:sz w:val="18"/>
                <w:szCs w:val="18"/>
              </w:rPr>
              <w:t>11.63%</w:t>
            </w:r>
          </w:p>
        </w:tc>
      </w:tr>
      <w:tr w14:paraId="55F520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3C36221">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Family economic status</w:t>
            </w:r>
          </w:p>
        </w:tc>
        <w:tc>
          <w:tcPr>
            <w:tcW w:w="2409" w:type="dxa"/>
          </w:tcPr>
          <w:p w14:paraId="59988419">
            <w:pPr>
              <w:jc w:val="center"/>
              <w:rPr>
                <w:rFonts w:ascii="Times New Roman" w:hAnsi="Times New Roman" w:cs="Times New Roman"/>
                <w:sz w:val="18"/>
                <w:szCs w:val="18"/>
              </w:rPr>
            </w:pPr>
          </w:p>
        </w:tc>
        <w:tc>
          <w:tcPr>
            <w:tcW w:w="2268" w:type="dxa"/>
          </w:tcPr>
          <w:p w14:paraId="4B109371">
            <w:pPr>
              <w:jc w:val="center"/>
              <w:rPr>
                <w:rFonts w:ascii="Times New Roman" w:hAnsi="Times New Roman" w:cs="Times New Roman"/>
                <w:sz w:val="18"/>
                <w:szCs w:val="18"/>
              </w:rPr>
            </w:pPr>
          </w:p>
        </w:tc>
      </w:tr>
      <w:tr w14:paraId="525478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7DF6AA9">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family support</w:t>
            </w:r>
          </w:p>
        </w:tc>
        <w:tc>
          <w:tcPr>
            <w:tcW w:w="2409" w:type="dxa"/>
          </w:tcPr>
          <w:p w14:paraId="110B9DDA">
            <w:pPr>
              <w:jc w:val="center"/>
              <w:rPr>
                <w:rFonts w:ascii="Times New Roman" w:hAnsi="Times New Roman" w:cs="Times New Roman"/>
                <w:sz w:val="18"/>
                <w:szCs w:val="18"/>
              </w:rPr>
            </w:pPr>
            <w:r>
              <w:rPr>
                <w:rFonts w:hint="eastAsia" w:ascii="Times New Roman" w:hAnsi="Times New Roman" w:cs="Times New Roman"/>
                <w:sz w:val="18"/>
                <w:szCs w:val="18"/>
              </w:rPr>
              <w:t>-0.011 (-0.021, -0.001) *</w:t>
            </w:r>
          </w:p>
        </w:tc>
        <w:tc>
          <w:tcPr>
            <w:tcW w:w="2268" w:type="dxa"/>
          </w:tcPr>
          <w:p w14:paraId="05B3807A">
            <w:pPr>
              <w:jc w:val="center"/>
              <w:rPr>
                <w:rFonts w:ascii="Times New Roman" w:hAnsi="Times New Roman" w:cs="Times New Roman"/>
                <w:sz w:val="18"/>
                <w:szCs w:val="18"/>
              </w:rPr>
            </w:pPr>
            <w:r>
              <w:rPr>
                <w:rFonts w:hint="eastAsia" w:ascii="Times New Roman" w:hAnsi="Times New Roman" w:cs="Times New Roman"/>
                <w:sz w:val="18"/>
                <w:szCs w:val="18"/>
              </w:rPr>
              <w:t>12.22%</w:t>
            </w:r>
          </w:p>
        </w:tc>
      </w:tr>
      <w:tr w14:paraId="23B5C1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0D99D8BC">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friends support</w:t>
            </w:r>
          </w:p>
        </w:tc>
        <w:tc>
          <w:tcPr>
            <w:tcW w:w="2409" w:type="dxa"/>
          </w:tcPr>
          <w:p w14:paraId="621C5513">
            <w:pPr>
              <w:jc w:val="center"/>
              <w:rPr>
                <w:rFonts w:ascii="Times New Roman" w:hAnsi="Times New Roman" w:cs="Times New Roman"/>
                <w:sz w:val="18"/>
                <w:szCs w:val="18"/>
              </w:rPr>
            </w:pPr>
            <w:r>
              <w:rPr>
                <w:rFonts w:hint="eastAsia" w:ascii="Times New Roman" w:hAnsi="Times New Roman" w:cs="Times New Roman"/>
                <w:sz w:val="18"/>
                <w:szCs w:val="18"/>
              </w:rPr>
              <w:t>-0.002 (-0.006, 0.003)</w:t>
            </w:r>
          </w:p>
        </w:tc>
        <w:tc>
          <w:tcPr>
            <w:tcW w:w="2268" w:type="dxa"/>
          </w:tcPr>
          <w:p w14:paraId="73F89D41">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5E27C5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0EC45B3F">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other significant support</w:t>
            </w:r>
          </w:p>
        </w:tc>
        <w:tc>
          <w:tcPr>
            <w:tcW w:w="2409" w:type="dxa"/>
          </w:tcPr>
          <w:p w14:paraId="1DED37EF">
            <w:pPr>
              <w:jc w:val="center"/>
              <w:rPr>
                <w:rFonts w:ascii="Times New Roman" w:hAnsi="Times New Roman" w:cs="Times New Roman"/>
                <w:sz w:val="18"/>
                <w:szCs w:val="18"/>
              </w:rPr>
            </w:pPr>
            <w:r>
              <w:rPr>
                <w:rFonts w:hint="eastAsia" w:ascii="Times New Roman" w:hAnsi="Times New Roman" w:cs="Times New Roman"/>
                <w:sz w:val="18"/>
                <w:szCs w:val="18"/>
              </w:rPr>
              <w:t>-0.007 (-0.016, 0.002)</w:t>
            </w:r>
          </w:p>
        </w:tc>
        <w:tc>
          <w:tcPr>
            <w:tcW w:w="2268" w:type="dxa"/>
          </w:tcPr>
          <w:p w14:paraId="3087A092">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70FB6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6C600C9">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Average living space per person</w:t>
            </w:r>
          </w:p>
        </w:tc>
        <w:tc>
          <w:tcPr>
            <w:tcW w:w="2409" w:type="dxa"/>
          </w:tcPr>
          <w:p w14:paraId="6518FA21">
            <w:pPr>
              <w:jc w:val="center"/>
              <w:rPr>
                <w:rFonts w:ascii="Times New Roman" w:hAnsi="Times New Roman" w:cs="Times New Roman"/>
                <w:sz w:val="18"/>
                <w:szCs w:val="18"/>
              </w:rPr>
            </w:pPr>
          </w:p>
        </w:tc>
        <w:tc>
          <w:tcPr>
            <w:tcW w:w="2268" w:type="dxa"/>
          </w:tcPr>
          <w:p w14:paraId="0A40BF66">
            <w:pPr>
              <w:jc w:val="center"/>
              <w:rPr>
                <w:rFonts w:ascii="Times New Roman" w:hAnsi="Times New Roman" w:cs="Times New Roman"/>
                <w:sz w:val="18"/>
                <w:szCs w:val="18"/>
              </w:rPr>
            </w:pPr>
          </w:p>
        </w:tc>
      </w:tr>
      <w:tr w14:paraId="0A6C22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77B4B57">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family support</w:t>
            </w:r>
          </w:p>
        </w:tc>
        <w:tc>
          <w:tcPr>
            <w:tcW w:w="2409" w:type="dxa"/>
          </w:tcPr>
          <w:p w14:paraId="50064BA8">
            <w:pPr>
              <w:jc w:val="center"/>
              <w:rPr>
                <w:rFonts w:ascii="Times New Roman" w:hAnsi="Times New Roman" w:cs="Times New Roman"/>
                <w:sz w:val="18"/>
                <w:szCs w:val="18"/>
              </w:rPr>
            </w:pPr>
            <w:r>
              <w:rPr>
                <w:rFonts w:hint="eastAsia" w:ascii="Times New Roman" w:hAnsi="Times New Roman" w:cs="Times New Roman"/>
                <w:sz w:val="18"/>
                <w:szCs w:val="18"/>
              </w:rPr>
              <w:t>-0.011 (-0.020, -0.001) *</w:t>
            </w:r>
          </w:p>
        </w:tc>
        <w:tc>
          <w:tcPr>
            <w:tcW w:w="2268" w:type="dxa"/>
          </w:tcPr>
          <w:p w14:paraId="1C913A09">
            <w:pPr>
              <w:jc w:val="center"/>
              <w:rPr>
                <w:rFonts w:ascii="Times New Roman" w:hAnsi="Times New Roman" w:cs="Times New Roman"/>
                <w:sz w:val="18"/>
                <w:szCs w:val="18"/>
              </w:rPr>
            </w:pPr>
            <w:r>
              <w:rPr>
                <w:rFonts w:hint="eastAsia" w:ascii="Times New Roman" w:hAnsi="Times New Roman" w:cs="Times New Roman"/>
                <w:sz w:val="18"/>
                <w:szCs w:val="18"/>
              </w:rPr>
              <w:t>47.83%</w:t>
            </w:r>
          </w:p>
        </w:tc>
      </w:tr>
      <w:tr w14:paraId="6CA3DC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165B13C">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friends support</w:t>
            </w:r>
          </w:p>
        </w:tc>
        <w:tc>
          <w:tcPr>
            <w:tcW w:w="2409" w:type="dxa"/>
          </w:tcPr>
          <w:p w14:paraId="654D50EB">
            <w:pPr>
              <w:jc w:val="center"/>
              <w:rPr>
                <w:rFonts w:ascii="Times New Roman" w:hAnsi="Times New Roman" w:cs="Times New Roman"/>
                <w:sz w:val="18"/>
                <w:szCs w:val="18"/>
              </w:rPr>
            </w:pPr>
            <w:r>
              <w:rPr>
                <w:rFonts w:hint="eastAsia" w:ascii="Times New Roman" w:hAnsi="Times New Roman" w:cs="Times New Roman"/>
                <w:sz w:val="18"/>
                <w:szCs w:val="18"/>
              </w:rPr>
              <w:t>-0.001 (-0.005, 0.002)</w:t>
            </w:r>
          </w:p>
        </w:tc>
        <w:tc>
          <w:tcPr>
            <w:tcW w:w="2268" w:type="dxa"/>
          </w:tcPr>
          <w:p w14:paraId="6226269A">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4EC99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5614666">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other significant support</w:t>
            </w:r>
          </w:p>
        </w:tc>
        <w:tc>
          <w:tcPr>
            <w:tcW w:w="2409" w:type="dxa"/>
          </w:tcPr>
          <w:p w14:paraId="5FD6A054">
            <w:pPr>
              <w:jc w:val="center"/>
              <w:rPr>
                <w:rFonts w:ascii="Times New Roman" w:hAnsi="Times New Roman" w:cs="Times New Roman"/>
                <w:sz w:val="18"/>
                <w:szCs w:val="18"/>
              </w:rPr>
            </w:pPr>
            <w:r>
              <w:rPr>
                <w:rFonts w:hint="eastAsia" w:ascii="Times New Roman" w:hAnsi="Times New Roman" w:cs="Times New Roman"/>
                <w:sz w:val="18"/>
                <w:szCs w:val="18"/>
              </w:rPr>
              <w:t>-0.008 (-0.016, -0.000) *</w:t>
            </w:r>
          </w:p>
        </w:tc>
        <w:tc>
          <w:tcPr>
            <w:tcW w:w="2268" w:type="dxa"/>
          </w:tcPr>
          <w:p w14:paraId="47D19839">
            <w:pPr>
              <w:jc w:val="center"/>
              <w:rPr>
                <w:rFonts w:ascii="Times New Roman" w:hAnsi="Times New Roman" w:cs="Times New Roman"/>
                <w:sz w:val="18"/>
                <w:szCs w:val="18"/>
              </w:rPr>
            </w:pPr>
            <w:r>
              <w:rPr>
                <w:rFonts w:hint="eastAsia" w:ascii="Times New Roman" w:hAnsi="Times New Roman" w:cs="Times New Roman"/>
                <w:sz w:val="18"/>
                <w:szCs w:val="18"/>
              </w:rPr>
              <w:t>34.78%</w:t>
            </w:r>
          </w:p>
        </w:tc>
      </w:tr>
      <w:tr w14:paraId="0F5A0A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0" w:type="dxa"/>
            <w:gridSpan w:val="3"/>
          </w:tcPr>
          <w:p w14:paraId="26B881D8">
            <w:pPr>
              <w:rPr>
                <w:rFonts w:ascii="Times New Roman" w:hAnsi="Times New Roman" w:cs="Times New Roman"/>
                <w:sz w:val="18"/>
                <w:szCs w:val="18"/>
              </w:rPr>
            </w:pPr>
            <w:r>
              <w:rPr>
                <w:rFonts w:hint="eastAsia" w:ascii="Times New Roman" w:hAnsi="Times New Roman" w:cs="Times New Roman"/>
                <w:b/>
                <w:bCs/>
                <w:sz w:val="18"/>
                <w:szCs w:val="18"/>
              </w:rPr>
              <w:t xml:space="preserve">Model 3: measurement factors of parent-child relationship </w:t>
            </w:r>
            <w:r>
              <w:rPr>
                <w:rFonts w:hint="eastAsia" w:ascii="Times New Roman" w:hAnsi="Times New Roman" w:cs="Times New Roman"/>
                <w:sz w:val="18"/>
                <w:szCs w:val="18"/>
              </w:rPr>
              <w:t>(CFI 0.945, TLI 0.793, RMSEA 0.051, sRMR 0.020)</w:t>
            </w:r>
          </w:p>
        </w:tc>
      </w:tr>
      <w:tr w14:paraId="739B06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0C581BBD">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Parents’ education</w:t>
            </w:r>
          </w:p>
        </w:tc>
        <w:tc>
          <w:tcPr>
            <w:tcW w:w="2409" w:type="dxa"/>
          </w:tcPr>
          <w:p w14:paraId="2B2CDE6E">
            <w:pPr>
              <w:rPr>
                <w:rFonts w:ascii="Times New Roman" w:hAnsi="Times New Roman" w:cs="Times New Roman"/>
                <w:sz w:val="18"/>
                <w:szCs w:val="18"/>
              </w:rPr>
            </w:pPr>
          </w:p>
        </w:tc>
        <w:tc>
          <w:tcPr>
            <w:tcW w:w="2268" w:type="dxa"/>
          </w:tcPr>
          <w:p w14:paraId="735DE159">
            <w:pPr>
              <w:rPr>
                <w:rFonts w:ascii="Times New Roman" w:hAnsi="Times New Roman" w:cs="Times New Roman"/>
                <w:sz w:val="18"/>
                <w:szCs w:val="18"/>
              </w:rPr>
            </w:pPr>
          </w:p>
        </w:tc>
      </w:tr>
      <w:tr w14:paraId="7F2F15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1D609681">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father</w:t>
            </w:r>
          </w:p>
        </w:tc>
        <w:tc>
          <w:tcPr>
            <w:tcW w:w="2409" w:type="dxa"/>
          </w:tcPr>
          <w:p w14:paraId="1D7A96FA">
            <w:pPr>
              <w:jc w:val="center"/>
              <w:rPr>
                <w:rFonts w:ascii="Times New Roman" w:hAnsi="Times New Roman" w:cs="Times New Roman"/>
                <w:sz w:val="18"/>
                <w:szCs w:val="18"/>
              </w:rPr>
            </w:pPr>
            <w:r>
              <w:rPr>
                <w:rFonts w:hint="eastAsia" w:ascii="Times New Roman" w:hAnsi="Times New Roman" w:cs="Times New Roman"/>
                <w:sz w:val="18"/>
                <w:szCs w:val="18"/>
              </w:rPr>
              <w:t>-0.003 (-0.008, 0.003)</w:t>
            </w:r>
          </w:p>
        </w:tc>
        <w:tc>
          <w:tcPr>
            <w:tcW w:w="2268" w:type="dxa"/>
          </w:tcPr>
          <w:p w14:paraId="02FEAC92">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21D9DF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4C686051">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mother</w:t>
            </w:r>
          </w:p>
        </w:tc>
        <w:tc>
          <w:tcPr>
            <w:tcW w:w="2409" w:type="dxa"/>
          </w:tcPr>
          <w:p w14:paraId="5B43D7B8">
            <w:pPr>
              <w:jc w:val="center"/>
              <w:rPr>
                <w:rFonts w:ascii="Times New Roman" w:hAnsi="Times New Roman" w:cs="Times New Roman"/>
                <w:sz w:val="18"/>
                <w:szCs w:val="18"/>
              </w:rPr>
            </w:pPr>
            <w:r>
              <w:rPr>
                <w:rFonts w:hint="eastAsia" w:ascii="Times New Roman" w:hAnsi="Times New Roman" w:cs="Times New Roman"/>
                <w:sz w:val="18"/>
                <w:szCs w:val="18"/>
              </w:rPr>
              <w:t>-0.002 (-0.007, 0.003)</w:t>
            </w:r>
          </w:p>
        </w:tc>
        <w:tc>
          <w:tcPr>
            <w:tcW w:w="2268" w:type="dxa"/>
          </w:tcPr>
          <w:p w14:paraId="54B794F2">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498F58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3E5A7EED">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Family economic status</w:t>
            </w:r>
          </w:p>
        </w:tc>
        <w:tc>
          <w:tcPr>
            <w:tcW w:w="2409" w:type="dxa"/>
          </w:tcPr>
          <w:p w14:paraId="30C40DE9">
            <w:pPr>
              <w:jc w:val="center"/>
              <w:rPr>
                <w:rFonts w:ascii="Times New Roman" w:hAnsi="Times New Roman" w:cs="Times New Roman"/>
                <w:sz w:val="18"/>
                <w:szCs w:val="18"/>
              </w:rPr>
            </w:pPr>
          </w:p>
        </w:tc>
        <w:tc>
          <w:tcPr>
            <w:tcW w:w="2268" w:type="dxa"/>
          </w:tcPr>
          <w:p w14:paraId="6C5665E1">
            <w:pPr>
              <w:jc w:val="center"/>
              <w:rPr>
                <w:rFonts w:ascii="Times New Roman" w:hAnsi="Times New Roman" w:cs="Times New Roman"/>
                <w:sz w:val="18"/>
                <w:szCs w:val="18"/>
              </w:rPr>
            </w:pPr>
          </w:p>
        </w:tc>
      </w:tr>
      <w:tr w14:paraId="61552D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1B4153C0">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father</w:t>
            </w:r>
          </w:p>
        </w:tc>
        <w:tc>
          <w:tcPr>
            <w:tcW w:w="2409" w:type="dxa"/>
          </w:tcPr>
          <w:p w14:paraId="3436BF06">
            <w:pPr>
              <w:jc w:val="center"/>
              <w:rPr>
                <w:rFonts w:ascii="Times New Roman" w:hAnsi="Times New Roman" w:cs="Times New Roman"/>
                <w:sz w:val="18"/>
                <w:szCs w:val="18"/>
              </w:rPr>
            </w:pPr>
            <w:r>
              <w:rPr>
                <w:rFonts w:hint="eastAsia" w:ascii="Times New Roman" w:hAnsi="Times New Roman" w:cs="Times New Roman"/>
                <w:sz w:val="18"/>
                <w:szCs w:val="18"/>
              </w:rPr>
              <w:t>-0.001 (-0.007, 0.005)</w:t>
            </w:r>
          </w:p>
        </w:tc>
        <w:tc>
          <w:tcPr>
            <w:tcW w:w="2268" w:type="dxa"/>
          </w:tcPr>
          <w:p w14:paraId="334B0D97">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37CA4D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1BBE7013">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mother</w:t>
            </w:r>
          </w:p>
        </w:tc>
        <w:tc>
          <w:tcPr>
            <w:tcW w:w="2409" w:type="dxa"/>
          </w:tcPr>
          <w:p w14:paraId="73DE38B4">
            <w:pPr>
              <w:jc w:val="center"/>
              <w:rPr>
                <w:rFonts w:ascii="Times New Roman" w:hAnsi="Times New Roman" w:cs="Times New Roman"/>
                <w:sz w:val="18"/>
                <w:szCs w:val="18"/>
              </w:rPr>
            </w:pPr>
            <w:r>
              <w:rPr>
                <w:rFonts w:hint="eastAsia" w:ascii="Times New Roman" w:hAnsi="Times New Roman" w:cs="Times New Roman"/>
                <w:sz w:val="18"/>
                <w:szCs w:val="18"/>
              </w:rPr>
              <w:t>-0.001 (-0.006, 0.004)</w:t>
            </w:r>
          </w:p>
        </w:tc>
        <w:tc>
          <w:tcPr>
            <w:tcW w:w="2268" w:type="dxa"/>
          </w:tcPr>
          <w:p w14:paraId="2F324D40">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2FA2CD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Borders>
              <w:bottom w:val="nil"/>
            </w:tcBorders>
          </w:tcPr>
          <w:p w14:paraId="670AB76D">
            <w:pPr>
              <w:ind w:firstLine="180" w:firstLineChars="100"/>
              <w:rPr>
                <w:rFonts w:ascii="Times New Roman" w:hAnsi="Times New Roman" w:cs="Times New Roman"/>
                <w:sz w:val="18"/>
                <w:szCs w:val="18"/>
              </w:rPr>
            </w:pPr>
            <w:r>
              <w:rPr>
                <w:rFonts w:hint="eastAsia" w:ascii="Times New Roman" w:hAnsi="Times New Roman" w:cs="Times New Roman"/>
                <w:b/>
                <w:bCs/>
                <w:sz w:val="18"/>
                <w:szCs w:val="18"/>
              </w:rPr>
              <w:t>Average living space per person</w:t>
            </w:r>
          </w:p>
        </w:tc>
        <w:tc>
          <w:tcPr>
            <w:tcW w:w="2409" w:type="dxa"/>
            <w:tcBorders>
              <w:bottom w:val="nil"/>
            </w:tcBorders>
          </w:tcPr>
          <w:p w14:paraId="212BD1B4">
            <w:pPr>
              <w:jc w:val="center"/>
              <w:rPr>
                <w:rFonts w:ascii="Times New Roman" w:hAnsi="Times New Roman" w:cs="Times New Roman"/>
                <w:sz w:val="18"/>
                <w:szCs w:val="18"/>
              </w:rPr>
            </w:pPr>
          </w:p>
        </w:tc>
        <w:tc>
          <w:tcPr>
            <w:tcW w:w="2268" w:type="dxa"/>
            <w:tcBorders>
              <w:bottom w:val="nil"/>
            </w:tcBorders>
          </w:tcPr>
          <w:p w14:paraId="29189898">
            <w:pPr>
              <w:jc w:val="center"/>
              <w:rPr>
                <w:rFonts w:ascii="Times New Roman" w:hAnsi="Times New Roman" w:cs="Times New Roman"/>
                <w:sz w:val="18"/>
                <w:szCs w:val="18"/>
              </w:rPr>
            </w:pPr>
          </w:p>
        </w:tc>
      </w:tr>
      <w:tr w14:paraId="1E3AFE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Borders>
              <w:top w:val="nil"/>
              <w:bottom w:val="nil"/>
            </w:tcBorders>
          </w:tcPr>
          <w:p w14:paraId="13B33A0A">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father</w:t>
            </w:r>
          </w:p>
        </w:tc>
        <w:tc>
          <w:tcPr>
            <w:tcW w:w="2409" w:type="dxa"/>
            <w:tcBorders>
              <w:top w:val="nil"/>
              <w:bottom w:val="nil"/>
            </w:tcBorders>
          </w:tcPr>
          <w:p w14:paraId="5DC6597D">
            <w:pPr>
              <w:jc w:val="center"/>
              <w:rPr>
                <w:rFonts w:ascii="Times New Roman" w:hAnsi="Times New Roman" w:cs="Times New Roman"/>
                <w:sz w:val="18"/>
                <w:szCs w:val="18"/>
              </w:rPr>
            </w:pPr>
            <w:r>
              <w:rPr>
                <w:rFonts w:hint="eastAsia" w:ascii="Times New Roman" w:hAnsi="Times New Roman" w:cs="Times New Roman"/>
                <w:sz w:val="18"/>
                <w:szCs w:val="18"/>
              </w:rPr>
              <w:t>0.001 (-0.004, 0.005)</w:t>
            </w:r>
          </w:p>
        </w:tc>
        <w:tc>
          <w:tcPr>
            <w:tcW w:w="2268" w:type="dxa"/>
            <w:tcBorders>
              <w:top w:val="nil"/>
              <w:bottom w:val="nil"/>
            </w:tcBorders>
          </w:tcPr>
          <w:p w14:paraId="1D63F1AB">
            <w:pPr>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9EEB1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Borders>
              <w:top w:val="nil"/>
              <w:bottom w:val="single" w:color="auto" w:sz="8" w:space="0"/>
            </w:tcBorders>
          </w:tcPr>
          <w:p w14:paraId="5833AC4C">
            <w:pPr>
              <w:ind w:firstLine="360" w:firstLineChars="200"/>
              <w:rPr>
                <w:rFonts w:ascii="Times New Roman" w:hAnsi="Times New Roman" w:cs="Times New Roman"/>
                <w:sz w:val="18"/>
                <w:szCs w:val="18"/>
              </w:rPr>
            </w:pPr>
            <w:r>
              <w:rPr>
                <w:rFonts w:hint="eastAsia" w:ascii="Times New Roman" w:hAnsi="Times New Roman" w:cs="Times New Roman"/>
                <w:sz w:val="18"/>
                <w:szCs w:val="18"/>
              </w:rPr>
              <w:t>Via relationship with mother</w:t>
            </w:r>
          </w:p>
        </w:tc>
        <w:tc>
          <w:tcPr>
            <w:tcW w:w="2409" w:type="dxa"/>
            <w:tcBorders>
              <w:top w:val="nil"/>
              <w:bottom w:val="single" w:color="auto" w:sz="8" w:space="0"/>
            </w:tcBorders>
          </w:tcPr>
          <w:p w14:paraId="5165D2EC">
            <w:pPr>
              <w:jc w:val="center"/>
              <w:rPr>
                <w:rFonts w:ascii="Times New Roman" w:hAnsi="Times New Roman" w:cs="Times New Roman"/>
                <w:sz w:val="18"/>
                <w:szCs w:val="18"/>
              </w:rPr>
            </w:pPr>
            <w:r>
              <w:rPr>
                <w:rFonts w:hint="eastAsia" w:ascii="Times New Roman" w:hAnsi="Times New Roman" w:cs="Times New Roman"/>
                <w:sz w:val="18"/>
                <w:szCs w:val="18"/>
              </w:rPr>
              <w:t>-0.003 (-0.007, 0.001)</w:t>
            </w:r>
          </w:p>
        </w:tc>
        <w:tc>
          <w:tcPr>
            <w:tcW w:w="2268" w:type="dxa"/>
            <w:tcBorders>
              <w:top w:val="nil"/>
              <w:bottom w:val="single" w:color="auto" w:sz="8" w:space="0"/>
            </w:tcBorders>
          </w:tcPr>
          <w:p w14:paraId="4A59967A">
            <w:pPr>
              <w:jc w:val="center"/>
              <w:rPr>
                <w:rFonts w:ascii="Times New Roman" w:hAnsi="Times New Roman" w:cs="Times New Roman"/>
                <w:sz w:val="18"/>
                <w:szCs w:val="18"/>
              </w:rPr>
            </w:pPr>
            <w:r>
              <w:rPr>
                <w:rFonts w:hint="eastAsia" w:ascii="Times New Roman" w:hAnsi="Times New Roman" w:cs="Times New Roman"/>
                <w:sz w:val="18"/>
                <w:szCs w:val="18"/>
              </w:rPr>
              <w:t>-</w:t>
            </w:r>
          </w:p>
        </w:tc>
      </w:tr>
    </w:tbl>
    <w:p w14:paraId="052F37CA">
      <w:pPr>
        <w:rPr>
          <w:rFonts w:ascii="Times New Roman" w:hAnsi="Times New Roman" w:cs="Times New Roman"/>
          <w:sz w:val="18"/>
          <w:szCs w:val="18"/>
        </w:rPr>
      </w:pPr>
      <w:r>
        <w:rPr>
          <w:rFonts w:ascii="Times New Roman" w:hAnsi="Times New Roman" w:cs="Times New Roman"/>
          <w:i/>
          <w:iCs/>
          <w:sz w:val="18"/>
          <w:szCs w:val="18"/>
        </w:rPr>
        <w:t>Notes:</w:t>
      </w:r>
      <w:r>
        <w:rPr>
          <w:rFonts w:ascii="Times New Roman" w:hAnsi="Times New Roman" w:cs="Times New Roman"/>
          <w:sz w:val="18"/>
          <w:szCs w:val="18"/>
        </w:rPr>
        <w:t xml:space="preserve"> *</w:t>
      </w:r>
      <w:r>
        <w:rPr>
          <w:rFonts w:ascii="Times New Roman" w:hAnsi="Times New Roman" w:cs="Times New Roman"/>
          <w:i/>
          <w:iCs/>
          <w:sz w:val="18"/>
          <w:szCs w:val="18"/>
        </w:rPr>
        <w:t>p</w:t>
      </w:r>
      <w:r>
        <w:rPr>
          <w:rFonts w:ascii="Times New Roman" w:hAnsi="Times New Roman" w:cs="Times New Roman"/>
          <w:sz w:val="18"/>
          <w:szCs w:val="18"/>
        </w:rPr>
        <w:t xml:space="preserve"> value &lt; 0.05. </w:t>
      </w:r>
    </w:p>
    <w:p w14:paraId="7F7C040A">
      <w:pPr>
        <w:rPr>
          <w:rFonts w:ascii="Times New Roman" w:hAnsi="Times New Roman" w:cs="Times New Roman"/>
          <w:sz w:val="18"/>
          <w:szCs w:val="18"/>
        </w:rPr>
      </w:pPr>
    </w:p>
    <w:p w14:paraId="53B3F4A9">
      <w:pPr>
        <w:rPr>
          <w:rFonts w:ascii="Times New Roman" w:hAnsi="Times New Roman" w:cs="Times New Roman"/>
          <w:sz w:val="18"/>
          <w:szCs w:val="18"/>
        </w:rPr>
      </w:pPr>
    </w:p>
    <w:p w14:paraId="39BDC924">
      <w:pPr>
        <w:jc w:val="center"/>
        <w:rPr>
          <w:rFonts w:ascii="Times New Roman" w:hAnsi="Times New Roman" w:cs="Times New Roman"/>
          <w:sz w:val="18"/>
          <w:szCs w:val="18"/>
        </w:rPr>
      </w:pPr>
      <w:r>
        <w:rPr>
          <w:rFonts w:ascii="Times New Roman" w:hAnsi="Times New Roman" w:cs="Times New Roman"/>
          <w:sz w:val="18"/>
          <w:szCs w:val="18"/>
        </w:rPr>
        <w:drawing>
          <wp:inline distT="0" distB="0" distL="0" distR="0">
            <wp:extent cx="5253355" cy="2863850"/>
            <wp:effectExtent l="0" t="0" r="4445"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83777" cy="2880336"/>
                    </a:xfrm>
                    <a:prstGeom prst="rect">
                      <a:avLst/>
                    </a:prstGeom>
                    <a:noFill/>
                  </pic:spPr>
                </pic:pic>
              </a:graphicData>
            </a:graphic>
          </wp:inline>
        </w:drawing>
      </w:r>
    </w:p>
    <w:p w14:paraId="40DA4A70">
      <w:pPr>
        <w:rPr>
          <w:rFonts w:ascii="Times New Roman" w:hAnsi="Times New Roman" w:cs="Times New Roman"/>
          <w:sz w:val="18"/>
          <w:szCs w:val="18"/>
        </w:rPr>
      </w:pPr>
      <w:r>
        <w:rPr>
          <w:rFonts w:ascii="Times New Roman" w:hAnsi="Times New Roman" w:cs="Times New Roman"/>
          <w:b/>
          <w:bCs/>
          <w:sz w:val="18"/>
          <w:szCs w:val="18"/>
        </w:rPr>
        <w:t>F</w:t>
      </w:r>
      <w:r>
        <w:rPr>
          <w:rFonts w:hint="eastAsia" w:ascii="Times New Roman" w:hAnsi="Times New Roman" w:cs="Times New Roman"/>
          <w:b/>
          <w:bCs/>
          <w:sz w:val="18"/>
          <w:szCs w:val="18"/>
        </w:rPr>
        <w:t>ig</w:t>
      </w:r>
      <w:r>
        <w:rPr>
          <w:rFonts w:ascii="Times New Roman" w:hAnsi="Times New Roman" w:cs="Times New Roman"/>
          <w:b/>
          <w:bCs/>
          <w:sz w:val="18"/>
          <w:szCs w:val="18"/>
        </w:rPr>
        <w:t>.</w:t>
      </w:r>
      <w:r>
        <w:rPr>
          <w:rFonts w:hint="eastAsia" w:ascii="Times New Roman" w:hAnsi="Times New Roman" w:cs="Times New Roman"/>
          <w:b/>
          <w:bCs/>
          <w:sz w:val="18"/>
          <w:szCs w:val="18"/>
        </w:rPr>
        <w:t>S</w:t>
      </w:r>
      <w:r>
        <w:rPr>
          <w:rFonts w:ascii="Times New Roman" w:hAnsi="Times New Roman" w:cs="Times New Roman"/>
          <w:b/>
          <w:bCs/>
          <w:sz w:val="18"/>
          <w:szCs w:val="18"/>
        </w:rPr>
        <w:t>2</w:t>
      </w:r>
      <w:r>
        <w:rPr>
          <w:rFonts w:ascii="Times New Roman" w:hAnsi="Times New Roman" w:cs="Times New Roman"/>
          <w:sz w:val="18"/>
          <w:szCs w:val="18"/>
        </w:rPr>
        <w:t xml:space="preserve"> Standardized coefficients for the direct effects for model 1 (loneliness mediators). Notes: Single-headed arrows indicate regression paths, and rectangles represent measured variables; Coefficients are shown for statistically significant paths, whereas paths with dashed lines were not significant.</w:t>
      </w:r>
    </w:p>
    <w:p w14:paraId="116674CB">
      <w:pPr>
        <w:rPr>
          <w:rFonts w:ascii="Times New Roman" w:hAnsi="Times New Roman" w:cs="Times New Roman"/>
          <w:sz w:val="18"/>
          <w:szCs w:val="18"/>
        </w:rPr>
      </w:pPr>
    </w:p>
    <w:p w14:paraId="229B5BE0">
      <w:pPr>
        <w:jc w:val="center"/>
        <w:rPr>
          <w:rFonts w:ascii="Times New Roman" w:hAnsi="Times New Roman" w:cs="Times New Roman"/>
          <w:sz w:val="18"/>
          <w:szCs w:val="18"/>
        </w:rPr>
      </w:pPr>
    </w:p>
    <w:p w14:paraId="3D2068D5">
      <w:pPr>
        <w:jc w:val="center"/>
        <w:rPr>
          <w:rFonts w:ascii="Times New Roman" w:hAnsi="Times New Roman" w:cs="Times New Roman"/>
          <w:sz w:val="18"/>
          <w:szCs w:val="18"/>
        </w:rPr>
      </w:pPr>
      <w:r>
        <w:rPr>
          <w:rFonts w:ascii="Times New Roman" w:hAnsi="Times New Roman" w:cs="Times New Roman"/>
          <w:sz w:val="18"/>
          <w:szCs w:val="18"/>
        </w:rPr>
        <w:drawing>
          <wp:inline distT="0" distB="0" distL="0" distR="0">
            <wp:extent cx="4641850" cy="2529840"/>
            <wp:effectExtent l="0" t="0" r="6350" b="381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70574" cy="2546062"/>
                    </a:xfrm>
                    <a:prstGeom prst="rect">
                      <a:avLst/>
                    </a:prstGeom>
                    <a:noFill/>
                  </pic:spPr>
                </pic:pic>
              </a:graphicData>
            </a:graphic>
          </wp:inline>
        </w:drawing>
      </w:r>
    </w:p>
    <w:p w14:paraId="1F627FA9">
      <w:pPr>
        <w:rPr>
          <w:rFonts w:ascii="Times New Roman" w:hAnsi="Times New Roman" w:cs="Times New Roman"/>
          <w:sz w:val="18"/>
          <w:szCs w:val="18"/>
        </w:rPr>
      </w:pPr>
      <w:r>
        <w:rPr>
          <w:rFonts w:ascii="Times New Roman" w:hAnsi="Times New Roman" w:cs="Times New Roman"/>
          <w:b/>
          <w:bCs/>
          <w:sz w:val="18"/>
          <w:szCs w:val="18"/>
        </w:rPr>
        <w:t>F</w:t>
      </w:r>
      <w:r>
        <w:rPr>
          <w:rFonts w:hint="eastAsia" w:ascii="Times New Roman" w:hAnsi="Times New Roman" w:cs="Times New Roman"/>
          <w:b/>
          <w:bCs/>
          <w:sz w:val="18"/>
          <w:szCs w:val="18"/>
        </w:rPr>
        <w:t>ig</w:t>
      </w:r>
      <w:r>
        <w:rPr>
          <w:rFonts w:ascii="Times New Roman" w:hAnsi="Times New Roman" w:cs="Times New Roman"/>
          <w:b/>
          <w:bCs/>
          <w:sz w:val="18"/>
          <w:szCs w:val="18"/>
        </w:rPr>
        <w:t>.</w:t>
      </w:r>
      <w:r>
        <w:rPr>
          <w:rFonts w:hint="eastAsia" w:ascii="Times New Roman" w:hAnsi="Times New Roman" w:cs="Times New Roman"/>
          <w:b/>
          <w:bCs/>
          <w:sz w:val="18"/>
          <w:szCs w:val="18"/>
        </w:rPr>
        <w:t>S</w:t>
      </w:r>
      <w:r>
        <w:rPr>
          <w:rFonts w:ascii="Times New Roman" w:hAnsi="Times New Roman" w:cs="Times New Roman"/>
          <w:b/>
          <w:bCs/>
          <w:sz w:val="18"/>
          <w:szCs w:val="18"/>
        </w:rPr>
        <w:t>3</w:t>
      </w:r>
      <w:r>
        <w:rPr>
          <w:rFonts w:ascii="Times New Roman" w:hAnsi="Times New Roman" w:cs="Times New Roman"/>
          <w:sz w:val="18"/>
          <w:szCs w:val="18"/>
        </w:rPr>
        <w:t xml:space="preserve"> Standardized coefficients for the direct effects for model 2 (social support mediators). Notes: Single-headed arrows indicate regression paths, and rectangles represent measured variables; Coefficients are shown for statistically significant paths, whereas paths with dashed lines were not significant.</w:t>
      </w:r>
    </w:p>
    <w:p w14:paraId="20C8266D">
      <w:pPr>
        <w:rPr>
          <w:rFonts w:ascii="Times New Roman" w:hAnsi="Times New Roman" w:cs="Times New Roman"/>
          <w:sz w:val="18"/>
          <w:szCs w:val="18"/>
        </w:rPr>
      </w:pPr>
    </w:p>
    <w:p w14:paraId="3976E7A2">
      <w:pPr>
        <w:jc w:val="center"/>
        <w:rPr>
          <w:rFonts w:ascii="Times New Roman" w:hAnsi="Times New Roman" w:cs="Times New Roman"/>
          <w:sz w:val="18"/>
          <w:szCs w:val="18"/>
        </w:rPr>
      </w:pPr>
      <w:r>
        <w:drawing>
          <wp:inline distT="0" distB="0" distL="114300" distR="114300">
            <wp:extent cx="5268595" cy="3037840"/>
            <wp:effectExtent l="0" t="0" r="825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8595" cy="3037840"/>
                    </a:xfrm>
                    <a:prstGeom prst="rect">
                      <a:avLst/>
                    </a:prstGeom>
                    <a:noFill/>
                    <a:ln>
                      <a:noFill/>
                    </a:ln>
                  </pic:spPr>
                </pic:pic>
              </a:graphicData>
            </a:graphic>
          </wp:inline>
        </w:drawing>
      </w:r>
    </w:p>
    <w:p w14:paraId="21A108FF">
      <w:pPr>
        <w:rPr>
          <w:rFonts w:ascii="Times New Roman" w:hAnsi="Times New Roman" w:cs="Times New Roman"/>
          <w:sz w:val="18"/>
          <w:szCs w:val="18"/>
        </w:rPr>
      </w:pPr>
      <w:r>
        <w:rPr>
          <w:rFonts w:ascii="Times New Roman" w:hAnsi="Times New Roman" w:cs="Times New Roman"/>
          <w:b/>
          <w:bCs/>
          <w:sz w:val="18"/>
          <w:szCs w:val="18"/>
        </w:rPr>
        <w:t>F</w:t>
      </w:r>
      <w:r>
        <w:rPr>
          <w:rFonts w:hint="eastAsia" w:ascii="Times New Roman" w:hAnsi="Times New Roman" w:cs="Times New Roman"/>
          <w:b/>
          <w:bCs/>
          <w:sz w:val="18"/>
          <w:szCs w:val="18"/>
        </w:rPr>
        <w:t>ig</w:t>
      </w:r>
      <w:r>
        <w:rPr>
          <w:rFonts w:ascii="Times New Roman" w:hAnsi="Times New Roman" w:cs="Times New Roman"/>
          <w:b/>
          <w:bCs/>
          <w:sz w:val="18"/>
          <w:szCs w:val="18"/>
        </w:rPr>
        <w:t>.</w:t>
      </w:r>
      <w:r>
        <w:rPr>
          <w:rFonts w:hint="eastAsia" w:ascii="Times New Roman" w:hAnsi="Times New Roman" w:cs="Times New Roman"/>
          <w:b/>
          <w:bCs/>
          <w:sz w:val="18"/>
          <w:szCs w:val="18"/>
        </w:rPr>
        <w:t>S</w:t>
      </w:r>
      <w:r>
        <w:rPr>
          <w:rFonts w:ascii="Times New Roman" w:hAnsi="Times New Roman" w:cs="Times New Roman"/>
          <w:b/>
          <w:bCs/>
          <w:sz w:val="18"/>
          <w:szCs w:val="18"/>
        </w:rPr>
        <w:t>4</w:t>
      </w:r>
      <w:r>
        <w:rPr>
          <w:rFonts w:ascii="Times New Roman" w:hAnsi="Times New Roman" w:cs="Times New Roman"/>
          <w:sz w:val="18"/>
          <w:szCs w:val="18"/>
        </w:rPr>
        <w:t xml:space="preserve"> Standardized coefficients for the direct effects for model 3 (parent-child relationship mediators). Notes: Single-headed arrows indicate regression paths, and rectangles represent measured variables; Coefficients are shown for statistically significant paths, whereas paths with dashed lines were not significant.</w:t>
      </w:r>
    </w:p>
    <w:p w14:paraId="39E2DBA1">
      <w:pPr>
        <w:rPr>
          <w:rFonts w:ascii="Times New Roman" w:hAnsi="Times New Roman" w:cs="Times New Roman"/>
          <w:sz w:val="18"/>
          <w:szCs w:val="18"/>
        </w:rPr>
      </w:pPr>
    </w:p>
    <w:p w14:paraId="4F1083C8">
      <w:pPr>
        <w:rPr>
          <w:rFonts w:ascii="Times New Roman" w:hAnsi="Times New Roman" w:cs="Times New Roman"/>
          <w:sz w:val="18"/>
          <w:szCs w:val="18"/>
        </w:rPr>
      </w:pPr>
      <w:r>
        <w:rPr>
          <w:rFonts w:ascii="Times New Roman" w:hAnsi="Times New Roman" w:cs="Times New Roman"/>
          <w:b/>
          <w:bCs/>
          <w:sz w:val="18"/>
          <w:szCs w:val="18"/>
        </w:rPr>
        <w:t>Table S4</w:t>
      </w:r>
      <w:bookmarkStart w:id="0" w:name="_GoBack"/>
      <w:bookmarkEnd w:id="0"/>
      <w:r>
        <w:rPr>
          <w:rFonts w:ascii="Times New Roman" w:hAnsi="Times New Roman" w:cs="Times New Roman"/>
          <w:sz w:val="18"/>
          <w:szCs w:val="18"/>
        </w:rPr>
        <w:t xml:space="preserve"> Moderated-mediation of household registration among family economic status, p</w:t>
      </w:r>
      <w:r>
        <w:rPr>
          <w:rFonts w:hint="eastAsia" w:ascii="Times New Roman" w:hAnsi="Times New Roman" w:cs="Times New Roman"/>
          <w:sz w:val="18"/>
          <w:szCs w:val="18"/>
        </w:rPr>
        <w:t>er</w:t>
      </w:r>
      <w:r>
        <w:rPr>
          <w:rFonts w:ascii="Times New Roman" w:hAnsi="Times New Roman" w:cs="Times New Roman"/>
          <w:sz w:val="18"/>
          <w:szCs w:val="18"/>
        </w:rPr>
        <w:t>ceived social support, and depressive symptoms</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93"/>
        <w:gridCol w:w="1147"/>
        <w:gridCol w:w="709"/>
        <w:gridCol w:w="1281"/>
        <w:gridCol w:w="1066"/>
      </w:tblGrid>
      <w:tr w14:paraId="08AC0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Borders>
              <w:top w:val="single" w:color="auto" w:sz="4" w:space="0"/>
              <w:bottom w:val="single" w:color="auto" w:sz="4" w:space="0"/>
            </w:tcBorders>
            <w:shd w:val="clear" w:color="auto" w:fill="BDD6EE" w:themeFill="accent5" w:themeFillTint="66"/>
          </w:tcPr>
          <w:p w14:paraId="479C76C2">
            <w:pPr>
              <w:rPr>
                <w:rFonts w:ascii="Times New Roman" w:hAnsi="Times New Roman" w:cs="Times New Roman"/>
                <w:b/>
                <w:bCs/>
                <w:sz w:val="18"/>
                <w:szCs w:val="18"/>
              </w:rPr>
            </w:pPr>
            <w:r>
              <w:rPr>
                <w:rFonts w:ascii="Times New Roman" w:hAnsi="Times New Roman" w:cs="Times New Roman"/>
                <w:b/>
                <w:bCs/>
                <w:sz w:val="18"/>
                <w:szCs w:val="18"/>
              </w:rPr>
              <w:t>Direct effects</w:t>
            </w:r>
          </w:p>
        </w:tc>
        <w:tc>
          <w:tcPr>
            <w:tcW w:w="1147" w:type="dxa"/>
            <w:tcBorders>
              <w:top w:val="single" w:color="auto" w:sz="4" w:space="0"/>
              <w:bottom w:val="single" w:color="auto" w:sz="4" w:space="0"/>
            </w:tcBorders>
            <w:shd w:val="clear" w:color="auto" w:fill="BDD6EE" w:themeFill="accent5" w:themeFillTint="66"/>
          </w:tcPr>
          <w:p w14:paraId="5884C7EB">
            <w:pPr>
              <w:jc w:val="center"/>
              <w:rPr>
                <w:rFonts w:ascii="Times New Roman" w:hAnsi="Times New Roman" w:cs="Times New Roman"/>
                <w:b/>
                <w:bCs/>
                <w:sz w:val="18"/>
                <w:szCs w:val="18"/>
              </w:rPr>
            </w:pPr>
            <w:r>
              <w:rPr>
                <w:rFonts w:ascii="Times New Roman" w:hAnsi="Times New Roman" w:cs="Times New Roman"/>
                <w:b/>
                <w:bCs/>
                <w:sz w:val="18"/>
                <w:szCs w:val="18"/>
              </w:rPr>
              <w:t>Coefficient</w:t>
            </w:r>
          </w:p>
        </w:tc>
        <w:tc>
          <w:tcPr>
            <w:tcW w:w="709" w:type="dxa"/>
            <w:tcBorders>
              <w:top w:val="single" w:color="auto" w:sz="4" w:space="0"/>
              <w:bottom w:val="single" w:color="auto" w:sz="4" w:space="0"/>
            </w:tcBorders>
            <w:shd w:val="clear" w:color="auto" w:fill="BDD6EE" w:themeFill="accent5" w:themeFillTint="66"/>
          </w:tcPr>
          <w:p w14:paraId="78F65B3C">
            <w:pPr>
              <w:jc w:val="center"/>
              <w:rPr>
                <w:rFonts w:ascii="Times New Roman" w:hAnsi="Times New Roman" w:cs="Times New Roman"/>
                <w:b/>
                <w:bCs/>
                <w:sz w:val="18"/>
                <w:szCs w:val="18"/>
              </w:rPr>
            </w:pPr>
            <w:r>
              <w:rPr>
                <w:rFonts w:ascii="Times New Roman" w:hAnsi="Times New Roman" w:cs="Times New Roman"/>
                <w:b/>
                <w:bCs/>
                <w:sz w:val="18"/>
                <w:szCs w:val="18"/>
              </w:rPr>
              <w:t>SE</w:t>
            </w:r>
          </w:p>
        </w:tc>
        <w:tc>
          <w:tcPr>
            <w:tcW w:w="1281" w:type="dxa"/>
            <w:tcBorders>
              <w:top w:val="single" w:color="auto" w:sz="4" w:space="0"/>
              <w:bottom w:val="single" w:color="auto" w:sz="4" w:space="0"/>
            </w:tcBorders>
            <w:shd w:val="clear" w:color="auto" w:fill="BDD6EE" w:themeFill="accent5" w:themeFillTint="66"/>
          </w:tcPr>
          <w:p w14:paraId="1E16F6F9">
            <w:pPr>
              <w:jc w:val="center"/>
              <w:rPr>
                <w:rFonts w:ascii="Times New Roman" w:hAnsi="Times New Roman" w:cs="Times New Roman"/>
                <w:b/>
                <w:bCs/>
                <w:sz w:val="18"/>
                <w:szCs w:val="18"/>
              </w:rPr>
            </w:pPr>
            <w:r>
              <w:rPr>
                <w:rFonts w:ascii="Times New Roman" w:hAnsi="Times New Roman" w:cs="Times New Roman"/>
                <w:b/>
                <w:bCs/>
                <w:sz w:val="18"/>
                <w:szCs w:val="18"/>
              </w:rPr>
              <w:t>Boot 95% CI</w:t>
            </w:r>
          </w:p>
        </w:tc>
        <w:tc>
          <w:tcPr>
            <w:tcW w:w="1066" w:type="dxa"/>
            <w:tcBorders>
              <w:top w:val="single" w:color="auto" w:sz="4" w:space="0"/>
              <w:bottom w:val="single" w:color="auto" w:sz="4" w:space="0"/>
            </w:tcBorders>
            <w:shd w:val="clear" w:color="auto" w:fill="BDD6EE" w:themeFill="accent5" w:themeFillTint="66"/>
          </w:tcPr>
          <w:p w14:paraId="720D70C4">
            <w:pPr>
              <w:jc w:val="center"/>
              <w:rPr>
                <w:rFonts w:ascii="Times New Roman" w:hAnsi="Times New Roman" w:cs="Times New Roman"/>
                <w:b/>
                <w:bCs/>
                <w:sz w:val="18"/>
                <w:szCs w:val="18"/>
              </w:rPr>
            </w:pPr>
            <w:r>
              <w:rPr>
                <w:rFonts w:ascii="Times New Roman" w:hAnsi="Times New Roman" w:cs="Times New Roman"/>
                <w:b/>
                <w:bCs/>
                <w:i/>
                <w:iCs/>
                <w:sz w:val="18"/>
                <w:szCs w:val="18"/>
              </w:rPr>
              <w:t>p</w:t>
            </w:r>
            <w:r>
              <w:rPr>
                <w:rFonts w:ascii="Times New Roman" w:hAnsi="Times New Roman" w:cs="Times New Roman"/>
                <w:b/>
                <w:bCs/>
                <w:sz w:val="18"/>
                <w:szCs w:val="18"/>
              </w:rPr>
              <w:t xml:space="preserve"> value</w:t>
            </w:r>
          </w:p>
        </w:tc>
      </w:tr>
      <w:tr w14:paraId="4B540F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Borders>
              <w:top w:val="single" w:color="auto" w:sz="4" w:space="0"/>
            </w:tcBorders>
          </w:tcPr>
          <w:p w14:paraId="4A6ACAE1">
            <w:pPr>
              <w:jc w:val="left"/>
              <w:rPr>
                <w:rFonts w:ascii="Times New Roman" w:hAnsi="Times New Roman" w:cs="Times New Roman"/>
                <w:sz w:val="18"/>
                <w:szCs w:val="18"/>
              </w:rPr>
            </w:pPr>
            <w:r>
              <w:rPr>
                <w:rFonts w:ascii="Times New Roman" w:hAnsi="Times New Roman" w:cs="Times New Roman"/>
                <w:sz w:val="18"/>
                <w:szCs w:val="18"/>
              </w:rPr>
              <w:t xml:space="preserve">Family economic status * Household registration </w:t>
            </w:r>
          </w:p>
          <w:p w14:paraId="7DF5E56A">
            <w:pPr>
              <w:jc w:val="left"/>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 xml:space="preserve"> P</w:t>
            </w:r>
            <w:r>
              <w:rPr>
                <w:rFonts w:hint="eastAsia" w:ascii="Times New Roman" w:hAnsi="Times New Roman" w:cs="Times New Roman"/>
                <w:sz w:val="18"/>
                <w:szCs w:val="18"/>
              </w:rPr>
              <w:t>er</w:t>
            </w:r>
            <w:r>
              <w:rPr>
                <w:rFonts w:ascii="Times New Roman" w:hAnsi="Times New Roman" w:cs="Times New Roman"/>
                <w:sz w:val="18"/>
                <w:szCs w:val="18"/>
              </w:rPr>
              <w:t>ceived social support</w:t>
            </w:r>
          </w:p>
        </w:tc>
        <w:tc>
          <w:tcPr>
            <w:tcW w:w="1147" w:type="dxa"/>
            <w:tcBorders>
              <w:top w:val="single" w:color="auto" w:sz="4" w:space="0"/>
            </w:tcBorders>
            <w:vAlign w:val="center"/>
          </w:tcPr>
          <w:p w14:paraId="5D6EFEE1">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.29</w:t>
            </w:r>
          </w:p>
        </w:tc>
        <w:tc>
          <w:tcPr>
            <w:tcW w:w="709" w:type="dxa"/>
            <w:tcBorders>
              <w:top w:val="single" w:color="auto" w:sz="4" w:space="0"/>
            </w:tcBorders>
            <w:vAlign w:val="center"/>
          </w:tcPr>
          <w:p w14:paraId="0634E2D2">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.14</w:t>
            </w:r>
          </w:p>
        </w:tc>
        <w:tc>
          <w:tcPr>
            <w:tcW w:w="1281" w:type="dxa"/>
            <w:tcBorders>
              <w:top w:val="single" w:color="auto" w:sz="4" w:space="0"/>
            </w:tcBorders>
            <w:vAlign w:val="center"/>
          </w:tcPr>
          <w:p w14:paraId="35EE470A">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 0.56</w:t>
            </w:r>
          </w:p>
        </w:tc>
        <w:tc>
          <w:tcPr>
            <w:tcW w:w="1066" w:type="dxa"/>
            <w:tcBorders>
              <w:top w:val="single" w:color="auto" w:sz="4" w:space="0"/>
            </w:tcBorders>
            <w:vAlign w:val="center"/>
          </w:tcPr>
          <w:p w14:paraId="11281FAE">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.031</w:t>
            </w:r>
          </w:p>
        </w:tc>
      </w:tr>
      <w:tr w14:paraId="6D57B1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72F30BDF">
            <w:pPr>
              <w:jc w:val="left"/>
              <w:rPr>
                <w:rFonts w:ascii="Times New Roman" w:hAnsi="Times New Roman" w:cs="Times New Roman"/>
                <w:sz w:val="18"/>
                <w:szCs w:val="18"/>
              </w:rPr>
            </w:pPr>
            <w:r>
              <w:rPr>
                <w:rFonts w:ascii="Times New Roman" w:hAnsi="Times New Roman" w:cs="Times New Roman"/>
                <w:sz w:val="18"/>
                <w:szCs w:val="18"/>
              </w:rPr>
              <w:t xml:space="preserve">Family economic status </w:t>
            </w:r>
            <w:r>
              <w:rPr>
                <w:rFonts w:hint="eastAsia" w:ascii="Times New Roman" w:hAnsi="Times New Roman" w:cs="Times New Roman"/>
                <w:sz w:val="18"/>
                <w:szCs w:val="18"/>
              </w:rPr>
              <w:t>→</w:t>
            </w:r>
            <w:r>
              <w:rPr>
                <w:rFonts w:ascii="Times New Roman" w:hAnsi="Times New Roman" w:cs="Times New Roman"/>
                <w:sz w:val="18"/>
                <w:szCs w:val="18"/>
              </w:rPr>
              <w:t xml:space="preserve"> P</w:t>
            </w:r>
            <w:r>
              <w:rPr>
                <w:rFonts w:hint="eastAsia" w:ascii="Times New Roman" w:hAnsi="Times New Roman" w:cs="Times New Roman"/>
                <w:sz w:val="18"/>
                <w:szCs w:val="18"/>
              </w:rPr>
              <w:t>er</w:t>
            </w:r>
            <w:r>
              <w:rPr>
                <w:rFonts w:ascii="Times New Roman" w:hAnsi="Times New Roman" w:cs="Times New Roman"/>
                <w:sz w:val="18"/>
                <w:szCs w:val="18"/>
              </w:rPr>
              <w:t>ceived social support (Rural)</w:t>
            </w:r>
          </w:p>
        </w:tc>
        <w:tc>
          <w:tcPr>
            <w:tcW w:w="1147" w:type="dxa"/>
            <w:vAlign w:val="center"/>
          </w:tcPr>
          <w:p w14:paraId="711B6CFC">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w:t>
            </w:r>
          </w:p>
        </w:tc>
        <w:tc>
          <w:tcPr>
            <w:tcW w:w="709" w:type="dxa"/>
            <w:vAlign w:val="center"/>
          </w:tcPr>
          <w:p w14:paraId="4430ECDE">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w:t>
            </w:r>
          </w:p>
        </w:tc>
        <w:tc>
          <w:tcPr>
            <w:tcW w:w="1281" w:type="dxa"/>
            <w:vAlign w:val="center"/>
          </w:tcPr>
          <w:p w14:paraId="23FBDB17">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0.01, 0.09</w:t>
            </w:r>
          </w:p>
        </w:tc>
        <w:tc>
          <w:tcPr>
            <w:tcW w:w="1066" w:type="dxa"/>
            <w:vAlign w:val="center"/>
          </w:tcPr>
          <w:p w14:paraId="1010BE0D">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.154</w:t>
            </w:r>
          </w:p>
        </w:tc>
      </w:tr>
      <w:tr w14:paraId="6B24D3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5833A9AA">
            <w:pPr>
              <w:jc w:val="left"/>
              <w:rPr>
                <w:rFonts w:ascii="Times New Roman" w:hAnsi="Times New Roman" w:cs="Times New Roman"/>
                <w:sz w:val="18"/>
                <w:szCs w:val="18"/>
              </w:rPr>
            </w:pPr>
            <w:r>
              <w:rPr>
                <w:rFonts w:ascii="Times New Roman" w:hAnsi="Times New Roman" w:cs="Times New Roman"/>
                <w:sz w:val="18"/>
                <w:szCs w:val="18"/>
              </w:rPr>
              <w:t xml:space="preserve">Family economic status </w:t>
            </w:r>
            <w:r>
              <w:rPr>
                <w:rFonts w:hint="eastAsia" w:ascii="Times New Roman" w:hAnsi="Times New Roman" w:cs="Times New Roman"/>
                <w:sz w:val="18"/>
                <w:szCs w:val="18"/>
              </w:rPr>
              <w:t>→</w:t>
            </w:r>
            <w:r>
              <w:rPr>
                <w:rFonts w:ascii="Times New Roman" w:hAnsi="Times New Roman" w:cs="Times New Roman"/>
                <w:sz w:val="18"/>
                <w:szCs w:val="18"/>
              </w:rPr>
              <w:t xml:space="preserve"> P</w:t>
            </w:r>
            <w:r>
              <w:rPr>
                <w:rFonts w:hint="eastAsia" w:ascii="Times New Roman" w:hAnsi="Times New Roman" w:cs="Times New Roman"/>
                <w:sz w:val="18"/>
                <w:szCs w:val="18"/>
              </w:rPr>
              <w:t>er</w:t>
            </w:r>
            <w:r>
              <w:rPr>
                <w:rFonts w:ascii="Times New Roman" w:hAnsi="Times New Roman" w:cs="Times New Roman"/>
                <w:sz w:val="18"/>
                <w:szCs w:val="18"/>
              </w:rPr>
              <w:t>ceived social support (Urban)</w:t>
            </w:r>
          </w:p>
        </w:tc>
        <w:tc>
          <w:tcPr>
            <w:tcW w:w="1147" w:type="dxa"/>
            <w:vAlign w:val="center"/>
          </w:tcPr>
          <w:p w14:paraId="5100B4B3">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.33</w:t>
            </w:r>
          </w:p>
        </w:tc>
        <w:tc>
          <w:tcPr>
            <w:tcW w:w="709" w:type="dxa"/>
            <w:vAlign w:val="center"/>
          </w:tcPr>
          <w:p w14:paraId="23211DFB">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.13</w:t>
            </w:r>
          </w:p>
        </w:tc>
        <w:tc>
          <w:tcPr>
            <w:tcW w:w="1281" w:type="dxa"/>
            <w:vAlign w:val="center"/>
          </w:tcPr>
          <w:p w14:paraId="4887EFB0">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.07, 0.59</w:t>
            </w:r>
          </w:p>
        </w:tc>
        <w:tc>
          <w:tcPr>
            <w:tcW w:w="1066" w:type="dxa"/>
            <w:vAlign w:val="center"/>
          </w:tcPr>
          <w:p w14:paraId="2203140C">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.012</w:t>
            </w:r>
          </w:p>
        </w:tc>
      </w:tr>
      <w:tr w14:paraId="44D97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7ECF9F83">
            <w:pPr>
              <w:jc w:val="left"/>
              <w:rPr>
                <w:rFonts w:ascii="Times New Roman" w:hAnsi="Times New Roman" w:cs="Times New Roman"/>
                <w:sz w:val="18"/>
                <w:szCs w:val="18"/>
              </w:rPr>
            </w:pPr>
            <w:r>
              <w:rPr>
                <w:rFonts w:ascii="Times New Roman" w:hAnsi="Times New Roman" w:cs="Times New Roman"/>
                <w:sz w:val="18"/>
                <w:szCs w:val="18"/>
              </w:rPr>
              <w:t>P</w:t>
            </w:r>
            <w:r>
              <w:rPr>
                <w:rFonts w:hint="eastAsia" w:ascii="Times New Roman" w:hAnsi="Times New Roman" w:cs="Times New Roman"/>
                <w:sz w:val="18"/>
                <w:szCs w:val="18"/>
              </w:rPr>
              <w:t>er</w:t>
            </w:r>
            <w:r>
              <w:rPr>
                <w:rFonts w:ascii="Times New Roman" w:hAnsi="Times New Roman" w:cs="Times New Roman"/>
                <w:sz w:val="18"/>
                <w:szCs w:val="18"/>
              </w:rPr>
              <w:t xml:space="preserve">ceived social support * Household registration </w:t>
            </w:r>
          </w:p>
          <w:p w14:paraId="7E27574D">
            <w:pPr>
              <w:jc w:val="left"/>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Depressive symptoms</w:t>
            </w:r>
          </w:p>
        </w:tc>
        <w:tc>
          <w:tcPr>
            <w:tcW w:w="1147" w:type="dxa"/>
            <w:vAlign w:val="center"/>
          </w:tcPr>
          <w:p w14:paraId="464D28C5">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w:t>
            </w:r>
          </w:p>
        </w:tc>
        <w:tc>
          <w:tcPr>
            <w:tcW w:w="709" w:type="dxa"/>
            <w:vAlign w:val="center"/>
          </w:tcPr>
          <w:p w14:paraId="1921FAE4">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.17</w:t>
            </w:r>
          </w:p>
        </w:tc>
        <w:tc>
          <w:tcPr>
            <w:tcW w:w="1281" w:type="dxa"/>
            <w:vAlign w:val="center"/>
          </w:tcPr>
          <w:p w14:paraId="47A2B0D4">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0.18, 0.23</w:t>
            </w:r>
          </w:p>
        </w:tc>
        <w:tc>
          <w:tcPr>
            <w:tcW w:w="1066" w:type="dxa"/>
            <w:vAlign w:val="center"/>
          </w:tcPr>
          <w:p w14:paraId="4766911A">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.824</w:t>
            </w:r>
          </w:p>
        </w:tc>
      </w:tr>
      <w:tr w14:paraId="27C5BE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6577CE8A">
            <w:pPr>
              <w:jc w:val="left"/>
              <w:rPr>
                <w:rFonts w:ascii="Times New Roman" w:hAnsi="Times New Roman" w:cs="Times New Roman"/>
                <w:sz w:val="18"/>
                <w:szCs w:val="18"/>
              </w:rPr>
            </w:pPr>
            <w:r>
              <w:rPr>
                <w:rFonts w:ascii="Times New Roman" w:hAnsi="Times New Roman" w:cs="Times New Roman"/>
                <w:sz w:val="18"/>
                <w:szCs w:val="18"/>
              </w:rPr>
              <w:t>P</w:t>
            </w:r>
            <w:r>
              <w:rPr>
                <w:rFonts w:hint="eastAsia" w:ascii="Times New Roman" w:hAnsi="Times New Roman" w:cs="Times New Roman"/>
                <w:sz w:val="18"/>
                <w:szCs w:val="18"/>
              </w:rPr>
              <w:t>er</w:t>
            </w:r>
            <w:r>
              <w:rPr>
                <w:rFonts w:ascii="Times New Roman" w:hAnsi="Times New Roman" w:cs="Times New Roman"/>
                <w:sz w:val="18"/>
                <w:szCs w:val="18"/>
              </w:rPr>
              <w:t xml:space="preserve">ceived social support </w:t>
            </w:r>
            <w:r>
              <w:rPr>
                <w:rFonts w:hint="eastAsia" w:ascii="Times New Roman" w:hAnsi="Times New Roman" w:cs="Times New Roman"/>
                <w:sz w:val="18"/>
                <w:szCs w:val="18"/>
              </w:rPr>
              <w:t xml:space="preserve">→ </w:t>
            </w:r>
            <w:r>
              <w:rPr>
                <w:rFonts w:ascii="Times New Roman" w:hAnsi="Times New Roman" w:cs="Times New Roman"/>
                <w:sz w:val="18"/>
                <w:szCs w:val="18"/>
              </w:rPr>
              <w:t>Depressive symptoms</w:t>
            </w:r>
          </w:p>
        </w:tc>
        <w:tc>
          <w:tcPr>
            <w:tcW w:w="1147" w:type="dxa"/>
            <w:vAlign w:val="center"/>
          </w:tcPr>
          <w:p w14:paraId="403B83F6">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0.17</w:t>
            </w:r>
          </w:p>
        </w:tc>
        <w:tc>
          <w:tcPr>
            <w:tcW w:w="709" w:type="dxa"/>
            <w:vAlign w:val="center"/>
          </w:tcPr>
          <w:p w14:paraId="46424990">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w:t>
            </w:r>
          </w:p>
        </w:tc>
        <w:tc>
          <w:tcPr>
            <w:tcW w:w="1281" w:type="dxa"/>
            <w:vAlign w:val="center"/>
          </w:tcPr>
          <w:p w14:paraId="780CE0F1">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0.23, -0.12</w:t>
            </w:r>
          </w:p>
        </w:tc>
        <w:tc>
          <w:tcPr>
            <w:tcW w:w="1066" w:type="dxa"/>
            <w:vAlign w:val="center"/>
          </w:tcPr>
          <w:p w14:paraId="211E7045">
            <w:pPr>
              <w:jc w:val="center"/>
              <w:rPr>
                <w:rFonts w:ascii="Times New Roman" w:hAnsi="Times New Roman" w:cs="Times New Roman"/>
                <w:sz w:val="18"/>
                <w:szCs w:val="18"/>
              </w:rPr>
            </w:pPr>
            <w:r>
              <w:rPr>
                <w:rFonts w:hint="eastAsia" w:ascii="Times New Roman" w:hAnsi="Times New Roman" w:cs="Times New Roman"/>
                <w:sz w:val="18"/>
                <w:szCs w:val="18"/>
              </w:rPr>
              <w:t>&lt;</w:t>
            </w:r>
            <w:r>
              <w:rPr>
                <w:rFonts w:ascii="Times New Roman" w:hAnsi="Times New Roman" w:cs="Times New Roman"/>
                <w:sz w:val="18"/>
                <w:szCs w:val="18"/>
              </w:rPr>
              <w:t>0.001</w:t>
            </w:r>
          </w:p>
        </w:tc>
      </w:tr>
      <w:tr w14:paraId="2B7036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681C31F5">
            <w:pPr>
              <w:jc w:val="left"/>
              <w:rPr>
                <w:rFonts w:ascii="Times New Roman" w:hAnsi="Times New Roman" w:cs="Times New Roman"/>
                <w:sz w:val="18"/>
                <w:szCs w:val="18"/>
              </w:rPr>
            </w:pPr>
            <w:r>
              <w:rPr>
                <w:rFonts w:ascii="Times New Roman" w:hAnsi="Times New Roman" w:cs="Times New Roman"/>
                <w:sz w:val="18"/>
                <w:szCs w:val="18"/>
              </w:rPr>
              <w:t xml:space="preserve">Family economic status * Household registration </w:t>
            </w:r>
          </w:p>
          <w:p w14:paraId="1CB57DC4">
            <w:pPr>
              <w:jc w:val="left"/>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Depressive symptoms</w:t>
            </w:r>
          </w:p>
        </w:tc>
        <w:tc>
          <w:tcPr>
            <w:tcW w:w="1147" w:type="dxa"/>
            <w:vAlign w:val="center"/>
          </w:tcPr>
          <w:p w14:paraId="79A6820B">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.17</w:t>
            </w:r>
          </w:p>
        </w:tc>
        <w:tc>
          <w:tcPr>
            <w:tcW w:w="709" w:type="dxa"/>
            <w:vAlign w:val="center"/>
          </w:tcPr>
          <w:p w14:paraId="03D7E8E5">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.15</w:t>
            </w:r>
          </w:p>
        </w:tc>
        <w:tc>
          <w:tcPr>
            <w:tcW w:w="1281" w:type="dxa"/>
            <w:vAlign w:val="center"/>
          </w:tcPr>
          <w:p w14:paraId="0D0E4747">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0.12, 0.45</w:t>
            </w:r>
          </w:p>
        </w:tc>
        <w:tc>
          <w:tcPr>
            <w:tcW w:w="1066" w:type="dxa"/>
            <w:vAlign w:val="center"/>
          </w:tcPr>
          <w:p w14:paraId="77D1171A">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.26</w:t>
            </w:r>
          </w:p>
        </w:tc>
      </w:tr>
      <w:tr w14:paraId="7F71E5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0AD4C46B">
            <w:pPr>
              <w:jc w:val="left"/>
              <w:rPr>
                <w:rFonts w:ascii="Times New Roman" w:hAnsi="Times New Roman" w:cs="Times New Roman"/>
                <w:sz w:val="18"/>
                <w:szCs w:val="18"/>
              </w:rPr>
            </w:pPr>
            <w:r>
              <w:rPr>
                <w:rFonts w:ascii="Times New Roman" w:hAnsi="Times New Roman" w:cs="Times New Roman"/>
                <w:sz w:val="18"/>
                <w:szCs w:val="18"/>
              </w:rPr>
              <w:t xml:space="preserve">Family economic status </w:t>
            </w:r>
            <w:r>
              <w:rPr>
                <w:rFonts w:hint="eastAsia" w:ascii="Times New Roman" w:hAnsi="Times New Roman" w:cs="Times New Roman"/>
                <w:sz w:val="18"/>
                <w:szCs w:val="18"/>
              </w:rPr>
              <w:t xml:space="preserve">→ </w:t>
            </w:r>
            <w:r>
              <w:rPr>
                <w:rFonts w:ascii="Times New Roman" w:hAnsi="Times New Roman" w:cs="Times New Roman"/>
                <w:sz w:val="18"/>
                <w:szCs w:val="18"/>
              </w:rPr>
              <w:t>Depressive symptoms</w:t>
            </w:r>
          </w:p>
        </w:tc>
        <w:tc>
          <w:tcPr>
            <w:tcW w:w="1147" w:type="dxa"/>
            <w:vAlign w:val="center"/>
          </w:tcPr>
          <w:p w14:paraId="1F80009C">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0.06</w:t>
            </w:r>
          </w:p>
        </w:tc>
        <w:tc>
          <w:tcPr>
            <w:tcW w:w="709" w:type="dxa"/>
            <w:vAlign w:val="center"/>
          </w:tcPr>
          <w:p w14:paraId="0CA41BF2">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w:t>
            </w:r>
          </w:p>
        </w:tc>
        <w:tc>
          <w:tcPr>
            <w:tcW w:w="1281" w:type="dxa"/>
            <w:vAlign w:val="center"/>
          </w:tcPr>
          <w:p w14:paraId="0ED0BA08">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0.11, -0.01</w:t>
            </w:r>
          </w:p>
        </w:tc>
        <w:tc>
          <w:tcPr>
            <w:tcW w:w="1066" w:type="dxa"/>
            <w:vAlign w:val="center"/>
          </w:tcPr>
          <w:p w14:paraId="787D7156">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.017</w:t>
            </w:r>
          </w:p>
        </w:tc>
      </w:tr>
      <w:tr w14:paraId="4E4383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4F7B8A19">
            <w:pPr>
              <w:jc w:val="left"/>
              <w:rPr>
                <w:rFonts w:ascii="Times New Roman" w:hAnsi="Times New Roman" w:cs="Times New Roman"/>
                <w:sz w:val="18"/>
                <w:szCs w:val="18"/>
              </w:rPr>
            </w:pPr>
            <w:r>
              <w:rPr>
                <w:rFonts w:hint="eastAsia" w:ascii="Times New Roman" w:hAnsi="Times New Roman" w:cs="Times New Roman"/>
                <w:sz w:val="18"/>
                <w:szCs w:val="18"/>
              </w:rPr>
              <w:t>Total</w:t>
            </w:r>
            <w:r>
              <w:rPr>
                <w:rFonts w:ascii="Times New Roman" w:hAnsi="Times New Roman" w:cs="Times New Roman"/>
                <w:sz w:val="18"/>
                <w:szCs w:val="18"/>
              </w:rPr>
              <w:t xml:space="preserve"> </w:t>
            </w:r>
          </w:p>
        </w:tc>
        <w:tc>
          <w:tcPr>
            <w:tcW w:w="1147" w:type="dxa"/>
            <w:vAlign w:val="center"/>
          </w:tcPr>
          <w:p w14:paraId="516DB287">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0.09</w:t>
            </w:r>
          </w:p>
        </w:tc>
        <w:tc>
          <w:tcPr>
            <w:tcW w:w="709" w:type="dxa"/>
            <w:vAlign w:val="center"/>
          </w:tcPr>
          <w:p w14:paraId="7866CFE3">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.03</w:t>
            </w:r>
          </w:p>
        </w:tc>
        <w:tc>
          <w:tcPr>
            <w:tcW w:w="1281" w:type="dxa"/>
            <w:vAlign w:val="center"/>
          </w:tcPr>
          <w:p w14:paraId="1B42386B">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0.14, -0.03</w:t>
            </w:r>
          </w:p>
        </w:tc>
        <w:tc>
          <w:tcPr>
            <w:tcW w:w="1066" w:type="dxa"/>
            <w:vAlign w:val="center"/>
          </w:tcPr>
          <w:p w14:paraId="567B2B93">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.002</w:t>
            </w:r>
          </w:p>
        </w:tc>
      </w:tr>
      <w:tr w14:paraId="3FCBB5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shd w:val="clear" w:color="auto" w:fill="BDD6EE" w:themeFill="accent5" w:themeFillTint="66"/>
          </w:tcPr>
          <w:p w14:paraId="0F2875DD">
            <w:pPr>
              <w:jc w:val="left"/>
              <w:rPr>
                <w:rFonts w:ascii="Times New Roman" w:hAnsi="Times New Roman" w:cs="Times New Roman"/>
                <w:sz w:val="18"/>
                <w:szCs w:val="18"/>
              </w:rPr>
            </w:pPr>
            <w:r>
              <w:rPr>
                <w:rFonts w:ascii="Times New Roman" w:hAnsi="Times New Roman" w:cs="Times New Roman"/>
                <w:sz w:val="18"/>
                <w:szCs w:val="18"/>
              </w:rPr>
              <w:t>Indirect effects</w:t>
            </w:r>
          </w:p>
        </w:tc>
        <w:tc>
          <w:tcPr>
            <w:tcW w:w="1147" w:type="dxa"/>
            <w:shd w:val="clear" w:color="auto" w:fill="BDD6EE" w:themeFill="accent5" w:themeFillTint="66"/>
          </w:tcPr>
          <w:p w14:paraId="1E3E4833">
            <w:pPr>
              <w:jc w:val="center"/>
              <w:rPr>
                <w:rFonts w:ascii="Times New Roman" w:hAnsi="Times New Roman" w:cs="Times New Roman"/>
                <w:sz w:val="18"/>
                <w:szCs w:val="18"/>
              </w:rPr>
            </w:pPr>
            <w:r>
              <w:rPr>
                <w:rFonts w:ascii="Times New Roman" w:hAnsi="Times New Roman" w:cs="Times New Roman"/>
                <w:sz w:val="18"/>
                <w:szCs w:val="18"/>
              </w:rPr>
              <w:t>Coefficient</w:t>
            </w:r>
          </w:p>
        </w:tc>
        <w:tc>
          <w:tcPr>
            <w:tcW w:w="709" w:type="dxa"/>
            <w:shd w:val="clear" w:color="auto" w:fill="BDD6EE" w:themeFill="accent5" w:themeFillTint="66"/>
          </w:tcPr>
          <w:p w14:paraId="566486BF">
            <w:pPr>
              <w:jc w:val="center"/>
              <w:rPr>
                <w:rFonts w:ascii="Times New Roman" w:hAnsi="Times New Roman" w:cs="Times New Roman"/>
                <w:sz w:val="18"/>
                <w:szCs w:val="18"/>
              </w:rPr>
            </w:pPr>
            <w:r>
              <w:rPr>
                <w:rFonts w:ascii="Times New Roman" w:hAnsi="Times New Roman" w:cs="Times New Roman"/>
                <w:sz w:val="18"/>
                <w:szCs w:val="18"/>
              </w:rPr>
              <w:t>SE</w:t>
            </w:r>
          </w:p>
        </w:tc>
        <w:tc>
          <w:tcPr>
            <w:tcW w:w="1281" w:type="dxa"/>
            <w:shd w:val="clear" w:color="auto" w:fill="BDD6EE" w:themeFill="accent5" w:themeFillTint="66"/>
          </w:tcPr>
          <w:p w14:paraId="69922C65">
            <w:pPr>
              <w:jc w:val="center"/>
              <w:rPr>
                <w:rFonts w:ascii="Times New Roman" w:hAnsi="Times New Roman" w:cs="Times New Roman"/>
                <w:sz w:val="18"/>
                <w:szCs w:val="18"/>
              </w:rPr>
            </w:pPr>
            <w:r>
              <w:rPr>
                <w:rFonts w:ascii="Times New Roman" w:hAnsi="Times New Roman" w:cs="Times New Roman"/>
                <w:sz w:val="18"/>
                <w:szCs w:val="18"/>
              </w:rPr>
              <w:t>Boot 95% CI</w:t>
            </w:r>
          </w:p>
        </w:tc>
        <w:tc>
          <w:tcPr>
            <w:tcW w:w="1066" w:type="dxa"/>
            <w:shd w:val="clear" w:color="auto" w:fill="BDD6EE" w:themeFill="accent5" w:themeFillTint="66"/>
          </w:tcPr>
          <w:p w14:paraId="27BE04D2">
            <w:pPr>
              <w:jc w:val="center"/>
              <w:rPr>
                <w:rFonts w:ascii="Times New Roman" w:hAnsi="Times New Roman" w:cs="Times New Roman"/>
                <w:sz w:val="18"/>
                <w:szCs w:val="18"/>
              </w:rPr>
            </w:pPr>
            <w:r>
              <w:rPr>
                <w:rFonts w:ascii="Times New Roman" w:hAnsi="Times New Roman" w:cs="Times New Roman"/>
                <w:i/>
                <w:iCs/>
                <w:sz w:val="18"/>
                <w:szCs w:val="18"/>
              </w:rPr>
              <w:t>p</w:t>
            </w:r>
            <w:r>
              <w:rPr>
                <w:rFonts w:ascii="Times New Roman" w:hAnsi="Times New Roman" w:cs="Times New Roman"/>
                <w:sz w:val="18"/>
                <w:szCs w:val="18"/>
              </w:rPr>
              <w:t xml:space="preserve"> value</w:t>
            </w:r>
          </w:p>
        </w:tc>
      </w:tr>
      <w:tr w14:paraId="5E424F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050CEDBA">
            <w:pPr>
              <w:jc w:val="left"/>
              <w:rPr>
                <w:rFonts w:ascii="Times New Roman" w:hAnsi="Times New Roman" w:cs="Times New Roman"/>
                <w:sz w:val="18"/>
                <w:szCs w:val="18"/>
              </w:rPr>
            </w:pPr>
            <w:r>
              <w:rPr>
                <w:rFonts w:hint="eastAsia" w:ascii="Times New Roman" w:hAnsi="Times New Roman" w:cs="Times New Roman"/>
                <w:sz w:val="18"/>
                <w:szCs w:val="18"/>
              </w:rPr>
              <w:t>R</w:t>
            </w:r>
            <w:r>
              <w:rPr>
                <w:rFonts w:ascii="Times New Roman" w:hAnsi="Times New Roman" w:cs="Times New Roman"/>
                <w:sz w:val="18"/>
                <w:szCs w:val="18"/>
              </w:rPr>
              <w:t xml:space="preserve">ural </w:t>
            </w:r>
          </w:p>
        </w:tc>
        <w:tc>
          <w:tcPr>
            <w:tcW w:w="1147" w:type="dxa"/>
            <w:vAlign w:val="center"/>
          </w:tcPr>
          <w:p w14:paraId="5C08B782">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0.01</w:t>
            </w:r>
          </w:p>
        </w:tc>
        <w:tc>
          <w:tcPr>
            <w:tcW w:w="709" w:type="dxa"/>
            <w:vAlign w:val="center"/>
          </w:tcPr>
          <w:p w14:paraId="5574E63E">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.01</w:t>
            </w:r>
          </w:p>
        </w:tc>
        <w:tc>
          <w:tcPr>
            <w:tcW w:w="1281" w:type="dxa"/>
            <w:vAlign w:val="center"/>
          </w:tcPr>
          <w:p w14:paraId="00B1C792">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 xml:space="preserve">0.02, </w:t>
            </w:r>
            <w:r>
              <w:rPr>
                <w:rFonts w:hint="eastAsia" w:ascii="Times New Roman" w:hAnsi="Times New Roman" w:cs="Times New Roman"/>
                <w:sz w:val="18"/>
                <w:szCs w:val="18"/>
              </w:rPr>
              <w:t>0</w:t>
            </w:r>
            <w:r>
              <w:rPr>
                <w:rFonts w:ascii="Times New Roman" w:hAnsi="Times New Roman" w:cs="Times New Roman"/>
                <w:sz w:val="18"/>
                <w:szCs w:val="18"/>
              </w:rPr>
              <w:t>.01</w:t>
            </w:r>
          </w:p>
        </w:tc>
        <w:tc>
          <w:tcPr>
            <w:tcW w:w="1066" w:type="dxa"/>
            <w:vAlign w:val="center"/>
          </w:tcPr>
          <w:p w14:paraId="3F41E6DC">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.168</w:t>
            </w:r>
          </w:p>
        </w:tc>
      </w:tr>
      <w:tr w14:paraId="456F6E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31021444">
            <w:pPr>
              <w:jc w:val="left"/>
              <w:rPr>
                <w:rFonts w:ascii="Times New Roman" w:hAnsi="Times New Roman" w:cs="Times New Roman"/>
                <w:sz w:val="18"/>
                <w:szCs w:val="18"/>
              </w:rPr>
            </w:pPr>
            <w:r>
              <w:rPr>
                <w:rFonts w:hint="eastAsia" w:ascii="Times New Roman" w:hAnsi="Times New Roman" w:cs="Times New Roman"/>
                <w:sz w:val="18"/>
                <w:szCs w:val="18"/>
              </w:rPr>
              <w:t>U</w:t>
            </w:r>
            <w:r>
              <w:rPr>
                <w:rFonts w:ascii="Times New Roman" w:hAnsi="Times New Roman" w:cs="Times New Roman"/>
                <w:sz w:val="18"/>
                <w:szCs w:val="18"/>
              </w:rPr>
              <w:t xml:space="preserve">rban </w:t>
            </w:r>
          </w:p>
        </w:tc>
        <w:tc>
          <w:tcPr>
            <w:tcW w:w="1147" w:type="dxa"/>
            <w:vAlign w:val="center"/>
          </w:tcPr>
          <w:p w14:paraId="37D03943">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0.06</w:t>
            </w:r>
          </w:p>
        </w:tc>
        <w:tc>
          <w:tcPr>
            <w:tcW w:w="709" w:type="dxa"/>
            <w:vAlign w:val="center"/>
          </w:tcPr>
          <w:p w14:paraId="4A31A0E5">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w:t>
            </w:r>
          </w:p>
        </w:tc>
        <w:tc>
          <w:tcPr>
            <w:tcW w:w="1281" w:type="dxa"/>
            <w:vAlign w:val="center"/>
          </w:tcPr>
          <w:p w14:paraId="6CF65E0F">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 xml:space="preserve">0.11, </w:t>
            </w:r>
            <w:r>
              <w:rPr>
                <w:rFonts w:hint="eastAsia" w:ascii="Times New Roman" w:hAnsi="Times New Roman" w:cs="Times New Roman"/>
                <w:sz w:val="18"/>
                <w:szCs w:val="18"/>
              </w:rPr>
              <w:t>-</w:t>
            </w:r>
            <w:r>
              <w:rPr>
                <w:rFonts w:ascii="Times New Roman" w:hAnsi="Times New Roman" w:cs="Times New Roman"/>
                <w:sz w:val="18"/>
                <w:szCs w:val="18"/>
              </w:rPr>
              <w:t>0.01</w:t>
            </w:r>
          </w:p>
        </w:tc>
        <w:tc>
          <w:tcPr>
            <w:tcW w:w="1066" w:type="dxa"/>
            <w:vAlign w:val="center"/>
          </w:tcPr>
          <w:p w14:paraId="428362BB">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.020</w:t>
            </w:r>
          </w:p>
        </w:tc>
      </w:tr>
      <w:tr w14:paraId="7E3594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3" w:type="dxa"/>
          </w:tcPr>
          <w:p w14:paraId="5EEA8642">
            <w:pPr>
              <w:jc w:val="left"/>
              <w:rPr>
                <w:rFonts w:ascii="Times New Roman" w:hAnsi="Times New Roman" w:cs="Times New Roman"/>
                <w:sz w:val="18"/>
                <w:szCs w:val="18"/>
              </w:rPr>
            </w:pPr>
            <w:r>
              <w:rPr>
                <w:rFonts w:ascii="Times New Roman" w:hAnsi="Times New Roman" w:cs="Times New Roman"/>
                <w:sz w:val="18"/>
                <w:szCs w:val="18"/>
              </w:rPr>
              <w:t xml:space="preserve">Difference (index of moderated-mediation) </w:t>
            </w:r>
          </w:p>
        </w:tc>
        <w:tc>
          <w:tcPr>
            <w:tcW w:w="1147" w:type="dxa"/>
            <w:vAlign w:val="center"/>
          </w:tcPr>
          <w:p w14:paraId="662D77F4">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0.05</w:t>
            </w:r>
          </w:p>
        </w:tc>
        <w:tc>
          <w:tcPr>
            <w:tcW w:w="709" w:type="dxa"/>
            <w:vAlign w:val="center"/>
          </w:tcPr>
          <w:p w14:paraId="795FADA5">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.02</w:t>
            </w:r>
          </w:p>
        </w:tc>
        <w:tc>
          <w:tcPr>
            <w:tcW w:w="1281" w:type="dxa"/>
            <w:vAlign w:val="center"/>
          </w:tcPr>
          <w:p w14:paraId="66958342">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 xml:space="preserve">0.10, </w:t>
            </w:r>
            <w:r>
              <w:rPr>
                <w:rFonts w:hint="eastAsia" w:ascii="Times New Roman" w:hAnsi="Times New Roman" w:cs="Times New Roman"/>
                <w:sz w:val="18"/>
                <w:szCs w:val="18"/>
              </w:rPr>
              <w:t>-</w:t>
            </w:r>
            <w:r>
              <w:rPr>
                <w:rFonts w:ascii="Times New Roman" w:hAnsi="Times New Roman" w:cs="Times New Roman"/>
                <w:sz w:val="18"/>
                <w:szCs w:val="18"/>
              </w:rPr>
              <w:t>0.01</w:t>
            </w:r>
          </w:p>
        </w:tc>
        <w:tc>
          <w:tcPr>
            <w:tcW w:w="1066" w:type="dxa"/>
            <w:vAlign w:val="center"/>
          </w:tcPr>
          <w:p w14:paraId="10D95F9C">
            <w:pPr>
              <w:jc w:val="center"/>
              <w:rPr>
                <w:rFonts w:ascii="Times New Roman" w:hAnsi="Times New Roman" w:cs="Times New Roman"/>
                <w:sz w:val="18"/>
                <w:szCs w:val="18"/>
              </w:rPr>
            </w:pPr>
            <w:r>
              <w:rPr>
                <w:rFonts w:hint="eastAsia" w:ascii="Times New Roman" w:hAnsi="Times New Roman" w:cs="Times New Roman"/>
                <w:sz w:val="18"/>
                <w:szCs w:val="18"/>
              </w:rPr>
              <w:t>0</w:t>
            </w:r>
            <w:r>
              <w:rPr>
                <w:rFonts w:ascii="Times New Roman" w:hAnsi="Times New Roman" w:cs="Times New Roman"/>
                <w:sz w:val="18"/>
                <w:szCs w:val="18"/>
              </w:rPr>
              <w:t>.042</w:t>
            </w:r>
          </w:p>
        </w:tc>
      </w:tr>
    </w:tbl>
    <w:p w14:paraId="68A1023A">
      <w:pPr>
        <w:rPr>
          <w:rFonts w:ascii="Times New Roman" w:hAnsi="Times New Roman" w:cs="Times New Roman"/>
          <w:sz w:val="18"/>
          <w:szCs w:val="18"/>
        </w:rPr>
      </w:pPr>
    </w:p>
    <w:p w14:paraId="03DF48F6">
      <w:pPr>
        <w:rPr>
          <w:rFonts w:ascii="Times New Roman" w:hAnsi="Times New Roman" w:cs="Times New Roman"/>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C8"/>
    <w:rsid w:val="00015E28"/>
    <w:rsid w:val="00017703"/>
    <w:rsid w:val="000827B0"/>
    <w:rsid w:val="00095B55"/>
    <w:rsid w:val="000B2498"/>
    <w:rsid w:val="000D4A68"/>
    <w:rsid w:val="000E3671"/>
    <w:rsid w:val="000F3E6B"/>
    <w:rsid w:val="000F4695"/>
    <w:rsid w:val="00127BC8"/>
    <w:rsid w:val="0013192D"/>
    <w:rsid w:val="00152711"/>
    <w:rsid w:val="001539ED"/>
    <w:rsid w:val="00156FD8"/>
    <w:rsid w:val="0016340D"/>
    <w:rsid w:val="00164265"/>
    <w:rsid w:val="00165ACD"/>
    <w:rsid w:val="00166EA1"/>
    <w:rsid w:val="001B10CE"/>
    <w:rsid w:val="001C371B"/>
    <w:rsid w:val="001D65B2"/>
    <w:rsid w:val="001E5BB5"/>
    <w:rsid w:val="001F1C7E"/>
    <w:rsid w:val="002437BD"/>
    <w:rsid w:val="002552A8"/>
    <w:rsid w:val="00257371"/>
    <w:rsid w:val="002B23B6"/>
    <w:rsid w:val="002C0393"/>
    <w:rsid w:val="002D68E5"/>
    <w:rsid w:val="002D7358"/>
    <w:rsid w:val="002E2B74"/>
    <w:rsid w:val="002E51DD"/>
    <w:rsid w:val="002E7647"/>
    <w:rsid w:val="00303D32"/>
    <w:rsid w:val="003102B4"/>
    <w:rsid w:val="003254C8"/>
    <w:rsid w:val="00331BDB"/>
    <w:rsid w:val="00340A03"/>
    <w:rsid w:val="003667E4"/>
    <w:rsid w:val="00366C35"/>
    <w:rsid w:val="003926E9"/>
    <w:rsid w:val="0039720B"/>
    <w:rsid w:val="003B1DF5"/>
    <w:rsid w:val="00403413"/>
    <w:rsid w:val="0040541A"/>
    <w:rsid w:val="0042725D"/>
    <w:rsid w:val="004335D3"/>
    <w:rsid w:val="00434D91"/>
    <w:rsid w:val="00445F64"/>
    <w:rsid w:val="00460444"/>
    <w:rsid w:val="00463758"/>
    <w:rsid w:val="00464882"/>
    <w:rsid w:val="00467DE9"/>
    <w:rsid w:val="004819CF"/>
    <w:rsid w:val="00481FD5"/>
    <w:rsid w:val="00493B9B"/>
    <w:rsid w:val="00493D75"/>
    <w:rsid w:val="0049681D"/>
    <w:rsid w:val="004A7945"/>
    <w:rsid w:val="004F769D"/>
    <w:rsid w:val="00511772"/>
    <w:rsid w:val="0051396F"/>
    <w:rsid w:val="005250D0"/>
    <w:rsid w:val="00535FAD"/>
    <w:rsid w:val="005545A3"/>
    <w:rsid w:val="00574A40"/>
    <w:rsid w:val="005862BC"/>
    <w:rsid w:val="00590839"/>
    <w:rsid w:val="005932D5"/>
    <w:rsid w:val="00597ACF"/>
    <w:rsid w:val="005C6E4B"/>
    <w:rsid w:val="005D4297"/>
    <w:rsid w:val="005E2C4D"/>
    <w:rsid w:val="005E4B2A"/>
    <w:rsid w:val="006261FB"/>
    <w:rsid w:val="00653C39"/>
    <w:rsid w:val="00663C18"/>
    <w:rsid w:val="0066645B"/>
    <w:rsid w:val="0068113E"/>
    <w:rsid w:val="00690D8A"/>
    <w:rsid w:val="00697000"/>
    <w:rsid w:val="006A324E"/>
    <w:rsid w:val="006B3214"/>
    <w:rsid w:val="006C17D6"/>
    <w:rsid w:val="006C3335"/>
    <w:rsid w:val="006D1B2C"/>
    <w:rsid w:val="006E0CB4"/>
    <w:rsid w:val="006E1112"/>
    <w:rsid w:val="00702ECF"/>
    <w:rsid w:val="0071387C"/>
    <w:rsid w:val="00713A82"/>
    <w:rsid w:val="00716E12"/>
    <w:rsid w:val="00734E61"/>
    <w:rsid w:val="00747BA3"/>
    <w:rsid w:val="00757B26"/>
    <w:rsid w:val="00766DE0"/>
    <w:rsid w:val="007769B5"/>
    <w:rsid w:val="00801489"/>
    <w:rsid w:val="00810713"/>
    <w:rsid w:val="00824EE2"/>
    <w:rsid w:val="00837D06"/>
    <w:rsid w:val="00840344"/>
    <w:rsid w:val="0084170A"/>
    <w:rsid w:val="00843C38"/>
    <w:rsid w:val="00843C7F"/>
    <w:rsid w:val="00855162"/>
    <w:rsid w:val="008610F4"/>
    <w:rsid w:val="00866491"/>
    <w:rsid w:val="00896DCC"/>
    <w:rsid w:val="008A2252"/>
    <w:rsid w:val="00917CD3"/>
    <w:rsid w:val="009211D1"/>
    <w:rsid w:val="00921820"/>
    <w:rsid w:val="00923080"/>
    <w:rsid w:val="00923A6C"/>
    <w:rsid w:val="00933D06"/>
    <w:rsid w:val="009429F5"/>
    <w:rsid w:val="0094675F"/>
    <w:rsid w:val="00983FA2"/>
    <w:rsid w:val="00992385"/>
    <w:rsid w:val="009B7498"/>
    <w:rsid w:val="009C2CFF"/>
    <w:rsid w:val="009D47E3"/>
    <w:rsid w:val="009E5ECF"/>
    <w:rsid w:val="00A03ADA"/>
    <w:rsid w:val="00A07D40"/>
    <w:rsid w:val="00A11EB1"/>
    <w:rsid w:val="00A25629"/>
    <w:rsid w:val="00A41B12"/>
    <w:rsid w:val="00A43A4A"/>
    <w:rsid w:val="00A64E3F"/>
    <w:rsid w:val="00A71420"/>
    <w:rsid w:val="00A77849"/>
    <w:rsid w:val="00A81424"/>
    <w:rsid w:val="00A8211B"/>
    <w:rsid w:val="00A8748F"/>
    <w:rsid w:val="00AC4FD6"/>
    <w:rsid w:val="00AD2E6D"/>
    <w:rsid w:val="00AE2430"/>
    <w:rsid w:val="00AF3392"/>
    <w:rsid w:val="00B066F0"/>
    <w:rsid w:val="00B079C7"/>
    <w:rsid w:val="00B12A02"/>
    <w:rsid w:val="00B13602"/>
    <w:rsid w:val="00B14347"/>
    <w:rsid w:val="00B231FA"/>
    <w:rsid w:val="00B30A2B"/>
    <w:rsid w:val="00B528D2"/>
    <w:rsid w:val="00B5361D"/>
    <w:rsid w:val="00B54E9B"/>
    <w:rsid w:val="00B65ECD"/>
    <w:rsid w:val="00B750EF"/>
    <w:rsid w:val="00B76739"/>
    <w:rsid w:val="00B77D0C"/>
    <w:rsid w:val="00B920E8"/>
    <w:rsid w:val="00B94A56"/>
    <w:rsid w:val="00B96893"/>
    <w:rsid w:val="00B97814"/>
    <w:rsid w:val="00BC5085"/>
    <w:rsid w:val="00BE400A"/>
    <w:rsid w:val="00C11A19"/>
    <w:rsid w:val="00C11A5B"/>
    <w:rsid w:val="00C27859"/>
    <w:rsid w:val="00C32F9F"/>
    <w:rsid w:val="00C412D8"/>
    <w:rsid w:val="00C93539"/>
    <w:rsid w:val="00CC1668"/>
    <w:rsid w:val="00CC2986"/>
    <w:rsid w:val="00CC5015"/>
    <w:rsid w:val="00CD7398"/>
    <w:rsid w:val="00CE5260"/>
    <w:rsid w:val="00D02BAB"/>
    <w:rsid w:val="00D03F95"/>
    <w:rsid w:val="00D05627"/>
    <w:rsid w:val="00D164CD"/>
    <w:rsid w:val="00D17249"/>
    <w:rsid w:val="00D17AC8"/>
    <w:rsid w:val="00D33AB1"/>
    <w:rsid w:val="00D35FF8"/>
    <w:rsid w:val="00D411A9"/>
    <w:rsid w:val="00D50868"/>
    <w:rsid w:val="00D82934"/>
    <w:rsid w:val="00D87B41"/>
    <w:rsid w:val="00D932AB"/>
    <w:rsid w:val="00DB0D62"/>
    <w:rsid w:val="00DC143D"/>
    <w:rsid w:val="00DD6173"/>
    <w:rsid w:val="00DF02CB"/>
    <w:rsid w:val="00DF082C"/>
    <w:rsid w:val="00DF6FC4"/>
    <w:rsid w:val="00E11723"/>
    <w:rsid w:val="00E15914"/>
    <w:rsid w:val="00E2283B"/>
    <w:rsid w:val="00E241B0"/>
    <w:rsid w:val="00E454D2"/>
    <w:rsid w:val="00E971E2"/>
    <w:rsid w:val="00EB232E"/>
    <w:rsid w:val="00EC5557"/>
    <w:rsid w:val="00ED0428"/>
    <w:rsid w:val="00ED4CEC"/>
    <w:rsid w:val="00EE3D2E"/>
    <w:rsid w:val="00EE782F"/>
    <w:rsid w:val="00F05463"/>
    <w:rsid w:val="00F10214"/>
    <w:rsid w:val="00F32359"/>
    <w:rsid w:val="00F3345D"/>
    <w:rsid w:val="00F54A7F"/>
    <w:rsid w:val="00F62973"/>
    <w:rsid w:val="00F923F4"/>
    <w:rsid w:val="00FB2B93"/>
    <w:rsid w:val="00FC3B03"/>
    <w:rsid w:val="00FD36EC"/>
    <w:rsid w:val="00FD64E5"/>
    <w:rsid w:val="018949B8"/>
    <w:rsid w:val="01DA23AF"/>
    <w:rsid w:val="03AA4469"/>
    <w:rsid w:val="083F763B"/>
    <w:rsid w:val="0DFA0823"/>
    <w:rsid w:val="11AE592F"/>
    <w:rsid w:val="161D2412"/>
    <w:rsid w:val="17E87E00"/>
    <w:rsid w:val="19E576EB"/>
    <w:rsid w:val="1B467652"/>
    <w:rsid w:val="1B772F2F"/>
    <w:rsid w:val="1EDA5344"/>
    <w:rsid w:val="1F5844BB"/>
    <w:rsid w:val="209B7872"/>
    <w:rsid w:val="20D554D7"/>
    <w:rsid w:val="21604C23"/>
    <w:rsid w:val="22CF355D"/>
    <w:rsid w:val="23E443FD"/>
    <w:rsid w:val="266D5533"/>
    <w:rsid w:val="289B6D7E"/>
    <w:rsid w:val="2D2D16D3"/>
    <w:rsid w:val="2DF16206"/>
    <w:rsid w:val="310B25D8"/>
    <w:rsid w:val="3DB039E8"/>
    <w:rsid w:val="3FB00631"/>
    <w:rsid w:val="40300733"/>
    <w:rsid w:val="40590785"/>
    <w:rsid w:val="448B4867"/>
    <w:rsid w:val="464940F6"/>
    <w:rsid w:val="46B340BC"/>
    <w:rsid w:val="4E051689"/>
    <w:rsid w:val="575B456D"/>
    <w:rsid w:val="6252656D"/>
    <w:rsid w:val="632B7977"/>
    <w:rsid w:val="66F04614"/>
    <w:rsid w:val="698D3645"/>
    <w:rsid w:val="6D57712D"/>
    <w:rsid w:val="6D8C2892"/>
    <w:rsid w:val="72207C8E"/>
    <w:rsid w:val="76820CB3"/>
    <w:rsid w:val="7B487C0A"/>
    <w:rsid w:val="7D7E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rPr>
      <w:rFonts w:hint="eastAsia" w:ascii="等线" w:hAnsi="等线" w:eastAsia="等线" w:cs="Times New Roman"/>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文字 字符"/>
    <w:basedOn w:val="8"/>
    <w:link w:val="2"/>
    <w:qFormat/>
    <w:uiPriority w:val="0"/>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912</Words>
  <Characters>5440</Characters>
  <Lines>51</Lines>
  <Paragraphs>14</Paragraphs>
  <TotalTime>1</TotalTime>
  <ScaleCrop>false</ScaleCrop>
  <LinksUpToDate>false</LinksUpToDate>
  <CharactersWithSpaces>6145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2026-02-02T06:02:00Z</dcterms:created>
  <dc:creator>haifan bai</dc:creator>
  <cp:lastModifiedBy>白海凡</cp:lastModifiedBy>
  <dcterms:modified xsi:type="dcterms:W3CDTF">2026-02-04T01:54:57Z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eyJoZGlkIjoiYjNlMDc0NzI1YmYwMjM1MjEyYjMyNDgzMGM3OTliYjQiLCJ1c2VySWQiOiI0MzMzODcwMjUifQ==</vt:lpwstr>
  </property>
  <property fmtid="{D5CDD505-2E9C-101B-9397-08002B2CF9AE}" pid="3" name="KSOProductBuildVer">
    <vt:lpwstr>2052-12.1.0.21541</vt:lpwstr>
  </property>
  <property fmtid="{D5CDD505-2E9C-101B-9397-08002B2CF9AE}" pid="4" name="ICV">
    <vt:lpwstr>52E99A3EA3034927891E267274A0F8C0_12</vt:lpwstr>
  </property>
</Properties>
</file>