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58e4kb2ee2np" w:id="0"/>
      <w:bookmarkEnd w:id="0"/>
      <w:r w:rsidDel="00000000" w:rsidR="00000000" w:rsidRPr="00000000">
        <w:rPr>
          <w:rtl w:val="0"/>
        </w:rPr>
        <w:t xml:space="preserve">Supplementary Material </w:t>
      </w:r>
    </w:p>
    <w:p w:rsidR="00000000" w:rsidDel="00000000" w:rsidP="00000000" w:rsidRDefault="00000000" w:rsidRPr="00000000" w14:paraId="00000002">
      <w:pPr>
        <w:pStyle w:val="Heading1"/>
        <w:rPr/>
      </w:pPr>
      <w:bookmarkStart w:colFirst="0" w:colLast="0" w:name="_f8bt4zou7rg1" w:id="1"/>
      <w:bookmarkEnd w:id="1"/>
      <w:r w:rsidDel="00000000" w:rsidR="00000000" w:rsidRPr="00000000">
        <w:rPr>
          <w:rtl w:val="0"/>
        </w:rPr>
        <w:t xml:space="preserve">Disaster Type correction </w:t>
      </w:r>
    </w:p>
    <w:p w:rsidR="00000000" w:rsidDel="00000000" w:rsidP="00000000" w:rsidRDefault="00000000" w:rsidRPr="00000000" w14:paraId="00000003">
      <w:pPr>
        <w:rPr>
          <w:rFonts w:ascii="Barlow" w:cs="Barlow" w:eastAsia="Barlow" w:hAnsi="Barlow"/>
          <w:sz w:val="21"/>
          <w:szCs w:val="21"/>
        </w:rPr>
      </w:pPr>
      <w:r w:rsidDel="00000000" w:rsidR="00000000" w:rsidRPr="00000000">
        <w:rPr>
          <w:rtl w:val="0"/>
        </w:rPr>
        <w:t xml:space="preserve">For some reports, the IFRC does not provide a disaster type. In these cases, we identify the disaster type through a keyword search, first in the report title and, if no match is found, in the first 200 characters of the text extracted from the report. The classification is performed according to the following mapping: </w:t>
      </w:r>
      <w:r w:rsidDel="00000000" w:rsidR="00000000" w:rsidRPr="00000000">
        <w:rPr>
          <w:rtl w:val="0"/>
        </w:rPr>
      </w:r>
    </w:p>
    <w:tbl>
      <w:tblPr>
        <w:tblStyle w:val="Table1"/>
        <w:tblW w:w="64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80"/>
        <w:gridCol w:w="3650"/>
        <w:tblGridChange w:id="0">
          <w:tblGrid>
            <w:gridCol w:w="2780"/>
            <w:gridCol w:w="365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hd w:fill="ffffff" w:val="clear"/>
              <w:spacing w:line="325.71428571428567" w:lineRule="auto"/>
              <w:jc w:val="center"/>
              <w:rPr>
                <w:rFonts w:ascii="Barlow" w:cs="Barlow" w:eastAsia="Barlow" w:hAnsi="Barlow"/>
                <w:sz w:val="21"/>
                <w:szCs w:val="21"/>
              </w:rPr>
            </w:pPr>
            <w:r w:rsidDel="00000000" w:rsidR="00000000" w:rsidRPr="00000000">
              <w:rPr>
                <w:rFonts w:ascii="Barlow" w:cs="Barlow" w:eastAsia="Barlow" w:hAnsi="Barlow"/>
                <w:b w:val="1"/>
                <w:bCs w:val="1"/>
                <w:sz w:val="21"/>
                <w:szCs w:val="21"/>
                <w:rtl w:val="0"/>
              </w:rPr>
              <w:t xml:space="preserve">Disaster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hd w:fill="ffffff" w:val="clear"/>
              <w:spacing w:line="325.71428571428567" w:lineRule="auto"/>
              <w:jc w:val="center"/>
              <w:rPr>
                <w:rFonts w:ascii="Barlow" w:cs="Barlow" w:eastAsia="Barlow" w:hAnsi="Barlow"/>
                <w:sz w:val="21"/>
                <w:szCs w:val="21"/>
              </w:rPr>
            </w:pPr>
            <w:r w:rsidDel="00000000" w:rsidR="00000000" w:rsidRPr="00000000">
              <w:rPr>
                <w:rFonts w:ascii="Barlow" w:cs="Barlow" w:eastAsia="Barlow" w:hAnsi="Barlow"/>
                <w:b w:val="1"/>
                <w:bCs w:val="1"/>
                <w:sz w:val="21"/>
                <w:szCs w:val="21"/>
                <w:rtl w:val="0"/>
              </w:rPr>
              <w:t xml:space="preserve">Keywords Used for Identification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Flood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flood, flash flood, pluvial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Earthquake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earthquake, quake, seismic</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Cyclone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cyclone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Hurricane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hurricane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Typhoon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typhoon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Storm Surge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storm surge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Drought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drought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Epidemic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epidemic, outbreak</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Cholera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cholera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Dengue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dengue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Ebola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ebola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Zika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zika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Meningitis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meningitis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Yellow Fever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yellow fever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Polio &amp; Measles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polio, measles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Food Insecurity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food insecurity, famine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Population Movement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displaced, migration, refugee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Civil Unrest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unrest, violence, conflict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Complex Emergency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complex emergency, crisis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Fire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fire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Urban Fire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urban fire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Cold Wave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cold, winter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Heat Wave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heat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Extreme Winter 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snow, freeze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Landslide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landslide, mudslide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Volcanic Eruption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volcano, eruption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Tsunami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tsunami</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Transport Accident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crash, accident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Industrial Explosion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hd w:fill="ffffff" w:val="clear"/>
              <w:spacing w:line="325.71428571428567" w:lineRule="auto"/>
              <w:rPr>
                <w:rFonts w:ascii="Barlow" w:cs="Barlow" w:eastAsia="Barlow" w:hAnsi="Barlow"/>
                <w:sz w:val="21"/>
                <w:szCs w:val="21"/>
              </w:rPr>
            </w:pPr>
            <w:r w:rsidDel="00000000" w:rsidR="00000000" w:rsidRPr="00000000">
              <w:rPr>
                <w:rFonts w:ascii="Barlow" w:cs="Barlow" w:eastAsia="Barlow" w:hAnsi="Barlow"/>
                <w:sz w:val="21"/>
                <w:szCs w:val="21"/>
                <w:rtl w:val="0"/>
              </w:rPr>
              <w:t xml:space="preserve">explosion</w:t>
            </w:r>
          </w:p>
        </w:tc>
      </w:tr>
    </w:tbl>
    <w:p w:rsidR="00000000" w:rsidDel="00000000" w:rsidP="00000000" w:rsidRDefault="00000000" w:rsidRPr="00000000" w14:paraId="00000040">
      <w:pPr>
        <w:shd w:fill="ffffff" w:val="clear"/>
        <w:spacing w:line="325.71428571428567" w:lineRule="auto"/>
        <w:rPr>
          <w:rFonts w:ascii="Barlow" w:cs="Barlow" w:eastAsia="Barlow" w:hAnsi="Barlow"/>
          <w:sz w:val="21"/>
          <w:szCs w:val="2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pPr>
      <w:bookmarkStart w:colFirst="0" w:colLast="0" w:name="_i94tvl60u0pi" w:id="2"/>
      <w:bookmarkEnd w:id="2"/>
      <w:r w:rsidDel="00000000" w:rsidR="00000000" w:rsidRPr="00000000">
        <w:rPr>
          <w:rtl w:val="0"/>
        </w:rPr>
        <w:t xml:space="preserve">Report sections selection </w:t>
      </w:r>
    </w:p>
    <w:p w:rsidR="00000000" w:rsidDel="00000000" w:rsidP="00000000" w:rsidRDefault="00000000" w:rsidRPr="00000000" w14:paraId="00000043">
      <w:pPr>
        <w:spacing w:after="240" w:before="240" w:lineRule="auto"/>
        <w:rPr/>
      </w:pPr>
      <w:r w:rsidDel="00000000" w:rsidR="00000000" w:rsidRPr="00000000">
        <w:rPr>
          <w:rtl w:val="0"/>
        </w:rPr>
        <w:t xml:space="preserve">During manual review of some of the reports, we identified repeated patterns, allowing us to extract specific sections that contain impact-related information. The search begins at the start of each report and is done sentence by sentence. Once a keyword from </w:t>
      </w:r>
      <w:r w:rsidDel="00000000" w:rsidR="00000000" w:rsidRPr="00000000">
        <w:rPr>
          <w:i w:val="1"/>
          <w:iCs w:val="1"/>
          <w:rtl w:val="0"/>
        </w:rPr>
        <w:t xml:space="preserve">headers_drop</w:t>
      </w:r>
      <w:r w:rsidDel="00000000" w:rsidR="00000000" w:rsidRPr="00000000">
        <w:rPr>
          <w:rtl w:val="0"/>
        </w:rPr>
        <w:t xml:space="preserve"> is detected, the search stops, and the section header is set to end at the conclusion of that sentence.</w:t>
      </w:r>
    </w:p>
    <w:p w:rsidR="00000000" w:rsidDel="00000000" w:rsidP="00000000" w:rsidRDefault="00000000" w:rsidRPr="00000000" w14:paraId="00000044">
      <w:pPr>
        <w:spacing w:after="240" w:before="240" w:lineRule="auto"/>
        <w:rPr/>
      </w:pPr>
      <w:r w:rsidDel="00000000" w:rsidR="00000000" w:rsidRPr="00000000">
        <w:rPr>
          <w:rtl w:val="0"/>
        </w:rPr>
        <w:t xml:space="preserve">However, because report formats may vary, it is important to ensure that no impact information is overlooked. If a</w:t>
      </w:r>
      <w:r w:rsidDel="00000000" w:rsidR="00000000" w:rsidRPr="00000000">
        <w:rPr>
          <w:i w:val="1"/>
          <w:iCs w:val="1"/>
          <w:rtl w:val="0"/>
        </w:rPr>
        <w:t xml:space="preserve"> </w:t>
      </w:r>
      <w:r w:rsidDel="00000000" w:rsidR="00000000" w:rsidRPr="00000000">
        <w:rPr>
          <w:i w:val="1"/>
          <w:iCs w:val="1"/>
          <w:rtl w:val="0"/>
        </w:rPr>
        <w:t xml:space="preserve">headers_keep</w:t>
      </w:r>
      <w:r w:rsidDel="00000000" w:rsidR="00000000" w:rsidRPr="00000000">
        <w:rPr>
          <w:i w:val="1"/>
          <w:iCs w:val="1"/>
          <w:rtl w:val="0"/>
        </w:rPr>
        <w:t xml:space="preserve"> </w:t>
      </w:r>
      <w:r w:rsidDel="00000000" w:rsidR="00000000" w:rsidRPr="00000000">
        <w:rPr>
          <w:rtl w:val="0"/>
        </w:rPr>
        <w:t xml:space="preserve">keyword appears within a sentence that would otherwise be excluded, the header boundary is adjusted and extended to include the sentences that follow this header, until a stop header is found. If no stop header is found, the remainder of the report is kept.</w:t>
      </w:r>
    </w:p>
    <w:p w:rsidR="00000000" w:rsidDel="00000000" w:rsidP="00000000" w:rsidRDefault="00000000" w:rsidRPr="00000000" w14:paraId="00000045">
      <w:pPr>
        <w:rPr/>
      </w:pPr>
      <w:r w:rsidDel="00000000" w:rsidR="00000000" w:rsidRPr="00000000">
        <w:rPr>
          <w:rtl w:val="0"/>
        </w:rPr>
        <w:t xml:space="preserve">headers_drop = [</w:t>
      </w:r>
    </w:p>
    <w:p w:rsidR="00000000" w:rsidDel="00000000" w:rsidP="00000000" w:rsidRDefault="00000000" w:rsidRPr="00000000" w14:paraId="00000046">
      <w:pPr>
        <w:rPr/>
      </w:pPr>
      <w:r w:rsidDel="00000000" w:rsidR="00000000" w:rsidRPr="00000000">
        <w:rPr>
          <w:rtl w:val="0"/>
        </w:rPr>
        <w:t xml:space="preserve">    "coordination and partnerships",</w:t>
      </w:r>
    </w:p>
    <w:p w:rsidR="00000000" w:rsidDel="00000000" w:rsidP="00000000" w:rsidRDefault="00000000" w:rsidRPr="00000000" w14:paraId="00000047">
      <w:pPr>
        <w:rPr/>
      </w:pPr>
      <w:r w:rsidDel="00000000" w:rsidR="00000000" w:rsidRPr="00000000">
        <w:rPr>
          <w:rtl w:val="0"/>
        </w:rPr>
        <w:t xml:space="preserve">    "operational strategy",</w:t>
      </w:r>
    </w:p>
    <w:p w:rsidR="00000000" w:rsidDel="00000000" w:rsidP="00000000" w:rsidRDefault="00000000" w:rsidRPr="00000000" w14:paraId="00000048">
      <w:pPr>
        <w:rPr/>
      </w:pPr>
      <w:r w:rsidDel="00000000" w:rsidR="00000000" w:rsidRPr="00000000">
        <w:rPr>
          <w:rtl w:val="0"/>
        </w:rPr>
        <w:t xml:space="preserve">    "red cross red crescent action",</w:t>
      </w:r>
    </w:p>
    <w:p w:rsidR="00000000" w:rsidDel="00000000" w:rsidP="00000000" w:rsidRDefault="00000000" w:rsidRPr="00000000" w14:paraId="00000049">
      <w:pPr>
        <w:rPr/>
      </w:pPr>
      <w:r w:rsidDel="00000000" w:rsidR="00000000" w:rsidRPr="00000000">
        <w:rPr>
          <w:rtl w:val="0"/>
        </w:rPr>
        <w:t xml:space="preserve">    "operational developments",</w:t>
      </w:r>
    </w:p>
    <w:p w:rsidR="00000000" w:rsidDel="00000000" w:rsidP="00000000" w:rsidRDefault="00000000" w:rsidRPr="00000000" w14:paraId="0000004A">
      <w:pPr>
        <w:rPr/>
      </w:pPr>
      <w:r w:rsidDel="00000000" w:rsidR="00000000" w:rsidRPr="00000000">
        <w:rPr>
          <w:rtl w:val="0"/>
        </w:rPr>
        <w:t xml:space="preserve">    "summary of response",</w:t>
      </w:r>
    </w:p>
    <w:p w:rsidR="00000000" w:rsidDel="00000000" w:rsidP="00000000" w:rsidRDefault="00000000" w:rsidRPr="00000000" w14:paraId="0000004B">
      <w:pPr>
        <w:rPr/>
      </w:pPr>
      <w:r w:rsidDel="00000000" w:rsidR="00000000" w:rsidRPr="00000000">
        <w:rPr>
          <w:rtl w:val="0"/>
        </w:rPr>
        <w:t xml:space="preserve">    "summary of the response",</w:t>
      </w:r>
    </w:p>
    <w:p w:rsidR="00000000" w:rsidDel="00000000" w:rsidP="00000000" w:rsidRDefault="00000000" w:rsidRPr="00000000" w14:paraId="0000004C">
      <w:pPr>
        <w:rPr/>
      </w:pPr>
      <w:r w:rsidDel="00000000" w:rsidR="00000000" w:rsidRPr="00000000">
        <w:rPr>
          <w:rtl w:val="0"/>
        </w:rPr>
        <w:t xml:space="preserve">    "the response so far",</w:t>
      </w:r>
    </w:p>
    <w:p w:rsidR="00000000" w:rsidDel="00000000" w:rsidP="00000000" w:rsidRDefault="00000000" w:rsidRPr="00000000" w14:paraId="0000004D">
      <w:pPr>
        <w:rPr/>
      </w:pPr>
      <w:r w:rsidDel="00000000" w:rsidR="00000000" w:rsidRPr="00000000">
        <w:rPr>
          <w:rtl w:val="0"/>
        </w:rPr>
        <w:t xml:space="preserve">    "previous operations",</w:t>
      </w:r>
    </w:p>
    <w:p w:rsidR="00000000" w:rsidDel="00000000" w:rsidP="00000000" w:rsidRDefault="00000000" w:rsidRPr="00000000" w14:paraId="0000004E">
      <w:pPr>
        <w:rPr/>
      </w:pPr>
      <w:r w:rsidDel="00000000" w:rsidR="00000000" w:rsidRPr="00000000">
        <w:rPr>
          <w:rtl w:val="0"/>
        </w:rPr>
        <w:t xml:space="preserve">    "current national society actions",</w:t>
      </w:r>
    </w:p>
    <w:p w:rsidR="00000000" w:rsidDel="00000000" w:rsidP="00000000" w:rsidRDefault="00000000" w:rsidRPr="00000000" w14:paraId="0000004F">
      <w:pPr>
        <w:rPr/>
      </w:pPr>
      <w:r w:rsidDel="00000000" w:rsidR="00000000" w:rsidRPr="00000000">
        <w:rPr>
          <w:rtl w:val="0"/>
        </w:rPr>
        <w:t xml:space="preserve">    "national society actions",</w:t>
      </w:r>
    </w:p>
    <w:p w:rsidR="00000000" w:rsidDel="00000000" w:rsidP="00000000" w:rsidRDefault="00000000" w:rsidRPr="00000000" w14:paraId="00000050">
      <w:pPr>
        <w:rPr/>
      </w:pPr>
      <w:r w:rsidDel="00000000" w:rsidR="00000000" w:rsidRPr="00000000">
        <w:rPr>
          <w:rtl w:val="0"/>
        </w:rPr>
        <w:t xml:space="preserve">    "summary of measures taken by the national society",</w:t>
      </w:r>
    </w:p>
    <w:p w:rsidR="00000000" w:rsidDel="00000000" w:rsidP="00000000" w:rsidRDefault="00000000" w:rsidRPr="00000000" w14:paraId="00000051">
      <w:pPr>
        <w:rPr/>
      </w:pPr>
      <w:r w:rsidDel="00000000" w:rsidR="00000000" w:rsidRPr="00000000">
        <w:rPr>
          <w:rtl w:val="0"/>
        </w:rPr>
        <w:t xml:space="preserve">    "detailed operation plan",</w:t>
      </w:r>
    </w:p>
    <w:p w:rsidR="00000000" w:rsidDel="00000000" w:rsidP="00000000" w:rsidRDefault="00000000" w:rsidRPr="00000000" w14:paraId="00000052">
      <w:pPr>
        <w:rPr/>
      </w:pPr>
      <w:r w:rsidDel="00000000" w:rsidR="00000000" w:rsidRPr="00000000">
        <w:rPr>
          <w:rtl w:val="0"/>
        </w:rPr>
        <w:t xml:space="preserve">    "summary of the current response",</w:t>
      </w:r>
    </w:p>
    <w:p w:rsidR="00000000" w:rsidDel="00000000" w:rsidP="00000000" w:rsidRDefault="00000000" w:rsidRPr="00000000" w14:paraId="00000053">
      <w:pPr>
        <w:rPr/>
      </w:pPr>
      <w:r w:rsidDel="00000000" w:rsidR="00000000" w:rsidRPr="00000000">
        <w:rPr>
          <w:rtl w:val="0"/>
        </w:rPr>
        <w:t xml:space="preserve">    "summary of current response",</w:t>
      </w:r>
    </w:p>
    <w:p w:rsidR="00000000" w:rsidDel="00000000" w:rsidP="00000000" w:rsidRDefault="00000000" w:rsidRPr="00000000" w14:paraId="00000054">
      <w:pPr>
        <w:rPr/>
      </w:pPr>
      <w:r w:rsidDel="00000000" w:rsidR="00000000" w:rsidRPr="00000000">
        <w:rPr>
          <w:rtl w:val="0"/>
        </w:rPr>
        <w:t xml:space="preserve">    "Overview of the host National Society and ongoing response",</w:t>
      </w:r>
    </w:p>
    <w:p w:rsidR="00000000" w:rsidDel="00000000" w:rsidP="00000000" w:rsidRDefault="00000000" w:rsidRPr="00000000" w14:paraId="00000055">
      <w:pPr>
        <w:rPr/>
      </w:pPr>
      <w:r w:rsidDel="00000000" w:rsidR="00000000" w:rsidRPr="00000000">
        <w:rPr>
          <w:rtl w:val="0"/>
        </w:rPr>
        <w:t xml:space="preserve">    "Overview of Operating National Society Response Action",</w:t>
      </w:r>
    </w:p>
    <w:p w:rsidR="00000000" w:rsidDel="00000000" w:rsidP="00000000" w:rsidRDefault="00000000" w:rsidRPr="00000000" w14:paraId="00000056">
      <w:pPr>
        <w:rPr/>
      </w:pPr>
      <w:r w:rsidDel="00000000" w:rsidR="00000000" w:rsidRPr="00000000">
        <w:rPr>
          <w:rtl w:val="0"/>
        </w:rPr>
        <w:t xml:space="preserve">    "financial status",</w:t>
      </w:r>
    </w:p>
    <w:p w:rsidR="00000000" w:rsidDel="00000000" w:rsidP="00000000" w:rsidRDefault="00000000" w:rsidRPr="00000000" w14:paraId="00000057">
      <w:pPr>
        <w:rPr/>
      </w:pPr>
      <w:r w:rsidDel="00000000" w:rsidR="00000000" w:rsidRPr="00000000">
        <w:rPr>
          <w:rtl w:val="0"/>
        </w:rPr>
        <w:t xml:space="preserve">    "appeal history",</w:t>
      </w:r>
    </w:p>
    <w:p w:rsidR="00000000" w:rsidDel="00000000" w:rsidP="00000000" w:rsidRDefault="00000000" w:rsidRPr="00000000" w14:paraId="00000058">
      <w:pPr>
        <w:rPr/>
      </w:pPr>
      <w:r w:rsidDel="00000000" w:rsidR="00000000" w:rsidRPr="00000000">
        <w:rPr>
          <w:rtl w:val="0"/>
        </w:rPr>
        <w:t xml:space="preserve">    "targeting",</w:t>
      </w:r>
    </w:p>
    <w:p w:rsidR="00000000" w:rsidDel="00000000" w:rsidP="00000000" w:rsidRDefault="00000000" w:rsidRPr="00000000" w14:paraId="00000059">
      <w:pPr>
        <w:rPr/>
      </w:pPr>
      <w:r w:rsidDel="00000000" w:rsidR="00000000" w:rsidRPr="00000000">
        <w:rPr>
          <w:rtl w:val="0"/>
        </w:rPr>
        <w:t xml:space="preserve">    "planned operations",</w:t>
      </w:r>
    </w:p>
    <w:p w:rsidR="00000000" w:rsidDel="00000000" w:rsidP="00000000" w:rsidRDefault="00000000" w:rsidRPr="00000000" w14:paraId="0000005A">
      <w:pPr>
        <w:rPr/>
      </w:pPr>
      <w:r w:rsidDel="00000000" w:rsidR="00000000" w:rsidRPr="00000000">
        <w:rPr>
          <w:rtl w:val="0"/>
        </w:rPr>
        <w:t xml:space="preserve">    "IFRC Network Actions Related To The Current Event",</w:t>
      </w:r>
    </w:p>
    <w:p w:rsidR="00000000" w:rsidDel="00000000" w:rsidP="00000000" w:rsidRDefault="00000000" w:rsidRPr="00000000" w14:paraId="0000005B">
      <w:pPr>
        <w:rPr/>
      </w:pPr>
      <w:r w:rsidDel="00000000" w:rsidR="00000000" w:rsidRPr="00000000">
        <w:rPr>
          <w:rtl w:val="0"/>
        </w:rPr>
        <w:t xml:space="preserve">    "ICRC Actions Related To The Current Event",</w:t>
      </w:r>
    </w:p>
    <w:p w:rsidR="00000000" w:rsidDel="00000000" w:rsidP="00000000" w:rsidRDefault="00000000" w:rsidRPr="00000000" w14:paraId="0000005C">
      <w:pPr>
        <w:rPr/>
      </w:pPr>
      <w:r w:rsidDel="00000000" w:rsidR="00000000" w:rsidRPr="00000000">
        <w:rPr>
          <w:rtl w:val="0"/>
        </w:rPr>
        <w:t xml:space="preserve">    "Other Actors Actions Related To The Current Event",</w:t>
      </w:r>
    </w:p>
    <w:p w:rsidR="00000000" w:rsidDel="00000000" w:rsidP="00000000" w:rsidRDefault="00000000" w:rsidRPr="00000000" w14:paraId="0000005D">
      <w:pPr>
        <w:rPr/>
      </w:pPr>
      <w:r w:rsidDel="00000000" w:rsidR="00000000" w:rsidRPr="00000000">
        <w:rPr>
          <w:rtl w:val="0"/>
        </w:rPr>
        <w:t xml:space="preserve">    "Overall objective of the operation",</w:t>
      </w:r>
    </w:p>
    <w:p w:rsidR="00000000" w:rsidDel="00000000" w:rsidP="00000000" w:rsidRDefault="00000000" w:rsidRPr="00000000" w14:paraId="0000005E">
      <w:pPr>
        <w:rPr/>
      </w:pPr>
      <w:r w:rsidDel="00000000" w:rsidR="00000000" w:rsidRPr="00000000">
        <w:rPr>
          <w:rtl w:val="0"/>
        </w:rPr>
        <w:t xml:space="preserve">    "Operation strategy rationale",</w:t>
      </w:r>
    </w:p>
    <w:p w:rsidR="00000000" w:rsidDel="00000000" w:rsidP="00000000" w:rsidRDefault="00000000" w:rsidRPr="00000000" w14:paraId="0000005F">
      <w:pPr>
        <w:rPr/>
      </w:pPr>
      <w:r w:rsidDel="00000000" w:rsidR="00000000" w:rsidRPr="00000000">
        <w:rPr>
          <w:rtl w:val="0"/>
        </w:rPr>
        <w:t xml:space="preserve">    "Targeting Strategy",</w:t>
      </w:r>
    </w:p>
    <w:p w:rsidR="00000000" w:rsidDel="00000000" w:rsidP="00000000" w:rsidRDefault="00000000" w:rsidRPr="00000000" w14:paraId="00000060">
      <w:pPr>
        <w:rPr/>
      </w:pPr>
      <w:r w:rsidDel="00000000" w:rsidR="00000000" w:rsidRPr="00000000">
        <w:rPr>
          <w:rtl w:val="0"/>
        </w:rPr>
        <w:t xml:space="preserve">    "Who was targeted by this operation?",</w:t>
      </w:r>
    </w:p>
    <w:p w:rsidR="00000000" w:rsidDel="00000000" w:rsidP="00000000" w:rsidRDefault="00000000" w:rsidRPr="00000000" w14:paraId="00000061">
      <w:pPr>
        <w:rPr/>
      </w:pPr>
      <w:r w:rsidDel="00000000" w:rsidR="00000000" w:rsidRPr="00000000">
        <w:rPr>
          <w:rtl w:val="0"/>
        </w:rPr>
        <w:t xml:space="preserve">    "Explain the selection criteria for the targeted population",</w:t>
      </w:r>
    </w:p>
    <w:p w:rsidR="00000000" w:rsidDel="00000000" w:rsidP="00000000" w:rsidRDefault="00000000" w:rsidRPr="00000000" w14:paraId="00000062">
      <w:pPr>
        <w:rPr/>
      </w:pPr>
      <w:r w:rsidDel="00000000" w:rsidR="00000000" w:rsidRPr="00000000">
        <w:rPr>
          <w:rtl w:val="0"/>
        </w:rPr>
        <w:t xml:space="preserve">    "Total Targeted Population",</w:t>
      </w:r>
    </w:p>
    <w:p w:rsidR="00000000" w:rsidDel="00000000" w:rsidP="00000000" w:rsidRDefault="00000000" w:rsidRPr="00000000" w14:paraId="00000063">
      <w:pPr>
        <w:rPr/>
      </w:pPr>
      <w:r w:rsidDel="00000000" w:rsidR="00000000" w:rsidRPr="00000000">
        <w:rPr>
          <w:rtl w:val="0"/>
        </w:rPr>
        <w:t xml:space="preserve">    "Risk and Security Considerations",</w:t>
      </w:r>
    </w:p>
    <w:p w:rsidR="00000000" w:rsidDel="00000000" w:rsidP="00000000" w:rsidRDefault="00000000" w:rsidRPr="00000000" w14:paraId="00000064">
      <w:pPr>
        <w:rPr/>
      </w:pPr>
      <w:r w:rsidDel="00000000" w:rsidR="00000000" w:rsidRPr="00000000">
        <w:rPr>
          <w:rtl w:val="0"/>
        </w:rPr>
        <w:t xml:space="preserve">    "Please indicate about potential operation risk for this operations and mitigation actions",</w:t>
      </w:r>
    </w:p>
    <w:p w:rsidR="00000000" w:rsidDel="00000000" w:rsidP="00000000" w:rsidRDefault="00000000" w:rsidRPr="00000000" w14:paraId="00000065">
      <w:pPr>
        <w:rPr/>
      </w:pPr>
      <w:r w:rsidDel="00000000" w:rsidR="00000000" w:rsidRPr="00000000">
        <w:rPr>
          <w:rtl w:val="0"/>
        </w:rPr>
        <w:t xml:space="preserve">    "Please indicate any security and safety concerns for this operation",</w:t>
      </w:r>
    </w:p>
    <w:p w:rsidR="00000000" w:rsidDel="00000000" w:rsidP="00000000" w:rsidRDefault="00000000" w:rsidRPr="00000000" w14:paraId="00000066">
      <w:pPr>
        <w:rPr/>
      </w:pPr>
      <w:r w:rsidDel="00000000" w:rsidR="00000000" w:rsidRPr="00000000">
        <w:rPr>
          <w:rtl w:val="0"/>
        </w:rPr>
        <w:t xml:space="preserve">    "Implementation",</w:t>
      </w:r>
    </w:p>
    <w:p w:rsidR="00000000" w:rsidDel="00000000" w:rsidP="00000000" w:rsidRDefault="00000000" w:rsidRPr="00000000" w14:paraId="00000067">
      <w:pPr>
        <w:rPr/>
      </w:pPr>
      <w:r w:rsidDel="00000000" w:rsidR="00000000" w:rsidRPr="00000000">
        <w:rPr>
          <w:rtl w:val="0"/>
        </w:rPr>
        <w:t xml:space="preserve">    "Narrative description of achievements",</w:t>
      </w:r>
    </w:p>
    <w:p w:rsidR="00000000" w:rsidDel="00000000" w:rsidP="00000000" w:rsidRDefault="00000000" w:rsidRPr="00000000" w14:paraId="00000068">
      <w:pPr>
        <w:rPr/>
      </w:pPr>
      <w:r w:rsidDel="00000000" w:rsidR="00000000" w:rsidRPr="00000000">
        <w:rPr>
          <w:rtl w:val="0"/>
        </w:rPr>
        <w:t xml:space="preserve">    "Lessons Learnt",</w:t>
      </w:r>
    </w:p>
    <w:p w:rsidR="00000000" w:rsidDel="00000000" w:rsidP="00000000" w:rsidRDefault="00000000" w:rsidRPr="00000000" w14:paraId="00000069">
      <w:pPr>
        <w:rPr/>
      </w:pPr>
      <w:r w:rsidDel="00000000" w:rsidR="00000000" w:rsidRPr="00000000">
        <w:rPr>
          <w:rtl w:val="0"/>
        </w:rPr>
        <w:t xml:space="preserve">    "National Society Strengthening",</w:t>
      </w:r>
    </w:p>
    <w:p w:rsidR="00000000" w:rsidDel="00000000" w:rsidP="00000000" w:rsidRDefault="00000000" w:rsidRPr="00000000" w14:paraId="0000006A">
      <w:pPr>
        <w:rPr/>
      </w:pPr>
      <w:r w:rsidDel="00000000" w:rsidR="00000000" w:rsidRPr="00000000">
        <w:rPr>
          <w:rtl w:val="0"/>
        </w:rPr>
        <w:t xml:space="preserve">    "Financial Report",</w:t>
      </w:r>
    </w:p>
    <w:p w:rsidR="00000000" w:rsidDel="00000000" w:rsidP="00000000" w:rsidRDefault="00000000" w:rsidRPr="00000000" w14:paraId="0000006B">
      <w:pPr>
        <w:rPr/>
      </w:pPr>
      <w:r w:rsidDel="00000000" w:rsidR="00000000" w:rsidRPr="00000000">
        <w:rPr>
          <w:rtl w:val="0"/>
        </w:rPr>
        <w:t xml:space="preserve">    "About Support Services",</w:t>
      </w:r>
    </w:p>
    <w:p w:rsidR="00000000" w:rsidDel="00000000" w:rsidP="00000000" w:rsidRDefault="00000000" w:rsidRPr="00000000" w14:paraId="0000006C">
      <w:pPr>
        <w:rPr/>
      </w:pPr>
      <w:r w:rsidDel="00000000" w:rsidR="00000000" w:rsidRPr="00000000">
        <w:rPr>
          <w:rtl w:val="0"/>
        </w:rPr>
        <w:t xml:space="preserve">    "How many staff and volunteers will be involved in this operation. Briefly describe their role.",</w:t>
      </w:r>
    </w:p>
    <w:p w:rsidR="00000000" w:rsidDel="00000000" w:rsidP="00000000" w:rsidRDefault="00000000" w:rsidRPr="00000000" w14:paraId="0000006D">
      <w:pPr>
        <w:rPr/>
      </w:pPr>
      <w:r w:rsidDel="00000000" w:rsidR="00000000" w:rsidRPr="00000000">
        <w:rPr>
          <w:rtl w:val="0"/>
        </w:rPr>
        <w:t xml:space="preserve">    "If there is procurement, will it be done by National Society or IFRC?",</w:t>
      </w:r>
    </w:p>
    <w:p w:rsidR="00000000" w:rsidDel="00000000" w:rsidP="00000000" w:rsidRDefault="00000000" w:rsidRPr="00000000" w14:paraId="0000006E">
      <w:pPr>
        <w:rPr/>
      </w:pPr>
      <w:r w:rsidDel="00000000" w:rsidR="00000000" w:rsidRPr="00000000">
        <w:rPr>
          <w:rtl w:val="0"/>
        </w:rPr>
        <w:t xml:space="preserve">    "How will this operation be monitored?",</w:t>
      </w:r>
    </w:p>
    <w:p w:rsidR="00000000" w:rsidDel="00000000" w:rsidP="00000000" w:rsidRDefault="00000000" w:rsidRPr="00000000" w14:paraId="0000006F">
      <w:pPr>
        <w:rPr/>
      </w:pPr>
      <w:r w:rsidDel="00000000" w:rsidR="00000000" w:rsidRPr="00000000">
        <w:rPr>
          <w:rtl w:val="0"/>
        </w:rPr>
        <w:t xml:space="preserve">    "Please briefly explain the National Societies communication strategy for this operation",</w:t>
      </w:r>
    </w:p>
    <w:p w:rsidR="00000000" w:rsidDel="00000000" w:rsidP="00000000" w:rsidRDefault="00000000" w:rsidRPr="00000000" w14:paraId="00000070">
      <w:pPr>
        <w:rPr/>
      </w:pPr>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headers_keep = [</w:t>
      </w:r>
    </w:p>
    <w:p w:rsidR="00000000" w:rsidDel="00000000" w:rsidP="00000000" w:rsidRDefault="00000000" w:rsidRPr="00000000" w14:paraId="00000073">
      <w:pPr>
        <w:rPr/>
      </w:pPr>
      <w:r w:rsidDel="00000000" w:rsidR="00000000" w:rsidRPr="00000000">
        <w:rPr>
          <w:rtl w:val="0"/>
        </w:rPr>
        <w:t xml:space="preserve">    "operation summary",</w:t>
      </w:r>
    </w:p>
    <w:p w:rsidR="00000000" w:rsidDel="00000000" w:rsidP="00000000" w:rsidRDefault="00000000" w:rsidRPr="00000000" w14:paraId="00000074">
      <w:pPr>
        <w:rPr/>
      </w:pPr>
      <w:r w:rsidDel="00000000" w:rsidR="00000000" w:rsidRPr="00000000">
        <w:rPr>
          <w:rtl w:val="0"/>
        </w:rPr>
        <w:t xml:space="preserve">    "scope and scale",</w:t>
      </w:r>
    </w:p>
    <w:p w:rsidR="00000000" w:rsidDel="00000000" w:rsidP="00000000" w:rsidRDefault="00000000" w:rsidRPr="00000000" w14:paraId="00000075">
      <w:pPr>
        <w:rPr/>
      </w:pPr>
      <w:r w:rsidDel="00000000" w:rsidR="00000000" w:rsidRPr="00000000">
        <w:rPr>
          <w:rtl w:val="0"/>
        </w:rPr>
        <w:t xml:space="preserve">    "A. situation analysis",</w:t>
      </w:r>
    </w:p>
    <w:p w:rsidR="00000000" w:rsidDel="00000000" w:rsidP="00000000" w:rsidRDefault="00000000" w:rsidRPr="00000000" w14:paraId="00000076">
      <w:pPr>
        <w:rPr/>
      </w:pPr>
      <w:r w:rsidDel="00000000" w:rsidR="00000000" w:rsidRPr="00000000">
        <w:rPr>
          <w:rtl w:val="0"/>
        </w:rPr>
        <w:t xml:space="preserve">    "description of the crisis",</w:t>
      </w:r>
    </w:p>
    <w:p w:rsidR="00000000" w:rsidDel="00000000" w:rsidP="00000000" w:rsidRDefault="00000000" w:rsidRPr="00000000" w14:paraId="00000077">
      <w:pPr>
        <w:rPr/>
      </w:pPr>
      <w:r w:rsidDel="00000000" w:rsidR="00000000" w:rsidRPr="00000000">
        <w:rPr>
          <w:rtl w:val="0"/>
        </w:rPr>
        <w:t xml:space="preserve">    "what happened, where and when",</w:t>
      </w:r>
    </w:p>
    <w:p w:rsidR="00000000" w:rsidDel="00000000" w:rsidP="00000000" w:rsidRDefault="00000000" w:rsidRPr="00000000" w14:paraId="00000078">
      <w:pPr>
        <w:rPr/>
      </w:pPr>
      <w:r w:rsidDel="00000000" w:rsidR="00000000" w:rsidRPr="00000000">
        <w:rPr>
          <w:rtl w:val="0"/>
        </w:rPr>
        <w:t xml:space="preserve">    "what happened, where and when?",</w:t>
      </w:r>
    </w:p>
    <w:p w:rsidR="00000000" w:rsidDel="00000000" w:rsidP="00000000" w:rsidRDefault="00000000" w:rsidRPr="00000000" w14:paraId="00000079">
      <w:pPr>
        <w:rPr/>
      </w:pPr>
      <w:r w:rsidDel="00000000" w:rsidR="00000000" w:rsidRPr="00000000">
        <w:rPr>
          <w:rtl w:val="0"/>
        </w:rPr>
        <w:t xml:space="preserve">    "description of the emergency",</w:t>
      </w:r>
    </w:p>
    <w:p w:rsidR="00000000" w:rsidDel="00000000" w:rsidP="00000000" w:rsidRDefault="00000000" w:rsidRPr="00000000" w14:paraId="0000007A">
      <w:pPr>
        <w:rPr/>
      </w:pPr>
      <w:r w:rsidDel="00000000" w:rsidR="00000000" w:rsidRPr="00000000">
        <w:rPr>
          <w:rtl w:val="0"/>
        </w:rPr>
        <w:t xml:space="preserve">    "description of the disaster",</w:t>
      </w:r>
    </w:p>
    <w:p w:rsidR="00000000" w:rsidDel="00000000" w:rsidP="00000000" w:rsidRDefault="00000000" w:rsidRPr="00000000" w14:paraId="0000007B">
      <w:pPr>
        <w:rPr/>
      </w:pPr>
      <w:r w:rsidDel="00000000" w:rsidR="00000000" w:rsidRPr="00000000">
        <w:rPr>
          <w:rtl w:val="0"/>
        </w:rPr>
        <w:t xml:space="preserve">    "description of disaster",</w:t>
      </w:r>
    </w:p>
    <w:p w:rsidR="00000000" w:rsidDel="00000000" w:rsidP="00000000" w:rsidRDefault="00000000" w:rsidRPr="00000000" w14:paraId="0000007C">
      <w:pPr>
        <w:rPr/>
      </w:pPr>
      <w:r w:rsidDel="00000000" w:rsidR="00000000" w:rsidRPr="00000000">
        <w:rPr>
          <w:rtl w:val="0"/>
        </w:rPr>
        <w:t xml:space="preserve">    "description of the event",</w:t>
      </w:r>
    </w:p>
    <w:p w:rsidR="00000000" w:rsidDel="00000000" w:rsidP="00000000" w:rsidRDefault="00000000" w:rsidRPr="00000000" w14:paraId="0000007D">
      <w:pPr>
        <w:rPr/>
      </w:pPr>
      <w:r w:rsidDel="00000000" w:rsidR="00000000" w:rsidRPr="00000000">
        <w:rPr>
          <w:rtl w:val="0"/>
        </w:rPr>
        <w:t xml:space="preserve">    "the situation",</w:t>
      </w:r>
    </w:p>
    <w:p w:rsidR="00000000" w:rsidDel="00000000" w:rsidP="00000000" w:rsidRDefault="00000000" w:rsidRPr="00000000" w14:paraId="0000007E">
      <w:pPr>
        <w:rPr/>
      </w:pPr>
      <w:r w:rsidDel="00000000" w:rsidR="00000000" w:rsidRPr="00000000">
        <w:rPr>
          <w:rtl w:val="0"/>
        </w:rPr>
        <w:t xml:space="preserve">    "summary",</w:t>
      </w:r>
    </w:p>
    <w:p w:rsidR="00000000" w:rsidDel="00000000" w:rsidP="00000000" w:rsidRDefault="00000000" w:rsidRPr="00000000" w14:paraId="0000007F">
      <w:pPr>
        <w:rPr/>
      </w:pPr>
      <w:r w:rsidDel="00000000" w:rsidR="00000000" w:rsidRPr="00000000">
        <w:rPr>
          <w:rtl w:val="0"/>
        </w:rPr>
        <w:t xml:space="preserve">    "the disaster",</w:t>
      </w:r>
    </w:p>
    <w:p w:rsidR="00000000" w:rsidDel="00000000" w:rsidP="00000000" w:rsidRDefault="00000000" w:rsidRPr="00000000" w14:paraId="00000080">
      <w:pPr>
        <w:rPr/>
      </w:pPr>
      <w:r w:rsidDel="00000000" w:rsidR="00000000" w:rsidRPr="00000000">
        <w:rPr>
          <w:rtl w:val="0"/>
        </w:rPr>
        <w:t xml:space="preserve">    "situation overview",</w:t>
      </w:r>
    </w:p>
    <w:p w:rsidR="00000000" w:rsidDel="00000000" w:rsidP="00000000" w:rsidRDefault="00000000" w:rsidRPr="00000000" w14:paraId="00000081">
      <w:pPr>
        <w:rPr/>
      </w:pPr>
      <w:r w:rsidDel="00000000" w:rsidR="00000000" w:rsidRPr="00000000">
        <w:rPr>
          <w:rtl w:val="0"/>
        </w:rPr>
        <w:t xml:space="preserve">    "needs (gaps) identified",</w:t>
      </w:r>
    </w:p>
    <w:p w:rsidR="00000000" w:rsidDel="00000000" w:rsidP="00000000" w:rsidRDefault="00000000" w:rsidRPr="00000000" w14:paraId="00000082">
      <w:pPr>
        <w:rPr/>
      </w:pPr>
      <w:r w:rsidDel="00000000" w:rsidR="00000000" w:rsidRPr="00000000">
        <w:rPr>
          <w:rtl w:val="0"/>
        </w:rPr>
        <w:t xml:space="preserve">]</w:t>
      </w:r>
    </w:p>
    <w:p w:rsidR="00000000" w:rsidDel="00000000" w:rsidP="00000000" w:rsidRDefault="00000000" w:rsidRPr="00000000" w14:paraId="00000083">
      <w:pPr>
        <w:pStyle w:val="Heading1"/>
        <w:rPr/>
      </w:pPr>
      <w:bookmarkStart w:colFirst="0" w:colLast="0" w:name="_hnksgo5zlzoo" w:id="3"/>
      <w:bookmarkEnd w:id="3"/>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rPr/>
      </w:pPr>
      <w:bookmarkStart w:colFirst="0" w:colLast="0" w:name="_oc1h8iprihgu" w:id="4"/>
      <w:bookmarkEnd w:id="4"/>
      <w:r w:rsidDel="00000000" w:rsidR="00000000" w:rsidRPr="00000000">
        <w:rPr>
          <w:rtl w:val="0"/>
        </w:rPr>
        <w:t xml:space="preserve">Control impact subtype</w:t>
      </w:r>
    </w:p>
    <w:p w:rsidR="00000000" w:rsidDel="00000000" w:rsidP="00000000" w:rsidRDefault="00000000" w:rsidRPr="00000000" w14:paraId="00000085">
      <w:pPr>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9.7882940385682"/>
        <w:gridCol w:w="2110.700753510546"/>
        <w:gridCol w:w="5335.022763474509"/>
        <w:tblGridChange w:id="0">
          <w:tblGrid>
            <w:gridCol w:w="1579.7882940385682"/>
            <w:gridCol w:w="2110.700753510546"/>
            <w:gridCol w:w="5335.022763474509"/>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jc w:val="center"/>
              <w:rPr>
                <w:sz w:val="20"/>
                <w:szCs w:val="20"/>
              </w:rPr>
            </w:pPr>
            <w:r w:rsidDel="00000000" w:rsidR="00000000" w:rsidRPr="00000000">
              <w:rPr>
                <w:b w:val="1"/>
                <w:bCs w:val="1"/>
                <w:rtl w:val="0"/>
              </w:rPr>
              <w:t xml:space="preserve">Impact Maintype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jc w:val="center"/>
              <w:rPr>
                <w:sz w:val="20"/>
                <w:szCs w:val="20"/>
              </w:rPr>
            </w:pPr>
            <w:r w:rsidDel="00000000" w:rsidR="00000000" w:rsidRPr="00000000">
              <w:rPr>
                <w:b w:val="1"/>
                <w:bCs w:val="1"/>
                <w:rtl w:val="0"/>
              </w:rPr>
              <w:t xml:space="preserve">Impact Subtype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jc w:val="center"/>
              <w:rPr>
                <w:sz w:val="20"/>
                <w:szCs w:val="20"/>
              </w:rPr>
            </w:pPr>
            <w:r w:rsidDel="00000000" w:rsidR="00000000" w:rsidRPr="00000000">
              <w:rPr>
                <w:b w:val="1"/>
                <w:bCs w:val="1"/>
                <w:rtl w:val="0"/>
              </w:rPr>
              <w:t xml:space="preserve">Description</w:t>
            </w:r>
            <w:r w:rsidDel="00000000" w:rsidR="00000000" w:rsidRPr="00000000">
              <w:rPr>
                <w:rtl w:val="0"/>
              </w:rPr>
            </w:r>
          </w:p>
        </w:tc>
      </w:tr>
      <w:tr>
        <w:trPr>
          <w:cantSplit w:val="0"/>
          <w:trHeight w:val="495" w:hRule="atLeast"/>
          <w:tblHeader w:val="0"/>
        </w:trPr>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jc w:val="center"/>
              <w:rPr>
                <w:sz w:val="18"/>
                <w:szCs w:val="18"/>
              </w:rPr>
            </w:pPr>
            <w:r w:rsidDel="00000000" w:rsidR="00000000" w:rsidRPr="00000000">
              <w:rPr>
                <w:sz w:val="18"/>
                <w:szCs w:val="18"/>
                <w:rtl w:val="0"/>
              </w:rPr>
              <w:t xml:space="preserve">Human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18"/>
                <w:szCs w:val="18"/>
                <w:rtl w:val="0"/>
              </w:rPr>
              <w:t xml:space="preserve">Targeted People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sz w:val="18"/>
                <w:szCs w:val="18"/>
                <w:rtl w:val="0"/>
              </w:rPr>
              <w:t xml:space="preserve">The number of people targeted by recovery or response measures after the event.</w:t>
            </w:r>
            <w:r w:rsidDel="00000000" w:rsidR="00000000" w:rsidRPr="00000000">
              <w:rPr>
                <w:rtl w:val="0"/>
              </w:rPr>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18"/>
                <w:szCs w:val="18"/>
                <w:rtl w:val="0"/>
              </w:rPr>
              <w:t xml:space="preserve">Assisted People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sz w:val="18"/>
                <w:szCs w:val="18"/>
                <w:rtl w:val="0"/>
              </w:rPr>
              <w:t xml:space="preserve">The number of people assisted by recovery or response measures after the event.</w:t>
            </w:r>
            <w:r w:rsidDel="00000000" w:rsidR="00000000" w:rsidRPr="00000000">
              <w:rPr>
                <w:rtl w:val="0"/>
              </w:rPr>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jc w:val="center"/>
              <w:rPr>
                <w:sz w:val="20"/>
                <w:szCs w:val="20"/>
              </w:rPr>
            </w:pPr>
            <w:r w:rsidDel="00000000" w:rsidR="00000000" w:rsidRPr="00000000">
              <w:rPr>
                <w:sz w:val="18"/>
                <w:szCs w:val="18"/>
                <w:rtl w:val="0"/>
              </w:rPr>
              <w:t xml:space="preserve">Economy &amp; Culture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sz w:val="18"/>
                <w:szCs w:val="18"/>
                <w:rtl w:val="0"/>
              </w:rPr>
              <w:t xml:space="preserve">DREF Allocation &amp; Funding requirements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sz w:val="18"/>
                <w:szCs w:val="18"/>
                <w:rtl w:val="0"/>
              </w:rPr>
              <w:t xml:space="preserve">The DREF allocation or funding requirements for the event in CHF or other currency.</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rPr/>
      </w:pPr>
      <w:bookmarkStart w:colFirst="0" w:colLast="0" w:name="_oqwlmjdubbwb" w:id="5"/>
      <w:bookmarkEnd w:id="5"/>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1"/>
        <w:rPr/>
      </w:pPr>
      <w:bookmarkStart w:colFirst="0" w:colLast="0" w:name="_e1v6rn8a2l38" w:id="6"/>
      <w:bookmarkEnd w:id="6"/>
      <w:r w:rsidDel="00000000" w:rsidR="00000000" w:rsidRPr="00000000">
        <w:rPr>
          <w:rtl w:val="0"/>
        </w:rPr>
        <w:t xml:space="preserve">Impact subtype - division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5.9914442783613"/>
        <w:gridCol w:w="1699.0042090648124"/>
        <w:gridCol w:w="1699.0042090648124"/>
        <w:gridCol w:w="3971.5119486156373"/>
        <w:tblGridChange w:id="0">
          <w:tblGrid>
            <w:gridCol w:w="1655.9914442783613"/>
            <w:gridCol w:w="1699.0042090648124"/>
            <w:gridCol w:w="1699.0042090648124"/>
            <w:gridCol w:w="3971.5119486156373"/>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jc w:val="center"/>
              <w:rPr>
                <w:sz w:val="20"/>
                <w:szCs w:val="20"/>
              </w:rPr>
            </w:pPr>
            <w:r w:rsidDel="00000000" w:rsidR="00000000" w:rsidRPr="00000000">
              <w:rPr>
                <w:b w:val="1"/>
                <w:bCs w:val="1"/>
                <w:rtl w:val="0"/>
              </w:rPr>
              <w:t xml:space="preserve">Impact Maintype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jc w:val="center"/>
              <w:rPr>
                <w:sz w:val="20"/>
                <w:szCs w:val="20"/>
              </w:rPr>
            </w:pPr>
            <w:r w:rsidDel="00000000" w:rsidR="00000000" w:rsidRPr="00000000">
              <w:rPr>
                <w:b w:val="1"/>
                <w:bCs w:val="1"/>
                <w:rtl w:val="0"/>
              </w:rPr>
              <w:t xml:space="preserve">Impact Subtype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center"/>
              <w:rPr>
                <w:sz w:val="20"/>
                <w:szCs w:val="20"/>
              </w:rPr>
            </w:pPr>
            <w:r w:rsidDel="00000000" w:rsidR="00000000" w:rsidRPr="00000000">
              <w:rPr>
                <w:b w:val="1"/>
                <w:bCs w:val="1"/>
                <w:rtl w:val="0"/>
              </w:rPr>
              <w:t xml:space="preserve">Impact Subtype divided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jc w:val="center"/>
              <w:rPr>
                <w:sz w:val="20"/>
                <w:szCs w:val="20"/>
              </w:rPr>
            </w:pPr>
            <w:r w:rsidDel="00000000" w:rsidR="00000000" w:rsidRPr="00000000">
              <w:rPr>
                <w:b w:val="1"/>
                <w:bCs w:val="1"/>
                <w:rtl w:val="0"/>
              </w:rPr>
              <w:t xml:space="preserve">Description</w:t>
            </w:r>
            <w:r w:rsidDel="00000000" w:rsidR="00000000" w:rsidRPr="00000000">
              <w:rPr>
                <w:rtl w:val="0"/>
              </w:rPr>
            </w:r>
          </w:p>
        </w:tc>
      </w:tr>
      <w:tr>
        <w:trPr>
          <w:cantSplit w:val="0"/>
          <w:trHeight w:val="315" w:hRule="atLeast"/>
          <w:tblHeader w:val="0"/>
        </w:trPr>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sz w:val="18"/>
                <w:szCs w:val="18"/>
              </w:rPr>
            </w:pPr>
            <w:r w:rsidDel="00000000" w:rsidR="00000000" w:rsidRPr="00000000">
              <w:rPr>
                <w:sz w:val="18"/>
                <w:szCs w:val="18"/>
                <w:rtl w:val="0"/>
              </w:rPr>
              <w:t xml:space="preserve">Infrastructure</w:t>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sz w:val="18"/>
                <w:szCs w:val="18"/>
              </w:rPr>
            </w:pPr>
            <w:r w:rsidDel="00000000" w:rsidR="00000000" w:rsidRPr="00000000">
              <w:rPr>
                <w:sz w:val="18"/>
                <w:szCs w:val="18"/>
                <w:rtl w:val="0"/>
              </w:rPr>
              <w:t xml:space="preserve">Transportation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18"/>
                <w:szCs w:val="18"/>
              </w:rPr>
            </w:pPr>
            <w:r w:rsidDel="00000000" w:rsidR="00000000" w:rsidRPr="00000000">
              <w:rPr>
                <w:sz w:val="18"/>
                <w:szCs w:val="18"/>
                <w:rtl w:val="0"/>
              </w:rPr>
              <w:t xml:space="preserve">Road Infrastructure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rPr>
                <w:sz w:val="18"/>
                <w:szCs w:val="18"/>
              </w:rPr>
            </w:pPr>
            <w:r w:rsidDel="00000000" w:rsidR="00000000" w:rsidRPr="00000000">
              <w:rPr>
                <w:sz w:val="18"/>
                <w:szCs w:val="18"/>
                <w:rtl w:val="0"/>
              </w:rPr>
              <w:t xml:space="preserve">Roads and road infrastructure (e.g. bridges, highways..) impacted by a hazard.</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rPr>
                <w:sz w:val="18"/>
                <w:szCs w:val="18"/>
              </w:rPr>
            </w:pPr>
            <w:r w:rsidDel="00000000" w:rsidR="00000000" w:rsidRPr="00000000">
              <w:rPr>
                <w:sz w:val="18"/>
                <w:szCs w:val="18"/>
                <w:rtl w:val="0"/>
              </w:rPr>
              <w:t xml:space="preserve">Other Transportation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rPr>
                <w:sz w:val="18"/>
                <w:szCs w:val="18"/>
              </w:rPr>
            </w:pPr>
            <w:r w:rsidDel="00000000" w:rsidR="00000000" w:rsidRPr="00000000">
              <w:rPr>
                <w:sz w:val="18"/>
                <w:szCs w:val="18"/>
                <w:rtl w:val="0"/>
              </w:rPr>
              <w:t xml:space="preserve">Transportation infrastructure, other than roads, impacted by a hazard. For example : Railways, airport, ferries, cars…</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rPr>
                <w:sz w:val="18"/>
                <w:szCs w:val="18"/>
              </w:rPr>
            </w:pPr>
            <w:r w:rsidDel="00000000" w:rsidR="00000000" w:rsidRPr="00000000">
              <w:rPr>
                <w:sz w:val="18"/>
                <w:szCs w:val="18"/>
                <w:rtl w:val="0"/>
              </w:rPr>
              <w:t xml:space="preserve">Mobility and Access to Transport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rPr>
                <w:sz w:val="18"/>
                <w:szCs w:val="18"/>
              </w:rPr>
            </w:pPr>
            <w:r w:rsidDel="00000000" w:rsidR="00000000" w:rsidRPr="00000000">
              <w:rPr>
                <w:sz w:val="18"/>
                <w:szCs w:val="18"/>
                <w:rtl w:val="0"/>
              </w:rPr>
              <w:t xml:space="preserve">People losing the capacity to move safely and efficiently between locations.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sz w:val="18"/>
                <w:szCs w:val="18"/>
              </w:rPr>
            </w:pPr>
            <w:r w:rsidDel="00000000" w:rsidR="00000000" w:rsidRPr="00000000">
              <w:rPr>
                <w:sz w:val="18"/>
                <w:szCs w:val="18"/>
                <w:rtl w:val="0"/>
              </w:rPr>
              <w:t xml:space="preserve">Water, Sanitation, and Hygiene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rPr>
                <w:sz w:val="18"/>
                <w:szCs w:val="18"/>
              </w:rPr>
            </w:pPr>
            <w:r w:rsidDel="00000000" w:rsidR="00000000" w:rsidRPr="00000000">
              <w:rPr>
                <w:sz w:val="18"/>
                <w:szCs w:val="18"/>
                <w:rtl w:val="0"/>
              </w:rPr>
              <w:t xml:space="preserve">Water, Sanitation, and Hygiene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18"/>
                <w:szCs w:val="18"/>
              </w:rPr>
            </w:pPr>
            <w:r w:rsidDel="00000000" w:rsidR="00000000" w:rsidRPr="00000000">
              <w:rPr>
                <w:sz w:val="18"/>
                <w:szCs w:val="18"/>
                <w:rtl w:val="0"/>
              </w:rPr>
              <w:t xml:space="preserve">Number of water, sanitation, and hygiene infrastructure such as sewage networks, drainage systems, wastewater treatment plants, etc. impacted by a hazard.</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rPr>
                <w:sz w:val="18"/>
                <w:szCs w:val="18"/>
              </w:rPr>
            </w:pPr>
            <w:r w:rsidDel="00000000" w:rsidR="00000000" w:rsidRPr="00000000">
              <w:rPr>
                <w:sz w:val="18"/>
                <w:szCs w:val="18"/>
                <w:rtl w:val="0"/>
              </w:rPr>
              <w:t xml:space="preserve">Access to Water, Sanitation, and Hygiene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rPr>
                <w:sz w:val="18"/>
                <w:szCs w:val="18"/>
              </w:rPr>
            </w:pPr>
            <w:r w:rsidDel="00000000" w:rsidR="00000000" w:rsidRPr="00000000">
              <w:rPr>
                <w:sz w:val="18"/>
                <w:szCs w:val="18"/>
                <w:rtl w:val="0"/>
              </w:rPr>
              <w:t xml:space="preserve">People losing access to water, sanitation, and hygiene services.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rPr>
                <w:sz w:val="18"/>
                <w:szCs w:val="18"/>
              </w:rPr>
            </w:pPr>
            <w:r w:rsidDel="00000000" w:rsidR="00000000" w:rsidRPr="00000000">
              <w:rPr>
                <w:sz w:val="18"/>
                <w:szCs w:val="18"/>
                <w:rtl w:val="0"/>
              </w:rPr>
              <w:t xml:space="preserve">Water Quality and Availability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sz w:val="18"/>
                <w:szCs w:val="18"/>
              </w:rPr>
            </w:pPr>
            <w:r w:rsidDel="00000000" w:rsidR="00000000" w:rsidRPr="00000000">
              <w:rPr>
                <w:sz w:val="18"/>
                <w:szCs w:val="18"/>
                <w:rtl w:val="0"/>
              </w:rPr>
              <w:t xml:space="preserve">People losing safe, clean, and consistent supply of water for drinking, sanitation, and other essential uses.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sz w:val="18"/>
                <w:szCs w:val="18"/>
              </w:rPr>
            </w:pPr>
            <w:r w:rsidDel="00000000" w:rsidR="00000000" w:rsidRPr="00000000">
              <w:rPr>
                <w:sz w:val="18"/>
                <w:szCs w:val="18"/>
                <w:rtl w:val="0"/>
              </w:rPr>
              <w:t xml:space="preserve">Healthcare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rPr>
                <w:sz w:val="18"/>
                <w:szCs w:val="18"/>
              </w:rPr>
            </w:pPr>
            <w:r w:rsidDel="00000000" w:rsidR="00000000" w:rsidRPr="00000000">
              <w:rPr>
                <w:sz w:val="18"/>
                <w:szCs w:val="18"/>
                <w:rtl w:val="0"/>
              </w:rPr>
              <w:t xml:space="preserve">Healthcare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rPr>
                <w:sz w:val="18"/>
                <w:szCs w:val="18"/>
              </w:rPr>
            </w:pPr>
            <w:r w:rsidDel="00000000" w:rsidR="00000000" w:rsidRPr="00000000">
              <w:rPr>
                <w:sz w:val="18"/>
                <w:szCs w:val="18"/>
                <w:rtl w:val="0"/>
              </w:rPr>
              <w:t xml:space="preserve">Number of healthcare infrastructure such as hospitals, healthcare centers, pharmacies, clinics, etc. impacted by a hazard.</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rPr>
                <w:sz w:val="18"/>
                <w:szCs w:val="18"/>
              </w:rPr>
            </w:pPr>
            <w:r w:rsidDel="00000000" w:rsidR="00000000" w:rsidRPr="00000000">
              <w:rPr>
                <w:sz w:val="18"/>
                <w:szCs w:val="18"/>
                <w:rtl w:val="0"/>
              </w:rPr>
              <w:t xml:space="preserve">Access to Healthcare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rPr>
                <w:sz w:val="18"/>
                <w:szCs w:val="18"/>
              </w:rPr>
            </w:pPr>
            <w:r w:rsidDel="00000000" w:rsidR="00000000" w:rsidRPr="00000000">
              <w:rPr>
                <w:sz w:val="18"/>
                <w:szCs w:val="18"/>
                <w:rtl w:val="0"/>
              </w:rPr>
              <w:t xml:space="preserve">People losing the ability to obtain needed medical services, including preventative care, emergency services …</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sz w:val="18"/>
                <w:szCs w:val="18"/>
              </w:rPr>
            </w:pPr>
            <w:r w:rsidDel="00000000" w:rsidR="00000000" w:rsidRPr="00000000">
              <w:rPr>
                <w:sz w:val="18"/>
                <w:szCs w:val="18"/>
                <w:rtl w:val="0"/>
              </w:rPr>
              <w:t xml:space="preserve">Education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rPr>
                <w:sz w:val="18"/>
                <w:szCs w:val="18"/>
              </w:rPr>
            </w:pPr>
            <w:r w:rsidDel="00000000" w:rsidR="00000000" w:rsidRPr="00000000">
              <w:rPr>
                <w:sz w:val="18"/>
                <w:szCs w:val="18"/>
                <w:rtl w:val="0"/>
              </w:rPr>
              <w:t xml:space="preserve">Education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rPr>
                <w:sz w:val="18"/>
                <w:szCs w:val="18"/>
              </w:rPr>
            </w:pPr>
            <w:r w:rsidDel="00000000" w:rsidR="00000000" w:rsidRPr="00000000">
              <w:rPr>
                <w:sz w:val="18"/>
                <w:szCs w:val="18"/>
                <w:rtl w:val="0"/>
              </w:rPr>
              <w:t xml:space="preserve">Number of education infrastructures such as schools, universities, etc. impacted by a hazard.</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rPr>
                <w:sz w:val="18"/>
                <w:szCs w:val="18"/>
              </w:rPr>
            </w:pPr>
            <w:r w:rsidDel="00000000" w:rsidR="00000000" w:rsidRPr="00000000">
              <w:rPr>
                <w:sz w:val="18"/>
                <w:szCs w:val="18"/>
                <w:rtl w:val="0"/>
              </w:rPr>
              <w:t xml:space="preserve">Access to Education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rPr>
                <w:sz w:val="18"/>
                <w:szCs w:val="18"/>
              </w:rPr>
            </w:pPr>
            <w:r w:rsidDel="00000000" w:rsidR="00000000" w:rsidRPr="00000000">
              <w:rPr>
                <w:sz w:val="18"/>
                <w:szCs w:val="18"/>
                <w:rtl w:val="0"/>
              </w:rPr>
              <w:t xml:space="preserve">People losing the ability to attend educational institutions and receive instruction.</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jc w:val="center"/>
              <w:rPr>
                <w:sz w:val="18"/>
                <w:szCs w:val="18"/>
              </w:rPr>
            </w:pPr>
            <w:r w:rsidDel="00000000" w:rsidR="00000000" w:rsidRPr="00000000">
              <w:rPr>
                <w:sz w:val="18"/>
                <w:szCs w:val="18"/>
                <w:rtl w:val="0"/>
              </w:rPr>
              <w:t xml:space="preserve">Agriculture and Access to Food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rPr>
                <w:sz w:val="18"/>
                <w:szCs w:val="18"/>
              </w:rPr>
            </w:pPr>
            <w:r w:rsidDel="00000000" w:rsidR="00000000" w:rsidRPr="00000000">
              <w:rPr>
                <w:sz w:val="18"/>
                <w:szCs w:val="18"/>
                <w:rtl w:val="0"/>
              </w:rPr>
              <w:t xml:space="preserve">Access to Food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rPr>
                <w:sz w:val="18"/>
                <w:szCs w:val="18"/>
              </w:rPr>
            </w:pPr>
            <w:r w:rsidDel="00000000" w:rsidR="00000000" w:rsidRPr="00000000">
              <w:rPr>
                <w:sz w:val="18"/>
                <w:szCs w:val="18"/>
                <w:rtl w:val="0"/>
              </w:rPr>
              <w:t xml:space="preserve">People losing access to a secure food supply</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rPr>
                <w:sz w:val="18"/>
                <w:szCs w:val="18"/>
              </w:rPr>
            </w:pPr>
            <w:r w:rsidDel="00000000" w:rsidR="00000000" w:rsidRPr="00000000">
              <w:rPr>
                <w:sz w:val="18"/>
                <w:szCs w:val="18"/>
                <w:rtl w:val="0"/>
              </w:rPr>
              <w:t xml:space="preserve">Crop Production and Forestry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rPr>
                <w:sz w:val="18"/>
                <w:szCs w:val="18"/>
              </w:rPr>
            </w:pPr>
            <w:r w:rsidDel="00000000" w:rsidR="00000000" w:rsidRPr="00000000">
              <w:rPr>
                <w:sz w:val="18"/>
                <w:szCs w:val="18"/>
                <w:rtl w:val="0"/>
              </w:rPr>
              <w:t xml:space="preserve">Number of crops, agricultural production and forest impacted by a hazard</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rPr>
                <w:sz w:val="18"/>
                <w:szCs w:val="18"/>
              </w:rPr>
            </w:pPr>
            <w:r w:rsidDel="00000000" w:rsidR="00000000" w:rsidRPr="00000000">
              <w:rPr>
                <w:sz w:val="18"/>
                <w:szCs w:val="18"/>
                <w:rtl w:val="0"/>
              </w:rPr>
              <w:t xml:space="preserve">Affected Livestock and Animals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rPr>
                <w:sz w:val="18"/>
                <w:szCs w:val="18"/>
              </w:rPr>
            </w:pPr>
            <w:r w:rsidDel="00000000" w:rsidR="00000000" w:rsidRPr="00000000">
              <w:rPr>
                <w:sz w:val="18"/>
                <w:szCs w:val="18"/>
                <w:rtl w:val="0"/>
              </w:rPr>
              <w:t xml:space="preserve">Total number of animals, including terrestrial and aquatic species, impacted by the hazard. (e.g. loss, death, perished animals or fishes)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jc w:val="center"/>
              <w:rPr>
                <w:sz w:val="18"/>
                <w:szCs w:val="18"/>
              </w:rPr>
            </w:pPr>
            <w:r w:rsidDel="00000000" w:rsidR="00000000" w:rsidRPr="00000000">
              <w:rPr>
                <w:sz w:val="18"/>
                <w:szCs w:val="18"/>
                <w:rtl w:val="0"/>
              </w:rPr>
              <w:t xml:space="preserve">Power and Energy Production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rPr>
                <w:sz w:val="18"/>
                <w:szCs w:val="18"/>
              </w:rPr>
            </w:pPr>
            <w:r w:rsidDel="00000000" w:rsidR="00000000" w:rsidRPr="00000000">
              <w:rPr>
                <w:sz w:val="18"/>
                <w:szCs w:val="18"/>
                <w:rtl w:val="0"/>
              </w:rPr>
              <w:t xml:space="preserve">Power and Energy Production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rPr>
                <w:sz w:val="18"/>
                <w:szCs w:val="18"/>
              </w:rPr>
            </w:pPr>
            <w:r w:rsidDel="00000000" w:rsidR="00000000" w:rsidRPr="00000000">
              <w:rPr>
                <w:sz w:val="18"/>
                <w:szCs w:val="18"/>
                <w:rtl w:val="0"/>
              </w:rPr>
              <w:t xml:space="preserve">Number of energy production infrastructures such as power plants, turbines, grids, pipelines, etc., impacted by a hazard.</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rPr>
                <w:sz w:val="18"/>
                <w:szCs w:val="18"/>
              </w:rPr>
            </w:pPr>
            <w:r w:rsidDel="00000000" w:rsidR="00000000" w:rsidRPr="00000000">
              <w:rPr>
                <w:sz w:val="18"/>
                <w:szCs w:val="18"/>
                <w:rtl w:val="0"/>
              </w:rPr>
              <w:t xml:space="preserve">Access to Power and Energy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rPr>
                <w:sz w:val="18"/>
                <w:szCs w:val="18"/>
              </w:rPr>
            </w:pPr>
            <w:r w:rsidDel="00000000" w:rsidR="00000000" w:rsidRPr="00000000">
              <w:rPr>
                <w:sz w:val="18"/>
                <w:szCs w:val="18"/>
                <w:rtl w:val="0"/>
              </w:rPr>
              <w:t xml:space="preserve">Any identified impact on service access which cannot be associated with the previous impactSubtypes.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sz w:val="20"/>
                <w:szCs w:val="20"/>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jc w:val="center"/>
              <w:rPr>
                <w:sz w:val="18"/>
                <w:szCs w:val="18"/>
              </w:rPr>
            </w:pPr>
            <w:r w:rsidDel="00000000" w:rsidR="00000000" w:rsidRPr="00000000">
              <w:rPr>
                <w:sz w:val="18"/>
                <w:szCs w:val="18"/>
                <w:rtl w:val="0"/>
              </w:rPr>
              <w:t xml:space="preserve">Undefined Infrastructure and Service Access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rPr>
                <w:sz w:val="18"/>
                <w:szCs w:val="18"/>
              </w:rPr>
            </w:pPr>
            <w:r w:rsidDel="00000000" w:rsidR="00000000" w:rsidRPr="00000000">
              <w:rPr>
                <w:sz w:val="18"/>
                <w:szCs w:val="18"/>
                <w:rtl w:val="0"/>
              </w:rPr>
              <w:t xml:space="preserve">Undefined Infrastructure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rPr>
                <w:sz w:val="18"/>
                <w:szCs w:val="18"/>
              </w:rPr>
            </w:pPr>
            <w:r w:rsidDel="00000000" w:rsidR="00000000" w:rsidRPr="00000000">
              <w:rPr>
                <w:sz w:val="18"/>
                <w:szCs w:val="18"/>
                <w:rtl w:val="0"/>
              </w:rPr>
              <w:t xml:space="preserve">Any identified impact on infrastructure where the type of infrastructure impacted is not clearly defined, e.g. critical infrastructure, public infrastructure, etc.</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rPr>
                <w:sz w:val="18"/>
                <w:szCs w:val="18"/>
              </w:rPr>
            </w:pPr>
            <w:r w:rsidDel="00000000" w:rsidR="00000000" w:rsidRPr="00000000">
              <w:rPr>
                <w:sz w:val="18"/>
                <w:szCs w:val="18"/>
                <w:rtl w:val="0"/>
              </w:rPr>
              <w:t xml:space="preserve">Undefined Service Access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rPr>
                <w:sz w:val="18"/>
                <w:szCs w:val="18"/>
              </w:rPr>
            </w:pPr>
            <w:r w:rsidDel="00000000" w:rsidR="00000000" w:rsidRPr="00000000">
              <w:rPr>
                <w:sz w:val="18"/>
                <w:szCs w:val="18"/>
                <w:rtl w:val="0"/>
              </w:rPr>
              <w:t xml:space="preserve">Any identified impact on service access where the type of service impacted is not clearly defined, e.g. access to basic services</w:t>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rPr>
                <w:sz w:val="18"/>
                <w:szCs w:val="18"/>
              </w:rPr>
            </w:pPr>
            <w:r w:rsidDel="00000000" w:rsidR="00000000" w:rsidRPr="00000000">
              <w:rPr>
                <w:sz w:val="18"/>
                <w:szCs w:val="18"/>
                <w:rtl w:val="0"/>
              </w:rPr>
              <w:t xml:space="preserve">Other Service Access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rPr>
                <w:sz w:val="18"/>
                <w:szCs w:val="18"/>
              </w:rPr>
            </w:pPr>
            <w:r w:rsidDel="00000000" w:rsidR="00000000" w:rsidRPr="00000000">
              <w:rPr>
                <w:sz w:val="18"/>
                <w:szCs w:val="18"/>
                <w:rtl w:val="0"/>
              </w:rPr>
              <w:t xml:space="preserve">Any identified impact on service access where the type of service impacted is not clearly defined, e.g. access to basic services</w:t>
            </w:r>
          </w:p>
        </w:tc>
      </w:tr>
    </w:tbl>
    <w:p w:rsidR="00000000" w:rsidDel="00000000" w:rsidP="00000000" w:rsidRDefault="00000000" w:rsidRPr="00000000" w14:paraId="000000E1">
      <w:pPr>
        <w:pStyle w:val="Heading1"/>
        <w:rPr/>
      </w:pPr>
      <w:bookmarkStart w:colFirst="0" w:colLast="0" w:name="_w77aphwdtc5n" w:id="7"/>
      <w:bookmarkEnd w:id="7"/>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1"/>
        <w:rPr/>
      </w:pPr>
      <w:bookmarkStart w:colFirst="0" w:colLast="0" w:name="_cz4ajm1y4z9c" w:id="8"/>
      <w:bookmarkEnd w:id="8"/>
      <w:r w:rsidDel="00000000" w:rsidR="00000000" w:rsidRPr="00000000">
        <w:rPr>
          <w:rtl w:val="0"/>
        </w:rPr>
        <w:t xml:space="preserve">Geocoding process </w:t>
      </w:r>
    </w:p>
    <w:p w:rsidR="00000000" w:rsidDel="00000000" w:rsidP="00000000" w:rsidRDefault="00000000" w:rsidRPr="00000000" w14:paraId="000000E3">
      <w:pPr>
        <w:spacing w:after="240" w:before="240" w:line="360" w:lineRule="auto"/>
        <w:rPr/>
      </w:pPr>
      <w:r w:rsidDel="00000000" w:rsidR="00000000" w:rsidRPr="00000000">
        <w:rPr>
          <w:rtl w:val="0"/>
        </w:rPr>
        <w:t xml:space="preserve">In order to convert textual location strings to polygons, we first compute the Levenshtein similarity</w:t>
      </w:r>
      <w:hyperlink r:id="rId6">
        <w:r w:rsidDel="00000000" w:rsidR="00000000" w:rsidRPr="00000000">
          <w:rPr>
            <w:vertAlign w:val="superscript"/>
            <w:rtl w:val="0"/>
          </w:rPr>
          <w:t xml:space="preserve">35</w:t>
        </w:r>
      </w:hyperlink>
      <w:r w:rsidDel="00000000" w:rsidR="00000000" w:rsidRPr="00000000">
        <w:rPr>
          <w:rtl w:val="0"/>
        </w:rPr>
        <w:t xml:space="preserve"> between the input location string and all OSM address keys, with and without administrative descriptors and across rotated word orders. If OSM does not return any location, the </w:t>
      </w:r>
      <w:r w:rsidDel="00000000" w:rsidR="00000000" w:rsidRPr="00000000">
        <w:rPr>
          <w:i w:val="1"/>
          <w:iCs w:val="1"/>
          <w:rtl w:val="0"/>
        </w:rPr>
        <w:t xml:space="preserve">flag_nomin_no_result</w:t>
      </w:r>
      <w:r w:rsidDel="00000000" w:rsidR="00000000" w:rsidRPr="00000000">
        <w:rPr>
          <w:rtl w:val="0"/>
        </w:rPr>
        <w:t xml:space="preserve"> is raised. If a perfect match (similarity of 1.0) is found, the search stops; otherwise, we keep the address key with the highest similarity above a similarity threshold of 0.5. This step identifies the most likely location name and administrative level, and corrects spelling variations introduced by the LLM. If no location with a similarity above the threshold is found, the </w:t>
      </w:r>
      <w:r w:rsidDel="00000000" w:rsidR="00000000" w:rsidRPr="00000000">
        <w:rPr>
          <w:i w:val="1"/>
          <w:iCs w:val="1"/>
          <w:rtl w:val="0"/>
        </w:rPr>
        <w:t xml:space="preserve">flag_nomin_sim_below_th</w:t>
      </w:r>
      <w:r w:rsidDel="00000000" w:rsidR="00000000" w:rsidRPr="00000000">
        <w:rPr>
          <w:rtl w:val="0"/>
        </w:rPr>
        <w:t xml:space="preserve"> is raised. The corrected name is then matched to the corresponding </w:t>
      </w:r>
      <w:r w:rsidDel="00000000" w:rsidR="00000000" w:rsidRPr="00000000">
        <w:rPr>
          <w:i w:val="1"/>
          <w:iCs w:val="1"/>
          <w:rtl w:val="0"/>
        </w:rPr>
        <w:t xml:space="preserve">Natural Earth or GAUL </w:t>
      </w:r>
      <w:r w:rsidDel="00000000" w:rsidR="00000000" w:rsidRPr="00000000">
        <w:rPr>
          <w:rtl w:val="0"/>
        </w:rPr>
        <w:t xml:space="preserve">polygon at the identified administrative level.</w:t>
      </w:r>
    </w:p>
    <w:p w:rsidR="00000000" w:rsidDel="00000000" w:rsidP="00000000" w:rsidRDefault="00000000" w:rsidRPr="00000000" w14:paraId="000000E4">
      <w:pPr>
        <w:spacing w:after="240" w:before="240" w:line="360" w:lineRule="auto"/>
        <w:rPr/>
      </w:pPr>
      <w:r w:rsidDel="00000000" w:rsidR="00000000" w:rsidRPr="00000000">
        <w:rPr>
          <w:rtl w:val="0"/>
        </w:rPr>
        <w:t xml:space="preserve">If matching with a polygon fails, we apply several fallback strategies. First, the location name may differ from the official </w:t>
      </w:r>
      <w:r w:rsidDel="00000000" w:rsidR="00000000" w:rsidRPr="00000000">
        <w:rPr>
          <w:i w:val="1"/>
          <w:iCs w:val="1"/>
          <w:rtl w:val="0"/>
        </w:rPr>
        <w:t xml:space="preserve">GAUL </w:t>
      </w:r>
      <w:r w:rsidDel="00000000" w:rsidR="00000000" w:rsidRPr="00000000">
        <w:rPr>
          <w:rtl w:val="0"/>
        </w:rPr>
        <w:t xml:space="preserve">designation, so we iterate over other OSM address keys at the same administrative level and attempt to match each to a polygon. If this fails, we translate the location name into the country’s official languages and widely spoken languages (French, Spanish, German) and retry the match. If this translation results in the identification of the final corrected location, we raise the flag </w:t>
      </w:r>
      <w:r w:rsidDel="00000000" w:rsidR="00000000" w:rsidRPr="00000000">
        <w:rPr>
          <w:i w:val="1"/>
          <w:iCs w:val="1"/>
          <w:rtl w:val="0"/>
        </w:rPr>
        <w:t xml:space="preserve">flag_nomin_translate</w:t>
      </w:r>
      <w:r w:rsidDel="00000000" w:rsidR="00000000" w:rsidRPr="00000000">
        <w:rPr>
          <w:rtl w:val="0"/>
        </w:rPr>
        <w:t xml:space="preserve">. If no textual match is found, we use the geographic object returned by OSM and search for a corresponding GAUL polygon by testing for intersections at the identified administrative level, which raises the </w:t>
      </w:r>
      <w:r w:rsidDel="00000000" w:rsidR="00000000" w:rsidRPr="00000000">
        <w:rPr>
          <w:i w:val="1"/>
          <w:iCs w:val="1"/>
          <w:rtl w:val="0"/>
        </w:rPr>
        <w:t xml:space="preserve">flag_osm_polygon</w:t>
      </w:r>
      <w:r w:rsidDel="00000000" w:rsidR="00000000" w:rsidRPr="00000000">
        <w:rPr>
          <w:rtl w:val="0"/>
        </w:rPr>
        <w:t xml:space="preserve">. If all attempts fail, we repeat the procedure at progressively coarser administrative levels until a match is found.</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shd w:fill="ffffff" w:val="clear"/>
        <w:spacing w:after="240" w:before="120" w:lineRule="auto"/>
        <w:rPr/>
      </w:pPr>
      <w:r w:rsidDel="00000000" w:rsidR="00000000" w:rsidRPr="00000000">
        <w:rPr>
          <w:rtl w:val="0"/>
        </w:rPr>
      </w:r>
    </w:p>
    <w:p w:rsidR="00000000" w:rsidDel="00000000" w:rsidP="00000000" w:rsidRDefault="00000000" w:rsidRPr="00000000" w14:paraId="000000E7">
      <w:pPr>
        <w:pStyle w:val="Heading1"/>
        <w:rPr/>
      </w:pPr>
      <w:bookmarkStart w:colFirst="0" w:colLast="0" w:name="_jjtuu7jxdu00" w:id="9"/>
      <w:bookmarkEnd w:id="9"/>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kqw5wk7udaiz" w:id="10"/>
      <w:bookmarkEnd w:id="10"/>
      <w:r w:rsidDel="00000000" w:rsidR="00000000" w:rsidRPr="00000000">
        <w:rPr>
          <w:rtl w:val="0"/>
        </w:rPr>
        <w:t xml:space="preserve">Guidelines manual labelling</w:t>
      </w:r>
    </w:p>
    <w:p w:rsidR="00000000" w:rsidDel="00000000" w:rsidP="00000000" w:rsidRDefault="00000000" w:rsidRPr="00000000" w14:paraId="000000E9">
      <w:pPr>
        <w:rPr/>
      </w:pPr>
      <w:r w:rsidDel="00000000" w:rsidR="00000000" w:rsidRPr="00000000">
        <w:rPr>
          <w:rtl w:val="0"/>
        </w:rPr>
        <w:t xml:space="preserve">Guidelines for manual labelling are available as an additional supplementary material file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1"/>
        <w:rPr/>
      </w:pPr>
      <w:bookmarkStart w:colFirst="0" w:colLast="0" w:name="_jod8gg6cuqw2" w:id="11"/>
      <w:bookmarkEnd w:id="11"/>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rPr/>
      </w:pPr>
      <w:bookmarkStart w:colFirst="0" w:colLast="0" w:name="_q9c1thsft6u4" w:id="12"/>
      <w:bookmarkEnd w:id="12"/>
      <w:r w:rsidDel="00000000" w:rsidR="00000000" w:rsidRPr="00000000">
        <w:rPr>
          <w:rtl w:val="0"/>
        </w:rPr>
        <w:t xml:space="preserve">Manually labelled reports </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The following list of reports has been selected at random for manual labelling </w:t>
      </w:r>
    </w:p>
    <w:p w:rsidR="00000000" w:rsidDel="00000000" w:rsidP="00000000" w:rsidRDefault="00000000" w:rsidRPr="00000000" w14:paraId="000000EF">
      <w:pPr>
        <w:rPr/>
      </w:pPr>
      <w:r w:rsidDel="00000000" w:rsidR="00000000" w:rsidRPr="00000000">
        <w:rPr>
          <w:rtl w:val="0"/>
        </w:rPr>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2.3093441991082"/>
        <w:gridCol w:w="2044.941137602555"/>
        <w:gridCol w:w="5718.26132922196"/>
        <w:tblGridChange w:id="0">
          <w:tblGrid>
            <w:gridCol w:w="1262.3093441991082"/>
            <w:gridCol w:w="2044.941137602555"/>
            <w:gridCol w:w="5718.26132922196"/>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0">
            <w:pPr>
              <w:widowControl w:val="0"/>
              <w:rPr>
                <w:sz w:val="20"/>
                <w:szCs w:val="20"/>
              </w:rPr>
            </w:pPr>
            <w:r w:rsidDel="00000000" w:rsidR="00000000" w:rsidRPr="00000000">
              <w:rPr>
                <w:rFonts w:ascii="Calibri" w:cs="Calibri" w:eastAsia="Calibri" w:hAnsi="Calibri"/>
                <w:b w:val="1"/>
                <w:bCs w:val="1"/>
                <w:rtl w:val="0"/>
              </w:rPr>
              <w:t xml:space="preserve">appealCode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rFonts w:ascii="Calibri" w:cs="Calibri" w:eastAsia="Calibri" w:hAnsi="Calibri"/>
                <w:b w:val="1"/>
                <w:bCs w:val="1"/>
                <w:rtl w:val="0"/>
              </w:rPr>
              <w:t xml:space="preserve">reportDate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rFonts w:ascii="Calibri" w:cs="Calibri" w:eastAsia="Calibri" w:hAnsi="Calibri"/>
                <w:b w:val="1"/>
                <w:bCs w:val="1"/>
                <w:rtl w:val="0"/>
              </w:rPr>
              <w:t xml:space="preserve">reportLink</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3">
            <w:pPr>
              <w:widowControl w:val="0"/>
              <w:rPr>
                <w:sz w:val="20"/>
                <w:szCs w:val="20"/>
              </w:rPr>
            </w:pPr>
            <w:r w:rsidDel="00000000" w:rsidR="00000000" w:rsidRPr="00000000">
              <w:rPr>
                <w:rFonts w:ascii="Calibri" w:cs="Calibri" w:eastAsia="Calibri" w:hAnsi="Calibri"/>
                <w:rtl w:val="0"/>
              </w:rPr>
              <w:t xml:space="preserve">MDRBD022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4">
            <w:pPr>
              <w:widowControl w:val="0"/>
              <w:jc w:val="right"/>
              <w:rPr>
                <w:sz w:val="20"/>
                <w:szCs w:val="20"/>
              </w:rPr>
            </w:pPr>
            <w:r w:rsidDel="00000000" w:rsidR="00000000" w:rsidRPr="00000000">
              <w:rPr>
                <w:rFonts w:ascii="Calibri" w:cs="Calibri" w:eastAsia="Calibri" w:hAnsi="Calibri"/>
                <w:rtl w:val="0"/>
              </w:rPr>
              <w:t xml:space="preserve">18/07/2019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hyperlink r:id="rId7">
              <w:r w:rsidDel="00000000" w:rsidR="00000000" w:rsidRPr="00000000">
                <w:rPr>
                  <w:rFonts w:ascii="Calibri" w:cs="Calibri" w:eastAsia="Calibri" w:hAnsi="Calibri"/>
                  <w:color w:val="1155cc"/>
                  <w:u w:val="single"/>
                  <w:rtl w:val="0"/>
                </w:rPr>
                <w:t xml:space="preserve">https://adore.ifrc.org/Download.aspx?FileId=247507</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6">
            <w:pPr>
              <w:widowControl w:val="0"/>
              <w:rPr>
                <w:sz w:val="20"/>
                <w:szCs w:val="20"/>
              </w:rPr>
            </w:pPr>
            <w:r w:rsidDel="00000000" w:rsidR="00000000" w:rsidRPr="00000000">
              <w:rPr>
                <w:rFonts w:ascii="Calibri" w:cs="Calibri" w:eastAsia="Calibri" w:hAnsi="Calibri"/>
                <w:rtl w:val="0"/>
              </w:rPr>
              <w:t xml:space="preserve">MDR55001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7">
            <w:pPr>
              <w:widowControl w:val="0"/>
              <w:jc w:val="right"/>
              <w:rPr>
                <w:sz w:val="20"/>
                <w:szCs w:val="20"/>
              </w:rPr>
            </w:pPr>
            <w:r w:rsidDel="00000000" w:rsidR="00000000" w:rsidRPr="00000000">
              <w:rPr>
                <w:rFonts w:ascii="Calibri" w:cs="Calibri" w:eastAsia="Calibri" w:hAnsi="Calibri"/>
                <w:rtl w:val="0"/>
              </w:rPr>
              <w:t xml:space="preserve">31/03/2017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8">
            <w:pPr>
              <w:widowControl w:val="0"/>
              <w:rPr>
                <w:sz w:val="20"/>
                <w:szCs w:val="20"/>
              </w:rPr>
            </w:pPr>
            <w:hyperlink r:id="rId8">
              <w:r w:rsidDel="00000000" w:rsidR="00000000" w:rsidRPr="00000000">
                <w:rPr>
                  <w:rFonts w:ascii="Calibri" w:cs="Calibri" w:eastAsia="Calibri" w:hAnsi="Calibri"/>
                  <w:color w:val="1155cc"/>
                  <w:u w:val="single"/>
                  <w:rtl w:val="0"/>
                </w:rPr>
                <w:t xml:space="preserve">https://adore.ifrc.org/Download.aspx?FileId=160398</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rFonts w:ascii="Calibri" w:cs="Calibri" w:eastAsia="Calibri" w:hAnsi="Calibri"/>
                <w:rtl w:val="0"/>
              </w:rPr>
              <w:t xml:space="preserve">MDRYE011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A">
            <w:pPr>
              <w:widowControl w:val="0"/>
              <w:jc w:val="right"/>
              <w:rPr>
                <w:sz w:val="20"/>
                <w:szCs w:val="20"/>
              </w:rPr>
            </w:pPr>
            <w:r w:rsidDel="00000000" w:rsidR="00000000" w:rsidRPr="00000000">
              <w:rPr>
                <w:rFonts w:ascii="Calibri" w:cs="Calibri" w:eastAsia="Calibri" w:hAnsi="Calibri"/>
                <w:rtl w:val="0"/>
              </w:rPr>
              <w:t xml:space="preserve">03/08/2022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B">
            <w:pPr>
              <w:widowControl w:val="0"/>
              <w:rPr>
                <w:sz w:val="20"/>
                <w:szCs w:val="20"/>
              </w:rPr>
            </w:pPr>
            <w:hyperlink r:id="rId9">
              <w:r w:rsidDel="00000000" w:rsidR="00000000" w:rsidRPr="00000000">
                <w:rPr>
                  <w:rFonts w:ascii="Calibri" w:cs="Calibri" w:eastAsia="Calibri" w:hAnsi="Calibri"/>
                  <w:color w:val="1155cc"/>
                  <w:u w:val="single"/>
                  <w:rtl w:val="0"/>
                </w:rPr>
                <w:t xml:space="preserve">https://adore.ifrc.org/Download.aspx?FileId=558578</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C">
            <w:pPr>
              <w:widowControl w:val="0"/>
              <w:rPr>
                <w:sz w:val="20"/>
                <w:szCs w:val="20"/>
              </w:rPr>
            </w:pPr>
            <w:r w:rsidDel="00000000" w:rsidR="00000000" w:rsidRPr="00000000">
              <w:rPr>
                <w:rFonts w:ascii="Calibri" w:cs="Calibri" w:eastAsia="Calibri" w:hAnsi="Calibri"/>
                <w:rtl w:val="0"/>
              </w:rPr>
              <w:t xml:space="preserve">MDREC019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D">
            <w:pPr>
              <w:widowControl w:val="0"/>
              <w:jc w:val="right"/>
              <w:rPr>
                <w:sz w:val="20"/>
                <w:szCs w:val="20"/>
              </w:rPr>
            </w:pPr>
            <w:r w:rsidDel="00000000" w:rsidR="00000000" w:rsidRPr="00000000">
              <w:rPr>
                <w:rFonts w:ascii="Calibri" w:cs="Calibri" w:eastAsia="Calibri" w:hAnsi="Calibri"/>
                <w:rtl w:val="0"/>
              </w:rPr>
              <w:t xml:space="preserve">12/4/2022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E">
            <w:pPr>
              <w:widowControl w:val="0"/>
              <w:rPr>
                <w:sz w:val="20"/>
                <w:szCs w:val="20"/>
              </w:rPr>
            </w:pPr>
            <w:hyperlink r:id="rId10">
              <w:r w:rsidDel="00000000" w:rsidR="00000000" w:rsidRPr="00000000">
                <w:rPr>
                  <w:rFonts w:ascii="Calibri" w:cs="Calibri" w:eastAsia="Calibri" w:hAnsi="Calibri"/>
                  <w:color w:val="1155cc"/>
                  <w:u w:val="single"/>
                  <w:rtl w:val="0"/>
                </w:rPr>
                <w:t xml:space="preserve">https://adore.ifrc.org/Download.aspx?FileId=517350</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F">
            <w:pPr>
              <w:widowControl w:val="0"/>
              <w:rPr>
                <w:sz w:val="20"/>
                <w:szCs w:val="20"/>
              </w:rPr>
            </w:pPr>
            <w:r w:rsidDel="00000000" w:rsidR="00000000" w:rsidRPr="00000000">
              <w:rPr>
                <w:rFonts w:ascii="Calibri" w:cs="Calibri" w:eastAsia="Calibri" w:hAnsi="Calibri"/>
                <w:rtl w:val="0"/>
              </w:rPr>
              <w:t xml:space="preserve">MDRIQ014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0">
            <w:pPr>
              <w:widowControl w:val="0"/>
              <w:jc w:val="right"/>
              <w:rPr>
                <w:sz w:val="20"/>
                <w:szCs w:val="20"/>
              </w:rPr>
            </w:pPr>
            <w:r w:rsidDel="00000000" w:rsidR="00000000" w:rsidRPr="00000000">
              <w:rPr>
                <w:rFonts w:ascii="Calibri" w:cs="Calibri" w:eastAsia="Calibri" w:hAnsi="Calibri"/>
                <w:rtl w:val="0"/>
              </w:rPr>
              <w:t xml:space="preserve">27/12/2021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1">
            <w:pPr>
              <w:widowControl w:val="0"/>
              <w:rPr>
                <w:sz w:val="20"/>
                <w:szCs w:val="20"/>
              </w:rPr>
            </w:pPr>
            <w:hyperlink r:id="rId11">
              <w:r w:rsidDel="00000000" w:rsidR="00000000" w:rsidRPr="00000000">
                <w:rPr>
                  <w:rFonts w:ascii="Calibri" w:cs="Calibri" w:eastAsia="Calibri" w:hAnsi="Calibri"/>
                  <w:color w:val="1155cc"/>
                  <w:u w:val="single"/>
                  <w:rtl w:val="0"/>
                </w:rPr>
                <w:t xml:space="preserve">https://adore.ifrc.org/Download.aspx?FileId=480634</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rFonts w:ascii="Calibri" w:cs="Calibri" w:eastAsia="Calibri" w:hAnsi="Calibri"/>
                <w:rtl w:val="0"/>
              </w:rPr>
              <w:t xml:space="preserve">MDRID013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3">
            <w:pPr>
              <w:widowControl w:val="0"/>
              <w:jc w:val="right"/>
              <w:rPr>
                <w:sz w:val="20"/>
                <w:szCs w:val="20"/>
              </w:rPr>
            </w:pPr>
            <w:r w:rsidDel="00000000" w:rsidR="00000000" w:rsidRPr="00000000">
              <w:rPr>
                <w:rFonts w:ascii="Calibri" w:cs="Calibri" w:eastAsia="Calibri" w:hAnsi="Calibri"/>
                <w:rtl w:val="0"/>
              </w:rPr>
              <w:t xml:space="preserve">20/09/2021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4">
            <w:pPr>
              <w:widowControl w:val="0"/>
              <w:rPr>
                <w:sz w:val="20"/>
                <w:szCs w:val="20"/>
              </w:rPr>
            </w:pPr>
            <w:hyperlink r:id="rId12">
              <w:r w:rsidDel="00000000" w:rsidR="00000000" w:rsidRPr="00000000">
                <w:rPr>
                  <w:rFonts w:ascii="Calibri" w:cs="Calibri" w:eastAsia="Calibri" w:hAnsi="Calibri"/>
                  <w:color w:val="1155cc"/>
                  <w:u w:val="single"/>
                  <w:rtl w:val="0"/>
                </w:rPr>
                <w:t xml:space="preserve">https://adore.ifrc.org/Download.aspx?FileId=448035</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rFonts w:ascii="Calibri" w:cs="Calibri" w:eastAsia="Calibri" w:hAnsi="Calibri"/>
                <w:rtl w:val="0"/>
              </w:rPr>
              <w:t xml:space="preserve">MDRPH036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6">
            <w:pPr>
              <w:widowControl w:val="0"/>
              <w:jc w:val="right"/>
              <w:rPr>
                <w:sz w:val="20"/>
                <w:szCs w:val="20"/>
              </w:rPr>
            </w:pPr>
            <w:r w:rsidDel="00000000" w:rsidR="00000000" w:rsidRPr="00000000">
              <w:rPr>
                <w:rFonts w:ascii="Calibri" w:cs="Calibri" w:eastAsia="Calibri" w:hAnsi="Calibri"/>
                <w:rtl w:val="0"/>
              </w:rPr>
              <w:t xml:space="preserve">31/05/2020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7">
            <w:pPr>
              <w:widowControl w:val="0"/>
              <w:rPr>
                <w:sz w:val="20"/>
                <w:szCs w:val="20"/>
              </w:rPr>
            </w:pPr>
            <w:hyperlink r:id="rId13">
              <w:r w:rsidDel="00000000" w:rsidR="00000000" w:rsidRPr="00000000">
                <w:rPr>
                  <w:rFonts w:ascii="Calibri" w:cs="Calibri" w:eastAsia="Calibri" w:hAnsi="Calibri"/>
                  <w:color w:val="1155cc"/>
                  <w:u w:val="single"/>
                  <w:rtl w:val="0"/>
                </w:rPr>
                <w:t xml:space="preserve">https://adore.ifrc.org/Download.aspx?FileId=309056</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8">
            <w:pPr>
              <w:widowControl w:val="0"/>
              <w:rPr>
                <w:sz w:val="20"/>
                <w:szCs w:val="20"/>
              </w:rPr>
            </w:pPr>
            <w:r w:rsidDel="00000000" w:rsidR="00000000" w:rsidRPr="00000000">
              <w:rPr>
                <w:rFonts w:ascii="Calibri" w:cs="Calibri" w:eastAsia="Calibri" w:hAnsi="Calibri"/>
                <w:rtl w:val="0"/>
              </w:rPr>
              <w:t xml:space="preserve">MDRIR009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9">
            <w:pPr>
              <w:widowControl w:val="0"/>
              <w:jc w:val="right"/>
              <w:rPr>
                <w:sz w:val="20"/>
                <w:szCs w:val="20"/>
              </w:rPr>
            </w:pPr>
            <w:r w:rsidDel="00000000" w:rsidR="00000000" w:rsidRPr="00000000">
              <w:rPr>
                <w:rFonts w:ascii="Calibri" w:cs="Calibri" w:eastAsia="Calibri" w:hAnsi="Calibri"/>
                <w:rtl w:val="0"/>
              </w:rPr>
              <w:t xml:space="preserve">20/6/2025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A">
            <w:pPr>
              <w:widowControl w:val="0"/>
              <w:rPr>
                <w:sz w:val="20"/>
                <w:szCs w:val="20"/>
              </w:rPr>
            </w:pPr>
            <w:hyperlink r:id="rId14">
              <w:r w:rsidDel="00000000" w:rsidR="00000000" w:rsidRPr="00000000">
                <w:rPr>
                  <w:rFonts w:ascii="Calibri" w:cs="Calibri" w:eastAsia="Calibri" w:hAnsi="Calibri"/>
                  <w:color w:val="1155cc"/>
                  <w:u w:val="single"/>
                  <w:rtl w:val="0"/>
                </w:rPr>
                <w:t xml:space="preserve">https://go-api.ifrc.org/api/DownloadFile/R67950/MDRIR009FR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B">
            <w:pPr>
              <w:widowControl w:val="0"/>
              <w:rPr>
                <w:sz w:val="20"/>
                <w:szCs w:val="20"/>
              </w:rPr>
            </w:pPr>
            <w:r w:rsidDel="00000000" w:rsidR="00000000" w:rsidRPr="00000000">
              <w:rPr>
                <w:rFonts w:ascii="Calibri" w:cs="Calibri" w:eastAsia="Calibri" w:hAnsi="Calibri"/>
                <w:rtl w:val="0"/>
              </w:rPr>
              <w:t xml:space="preserve">MDRJO003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C">
            <w:pPr>
              <w:widowControl w:val="0"/>
              <w:jc w:val="right"/>
              <w:rPr>
                <w:sz w:val="20"/>
                <w:szCs w:val="20"/>
              </w:rPr>
            </w:pPr>
            <w:r w:rsidDel="00000000" w:rsidR="00000000" w:rsidRPr="00000000">
              <w:rPr>
                <w:rFonts w:ascii="Calibri" w:cs="Calibri" w:eastAsia="Calibri" w:hAnsi="Calibri"/>
                <w:rtl w:val="0"/>
              </w:rPr>
              <w:t xml:space="preserve">17/06/2025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hyperlink r:id="rId15">
              <w:r w:rsidDel="00000000" w:rsidR="00000000" w:rsidRPr="00000000">
                <w:rPr>
                  <w:rFonts w:ascii="Calibri" w:cs="Calibri" w:eastAsia="Calibri" w:hAnsi="Calibri"/>
                  <w:color w:val="1155cc"/>
                  <w:u w:val="single"/>
                  <w:rtl w:val="0"/>
                </w:rPr>
                <w:t xml:space="preserve">https://go-api.ifrc.org/api/DownloadFile/89672/MDRJO003fr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E">
            <w:pPr>
              <w:widowControl w:val="0"/>
              <w:rPr>
                <w:sz w:val="20"/>
                <w:szCs w:val="20"/>
              </w:rPr>
            </w:pPr>
            <w:r w:rsidDel="00000000" w:rsidR="00000000" w:rsidRPr="00000000">
              <w:rPr>
                <w:rFonts w:ascii="Calibri" w:cs="Calibri" w:eastAsia="Calibri" w:hAnsi="Calibri"/>
                <w:rtl w:val="0"/>
              </w:rPr>
              <w:t xml:space="preserve">MDRPK026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F">
            <w:pPr>
              <w:widowControl w:val="0"/>
              <w:jc w:val="right"/>
              <w:rPr>
                <w:sz w:val="20"/>
                <w:szCs w:val="20"/>
              </w:rPr>
            </w:pPr>
            <w:r w:rsidDel="00000000" w:rsidR="00000000" w:rsidRPr="00000000">
              <w:rPr>
                <w:rFonts w:ascii="Calibri" w:cs="Calibri" w:eastAsia="Calibri" w:hAnsi="Calibri"/>
                <w:rtl w:val="0"/>
              </w:rPr>
              <w:t xml:space="preserve">28/03/2025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0">
            <w:pPr>
              <w:widowControl w:val="0"/>
              <w:rPr>
                <w:sz w:val="20"/>
                <w:szCs w:val="20"/>
              </w:rPr>
            </w:pPr>
            <w:hyperlink r:id="rId16">
              <w:r w:rsidDel="00000000" w:rsidR="00000000" w:rsidRPr="00000000">
                <w:rPr>
                  <w:rFonts w:ascii="Calibri" w:cs="Calibri" w:eastAsia="Calibri" w:hAnsi="Calibri"/>
                  <w:color w:val="1155cc"/>
                  <w:u w:val="single"/>
                  <w:rtl w:val="0"/>
                </w:rPr>
                <w:t xml:space="preserve">https://go-api.ifrc.org/api/DownloadFile/88815/MDRPK026dfr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1">
            <w:pPr>
              <w:widowControl w:val="0"/>
              <w:rPr>
                <w:sz w:val="20"/>
                <w:szCs w:val="20"/>
              </w:rPr>
            </w:pPr>
            <w:r w:rsidDel="00000000" w:rsidR="00000000" w:rsidRPr="00000000">
              <w:rPr>
                <w:rFonts w:ascii="Calibri" w:cs="Calibri" w:eastAsia="Calibri" w:hAnsi="Calibri"/>
                <w:rtl w:val="0"/>
              </w:rPr>
              <w:t xml:space="preserve">MDRSD034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2">
            <w:pPr>
              <w:widowControl w:val="0"/>
              <w:jc w:val="right"/>
              <w:rPr>
                <w:sz w:val="20"/>
                <w:szCs w:val="20"/>
              </w:rPr>
            </w:pPr>
            <w:r w:rsidDel="00000000" w:rsidR="00000000" w:rsidRPr="00000000">
              <w:rPr>
                <w:rFonts w:ascii="Calibri" w:cs="Calibri" w:eastAsia="Calibri" w:hAnsi="Calibri"/>
                <w:rtl w:val="0"/>
              </w:rPr>
              <w:t xml:space="preserve">17/03/2025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3">
            <w:pPr>
              <w:widowControl w:val="0"/>
              <w:rPr>
                <w:sz w:val="20"/>
                <w:szCs w:val="20"/>
              </w:rPr>
            </w:pPr>
            <w:hyperlink r:id="rId17">
              <w:r w:rsidDel="00000000" w:rsidR="00000000" w:rsidRPr="00000000">
                <w:rPr>
                  <w:rFonts w:ascii="Calibri" w:cs="Calibri" w:eastAsia="Calibri" w:hAnsi="Calibri"/>
                  <w:color w:val="1155cc"/>
                  <w:u w:val="single"/>
                  <w:rtl w:val="0"/>
                </w:rPr>
                <w:t xml:space="preserve">https://go-api.ifrc.org/api/DownloadFile/90654/MDRSD034du1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4">
            <w:pPr>
              <w:widowControl w:val="0"/>
              <w:rPr>
                <w:sz w:val="20"/>
                <w:szCs w:val="20"/>
              </w:rPr>
            </w:pPr>
            <w:r w:rsidDel="00000000" w:rsidR="00000000" w:rsidRPr="00000000">
              <w:rPr>
                <w:rFonts w:ascii="Calibri" w:cs="Calibri" w:eastAsia="Calibri" w:hAnsi="Calibri"/>
                <w:rtl w:val="0"/>
              </w:rPr>
              <w:t xml:space="preserve">MDRVU012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5">
            <w:pPr>
              <w:widowControl w:val="0"/>
              <w:jc w:val="right"/>
              <w:rPr>
                <w:sz w:val="20"/>
                <w:szCs w:val="20"/>
              </w:rPr>
            </w:pPr>
            <w:r w:rsidDel="00000000" w:rsidR="00000000" w:rsidRPr="00000000">
              <w:rPr>
                <w:rFonts w:ascii="Calibri" w:cs="Calibri" w:eastAsia="Calibri" w:hAnsi="Calibri"/>
                <w:rtl w:val="0"/>
              </w:rPr>
              <w:t xml:space="preserve">05/02/2025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6">
            <w:pPr>
              <w:widowControl w:val="0"/>
              <w:rPr>
                <w:sz w:val="20"/>
                <w:szCs w:val="20"/>
              </w:rPr>
            </w:pPr>
            <w:hyperlink r:id="rId18">
              <w:r w:rsidDel="00000000" w:rsidR="00000000" w:rsidRPr="00000000">
                <w:rPr>
                  <w:rFonts w:ascii="Calibri" w:cs="Calibri" w:eastAsia="Calibri" w:hAnsi="Calibri"/>
                  <w:color w:val="1155cc"/>
                  <w:u w:val="single"/>
                  <w:rtl w:val="0"/>
                </w:rPr>
                <w:t xml:space="preserve">https://go-api.ifrc.org/api/DownloadFile/89890/MDRVU012OU1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7">
            <w:pPr>
              <w:widowControl w:val="0"/>
              <w:rPr>
                <w:sz w:val="20"/>
                <w:szCs w:val="20"/>
              </w:rPr>
            </w:pPr>
            <w:r w:rsidDel="00000000" w:rsidR="00000000" w:rsidRPr="00000000">
              <w:rPr>
                <w:rFonts w:ascii="Calibri" w:cs="Calibri" w:eastAsia="Calibri" w:hAnsi="Calibri"/>
                <w:rtl w:val="0"/>
              </w:rPr>
              <w:t xml:space="preserve">MDRAF014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8">
            <w:pPr>
              <w:widowControl w:val="0"/>
              <w:jc w:val="right"/>
              <w:rPr>
                <w:sz w:val="20"/>
                <w:szCs w:val="20"/>
              </w:rPr>
            </w:pPr>
            <w:r w:rsidDel="00000000" w:rsidR="00000000" w:rsidRPr="00000000">
              <w:rPr>
                <w:rFonts w:ascii="Calibri" w:cs="Calibri" w:eastAsia="Calibri" w:hAnsi="Calibri"/>
                <w:rtl w:val="0"/>
              </w:rPr>
              <w:t xml:space="preserve">31/12/2024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9">
            <w:pPr>
              <w:widowControl w:val="0"/>
              <w:rPr>
                <w:sz w:val="20"/>
                <w:szCs w:val="20"/>
              </w:rPr>
            </w:pPr>
            <w:hyperlink r:id="rId19">
              <w:r w:rsidDel="00000000" w:rsidR="00000000" w:rsidRPr="00000000">
                <w:rPr>
                  <w:rFonts w:ascii="Calibri" w:cs="Calibri" w:eastAsia="Calibri" w:hAnsi="Calibri"/>
                  <w:color w:val="1155cc"/>
                  <w:u w:val="single"/>
                  <w:rtl w:val="0"/>
                </w:rPr>
                <w:t xml:space="preserve">https://go-api.ifrc.org/api/DownloadFile/87310/MDRAF014dfr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rFonts w:ascii="Calibri" w:cs="Calibri" w:eastAsia="Calibri" w:hAnsi="Calibri"/>
                <w:rtl w:val="0"/>
              </w:rPr>
              <w:t xml:space="preserve">MDRMZ024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B">
            <w:pPr>
              <w:widowControl w:val="0"/>
              <w:jc w:val="right"/>
              <w:rPr>
                <w:sz w:val="20"/>
                <w:szCs w:val="20"/>
              </w:rPr>
            </w:pPr>
            <w:r w:rsidDel="00000000" w:rsidR="00000000" w:rsidRPr="00000000">
              <w:rPr>
                <w:rFonts w:ascii="Calibri" w:cs="Calibri" w:eastAsia="Calibri" w:hAnsi="Calibri"/>
                <w:rtl w:val="0"/>
              </w:rPr>
              <w:t xml:space="preserve">02/10/2024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C">
            <w:pPr>
              <w:widowControl w:val="0"/>
              <w:rPr>
                <w:sz w:val="20"/>
                <w:szCs w:val="20"/>
              </w:rPr>
            </w:pPr>
            <w:hyperlink r:id="rId20">
              <w:r w:rsidDel="00000000" w:rsidR="00000000" w:rsidRPr="00000000">
                <w:rPr>
                  <w:rFonts w:ascii="Calibri" w:cs="Calibri" w:eastAsia="Calibri" w:hAnsi="Calibri"/>
                  <w:color w:val="1155cc"/>
                  <w:u w:val="single"/>
                  <w:rtl w:val="0"/>
                </w:rPr>
                <w:t xml:space="preserve">https://go-api.ifrc.org/api/DownloadFile/88076/MDRMZ024eu2</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D">
            <w:pPr>
              <w:widowControl w:val="0"/>
              <w:rPr>
                <w:sz w:val="20"/>
                <w:szCs w:val="20"/>
              </w:rPr>
            </w:pPr>
            <w:r w:rsidDel="00000000" w:rsidR="00000000" w:rsidRPr="00000000">
              <w:rPr>
                <w:rFonts w:ascii="Calibri" w:cs="Calibri" w:eastAsia="Calibri" w:hAnsi="Calibri"/>
                <w:rtl w:val="0"/>
              </w:rPr>
              <w:t xml:space="preserve">MDRDZ011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E">
            <w:pPr>
              <w:widowControl w:val="0"/>
              <w:jc w:val="right"/>
              <w:rPr>
                <w:sz w:val="20"/>
                <w:szCs w:val="20"/>
              </w:rPr>
            </w:pPr>
            <w:r w:rsidDel="00000000" w:rsidR="00000000" w:rsidRPr="00000000">
              <w:rPr>
                <w:rFonts w:ascii="Calibri" w:cs="Calibri" w:eastAsia="Calibri" w:hAnsi="Calibri"/>
                <w:rtl w:val="0"/>
              </w:rPr>
              <w:t xml:space="preserve">22/09/2024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F">
            <w:pPr>
              <w:widowControl w:val="0"/>
              <w:rPr>
                <w:sz w:val="20"/>
                <w:szCs w:val="20"/>
              </w:rPr>
            </w:pPr>
            <w:hyperlink r:id="rId21">
              <w:r w:rsidDel="00000000" w:rsidR="00000000" w:rsidRPr="00000000">
                <w:rPr>
                  <w:rFonts w:ascii="Calibri" w:cs="Calibri" w:eastAsia="Calibri" w:hAnsi="Calibri"/>
                  <w:color w:val="1155cc"/>
                  <w:u w:val="single"/>
                  <w:rtl w:val="0"/>
                </w:rPr>
                <w:t xml:space="preserve">https://go-api.ifrc.org/api/DownloadFile/88864/MDRDZ011do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0">
            <w:pPr>
              <w:widowControl w:val="0"/>
              <w:rPr>
                <w:sz w:val="20"/>
                <w:szCs w:val="20"/>
              </w:rPr>
            </w:pPr>
            <w:r w:rsidDel="00000000" w:rsidR="00000000" w:rsidRPr="00000000">
              <w:rPr>
                <w:rFonts w:ascii="Calibri" w:cs="Calibri" w:eastAsia="Calibri" w:hAnsi="Calibri"/>
                <w:rtl w:val="0"/>
              </w:rPr>
              <w:t xml:space="preserve">MDRCM039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1">
            <w:pPr>
              <w:widowControl w:val="0"/>
              <w:jc w:val="right"/>
              <w:rPr>
                <w:sz w:val="20"/>
                <w:szCs w:val="20"/>
              </w:rPr>
            </w:pPr>
            <w:r w:rsidDel="00000000" w:rsidR="00000000" w:rsidRPr="00000000">
              <w:rPr>
                <w:rFonts w:ascii="Calibri" w:cs="Calibri" w:eastAsia="Calibri" w:hAnsi="Calibri"/>
                <w:rtl w:val="0"/>
              </w:rPr>
              <w:t xml:space="preserve">13/9/2024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2">
            <w:pPr>
              <w:widowControl w:val="0"/>
              <w:rPr>
                <w:sz w:val="20"/>
                <w:szCs w:val="20"/>
              </w:rPr>
            </w:pPr>
            <w:hyperlink r:id="rId22">
              <w:r w:rsidDel="00000000" w:rsidR="00000000" w:rsidRPr="00000000">
                <w:rPr>
                  <w:rFonts w:ascii="Calibri" w:cs="Calibri" w:eastAsia="Calibri" w:hAnsi="Calibri"/>
                  <w:color w:val="1155cc"/>
                  <w:u w:val="single"/>
                  <w:rtl w:val="0"/>
                </w:rPr>
                <w:t xml:space="preserve">https://go-api.ifrc.org/api/DownloadFile/88788/MDRCM039do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3">
            <w:pPr>
              <w:widowControl w:val="0"/>
              <w:rPr>
                <w:sz w:val="20"/>
                <w:szCs w:val="20"/>
              </w:rPr>
            </w:pPr>
            <w:r w:rsidDel="00000000" w:rsidR="00000000" w:rsidRPr="00000000">
              <w:rPr>
                <w:rFonts w:ascii="Calibri" w:cs="Calibri" w:eastAsia="Calibri" w:hAnsi="Calibri"/>
                <w:rtl w:val="0"/>
              </w:rPr>
              <w:t xml:space="preserve">MDRBJ019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4">
            <w:pPr>
              <w:widowControl w:val="0"/>
              <w:jc w:val="right"/>
              <w:rPr>
                <w:sz w:val="20"/>
                <w:szCs w:val="20"/>
              </w:rPr>
            </w:pPr>
            <w:r w:rsidDel="00000000" w:rsidR="00000000" w:rsidRPr="00000000">
              <w:rPr>
                <w:rFonts w:ascii="Calibri" w:cs="Calibri" w:eastAsia="Calibri" w:hAnsi="Calibri"/>
                <w:rtl w:val="0"/>
              </w:rPr>
              <w:t xml:space="preserve">07/09/2024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hyperlink r:id="rId23">
              <w:r w:rsidDel="00000000" w:rsidR="00000000" w:rsidRPr="00000000">
                <w:rPr>
                  <w:rFonts w:ascii="Calibri" w:cs="Calibri" w:eastAsia="Calibri" w:hAnsi="Calibri"/>
                  <w:color w:val="1155cc"/>
                  <w:u w:val="single"/>
                  <w:rtl w:val="0"/>
                </w:rPr>
                <w:t xml:space="preserve">https://go-api.ifrc.org/api/DownloadFile/88663/MDRBJ019do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6">
            <w:pPr>
              <w:widowControl w:val="0"/>
              <w:rPr>
                <w:sz w:val="20"/>
                <w:szCs w:val="20"/>
              </w:rPr>
            </w:pPr>
            <w:r w:rsidDel="00000000" w:rsidR="00000000" w:rsidRPr="00000000">
              <w:rPr>
                <w:rFonts w:ascii="Calibri" w:cs="Calibri" w:eastAsia="Calibri" w:hAnsi="Calibri"/>
                <w:rtl w:val="0"/>
              </w:rPr>
              <w:t xml:space="preserve">MDRNG041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7">
            <w:pPr>
              <w:widowControl w:val="0"/>
              <w:jc w:val="right"/>
              <w:rPr>
                <w:sz w:val="20"/>
                <w:szCs w:val="20"/>
              </w:rPr>
            </w:pPr>
            <w:r w:rsidDel="00000000" w:rsidR="00000000" w:rsidRPr="00000000">
              <w:rPr>
                <w:rFonts w:ascii="Calibri" w:cs="Calibri" w:eastAsia="Calibri" w:hAnsi="Calibri"/>
                <w:rtl w:val="0"/>
              </w:rPr>
              <w:t xml:space="preserve">06/09/2024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8">
            <w:pPr>
              <w:widowControl w:val="0"/>
              <w:rPr>
                <w:sz w:val="20"/>
                <w:szCs w:val="20"/>
              </w:rPr>
            </w:pPr>
            <w:hyperlink r:id="rId24">
              <w:r w:rsidDel="00000000" w:rsidR="00000000" w:rsidRPr="00000000">
                <w:rPr>
                  <w:rFonts w:ascii="Calibri" w:cs="Calibri" w:eastAsia="Calibri" w:hAnsi="Calibri"/>
                  <w:color w:val="1155cc"/>
                  <w:u w:val="single"/>
                  <w:rtl w:val="0"/>
                </w:rPr>
                <w:t xml:space="preserve">https://go-api.ifrc.org/api/DownloadFile/88650/MDRNG041do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9">
            <w:pPr>
              <w:widowControl w:val="0"/>
              <w:rPr>
                <w:sz w:val="20"/>
                <w:szCs w:val="20"/>
              </w:rPr>
            </w:pPr>
            <w:r w:rsidDel="00000000" w:rsidR="00000000" w:rsidRPr="00000000">
              <w:rPr>
                <w:rFonts w:ascii="Calibri" w:cs="Calibri" w:eastAsia="Calibri" w:hAnsi="Calibri"/>
                <w:rtl w:val="0"/>
              </w:rPr>
              <w:t xml:space="preserve">MDRRW022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A">
            <w:pPr>
              <w:widowControl w:val="0"/>
              <w:jc w:val="right"/>
              <w:rPr>
                <w:sz w:val="20"/>
                <w:szCs w:val="20"/>
              </w:rPr>
            </w:pPr>
            <w:r w:rsidDel="00000000" w:rsidR="00000000" w:rsidRPr="00000000">
              <w:rPr>
                <w:rFonts w:ascii="Calibri" w:cs="Calibri" w:eastAsia="Calibri" w:hAnsi="Calibri"/>
                <w:rtl w:val="0"/>
              </w:rPr>
              <w:t xml:space="preserve">05/09/2024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B">
            <w:pPr>
              <w:widowControl w:val="0"/>
              <w:rPr>
                <w:sz w:val="20"/>
                <w:szCs w:val="20"/>
              </w:rPr>
            </w:pPr>
            <w:hyperlink r:id="rId25">
              <w:r w:rsidDel="00000000" w:rsidR="00000000" w:rsidRPr="00000000">
                <w:rPr>
                  <w:rFonts w:ascii="Calibri" w:cs="Calibri" w:eastAsia="Calibri" w:hAnsi="Calibri"/>
                  <w:color w:val="1155cc"/>
                  <w:u w:val="single"/>
                  <w:rtl w:val="0"/>
                </w:rPr>
                <w:t xml:space="preserve">https://go-api.ifrc.org/api/DownloadFile/84424/MDRRW022dfr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C">
            <w:pPr>
              <w:widowControl w:val="0"/>
              <w:rPr>
                <w:sz w:val="20"/>
                <w:szCs w:val="20"/>
              </w:rPr>
            </w:pPr>
            <w:r w:rsidDel="00000000" w:rsidR="00000000" w:rsidRPr="00000000">
              <w:rPr>
                <w:rFonts w:ascii="Calibri" w:cs="Calibri" w:eastAsia="Calibri" w:hAnsi="Calibri"/>
                <w:rtl w:val="0"/>
              </w:rPr>
              <w:t xml:space="preserve">MDRUG050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D">
            <w:pPr>
              <w:widowControl w:val="0"/>
              <w:jc w:val="right"/>
              <w:rPr>
                <w:sz w:val="20"/>
                <w:szCs w:val="20"/>
              </w:rPr>
            </w:pPr>
            <w:r w:rsidDel="00000000" w:rsidR="00000000" w:rsidRPr="00000000">
              <w:rPr>
                <w:rFonts w:ascii="Calibri" w:cs="Calibri" w:eastAsia="Calibri" w:hAnsi="Calibri"/>
                <w:rtl w:val="0"/>
              </w:rPr>
              <w:t xml:space="preserve">30/08/2024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E">
            <w:pPr>
              <w:widowControl w:val="0"/>
              <w:rPr>
                <w:sz w:val="20"/>
                <w:szCs w:val="20"/>
              </w:rPr>
            </w:pPr>
            <w:hyperlink r:id="rId26">
              <w:r w:rsidDel="00000000" w:rsidR="00000000" w:rsidRPr="00000000">
                <w:rPr>
                  <w:rFonts w:ascii="Calibri" w:cs="Calibri" w:eastAsia="Calibri" w:hAnsi="Calibri"/>
                  <w:color w:val="1155cc"/>
                  <w:u w:val="single"/>
                  <w:rtl w:val="0"/>
                </w:rPr>
                <w:t xml:space="preserve">https://go-api.ifrc.org/api/DownloadFile/88608/MDRUG050du1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F">
            <w:pPr>
              <w:widowControl w:val="0"/>
              <w:rPr>
                <w:sz w:val="20"/>
                <w:szCs w:val="20"/>
              </w:rPr>
            </w:pPr>
            <w:r w:rsidDel="00000000" w:rsidR="00000000" w:rsidRPr="00000000">
              <w:rPr>
                <w:rFonts w:ascii="Calibri" w:cs="Calibri" w:eastAsia="Calibri" w:hAnsi="Calibri"/>
                <w:rtl w:val="0"/>
              </w:rPr>
              <w:t xml:space="preserve">MDRS2001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0">
            <w:pPr>
              <w:widowControl w:val="0"/>
              <w:jc w:val="right"/>
              <w:rPr>
                <w:sz w:val="20"/>
                <w:szCs w:val="20"/>
              </w:rPr>
            </w:pPr>
            <w:r w:rsidDel="00000000" w:rsidR="00000000" w:rsidRPr="00000000">
              <w:rPr>
                <w:rFonts w:ascii="Calibri" w:cs="Calibri" w:eastAsia="Calibri" w:hAnsi="Calibri"/>
                <w:rtl w:val="0"/>
              </w:rPr>
              <w:t xml:space="preserve">05/08/2024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1">
            <w:pPr>
              <w:widowControl w:val="0"/>
              <w:rPr>
                <w:sz w:val="20"/>
                <w:szCs w:val="20"/>
              </w:rPr>
            </w:pPr>
            <w:hyperlink r:id="rId27">
              <w:r w:rsidDel="00000000" w:rsidR="00000000" w:rsidRPr="00000000">
                <w:rPr>
                  <w:rFonts w:ascii="Calibri" w:cs="Calibri" w:eastAsia="Calibri" w:hAnsi="Calibri"/>
                  <w:color w:val="1155cc"/>
                  <w:u w:val="single"/>
                  <w:rtl w:val="0"/>
                </w:rPr>
                <w:t xml:space="preserve">https://go-api.ifrc.org/api/DownloadFile/88274/MDRS2001ou1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2">
            <w:pPr>
              <w:widowControl w:val="0"/>
              <w:rPr>
                <w:sz w:val="20"/>
                <w:szCs w:val="20"/>
              </w:rPr>
            </w:pPr>
            <w:r w:rsidDel="00000000" w:rsidR="00000000" w:rsidRPr="00000000">
              <w:rPr>
                <w:rFonts w:ascii="Calibri" w:cs="Calibri" w:eastAsia="Calibri" w:hAnsi="Calibri"/>
                <w:rtl w:val="0"/>
              </w:rPr>
              <w:t xml:space="preserve">MDRRS015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3">
            <w:pPr>
              <w:widowControl w:val="0"/>
              <w:jc w:val="right"/>
              <w:rPr>
                <w:sz w:val="20"/>
                <w:szCs w:val="20"/>
              </w:rPr>
            </w:pPr>
            <w:r w:rsidDel="00000000" w:rsidR="00000000" w:rsidRPr="00000000">
              <w:rPr>
                <w:rFonts w:ascii="Calibri" w:cs="Calibri" w:eastAsia="Calibri" w:hAnsi="Calibri"/>
                <w:rtl w:val="0"/>
              </w:rPr>
              <w:t xml:space="preserve">10/05/2024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4">
            <w:pPr>
              <w:widowControl w:val="0"/>
              <w:rPr>
                <w:sz w:val="20"/>
                <w:szCs w:val="20"/>
              </w:rPr>
            </w:pPr>
            <w:hyperlink r:id="rId28">
              <w:r w:rsidDel="00000000" w:rsidR="00000000" w:rsidRPr="00000000">
                <w:rPr>
                  <w:rFonts w:ascii="Calibri" w:cs="Calibri" w:eastAsia="Calibri" w:hAnsi="Calibri"/>
                  <w:color w:val="1155cc"/>
                  <w:u w:val="single"/>
                  <w:rtl w:val="0"/>
                </w:rPr>
                <w:t xml:space="preserve">https://go-api.ifrc.org/api/DownloadFile/84780/MDRRS015dfr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5">
            <w:pPr>
              <w:widowControl w:val="0"/>
              <w:rPr>
                <w:sz w:val="20"/>
                <w:szCs w:val="20"/>
              </w:rPr>
            </w:pPr>
            <w:r w:rsidDel="00000000" w:rsidR="00000000" w:rsidRPr="00000000">
              <w:rPr>
                <w:rFonts w:ascii="Calibri" w:cs="Calibri" w:eastAsia="Calibri" w:hAnsi="Calibri"/>
                <w:rtl w:val="0"/>
              </w:rPr>
              <w:t xml:space="preserve">MDRKE058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6">
            <w:pPr>
              <w:widowControl w:val="0"/>
              <w:jc w:val="right"/>
              <w:rPr>
                <w:sz w:val="20"/>
                <w:szCs w:val="20"/>
              </w:rPr>
            </w:pPr>
            <w:r w:rsidDel="00000000" w:rsidR="00000000" w:rsidRPr="00000000">
              <w:rPr>
                <w:rFonts w:ascii="Calibri" w:cs="Calibri" w:eastAsia="Calibri" w:hAnsi="Calibri"/>
                <w:rtl w:val="0"/>
              </w:rPr>
              <w:t xml:space="preserve">26/04/2024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7">
            <w:pPr>
              <w:widowControl w:val="0"/>
              <w:rPr>
                <w:sz w:val="20"/>
                <w:szCs w:val="20"/>
              </w:rPr>
            </w:pPr>
            <w:hyperlink r:id="rId29">
              <w:r w:rsidDel="00000000" w:rsidR="00000000" w:rsidRPr="00000000">
                <w:rPr>
                  <w:rFonts w:ascii="Calibri" w:cs="Calibri" w:eastAsia="Calibri" w:hAnsi="Calibri"/>
                  <w:color w:val="1155cc"/>
                  <w:u w:val="single"/>
                  <w:rtl w:val="0"/>
                </w:rPr>
                <w:t xml:space="preserve">https://go-api.ifrc.org/api/DownloadFile/87656/MDRKE058eu3</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8">
            <w:pPr>
              <w:widowControl w:val="0"/>
              <w:rPr>
                <w:sz w:val="20"/>
                <w:szCs w:val="20"/>
              </w:rPr>
            </w:pPr>
            <w:r w:rsidDel="00000000" w:rsidR="00000000" w:rsidRPr="00000000">
              <w:rPr>
                <w:rFonts w:ascii="Calibri" w:cs="Calibri" w:eastAsia="Calibri" w:hAnsi="Calibri"/>
                <w:rtl w:val="0"/>
              </w:rPr>
              <w:t xml:space="preserve">MDRZM022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9">
            <w:pPr>
              <w:widowControl w:val="0"/>
              <w:jc w:val="right"/>
              <w:rPr>
                <w:sz w:val="20"/>
                <w:szCs w:val="20"/>
              </w:rPr>
            </w:pPr>
            <w:r w:rsidDel="00000000" w:rsidR="00000000" w:rsidRPr="00000000">
              <w:rPr>
                <w:rFonts w:ascii="Calibri" w:cs="Calibri" w:eastAsia="Calibri" w:hAnsi="Calibri"/>
                <w:rtl w:val="0"/>
              </w:rPr>
              <w:t xml:space="preserve">28/03/2024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A">
            <w:pPr>
              <w:widowControl w:val="0"/>
              <w:rPr>
                <w:sz w:val="20"/>
                <w:szCs w:val="20"/>
              </w:rPr>
            </w:pPr>
            <w:hyperlink r:id="rId30">
              <w:r w:rsidDel="00000000" w:rsidR="00000000" w:rsidRPr="00000000">
                <w:rPr>
                  <w:rFonts w:ascii="Calibri" w:cs="Calibri" w:eastAsia="Calibri" w:hAnsi="Calibri"/>
                  <w:color w:val="1155cc"/>
                  <w:u w:val="single"/>
                  <w:rtl w:val="0"/>
                </w:rPr>
                <w:t xml:space="preserve">https://go-api.ifrc.org/api/DownloadFile/87422/MDRZM022do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B">
            <w:pPr>
              <w:widowControl w:val="0"/>
              <w:rPr>
                <w:sz w:val="20"/>
                <w:szCs w:val="20"/>
              </w:rPr>
            </w:pPr>
            <w:r w:rsidDel="00000000" w:rsidR="00000000" w:rsidRPr="00000000">
              <w:rPr>
                <w:rFonts w:ascii="Calibri" w:cs="Calibri" w:eastAsia="Calibri" w:hAnsi="Calibri"/>
                <w:rtl w:val="0"/>
              </w:rPr>
              <w:t xml:space="preserve">MDRCO023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C">
            <w:pPr>
              <w:widowControl w:val="0"/>
              <w:jc w:val="right"/>
              <w:rPr>
                <w:sz w:val="20"/>
                <w:szCs w:val="20"/>
              </w:rPr>
            </w:pPr>
            <w:r w:rsidDel="00000000" w:rsidR="00000000" w:rsidRPr="00000000">
              <w:rPr>
                <w:rFonts w:ascii="Calibri" w:cs="Calibri" w:eastAsia="Calibri" w:hAnsi="Calibri"/>
                <w:rtl w:val="0"/>
              </w:rPr>
              <w:t xml:space="preserve">13/03/2024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D">
            <w:pPr>
              <w:widowControl w:val="0"/>
              <w:rPr>
                <w:sz w:val="20"/>
                <w:szCs w:val="20"/>
              </w:rPr>
            </w:pPr>
            <w:hyperlink r:id="rId31">
              <w:r w:rsidDel="00000000" w:rsidR="00000000" w:rsidRPr="00000000">
                <w:rPr>
                  <w:rFonts w:ascii="Calibri" w:cs="Calibri" w:eastAsia="Calibri" w:hAnsi="Calibri"/>
                  <w:color w:val="1155cc"/>
                  <w:u w:val="single"/>
                  <w:rtl w:val="0"/>
                </w:rPr>
                <w:t xml:space="preserve">https://go-api.ifrc.org/api/DownloadFile/84331/MDRCO023fr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E">
            <w:pPr>
              <w:widowControl w:val="0"/>
              <w:rPr>
                <w:sz w:val="20"/>
                <w:szCs w:val="20"/>
              </w:rPr>
            </w:pPr>
            <w:r w:rsidDel="00000000" w:rsidR="00000000" w:rsidRPr="00000000">
              <w:rPr>
                <w:rFonts w:ascii="Calibri" w:cs="Calibri" w:eastAsia="Calibri" w:hAnsi="Calibri"/>
                <w:rtl w:val="0"/>
              </w:rPr>
              <w:t xml:space="preserve">MDRTJ035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F">
            <w:pPr>
              <w:widowControl w:val="0"/>
              <w:jc w:val="right"/>
              <w:rPr>
                <w:sz w:val="20"/>
                <w:szCs w:val="20"/>
              </w:rPr>
            </w:pPr>
            <w:r w:rsidDel="00000000" w:rsidR="00000000" w:rsidRPr="00000000">
              <w:rPr>
                <w:rFonts w:ascii="Calibri" w:cs="Calibri" w:eastAsia="Calibri" w:hAnsi="Calibri"/>
                <w:rtl w:val="0"/>
              </w:rPr>
              <w:t xml:space="preserve">28/12/2023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0">
            <w:pPr>
              <w:widowControl w:val="0"/>
              <w:rPr>
                <w:sz w:val="20"/>
                <w:szCs w:val="20"/>
              </w:rPr>
            </w:pPr>
            <w:hyperlink r:id="rId32">
              <w:r w:rsidDel="00000000" w:rsidR="00000000" w:rsidRPr="00000000">
                <w:rPr>
                  <w:rFonts w:ascii="Calibri" w:cs="Calibri" w:eastAsia="Calibri" w:hAnsi="Calibri"/>
                  <w:color w:val="1155cc"/>
                  <w:u w:val="single"/>
                  <w:rtl w:val="0"/>
                </w:rPr>
                <w:t xml:space="preserve">https://go-api.ifrc.org/api/DownloadFile/84135/MDRTJ035dfr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1">
            <w:pPr>
              <w:widowControl w:val="0"/>
              <w:rPr>
                <w:sz w:val="20"/>
                <w:szCs w:val="20"/>
              </w:rPr>
            </w:pPr>
            <w:r w:rsidDel="00000000" w:rsidR="00000000" w:rsidRPr="00000000">
              <w:rPr>
                <w:rFonts w:ascii="Calibri" w:cs="Calibri" w:eastAsia="Calibri" w:hAnsi="Calibri"/>
                <w:rtl w:val="0"/>
              </w:rPr>
              <w:t xml:space="preserve">MDRDZ008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2">
            <w:pPr>
              <w:widowControl w:val="0"/>
              <w:jc w:val="right"/>
              <w:rPr>
                <w:sz w:val="20"/>
                <w:szCs w:val="20"/>
              </w:rPr>
            </w:pPr>
            <w:r w:rsidDel="00000000" w:rsidR="00000000" w:rsidRPr="00000000">
              <w:rPr>
                <w:rFonts w:ascii="Calibri" w:cs="Calibri" w:eastAsia="Calibri" w:hAnsi="Calibri"/>
                <w:rtl w:val="0"/>
              </w:rPr>
              <w:t xml:space="preserve">10/11/2023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3">
            <w:pPr>
              <w:widowControl w:val="0"/>
              <w:rPr>
                <w:sz w:val="20"/>
                <w:szCs w:val="20"/>
              </w:rPr>
            </w:pPr>
            <w:hyperlink r:id="rId33">
              <w:r w:rsidDel="00000000" w:rsidR="00000000" w:rsidRPr="00000000">
                <w:rPr>
                  <w:rFonts w:ascii="Calibri" w:cs="Calibri" w:eastAsia="Calibri" w:hAnsi="Calibri"/>
                  <w:color w:val="1155cc"/>
                  <w:u w:val="single"/>
                  <w:rtl w:val="0"/>
                </w:rPr>
                <w:t xml:space="preserve">https://go-api.ifrc.org/api/DownloadFile/R67948/MDRDZ008fr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4">
            <w:pPr>
              <w:widowControl w:val="0"/>
              <w:rPr>
                <w:sz w:val="20"/>
                <w:szCs w:val="20"/>
              </w:rPr>
            </w:pPr>
            <w:r w:rsidDel="00000000" w:rsidR="00000000" w:rsidRPr="00000000">
              <w:rPr>
                <w:rFonts w:ascii="Calibri" w:cs="Calibri" w:eastAsia="Calibri" w:hAnsi="Calibri"/>
                <w:rtl w:val="0"/>
              </w:rPr>
              <w:t xml:space="preserve">MDRCM036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5">
            <w:pPr>
              <w:widowControl w:val="0"/>
              <w:jc w:val="right"/>
              <w:rPr>
                <w:sz w:val="20"/>
                <w:szCs w:val="20"/>
              </w:rPr>
            </w:pPr>
            <w:r w:rsidDel="00000000" w:rsidR="00000000" w:rsidRPr="00000000">
              <w:rPr>
                <w:rFonts w:ascii="Calibri" w:cs="Calibri" w:eastAsia="Calibri" w:hAnsi="Calibri"/>
                <w:rtl w:val="0"/>
              </w:rPr>
              <w:t xml:space="preserve">23/10/2023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6">
            <w:pPr>
              <w:widowControl w:val="0"/>
              <w:rPr>
                <w:sz w:val="20"/>
                <w:szCs w:val="20"/>
              </w:rPr>
            </w:pPr>
            <w:hyperlink r:id="rId34">
              <w:r w:rsidDel="00000000" w:rsidR="00000000" w:rsidRPr="00000000">
                <w:rPr>
                  <w:rFonts w:ascii="Calibri" w:cs="Calibri" w:eastAsia="Calibri" w:hAnsi="Calibri"/>
                  <w:color w:val="1155cc"/>
                  <w:u w:val="single"/>
                  <w:rtl w:val="0"/>
                </w:rPr>
                <w:t xml:space="preserve">https://go-api.ifrc.org/api/DownloadFile/85568/MDRCM036do</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7">
            <w:pPr>
              <w:widowControl w:val="0"/>
              <w:rPr>
                <w:sz w:val="20"/>
                <w:szCs w:val="20"/>
              </w:rPr>
            </w:pPr>
            <w:r w:rsidDel="00000000" w:rsidR="00000000" w:rsidRPr="00000000">
              <w:rPr>
                <w:rFonts w:ascii="Calibri" w:cs="Calibri" w:eastAsia="Calibri" w:hAnsi="Calibri"/>
                <w:rtl w:val="0"/>
              </w:rPr>
              <w:t xml:space="preserve">MDRLB013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8">
            <w:pPr>
              <w:widowControl w:val="0"/>
              <w:jc w:val="right"/>
              <w:rPr>
                <w:sz w:val="20"/>
                <w:szCs w:val="20"/>
              </w:rPr>
            </w:pPr>
            <w:r w:rsidDel="00000000" w:rsidR="00000000" w:rsidRPr="00000000">
              <w:rPr>
                <w:rFonts w:ascii="Calibri" w:cs="Calibri" w:eastAsia="Calibri" w:hAnsi="Calibri"/>
                <w:rtl w:val="0"/>
              </w:rPr>
              <w:t xml:space="preserve">03/10/2023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9">
            <w:pPr>
              <w:widowControl w:val="0"/>
              <w:rPr>
                <w:sz w:val="20"/>
                <w:szCs w:val="20"/>
              </w:rPr>
            </w:pPr>
            <w:hyperlink r:id="rId35">
              <w:r w:rsidDel="00000000" w:rsidR="00000000" w:rsidRPr="00000000">
                <w:rPr>
                  <w:rFonts w:ascii="Calibri" w:cs="Calibri" w:eastAsia="Calibri" w:hAnsi="Calibri"/>
                  <w:color w:val="1155cc"/>
                  <w:u w:val="single"/>
                  <w:rtl w:val="0"/>
                </w:rPr>
                <w:t xml:space="preserve">https://go-api.ifrc.org/api/DownloadFile/83724/MDRLB013fr</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A">
            <w:pPr>
              <w:widowControl w:val="0"/>
              <w:rPr>
                <w:sz w:val="20"/>
                <w:szCs w:val="20"/>
              </w:rPr>
            </w:pPr>
            <w:r w:rsidDel="00000000" w:rsidR="00000000" w:rsidRPr="00000000">
              <w:rPr>
                <w:rFonts w:ascii="Calibri" w:cs="Calibri" w:eastAsia="Calibri" w:hAnsi="Calibri"/>
                <w:rtl w:val="0"/>
              </w:rPr>
              <w:t xml:space="preserve">MDRUY004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B">
            <w:pPr>
              <w:widowControl w:val="0"/>
              <w:jc w:val="right"/>
              <w:rPr>
                <w:sz w:val="20"/>
                <w:szCs w:val="20"/>
              </w:rPr>
            </w:pPr>
            <w:r w:rsidDel="00000000" w:rsidR="00000000" w:rsidRPr="00000000">
              <w:rPr>
                <w:rFonts w:ascii="Calibri" w:cs="Calibri" w:eastAsia="Calibri" w:hAnsi="Calibri"/>
                <w:rtl w:val="0"/>
              </w:rPr>
              <w:t xml:space="preserve">21/07/2023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C">
            <w:pPr>
              <w:widowControl w:val="0"/>
              <w:rPr>
                <w:sz w:val="20"/>
                <w:szCs w:val="20"/>
              </w:rPr>
            </w:pPr>
            <w:hyperlink r:id="rId36">
              <w:r w:rsidDel="00000000" w:rsidR="00000000" w:rsidRPr="00000000">
                <w:rPr>
                  <w:rFonts w:ascii="Calibri" w:cs="Calibri" w:eastAsia="Calibri" w:hAnsi="Calibri"/>
                  <w:color w:val="1155cc"/>
                  <w:u w:val="single"/>
                  <w:rtl w:val="0"/>
                </w:rPr>
                <w:t xml:space="preserve">https://go-api.ifrc.org/api/DownloadFile/84891/MDRUY004ou2</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D">
            <w:pPr>
              <w:widowControl w:val="0"/>
              <w:rPr>
                <w:sz w:val="20"/>
                <w:szCs w:val="20"/>
              </w:rPr>
            </w:pPr>
            <w:r w:rsidDel="00000000" w:rsidR="00000000" w:rsidRPr="00000000">
              <w:rPr>
                <w:rFonts w:ascii="Calibri" w:cs="Calibri" w:eastAsia="Calibri" w:hAnsi="Calibri"/>
                <w:rtl w:val="0"/>
              </w:rPr>
              <w:t xml:space="preserve">MDRMN017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E">
            <w:pPr>
              <w:widowControl w:val="0"/>
              <w:jc w:val="right"/>
              <w:rPr>
                <w:sz w:val="20"/>
                <w:szCs w:val="20"/>
              </w:rPr>
            </w:pPr>
            <w:r w:rsidDel="00000000" w:rsidR="00000000" w:rsidRPr="00000000">
              <w:rPr>
                <w:rFonts w:ascii="Calibri" w:cs="Calibri" w:eastAsia="Calibri" w:hAnsi="Calibri"/>
                <w:rtl w:val="0"/>
              </w:rPr>
              <w:t xml:space="preserve">08/03/2023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F">
            <w:pPr>
              <w:widowControl w:val="0"/>
              <w:rPr>
                <w:sz w:val="20"/>
                <w:szCs w:val="20"/>
              </w:rPr>
            </w:pPr>
            <w:hyperlink r:id="rId37">
              <w:r w:rsidDel="00000000" w:rsidR="00000000" w:rsidRPr="00000000">
                <w:rPr>
                  <w:rFonts w:ascii="Calibri" w:cs="Calibri" w:eastAsia="Calibri" w:hAnsi="Calibri"/>
                  <w:color w:val="1155cc"/>
                  <w:u w:val="single"/>
                  <w:rtl w:val="0"/>
                </w:rPr>
                <w:t xml:space="preserve">https://go-api.ifrc.org/api/DownloadFile/83842/MDRMN017OU1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0">
            <w:pPr>
              <w:widowControl w:val="0"/>
              <w:rPr>
                <w:sz w:val="20"/>
                <w:szCs w:val="20"/>
              </w:rPr>
            </w:pPr>
            <w:r w:rsidDel="00000000" w:rsidR="00000000" w:rsidRPr="00000000">
              <w:rPr>
                <w:rFonts w:ascii="Calibri" w:cs="Calibri" w:eastAsia="Calibri" w:hAnsi="Calibri"/>
                <w:rtl w:val="0"/>
              </w:rPr>
              <w:t xml:space="preserve">MDRSV012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1">
            <w:pPr>
              <w:widowControl w:val="0"/>
              <w:jc w:val="right"/>
              <w:rPr>
                <w:sz w:val="20"/>
                <w:szCs w:val="20"/>
              </w:rPr>
            </w:pPr>
            <w:r w:rsidDel="00000000" w:rsidR="00000000" w:rsidRPr="00000000">
              <w:rPr>
                <w:rFonts w:ascii="Calibri" w:cs="Calibri" w:eastAsia="Calibri" w:hAnsi="Calibri"/>
                <w:rtl w:val="0"/>
              </w:rPr>
              <w:t xml:space="preserve">25/06/2019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2">
            <w:pPr>
              <w:widowControl w:val="0"/>
              <w:rPr>
                <w:sz w:val="20"/>
                <w:szCs w:val="20"/>
              </w:rPr>
            </w:pPr>
            <w:hyperlink r:id="rId38">
              <w:r w:rsidDel="00000000" w:rsidR="00000000" w:rsidRPr="00000000">
                <w:rPr>
                  <w:rFonts w:ascii="Calibri" w:cs="Calibri" w:eastAsia="Calibri" w:hAnsi="Calibri"/>
                  <w:color w:val="1155cc"/>
                  <w:u w:val="single"/>
                  <w:rtl w:val="0"/>
                </w:rPr>
                <w:t xml:space="preserve">https://adore.ifrc.org/Download.aspx?FileId=243784</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3">
            <w:pPr>
              <w:widowControl w:val="0"/>
              <w:rPr>
                <w:sz w:val="20"/>
                <w:szCs w:val="20"/>
              </w:rPr>
            </w:pPr>
            <w:r w:rsidDel="00000000" w:rsidR="00000000" w:rsidRPr="00000000">
              <w:rPr>
                <w:rFonts w:ascii="Calibri" w:cs="Calibri" w:eastAsia="Calibri" w:hAnsi="Calibri"/>
                <w:rtl w:val="0"/>
              </w:rPr>
              <w:t xml:space="preserve">MDRGW003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4">
            <w:pPr>
              <w:widowControl w:val="0"/>
              <w:jc w:val="right"/>
              <w:rPr>
                <w:sz w:val="20"/>
                <w:szCs w:val="20"/>
              </w:rPr>
            </w:pPr>
            <w:r w:rsidDel="00000000" w:rsidR="00000000" w:rsidRPr="00000000">
              <w:rPr>
                <w:rFonts w:ascii="Calibri" w:cs="Calibri" w:eastAsia="Calibri" w:hAnsi="Calibri"/>
                <w:rtl w:val="0"/>
              </w:rPr>
              <w:t xml:space="preserve">24/04/2019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5">
            <w:pPr>
              <w:widowControl w:val="0"/>
              <w:rPr>
                <w:sz w:val="20"/>
                <w:szCs w:val="20"/>
              </w:rPr>
            </w:pPr>
            <w:hyperlink r:id="rId39">
              <w:r w:rsidDel="00000000" w:rsidR="00000000" w:rsidRPr="00000000">
                <w:rPr>
                  <w:rFonts w:ascii="Calibri" w:cs="Calibri" w:eastAsia="Calibri" w:hAnsi="Calibri"/>
                  <w:color w:val="1155cc"/>
                  <w:u w:val="single"/>
                  <w:rtl w:val="0"/>
                </w:rPr>
                <w:t xml:space="preserve">https://adore.ifrc.org/Download.aspx?FileId=237001</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6">
            <w:pPr>
              <w:widowControl w:val="0"/>
              <w:rPr>
                <w:sz w:val="20"/>
                <w:szCs w:val="20"/>
              </w:rPr>
            </w:pPr>
            <w:r w:rsidDel="00000000" w:rsidR="00000000" w:rsidRPr="00000000">
              <w:rPr>
                <w:rFonts w:ascii="Calibri" w:cs="Calibri" w:eastAsia="Calibri" w:hAnsi="Calibri"/>
                <w:rtl w:val="0"/>
              </w:rPr>
              <w:t xml:space="preserve">MDRCN006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7">
            <w:pPr>
              <w:widowControl w:val="0"/>
              <w:jc w:val="right"/>
              <w:rPr>
                <w:sz w:val="20"/>
                <w:szCs w:val="20"/>
              </w:rPr>
            </w:pPr>
            <w:r w:rsidDel="00000000" w:rsidR="00000000" w:rsidRPr="00000000">
              <w:rPr>
                <w:rFonts w:ascii="Calibri" w:cs="Calibri" w:eastAsia="Calibri" w:hAnsi="Calibri"/>
                <w:rtl w:val="0"/>
              </w:rPr>
              <w:t xml:space="preserve">15/02/2019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8">
            <w:pPr>
              <w:widowControl w:val="0"/>
              <w:rPr>
                <w:sz w:val="20"/>
                <w:szCs w:val="20"/>
              </w:rPr>
            </w:pPr>
            <w:hyperlink r:id="rId40">
              <w:r w:rsidDel="00000000" w:rsidR="00000000" w:rsidRPr="00000000">
                <w:rPr>
                  <w:rFonts w:ascii="Calibri" w:cs="Calibri" w:eastAsia="Calibri" w:hAnsi="Calibri"/>
                  <w:color w:val="1155cc"/>
                  <w:u w:val="single"/>
                  <w:rtl w:val="0"/>
                </w:rPr>
                <w:t xml:space="preserve">https://adore.ifrc.org/Download.aspx?FileId=233003</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9">
            <w:pPr>
              <w:widowControl w:val="0"/>
              <w:rPr>
                <w:sz w:val="20"/>
                <w:szCs w:val="20"/>
              </w:rPr>
            </w:pPr>
            <w:r w:rsidDel="00000000" w:rsidR="00000000" w:rsidRPr="00000000">
              <w:rPr>
                <w:rFonts w:ascii="Calibri" w:cs="Calibri" w:eastAsia="Calibri" w:hAnsi="Calibri"/>
                <w:rtl w:val="0"/>
              </w:rPr>
              <w:t xml:space="preserve">MDRPG008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A">
            <w:pPr>
              <w:widowControl w:val="0"/>
              <w:jc w:val="right"/>
              <w:rPr>
                <w:sz w:val="20"/>
                <w:szCs w:val="20"/>
              </w:rPr>
            </w:pPr>
            <w:r w:rsidDel="00000000" w:rsidR="00000000" w:rsidRPr="00000000">
              <w:rPr>
                <w:rFonts w:ascii="Calibri" w:cs="Calibri" w:eastAsia="Calibri" w:hAnsi="Calibri"/>
                <w:rtl w:val="0"/>
              </w:rPr>
              <w:t xml:space="preserve">24/11/2018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B">
            <w:pPr>
              <w:widowControl w:val="0"/>
              <w:rPr>
                <w:sz w:val="20"/>
                <w:szCs w:val="20"/>
              </w:rPr>
            </w:pPr>
            <w:hyperlink r:id="rId41">
              <w:r w:rsidDel="00000000" w:rsidR="00000000" w:rsidRPr="00000000">
                <w:rPr>
                  <w:rFonts w:ascii="Calibri" w:cs="Calibri" w:eastAsia="Calibri" w:hAnsi="Calibri"/>
                  <w:color w:val="1155cc"/>
                  <w:u w:val="single"/>
                  <w:rtl w:val="0"/>
                </w:rPr>
                <w:t xml:space="preserve">https://adore.ifrc.org/Download.aspx?FileId=219337</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C">
            <w:pPr>
              <w:widowControl w:val="0"/>
              <w:rPr>
                <w:sz w:val="20"/>
                <w:szCs w:val="20"/>
              </w:rPr>
            </w:pPr>
            <w:r w:rsidDel="00000000" w:rsidR="00000000" w:rsidRPr="00000000">
              <w:rPr>
                <w:rFonts w:ascii="Calibri" w:cs="Calibri" w:eastAsia="Calibri" w:hAnsi="Calibri"/>
                <w:rtl w:val="0"/>
              </w:rPr>
              <w:t xml:space="preserve">MDRMY003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D">
            <w:pPr>
              <w:widowControl w:val="0"/>
              <w:jc w:val="right"/>
              <w:rPr>
                <w:sz w:val="20"/>
                <w:szCs w:val="20"/>
              </w:rPr>
            </w:pPr>
            <w:r w:rsidDel="00000000" w:rsidR="00000000" w:rsidRPr="00000000">
              <w:rPr>
                <w:rFonts w:ascii="Calibri" w:cs="Calibri" w:eastAsia="Calibri" w:hAnsi="Calibri"/>
                <w:rtl w:val="0"/>
              </w:rPr>
              <w:t xml:space="preserve">02/11/2017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E">
            <w:pPr>
              <w:widowControl w:val="0"/>
              <w:rPr>
                <w:sz w:val="20"/>
                <w:szCs w:val="20"/>
              </w:rPr>
            </w:pPr>
            <w:hyperlink r:id="rId42">
              <w:r w:rsidDel="00000000" w:rsidR="00000000" w:rsidRPr="00000000">
                <w:rPr>
                  <w:rFonts w:ascii="Calibri" w:cs="Calibri" w:eastAsia="Calibri" w:hAnsi="Calibri"/>
                  <w:color w:val="1155cc"/>
                  <w:u w:val="single"/>
                  <w:rtl w:val="0"/>
                </w:rPr>
                <w:t xml:space="preserve">https://adore.ifrc.org/Download.aspx?FileId=176204</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F">
            <w:pPr>
              <w:widowControl w:val="0"/>
              <w:rPr>
                <w:sz w:val="20"/>
                <w:szCs w:val="20"/>
              </w:rPr>
            </w:pPr>
            <w:r w:rsidDel="00000000" w:rsidR="00000000" w:rsidRPr="00000000">
              <w:rPr>
                <w:rFonts w:ascii="Calibri" w:cs="Calibri" w:eastAsia="Calibri" w:hAnsi="Calibri"/>
                <w:rtl w:val="0"/>
              </w:rPr>
              <w:t xml:space="preserve">MDRKZ010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0">
            <w:pPr>
              <w:widowControl w:val="0"/>
              <w:jc w:val="right"/>
              <w:rPr>
                <w:sz w:val="20"/>
                <w:szCs w:val="20"/>
              </w:rPr>
            </w:pPr>
            <w:r w:rsidDel="00000000" w:rsidR="00000000" w:rsidRPr="00000000">
              <w:rPr>
                <w:rFonts w:ascii="Calibri" w:cs="Calibri" w:eastAsia="Calibri" w:hAnsi="Calibri"/>
                <w:rtl w:val="0"/>
              </w:rPr>
              <w:t xml:space="preserve">01/04/2022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1">
            <w:pPr>
              <w:widowControl w:val="0"/>
              <w:rPr>
                <w:sz w:val="20"/>
                <w:szCs w:val="20"/>
              </w:rPr>
            </w:pPr>
            <w:hyperlink r:id="rId43">
              <w:r w:rsidDel="00000000" w:rsidR="00000000" w:rsidRPr="00000000">
                <w:rPr>
                  <w:rFonts w:ascii="Calibri" w:cs="Calibri" w:eastAsia="Calibri" w:hAnsi="Calibri"/>
                  <w:color w:val="1155cc"/>
                  <w:u w:val="single"/>
                  <w:rtl w:val="0"/>
                </w:rPr>
                <w:t xml:space="preserve">https://adore.ifrc.org/Download.aspx?FileId=510557</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2">
            <w:pPr>
              <w:widowControl w:val="0"/>
              <w:rPr>
                <w:sz w:val="20"/>
                <w:szCs w:val="20"/>
              </w:rPr>
            </w:pPr>
            <w:r w:rsidDel="00000000" w:rsidR="00000000" w:rsidRPr="00000000">
              <w:rPr>
                <w:rFonts w:ascii="Calibri" w:cs="Calibri" w:eastAsia="Calibri" w:hAnsi="Calibri"/>
                <w:rtl w:val="0"/>
              </w:rPr>
              <w:t xml:space="preserve">MDRPK018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3">
            <w:pPr>
              <w:widowControl w:val="0"/>
              <w:jc w:val="right"/>
              <w:rPr>
                <w:sz w:val="20"/>
                <w:szCs w:val="20"/>
              </w:rPr>
            </w:pPr>
            <w:r w:rsidDel="00000000" w:rsidR="00000000" w:rsidRPr="00000000">
              <w:rPr>
                <w:rFonts w:ascii="Calibri" w:cs="Calibri" w:eastAsia="Calibri" w:hAnsi="Calibri"/>
                <w:rtl w:val="0"/>
              </w:rPr>
              <w:t xml:space="preserve">30/11/2020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4">
            <w:pPr>
              <w:widowControl w:val="0"/>
              <w:rPr>
                <w:sz w:val="20"/>
                <w:szCs w:val="20"/>
              </w:rPr>
            </w:pPr>
            <w:hyperlink r:id="rId44">
              <w:r w:rsidDel="00000000" w:rsidR="00000000" w:rsidRPr="00000000">
                <w:rPr>
                  <w:rFonts w:ascii="Calibri" w:cs="Calibri" w:eastAsia="Calibri" w:hAnsi="Calibri"/>
                  <w:color w:val="1155cc"/>
                  <w:u w:val="single"/>
                  <w:rtl w:val="0"/>
                </w:rPr>
                <w:t xml:space="preserve">https://adore.ifrc.org/Download.aspx?FileId=363702</w:t>
              </w:r>
            </w:hyperlink>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5">
            <w:pPr>
              <w:widowControl w:val="0"/>
              <w:rPr>
                <w:sz w:val="20"/>
                <w:szCs w:val="20"/>
              </w:rPr>
            </w:pPr>
            <w:r w:rsidDel="00000000" w:rsidR="00000000" w:rsidRPr="00000000">
              <w:rPr>
                <w:rFonts w:ascii="Calibri" w:cs="Calibri" w:eastAsia="Calibri" w:hAnsi="Calibri"/>
                <w:rtl w:val="0"/>
              </w:rPr>
              <w:t xml:space="preserve">MDRHU005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6">
            <w:pPr>
              <w:widowControl w:val="0"/>
              <w:jc w:val="right"/>
              <w:rPr>
                <w:sz w:val="20"/>
                <w:szCs w:val="20"/>
              </w:rPr>
            </w:pPr>
            <w:r w:rsidDel="00000000" w:rsidR="00000000" w:rsidRPr="00000000">
              <w:rPr>
                <w:rFonts w:ascii="Calibri" w:cs="Calibri" w:eastAsia="Calibri" w:hAnsi="Calibri"/>
                <w:rtl w:val="0"/>
              </w:rPr>
              <w:t xml:space="preserve">29/11/2016 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7">
            <w:pPr>
              <w:widowControl w:val="0"/>
              <w:rPr>
                <w:sz w:val="20"/>
                <w:szCs w:val="20"/>
              </w:rPr>
            </w:pPr>
            <w:hyperlink r:id="rId45">
              <w:r w:rsidDel="00000000" w:rsidR="00000000" w:rsidRPr="00000000">
                <w:rPr>
                  <w:rFonts w:ascii="Calibri" w:cs="Calibri" w:eastAsia="Calibri" w:hAnsi="Calibri"/>
                  <w:color w:val="1155cc"/>
                  <w:u w:val="single"/>
                  <w:rtl w:val="0"/>
                </w:rPr>
                <w:t xml:space="preserve">https://adore.ifrc.org/Download.aspx?FileId=152707</w:t>
              </w:r>
            </w:hyperlink>
            <w:r w:rsidDel="00000000" w:rsidR="00000000" w:rsidRPr="00000000">
              <w:rPr>
                <w:rtl w:val="0"/>
              </w:rPr>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The reports selected for manual labelling cover all types of hazards(figure S1) and such over all the continents (figure S2). </w:t>
      </w:r>
    </w:p>
    <w:p w:rsidR="00000000" w:rsidDel="00000000" w:rsidP="00000000" w:rsidRDefault="00000000" w:rsidRPr="00000000" w14:paraId="0000016A">
      <w:pPr>
        <w:rPr/>
      </w:pPr>
      <w:r w:rsidDel="00000000" w:rsidR="00000000" w:rsidRPr="00000000">
        <w:rPr/>
        <w:drawing>
          <wp:inline distB="114300" distT="114300" distL="114300" distR="114300">
            <wp:extent cx="5081588" cy="2729333"/>
            <wp:effectExtent b="0" l="0" r="0" t="0"/>
            <wp:docPr id="2" name="image4.png"/>
            <a:graphic>
              <a:graphicData uri="http://schemas.openxmlformats.org/drawingml/2006/picture">
                <pic:pic>
                  <pic:nvPicPr>
                    <pic:cNvPr id="0" name="image4.png"/>
                    <pic:cNvPicPr preferRelativeResize="0"/>
                  </pic:nvPicPr>
                  <pic:blipFill>
                    <a:blip r:embed="rId46"/>
                    <a:srcRect b="0" l="0" r="0" t="0"/>
                    <a:stretch>
                      <a:fillRect/>
                    </a:stretch>
                  </pic:blipFill>
                  <pic:spPr>
                    <a:xfrm>
                      <a:off x="0" y="0"/>
                      <a:ext cx="5081588" cy="2729333"/>
                    </a:xfrm>
                    <a:prstGeom prst="rect"/>
                    <a:ln/>
                  </pic:spPr>
                </pic:pic>
              </a:graphicData>
            </a:graphic>
          </wp:inline>
        </w:drawing>
      </w: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Figure S1: Counts of manually labelled events by hazard type. Colours are ordered according to the type of hazard. </w:t>
      </w:r>
      <w:r w:rsidDel="00000000" w:rsidR="00000000" w:rsidRPr="00000000">
        <w:rPr/>
        <w:drawing>
          <wp:inline distB="114300" distT="114300" distL="114300" distR="114300">
            <wp:extent cx="5731200" cy="2133600"/>
            <wp:effectExtent b="0" l="0" r="0" t="0"/>
            <wp:docPr id="1" name="image1.png"/>
            <a:graphic>
              <a:graphicData uri="http://schemas.openxmlformats.org/drawingml/2006/picture">
                <pic:pic>
                  <pic:nvPicPr>
                    <pic:cNvPr id="0" name="image1.png"/>
                    <pic:cNvPicPr preferRelativeResize="0"/>
                  </pic:nvPicPr>
                  <pic:blipFill>
                    <a:blip r:embed="rId47"/>
                    <a:srcRect b="0" l="0" r="0" t="0"/>
                    <a:stretch>
                      <a:fillRect/>
                    </a:stretch>
                  </pic:blipFill>
                  <pic:spPr>
                    <a:xfrm>
                      <a:off x="0" y="0"/>
                      <a:ext cx="57312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rPr/>
      </w:pPr>
      <w:r w:rsidDel="00000000" w:rsidR="00000000" w:rsidRPr="00000000">
        <w:rPr>
          <w:sz w:val="20"/>
          <w:szCs w:val="20"/>
          <w:rtl w:val="0"/>
        </w:rPr>
        <w:t xml:space="preserve">Figure S2 : Share of hazards (in %) to which impacts are associated, for each continent, for the manually labelled reports. Colours are ordered according to the type of hazard. </w:t>
      </w:r>
      <w:r w:rsidDel="00000000" w:rsidR="00000000" w:rsidRPr="00000000">
        <w:rPr>
          <w:rtl w:val="0"/>
        </w:rPr>
      </w:r>
    </w:p>
    <w:p w:rsidR="00000000" w:rsidDel="00000000" w:rsidP="00000000" w:rsidRDefault="00000000" w:rsidRPr="00000000" w14:paraId="0000016D">
      <w:pPr>
        <w:pStyle w:val="Heading1"/>
        <w:rPr/>
      </w:pPr>
      <w:bookmarkStart w:colFirst="0" w:colLast="0" w:name="_btls7jkvn3ul" w:id="13"/>
      <w:bookmarkEnd w:id="13"/>
      <w:r w:rsidDel="00000000" w:rsidR="00000000" w:rsidRPr="00000000">
        <w:rPr>
          <w:rtl w:val="0"/>
        </w:rPr>
        <w:t xml:space="preserve">Prompts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Prompts are detailed in the code archive under the file /src/prompts_impacts.py</w:t>
      </w:r>
      <w:r w:rsidDel="00000000" w:rsidR="00000000" w:rsidRPr="00000000">
        <w:rPr>
          <w:rtl w:val="0"/>
        </w:rPr>
      </w:r>
    </w:p>
    <w:p w:rsidR="00000000" w:rsidDel="00000000" w:rsidP="00000000" w:rsidRDefault="00000000" w:rsidRPr="00000000" w14:paraId="00000170">
      <w:pPr>
        <w:pStyle w:val="Heading1"/>
        <w:rPr/>
      </w:pPr>
      <w:bookmarkStart w:colFirst="0" w:colLast="0" w:name="_bazgs8cjqoku" w:id="14"/>
      <w:bookmarkEnd w:id="14"/>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1"/>
        <w:rPr/>
      </w:pPr>
      <w:bookmarkStart w:colFirst="0" w:colLast="0" w:name="_a9l99u5cexwb" w:id="15"/>
      <w:bookmarkEnd w:id="15"/>
      <w:r w:rsidDel="00000000" w:rsidR="00000000" w:rsidRPr="00000000">
        <w:rPr>
          <w:rtl w:val="0"/>
        </w:rPr>
        <w:t xml:space="preserve">Matching algorithm for internal validation</w:t>
      </w: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We derive a matching algorithm that allows us to match each manually-labelled row to an equivalent row in the LLM-extracted data (Section Validation with manually labelled data). The algorithm follows the steps:</w:t>
      </w:r>
      <w:r w:rsidDel="00000000" w:rsidR="00000000" w:rsidRPr="00000000">
        <w:rPr>
          <w:rtl w:val="0"/>
        </w:rPr>
      </w:r>
    </w:p>
    <w:p w:rsidR="00000000" w:rsidDel="00000000" w:rsidP="00000000" w:rsidRDefault="00000000" w:rsidRPr="00000000" w14:paraId="00000173">
      <w:pPr>
        <w:numPr>
          <w:ilvl w:val="0"/>
          <w:numId w:val="1"/>
        </w:numPr>
        <w:spacing w:line="360" w:lineRule="auto"/>
        <w:ind w:left="720" w:hanging="360"/>
      </w:pPr>
      <w:r w:rsidDel="00000000" w:rsidR="00000000" w:rsidRPr="00000000">
        <w:rPr>
          <w:rtl w:val="0"/>
        </w:rPr>
        <w:t xml:space="preserve">Each labelled and extracted rows are grouped per event (appealCode) to avoid matching unrelated events. We further separate between rows describing quantitative (non-null impactValue) vs. qualitative (null impactValue) to ensure quantitative impacts are only matched with quantitative and inversely.</w:t>
      </w:r>
    </w:p>
    <w:p w:rsidR="00000000" w:rsidDel="00000000" w:rsidP="00000000" w:rsidRDefault="00000000" w:rsidRPr="00000000" w14:paraId="00000174">
      <w:pPr>
        <w:numPr>
          <w:ilvl w:val="0"/>
          <w:numId w:val="1"/>
        </w:numPr>
        <w:spacing w:line="360" w:lineRule="auto"/>
        <w:ind w:left="720" w:hanging="360"/>
      </w:pPr>
      <w:r w:rsidDel="00000000" w:rsidR="00000000" w:rsidRPr="00000000">
        <w:rPr>
          <w:rtl w:val="0"/>
        </w:rPr>
        <w:t xml:space="preserve">Each extracted and labelled row is vectorised. Vectorisation corresponds to the process of turning each categorical variable of the row into a vector spanning over N-dimensions, N being the dimension of the categorical variable. The categorical variables considered for matching are </w:t>
      </w:r>
      <w:r w:rsidDel="00000000" w:rsidR="00000000" w:rsidRPr="00000000">
        <w:rPr>
          <w:i w:val="1"/>
          <w:iCs w:val="1"/>
          <w:rtl w:val="0"/>
        </w:rPr>
        <w:t xml:space="preserve">iso3_code</w:t>
      </w:r>
      <w:r w:rsidDel="00000000" w:rsidR="00000000" w:rsidRPr="00000000">
        <w:rPr>
          <w:rtl w:val="0"/>
        </w:rPr>
        <w:t xml:space="preserve">, </w:t>
      </w:r>
      <w:r w:rsidDel="00000000" w:rsidR="00000000" w:rsidRPr="00000000">
        <w:rPr>
          <w:i w:val="1"/>
          <w:iCs w:val="1"/>
          <w:rtl w:val="0"/>
        </w:rPr>
        <w:t xml:space="preserve">impactSubtype</w:t>
      </w:r>
      <w:r w:rsidDel="00000000" w:rsidR="00000000" w:rsidRPr="00000000">
        <w:rPr>
          <w:rtl w:val="0"/>
        </w:rPr>
        <w:t xml:space="preserve">, </w:t>
      </w:r>
      <w:r w:rsidDel="00000000" w:rsidR="00000000" w:rsidRPr="00000000">
        <w:rPr>
          <w:i w:val="1"/>
          <w:iCs w:val="1"/>
          <w:rtl w:val="0"/>
        </w:rPr>
        <w:t xml:space="preserve">impactUnit</w:t>
      </w:r>
      <w:r w:rsidDel="00000000" w:rsidR="00000000" w:rsidRPr="00000000">
        <w:rPr>
          <w:rtl w:val="0"/>
        </w:rPr>
        <w:t xml:space="preserve">, </w:t>
      </w:r>
      <w:r w:rsidDel="00000000" w:rsidR="00000000" w:rsidRPr="00000000">
        <w:rPr>
          <w:i w:val="1"/>
          <w:iCs w:val="1"/>
          <w:rtl w:val="0"/>
        </w:rPr>
        <w:t xml:space="preserve">damageDegree</w:t>
      </w:r>
      <w:r w:rsidDel="00000000" w:rsidR="00000000" w:rsidRPr="00000000">
        <w:rPr>
          <w:rtl w:val="0"/>
        </w:rPr>
        <w:t xml:space="preserve">, </w:t>
      </w:r>
      <w:r w:rsidDel="00000000" w:rsidR="00000000" w:rsidRPr="00000000">
        <w:rPr>
          <w:i w:val="1"/>
          <w:iCs w:val="1"/>
          <w:rtl w:val="0"/>
        </w:rPr>
        <w:t xml:space="preserve">hazards</w:t>
      </w:r>
      <w:r w:rsidDel="00000000" w:rsidR="00000000" w:rsidRPr="00000000">
        <w:rPr>
          <w:rtl w:val="0"/>
        </w:rPr>
        <w:t xml:space="preserve">, </w:t>
      </w:r>
      <w:r w:rsidDel="00000000" w:rsidR="00000000" w:rsidRPr="00000000">
        <w:rPr>
          <w:i w:val="1"/>
          <w:iCs w:val="1"/>
          <w:rtl w:val="0"/>
        </w:rPr>
        <w:t xml:space="preserve">startYear</w:t>
      </w:r>
      <w:r w:rsidDel="00000000" w:rsidR="00000000" w:rsidRPr="00000000">
        <w:rPr>
          <w:rtl w:val="0"/>
        </w:rPr>
        <w:t xml:space="preserve">, </w:t>
      </w:r>
      <w:r w:rsidDel="00000000" w:rsidR="00000000" w:rsidRPr="00000000">
        <w:rPr>
          <w:i w:val="1"/>
          <w:iCs w:val="1"/>
          <w:rtl w:val="0"/>
        </w:rPr>
        <w:t xml:space="preserve">startMonth</w:t>
      </w:r>
      <w:r w:rsidDel="00000000" w:rsidR="00000000" w:rsidRPr="00000000">
        <w:rPr>
          <w:rtl w:val="0"/>
        </w:rPr>
        <w:t xml:space="preserve">, </w:t>
      </w:r>
      <w:r w:rsidDel="00000000" w:rsidR="00000000" w:rsidRPr="00000000">
        <w:rPr>
          <w:i w:val="1"/>
          <w:iCs w:val="1"/>
          <w:rtl w:val="0"/>
        </w:rPr>
        <w:t xml:space="preserve">startDay</w:t>
      </w:r>
      <w:r w:rsidDel="00000000" w:rsidR="00000000" w:rsidRPr="00000000">
        <w:rPr>
          <w:rtl w:val="0"/>
        </w:rPr>
        <w:t xml:space="preserve">, </w:t>
      </w:r>
      <w:r w:rsidDel="00000000" w:rsidR="00000000" w:rsidRPr="00000000">
        <w:rPr>
          <w:i w:val="1"/>
          <w:iCs w:val="1"/>
          <w:rtl w:val="0"/>
        </w:rPr>
        <w:t xml:space="preserve">endYear</w:t>
      </w:r>
      <w:r w:rsidDel="00000000" w:rsidR="00000000" w:rsidRPr="00000000">
        <w:rPr>
          <w:rtl w:val="0"/>
        </w:rPr>
        <w:t xml:space="preserve">, </w:t>
      </w:r>
      <w:r w:rsidDel="00000000" w:rsidR="00000000" w:rsidRPr="00000000">
        <w:rPr>
          <w:i w:val="1"/>
          <w:iCs w:val="1"/>
          <w:rtl w:val="0"/>
        </w:rPr>
        <w:t xml:space="preserve">endMonth</w:t>
      </w:r>
      <w:r w:rsidDel="00000000" w:rsidR="00000000" w:rsidRPr="00000000">
        <w:rPr>
          <w:rtl w:val="0"/>
        </w:rPr>
        <w:t xml:space="preserve">, and </w:t>
      </w:r>
      <w:r w:rsidDel="00000000" w:rsidR="00000000" w:rsidRPr="00000000">
        <w:rPr>
          <w:i w:val="1"/>
          <w:iCs w:val="1"/>
          <w:rtl w:val="0"/>
        </w:rPr>
        <w:t xml:space="preserve">endDay</w:t>
      </w:r>
      <w:r w:rsidDel="00000000" w:rsidR="00000000" w:rsidRPr="00000000">
        <w:rPr>
          <w:rtl w:val="0"/>
        </w:rPr>
        <w:t xml:space="preserve">.</w:t>
      </w:r>
    </w:p>
    <w:p w:rsidR="00000000" w:rsidDel="00000000" w:rsidP="00000000" w:rsidRDefault="00000000" w:rsidRPr="00000000" w14:paraId="00000175">
      <w:pPr>
        <w:numPr>
          <w:ilvl w:val="0"/>
          <w:numId w:val="1"/>
        </w:numPr>
        <w:spacing w:line="360" w:lineRule="auto"/>
        <w:ind w:left="720" w:hanging="360"/>
      </w:pPr>
      <w:r w:rsidDel="00000000" w:rsidR="00000000" w:rsidRPr="00000000">
        <w:rPr>
          <w:rtl w:val="0"/>
        </w:rPr>
        <w:t xml:space="preserve">For each possible pair of extracted-labelled rows, a cosine similarity between the corresponding categorical variables is computed. For the geometry column, the intersection-over-union is used: </w:t>
      </w:r>
      <m:oMath>
        <m:r>
          <w:rPr/>
          <m:t xml:space="preserve">IoT(x,y) = </m:t>
        </m:r>
        <m:f>
          <m:fPr>
            <m:ctrlPr>
              <w:rPr/>
            </m:ctrlPr>
          </m:fPr>
          <m:num>
            <m:r>
              <w:rPr/>
              <m:t>∩</m:t>
            </m:r>
            <m:r>
              <w:rPr/>
              <m:t xml:space="preserve">(x,y)</m:t>
            </m:r>
          </m:num>
          <m:den>
            <m:r>
              <w:rPr/>
              <m:t>∪</m:t>
            </m:r>
            <m:r>
              <w:rPr/>
              <m:t xml:space="preserve">(x,y)</m:t>
            </m:r>
          </m:den>
        </m:f>
        <m:r>
          <w:rPr/>
          <m:t xml:space="preserve">(1)</m:t>
        </m:r>
      </m:oMath>
      <w:r w:rsidDel="00000000" w:rsidR="00000000" w:rsidRPr="00000000">
        <w:rPr>
          <w:rtl w:val="0"/>
        </w:rPr>
        <w:t xml:space="preserve"> . For the </w:t>
      </w:r>
      <w:r w:rsidDel="00000000" w:rsidR="00000000" w:rsidRPr="00000000">
        <w:rPr>
          <w:i w:val="1"/>
          <w:iCs w:val="1"/>
          <w:rtl w:val="0"/>
        </w:rPr>
        <w:t xml:space="preserve">impactValue</w:t>
      </w:r>
      <w:r w:rsidDel="00000000" w:rsidR="00000000" w:rsidRPr="00000000">
        <w:rPr>
          <w:rtl w:val="0"/>
        </w:rPr>
        <w:t xml:space="preserve"> column, we define our error metric as follows:  </w:t>
      </w:r>
      <m:oMath>
        <m:r>
          <w:rPr/>
          <m:t xml:space="preserve">impactValueSim = 1-max(|</m:t>
        </m:r>
        <m:f>
          <m:fPr>
            <m:ctrlPr>
              <w:rPr/>
            </m:ctrlPr>
          </m:fPr>
          <m:num>
            <m:sSub>
              <m:sSubPr>
                <m:ctrlPr>
                  <w:rPr/>
                </m:ctrlPr>
              </m:sSubPr>
              <m:e>
                <m:r>
                  <w:rPr/>
                  <m:t xml:space="preserve">(v</m:t>
                </m:r>
              </m:e>
              <m:sub>
                <m:r>
                  <w:rPr/>
                  <m:t xml:space="preserve">1 </m:t>
                </m:r>
              </m:sub>
            </m:sSub>
            <m:r>
              <w:rPr/>
              <m:t xml:space="preserve">-</m:t>
            </m:r>
            <m:sSub>
              <m:sSubPr>
                <m:ctrlPr>
                  <w:rPr/>
                </m:ctrlPr>
              </m:sSubPr>
              <m:e>
                <m:r>
                  <w:rPr/>
                  <m:t xml:space="preserve">v</m:t>
                </m:r>
              </m:e>
              <m:sub>
                <m:r>
                  <w:rPr/>
                  <m:t xml:space="preserve">2</m:t>
                </m:r>
              </m:sub>
            </m:sSub>
            <m:r>
              <w:rPr/>
              <m:t xml:space="preserve">)</m:t>
            </m:r>
          </m:num>
          <m:den>
            <m:sSub>
              <m:sSubPr>
                <m:ctrlPr>
                  <w:rPr/>
                </m:ctrlPr>
              </m:sSubPr>
              <m:e>
                <m:r>
                  <w:rPr/>
                  <m:t xml:space="preserve">v</m:t>
                </m:r>
              </m:e>
              <m:sub>
                <m:r>
                  <w:rPr/>
                  <m:t xml:space="preserve">1</m:t>
                </m:r>
              </m:sub>
            </m:sSub>
          </m:den>
        </m:f>
        <m:r>
          <w:rPr/>
          <m:t xml:space="preserve">|,|</m:t>
        </m:r>
        <m:f>
          <m:fPr>
            <m:ctrlPr>
              <w:rPr/>
            </m:ctrlPr>
          </m:fPr>
          <m:num>
            <m:sSub>
              <m:sSubPr>
                <m:ctrlPr>
                  <w:rPr/>
                </m:ctrlPr>
              </m:sSubPr>
              <m:e>
                <m:r>
                  <w:rPr/>
                  <m:t xml:space="preserve">(v</m:t>
                </m:r>
              </m:e>
              <m:sub>
                <m:r>
                  <w:rPr/>
                  <m:t xml:space="preserve">2 </m:t>
                </m:r>
              </m:sub>
            </m:sSub>
            <m:r>
              <w:rPr/>
              <m:t xml:space="preserve">-</m:t>
            </m:r>
            <m:sSub>
              <m:sSubPr>
                <m:ctrlPr>
                  <w:rPr/>
                </m:ctrlPr>
              </m:sSubPr>
              <m:e>
                <m:r>
                  <w:rPr/>
                  <m:t xml:space="preserve">v</m:t>
                </m:r>
              </m:e>
              <m:sub>
                <m:r>
                  <w:rPr/>
                  <m:t xml:space="preserve">1</m:t>
                </m:r>
              </m:sub>
            </m:sSub>
            <m:r>
              <w:rPr/>
              <m:t xml:space="preserve">)</m:t>
            </m:r>
          </m:num>
          <m:den>
            <m:sSub>
              <m:sSubPr>
                <m:ctrlPr>
                  <w:rPr/>
                </m:ctrlPr>
              </m:sSubPr>
              <m:e>
                <m:r>
                  <w:rPr/>
                  <m:t xml:space="preserve">v</m:t>
                </m:r>
              </m:e>
              <m:sub>
                <m:r>
                  <w:rPr/>
                  <m:t xml:space="preserve">2</m:t>
                </m:r>
              </m:sub>
            </m:sSub>
          </m:den>
        </m:f>
        <m:r>
          <w:rPr/>
          <m:t xml:space="preserve">| ) if max(|</m:t>
        </m:r>
        <m:f>
          <m:fPr>
            <m:ctrlPr>
              <w:rPr/>
            </m:ctrlPr>
          </m:fPr>
          <m:num>
            <m:sSub>
              <m:sSubPr>
                <m:ctrlPr>
                  <w:rPr/>
                </m:ctrlPr>
              </m:sSubPr>
              <m:e>
                <m:r>
                  <w:rPr/>
                  <m:t xml:space="preserve">(v</m:t>
                </m:r>
              </m:e>
              <m:sub>
                <m:r>
                  <w:rPr/>
                  <m:t xml:space="preserve">1 </m:t>
                </m:r>
              </m:sub>
            </m:sSub>
            <m:r>
              <w:rPr/>
              <m:t xml:space="preserve">-</m:t>
            </m:r>
            <m:sSub>
              <m:sSubPr>
                <m:ctrlPr>
                  <w:rPr/>
                </m:ctrlPr>
              </m:sSubPr>
              <m:e>
                <m:r>
                  <w:rPr/>
                  <m:t xml:space="preserve">v</m:t>
                </m:r>
              </m:e>
              <m:sub>
                <m:r>
                  <w:rPr/>
                  <m:t xml:space="preserve">2</m:t>
                </m:r>
              </m:sub>
            </m:sSub>
            <m:r>
              <w:rPr/>
              <m:t xml:space="preserve">)</m:t>
            </m:r>
          </m:num>
          <m:den>
            <m:sSub>
              <m:sSubPr>
                <m:ctrlPr>
                  <w:rPr/>
                </m:ctrlPr>
              </m:sSubPr>
              <m:e>
                <m:r>
                  <w:rPr/>
                  <m:t xml:space="preserve">v</m:t>
                </m:r>
              </m:e>
              <m:sub>
                <m:r>
                  <w:rPr/>
                  <m:t xml:space="preserve">1</m:t>
                </m:r>
              </m:sub>
            </m:sSub>
          </m:den>
        </m:f>
        <m:r>
          <w:rPr/>
          <m:t xml:space="preserve">|,|</m:t>
        </m:r>
        <m:f>
          <m:fPr>
            <m:ctrlPr>
              <w:rPr/>
            </m:ctrlPr>
          </m:fPr>
          <m:num>
            <m:sSub>
              <m:sSubPr>
                <m:ctrlPr>
                  <w:rPr/>
                </m:ctrlPr>
              </m:sSubPr>
              <m:e>
                <m:r>
                  <w:rPr/>
                  <m:t xml:space="preserve">(v</m:t>
                </m:r>
              </m:e>
              <m:sub>
                <m:r>
                  <w:rPr/>
                  <m:t xml:space="preserve">2 </m:t>
                </m:r>
              </m:sub>
            </m:sSub>
            <m:r>
              <w:rPr/>
              <m:t xml:space="preserve">-</m:t>
            </m:r>
            <m:sSub>
              <m:sSubPr>
                <m:ctrlPr>
                  <w:rPr/>
                </m:ctrlPr>
              </m:sSubPr>
              <m:e>
                <m:r>
                  <w:rPr/>
                  <m:t xml:space="preserve">v</m:t>
                </m:r>
              </m:e>
              <m:sub>
                <m:r>
                  <w:rPr/>
                  <m:t xml:space="preserve">1</m:t>
                </m:r>
              </m:sub>
            </m:sSub>
            <m:r>
              <w:rPr/>
              <m:t xml:space="preserve">)</m:t>
            </m:r>
          </m:num>
          <m:den>
            <m:sSub>
              <m:sSubPr>
                <m:ctrlPr>
                  <w:rPr/>
                </m:ctrlPr>
              </m:sSubPr>
              <m:e>
                <m:r>
                  <w:rPr/>
                  <m:t xml:space="preserve">v</m:t>
                </m:r>
              </m:e>
              <m:sub>
                <m:r>
                  <w:rPr/>
                  <m:t xml:space="preserve">2</m:t>
                </m:r>
              </m:sub>
            </m:sSub>
          </m:den>
        </m:f>
        <m:r>
          <w:rPr/>
          <m:t xml:space="preserve">| ) ≤ 1 else 0 (2) </m:t>
        </m:r>
      </m:oMath>
      <w:r w:rsidDel="00000000" w:rsidR="00000000" w:rsidRPr="00000000">
        <w:rPr>
          <w:rtl w:val="0"/>
        </w:rPr>
        <w:t xml:space="preserve">This error metric scores 1 in case of perfect value equality, and 0 when the relative difference between the two values in absolute terms is greater than 100%. The metric is symmetric with </w:t>
      </w:r>
      <w:r w:rsidDel="00000000" w:rsidR="00000000" w:rsidRPr="00000000">
        <w:rPr>
          <w:rtl w:val="0"/>
        </w:rPr>
        <w:t xml:space="preserve">regard</w:t>
      </w:r>
      <w:r w:rsidDel="00000000" w:rsidR="00000000" w:rsidRPr="00000000">
        <w:rPr>
          <w:rtl w:val="0"/>
        </w:rPr>
        <w:t xml:space="preserve"> to which of the two assessed values is taken as the denominator. </w:t>
      </w:r>
    </w:p>
    <w:p w:rsidR="00000000" w:rsidDel="00000000" w:rsidP="00000000" w:rsidRDefault="00000000" w:rsidRPr="00000000" w14:paraId="00000176">
      <w:pPr>
        <w:numPr>
          <w:ilvl w:val="0"/>
          <w:numId w:val="1"/>
        </w:numPr>
        <w:spacing w:line="360" w:lineRule="auto"/>
        <w:ind w:left="720" w:hanging="360"/>
      </w:pPr>
      <w:r w:rsidDel="00000000" w:rsidR="00000000" w:rsidRPr="00000000">
        <w:rPr>
          <w:rtl w:val="0"/>
        </w:rPr>
        <w:t xml:space="preserve">Possible pairs are made by </w:t>
      </w:r>
      <w:r w:rsidDel="00000000" w:rsidR="00000000" w:rsidRPr="00000000">
        <w:rPr>
          <w:rtl w:val="0"/>
        </w:rPr>
        <w:t xml:space="preserve">maximising</w:t>
      </w:r>
      <w:r w:rsidDel="00000000" w:rsidR="00000000" w:rsidRPr="00000000">
        <w:rPr>
          <w:rtl w:val="0"/>
        </w:rPr>
        <w:t xml:space="preserve"> a weighted sum of the similarity of the matching variables for each extracted-labelled row </w:t>
      </w:r>
      <w:r w:rsidDel="00000000" w:rsidR="00000000" w:rsidRPr="00000000">
        <w:rPr>
          <w:rtl w:val="0"/>
        </w:rPr>
        <w:t xml:space="preserve">pair</w:t>
      </w:r>
      <w:r w:rsidDel="00000000" w:rsidR="00000000" w:rsidRPr="00000000">
        <w:rPr>
          <w:rtl w:val="0"/>
        </w:rPr>
        <w:t xml:space="preserve">. Note that we keep ties if the maximum weighted aggregated similarity value is shared by more than one possible pair.</w:t>
      </w:r>
    </w:p>
    <w:p w:rsidR="00000000" w:rsidDel="00000000" w:rsidP="00000000" w:rsidRDefault="00000000" w:rsidRPr="00000000" w14:paraId="00000177">
      <w:pPr>
        <w:spacing w:line="360" w:lineRule="auto"/>
        <w:rPr/>
      </w:pPr>
      <w:r w:rsidDel="00000000" w:rsidR="00000000" w:rsidRPr="00000000">
        <w:rPr>
          <w:rtl w:val="0"/>
        </w:rPr>
      </w:r>
    </w:p>
    <w:p w:rsidR="00000000" w:rsidDel="00000000" w:rsidP="00000000" w:rsidRDefault="00000000" w:rsidRPr="00000000" w14:paraId="00000178">
      <w:pPr>
        <w:spacing w:line="360" w:lineRule="auto"/>
        <w:rPr/>
      </w:pPr>
      <w:r w:rsidDel="00000000" w:rsidR="00000000" w:rsidRPr="00000000">
        <w:rPr>
          <w:rtl w:val="0"/>
        </w:rPr>
        <w:t xml:space="preserve">Next, we use the pairing algorithm described above to match the extracted to the manually-labelled impacts. We define a correct match as a pair for which the weighted similarity exceeds 0.5. Weights are defined for each matching variable and are selected so that quantitative pairs that show a perfect match for at least two of the </w:t>
      </w:r>
      <w:r w:rsidDel="00000000" w:rsidR="00000000" w:rsidRPr="00000000">
        <w:rPr>
          <w:i w:val="1"/>
          <w:iCs w:val="1"/>
          <w:rtl w:val="0"/>
        </w:rPr>
        <w:t xml:space="preserve">impactSubtype</w:t>
      </w:r>
      <w:r w:rsidDel="00000000" w:rsidR="00000000" w:rsidRPr="00000000">
        <w:rPr>
          <w:rtl w:val="0"/>
        </w:rPr>
        <w:t xml:space="preserve">, </w:t>
      </w:r>
      <w:r w:rsidDel="00000000" w:rsidR="00000000" w:rsidRPr="00000000">
        <w:rPr>
          <w:i w:val="1"/>
          <w:iCs w:val="1"/>
          <w:rtl w:val="0"/>
        </w:rPr>
        <w:t xml:space="preserve">impactUnit</w:t>
      </w:r>
      <w:r w:rsidDel="00000000" w:rsidR="00000000" w:rsidRPr="00000000">
        <w:rPr>
          <w:rtl w:val="0"/>
        </w:rPr>
        <w:t xml:space="preserve">, or </w:t>
      </w:r>
      <w:r w:rsidDel="00000000" w:rsidR="00000000" w:rsidRPr="00000000">
        <w:rPr>
          <w:i w:val="1"/>
          <w:iCs w:val="1"/>
          <w:rtl w:val="0"/>
        </w:rPr>
        <w:t xml:space="preserve">impactValue </w:t>
      </w:r>
      <w:r w:rsidDel="00000000" w:rsidR="00000000" w:rsidRPr="00000000">
        <w:rPr>
          <w:rtl w:val="0"/>
        </w:rPr>
        <w:t xml:space="preserve">variables get a similarity score of at least 0.5. For qualitative impacts, the weights are selected so that pairs that match the </w:t>
      </w:r>
      <w:r w:rsidDel="00000000" w:rsidR="00000000" w:rsidRPr="00000000">
        <w:rPr>
          <w:i w:val="1"/>
          <w:iCs w:val="1"/>
          <w:rtl w:val="0"/>
        </w:rPr>
        <w:t xml:space="preserve">impactSubtype </w:t>
      </w:r>
      <w:r w:rsidDel="00000000" w:rsidR="00000000" w:rsidRPr="00000000">
        <w:rPr>
          <w:rtl w:val="0"/>
        </w:rPr>
        <w:t xml:space="preserve">and </w:t>
      </w:r>
      <w:r w:rsidDel="00000000" w:rsidR="00000000" w:rsidRPr="00000000">
        <w:rPr>
          <w:i w:val="1"/>
          <w:iCs w:val="1"/>
          <w:rtl w:val="0"/>
        </w:rPr>
        <w:t xml:space="preserve">geometry </w:t>
      </w:r>
      <w:r w:rsidDel="00000000" w:rsidR="00000000" w:rsidRPr="00000000">
        <w:rPr>
          <w:rtl w:val="0"/>
        </w:rPr>
        <w:t xml:space="preserve">variables perfectly receive a similarity score of at least 0.5. Below this value of 0.5, we consider the two paired impacts to be too dissimilar to likely represent the same impact. For quantitative impacts, we add a constraint on the error of the </w:t>
      </w:r>
      <w:r w:rsidDel="00000000" w:rsidR="00000000" w:rsidRPr="00000000">
        <w:rPr>
          <w:i w:val="1"/>
          <w:iCs w:val="1"/>
          <w:rtl w:val="0"/>
        </w:rPr>
        <w:t xml:space="preserve">impactValue</w:t>
      </w:r>
      <w:r w:rsidDel="00000000" w:rsidR="00000000" w:rsidRPr="00000000">
        <w:rPr>
          <w:rtl w:val="0"/>
        </w:rPr>
        <w:t xml:space="preserve">, so that only pairs for which the difference between the two </w:t>
      </w:r>
      <w:r w:rsidDel="00000000" w:rsidR="00000000" w:rsidRPr="00000000">
        <w:rPr>
          <w:i w:val="1"/>
          <w:iCs w:val="1"/>
          <w:rtl w:val="0"/>
        </w:rPr>
        <w:t xml:space="preserve">impactValues </w:t>
      </w:r>
      <w:r w:rsidDel="00000000" w:rsidR="00000000" w:rsidRPr="00000000">
        <w:rPr>
          <w:rtl w:val="0"/>
        </w:rPr>
        <w:t xml:space="preserve">is less than 5% are considered as correct matches. </w:t>
      </w:r>
      <w:r w:rsidDel="00000000" w:rsidR="00000000" w:rsidRPr="00000000">
        <w:rPr>
          <w:rtl w:val="0"/>
        </w:rPr>
      </w:r>
    </w:p>
    <w:p w:rsidR="00000000" w:rsidDel="00000000" w:rsidP="00000000" w:rsidRDefault="00000000" w:rsidRPr="00000000" w14:paraId="00000179">
      <w:pPr>
        <w:pStyle w:val="Heading1"/>
        <w:spacing w:line="360" w:lineRule="auto"/>
        <w:rPr/>
      </w:pPr>
      <w:bookmarkStart w:colFirst="0" w:colLast="0" w:name="_64o4mnupdnvx" w:id="16"/>
      <w:bookmarkEnd w:id="16"/>
      <w:r w:rsidDel="00000000" w:rsidR="00000000" w:rsidRPr="00000000">
        <w:br w:type="page"/>
      </w:r>
      <w:r w:rsidDel="00000000" w:rsidR="00000000" w:rsidRPr="00000000">
        <w:rPr>
          <w:rtl w:val="0"/>
        </w:rPr>
      </w:r>
    </w:p>
    <w:p w:rsidR="00000000" w:rsidDel="00000000" w:rsidP="00000000" w:rsidRDefault="00000000" w:rsidRPr="00000000" w14:paraId="0000017A">
      <w:pPr>
        <w:pStyle w:val="Heading1"/>
        <w:spacing w:line="360" w:lineRule="auto"/>
        <w:rPr/>
      </w:pPr>
      <w:bookmarkStart w:colFirst="0" w:colLast="0" w:name="_a9ixarzdzknc" w:id="17"/>
      <w:bookmarkEnd w:id="17"/>
      <w:r w:rsidDel="00000000" w:rsidR="00000000" w:rsidRPr="00000000">
        <w:rPr>
          <w:rtl w:val="0"/>
        </w:rPr>
        <w:t xml:space="preserve">Sensitivity</w:t>
      </w:r>
      <w:r w:rsidDel="00000000" w:rsidR="00000000" w:rsidRPr="00000000">
        <w:rPr>
          <w:rtl w:val="0"/>
        </w:rPr>
        <w:t xml:space="preserve"> analyses</w:t>
      </w:r>
    </w:p>
    <w:p w:rsidR="00000000" w:rsidDel="00000000" w:rsidP="00000000" w:rsidRDefault="00000000" w:rsidRPr="00000000" w14:paraId="0000017B">
      <w:pPr>
        <w:spacing w:line="360" w:lineRule="auto"/>
        <w:rPr/>
      </w:pPr>
      <w:r w:rsidDel="00000000" w:rsidR="00000000" w:rsidRPr="00000000">
        <w:rPr>
          <w:rtl w:val="0"/>
        </w:rPr>
        <w:t xml:space="preserve">W</w:t>
      </w:r>
      <w:r w:rsidDel="00000000" w:rsidR="00000000" w:rsidRPr="00000000">
        <w:rPr>
          <w:rtl w:val="0"/>
        </w:rPr>
        <w:t xml:space="preserve">e repeat identical queries, test multiple language models, and evaluate the stability of the outputs to assess the </w:t>
      </w:r>
      <w:r w:rsidDel="00000000" w:rsidR="00000000" w:rsidRPr="00000000">
        <w:rPr>
          <w:rtl w:val="0"/>
        </w:rPr>
        <w:t xml:space="preserve">sensitivity,</w:t>
      </w:r>
      <w:r w:rsidDel="00000000" w:rsidR="00000000" w:rsidRPr="00000000">
        <w:rPr>
          <w:rtl w:val="0"/>
        </w:rPr>
        <w:t xml:space="preserve"> robustness and transferability of the approach. </w:t>
      </w:r>
    </w:p>
    <w:p w:rsidR="00000000" w:rsidDel="00000000" w:rsidP="00000000" w:rsidRDefault="00000000" w:rsidRPr="00000000" w14:paraId="0000017C">
      <w:pPr>
        <w:spacing w:line="360" w:lineRule="auto"/>
        <w:rPr/>
      </w:pPr>
      <w:r w:rsidDel="00000000" w:rsidR="00000000" w:rsidRPr="00000000">
        <w:rPr>
          <w:rtl w:val="0"/>
        </w:rPr>
        <w:t xml:space="preserve">We repeat three extractions with identical parameters and a fixed random seed to test the determinism of the selected meta-llama_llama-4-scout-17b-16e-instruct model. Figure S3 shows the precision and recall for these repeated extractions. Results show that the effects of the stochastic behaviour of the LLM lead to stable precision and recall across the simulations </w:t>
      </w:r>
      <w:r w:rsidDel="00000000" w:rsidR="00000000" w:rsidRPr="00000000">
        <w:rPr>
          <w:rtl w:val="0"/>
        </w:rPr>
        <w:t xml:space="preserve">for both qualitative and quantitative data</w:t>
      </w:r>
      <w:r w:rsidDel="00000000" w:rsidR="00000000" w:rsidRPr="00000000">
        <w:rPr>
          <w:rtl w:val="0"/>
        </w:rPr>
        <w:t xml:space="preserve">. The highest difference of 0.05 is observed for the precision of the qualitative data. This shows that the output of the LLM remains partly non-deterministic even when a random seed is fixed. </w:t>
      </w:r>
      <w:r w:rsidDel="00000000" w:rsidR="00000000" w:rsidRPr="00000000">
        <w:rPr>
          <w:rtl w:val="0"/>
        </w:rPr>
        <w:t xml:space="preserve">Overall, however, the influence of this randomness on the precision and recall scores is limited, indicating that the extraction performance remains stable across repeated runs. </w:t>
      </w:r>
      <w:r w:rsidDel="00000000" w:rsidR="00000000" w:rsidRPr="00000000">
        <w:rPr>
          <w:rtl w:val="0"/>
        </w:rPr>
      </w:r>
    </w:p>
    <w:p w:rsidR="00000000" w:rsidDel="00000000" w:rsidP="00000000" w:rsidRDefault="00000000" w:rsidRPr="00000000" w14:paraId="0000017D">
      <w:pPr>
        <w:spacing w:line="360" w:lineRule="auto"/>
        <w:rPr/>
      </w:pPr>
      <w:r w:rsidDel="00000000" w:rsidR="00000000" w:rsidRPr="00000000">
        <w:rPr>
          <w:rtl w:val="0"/>
        </w:rPr>
      </w:r>
    </w:p>
    <w:p w:rsidR="00000000" w:rsidDel="00000000" w:rsidP="00000000" w:rsidRDefault="00000000" w:rsidRPr="00000000" w14:paraId="0000017E">
      <w:pPr>
        <w:spacing w:line="360" w:lineRule="auto"/>
        <w:rPr/>
      </w:pPr>
      <w:r w:rsidDel="00000000" w:rsidR="00000000" w:rsidRPr="00000000">
        <w:rPr/>
        <w:drawing>
          <wp:inline distB="114300" distT="114300" distL="114300" distR="114300">
            <wp:extent cx="5731200" cy="3708400"/>
            <wp:effectExtent b="0" l="0" r="0" t="0"/>
            <wp:docPr id="3" name="image3.png"/>
            <a:graphic>
              <a:graphicData uri="http://schemas.openxmlformats.org/drawingml/2006/picture">
                <pic:pic>
                  <pic:nvPicPr>
                    <pic:cNvPr id="0" name="image3.png"/>
                    <pic:cNvPicPr preferRelativeResize="0"/>
                  </pic:nvPicPr>
                  <pic:blipFill>
                    <a:blip r:embed="rId48"/>
                    <a:srcRect b="0" l="0" r="0" t="0"/>
                    <a:stretch>
                      <a:fillRect/>
                    </a:stretch>
                  </pic:blipFill>
                  <pic:spPr>
                    <a:xfrm>
                      <a:off x="0" y="0"/>
                      <a:ext cx="5731200" cy="3708400"/>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spacing w:line="360" w:lineRule="auto"/>
        <w:rPr/>
      </w:pPr>
      <w:r w:rsidDel="00000000" w:rsidR="00000000" w:rsidRPr="00000000">
        <w:rPr>
          <w:rtl w:val="0"/>
        </w:rPr>
        <w:t xml:space="preserve">Figure S3: Precision and recall per quantitative vs. qualitative extraction for three repeated identical simulations. Colorbars represent the average value of the metrics across the different simulations. Black error bars represent the spread between the different simulations.</w:t>
      </w:r>
    </w:p>
    <w:p w:rsidR="00000000" w:rsidDel="00000000" w:rsidP="00000000" w:rsidRDefault="00000000" w:rsidRPr="00000000" w14:paraId="00000180">
      <w:pPr>
        <w:spacing w:line="360" w:lineRule="auto"/>
        <w:rPr/>
      </w:pPr>
      <w:r w:rsidDel="00000000" w:rsidR="00000000" w:rsidRPr="00000000">
        <w:rPr>
          <w:rtl w:val="0"/>
        </w:rPr>
      </w:r>
    </w:p>
    <w:p w:rsidR="00000000" w:rsidDel="00000000" w:rsidP="00000000" w:rsidRDefault="00000000" w:rsidRPr="00000000" w14:paraId="00000181">
      <w:pPr>
        <w:spacing w:line="360" w:lineRule="auto"/>
        <w:rPr/>
      </w:pPr>
      <w:r w:rsidDel="00000000" w:rsidR="00000000" w:rsidRPr="00000000">
        <w:rPr>
          <w:rtl w:val="0"/>
        </w:rPr>
        <w:t xml:space="preserve">Next, we compare the performance of different large language models. We run the extraction with four different large language models: meta-llama_llama-4-scout-17b-16e-instruct</w:t>
      </w:r>
      <w:hyperlink r:id="rId49">
        <w:r w:rsidDel="00000000" w:rsidR="00000000" w:rsidRPr="00000000">
          <w:rPr>
            <w:vertAlign w:val="superscript"/>
            <w:rtl w:val="0"/>
          </w:rPr>
          <w:t xml:space="preserve">1</w:t>
        </w:r>
      </w:hyperlink>
      <w:r w:rsidDel="00000000" w:rsidR="00000000" w:rsidRPr="00000000">
        <w:rPr>
          <w:rtl w:val="0"/>
        </w:rPr>
        <w:t xml:space="preserve">, llama-3.1-8b-instant</w:t>
      </w:r>
      <w:hyperlink r:id="rId50">
        <w:r w:rsidDel="00000000" w:rsidR="00000000" w:rsidRPr="00000000">
          <w:rPr>
            <w:vertAlign w:val="superscript"/>
            <w:rtl w:val="0"/>
          </w:rPr>
          <w:t xml:space="preserve">2</w:t>
        </w:r>
      </w:hyperlink>
      <w:r w:rsidDel="00000000" w:rsidR="00000000" w:rsidRPr="00000000">
        <w:rPr>
          <w:rtl w:val="0"/>
        </w:rPr>
        <w:t xml:space="preserve">, llama-3.3-70b-versatile</w:t>
      </w:r>
      <w:hyperlink r:id="rId51">
        <w:r w:rsidDel="00000000" w:rsidR="00000000" w:rsidRPr="00000000">
          <w:rPr>
            <w:vertAlign w:val="superscript"/>
            <w:rtl w:val="0"/>
          </w:rPr>
          <w:t xml:space="preserve">3</w:t>
        </w:r>
      </w:hyperlink>
      <w:r w:rsidDel="00000000" w:rsidR="00000000" w:rsidRPr="00000000">
        <w:rPr>
          <w:rtl w:val="0"/>
        </w:rPr>
        <w:t xml:space="preserve">, and openai_gpt-oss-20b</w:t>
      </w:r>
      <w:hyperlink r:id="rId52">
        <w:r w:rsidDel="00000000" w:rsidR="00000000" w:rsidRPr="00000000">
          <w:rPr>
            <w:vertAlign w:val="superscript"/>
            <w:rtl w:val="0"/>
          </w:rPr>
          <w:t xml:space="preserve">4</w:t>
        </w:r>
      </w:hyperlink>
      <w:r w:rsidDel="00000000" w:rsidR="00000000" w:rsidRPr="00000000">
        <w:rPr>
          <w:rtl w:val="0"/>
        </w:rPr>
        <w:t xml:space="preserve">. Figure S4 shows the results of the quantitative vs qualitative extraction for each different model in terms of F1 score (i.e. the harmonic mean of precision and recall), while Table S1 shows the average extraction time and average price per report for the different models. </w:t>
      </w:r>
    </w:p>
    <w:p w:rsidR="00000000" w:rsidDel="00000000" w:rsidP="00000000" w:rsidRDefault="00000000" w:rsidRPr="00000000" w14:paraId="00000182">
      <w:pPr>
        <w:spacing w:line="360" w:lineRule="auto"/>
        <w:rPr/>
      </w:pPr>
      <w:r w:rsidDel="00000000" w:rsidR="00000000" w:rsidRPr="00000000">
        <w:rPr>
          <w:rtl w:val="0"/>
        </w:rPr>
        <w:t xml:space="preserve">We select the meta-llama_llama-4-scout-17b-16e-instruct model due to its good performance in terms of accuracy and rapidity of extraction, its good quality-over-price ratio, and </w:t>
      </w:r>
      <w:r w:rsidDel="00000000" w:rsidR="00000000" w:rsidRPr="00000000">
        <w:rPr>
          <w:rtl w:val="0"/>
        </w:rPr>
        <w:t xml:space="preserve">it</w:t>
      </w:r>
      <w:r w:rsidDel="00000000" w:rsidR="00000000" w:rsidRPr="00000000">
        <w:rPr>
          <w:rtl w:val="0"/>
        </w:rPr>
        <w:t xml:space="preserve">s</w:t>
      </w:r>
      <w:r w:rsidDel="00000000" w:rsidR="00000000" w:rsidRPr="00000000">
        <w:rPr>
          <w:rtl w:val="0"/>
        </w:rPr>
        <w:t xml:space="preserve"> being</w:t>
      </w:r>
      <w:r w:rsidDel="00000000" w:rsidR="00000000" w:rsidRPr="00000000">
        <w:rPr>
          <w:rtl w:val="0"/>
        </w:rPr>
        <w:t xml:space="preserve"> open-source.</w:t>
      </w:r>
    </w:p>
    <w:p w:rsidR="00000000" w:rsidDel="00000000" w:rsidP="00000000" w:rsidRDefault="00000000" w:rsidRPr="00000000" w14:paraId="00000183">
      <w:pPr>
        <w:spacing w:line="360" w:lineRule="auto"/>
        <w:rPr/>
      </w:pPr>
      <w:r w:rsidDel="00000000" w:rsidR="00000000" w:rsidRPr="00000000">
        <w:rPr/>
        <w:drawing>
          <wp:inline distB="114300" distT="114300" distL="114300" distR="114300">
            <wp:extent cx="5731200" cy="2768600"/>
            <wp:effectExtent b="0" l="0" r="0" t="0"/>
            <wp:docPr id="4" name="image2.png"/>
            <a:graphic>
              <a:graphicData uri="http://schemas.openxmlformats.org/drawingml/2006/picture">
                <pic:pic>
                  <pic:nvPicPr>
                    <pic:cNvPr id="0" name="image2.png"/>
                    <pic:cNvPicPr preferRelativeResize="0"/>
                  </pic:nvPicPr>
                  <pic:blipFill>
                    <a:blip r:embed="rId53"/>
                    <a:srcRect b="0" l="0" r="0" t="0"/>
                    <a:stretch>
                      <a:fillRect/>
                    </a:stretch>
                  </pic:blipFill>
                  <pic:spPr>
                    <a:xfrm>
                      <a:off x="0" y="0"/>
                      <a:ext cx="57312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spacing w:line="360" w:lineRule="auto"/>
        <w:rPr/>
      </w:pPr>
      <w:r w:rsidDel="00000000" w:rsidR="00000000" w:rsidRPr="00000000">
        <w:rPr>
          <w:rtl w:val="0"/>
        </w:rPr>
        <w:t xml:space="preserve">Figure S4: F1 score per quantitative vs. qualitative extraction conducted with four different LLMs. </w:t>
      </w:r>
    </w:p>
    <w:p w:rsidR="00000000" w:rsidDel="00000000" w:rsidP="00000000" w:rsidRDefault="00000000" w:rsidRPr="00000000" w14:paraId="00000185">
      <w:pPr>
        <w:spacing w:line="360" w:lineRule="auto"/>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Model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Average extraction time per report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Average extraction price per report (USD)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spacing w:line="360" w:lineRule="auto"/>
              <w:rPr/>
            </w:pPr>
            <w:r w:rsidDel="00000000" w:rsidR="00000000" w:rsidRPr="00000000">
              <w:rPr>
                <w:rtl w:val="0"/>
              </w:rPr>
              <w:t xml:space="preserve">meta-llama_llama-4-scout-17b-16e-instruct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67.82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0.020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spacing w:line="360" w:lineRule="auto"/>
              <w:rPr/>
            </w:pPr>
            <w:r w:rsidDel="00000000" w:rsidR="00000000" w:rsidRPr="00000000">
              <w:rPr>
                <w:rtl w:val="0"/>
              </w:rPr>
              <w:t xml:space="preserve">llama-3.1-8b-instant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spacing w:line="360" w:lineRule="auto"/>
              <w:rPr/>
            </w:pPr>
            <w:r w:rsidDel="00000000" w:rsidR="00000000" w:rsidRPr="00000000">
              <w:rPr>
                <w:rtl w:val="0"/>
              </w:rPr>
              <w:t xml:space="preserve">llama-3.3-70b-versatile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54.58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line="360" w:lineRule="auto"/>
              <w:rPr/>
            </w:pPr>
            <w:r w:rsidDel="00000000" w:rsidR="00000000" w:rsidRPr="00000000">
              <w:rPr>
                <w:rtl w:val="0"/>
              </w:rPr>
              <w:t xml:space="preserve">openai_gpt-oss-20b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58.94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0.018</w:t>
            </w:r>
          </w:p>
        </w:tc>
      </w:tr>
    </w:tbl>
    <w:p w:rsidR="00000000" w:rsidDel="00000000" w:rsidP="00000000" w:rsidRDefault="00000000" w:rsidRPr="00000000" w14:paraId="00000195">
      <w:pPr>
        <w:spacing w:line="360" w:lineRule="auto"/>
        <w:rPr/>
      </w:pPr>
      <w:r w:rsidDel="00000000" w:rsidR="00000000" w:rsidRPr="00000000">
        <w:rPr>
          <w:rtl w:val="0"/>
        </w:rPr>
      </w:r>
    </w:p>
    <w:p w:rsidR="00000000" w:rsidDel="00000000" w:rsidP="00000000" w:rsidRDefault="00000000" w:rsidRPr="00000000" w14:paraId="00000196">
      <w:pPr>
        <w:pStyle w:val="Heading1"/>
        <w:spacing w:line="360" w:lineRule="auto"/>
        <w:rPr/>
      </w:pPr>
      <w:bookmarkStart w:colFirst="0" w:colLast="0" w:name="_7hn7cky6j3ds" w:id="18"/>
      <w:bookmarkEnd w:id="18"/>
      <w:r w:rsidDel="00000000" w:rsidR="00000000" w:rsidRPr="00000000">
        <w:rPr>
          <w:rtl w:val="0"/>
        </w:rPr>
        <w:t xml:space="preserve">References</w:t>
      </w:r>
    </w:p>
    <w:p w:rsidR="00000000" w:rsidDel="00000000" w:rsidP="00000000" w:rsidRDefault="00000000" w:rsidRPr="00000000" w14:paraId="00000197">
      <w:pPr>
        <w:spacing w:after="0" w:line="480" w:lineRule="auto"/>
        <w:ind w:left="264"/>
        <w:rPr/>
      </w:pPr>
      <w:hyperlink r:id="rId54">
        <w:r w:rsidDel="00000000" w:rsidR="00000000" w:rsidRPr="00000000">
          <w:rPr>
            <w:rtl w:val="0"/>
          </w:rPr>
          <w:t xml:space="preserve">1.</w:t>
        </w:r>
      </w:hyperlink>
      <w:r w:rsidDel="00000000" w:rsidR="00000000" w:rsidRPr="00000000">
        <w:rPr>
          <w:rtl w:val="0"/>
        </w:rPr>
        <w:tab/>
      </w:r>
      <w:hyperlink r:id="rId55">
        <w:r w:rsidDel="00000000" w:rsidR="00000000" w:rsidRPr="00000000">
          <w:rPr>
            <w:rtl w:val="0"/>
          </w:rPr>
          <w:t xml:space="preserve">meta-llama/Llama-4-Scout-17B-16E-Instruct · Hugging Face. https://huggingface.co/meta-llama/Llama-4-Scout-17B-16E-Instruct (2025). </w:t>
        </w:r>
      </w:hyperlink>
      <w:r w:rsidDel="00000000" w:rsidR="00000000" w:rsidRPr="00000000">
        <w:rPr>
          <w:rtl w:val="0"/>
        </w:rPr>
      </w:r>
    </w:p>
    <w:p w:rsidR="00000000" w:rsidDel="00000000" w:rsidP="00000000" w:rsidRDefault="00000000" w:rsidRPr="00000000" w14:paraId="00000198">
      <w:pPr>
        <w:spacing w:after="0" w:line="480" w:lineRule="auto"/>
        <w:ind w:left="264"/>
        <w:rPr/>
      </w:pPr>
      <w:hyperlink r:id="rId56">
        <w:r w:rsidDel="00000000" w:rsidR="00000000" w:rsidRPr="00000000">
          <w:rPr>
            <w:rtl w:val="0"/>
          </w:rPr>
          <w:t xml:space="preserve">2.</w:t>
        </w:r>
      </w:hyperlink>
      <w:r w:rsidDel="00000000" w:rsidR="00000000" w:rsidRPr="00000000">
        <w:rPr>
          <w:rtl w:val="0"/>
        </w:rPr>
        <w:tab/>
      </w:r>
      <w:hyperlink r:id="rId57">
        <w:r w:rsidDel="00000000" w:rsidR="00000000" w:rsidRPr="00000000">
          <w:rPr>
            <w:rtl w:val="0"/>
          </w:rPr>
          <w:t xml:space="preserve">meta-llama/Llama-3.1-8B-Instruct · Hugging Face. https://huggingface.co/meta-llama/Llama-3.1-8B-Instruct (2024). </w:t>
        </w:r>
      </w:hyperlink>
      <w:r w:rsidDel="00000000" w:rsidR="00000000" w:rsidRPr="00000000">
        <w:rPr>
          <w:rtl w:val="0"/>
        </w:rPr>
      </w:r>
    </w:p>
    <w:p w:rsidR="00000000" w:rsidDel="00000000" w:rsidP="00000000" w:rsidRDefault="00000000" w:rsidRPr="00000000" w14:paraId="00000199">
      <w:pPr>
        <w:spacing w:after="0" w:line="480" w:lineRule="auto"/>
        <w:ind w:left="264"/>
        <w:rPr/>
      </w:pPr>
      <w:hyperlink r:id="rId58">
        <w:r w:rsidDel="00000000" w:rsidR="00000000" w:rsidRPr="00000000">
          <w:rPr>
            <w:rtl w:val="0"/>
          </w:rPr>
          <w:t xml:space="preserve">3.</w:t>
        </w:r>
      </w:hyperlink>
      <w:r w:rsidDel="00000000" w:rsidR="00000000" w:rsidRPr="00000000">
        <w:rPr>
          <w:rtl w:val="0"/>
        </w:rPr>
        <w:tab/>
      </w:r>
      <w:hyperlink r:id="rId59">
        <w:r w:rsidDel="00000000" w:rsidR="00000000" w:rsidRPr="00000000">
          <w:rPr>
            <w:rtl w:val="0"/>
          </w:rPr>
          <w:t xml:space="preserve">llama-models/models/llama3_3/MODEL_CARD.md at main · meta-llama/llama-models. </w:t>
        </w:r>
      </w:hyperlink>
      <w:hyperlink r:id="rId60">
        <w:r w:rsidDel="00000000" w:rsidR="00000000" w:rsidRPr="00000000">
          <w:rPr>
            <w:i w:val="1"/>
            <w:iCs w:val="1"/>
            <w:rtl w:val="0"/>
          </w:rPr>
          <w:t xml:space="preserve">GitHub </w:t>
        </w:r>
      </w:hyperlink>
      <w:hyperlink r:id="rId61">
        <w:r w:rsidDel="00000000" w:rsidR="00000000" w:rsidRPr="00000000">
          <w:rPr>
            <w:rtl w:val="0"/>
          </w:rPr>
          <w:t xml:space="preserve">https://github.com/meta-llama/llama-models/blob/main/models/llama3_3/MODEL_CARD.md. </w:t>
        </w:r>
      </w:hyperlink>
      <w:r w:rsidDel="00000000" w:rsidR="00000000" w:rsidRPr="00000000">
        <w:rPr>
          <w:rtl w:val="0"/>
        </w:rPr>
      </w:r>
    </w:p>
    <w:p w:rsidR="00000000" w:rsidDel="00000000" w:rsidP="00000000" w:rsidRDefault="00000000" w:rsidRPr="00000000" w14:paraId="0000019A">
      <w:pPr>
        <w:spacing w:after="0" w:line="480" w:lineRule="auto"/>
        <w:ind w:left="264"/>
        <w:rPr/>
      </w:pPr>
      <w:hyperlink r:id="rId62">
        <w:r w:rsidDel="00000000" w:rsidR="00000000" w:rsidRPr="00000000">
          <w:rPr>
            <w:rtl w:val="0"/>
          </w:rPr>
          <w:t xml:space="preserve">4.</w:t>
        </w:r>
      </w:hyperlink>
      <w:r w:rsidDel="00000000" w:rsidR="00000000" w:rsidRPr="00000000">
        <w:rPr>
          <w:rtl w:val="0"/>
        </w:rPr>
        <w:tab/>
      </w:r>
      <w:hyperlink r:id="rId63">
        <w:r w:rsidDel="00000000" w:rsidR="00000000" w:rsidRPr="00000000">
          <w:rPr>
            <w:rtl w:val="0"/>
          </w:rPr>
          <w:t xml:space="preserve">OpenAI </w:t>
        </w:r>
      </w:hyperlink>
      <w:hyperlink r:id="rId64">
        <w:r w:rsidDel="00000000" w:rsidR="00000000" w:rsidRPr="00000000">
          <w:rPr>
            <w:i w:val="1"/>
            <w:iCs w:val="1"/>
            <w:rtl w:val="0"/>
          </w:rPr>
          <w:t xml:space="preserve">et al.</w:t>
        </w:r>
      </w:hyperlink>
      <w:hyperlink r:id="rId65">
        <w:r w:rsidDel="00000000" w:rsidR="00000000" w:rsidRPr="00000000">
          <w:rPr>
            <w:rtl w:val="0"/>
          </w:rPr>
          <w:t xml:space="preserve"> gpt-oss-120b &amp; gpt-oss-20b Model Card. Preprint at https://doi.org/10.48550/arXiv.2508.10925 (2025). </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adore.ifrc.org/Download.aspx?FileId=233003" TargetMode="External"/><Relationship Id="rId42" Type="http://schemas.openxmlformats.org/officeDocument/2006/relationships/hyperlink" Target="https://adore.ifrc.org/Download.aspx?FileId=176204" TargetMode="External"/><Relationship Id="rId41" Type="http://schemas.openxmlformats.org/officeDocument/2006/relationships/hyperlink" Target="https://adore.ifrc.org/Download.aspx?FileId=219337" TargetMode="External"/><Relationship Id="rId44" Type="http://schemas.openxmlformats.org/officeDocument/2006/relationships/hyperlink" Target="https://adore.ifrc.org/Download.aspx?FileId=363702" TargetMode="External"/><Relationship Id="rId43" Type="http://schemas.openxmlformats.org/officeDocument/2006/relationships/hyperlink" Target="https://adore.ifrc.org/Download.aspx?FileId=510557" TargetMode="External"/><Relationship Id="rId46" Type="http://schemas.openxmlformats.org/officeDocument/2006/relationships/image" Target="media/image4.png"/><Relationship Id="rId45" Type="http://schemas.openxmlformats.org/officeDocument/2006/relationships/hyperlink" Target="https://adore.ifrc.org/Download.aspx?FileId=1527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ore.ifrc.org/Download.aspx?FileId=558578" TargetMode="External"/><Relationship Id="rId48" Type="http://schemas.openxmlformats.org/officeDocument/2006/relationships/image" Target="media/image3.png"/><Relationship Id="rId47" Type="http://schemas.openxmlformats.org/officeDocument/2006/relationships/image" Target="media/image1.png"/><Relationship Id="rId49" Type="http://schemas.openxmlformats.org/officeDocument/2006/relationships/hyperlink" Target="https://www.zotero.org/google-docs/?0YcjKU" TargetMode="External"/><Relationship Id="rId5" Type="http://schemas.openxmlformats.org/officeDocument/2006/relationships/styles" Target="styles.xml"/><Relationship Id="rId6" Type="http://schemas.openxmlformats.org/officeDocument/2006/relationships/hyperlink" Target="https://www.zotero.org/google-docs/?cBTqPL" TargetMode="External"/><Relationship Id="rId7" Type="http://schemas.openxmlformats.org/officeDocument/2006/relationships/hyperlink" Target="https://adore.ifrc.org/Download.aspx?FileId=247507" TargetMode="External"/><Relationship Id="rId8" Type="http://schemas.openxmlformats.org/officeDocument/2006/relationships/hyperlink" Target="https://adore.ifrc.org/Download.aspx?FileId=160398" TargetMode="External"/><Relationship Id="rId31" Type="http://schemas.openxmlformats.org/officeDocument/2006/relationships/hyperlink" Target="https://go-api.ifrc.org/api/DownloadFile/84331/MDRCO023fr" TargetMode="External"/><Relationship Id="rId30" Type="http://schemas.openxmlformats.org/officeDocument/2006/relationships/hyperlink" Target="https://go-api.ifrc.org/api/DownloadFile/87422/MDRZM022do" TargetMode="External"/><Relationship Id="rId33" Type="http://schemas.openxmlformats.org/officeDocument/2006/relationships/hyperlink" Target="https://go-api.ifrc.org/api/DownloadFile/R67948/MDRDZ008fr" TargetMode="External"/><Relationship Id="rId32" Type="http://schemas.openxmlformats.org/officeDocument/2006/relationships/hyperlink" Target="https://go-api.ifrc.org/api/DownloadFile/84135/MDRTJ035dfr" TargetMode="External"/><Relationship Id="rId35" Type="http://schemas.openxmlformats.org/officeDocument/2006/relationships/hyperlink" Target="https://go-api.ifrc.org/api/DownloadFile/83724/MDRLB013fr" TargetMode="External"/><Relationship Id="rId34" Type="http://schemas.openxmlformats.org/officeDocument/2006/relationships/hyperlink" Target="https://go-api.ifrc.org/api/DownloadFile/85568/MDRCM036do" TargetMode="External"/><Relationship Id="rId37" Type="http://schemas.openxmlformats.org/officeDocument/2006/relationships/hyperlink" Target="https://go-api.ifrc.org/api/DownloadFile/83842/MDRMN017OU1" TargetMode="External"/><Relationship Id="rId36" Type="http://schemas.openxmlformats.org/officeDocument/2006/relationships/hyperlink" Target="https://go-api.ifrc.org/api/DownloadFile/84891/MDRUY004ou2" TargetMode="External"/><Relationship Id="rId39" Type="http://schemas.openxmlformats.org/officeDocument/2006/relationships/hyperlink" Target="https://adore.ifrc.org/Download.aspx?FileId=237001" TargetMode="External"/><Relationship Id="rId38" Type="http://schemas.openxmlformats.org/officeDocument/2006/relationships/hyperlink" Target="https://adore.ifrc.org/Download.aspx?FileId=243784" TargetMode="External"/><Relationship Id="rId62" Type="http://schemas.openxmlformats.org/officeDocument/2006/relationships/hyperlink" Target="https://www.zotero.org/google-docs/?NC5LSm" TargetMode="External"/><Relationship Id="rId61" Type="http://schemas.openxmlformats.org/officeDocument/2006/relationships/hyperlink" Target="https://www.zotero.org/google-docs/?NC5LSm" TargetMode="External"/><Relationship Id="rId20" Type="http://schemas.openxmlformats.org/officeDocument/2006/relationships/hyperlink" Target="https://go-api.ifrc.org/api/DownloadFile/88076/MDRMZ024eu2" TargetMode="External"/><Relationship Id="rId64" Type="http://schemas.openxmlformats.org/officeDocument/2006/relationships/hyperlink" Target="https://www.zotero.org/google-docs/?NC5LSm" TargetMode="External"/><Relationship Id="rId63" Type="http://schemas.openxmlformats.org/officeDocument/2006/relationships/hyperlink" Target="https://www.zotero.org/google-docs/?NC5LSm" TargetMode="External"/><Relationship Id="rId22" Type="http://schemas.openxmlformats.org/officeDocument/2006/relationships/hyperlink" Target="https://go-api.ifrc.org/api/DownloadFile/88788/MDRCM039do" TargetMode="External"/><Relationship Id="rId21" Type="http://schemas.openxmlformats.org/officeDocument/2006/relationships/hyperlink" Target="https://go-api.ifrc.org/api/DownloadFile/88864/MDRDZ011do" TargetMode="External"/><Relationship Id="rId65" Type="http://schemas.openxmlformats.org/officeDocument/2006/relationships/hyperlink" Target="https://www.zotero.org/google-docs/?NC5LSm" TargetMode="External"/><Relationship Id="rId24" Type="http://schemas.openxmlformats.org/officeDocument/2006/relationships/hyperlink" Target="https://go-api.ifrc.org/api/DownloadFile/88650/MDRNG041do" TargetMode="External"/><Relationship Id="rId23" Type="http://schemas.openxmlformats.org/officeDocument/2006/relationships/hyperlink" Target="https://go-api.ifrc.org/api/DownloadFile/88663/MDRBJ019do" TargetMode="External"/><Relationship Id="rId60" Type="http://schemas.openxmlformats.org/officeDocument/2006/relationships/hyperlink" Target="https://www.zotero.org/google-docs/?NC5LSm" TargetMode="External"/><Relationship Id="rId26" Type="http://schemas.openxmlformats.org/officeDocument/2006/relationships/hyperlink" Target="https://go-api.ifrc.org/api/DownloadFile/88608/MDRUG050du1" TargetMode="External"/><Relationship Id="rId25" Type="http://schemas.openxmlformats.org/officeDocument/2006/relationships/hyperlink" Target="https://go-api.ifrc.org/api/DownloadFile/84424/MDRRW022dfr" TargetMode="External"/><Relationship Id="rId28" Type="http://schemas.openxmlformats.org/officeDocument/2006/relationships/hyperlink" Target="https://go-api.ifrc.org/api/DownloadFile/84780/MDRRS015dfr" TargetMode="External"/><Relationship Id="rId27" Type="http://schemas.openxmlformats.org/officeDocument/2006/relationships/hyperlink" Target="https://go-api.ifrc.org/api/DownloadFile/88274/MDRS2001ou1" TargetMode="External"/><Relationship Id="rId29" Type="http://schemas.openxmlformats.org/officeDocument/2006/relationships/hyperlink" Target="https://go-api.ifrc.org/api/DownloadFile/87656/MDRKE058eu3" TargetMode="External"/><Relationship Id="rId51" Type="http://schemas.openxmlformats.org/officeDocument/2006/relationships/hyperlink" Target="https://www.zotero.org/google-docs/?9ReXjD" TargetMode="External"/><Relationship Id="rId50" Type="http://schemas.openxmlformats.org/officeDocument/2006/relationships/hyperlink" Target="https://www.zotero.org/google-docs/?2tdO1o" TargetMode="External"/><Relationship Id="rId53" Type="http://schemas.openxmlformats.org/officeDocument/2006/relationships/image" Target="media/image2.png"/><Relationship Id="rId52" Type="http://schemas.openxmlformats.org/officeDocument/2006/relationships/hyperlink" Target="https://www.zotero.org/google-docs/?6SbPwh" TargetMode="External"/><Relationship Id="rId11" Type="http://schemas.openxmlformats.org/officeDocument/2006/relationships/hyperlink" Target="https://adore.ifrc.org/Download.aspx?FileId=480634" TargetMode="External"/><Relationship Id="rId55" Type="http://schemas.openxmlformats.org/officeDocument/2006/relationships/hyperlink" Target="https://www.zotero.org/google-docs/?NC5LSm" TargetMode="External"/><Relationship Id="rId10" Type="http://schemas.openxmlformats.org/officeDocument/2006/relationships/hyperlink" Target="https://adore.ifrc.org/Download.aspx?FileId=517350" TargetMode="External"/><Relationship Id="rId54" Type="http://schemas.openxmlformats.org/officeDocument/2006/relationships/hyperlink" Target="https://www.zotero.org/google-docs/?NC5LSm" TargetMode="External"/><Relationship Id="rId13" Type="http://schemas.openxmlformats.org/officeDocument/2006/relationships/hyperlink" Target="https://adore.ifrc.org/Download.aspx?FileId=309056" TargetMode="External"/><Relationship Id="rId57" Type="http://schemas.openxmlformats.org/officeDocument/2006/relationships/hyperlink" Target="https://www.zotero.org/google-docs/?NC5LSm" TargetMode="External"/><Relationship Id="rId12" Type="http://schemas.openxmlformats.org/officeDocument/2006/relationships/hyperlink" Target="https://adore.ifrc.org/Download.aspx?FileId=448035" TargetMode="External"/><Relationship Id="rId56" Type="http://schemas.openxmlformats.org/officeDocument/2006/relationships/hyperlink" Target="https://www.zotero.org/google-docs/?NC5LSm" TargetMode="External"/><Relationship Id="rId15" Type="http://schemas.openxmlformats.org/officeDocument/2006/relationships/hyperlink" Target="https://go-api.ifrc.org/api/DownloadFile/89672/MDRJO003fr" TargetMode="External"/><Relationship Id="rId59" Type="http://schemas.openxmlformats.org/officeDocument/2006/relationships/hyperlink" Target="https://www.zotero.org/google-docs/?NC5LSm" TargetMode="External"/><Relationship Id="rId14" Type="http://schemas.openxmlformats.org/officeDocument/2006/relationships/hyperlink" Target="https://go-api.ifrc.org/api/DownloadFile/R67950/MDRIR009FR" TargetMode="External"/><Relationship Id="rId58" Type="http://schemas.openxmlformats.org/officeDocument/2006/relationships/hyperlink" Target="https://www.zotero.org/google-docs/?NC5LSm" TargetMode="External"/><Relationship Id="rId17" Type="http://schemas.openxmlformats.org/officeDocument/2006/relationships/hyperlink" Target="https://go-api.ifrc.org/api/DownloadFile/90654/MDRSD034du1" TargetMode="External"/><Relationship Id="rId16" Type="http://schemas.openxmlformats.org/officeDocument/2006/relationships/hyperlink" Target="https://go-api.ifrc.org/api/DownloadFile/88815/MDRPK026dfr" TargetMode="External"/><Relationship Id="rId19" Type="http://schemas.openxmlformats.org/officeDocument/2006/relationships/hyperlink" Target="https://go-api.ifrc.org/api/DownloadFile/87310/MDRAF014dfr" TargetMode="External"/><Relationship Id="rId18" Type="http://schemas.openxmlformats.org/officeDocument/2006/relationships/hyperlink" Target="https://go-api.ifrc.org/api/DownloadFile/89890/MDRVU012OU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