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F99" w14:textId="77777777" w:rsidR="00AF09FB" w:rsidRPr="001363EC" w:rsidRDefault="00AF09FB" w:rsidP="00AF09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3EC">
        <w:rPr>
          <w:rFonts w:ascii="Times New Roman" w:hAnsi="Times New Roman" w:cs="Times New Roman"/>
          <w:b/>
          <w:bCs/>
          <w:sz w:val="24"/>
          <w:szCs w:val="24"/>
        </w:rPr>
        <w:t>Table 1. Baseline characteristics according to hepatic steatosis index (HSI</w:t>
      </w:r>
      <w:r w:rsidRPr="001363EC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AF09FB" w:rsidRPr="001363EC" w14:paraId="634222B9" w14:textId="77777777" w:rsidTr="000906B9">
        <w:trPr>
          <w:trHeight w:val="615"/>
        </w:trPr>
        <w:tc>
          <w:tcPr>
            <w:tcW w:w="1812" w:type="dxa"/>
          </w:tcPr>
          <w:p w14:paraId="7F10DF7A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Background characteristic</w:t>
            </w:r>
          </w:p>
        </w:tc>
        <w:tc>
          <w:tcPr>
            <w:tcW w:w="1812" w:type="dxa"/>
          </w:tcPr>
          <w:p w14:paraId="455A55CA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1812" w:type="dxa"/>
          </w:tcPr>
          <w:p w14:paraId="3599F3A3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HSI &lt;36 (n=138)</w:t>
            </w:r>
          </w:p>
        </w:tc>
        <w:tc>
          <w:tcPr>
            <w:tcW w:w="1812" w:type="dxa"/>
          </w:tcPr>
          <w:p w14:paraId="6E24721A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HSI ≥ 36 (n=82)</w:t>
            </w:r>
          </w:p>
        </w:tc>
        <w:tc>
          <w:tcPr>
            <w:tcW w:w="1813" w:type="dxa"/>
          </w:tcPr>
          <w:p w14:paraId="073A5100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AF09FB" w:rsidRPr="001363EC" w14:paraId="024556D1" w14:textId="77777777" w:rsidTr="000906B9">
        <w:trPr>
          <w:trHeight w:val="354"/>
        </w:trPr>
        <w:tc>
          <w:tcPr>
            <w:tcW w:w="1812" w:type="dxa"/>
            <w:vMerge w:val="restart"/>
          </w:tcPr>
          <w:p w14:paraId="7B3AF61C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0008763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Age (years)</w:t>
            </w:r>
          </w:p>
        </w:tc>
        <w:tc>
          <w:tcPr>
            <w:tcW w:w="1812" w:type="dxa"/>
          </w:tcPr>
          <w:p w14:paraId="4F569424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&lt;20</w:t>
            </w:r>
          </w:p>
        </w:tc>
        <w:tc>
          <w:tcPr>
            <w:tcW w:w="1812" w:type="dxa"/>
          </w:tcPr>
          <w:p w14:paraId="477E053D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2" w:type="dxa"/>
          </w:tcPr>
          <w:p w14:paraId="489BDF09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  <w:vMerge w:val="restart"/>
          </w:tcPr>
          <w:p w14:paraId="1EC82900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FD99879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9BB51FE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0.62</w:t>
            </w:r>
          </w:p>
        </w:tc>
      </w:tr>
      <w:tr w:rsidR="00AF09FB" w:rsidRPr="001363EC" w14:paraId="21A247C9" w14:textId="77777777" w:rsidTr="000906B9">
        <w:trPr>
          <w:trHeight w:val="354"/>
        </w:trPr>
        <w:tc>
          <w:tcPr>
            <w:tcW w:w="1812" w:type="dxa"/>
            <w:vMerge/>
          </w:tcPr>
          <w:p w14:paraId="392045BA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2" w:type="dxa"/>
          </w:tcPr>
          <w:p w14:paraId="261FB416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20-35</w:t>
            </w:r>
          </w:p>
        </w:tc>
        <w:tc>
          <w:tcPr>
            <w:tcW w:w="1812" w:type="dxa"/>
          </w:tcPr>
          <w:p w14:paraId="294C6D5C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812" w:type="dxa"/>
          </w:tcPr>
          <w:p w14:paraId="740C3331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13" w:type="dxa"/>
            <w:vMerge/>
          </w:tcPr>
          <w:p w14:paraId="1314D7AA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F09FB" w:rsidRPr="001363EC" w14:paraId="440C552E" w14:textId="77777777" w:rsidTr="000906B9">
        <w:trPr>
          <w:trHeight w:val="426"/>
        </w:trPr>
        <w:tc>
          <w:tcPr>
            <w:tcW w:w="1812" w:type="dxa"/>
            <w:vMerge/>
          </w:tcPr>
          <w:p w14:paraId="69A8B83E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2" w:type="dxa"/>
          </w:tcPr>
          <w:p w14:paraId="08B114A5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≥35</w:t>
            </w:r>
          </w:p>
        </w:tc>
        <w:tc>
          <w:tcPr>
            <w:tcW w:w="1812" w:type="dxa"/>
          </w:tcPr>
          <w:p w14:paraId="0C71A38F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2" w:type="dxa"/>
          </w:tcPr>
          <w:p w14:paraId="7E9C5F77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3" w:type="dxa"/>
            <w:vMerge/>
          </w:tcPr>
          <w:p w14:paraId="5007531D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F09FB" w:rsidRPr="001363EC" w14:paraId="0345B520" w14:textId="77777777" w:rsidTr="000906B9">
        <w:trPr>
          <w:trHeight w:val="354"/>
        </w:trPr>
        <w:tc>
          <w:tcPr>
            <w:tcW w:w="1812" w:type="dxa"/>
            <w:vMerge w:val="restart"/>
          </w:tcPr>
          <w:p w14:paraId="282C90CA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0BB6F5F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Parity</w:t>
            </w:r>
          </w:p>
        </w:tc>
        <w:tc>
          <w:tcPr>
            <w:tcW w:w="1812" w:type="dxa"/>
          </w:tcPr>
          <w:p w14:paraId="41AC6F1F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Primiparous</w:t>
            </w:r>
          </w:p>
        </w:tc>
        <w:tc>
          <w:tcPr>
            <w:tcW w:w="1812" w:type="dxa"/>
          </w:tcPr>
          <w:p w14:paraId="0F2FC96A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74(65.49%)</w:t>
            </w:r>
          </w:p>
        </w:tc>
        <w:tc>
          <w:tcPr>
            <w:tcW w:w="1812" w:type="dxa"/>
          </w:tcPr>
          <w:p w14:paraId="374E901F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39(34.51%)</w:t>
            </w:r>
          </w:p>
        </w:tc>
        <w:tc>
          <w:tcPr>
            <w:tcW w:w="1813" w:type="dxa"/>
            <w:vMerge w:val="restart"/>
          </w:tcPr>
          <w:p w14:paraId="5BFBB9F8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31A4E96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0.384</w:t>
            </w:r>
          </w:p>
        </w:tc>
      </w:tr>
      <w:tr w:rsidR="00AF09FB" w:rsidRPr="001363EC" w14:paraId="025EFF1E" w14:textId="77777777" w:rsidTr="000906B9">
        <w:trPr>
          <w:trHeight w:val="363"/>
        </w:trPr>
        <w:tc>
          <w:tcPr>
            <w:tcW w:w="1812" w:type="dxa"/>
            <w:vMerge/>
          </w:tcPr>
          <w:p w14:paraId="24423DEE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2" w:type="dxa"/>
          </w:tcPr>
          <w:p w14:paraId="1C4E9ADF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Multiparous</w:t>
            </w:r>
          </w:p>
        </w:tc>
        <w:tc>
          <w:tcPr>
            <w:tcW w:w="1812" w:type="dxa"/>
          </w:tcPr>
          <w:p w14:paraId="0E982B77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64(59.81%)</w:t>
            </w:r>
          </w:p>
        </w:tc>
        <w:tc>
          <w:tcPr>
            <w:tcW w:w="1812" w:type="dxa"/>
          </w:tcPr>
          <w:p w14:paraId="7EC82E85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43(40.19%)</w:t>
            </w:r>
          </w:p>
        </w:tc>
        <w:tc>
          <w:tcPr>
            <w:tcW w:w="1813" w:type="dxa"/>
            <w:vMerge/>
          </w:tcPr>
          <w:p w14:paraId="60ADB0A8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F09FB" w:rsidRPr="001363EC" w14:paraId="253A9347" w14:textId="77777777" w:rsidTr="000906B9">
        <w:trPr>
          <w:trHeight w:val="345"/>
        </w:trPr>
        <w:tc>
          <w:tcPr>
            <w:tcW w:w="1812" w:type="dxa"/>
            <w:vMerge w:val="restart"/>
          </w:tcPr>
          <w:p w14:paraId="116DCC76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C4984F1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BMI (kg/m</w:t>
            </w:r>
            <w:r w:rsidRPr="001363EC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1363E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12" w:type="dxa"/>
          </w:tcPr>
          <w:p w14:paraId="6B7DD343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&lt;18.5</w:t>
            </w:r>
          </w:p>
        </w:tc>
        <w:tc>
          <w:tcPr>
            <w:tcW w:w="1812" w:type="dxa"/>
          </w:tcPr>
          <w:p w14:paraId="551E96A4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4(100%)</w:t>
            </w:r>
          </w:p>
        </w:tc>
        <w:tc>
          <w:tcPr>
            <w:tcW w:w="1812" w:type="dxa"/>
          </w:tcPr>
          <w:p w14:paraId="11860199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1813" w:type="dxa"/>
            <w:vMerge w:val="restart"/>
          </w:tcPr>
          <w:p w14:paraId="5CF81343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407D286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B2428B6" w14:textId="77777777" w:rsidR="00AF09FB" w:rsidRPr="00D41608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63EC">
              <w:rPr>
                <w:rFonts w:ascii="Times New Roman" w:hAnsi="Times New Roman" w:cs="Times New Roman"/>
              </w:rPr>
              <w:t>&lt;0.001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AF09FB" w:rsidRPr="001363EC" w14:paraId="42EE548B" w14:textId="77777777" w:rsidTr="000906B9">
        <w:trPr>
          <w:trHeight w:val="345"/>
        </w:trPr>
        <w:tc>
          <w:tcPr>
            <w:tcW w:w="1812" w:type="dxa"/>
            <w:vMerge/>
          </w:tcPr>
          <w:p w14:paraId="5330D75E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13C3236B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18.5 – 24.9</w:t>
            </w:r>
          </w:p>
        </w:tc>
        <w:tc>
          <w:tcPr>
            <w:tcW w:w="1812" w:type="dxa"/>
          </w:tcPr>
          <w:p w14:paraId="4032736C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80(97.5%)</w:t>
            </w:r>
          </w:p>
        </w:tc>
        <w:tc>
          <w:tcPr>
            <w:tcW w:w="1812" w:type="dxa"/>
          </w:tcPr>
          <w:p w14:paraId="6A82CEDF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2(2.5%)</w:t>
            </w:r>
          </w:p>
        </w:tc>
        <w:tc>
          <w:tcPr>
            <w:tcW w:w="1813" w:type="dxa"/>
            <w:vMerge/>
          </w:tcPr>
          <w:p w14:paraId="37473CA5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F09FB" w:rsidRPr="001363EC" w14:paraId="67AC4B9B" w14:textId="77777777" w:rsidTr="000906B9">
        <w:trPr>
          <w:trHeight w:val="435"/>
        </w:trPr>
        <w:tc>
          <w:tcPr>
            <w:tcW w:w="1812" w:type="dxa"/>
            <w:vMerge/>
          </w:tcPr>
          <w:p w14:paraId="4C2E20BA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20AA5D4F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25.0 – 29.9</w:t>
            </w:r>
          </w:p>
        </w:tc>
        <w:tc>
          <w:tcPr>
            <w:tcW w:w="1812" w:type="dxa"/>
          </w:tcPr>
          <w:p w14:paraId="42CA5C17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74(68.5%)</w:t>
            </w:r>
          </w:p>
        </w:tc>
        <w:tc>
          <w:tcPr>
            <w:tcW w:w="1812" w:type="dxa"/>
          </w:tcPr>
          <w:p w14:paraId="683BC7A1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34(31.5%)</w:t>
            </w:r>
          </w:p>
        </w:tc>
        <w:tc>
          <w:tcPr>
            <w:tcW w:w="1813" w:type="dxa"/>
            <w:vMerge/>
          </w:tcPr>
          <w:p w14:paraId="58664D32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F09FB" w:rsidRPr="001363EC" w14:paraId="1126B660" w14:textId="77777777" w:rsidTr="000906B9">
        <w:trPr>
          <w:trHeight w:val="354"/>
        </w:trPr>
        <w:tc>
          <w:tcPr>
            <w:tcW w:w="1812" w:type="dxa"/>
            <w:vMerge/>
          </w:tcPr>
          <w:p w14:paraId="57DD6E58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64DF1B88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≥30.0</w:t>
            </w:r>
          </w:p>
        </w:tc>
        <w:tc>
          <w:tcPr>
            <w:tcW w:w="1812" w:type="dxa"/>
          </w:tcPr>
          <w:p w14:paraId="5E300A05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1812" w:type="dxa"/>
          </w:tcPr>
          <w:p w14:paraId="73FD44F2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23(100%)</w:t>
            </w:r>
          </w:p>
        </w:tc>
        <w:tc>
          <w:tcPr>
            <w:tcW w:w="1813" w:type="dxa"/>
            <w:vMerge/>
          </w:tcPr>
          <w:p w14:paraId="564ADDAA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52F3EC5" w14:textId="77777777" w:rsidR="00AF09FB" w:rsidRPr="001363EC" w:rsidRDefault="00AF09FB" w:rsidP="00AF0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63EC">
        <w:rPr>
          <w:rFonts w:ascii="Times New Roman" w:hAnsi="Times New Roman" w:cs="Times New Roman"/>
        </w:rPr>
        <w:t xml:space="preserve">Note: Values are n (row percentage). HSI &lt;36 = non-elevated; HSI ≥ 36 = elevated. </w:t>
      </w:r>
      <w:r>
        <w:rPr>
          <w:rFonts w:ascii="Times New Roman" w:hAnsi="Times New Roman" w:cs="Times New Roman"/>
          <w:vertAlign w:val="superscript"/>
        </w:rPr>
        <w:t xml:space="preserve">** </w:t>
      </w:r>
      <w:r>
        <w:rPr>
          <w:rFonts w:ascii="Times New Roman" w:hAnsi="Times New Roman" w:cs="Times New Roman"/>
        </w:rPr>
        <w:t>This denotes that p&lt;0.05 and is highly statistically significant.</w:t>
      </w:r>
      <w:r>
        <w:rPr>
          <w:rFonts w:ascii="Times New Roman" w:hAnsi="Times New Roman" w:cs="Times New Roman"/>
          <w:vertAlign w:val="superscript"/>
        </w:rPr>
        <w:t xml:space="preserve">   </w:t>
      </w:r>
      <w:r>
        <w:rPr>
          <w:rFonts w:ascii="Times New Roman" w:hAnsi="Times New Roman" w:cs="Times New Roman"/>
        </w:rPr>
        <w:t>p</w:t>
      </w:r>
      <w:r w:rsidRPr="001363EC">
        <w:rPr>
          <w:rFonts w:ascii="Times New Roman" w:hAnsi="Times New Roman" w:cs="Times New Roman"/>
        </w:rPr>
        <w:t>-values from Pearson’s chi-square test</w:t>
      </w:r>
    </w:p>
    <w:p w14:paraId="69736E9F" w14:textId="0060962B" w:rsidR="00AF09FB" w:rsidRPr="00AF09FB" w:rsidRDefault="00AF09FB" w:rsidP="00AF09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3EC">
        <w:rPr>
          <w:rFonts w:ascii="Times New Roman" w:hAnsi="Times New Roman" w:cs="Times New Roman"/>
          <w:b/>
          <w:bCs/>
          <w:sz w:val="24"/>
          <w:szCs w:val="24"/>
        </w:rPr>
        <w:t>Table 2. Maternal and Neonatal Outcomes According to HSI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AF09FB" w:rsidRPr="001363EC" w14:paraId="016620D1" w14:textId="77777777" w:rsidTr="000906B9">
        <w:trPr>
          <w:trHeight w:val="354"/>
        </w:trPr>
        <w:tc>
          <w:tcPr>
            <w:tcW w:w="9061" w:type="dxa"/>
            <w:gridSpan w:val="5"/>
          </w:tcPr>
          <w:p w14:paraId="0C67B3B7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Maternal Outcomes</w:t>
            </w:r>
          </w:p>
        </w:tc>
      </w:tr>
      <w:tr w:rsidR="00AF09FB" w:rsidRPr="001363EC" w14:paraId="53B34887" w14:textId="77777777" w:rsidTr="000906B9">
        <w:trPr>
          <w:trHeight w:val="453"/>
        </w:trPr>
        <w:tc>
          <w:tcPr>
            <w:tcW w:w="1812" w:type="dxa"/>
          </w:tcPr>
          <w:p w14:paraId="4605A148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Outcome</w:t>
            </w:r>
          </w:p>
        </w:tc>
        <w:tc>
          <w:tcPr>
            <w:tcW w:w="1812" w:type="dxa"/>
          </w:tcPr>
          <w:p w14:paraId="61091934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1812" w:type="dxa"/>
          </w:tcPr>
          <w:p w14:paraId="3518C139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HSI &lt;36 (n=138)</w:t>
            </w:r>
          </w:p>
        </w:tc>
        <w:tc>
          <w:tcPr>
            <w:tcW w:w="1812" w:type="dxa"/>
          </w:tcPr>
          <w:p w14:paraId="11B97FAD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HSI ≥ 36 (n=82)</w:t>
            </w:r>
          </w:p>
        </w:tc>
        <w:tc>
          <w:tcPr>
            <w:tcW w:w="1813" w:type="dxa"/>
          </w:tcPr>
          <w:p w14:paraId="1463CCC4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AF09FB" w:rsidRPr="001363EC" w14:paraId="602D9E05" w14:textId="77777777" w:rsidTr="000906B9">
        <w:tc>
          <w:tcPr>
            <w:tcW w:w="1812" w:type="dxa"/>
            <w:vMerge w:val="restart"/>
          </w:tcPr>
          <w:p w14:paraId="1FF24E45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Gestational diabetes mellitus</w:t>
            </w:r>
          </w:p>
        </w:tc>
        <w:tc>
          <w:tcPr>
            <w:tcW w:w="1812" w:type="dxa"/>
          </w:tcPr>
          <w:p w14:paraId="2DB15DC5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12" w:type="dxa"/>
          </w:tcPr>
          <w:p w14:paraId="08672AF5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118(67.82%)</w:t>
            </w:r>
          </w:p>
        </w:tc>
        <w:tc>
          <w:tcPr>
            <w:tcW w:w="1812" w:type="dxa"/>
          </w:tcPr>
          <w:p w14:paraId="78E7AB0E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56(32.18%)</w:t>
            </w:r>
          </w:p>
        </w:tc>
        <w:tc>
          <w:tcPr>
            <w:tcW w:w="1813" w:type="dxa"/>
            <w:vMerge w:val="restart"/>
          </w:tcPr>
          <w:p w14:paraId="6A9A1ECF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59CEC9A" w14:textId="77777777" w:rsidR="00AF09FB" w:rsidRPr="006F205B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63EC">
              <w:rPr>
                <w:rFonts w:ascii="Times New Roman" w:hAnsi="Times New Roman" w:cs="Times New Roman"/>
              </w:rPr>
              <w:t>0.002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AF09FB" w:rsidRPr="001363EC" w14:paraId="0FEF14A1" w14:textId="77777777" w:rsidTr="000906B9">
        <w:trPr>
          <w:trHeight w:val="435"/>
        </w:trPr>
        <w:tc>
          <w:tcPr>
            <w:tcW w:w="1812" w:type="dxa"/>
            <w:vMerge/>
          </w:tcPr>
          <w:p w14:paraId="511409FF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2" w:type="dxa"/>
          </w:tcPr>
          <w:p w14:paraId="08D04FDC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12" w:type="dxa"/>
          </w:tcPr>
          <w:p w14:paraId="3A9464B1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20(43.48%)</w:t>
            </w:r>
          </w:p>
        </w:tc>
        <w:tc>
          <w:tcPr>
            <w:tcW w:w="1812" w:type="dxa"/>
          </w:tcPr>
          <w:p w14:paraId="69E7B5DC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26(56.52%)</w:t>
            </w:r>
          </w:p>
        </w:tc>
        <w:tc>
          <w:tcPr>
            <w:tcW w:w="1813" w:type="dxa"/>
            <w:vMerge/>
          </w:tcPr>
          <w:p w14:paraId="7938B7C6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9FB" w:rsidRPr="001363EC" w14:paraId="359E146A" w14:textId="77777777" w:rsidTr="000906B9">
        <w:tc>
          <w:tcPr>
            <w:tcW w:w="1812" w:type="dxa"/>
            <w:vMerge w:val="restart"/>
          </w:tcPr>
          <w:p w14:paraId="61F714F7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Hypertensive disorders of pregnancy</w:t>
            </w:r>
          </w:p>
        </w:tc>
        <w:tc>
          <w:tcPr>
            <w:tcW w:w="1812" w:type="dxa"/>
          </w:tcPr>
          <w:p w14:paraId="5EEC3593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12" w:type="dxa"/>
          </w:tcPr>
          <w:p w14:paraId="26D02D2F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130(64.68%)</w:t>
            </w:r>
          </w:p>
        </w:tc>
        <w:tc>
          <w:tcPr>
            <w:tcW w:w="1812" w:type="dxa"/>
          </w:tcPr>
          <w:p w14:paraId="1B622351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71(35.32%)</w:t>
            </w:r>
          </w:p>
        </w:tc>
        <w:tc>
          <w:tcPr>
            <w:tcW w:w="1813" w:type="dxa"/>
            <w:vMerge w:val="restart"/>
          </w:tcPr>
          <w:p w14:paraId="1EF19998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0.052</w:t>
            </w:r>
          </w:p>
        </w:tc>
      </w:tr>
      <w:tr w:rsidR="00AF09FB" w:rsidRPr="001363EC" w14:paraId="0CE1C420" w14:textId="77777777" w:rsidTr="000906B9">
        <w:trPr>
          <w:trHeight w:val="714"/>
        </w:trPr>
        <w:tc>
          <w:tcPr>
            <w:tcW w:w="1812" w:type="dxa"/>
            <w:vMerge/>
          </w:tcPr>
          <w:p w14:paraId="0C820931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2" w:type="dxa"/>
          </w:tcPr>
          <w:p w14:paraId="73A758BE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12" w:type="dxa"/>
          </w:tcPr>
          <w:p w14:paraId="760456D9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8(42.11%)</w:t>
            </w:r>
          </w:p>
        </w:tc>
        <w:tc>
          <w:tcPr>
            <w:tcW w:w="1812" w:type="dxa"/>
          </w:tcPr>
          <w:p w14:paraId="1F84BD58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11(57.89%)</w:t>
            </w:r>
          </w:p>
        </w:tc>
        <w:tc>
          <w:tcPr>
            <w:tcW w:w="1813" w:type="dxa"/>
            <w:vMerge/>
          </w:tcPr>
          <w:p w14:paraId="42608BD8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9FB" w:rsidRPr="001363EC" w14:paraId="39BB391D" w14:textId="77777777" w:rsidTr="000906B9">
        <w:tc>
          <w:tcPr>
            <w:tcW w:w="1812" w:type="dxa"/>
            <w:vMerge w:val="restart"/>
          </w:tcPr>
          <w:p w14:paraId="4C2DAD42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Mode of delivery</w:t>
            </w:r>
          </w:p>
        </w:tc>
        <w:tc>
          <w:tcPr>
            <w:tcW w:w="1812" w:type="dxa"/>
          </w:tcPr>
          <w:p w14:paraId="0F5C8835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Vaginal</w:t>
            </w:r>
          </w:p>
        </w:tc>
        <w:tc>
          <w:tcPr>
            <w:tcW w:w="1812" w:type="dxa"/>
          </w:tcPr>
          <w:p w14:paraId="6BE21AD0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98(64.90%)</w:t>
            </w:r>
          </w:p>
        </w:tc>
        <w:tc>
          <w:tcPr>
            <w:tcW w:w="1812" w:type="dxa"/>
          </w:tcPr>
          <w:p w14:paraId="5C2B9B4A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53(35.10%)</w:t>
            </w:r>
          </w:p>
        </w:tc>
        <w:tc>
          <w:tcPr>
            <w:tcW w:w="1813" w:type="dxa"/>
            <w:vMerge w:val="restart"/>
          </w:tcPr>
          <w:p w14:paraId="0FF15E4C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0.324</w:t>
            </w:r>
          </w:p>
        </w:tc>
      </w:tr>
      <w:tr w:rsidR="00AF09FB" w:rsidRPr="001363EC" w14:paraId="39E5D706" w14:textId="77777777" w:rsidTr="000906B9">
        <w:trPr>
          <w:trHeight w:val="363"/>
        </w:trPr>
        <w:tc>
          <w:tcPr>
            <w:tcW w:w="1812" w:type="dxa"/>
            <w:vMerge/>
          </w:tcPr>
          <w:p w14:paraId="5E8AED84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2" w:type="dxa"/>
          </w:tcPr>
          <w:p w14:paraId="12C6D4F2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Caesarean</w:t>
            </w:r>
          </w:p>
        </w:tc>
        <w:tc>
          <w:tcPr>
            <w:tcW w:w="1812" w:type="dxa"/>
          </w:tcPr>
          <w:p w14:paraId="70E40248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40(57.97%)</w:t>
            </w:r>
          </w:p>
        </w:tc>
        <w:tc>
          <w:tcPr>
            <w:tcW w:w="1812" w:type="dxa"/>
          </w:tcPr>
          <w:p w14:paraId="76387119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29(42.03%)</w:t>
            </w:r>
          </w:p>
        </w:tc>
        <w:tc>
          <w:tcPr>
            <w:tcW w:w="1813" w:type="dxa"/>
            <w:vMerge/>
          </w:tcPr>
          <w:p w14:paraId="6E57D07A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9FB" w:rsidRPr="001363EC" w14:paraId="08A31625" w14:textId="77777777" w:rsidTr="000906B9">
        <w:trPr>
          <w:trHeight w:val="462"/>
        </w:trPr>
        <w:tc>
          <w:tcPr>
            <w:tcW w:w="9061" w:type="dxa"/>
            <w:gridSpan w:val="5"/>
          </w:tcPr>
          <w:p w14:paraId="4176E103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Neonatal Outcomes</w:t>
            </w:r>
          </w:p>
        </w:tc>
      </w:tr>
      <w:tr w:rsidR="00AF09FB" w:rsidRPr="001363EC" w14:paraId="35D92427" w14:textId="77777777" w:rsidTr="000906B9">
        <w:trPr>
          <w:trHeight w:val="336"/>
        </w:trPr>
        <w:tc>
          <w:tcPr>
            <w:tcW w:w="1812" w:type="dxa"/>
            <w:vMerge w:val="restart"/>
          </w:tcPr>
          <w:p w14:paraId="73954C0D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937AEB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Foetal growth restriction</w:t>
            </w:r>
          </w:p>
        </w:tc>
        <w:tc>
          <w:tcPr>
            <w:tcW w:w="1812" w:type="dxa"/>
          </w:tcPr>
          <w:p w14:paraId="51DF6E4C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12" w:type="dxa"/>
          </w:tcPr>
          <w:p w14:paraId="03974D27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134(63.81%)</w:t>
            </w:r>
          </w:p>
        </w:tc>
        <w:tc>
          <w:tcPr>
            <w:tcW w:w="1812" w:type="dxa"/>
          </w:tcPr>
          <w:p w14:paraId="5E778817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76(36.19%)</w:t>
            </w:r>
          </w:p>
        </w:tc>
        <w:tc>
          <w:tcPr>
            <w:tcW w:w="1813" w:type="dxa"/>
            <w:vMerge w:val="restart"/>
          </w:tcPr>
          <w:p w14:paraId="2AACB9AA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F5B8A65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0.128</w:t>
            </w:r>
          </w:p>
        </w:tc>
      </w:tr>
      <w:tr w:rsidR="00AF09FB" w:rsidRPr="001363EC" w14:paraId="2291CF1D" w14:textId="77777777" w:rsidTr="000906B9">
        <w:trPr>
          <w:trHeight w:val="516"/>
        </w:trPr>
        <w:tc>
          <w:tcPr>
            <w:tcW w:w="1812" w:type="dxa"/>
            <w:vMerge/>
          </w:tcPr>
          <w:p w14:paraId="664CAF60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2" w:type="dxa"/>
          </w:tcPr>
          <w:p w14:paraId="26F0F375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12" w:type="dxa"/>
          </w:tcPr>
          <w:p w14:paraId="04B89378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4(40.00%)</w:t>
            </w:r>
          </w:p>
        </w:tc>
        <w:tc>
          <w:tcPr>
            <w:tcW w:w="1812" w:type="dxa"/>
          </w:tcPr>
          <w:p w14:paraId="37FE0C68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6(60.00%)</w:t>
            </w:r>
          </w:p>
        </w:tc>
        <w:tc>
          <w:tcPr>
            <w:tcW w:w="1813" w:type="dxa"/>
            <w:vMerge/>
          </w:tcPr>
          <w:p w14:paraId="282EB2E5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9FB" w:rsidRPr="001363EC" w14:paraId="3AA3542B" w14:textId="77777777" w:rsidTr="000906B9">
        <w:tc>
          <w:tcPr>
            <w:tcW w:w="1812" w:type="dxa"/>
            <w:vMerge w:val="restart"/>
          </w:tcPr>
          <w:p w14:paraId="4EC34FCB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D90ACB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Birth weight</w:t>
            </w:r>
          </w:p>
        </w:tc>
        <w:tc>
          <w:tcPr>
            <w:tcW w:w="1812" w:type="dxa"/>
          </w:tcPr>
          <w:p w14:paraId="627FE4BC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&lt;2.5 kg</w:t>
            </w:r>
          </w:p>
        </w:tc>
        <w:tc>
          <w:tcPr>
            <w:tcW w:w="1812" w:type="dxa"/>
          </w:tcPr>
          <w:p w14:paraId="5F76FC14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9(50.00%)</w:t>
            </w:r>
          </w:p>
        </w:tc>
        <w:tc>
          <w:tcPr>
            <w:tcW w:w="1812" w:type="dxa"/>
          </w:tcPr>
          <w:p w14:paraId="72B167CD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9(50.00%)</w:t>
            </w:r>
          </w:p>
        </w:tc>
        <w:tc>
          <w:tcPr>
            <w:tcW w:w="1813" w:type="dxa"/>
            <w:vMerge w:val="restart"/>
          </w:tcPr>
          <w:p w14:paraId="1AE809D4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2CDC249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0.113</w:t>
            </w:r>
          </w:p>
        </w:tc>
      </w:tr>
      <w:tr w:rsidR="00AF09FB" w:rsidRPr="001363EC" w14:paraId="5335D5D2" w14:textId="77777777" w:rsidTr="000906B9">
        <w:tc>
          <w:tcPr>
            <w:tcW w:w="1812" w:type="dxa"/>
            <w:vMerge/>
          </w:tcPr>
          <w:p w14:paraId="26E0D3CF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2" w:type="dxa"/>
          </w:tcPr>
          <w:p w14:paraId="1A2A6C0A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2.5-3.5 kg</w:t>
            </w:r>
          </w:p>
        </w:tc>
        <w:tc>
          <w:tcPr>
            <w:tcW w:w="1812" w:type="dxa"/>
          </w:tcPr>
          <w:p w14:paraId="687F8C2E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122(65.59%)</w:t>
            </w:r>
          </w:p>
        </w:tc>
        <w:tc>
          <w:tcPr>
            <w:tcW w:w="1812" w:type="dxa"/>
          </w:tcPr>
          <w:p w14:paraId="0031A4AB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64(34.41%)</w:t>
            </w:r>
          </w:p>
        </w:tc>
        <w:tc>
          <w:tcPr>
            <w:tcW w:w="1813" w:type="dxa"/>
            <w:vMerge/>
          </w:tcPr>
          <w:p w14:paraId="0B86F370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9FB" w:rsidRPr="001363EC" w14:paraId="0FCF32B8" w14:textId="77777777" w:rsidTr="000906B9">
        <w:trPr>
          <w:trHeight w:val="624"/>
        </w:trPr>
        <w:tc>
          <w:tcPr>
            <w:tcW w:w="1812" w:type="dxa"/>
            <w:vMerge/>
          </w:tcPr>
          <w:p w14:paraId="5358C21B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2" w:type="dxa"/>
          </w:tcPr>
          <w:p w14:paraId="0F1B54C9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&lt;3.5 kg</w:t>
            </w:r>
          </w:p>
        </w:tc>
        <w:tc>
          <w:tcPr>
            <w:tcW w:w="1812" w:type="dxa"/>
          </w:tcPr>
          <w:p w14:paraId="269067BB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7(43.75%)</w:t>
            </w:r>
          </w:p>
        </w:tc>
        <w:tc>
          <w:tcPr>
            <w:tcW w:w="1812" w:type="dxa"/>
          </w:tcPr>
          <w:p w14:paraId="0CE83A11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9(56.25%)</w:t>
            </w:r>
          </w:p>
        </w:tc>
        <w:tc>
          <w:tcPr>
            <w:tcW w:w="1813" w:type="dxa"/>
            <w:vMerge/>
          </w:tcPr>
          <w:p w14:paraId="44085C71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9FB" w:rsidRPr="001363EC" w14:paraId="69081D1E" w14:textId="77777777" w:rsidTr="000906B9">
        <w:tc>
          <w:tcPr>
            <w:tcW w:w="1812" w:type="dxa"/>
            <w:vMerge w:val="restart"/>
          </w:tcPr>
          <w:p w14:paraId="1AD98441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Gestational age at birth</w:t>
            </w:r>
          </w:p>
        </w:tc>
        <w:tc>
          <w:tcPr>
            <w:tcW w:w="1812" w:type="dxa"/>
          </w:tcPr>
          <w:p w14:paraId="25B36910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Preterm</w:t>
            </w:r>
          </w:p>
        </w:tc>
        <w:tc>
          <w:tcPr>
            <w:tcW w:w="1812" w:type="dxa"/>
          </w:tcPr>
          <w:p w14:paraId="6ED24E2C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4(66.67%)</w:t>
            </w:r>
          </w:p>
        </w:tc>
        <w:tc>
          <w:tcPr>
            <w:tcW w:w="1812" w:type="dxa"/>
          </w:tcPr>
          <w:p w14:paraId="150DD324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2(33.33%)</w:t>
            </w:r>
          </w:p>
        </w:tc>
        <w:tc>
          <w:tcPr>
            <w:tcW w:w="1813" w:type="dxa"/>
            <w:vMerge w:val="restart"/>
          </w:tcPr>
          <w:p w14:paraId="4E69C7F2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B286DC6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lastRenderedPageBreak/>
              <w:t>0.737</w:t>
            </w:r>
          </w:p>
        </w:tc>
      </w:tr>
      <w:tr w:rsidR="00AF09FB" w:rsidRPr="001363EC" w14:paraId="6E7AE649" w14:textId="77777777" w:rsidTr="000906B9">
        <w:trPr>
          <w:trHeight w:val="543"/>
        </w:trPr>
        <w:tc>
          <w:tcPr>
            <w:tcW w:w="1812" w:type="dxa"/>
            <w:vMerge/>
          </w:tcPr>
          <w:p w14:paraId="77520015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2" w:type="dxa"/>
          </w:tcPr>
          <w:p w14:paraId="1FDA0CF5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Term</w:t>
            </w:r>
          </w:p>
        </w:tc>
        <w:tc>
          <w:tcPr>
            <w:tcW w:w="1812" w:type="dxa"/>
          </w:tcPr>
          <w:p w14:paraId="0B2FD911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134(62.62%)</w:t>
            </w:r>
          </w:p>
        </w:tc>
        <w:tc>
          <w:tcPr>
            <w:tcW w:w="1812" w:type="dxa"/>
          </w:tcPr>
          <w:p w14:paraId="45A70E48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80(37.38%)</w:t>
            </w:r>
          </w:p>
        </w:tc>
        <w:tc>
          <w:tcPr>
            <w:tcW w:w="1813" w:type="dxa"/>
            <w:vMerge/>
          </w:tcPr>
          <w:p w14:paraId="34DBC755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9FB" w:rsidRPr="001363EC" w14:paraId="0FB543F4" w14:textId="77777777" w:rsidTr="000906B9">
        <w:tc>
          <w:tcPr>
            <w:tcW w:w="1812" w:type="dxa"/>
            <w:vMerge w:val="restart"/>
          </w:tcPr>
          <w:p w14:paraId="7BE179A0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NICU admission</w:t>
            </w:r>
          </w:p>
        </w:tc>
        <w:tc>
          <w:tcPr>
            <w:tcW w:w="1812" w:type="dxa"/>
          </w:tcPr>
          <w:p w14:paraId="1403D9C0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12" w:type="dxa"/>
          </w:tcPr>
          <w:p w14:paraId="72C56081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6(50.00%)</w:t>
            </w:r>
          </w:p>
        </w:tc>
        <w:tc>
          <w:tcPr>
            <w:tcW w:w="1812" w:type="dxa"/>
          </w:tcPr>
          <w:p w14:paraId="19143930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6(50.00%)</w:t>
            </w:r>
          </w:p>
        </w:tc>
        <w:tc>
          <w:tcPr>
            <w:tcW w:w="1813" w:type="dxa"/>
            <w:vMerge w:val="restart"/>
          </w:tcPr>
          <w:p w14:paraId="37E2B7E3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0.370</w:t>
            </w:r>
          </w:p>
        </w:tc>
      </w:tr>
      <w:tr w:rsidR="00AF09FB" w:rsidRPr="001363EC" w14:paraId="02CA9EBD" w14:textId="77777777" w:rsidTr="000906B9">
        <w:tc>
          <w:tcPr>
            <w:tcW w:w="1812" w:type="dxa"/>
            <w:vMerge/>
          </w:tcPr>
          <w:p w14:paraId="37FC9BDE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70F45E46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12" w:type="dxa"/>
          </w:tcPr>
          <w:p w14:paraId="69D1A055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135(36.4%)</w:t>
            </w:r>
          </w:p>
        </w:tc>
        <w:tc>
          <w:tcPr>
            <w:tcW w:w="1812" w:type="dxa"/>
          </w:tcPr>
          <w:p w14:paraId="2A00D54A" w14:textId="77777777" w:rsidR="00AF09FB" w:rsidRPr="001363EC" w:rsidRDefault="00AF09FB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76(36.6%)</w:t>
            </w:r>
          </w:p>
        </w:tc>
        <w:tc>
          <w:tcPr>
            <w:tcW w:w="1813" w:type="dxa"/>
            <w:vMerge/>
          </w:tcPr>
          <w:p w14:paraId="7D034DBF" w14:textId="77777777" w:rsidR="00AF09FB" w:rsidRPr="001363EC" w:rsidRDefault="00AF09FB" w:rsidP="000906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2386000" w14:textId="77777777" w:rsidR="00AF09FB" w:rsidRPr="001363EC" w:rsidRDefault="00AF09FB" w:rsidP="00AF09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>
        <w:rPr>
          <w:rFonts w:ascii="Times New Roman" w:hAnsi="Times New Roman" w:cs="Times New Roman"/>
          <w:vertAlign w:val="superscript"/>
        </w:rPr>
        <w:t xml:space="preserve">* </w:t>
      </w:r>
      <w:r>
        <w:rPr>
          <w:rFonts w:ascii="Times New Roman" w:hAnsi="Times New Roman" w:cs="Times New Roman"/>
        </w:rPr>
        <w:t>This denotes that p&lt;0.05 and is statistically significant</w:t>
      </w:r>
    </w:p>
    <w:p w14:paraId="647D3C2A" w14:textId="77777777" w:rsidR="00AF09FB" w:rsidRDefault="00AF09FB"/>
    <w:p w14:paraId="7212DC81" w14:textId="77777777" w:rsidR="00457CB5" w:rsidRPr="001363EC" w:rsidRDefault="00457CB5" w:rsidP="00457C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3EC">
        <w:rPr>
          <w:rFonts w:ascii="Times New Roman" w:hAnsi="Times New Roman" w:cs="Times New Roman"/>
          <w:b/>
          <w:bCs/>
          <w:sz w:val="24"/>
          <w:szCs w:val="24"/>
        </w:rPr>
        <w:t>Table 3. Logistic Regression Analysis of HSI Status and Adverse Maternal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2029"/>
        <w:gridCol w:w="1596"/>
      </w:tblGrid>
      <w:tr w:rsidR="00457CB5" w:rsidRPr="001363EC" w14:paraId="59B2F195" w14:textId="77777777" w:rsidTr="000906B9">
        <w:tc>
          <w:tcPr>
            <w:tcW w:w="1812" w:type="dxa"/>
          </w:tcPr>
          <w:p w14:paraId="58A226C4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Outcome</w:t>
            </w:r>
          </w:p>
        </w:tc>
        <w:tc>
          <w:tcPr>
            <w:tcW w:w="1812" w:type="dxa"/>
          </w:tcPr>
          <w:p w14:paraId="5FB6083D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Unadjusted OR (95% CI)</w:t>
            </w:r>
          </w:p>
        </w:tc>
        <w:tc>
          <w:tcPr>
            <w:tcW w:w="1812" w:type="dxa"/>
          </w:tcPr>
          <w:p w14:paraId="65670099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2029" w:type="dxa"/>
          </w:tcPr>
          <w:p w14:paraId="3B8ED1C3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 xml:space="preserve">Adjusted </w:t>
            </w:r>
            <w:proofErr w:type="spellStart"/>
            <w:r w:rsidRPr="001363EC">
              <w:rPr>
                <w:rFonts w:ascii="Times New Roman" w:hAnsi="Times New Roman" w:cs="Times New Roman"/>
                <w:b/>
                <w:bCs/>
              </w:rPr>
              <w:t>OR</w:t>
            </w:r>
            <w:r w:rsidRPr="001363EC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  <w:proofErr w:type="spellEnd"/>
            <w:r w:rsidRPr="001363EC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r w:rsidRPr="001363EC">
              <w:rPr>
                <w:rFonts w:ascii="Times New Roman" w:hAnsi="Times New Roman" w:cs="Times New Roman"/>
                <w:b/>
                <w:bCs/>
              </w:rPr>
              <w:t>(95% CI)</w:t>
            </w:r>
          </w:p>
        </w:tc>
        <w:tc>
          <w:tcPr>
            <w:tcW w:w="1596" w:type="dxa"/>
          </w:tcPr>
          <w:p w14:paraId="7111FA0E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457CB5" w:rsidRPr="001363EC" w14:paraId="17020B2F" w14:textId="77777777" w:rsidTr="000906B9">
        <w:trPr>
          <w:trHeight w:val="642"/>
        </w:trPr>
        <w:tc>
          <w:tcPr>
            <w:tcW w:w="1812" w:type="dxa"/>
          </w:tcPr>
          <w:p w14:paraId="40EABCC4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Gestational diabetes mellitus</w:t>
            </w:r>
          </w:p>
        </w:tc>
        <w:tc>
          <w:tcPr>
            <w:tcW w:w="1812" w:type="dxa"/>
          </w:tcPr>
          <w:p w14:paraId="08588AAA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7CC5EF8" w14:textId="77777777" w:rsidR="00457CB5" w:rsidRPr="001363EC" w:rsidRDefault="00457CB5" w:rsidP="000906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2.74 (1.41– 5.32)</w:t>
            </w:r>
          </w:p>
        </w:tc>
        <w:tc>
          <w:tcPr>
            <w:tcW w:w="1812" w:type="dxa"/>
          </w:tcPr>
          <w:p w14:paraId="06642750" w14:textId="77777777" w:rsidR="00457CB5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B44EC06" w14:textId="77777777" w:rsidR="00457CB5" w:rsidRPr="00D467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63EC">
              <w:rPr>
                <w:rFonts w:ascii="Times New Roman" w:hAnsi="Times New Roman" w:cs="Times New Roman"/>
              </w:rPr>
              <w:t>0.003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2029" w:type="dxa"/>
          </w:tcPr>
          <w:p w14:paraId="2E1F725B" w14:textId="77777777" w:rsidR="00457CB5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772CE2D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2.72(1.09 – 6.80)</w:t>
            </w:r>
          </w:p>
        </w:tc>
        <w:tc>
          <w:tcPr>
            <w:tcW w:w="1596" w:type="dxa"/>
          </w:tcPr>
          <w:p w14:paraId="5A5C41E7" w14:textId="77777777" w:rsidR="00457CB5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059258B" w14:textId="77777777" w:rsidR="00457CB5" w:rsidRPr="00D467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63EC">
              <w:rPr>
                <w:rFonts w:ascii="Times New Roman" w:hAnsi="Times New Roman" w:cs="Times New Roman"/>
              </w:rPr>
              <w:t>0.032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457CB5" w:rsidRPr="001363EC" w14:paraId="08CE573D" w14:textId="77777777" w:rsidTr="000906B9">
        <w:trPr>
          <w:trHeight w:val="1074"/>
        </w:trPr>
        <w:tc>
          <w:tcPr>
            <w:tcW w:w="1812" w:type="dxa"/>
          </w:tcPr>
          <w:p w14:paraId="4473BAB4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CE60D0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Hypertensive disorders of pregnancy</w:t>
            </w:r>
          </w:p>
        </w:tc>
        <w:tc>
          <w:tcPr>
            <w:tcW w:w="1812" w:type="dxa"/>
          </w:tcPr>
          <w:p w14:paraId="5664C1BC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2692FA5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2.52 (0.97– 6.55)</w:t>
            </w:r>
          </w:p>
        </w:tc>
        <w:tc>
          <w:tcPr>
            <w:tcW w:w="1812" w:type="dxa"/>
          </w:tcPr>
          <w:p w14:paraId="4855D1CA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F5E0E2C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2029" w:type="dxa"/>
          </w:tcPr>
          <w:p w14:paraId="76527503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45FFBC9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3.06 (0.76 – 12.29)</w:t>
            </w:r>
          </w:p>
        </w:tc>
        <w:tc>
          <w:tcPr>
            <w:tcW w:w="1596" w:type="dxa"/>
          </w:tcPr>
          <w:p w14:paraId="014B2610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AFFF7B3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0.116</w:t>
            </w:r>
          </w:p>
        </w:tc>
      </w:tr>
      <w:tr w:rsidR="00457CB5" w:rsidRPr="001363EC" w14:paraId="3389A444" w14:textId="77777777" w:rsidTr="000906B9">
        <w:tc>
          <w:tcPr>
            <w:tcW w:w="1812" w:type="dxa"/>
          </w:tcPr>
          <w:p w14:paraId="6EF5697E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 xml:space="preserve">Composite adverse maternal outcome </w:t>
            </w:r>
            <w:r w:rsidRPr="001363EC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</w:p>
        </w:tc>
        <w:tc>
          <w:tcPr>
            <w:tcW w:w="1812" w:type="dxa"/>
          </w:tcPr>
          <w:p w14:paraId="57DCF8AA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33C6F31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2.93 (1.60 – 5.35)</w:t>
            </w:r>
          </w:p>
        </w:tc>
        <w:tc>
          <w:tcPr>
            <w:tcW w:w="1812" w:type="dxa"/>
          </w:tcPr>
          <w:p w14:paraId="5082980C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D0FD7C1" w14:textId="77777777" w:rsidR="00457CB5" w:rsidRPr="00D467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63EC">
              <w:rPr>
                <w:rFonts w:ascii="Times New Roman" w:hAnsi="Times New Roman" w:cs="Times New Roman"/>
              </w:rPr>
              <w:t>&lt;0.001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2029" w:type="dxa"/>
          </w:tcPr>
          <w:p w14:paraId="23D4E753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9BB1752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2.96 (1.28 – 6.85)</w:t>
            </w:r>
          </w:p>
        </w:tc>
        <w:tc>
          <w:tcPr>
            <w:tcW w:w="1596" w:type="dxa"/>
          </w:tcPr>
          <w:p w14:paraId="597A7928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A86E19A" w14:textId="77777777" w:rsidR="00457CB5" w:rsidRPr="00D467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63EC">
              <w:rPr>
                <w:rFonts w:ascii="Times New Roman" w:hAnsi="Times New Roman" w:cs="Times New Roman"/>
              </w:rPr>
              <w:t>0.011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</w:tbl>
    <w:p w14:paraId="04B36ABF" w14:textId="426F9DF1" w:rsidR="00457CB5" w:rsidRDefault="00457CB5">
      <w:pPr>
        <w:rPr>
          <w:rFonts w:ascii="Times New Roman" w:hAnsi="Times New Roman" w:cs="Times New Roman"/>
        </w:rPr>
      </w:pPr>
      <w:r w:rsidRPr="001363EC">
        <w:rPr>
          <w:rFonts w:ascii="Times New Roman" w:hAnsi="Times New Roman" w:cs="Times New Roman"/>
        </w:rPr>
        <w:t xml:space="preserve">Note: </w:t>
      </w:r>
      <w:proofErr w:type="gramStart"/>
      <w:r w:rsidRPr="001363EC">
        <w:rPr>
          <w:rFonts w:ascii="Times New Roman" w:hAnsi="Times New Roman" w:cs="Times New Roman"/>
          <w:vertAlign w:val="superscript"/>
        </w:rPr>
        <w:t>a</w:t>
      </w:r>
      <w:proofErr w:type="gramEnd"/>
      <w:r w:rsidRPr="001363EC">
        <w:rPr>
          <w:rFonts w:ascii="Times New Roman" w:hAnsi="Times New Roman" w:cs="Times New Roman"/>
          <w:vertAlign w:val="superscript"/>
        </w:rPr>
        <w:t xml:space="preserve"> </w:t>
      </w:r>
      <w:r w:rsidRPr="001363EC">
        <w:rPr>
          <w:rFonts w:ascii="Times New Roman" w:hAnsi="Times New Roman" w:cs="Times New Roman"/>
        </w:rPr>
        <w:t>Adjusted for maternal age, BMI, and parity.</w:t>
      </w:r>
      <w:r>
        <w:rPr>
          <w:rFonts w:ascii="Times New Roman" w:hAnsi="Times New Roman" w:cs="Times New Roman"/>
        </w:rPr>
        <w:t xml:space="preserve"> </w:t>
      </w:r>
      <w:r w:rsidRPr="001363EC">
        <w:rPr>
          <w:rFonts w:ascii="Times New Roman" w:hAnsi="Times New Roman" w:cs="Times New Roman"/>
          <w:vertAlign w:val="superscript"/>
        </w:rPr>
        <w:t>b</w:t>
      </w:r>
      <w:r w:rsidRPr="001363EC">
        <w:rPr>
          <w:rFonts w:ascii="Times New Roman" w:hAnsi="Times New Roman" w:cs="Times New Roman"/>
        </w:rPr>
        <w:t xml:space="preserve"> Composite outcome defined as gestational diabetes mellitus and/or hypertensive disorders of pregnancy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vertAlign w:val="superscript"/>
        </w:rPr>
        <w:t xml:space="preserve">* </w:t>
      </w:r>
      <w:r>
        <w:rPr>
          <w:rFonts w:ascii="Times New Roman" w:hAnsi="Times New Roman" w:cs="Times New Roman"/>
        </w:rPr>
        <w:t xml:space="preserve">This denotes that p&lt;0.05 and is statistically significant. </w:t>
      </w:r>
      <w:r>
        <w:rPr>
          <w:rFonts w:ascii="Times New Roman" w:hAnsi="Times New Roman" w:cs="Times New Roman"/>
          <w:vertAlign w:val="superscript"/>
        </w:rPr>
        <w:t xml:space="preserve">** </w:t>
      </w:r>
      <w:r>
        <w:rPr>
          <w:rFonts w:ascii="Times New Roman" w:hAnsi="Times New Roman" w:cs="Times New Roman"/>
        </w:rPr>
        <w:t>This denotes that p&lt;0.05 and is highly statistically significant.</w:t>
      </w:r>
    </w:p>
    <w:p w14:paraId="268FF6D6" w14:textId="77777777" w:rsidR="00457CB5" w:rsidRDefault="00457CB5">
      <w:pPr>
        <w:rPr>
          <w:rFonts w:ascii="Times New Roman" w:hAnsi="Times New Roman" w:cs="Times New Roman"/>
        </w:rPr>
      </w:pPr>
    </w:p>
    <w:p w14:paraId="027B9092" w14:textId="77777777" w:rsidR="00457CB5" w:rsidRPr="001363EC" w:rsidRDefault="00457CB5" w:rsidP="00457CB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3EC">
        <w:rPr>
          <w:rFonts w:ascii="Times New Roman" w:hAnsi="Times New Roman" w:cs="Times New Roman"/>
          <w:b/>
          <w:bCs/>
          <w:sz w:val="24"/>
          <w:szCs w:val="24"/>
        </w:rPr>
        <w:t>Table 4. Logistic Regression Analysis of HSI Status and Adverse Neonatal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73"/>
        <w:gridCol w:w="1751"/>
        <w:gridCol w:w="1939"/>
        <w:gridCol w:w="1686"/>
      </w:tblGrid>
      <w:tr w:rsidR="00457CB5" w:rsidRPr="001363EC" w14:paraId="44ADAFB3" w14:textId="77777777" w:rsidTr="000906B9">
        <w:tc>
          <w:tcPr>
            <w:tcW w:w="1812" w:type="dxa"/>
          </w:tcPr>
          <w:p w14:paraId="5965ED21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Outcome</w:t>
            </w:r>
          </w:p>
        </w:tc>
        <w:tc>
          <w:tcPr>
            <w:tcW w:w="1873" w:type="dxa"/>
          </w:tcPr>
          <w:p w14:paraId="3646FEC1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Unadjusted OR (95% CI)</w:t>
            </w:r>
          </w:p>
        </w:tc>
        <w:tc>
          <w:tcPr>
            <w:tcW w:w="1751" w:type="dxa"/>
          </w:tcPr>
          <w:p w14:paraId="5CA814F1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1939" w:type="dxa"/>
          </w:tcPr>
          <w:p w14:paraId="373851CB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 xml:space="preserve">Adjusted </w:t>
            </w:r>
            <w:proofErr w:type="spellStart"/>
            <w:r w:rsidRPr="001363EC">
              <w:rPr>
                <w:rFonts w:ascii="Times New Roman" w:hAnsi="Times New Roman" w:cs="Times New Roman"/>
                <w:b/>
                <w:bCs/>
              </w:rPr>
              <w:t>OR</w:t>
            </w:r>
            <w:r w:rsidRPr="001363EC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  <w:proofErr w:type="spellEnd"/>
            <w:r w:rsidRPr="001363EC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r w:rsidRPr="001363EC">
              <w:rPr>
                <w:rFonts w:ascii="Times New Roman" w:hAnsi="Times New Roman" w:cs="Times New Roman"/>
                <w:b/>
                <w:bCs/>
              </w:rPr>
              <w:t>(95% CI)</w:t>
            </w:r>
          </w:p>
        </w:tc>
        <w:tc>
          <w:tcPr>
            <w:tcW w:w="1686" w:type="dxa"/>
          </w:tcPr>
          <w:p w14:paraId="06A6B656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457CB5" w:rsidRPr="001363EC" w14:paraId="50C8E3DD" w14:textId="77777777" w:rsidTr="000906B9">
        <w:trPr>
          <w:trHeight w:val="642"/>
        </w:trPr>
        <w:tc>
          <w:tcPr>
            <w:tcW w:w="1812" w:type="dxa"/>
          </w:tcPr>
          <w:p w14:paraId="563A312E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Foetal</w:t>
            </w:r>
            <w:r w:rsidRPr="001363EC">
              <w:rPr>
                <w:rFonts w:ascii="Times New Roman" w:hAnsi="Times New Roman" w:cs="Times New Roman"/>
                <w:b/>
                <w:bCs/>
              </w:rPr>
              <w:t xml:space="preserve"> growth restriction</w:t>
            </w:r>
          </w:p>
        </w:tc>
        <w:tc>
          <w:tcPr>
            <w:tcW w:w="1873" w:type="dxa"/>
          </w:tcPr>
          <w:p w14:paraId="117D92AC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2.64 (0.72– 9.67)</w:t>
            </w:r>
          </w:p>
        </w:tc>
        <w:tc>
          <w:tcPr>
            <w:tcW w:w="1751" w:type="dxa"/>
          </w:tcPr>
          <w:p w14:paraId="1970859C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1939" w:type="dxa"/>
          </w:tcPr>
          <w:p w14:paraId="0CC28333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6.99 (1.01– 48.50)</w:t>
            </w:r>
          </w:p>
        </w:tc>
        <w:tc>
          <w:tcPr>
            <w:tcW w:w="1686" w:type="dxa"/>
          </w:tcPr>
          <w:p w14:paraId="1D2FE09F" w14:textId="77777777" w:rsidR="00457CB5" w:rsidRPr="00ED28C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63EC">
              <w:rPr>
                <w:rFonts w:ascii="Times New Roman" w:hAnsi="Times New Roman" w:cs="Times New Roman"/>
              </w:rPr>
              <w:t>0.049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457CB5" w:rsidRPr="001363EC" w14:paraId="55A4D04B" w14:textId="77777777" w:rsidTr="000906B9">
        <w:trPr>
          <w:trHeight w:val="714"/>
        </w:trPr>
        <w:tc>
          <w:tcPr>
            <w:tcW w:w="1812" w:type="dxa"/>
          </w:tcPr>
          <w:p w14:paraId="45DA86A7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3EC">
              <w:rPr>
                <w:rFonts w:ascii="Times New Roman" w:hAnsi="Times New Roman" w:cs="Times New Roman"/>
                <w:b/>
                <w:bCs/>
              </w:rPr>
              <w:t>Low birth weight (&lt;2.5kg)</w:t>
            </w:r>
          </w:p>
        </w:tc>
        <w:tc>
          <w:tcPr>
            <w:tcW w:w="1873" w:type="dxa"/>
          </w:tcPr>
          <w:p w14:paraId="6B6C87B0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1.77(0.67 – 4.65)</w:t>
            </w:r>
          </w:p>
        </w:tc>
        <w:tc>
          <w:tcPr>
            <w:tcW w:w="1751" w:type="dxa"/>
          </w:tcPr>
          <w:p w14:paraId="3D9E4EAB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0.249</w:t>
            </w:r>
          </w:p>
        </w:tc>
        <w:tc>
          <w:tcPr>
            <w:tcW w:w="1939" w:type="dxa"/>
          </w:tcPr>
          <w:p w14:paraId="7D3CC6F7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3.10 (0.77 – 12.51)</w:t>
            </w:r>
          </w:p>
        </w:tc>
        <w:tc>
          <w:tcPr>
            <w:tcW w:w="1686" w:type="dxa"/>
          </w:tcPr>
          <w:p w14:paraId="1FA9F18F" w14:textId="77777777" w:rsidR="00457CB5" w:rsidRPr="001363EC" w:rsidRDefault="00457CB5" w:rsidP="00090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63EC">
              <w:rPr>
                <w:rFonts w:ascii="Times New Roman" w:hAnsi="Times New Roman" w:cs="Times New Roman"/>
              </w:rPr>
              <w:t>0.112</w:t>
            </w:r>
          </w:p>
        </w:tc>
      </w:tr>
    </w:tbl>
    <w:p w14:paraId="2ED7A2D1" w14:textId="77777777" w:rsidR="00457CB5" w:rsidRPr="001363EC" w:rsidRDefault="00457CB5" w:rsidP="00457CB5">
      <w:pPr>
        <w:spacing w:line="360" w:lineRule="auto"/>
        <w:rPr>
          <w:rFonts w:ascii="Times New Roman" w:hAnsi="Times New Roman" w:cs="Times New Roman"/>
        </w:rPr>
      </w:pPr>
      <w:r w:rsidRPr="001363EC">
        <w:rPr>
          <w:rFonts w:ascii="Times New Roman" w:hAnsi="Times New Roman" w:cs="Times New Roman"/>
        </w:rPr>
        <w:t>Note: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363EC">
        <w:rPr>
          <w:rFonts w:ascii="Times New Roman" w:hAnsi="Times New Roman" w:cs="Times New Roman"/>
          <w:vertAlign w:val="superscript"/>
        </w:rPr>
        <w:t>a</w:t>
      </w:r>
      <w:proofErr w:type="gramEnd"/>
      <w:r w:rsidRPr="001363EC">
        <w:rPr>
          <w:rFonts w:ascii="Times New Roman" w:hAnsi="Times New Roman" w:cs="Times New Roman"/>
          <w:vertAlign w:val="superscript"/>
        </w:rPr>
        <w:t xml:space="preserve"> </w:t>
      </w:r>
      <w:r w:rsidRPr="001363EC">
        <w:rPr>
          <w:rFonts w:ascii="Times New Roman" w:hAnsi="Times New Roman" w:cs="Times New Roman"/>
        </w:rPr>
        <w:t>Adjusted for maternal age, BMI, and parity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vertAlign w:val="superscript"/>
        </w:rPr>
        <w:t xml:space="preserve">* </w:t>
      </w:r>
      <w:r>
        <w:rPr>
          <w:rFonts w:ascii="Times New Roman" w:hAnsi="Times New Roman" w:cs="Times New Roman"/>
        </w:rPr>
        <w:t>This denotes that p&lt;0.05 and is statistically significant</w:t>
      </w:r>
    </w:p>
    <w:p w14:paraId="633EF059" w14:textId="605F574D" w:rsidR="00AA0FA8" w:rsidRDefault="00AA0FA8" w:rsidP="00AA0FA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42C00B6" w14:textId="77777777" w:rsidR="00457CB5" w:rsidRPr="00457CB5" w:rsidRDefault="00457CB5" w:rsidP="00457CB5">
      <w:pPr>
        <w:ind w:firstLine="720"/>
      </w:pPr>
    </w:p>
    <w:sectPr w:rsidR="00457CB5" w:rsidRPr="00457CB5" w:rsidSect="002F59E5">
      <w:pgSz w:w="11907" w:h="1683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48"/>
    <w:rsid w:val="000E0C22"/>
    <w:rsid w:val="00143901"/>
    <w:rsid w:val="002F59E5"/>
    <w:rsid w:val="003F17EE"/>
    <w:rsid w:val="00457CB5"/>
    <w:rsid w:val="004D089A"/>
    <w:rsid w:val="004F62C7"/>
    <w:rsid w:val="00834B48"/>
    <w:rsid w:val="00844998"/>
    <w:rsid w:val="00A62FFD"/>
    <w:rsid w:val="00AA0FA8"/>
    <w:rsid w:val="00AA7248"/>
    <w:rsid w:val="00AF09FB"/>
    <w:rsid w:val="00D60619"/>
    <w:rsid w:val="00ED200A"/>
    <w:rsid w:val="00EE51E9"/>
    <w:rsid w:val="00F11C49"/>
    <w:rsid w:val="00F4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0FAB"/>
  <w15:chartTrackingRefBased/>
  <w15:docId w15:val="{19E372CB-9A12-4A5D-B9D2-B018C6DB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9F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2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2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24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2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248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248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248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24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24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24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24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A7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24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24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A7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24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A7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2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248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A724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F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Alfairose</dc:creator>
  <cp:keywords/>
  <dc:description/>
  <cp:lastModifiedBy>jananthanraj@outlook.com</cp:lastModifiedBy>
  <cp:revision>2</cp:revision>
  <dcterms:created xsi:type="dcterms:W3CDTF">2026-02-04T05:26:00Z</dcterms:created>
  <dcterms:modified xsi:type="dcterms:W3CDTF">2026-02-04T05:26:00Z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7266d302-c1ea-4970-a8f8-c8371fa8ac9c</vt:lpwstr>
  </property>
</Properties>
</file>