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2"/>
        <w:gridCol w:w="2410"/>
        <w:gridCol w:w="2693"/>
        <w:gridCol w:w="1984"/>
      </w:tblGrid>
      <w:tr w:rsidR="003E19FE" w:rsidRPr="003E19FE" w14:paraId="49EE24E9" w14:textId="77777777" w:rsidTr="003E19FE">
        <w:trPr>
          <w:trHeight w:val="308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84E707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Parameter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/</w:t>
            </w:r>
            <w:proofErr w:type="spellStart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9FAEC3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Planned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SE (D)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006A05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Postoperative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SE (D)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F03355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Additional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</w:t>
            </w:r>
            <w:proofErr w:type="spellStart"/>
            <w:r w:rsidRPr="00D26A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Info</w:t>
            </w:r>
            <w:proofErr w:type="spellEnd"/>
          </w:p>
        </w:tc>
      </w:tr>
      <w:tr w:rsidR="003E19FE" w:rsidRPr="00D26A33" w14:paraId="44AA86BC" w14:textId="77777777" w:rsidTr="003E19FE">
        <w:trPr>
          <w:trHeight w:val="345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0AE12D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Median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[IQR]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6D4FB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–0.04 [IQR: 0.135]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980D8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4CAD8C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</w:tr>
      <w:tr w:rsidR="003E19FE" w:rsidRPr="00D26A33" w14:paraId="39E0505F" w14:textId="77777777" w:rsidTr="003E19FE">
        <w:trPr>
          <w:trHeight w:val="323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FFC0F2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Median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[IQR]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99FE45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BC8EA8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–0.13 [IQR: –0.38 to 0.00</w:t>
            </w:r>
            <w:r w:rsidRPr="00D26A33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]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B9AAF5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</w:tr>
      <w:tr w:rsidR="003E19FE" w:rsidRPr="00D26A33" w14:paraId="0080A711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781E68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Mean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</w:t>
            </w: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prediction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</w:t>
            </w: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error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336A14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794321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1115D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–0.19 D</w:t>
            </w:r>
          </w:p>
        </w:tc>
      </w:tr>
      <w:tr w:rsidR="003E19FE" w:rsidRPr="00D26A33" w14:paraId="7AFF1DA5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95DA3E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gram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95%</w:t>
            </w:r>
            <w:proofErr w:type="gram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</w:t>
            </w: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LoA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E256A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238A6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8178A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–0.84 to +0.46 D</w:t>
            </w:r>
          </w:p>
        </w:tc>
      </w:tr>
      <w:tr w:rsidR="003E19FE" w:rsidRPr="00D26A33" w14:paraId="5CCDA38E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2147DE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Eyes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</w:t>
            </w: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within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±0.50 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ECC1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7964C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1C03E1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22/26 (</w:t>
            </w:r>
            <w:proofErr w:type="gram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85%</w:t>
            </w:r>
            <w:proofErr w:type="gram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)</w:t>
            </w:r>
          </w:p>
        </w:tc>
      </w:tr>
      <w:tr w:rsidR="003E19FE" w:rsidRPr="00D26A33" w14:paraId="0562334B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08701A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Eyes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</w:t>
            </w: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within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±1.00 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C1766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E828E8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761DC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25/26 (</w:t>
            </w:r>
            <w:proofErr w:type="gram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96%</w:t>
            </w:r>
            <w:proofErr w:type="gram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)</w:t>
            </w:r>
          </w:p>
        </w:tc>
      </w:tr>
      <w:tr w:rsidR="003E19FE" w:rsidRPr="00D26A33" w14:paraId="4571A034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56745A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BA6BB3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2850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770116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61E2F385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1BC45B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48AC40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05013F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0D9A3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0F7A6DC3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A51B98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206DB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1EA521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-0.375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B1C90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2FC197F0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D17F3F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0B7094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EA8553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09BDC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3143D2B8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EB193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F10A5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CE654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103EB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1EE29747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F7B291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8A105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A26F4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9449D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04A355C4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D23929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7C6D8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C40425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-1.0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DFB158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294FF43C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1DEDB0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34363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113F3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B3DDC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1CFE247F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596C92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A727E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B1D2E9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F4E4E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02F59CA3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CAE6EA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09837C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061C23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7260B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4D6067A0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86BD42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174E9F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2FD260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A67196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456470E9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7440B1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E2786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2DB4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13A31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48465D1F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4C8664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C8BCF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1C6A1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1F427C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0224BADA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6F5271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BA8D46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CA7033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-0.375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3F301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16CF2F6A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20DE2A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F7C81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C46BE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6D652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5A380EA0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5AB499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CF292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6B63C9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DFF7F3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1EE2F427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95F8F3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7C608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9054F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176DF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7171D0BB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D380A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1B902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-0.36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751A2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7A2889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1161A5E6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618248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CFD0CF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8A681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75054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17DD8D61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2613F0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D7BE8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B5CAF6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3831DC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04FC8151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858E84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93459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19FE5D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40334A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6EE21B4C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F9B553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AE142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47342B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A92AF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6DEC3B98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3E1D14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E8CD1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9CEDD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5D28A0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3CF59422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B71C46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C47794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2C53E9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9C084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39544593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40B31F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246CC7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-0.04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6DD0D4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F13A3E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  <w:tr w:rsidR="003E19FE" w:rsidRPr="00D26A33" w14:paraId="418BA31C" w14:textId="77777777" w:rsidTr="003E19FE">
        <w:trPr>
          <w:trHeight w:val="315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FDE534" w14:textId="77777777" w:rsidR="00D26A33" w:rsidRPr="00D26A33" w:rsidRDefault="00D26A33" w:rsidP="00D26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proofErr w:type="spellStart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Eye</w:t>
            </w:r>
            <w:proofErr w:type="spellEnd"/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 xml:space="preserve"> 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4EDCB2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758C95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0.0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9EE388" w14:textId="77777777" w:rsidR="00D26A33" w:rsidRPr="00D26A33" w:rsidRDefault="00D26A33" w:rsidP="00D26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</w:pPr>
            <w:r w:rsidRPr="00D26A3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cs-CZ" w:eastAsia="cs-CZ"/>
                <w14:ligatures w14:val="none"/>
              </w:rPr>
              <w:t> </w:t>
            </w:r>
          </w:p>
        </w:tc>
      </w:tr>
    </w:tbl>
    <w:p w14:paraId="000E78C5" w14:textId="77777777" w:rsidR="00D26A33" w:rsidRPr="003E19FE" w:rsidRDefault="00D26A33">
      <w:pPr>
        <w:rPr>
          <w:sz w:val="20"/>
          <w:szCs w:val="20"/>
        </w:rPr>
      </w:pPr>
    </w:p>
    <w:sectPr w:rsidR="00D26A33" w:rsidRPr="003E19FE" w:rsidSect="003E19FE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revisionView w:insDel="0"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A33"/>
    <w:rsid w:val="003E19FE"/>
    <w:rsid w:val="00763EA5"/>
    <w:rsid w:val="00D2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5CBA3"/>
  <w15:chartTrackingRefBased/>
  <w15:docId w15:val="{8CC8EBCF-DB07-4B3D-838C-39219D596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lang w:val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D26A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26A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26A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26A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26A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26A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26A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26A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6A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26A3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26A3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26A33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26A33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26A33"/>
    <w:rPr>
      <w:rFonts w:eastAsiaTheme="majorEastAsia" w:cstheme="majorBidi"/>
      <w:color w:val="0F4761" w:themeColor="accent1" w:themeShade="BF"/>
      <w:lang w:val="en-US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26A33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26A33"/>
    <w:rPr>
      <w:rFonts w:eastAsiaTheme="majorEastAsia" w:cstheme="majorBidi"/>
      <w:color w:val="595959" w:themeColor="text1" w:themeTint="A6"/>
      <w:lang w:val="en-US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26A33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26A33"/>
    <w:rPr>
      <w:rFonts w:eastAsiaTheme="majorEastAsia" w:cstheme="majorBidi"/>
      <w:color w:val="272727" w:themeColor="text1" w:themeTint="D8"/>
      <w:lang w:val="en-US"/>
    </w:rPr>
  </w:style>
  <w:style w:type="paragraph" w:styleId="Nzev">
    <w:name w:val="Title"/>
    <w:basedOn w:val="Normln"/>
    <w:next w:val="Normln"/>
    <w:link w:val="NzevChar"/>
    <w:uiPriority w:val="10"/>
    <w:qFormat/>
    <w:rsid w:val="00D26A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26A3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26A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26A33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t">
    <w:name w:val="Quote"/>
    <w:basedOn w:val="Normln"/>
    <w:next w:val="Normln"/>
    <w:link w:val="CittChar"/>
    <w:uiPriority w:val="29"/>
    <w:qFormat/>
    <w:rsid w:val="00D26A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26A33"/>
    <w:rPr>
      <w:i/>
      <w:iCs/>
      <w:color w:val="404040" w:themeColor="text1" w:themeTint="BF"/>
      <w:lang w:val="en-US"/>
    </w:rPr>
  </w:style>
  <w:style w:type="paragraph" w:styleId="Odstavecseseznamem">
    <w:name w:val="List Paragraph"/>
    <w:basedOn w:val="Normln"/>
    <w:uiPriority w:val="34"/>
    <w:qFormat/>
    <w:rsid w:val="00D26A3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26A3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26A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26A33"/>
    <w:rPr>
      <w:i/>
      <w:iCs/>
      <w:color w:val="0F4761" w:themeColor="accent1" w:themeShade="BF"/>
      <w:lang w:val="en-US"/>
    </w:rPr>
  </w:style>
  <w:style w:type="character" w:styleId="Odkazintenzivn">
    <w:name w:val="Intense Reference"/>
    <w:basedOn w:val="Standardnpsmoodstavce"/>
    <w:uiPriority w:val="32"/>
    <w:qFormat/>
    <w:rsid w:val="00D26A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691</Characters>
  <Application>Microsoft Office Word</Application>
  <DocSecurity>0</DocSecurity>
  <Lines>15</Lines>
  <Paragraphs>5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 Parilova</dc:creator>
  <cp:keywords/>
  <dc:description/>
  <cp:lastModifiedBy>Tereza Parilova</cp:lastModifiedBy>
  <cp:revision>2</cp:revision>
  <dcterms:created xsi:type="dcterms:W3CDTF">2025-12-16T20:29:00Z</dcterms:created>
  <dcterms:modified xsi:type="dcterms:W3CDTF">2025-12-16T20:33:00Z</dcterms:modified>
</cp:coreProperties>
</file>