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F0CA4" w14:textId="34F811B0" w:rsidR="00AA2F10" w:rsidRDefault="008664CA" w:rsidP="008664CA">
      <w:pPr>
        <w:pStyle w:val="Heading1"/>
      </w:pPr>
      <w:r>
        <w:t>Supplementary Information</w:t>
      </w:r>
    </w:p>
    <w:p w14:paraId="31477F1A" w14:textId="77777777" w:rsidR="008664CA" w:rsidRDefault="008664CA"/>
    <w:p w14:paraId="1B032AEC" w14:textId="5D1691D4" w:rsidR="009E1FF0" w:rsidRDefault="008664CA">
      <w:r w:rsidRPr="009E1FF0">
        <w:rPr>
          <w:b/>
          <w:bCs/>
        </w:rPr>
        <w:t>Manuscript Title:</w:t>
      </w:r>
      <w:r>
        <w:t xml:space="preserve"> </w:t>
      </w:r>
      <w:r w:rsidR="009E1FF0" w:rsidRPr="009E1FF0">
        <w:t xml:space="preserve">Classifying urban areas into residential, non-residential and mixed-use proportions using building footprints and geospatial models.  </w:t>
      </w:r>
    </w:p>
    <w:p w14:paraId="4F6B2389" w14:textId="0CC97888" w:rsidR="0091038E" w:rsidRDefault="0091038E" w:rsidP="00343825">
      <w:pPr>
        <w:pStyle w:val="Heading2"/>
      </w:pPr>
      <w:r>
        <w:t>Contents:</w:t>
      </w:r>
    </w:p>
    <w:p w14:paraId="2E6DF1B9" w14:textId="4D96CCA2" w:rsidR="0091038E" w:rsidRPr="00B27FE4" w:rsidRDefault="0091038E">
      <w:pPr>
        <w:rPr>
          <w:b/>
        </w:rPr>
      </w:pPr>
      <w:r w:rsidRPr="00B27FE4">
        <w:rPr>
          <w:b/>
        </w:rPr>
        <w:t>Appendix A: Additional results (Figures and Tables)</w:t>
      </w:r>
    </w:p>
    <w:p w14:paraId="012C39F6" w14:textId="585AF0DF" w:rsidR="00156AAD" w:rsidRPr="00713566" w:rsidRDefault="00156AAD" w:rsidP="00343825">
      <w:pPr>
        <w:pStyle w:val="ListParagraph"/>
        <w:numPr>
          <w:ilvl w:val="0"/>
          <w:numId w:val="1"/>
        </w:numPr>
        <w:rPr>
          <w:sz w:val="22"/>
          <w:szCs w:val="22"/>
        </w:rPr>
      </w:pPr>
      <w:r w:rsidRPr="00713566">
        <w:rPr>
          <w:b/>
          <w:sz w:val="22"/>
          <w:szCs w:val="22"/>
        </w:rPr>
        <w:t>Ta</w:t>
      </w:r>
      <w:r w:rsidR="00F7077E" w:rsidRPr="00713566">
        <w:rPr>
          <w:b/>
          <w:sz w:val="22"/>
          <w:szCs w:val="22"/>
        </w:rPr>
        <w:t>ble A.1:</w:t>
      </w:r>
      <w:r w:rsidR="00F7077E" w:rsidRPr="00713566">
        <w:rPr>
          <w:sz w:val="22"/>
          <w:szCs w:val="22"/>
        </w:rPr>
        <w:t xml:space="preserve"> </w:t>
      </w:r>
      <w:r w:rsidR="00393B2A" w:rsidRPr="00713566">
        <w:rPr>
          <w:sz w:val="22"/>
          <w:szCs w:val="22"/>
        </w:rPr>
        <w:t>Metadata information for Lagos Building Sample Point (LBSP), a dataset collected in 2018 by the Lagos State Government covering over 180,000 building points</w:t>
      </w:r>
      <w:r w:rsidR="00713C40" w:rsidRPr="00713C40">
        <w:rPr>
          <w:sz w:val="22"/>
          <w:szCs w:val="22"/>
        </w:rPr>
        <w:t xml:space="preserve"> with the original intent to survey all buildings within the state and create a property record database. NB not all attributes are populated across the whole datasets.</w:t>
      </w:r>
    </w:p>
    <w:p w14:paraId="013879D6" w14:textId="77777777" w:rsidR="005C0512" w:rsidRPr="00713566" w:rsidRDefault="005C0512" w:rsidP="005C0512">
      <w:pPr>
        <w:pStyle w:val="ListParagraph"/>
        <w:rPr>
          <w:sz w:val="22"/>
          <w:szCs w:val="22"/>
        </w:rPr>
      </w:pPr>
    </w:p>
    <w:p w14:paraId="11CD2348" w14:textId="4D173FD9" w:rsidR="00393B2A" w:rsidRPr="00713566" w:rsidRDefault="00393B2A" w:rsidP="005C0512">
      <w:pPr>
        <w:pStyle w:val="ListParagraph"/>
        <w:numPr>
          <w:ilvl w:val="0"/>
          <w:numId w:val="1"/>
        </w:numPr>
        <w:spacing w:before="240"/>
        <w:rPr>
          <w:sz w:val="22"/>
          <w:szCs w:val="22"/>
        </w:rPr>
      </w:pPr>
      <w:r w:rsidRPr="00713566">
        <w:rPr>
          <w:b/>
          <w:sz w:val="22"/>
          <w:szCs w:val="22"/>
        </w:rPr>
        <w:t>Table A.2:</w:t>
      </w:r>
      <w:r w:rsidRPr="00713566">
        <w:rPr>
          <w:sz w:val="22"/>
          <w:szCs w:val="22"/>
        </w:rPr>
        <w:t xml:space="preserve"> </w:t>
      </w:r>
      <w:r w:rsidR="008804DE" w:rsidRPr="008804DE">
        <w:rPr>
          <w:sz w:val="22"/>
          <w:szCs w:val="22"/>
        </w:rPr>
        <w:t>List of 68 ancillary datasets (covariates) used in the models (both Random Forest and Bayesian Hierarchical) to classify settlements into functional uses. Those highlighted in light brown indicate covariates selected for fitting the residential and non-residential models.</w:t>
      </w:r>
    </w:p>
    <w:p w14:paraId="36CB66E0" w14:textId="77777777" w:rsidR="00713566" w:rsidRDefault="00713566" w:rsidP="00713566">
      <w:pPr>
        <w:pStyle w:val="ListParagraph"/>
      </w:pPr>
    </w:p>
    <w:p w14:paraId="6D1E19A9" w14:textId="17877078" w:rsidR="00713566" w:rsidRDefault="00DC054F" w:rsidP="005C0512">
      <w:pPr>
        <w:pStyle w:val="ListParagraph"/>
        <w:numPr>
          <w:ilvl w:val="0"/>
          <w:numId w:val="1"/>
        </w:numPr>
        <w:spacing w:before="240"/>
        <w:rPr>
          <w:sz w:val="22"/>
          <w:szCs w:val="22"/>
        </w:rPr>
      </w:pPr>
      <w:r w:rsidRPr="00154F4F">
        <w:rPr>
          <w:b/>
          <w:bCs/>
          <w:sz w:val="22"/>
          <w:szCs w:val="22"/>
        </w:rPr>
        <w:t>Figure</w:t>
      </w:r>
      <w:r w:rsidR="00154F4F" w:rsidRPr="00154F4F">
        <w:rPr>
          <w:b/>
          <w:bCs/>
          <w:sz w:val="22"/>
          <w:szCs w:val="22"/>
        </w:rPr>
        <w:t xml:space="preserve"> A.1:</w:t>
      </w:r>
      <w:r w:rsidR="00154F4F" w:rsidRPr="00154F4F">
        <w:rPr>
          <w:sz w:val="22"/>
          <w:szCs w:val="22"/>
        </w:rPr>
        <w:t xml:space="preserve"> Uncertainty estimate of the Bayesian model predictions at 1 x 1 km. The uncertainty was calculated using the formula (upper credible interval – lower credible interval) / mean population. A) shows the uncertainty residential class predictions; B) shows the uncertainty for non-residential predictions</w:t>
      </w:r>
      <w:r w:rsidR="00154F4F">
        <w:rPr>
          <w:sz w:val="22"/>
          <w:szCs w:val="22"/>
        </w:rPr>
        <w:t>.</w:t>
      </w:r>
    </w:p>
    <w:p w14:paraId="0AAE0420" w14:textId="77777777" w:rsidR="00154F4F" w:rsidRPr="00154F4F" w:rsidRDefault="00154F4F" w:rsidP="00154F4F">
      <w:pPr>
        <w:pStyle w:val="ListParagraph"/>
        <w:rPr>
          <w:sz w:val="22"/>
          <w:szCs w:val="22"/>
        </w:rPr>
      </w:pPr>
    </w:p>
    <w:p w14:paraId="0BA316CA" w14:textId="68BC00A9" w:rsidR="00154F4F" w:rsidRPr="00154F4F" w:rsidRDefault="00DA7008" w:rsidP="005C0512">
      <w:pPr>
        <w:pStyle w:val="ListParagraph"/>
        <w:numPr>
          <w:ilvl w:val="0"/>
          <w:numId w:val="1"/>
        </w:numPr>
        <w:spacing w:before="240"/>
        <w:rPr>
          <w:sz w:val="22"/>
          <w:szCs w:val="22"/>
        </w:rPr>
      </w:pPr>
      <w:r w:rsidRPr="00DA7008">
        <w:rPr>
          <w:b/>
          <w:bCs/>
          <w:sz w:val="22"/>
          <w:szCs w:val="22"/>
        </w:rPr>
        <w:t>Figure A.2:</w:t>
      </w:r>
      <w:r>
        <w:rPr>
          <w:sz w:val="22"/>
          <w:szCs w:val="22"/>
        </w:rPr>
        <w:t xml:space="preserve"> </w:t>
      </w:r>
      <w:r w:rsidR="00D4463C" w:rsidRPr="00D4463C">
        <w:rPr>
          <w:sz w:val="22"/>
          <w:szCs w:val="22"/>
        </w:rPr>
        <w:t>Scatterplot of the residential class proportion of Observed vs Predicted for Random Forest (Red) and Bayesian Hierarchical (Blue) model output, showing the correlation coefficient per Local Government Area (LGA). Note, Badagry LGA has no observation dataset, so it is excluded from this analysis.</w:t>
      </w:r>
    </w:p>
    <w:p w14:paraId="7823FEED" w14:textId="77777777" w:rsidR="00DA7008" w:rsidRPr="00DA7008" w:rsidRDefault="00DA7008" w:rsidP="00DA7008">
      <w:pPr>
        <w:pStyle w:val="ListParagraph"/>
        <w:rPr>
          <w:sz w:val="22"/>
          <w:szCs w:val="22"/>
        </w:rPr>
      </w:pPr>
    </w:p>
    <w:p w14:paraId="55A00D1D" w14:textId="50329658" w:rsidR="00DA7008" w:rsidRPr="00154F4F" w:rsidRDefault="00EE0BCE" w:rsidP="005C0512">
      <w:pPr>
        <w:pStyle w:val="ListParagraph"/>
        <w:numPr>
          <w:ilvl w:val="0"/>
          <w:numId w:val="1"/>
        </w:numPr>
        <w:spacing w:before="240"/>
        <w:rPr>
          <w:sz w:val="22"/>
          <w:szCs w:val="22"/>
        </w:rPr>
      </w:pPr>
      <w:r w:rsidRPr="00EE0BCE">
        <w:rPr>
          <w:b/>
          <w:bCs/>
          <w:sz w:val="22"/>
          <w:szCs w:val="22"/>
        </w:rPr>
        <w:t>Figure A.3:</w:t>
      </w:r>
      <w:r>
        <w:rPr>
          <w:sz w:val="22"/>
          <w:szCs w:val="22"/>
        </w:rPr>
        <w:t xml:space="preserve"> </w:t>
      </w:r>
      <w:r w:rsidR="00D4463C" w:rsidRPr="00D4463C">
        <w:rPr>
          <w:sz w:val="22"/>
          <w:szCs w:val="22"/>
        </w:rPr>
        <w:t>Scatterplot of the non-residential class proportion of Observed vs Predicted for Random Forest (Red) and Bayesian Hierarchical (Blue) model output showing the correlation coefficient per Local Government Area (LGA). Note, Badagry LGA has no observation dataset, so it is excluded from this analysis.</w:t>
      </w:r>
    </w:p>
    <w:p w14:paraId="2D63E460" w14:textId="77777777" w:rsidR="00AF52F9" w:rsidRDefault="00AF52F9"/>
    <w:p w14:paraId="78C926EC" w14:textId="77777777" w:rsidR="00AF52F9" w:rsidRDefault="00AF52F9"/>
    <w:p w14:paraId="5B67DE1B" w14:textId="77777777" w:rsidR="00AF52F9" w:rsidRDefault="00AF52F9"/>
    <w:p w14:paraId="07C2D098" w14:textId="77777777" w:rsidR="00AF52F9" w:rsidRDefault="00AF52F9"/>
    <w:p w14:paraId="54C09673" w14:textId="77777777" w:rsidR="00AF52F9" w:rsidRDefault="00AF52F9"/>
    <w:p w14:paraId="1231EE68" w14:textId="77777777" w:rsidR="00AF52F9" w:rsidRDefault="00AF52F9"/>
    <w:p w14:paraId="6105C2A9" w14:textId="77777777" w:rsidR="00AF52F9" w:rsidRDefault="00AF52F9"/>
    <w:p w14:paraId="528ECA5C" w14:textId="77777777" w:rsidR="00AF52F9" w:rsidRDefault="00AF52F9"/>
    <w:p w14:paraId="5B5CEB33" w14:textId="77777777" w:rsidR="00AF52F9" w:rsidRDefault="00AF52F9"/>
    <w:p w14:paraId="1D4FB4BF" w14:textId="77777777" w:rsidR="008E4B22" w:rsidRDefault="008E4B22">
      <w:pPr>
        <w:sectPr w:rsidR="008E4B22" w:rsidSect="007B2023">
          <w:headerReference w:type="even" r:id="rId7"/>
          <w:headerReference w:type="default" r:id="rId8"/>
          <w:pgSz w:w="11907" w:h="16840" w:code="9"/>
          <w:pgMar w:top="851" w:right="1418" w:bottom="851" w:left="1418" w:header="283" w:footer="283" w:gutter="0"/>
          <w:lnNumType w:countBy="1" w:restart="continuous"/>
          <w:cols w:space="708"/>
          <w:formProt w:val="0"/>
          <w:docGrid w:linePitch="360"/>
        </w:sectPr>
      </w:pPr>
    </w:p>
    <w:p w14:paraId="3FB247B7" w14:textId="77777777" w:rsidR="00210B4A" w:rsidRDefault="009D2FE8" w:rsidP="00210B4A">
      <w:pPr>
        <w:pStyle w:val="Heading2"/>
        <w:rPr>
          <w:sz w:val="28"/>
          <w:szCs w:val="28"/>
        </w:rPr>
      </w:pPr>
      <w:r w:rsidRPr="00B27FE4">
        <w:rPr>
          <w:sz w:val="28"/>
          <w:szCs w:val="28"/>
        </w:rPr>
        <w:lastRenderedPageBreak/>
        <w:t xml:space="preserve">Appendix A: </w:t>
      </w:r>
      <w:r w:rsidR="00090B19" w:rsidRPr="00B27FE4">
        <w:rPr>
          <w:sz w:val="28"/>
          <w:szCs w:val="28"/>
        </w:rPr>
        <w:t xml:space="preserve">Additional </w:t>
      </w:r>
      <w:r w:rsidR="00210B4A" w:rsidRPr="00B27FE4">
        <w:rPr>
          <w:sz w:val="28"/>
          <w:szCs w:val="28"/>
        </w:rPr>
        <w:t xml:space="preserve">results (Figures and Tables) </w:t>
      </w:r>
    </w:p>
    <w:p w14:paraId="63E541A8" w14:textId="77777777" w:rsidR="00B27FE4" w:rsidRPr="00B27FE4" w:rsidRDefault="00B27FE4" w:rsidP="00B27FE4"/>
    <w:tbl>
      <w:tblPr>
        <w:tblW w:w="117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6290"/>
        <w:gridCol w:w="2411"/>
      </w:tblGrid>
      <w:tr w:rsidR="00072826" w:rsidRPr="00E535EC" w14:paraId="2B908A27" w14:textId="70A99515" w:rsidTr="008E4B22">
        <w:trPr>
          <w:trHeight w:val="300"/>
        </w:trPr>
        <w:tc>
          <w:tcPr>
            <w:tcW w:w="3060" w:type="dxa"/>
            <w:noWrap/>
            <w:vAlign w:val="bottom"/>
            <w:hideMark/>
          </w:tcPr>
          <w:p w14:paraId="0563FD5B" w14:textId="46ACB5C3" w:rsidR="00072826" w:rsidRPr="00E535EC" w:rsidRDefault="00072826" w:rsidP="00922832">
            <w:pPr>
              <w:spacing w:after="0" w:line="240" w:lineRule="auto"/>
              <w:rPr>
                <w:rFonts w:ascii="Aptos Narrow" w:hAnsi="Aptos Narrow"/>
                <w:b/>
                <w:bCs/>
                <w:color w:val="000000"/>
                <w:lang w:eastAsia="en-GB"/>
              </w:rPr>
            </w:pPr>
            <w:r>
              <w:rPr>
                <w:rFonts w:ascii="Aptos Narrow" w:hAnsi="Aptos Narrow"/>
                <w:b/>
                <w:bCs/>
                <w:color w:val="000000"/>
                <w:lang w:eastAsia="en-GB"/>
              </w:rPr>
              <w:t>Attribute l</w:t>
            </w:r>
            <w:r w:rsidRPr="00E535EC">
              <w:rPr>
                <w:rFonts w:ascii="Aptos Narrow" w:hAnsi="Aptos Narrow"/>
                <w:b/>
                <w:bCs/>
                <w:color w:val="000000"/>
                <w:lang w:eastAsia="en-GB"/>
              </w:rPr>
              <w:t>abel</w:t>
            </w:r>
          </w:p>
        </w:tc>
        <w:tc>
          <w:tcPr>
            <w:tcW w:w="6290" w:type="dxa"/>
            <w:noWrap/>
            <w:vAlign w:val="bottom"/>
            <w:hideMark/>
          </w:tcPr>
          <w:p w14:paraId="67FB3797" w14:textId="77777777" w:rsidR="00072826" w:rsidRPr="00E535EC" w:rsidRDefault="00072826" w:rsidP="00922832">
            <w:pPr>
              <w:spacing w:after="0" w:line="240" w:lineRule="auto"/>
              <w:rPr>
                <w:rFonts w:ascii="Aptos Narrow" w:hAnsi="Aptos Narrow"/>
                <w:b/>
                <w:bCs/>
                <w:color w:val="000000"/>
                <w:lang w:eastAsia="en-GB"/>
              </w:rPr>
            </w:pPr>
            <w:r w:rsidRPr="00E535EC">
              <w:rPr>
                <w:rFonts w:ascii="Aptos Narrow" w:hAnsi="Aptos Narrow"/>
                <w:b/>
                <w:bCs/>
                <w:color w:val="000000"/>
                <w:lang w:eastAsia="en-GB"/>
              </w:rPr>
              <w:t>Description</w:t>
            </w:r>
          </w:p>
        </w:tc>
        <w:tc>
          <w:tcPr>
            <w:tcW w:w="2411" w:type="dxa"/>
          </w:tcPr>
          <w:p w14:paraId="34C93BAB" w14:textId="5986C498" w:rsidR="00072826" w:rsidRPr="00E535EC" w:rsidRDefault="00293922" w:rsidP="00922832">
            <w:pPr>
              <w:spacing w:after="0" w:line="240" w:lineRule="auto"/>
              <w:rPr>
                <w:rFonts w:ascii="Aptos Narrow" w:hAnsi="Aptos Narrow"/>
                <w:b/>
                <w:bCs/>
                <w:color w:val="000000"/>
                <w:lang w:eastAsia="en-GB"/>
              </w:rPr>
            </w:pPr>
            <w:r>
              <w:rPr>
                <w:rFonts w:ascii="Aptos Narrow" w:hAnsi="Aptos Narrow"/>
                <w:b/>
                <w:bCs/>
                <w:color w:val="000000"/>
                <w:lang w:eastAsia="en-GB"/>
              </w:rPr>
              <w:t>Percentage of Completeness</w:t>
            </w:r>
          </w:p>
        </w:tc>
      </w:tr>
      <w:tr w:rsidR="00072826" w:rsidRPr="00E535EC" w14:paraId="6A0A1F6E" w14:textId="6C232B54" w:rsidTr="008E4B22">
        <w:trPr>
          <w:trHeight w:val="300"/>
        </w:trPr>
        <w:tc>
          <w:tcPr>
            <w:tcW w:w="3060" w:type="dxa"/>
            <w:noWrap/>
            <w:vAlign w:val="bottom"/>
            <w:hideMark/>
          </w:tcPr>
          <w:p w14:paraId="6310BC07" w14:textId="77777777" w:rsidR="00072826" w:rsidRPr="00E535EC" w:rsidRDefault="00072826" w:rsidP="00922832">
            <w:pPr>
              <w:spacing w:after="0" w:line="240" w:lineRule="auto"/>
              <w:rPr>
                <w:rFonts w:ascii="Aptos Narrow" w:hAnsi="Aptos Narrow"/>
                <w:color w:val="000000"/>
                <w:lang w:eastAsia="en-GB"/>
              </w:rPr>
            </w:pPr>
            <w:r w:rsidRPr="00E535EC">
              <w:rPr>
                <w:rFonts w:ascii="Aptos Narrow" w:hAnsi="Aptos Narrow"/>
                <w:color w:val="000000"/>
                <w:lang w:eastAsia="en-GB"/>
              </w:rPr>
              <w:t>X</w:t>
            </w:r>
          </w:p>
        </w:tc>
        <w:tc>
          <w:tcPr>
            <w:tcW w:w="6290" w:type="dxa"/>
            <w:noWrap/>
            <w:vAlign w:val="bottom"/>
            <w:hideMark/>
          </w:tcPr>
          <w:p w14:paraId="140A4BC9" w14:textId="77777777" w:rsidR="00072826" w:rsidRPr="00E535EC" w:rsidRDefault="00072826" w:rsidP="00922832">
            <w:pPr>
              <w:spacing w:after="0" w:line="240" w:lineRule="auto"/>
              <w:rPr>
                <w:rFonts w:ascii="Aptos Narrow" w:hAnsi="Aptos Narrow"/>
                <w:color w:val="000000"/>
                <w:lang w:eastAsia="en-GB"/>
              </w:rPr>
            </w:pPr>
            <w:r w:rsidRPr="00E535EC">
              <w:rPr>
                <w:rFonts w:ascii="Aptos Narrow" w:hAnsi="Aptos Narrow"/>
                <w:color w:val="000000"/>
                <w:lang w:eastAsia="en-GB"/>
              </w:rPr>
              <w:t>X coordinate (latitude</w:t>
            </w:r>
            <w:r>
              <w:rPr>
                <w:rFonts w:ascii="Aptos Narrow" w:hAnsi="Aptos Narrow"/>
                <w:color w:val="000000"/>
                <w:lang w:eastAsia="en-GB"/>
              </w:rPr>
              <w:t>)</w:t>
            </w:r>
          </w:p>
        </w:tc>
        <w:tc>
          <w:tcPr>
            <w:tcW w:w="2411" w:type="dxa"/>
          </w:tcPr>
          <w:p w14:paraId="1C421C05" w14:textId="3B9BABC6" w:rsidR="00072826" w:rsidRPr="00E535EC" w:rsidRDefault="00F870C0" w:rsidP="00922832">
            <w:pPr>
              <w:spacing w:after="0" w:line="240" w:lineRule="auto"/>
              <w:rPr>
                <w:rFonts w:ascii="Aptos Narrow" w:hAnsi="Aptos Narrow"/>
                <w:color w:val="000000"/>
                <w:lang w:eastAsia="en-GB"/>
              </w:rPr>
            </w:pPr>
            <w:r>
              <w:rPr>
                <w:rFonts w:ascii="Aptos Narrow" w:hAnsi="Aptos Narrow"/>
                <w:color w:val="000000"/>
                <w:lang w:eastAsia="en-GB"/>
              </w:rPr>
              <w:t>100%</w:t>
            </w:r>
          </w:p>
        </w:tc>
      </w:tr>
      <w:tr w:rsidR="00072826" w:rsidRPr="00E535EC" w14:paraId="0B2A10CC" w14:textId="18D892A6" w:rsidTr="008E4B22">
        <w:trPr>
          <w:trHeight w:val="300"/>
        </w:trPr>
        <w:tc>
          <w:tcPr>
            <w:tcW w:w="3060" w:type="dxa"/>
            <w:noWrap/>
            <w:vAlign w:val="bottom"/>
            <w:hideMark/>
          </w:tcPr>
          <w:p w14:paraId="2164AEC2" w14:textId="77777777" w:rsidR="00072826" w:rsidRPr="00E535EC" w:rsidRDefault="00072826" w:rsidP="00922832">
            <w:pPr>
              <w:spacing w:after="0" w:line="240" w:lineRule="auto"/>
              <w:rPr>
                <w:rFonts w:ascii="Aptos Narrow" w:hAnsi="Aptos Narrow"/>
                <w:color w:val="000000"/>
                <w:lang w:eastAsia="en-GB"/>
              </w:rPr>
            </w:pPr>
            <w:r w:rsidRPr="00E535EC">
              <w:rPr>
                <w:rFonts w:ascii="Aptos Narrow" w:hAnsi="Aptos Narrow"/>
                <w:color w:val="000000"/>
                <w:lang w:eastAsia="en-GB"/>
              </w:rPr>
              <w:t>Y</w:t>
            </w:r>
          </w:p>
        </w:tc>
        <w:tc>
          <w:tcPr>
            <w:tcW w:w="6290" w:type="dxa"/>
            <w:noWrap/>
            <w:vAlign w:val="bottom"/>
            <w:hideMark/>
          </w:tcPr>
          <w:p w14:paraId="2E90FC41" w14:textId="77777777" w:rsidR="00072826" w:rsidRPr="00E535EC" w:rsidRDefault="00072826" w:rsidP="00922832">
            <w:pPr>
              <w:spacing w:after="0" w:line="240" w:lineRule="auto"/>
              <w:rPr>
                <w:rFonts w:ascii="Aptos Narrow" w:hAnsi="Aptos Narrow"/>
                <w:color w:val="000000"/>
                <w:lang w:eastAsia="en-GB"/>
              </w:rPr>
            </w:pPr>
            <w:r w:rsidRPr="00E535EC">
              <w:rPr>
                <w:rFonts w:ascii="Aptos Narrow" w:hAnsi="Aptos Narrow"/>
                <w:color w:val="000000"/>
                <w:lang w:eastAsia="en-GB"/>
              </w:rPr>
              <w:t>Y coordinate (longitude)</w:t>
            </w:r>
          </w:p>
        </w:tc>
        <w:tc>
          <w:tcPr>
            <w:tcW w:w="2411" w:type="dxa"/>
          </w:tcPr>
          <w:p w14:paraId="477EA25A" w14:textId="200BA93D" w:rsidR="00072826" w:rsidRPr="00E535EC" w:rsidRDefault="00F870C0" w:rsidP="00922832">
            <w:pPr>
              <w:spacing w:after="0" w:line="240" w:lineRule="auto"/>
              <w:rPr>
                <w:rFonts w:ascii="Aptos Narrow" w:hAnsi="Aptos Narrow"/>
                <w:color w:val="000000"/>
                <w:lang w:eastAsia="en-GB"/>
              </w:rPr>
            </w:pPr>
            <w:r>
              <w:rPr>
                <w:rFonts w:ascii="Aptos Narrow" w:hAnsi="Aptos Narrow"/>
                <w:color w:val="000000"/>
                <w:lang w:eastAsia="en-GB"/>
              </w:rPr>
              <w:t>100%</w:t>
            </w:r>
          </w:p>
        </w:tc>
      </w:tr>
      <w:tr w:rsidR="00072826" w:rsidRPr="00E535EC" w14:paraId="6D148A60" w14:textId="5BF1ACE0" w:rsidTr="008E4B22">
        <w:trPr>
          <w:trHeight w:val="300"/>
        </w:trPr>
        <w:tc>
          <w:tcPr>
            <w:tcW w:w="3060" w:type="dxa"/>
            <w:noWrap/>
            <w:vAlign w:val="bottom"/>
            <w:hideMark/>
          </w:tcPr>
          <w:p w14:paraId="67D32B03" w14:textId="77777777" w:rsidR="00072826" w:rsidRPr="00E535EC" w:rsidRDefault="00072826" w:rsidP="00922832">
            <w:pPr>
              <w:spacing w:after="0" w:line="240" w:lineRule="auto"/>
              <w:rPr>
                <w:rFonts w:ascii="Aptos Narrow" w:hAnsi="Aptos Narrow"/>
                <w:color w:val="000000"/>
                <w:lang w:eastAsia="en-GB"/>
              </w:rPr>
            </w:pPr>
            <w:r w:rsidRPr="00E535EC">
              <w:rPr>
                <w:rFonts w:ascii="Aptos Narrow" w:hAnsi="Aptos Narrow"/>
                <w:color w:val="000000"/>
                <w:lang w:eastAsia="en-GB"/>
              </w:rPr>
              <w:t>date</w:t>
            </w:r>
          </w:p>
        </w:tc>
        <w:tc>
          <w:tcPr>
            <w:tcW w:w="6290" w:type="dxa"/>
            <w:noWrap/>
            <w:vAlign w:val="bottom"/>
            <w:hideMark/>
          </w:tcPr>
          <w:p w14:paraId="2B26082E" w14:textId="77777777" w:rsidR="00072826" w:rsidRPr="00E535EC" w:rsidRDefault="00072826" w:rsidP="00922832">
            <w:pPr>
              <w:spacing w:after="0" w:line="240" w:lineRule="auto"/>
              <w:rPr>
                <w:rFonts w:ascii="Aptos Narrow" w:hAnsi="Aptos Narrow"/>
                <w:color w:val="000000"/>
                <w:lang w:eastAsia="en-GB"/>
              </w:rPr>
            </w:pPr>
            <w:r w:rsidRPr="00E535EC">
              <w:rPr>
                <w:rFonts w:ascii="Aptos Narrow" w:hAnsi="Aptos Narrow"/>
                <w:color w:val="000000"/>
                <w:lang w:eastAsia="en-GB"/>
              </w:rPr>
              <w:t>Date of capture</w:t>
            </w:r>
          </w:p>
        </w:tc>
        <w:tc>
          <w:tcPr>
            <w:tcW w:w="2411" w:type="dxa"/>
          </w:tcPr>
          <w:p w14:paraId="6181E87C" w14:textId="226DEC5F" w:rsidR="00072826" w:rsidRPr="00E535EC" w:rsidRDefault="00F870C0" w:rsidP="00922832">
            <w:pPr>
              <w:spacing w:after="0" w:line="240" w:lineRule="auto"/>
              <w:rPr>
                <w:rFonts w:ascii="Aptos Narrow" w:hAnsi="Aptos Narrow"/>
                <w:color w:val="000000"/>
                <w:lang w:eastAsia="en-GB"/>
              </w:rPr>
            </w:pPr>
            <w:r>
              <w:rPr>
                <w:rFonts w:ascii="Aptos Narrow" w:hAnsi="Aptos Narrow"/>
                <w:color w:val="000000"/>
                <w:lang w:eastAsia="en-GB"/>
              </w:rPr>
              <w:t>100%</w:t>
            </w:r>
          </w:p>
        </w:tc>
      </w:tr>
      <w:tr w:rsidR="00072826" w:rsidRPr="00E535EC" w14:paraId="23D997DB" w14:textId="18C00B20" w:rsidTr="008E4B22">
        <w:trPr>
          <w:trHeight w:val="300"/>
        </w:trPr>
        <w:tc>
          <w:tcPr>
            <w:tcW w:w="3060" w:type="dxa"/>
            <w:noWrap/>
            <w:vAlign w:val="bottom"/>
            <w:hideMark/>
          </w:tcPr>
          <w:p w14:paraId="480D7185" w14:textId="77777777" w:rsidR="00072826" w:rsidRPr="00E535EC" w:rsidRDefault="00072826" w:rsidP="00922832">
            <w:pPr>
              <w:spacing w:after="0" w:line="240" w:lineRule="auto"/>
              <w:rPr>
                <w:rFonts w:ascii="Aptos Narrow" w:hAnsi="Aptos Narrow"/>
                <w:color w:val="000000"/>
                <w:lang w:eastAsia="en-GB"/>
              </w:rPr>
            </w:pPr>
            <w:r w:rsidRPr="00E535EC">
              <w:rPr>
                <w:rFonts w:ascii="Aptos Narrow" w:hAnsi="Aptos Narrow"/>
                <w:color w:val="000000"/>
                <w:lang w:eastAsia="en-GB"/>
              </w:rPr>
              <w:t>time</w:t>
            </w:r>
          </w:p>
        </w:tc>
        <w:tc>
          <w:tcPr>
            <w:tcW w:w="6290" w:type="dxa"/>
            <w:noWrap/>
            <w:vAlign w:val="bottom"/>
            <w:hideMark/>
          </w:tcPr>
          <w:p w14:paraId="46C8E3D7" w14:textId="77777777" w:rsidR="00072826" w:rsidRPr="00E535EC" w:rsidRDefault="00072826" w:rsidP="00922832">
            <w:pPr>
              <w:spacing w:after="0" w:line="240" w:lineRule="auto"/>
              <w:rPr>
                <w:rFonts w:ascii="Aptos Narrow" w:hAnsi="Aptos Narrow"/>
                <w:color w:val="000000"/>
                <w:lang w:eastAsia="en-GB"/>
              </w:rPr>
            </w:pPr>
            <w:r w:rsidRPr="00E535EC">
              <w:rPr>
                <w:rFonts w:ascii="Aptos Narrow" w:hAnsi="Aptos Narrow"/>
                <w:color w:val="000000"/>
                <w:lang w:eastAsia="en-GB"/>
              </w:rPr>
              <w:t>Time of capture</w:t>
            </w:r>
          </w:p>
        </w:tc>
        <w:tc>
          <w:tcPr>
            <w:tcW w:w="2411" w:type="dxa"/>
          </w:tcPr>
          <w:p w14:paraId="1A7780E0" w14:textId="64AC7BF5" w:rsidR="00072826" w:rsidRPr="00E535EC" w:rsidRDefault="00F870C0" w:rsidP="00922832">
            <w:pPr>
              <w:spacing w:after="0" w:line="240" w:lineRule="auto"/>
              <w:rPr>
                <w:rFonts w:ascii="Aptos Narrow" w:hAnsi="Aptos Narrow"/>
                <w:color w:val="000000"/>
                <w:lang w:eastAsia="en-GB"/>
              </w:rPr>
            </w:pPr>
            <w:r>
              <w:rPr>
                <w:rFonts w:ascii="Aptos Narrow" w:hAnsi="Aptos Narrow"/>
                <w:color w:val="000000"/>
                <w:lang w:eastAsia="en-GB"/>
              </w:rPr>
              <w:t>100%</w:t>
            </w:r>
          </w:p>
        </w:tc>
      </w:tr>
      <w:tr w:rsidR="005E59CC" w:rsidRPr="00E535EC" w14:paraId="443250AD" w14:textId="567C99C2" w:rsidTr="008E4B22">
        <w:trPr>
          <w:trHeight w:val="300"/>
        </w:trPr>
        <w:tc>
          <w:tcPr>
            <w:tcW w:w="3060" w:type="dxa"/>
            <w:noWrap/>
            <w:vAlign w:val="bottom"/>
            <w:hideMark/>
          </w:tcPr>
          <w:p w14:paraId="6DA383D9" w14:textId="4A0F1643" w:rsidR="005E59CC" w:rsidRPr="00E535EC" w:rsidRDefault="005E59CC" w:rsidP="005E59CC">
            <w:pPr>
              <w:spacing w:after="0" w:line="240" w:lineRule="auto"/>
              <w:rPr>
                <w:rFonts w:ascii="Aptos Narrow" w:hAnsi="Aptos Narrow"/>
                <w:color w:val="000000"/>
                <w:lang w:eastAsia="en-GB"/>
              </w:rPr>
            </w:pPr>
            <w:proofErr w:type="spellStart"/>
            <w:r>
              <w:rPr>
                <w:rFonts w:ascii="Aptos Narrow" w:hAnsi="Aptos Narrow"/>
                <w:color w:val="000000"/>
                <w:lang w:eastAsia="en-GB"/>
              </w:rPr>
              <w:t>lagos_east_</w:t>
            </w:r>
            <w:r w:rsidRPr="00E535EC">
              <w:rPr>
                <w:rFonts w:ascii="Aptos Narrow" w:hAnsi="Aptos Narrow"/>
                <w:color w:val="000000"/>
                <w:lang w:eastAsia="en-GB"/>
              </w:rPr>
              <w:t>senatorial_district</w:t>
            </w:r>
            <w:proofErr w:type="spellEnd"/>
          </w:p>
        </w:tc>
        <w:tc>
          <w:tcPr>
            <w:tcW w:w="6290" w:type="dxa"/>
            <w:noWrap/>
            <w:vAlign w:val="bottom"/>
            <w:hideMark/>
          </w:tcPr>
          <w:p w14:paraId="35060D20" w14:textId="256A12EF"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 xml:space="preserve">Local government area within Lagos </w:t>
            </w:r>
            <w:r>
              <w:rPr>
                <w:rFonts w:ascii="Aptos Narrow" w:hAnsi="Aptos Narrow"/>
                <w:color w:val="000000"/>
                <w:lang w:eastAsia="en-GB"/>
              </w:rPr>
              <w:t>east</w:t>
            </w:r>
            <w:r w:rsidRPr="00E535EC">
              <w:rPr>
                <w:rFonts w:ascii="Aptos Narrow" w:hAnsi="Aptos Narrow"/>
                <w:color w:val="000000"/>
                <w:lang w:eastAsia="en-GB"/>
              </w:rPr>
              <w:t xml:space="preserve"> senatorial district</w:t>
            </w:r>
          </w:p>
        </w:tc>
        <w:tc>
          <w:tcPr>
            <w:tcW w:w="2411" w:type="dxa"/>
          </w:tcPr>
          <w:p w14:paraId="05239853" w14:textId="0CBF313F" w:rsidR="005E59CC" w:rsidRPr="00E535EC" w:rsidRDefault="00890F33" w:rsidP="005E59CC">
            <w:pPr>
              <w:spacing w:after="0" w:line="240" w:lineRule="auto"/>
              <w:rPr>
                <w:rFonts w:ascii="Aptos Narrow" w:hAnsi="Aptos Narrow"/>
                <w:color w:val="000000"/>
                <w:lang w:eastAsia="en-GB"/>
              </w:rPr>
            </w:pPr>
            <w:r>
              <w:rPr>
                <w:rFonts w:ascii="Aptos Narrow" w:hAnsi="Aptos Narrow"/>
                <w:color w:val="000000"/>
                <w:lang w:eastAsia="en-GB"/>
              </w:rPr>
              <w:t>33</w:t>
            </w:r>
            <w:r w:rsidR="00EB70F2">
              <w:rPr>
                <w:rFonts w:ascii="Aptos Narrow" w:hAnsi="Aptos Narrow"/>
                <w:color w:val="000000"/>
                <w:lang w:eastAsia="en-GB"/>
              </w:rPr>
              <w:t>.2</w:t>
            </w:r>
            <w:r w:rsidR="000A0226">
              <w:rPr>
                <w:rFonts w:ascii="Aptos Narrow" w:hAnsi="Aptos Narrow"/>
                <w:color w:val="000000"/>
                <w:lang w:eastAsia="en-GB"/>
              </w:rPr>
              <w:t>%</w:t>
            </w:r>
          </w:p>
        </w:tc>
      </w:tr>
      <w:tr w:rsidR="005E59CC" w:rsidRPr="00E535EC" w14:paraId="1631669E" w14:textId="032D386F" w:rsidTr="008E4B22">
        <w:trPr>
          <w:trHeight w:val="300"/>
        </w:trPr>
        <w:tc>
          <w:tcPr>
            <w:tcW w:w="3060" w:type="dxa"/>
            <w:noWrap/>
            <w:vAlign w:val="bottom"/>
            <w:hideMark/>
          </w:tcPr>
          <w:p w14:paraId="594DE4B2"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lagos_central_senetorial_district</w:t>
            </w:r>
            <w:proofErr w:type="spellEnd"/>
          </w:p>
        </w:tc>
        <w:tc>
          <w:tcPr>
            <w:tcW w:w="6290" w:type="dxa"/>
            <w:noWrap/>
            <w:vAlign w:val="bottom"/>
            <w:hideMark/>
          </w:tcPr>
          <w:p w14:paraId="1C4B776E" w14:textId="0F79ED01"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Local government area within Lagos central senatorial district</w:t>
            </w:r>
          </w:p>
        </w:tc>
        <w:tc>
          <w:tcPr>
            <w:tcW w:w="2411" w:type="dxa"/>
          </w:tcPr>
          <w:p w14:paraId="78DABF1B" w14:textId="742CE9ED" w:rsidR="005E59CC" w:rsidRPr="00E535EC" w:rsidRDefault="00890F33" w:rsidP="005E59CC">
            <w:pPr>
              <w:spacing w:after="0" w:line="240" w:lineRule="auto"/>
              <w:rPr>
                <w:rFonts w:ascii="Aptos Narrow" w:hAnsi="Aptos Narrow"/>
                <w:color w:val="000000"/>
                <w:lang w:eastAsia="en-GB"/>
              </w:rPr>
            </w:pPr>
            <w:r>
              <w:rPr>
                <w:rFonts w:ascii="Aptos Narrow" w:hAnsi="Aptos Narrow"/>
                <w:color w:val="000000"/>
                <w:lang w:eastAsia="en-GB"/>
              </w:rPr>
              <w:t>24</w:t>
            </w:r>
            <w:r w:rsidR="00EB70F2">
              <w:rPr>
                <w:rFonts w:ascii="Aptos Narrow" w:hAnsi="Aptos Narrow"/>
                <w:color w:val="000000"/>
                <w:lang w:eastAsia="en-GB"/>
              </w:rPr>
              <w:t>.4</w:t>
            </w:r>
            <w:r>
              <w:rPr>
                <w:rFonts w:ascii="Aptos Narrow" w:hAnsi="Aptos Narrow"/>
                <w:color w:val="000000"/>
                <w:lang w:eastAsia="en-GB"/>
              </w:rPr>
              <w:t>%</w:t>
            </w:r>
          </w:p>
        </w:tc>
      </w:tr>
      <w:tr w:rsidR="005E59CC" w:rsidRPr="00E535EC" w14:paraId="3267D573" w14:textId="63809FD0" w:rsidTr="008E4B22">
        <w:trPr>
          <w:trHeight w:val="300"/>
        </w:trPr>
        <w:tc>
          <w:tcPr>
            <w:tcW w:w="3060" w:type="dxa"/>
            <w:noWrap/>
            <w:vAlign w:val="bottom"/>
            <w:hideMark/>
          </w:tcPr>
          <w:p w14:paraId="003A82F6"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lagos_west_senetorial_district</w:t>
            </w:r>
            <w:proofErr w:type="spellEnd"/>
          </w:p>
        </w:tc>
        <w:tc>
          <w:tcPr>
            <w:tcW w:w="6290" w:type="dxa"/>
            <w:noWrap/>
            <w:vAlign w:val="bottom"/>
            <w:hideMark/>
          </w:tcPr>
          <w:p w14:paraId="5FBEB663" w14:textId="54CD7342"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Local government area within Lagos west senatorial district</w:t>
            </w:r>
          </w:p>
        </w:tc>
        <w:tc>
          <w:tcPr>
            <w:tcW w:w="2411" w:type="dxa"/>
          </w:tcPr>
          <w:p w14:paraId="587FE09A" w14:textId="3CB0A81D" w:rsidR="005E59CC" w:rsidRPr="00E535EC" w:rsidRDefault="0052759C" w:rsidP="005E59CC">
            <w:pPr>
              <w:spacing w:after="0" w:line="240" w:lineRule="auto"/>
              <w:rPr>
                <w:rFonts w:ascii="Aptos Narrow" w:hAnsi="Aptos Narrow"/>
                <w:color w:val="000000"/>
                <w:lang w:eastAsia="en-GB"/>
              </w:rPr>
            </w:pPr>
            <w:r>
              <w:rPr>
                <w:rFonts w:ascii="Aptos Narrow" w:hAnsi="Aptos Narrow"/>
                <w:color w:val="000000"/>
                <w:lang w:eastAsia="en-GB"/>
              </w:rPr>
              <w:t>4</w:t>
            </w:r>
            <w:r w:rsidR="00A71394">
              <w:rPr>
                <w:rFonts w:ascii="Aptos Narrow" w:hAnsi="Aptos Narrow"/>
                <w:color w:val="000000"/>
                <w:lang w:eastAsia="en-GB"/>
              </w:rPr>
              <w:t>2</w:t>
            </w:r>
            <w:r w:rsidR="00EB70F2">
              <w:rPr>
                <w:rFonts w:ascii="Aptos Narrow" w:hAnsi="Aptos Narrow"/>
                <w:color w:val="000000"/>
                <w:lang w:eastAsia="en-GB"/>
              </w:rPr>
              <w:t>.</w:t>
            </w:r>
            <w:r w:rsidR="00A71394">
              <w:rPr>
                <w:rFonts w:ascii="Aptos Narrow" w:hAnsi="Aptos Narrow"/>
                <w:color w:val="000000"/>
                <w:lang w:eastAsia="en-GB"/>
              </w:rPr>
              <w:t>4</w:t>
            </w:r>
            <w:r>
              <w:rPr>
                <w:rFonts w:ascii="Aptos Narrow" w:hAnsi="Aptos Narrow"/>
                <w:color w:val="000000"/>
                <w:lang w:eastAsia="en-GB"/>
              </w:rPr>
              <w:t>%</w:t>
            </w:r>
          </w:p>
        </w:tc>
      </w:tr>
      <w:tr w:rsidR="005E59CC" w:rsidRPr="00E535EC" w14:paraId="38FE9050" w14:textId="0F6ACF1C" w:rsidTr="008E4B22">
        <w:trPr>
          <w:trHeight w:val="300"/>
        </w:trPr>
        <w:tc>
          <w:tcPr>
            <w:tcW w:w="3060" w:type="dxa"/>
            <w:noWrap/>
            <w:vAlign w:val="bottom"/>
            <w:hideMark/>
          </w:tcPr>
          <w:p w14:paraId="54746AB4"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property_number</w:t>
            </w:r>
            <w:proofErr w:type="spellEnd"/>
          </w:p>
        </w:tc>
        <w:tc>
          <w:tcPr>
            <w:tcW w:w="6290" w:type="dxa"/>
            <w:noWrap/>
            <w:vAlign w:val="bottom"/>
            <w:hideMark/>
          </w:tcPr>
          <w:p w14:paraId="112E51A3"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Property number</w:t>
            </w:r>
          </w:p>
        </w:tc>
        <w:tc>
          <w:tcPr>
            <w:tcW w:w="2411" w:type="dxa"/>
          </w:tcPr>
          <w:p w14:paraId="0F9817FA" w14:textId="3AA8A0DE" w:rsidR="005E59CC" w:rsidRPr="00E535EC" w:rsidRDefault="00932F7D" w:rsidP="005E59CC">
            <w:pPr>
              <w:spacing w:after="0" w:line="240" w:lineRule="auto"/>
              <w:rPr>
                <w:rFonts w:ascii="Aptos Narrow" w:hAnsi="Aptos Narrow"/>
                <w:color w:val="000000"/>
                <w:lang w:eastAsia="en-GB"/>
              </w:rPr>
            </w:pPr>
            <w:r>
              <w:rPr>
                <w:rFonts w:ascii="Aptos Narrow" w:hAnsi="Aptos Narrow"/>
                <w:color w:val="000000"/>
                <w:lang w:eastAsia="en-GB"/>
              </w:rPr>
              <w:t>71.8%</w:t>
            </w:r>
          </w:p>
        </w:tc>
      </w:tr>
      <w:tr w:rsidR="005E59CC" w:rsidRPr="00E535EC" w14:paraId="5A2A3F27" w14:textId="728A9504" w:rsidTr="008E4B22">
        <w:trPr>
          <w:trHeight w:val="300"/>
        </w:trPr>
        <w:tc>
          <w:tcPr>
            <w:tcW w:w="3060" w:type="dxa"/>
            <w:noWrap/>
            <w:vAlign w:val="bottom"/>
            <w:hideMark/>
          </w:tcPr>
          <w:p w14:paraId="18F32C73"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street</w:t>
            </w:r>
          </w:p>
        </w:tc>
        <w:tc>
          <w:tcPr>
            <w:tcW w:w="6290" w:type="dxa"/>
            <w:noWrap/>
            <w:vAlign w:val="bottom"/>
            <w:hideMark/>
          </w:tcPr>
          <w:p w14:paraId="43FCF405"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Street name where property is located</w:t>
            </w:r>
          </w:p>
        </w:tc>
        <w:tc>
          <w:tcPr>
            <w:tcW w:w="2411" w:type="dxa"/>
          </w:tcPr>
          <w:p w14:paraId="4983A5E6" w14:textId="7C54B7FE" w:rsidR="005E59CC" w:rsidRPr="00E535EC" w:rsidRDefault="009521E7" w:rsidP="005E59CC">
            <w:pPr>
              <w:spacing w:after="0" w:line="240" w:lineRule="auto"/>
              <w:rPr>
                <w:rFonts w:ascii="Aptos Narrow" w:hAnsi="Aptos Narrow"/>
                <w:color w:val="000000"/>
                <w:lang w:eastAsia="en-GB"/>
              </w:rPr>
            </w:pPr>
            <w:r>
              <w:rPr>
                <w:rFonts w:ascii="Aptos Narrow" w:hAnsi="Aptos Narrow"/>
                <w:color w:val="000000"/>
                <w:lang w:eastAsia="en-GB"/>
              </w:rPr>
              <w:t>100%</w:t>
            </w:r>
          </w:p>
        </w:tc>
      </w:tr>
      <w:tr w:rsidR="005E59CC" w:rsidRPr="00E535EC" w14:paraId="62BE2937" w14:textId="399FB30F" w:rsidTr="008E4B22">
        <w:trPr>
          <w:trHeight w:val="300"/>
        </w:trPr>
        <w:tc>
          <w:tcPr>
            <w:tcW w:w="3060" w:type="dxa"/>
            <w:noWrap/>
            <w:vAlign w:val="bottom"/>
            <w:hideMark/>
          </w:tcPr>
          <w:p w14:paraId="61A796A6"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survey_plan</w:t>
            </w:r>
            <w:proofErr w:type="spellEnd"/>
          </w:p>
        </w:tc>
        <w:tc>
          <w:tcPr>
            <w:tcW w:w="6290" w:type="dxa"/>
            <w:noWrap/>
            <w:vAlign w:val="bottom"/>
            <w:hideMark/>
          </w:tcPr>
          <w:p w14:paraId="754B3F09"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Does property document include a survey plan</w:t>
            </w:r>
          </w:p>
        </w:tc>
        <w:tc>
          <w:tcPr>
            <w:tcW w:w="2411" w:type="dxa"/>
          </w:tcPr>
          <w:p w14:paraId="3EA518CC" w14:textId="74C5D95A" w:rsidR="005E59CC" w:rsidRPr="00E535EC" w:rsidRDefault="00553F8A" w:rsidP="005E59CC">
            <w:pPr>
              <w:spacing w:after="0" w:line="240" w:lineRule="auto"/>
              <w:rPr>
                <w:rFonts w:ascii="Aptos Narrow" w:hAnsi="Aptos Narrow"/>
                <w:color w:val="000000"/>
                <w:lang w:eastAsia="en-GB"/>
              </w:rPr>
            </w:pPr>
            <w:r>
              <w:rPr>
                <w:rFonts w:ascii="Aptos Narrow" w:hAnsi="Aptos Narrow"/>
                <w:color w:val="000000"/>
                <w:lang w:eastAsia="en-GB"/>
              </w:rPr>
              <w:t>100%</w:t>
            </w:r>
          </w:p>
        </w:tc>
      </w:tr>
      <w:tr w:rsidR="005E59CC" w:rsidRPr="00E535EC" w14:paraId="73CE41A2" w14:textId="5BCF58C4" w:rsidTr="008E4B22">
        <w:trPr>
          <w:trHeight w:val="300"/>
        </w:trPr>
        <w:tc>
          <w:tcPr>
            <w:tcW w:w="3060" w:type="dxa"/>
            <w:noWrap/>
            <w:vAlign w:val="bottom"/>
            <w:hideMark/>
          </w:tcPr>
          <w:p w14:paraId="34400104"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building_approval</w:t>
            </w:r>
            <w:proofErr w:type="spellEnd"/>
          </w:p>
        </w:tc>
        <w:tc>
          <w:tcPr>
            <w:tcW w:w="6290" w:type="dxa"/>
            <w:noWrap/>
            <w:vAlign w:val="bottom"/>
            <w:hideMark/>
          </w:tcPr>
          <w:p w14:paraId="1673CEB9"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Does property have a valid building approval</w:t>
            </w:r>
          </w:p>
        </w:tc>
        <w:tc>
          <w:tcPr>
            <w:tcW w:w="2411" w:type="dxa"/>
          </w:tcPr>
          <w:p w14:paraId="3C8D5036" w14:textId="6EDD22BE" w:rsidR="005E59CC" w:rsidRPr="00E535EC" w:rsidRDefault="00553F8A" w:rsidP="005E59CC">
            <w:pPr>
              <w:spacing w:after="0" w:line="240" w:lineRule="auto"/>
              <w:rPr>
                <w:rFonts w:ascii="Aptos Narrow" w:hAnsi="Aptos Narrow"/>
                <w:color w:val="000000"/>
                <w:lang w:eastAsia="en-GB"/>
              </w:rPr>
            </w:pPr>
            <w:r>
              <w:rPr>
                <w:rFonts w:ascii="Aptos Narrow" w:hAnsi="Aptos Narrow"/>
                <w:color w:val="000000"/>
                <w:lang w:eastAsia="en-GB"/>
              </w:rPr>
              <w:t>100%</w:t>
            </w:r>
          </w:p>
        </w:tc>
      </w:tr>
      <w:tr w:rsidR="005E59CC" w:rsidRPr="00E535EC" w14:paraId="46EAF454" w14:textId="5F6FB44D" w:rsidTr="008E4B22">
        <w:trPr>
          <w:trHeight w:val="300"/>
        </w:trPr>
        <w:tc>
          <w:tcPr>
            <w:tcW w:w="3060" w:type="dxa"/>
            <w:noWrap/>
            <w:vAlign w:val="bottom"/>
            <w:hideMark/>
          </w:tcPr>
          <w:p w14:paraId="0E2EB750"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year_built</w:t>
            </w:r>
            <w:proofErr w:type="spellEnd"/>
          </w:p>
        </w:tc>
        <w:tc>
          <w:tcPr>
            <w:tcW w:w="6290" w:type="dxa"/>
            <w:noWrap/>
            <w:vAlign w:val="bottom"/>
            <w:hideMark/>
          </w:tcPr>
          <w:p w14:paraId="313B319C"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Year property was built</w:t>
            </w:r>
          </w:p>
        </w:tc>
        <w:tc>
          <w:tcPr>
            <w:tcW w:w="2411" w:type="dxa"/>
          </w:tcPr>
          <w:p w14:paraId="5B64CB68" w14:textId="116752C4" w:rsidR="005E59CC" w:rsidRPr="00E535EC" w:rsidRDefault="00EB70F2" w:rsidP="005E59CC">
            <w:pPr>
              <w:spacing w:after="0" w:line="240" w:lineRule="auto"/>
              <w:rPr>
                <w:rFonts w:ascii="Aptos Narrow" w:hAnsi="Aptos Narrow"/>
                <w:color w:val="000000"/>
                <w:lang w:eastAsia="en-GB"/>
              </w:rPr>
            </w:pPr>
            <w:r>
              <w:rPr>
                <w:rFonts w:ascii="Aptos Narrow" w:hAnsi="Aptos Narrow"/>
                <w:color w:val="000000"/>
                <w:lang w:eastAsia="en-GB"/>
              </w:rPr>
              <w:t>34.5</w:t>
            </w:r>
            <w:r w:rsidR="00EB5EB5">
              <w:rPr>
                <w:rFonts w:ascii="Aptos Narrow" w:hAnsi="Aptos Narrow"/>
                <w:color w:val="000000"/>
                <w:lang w:eastAsia="en-GB"/>
              </w:rPr>
              <w:t>%</w:t>
            </w:r>
          </w:p>
        </w:tc>
      </w:tr>
      <w:tr w:rsidR="005E59CC" w:rsidRPr="00E535EC" w14:paraId="5F4B8540" w14:textId="69FEAC65" w:rsidTr="008E4B22">
        <w:trPr>
          <w:trHeight w:val="300"/>
        </w:trPr>
        <w:tc>
          <w:tcPr>
            <w:tcW w:w="3060" w:type="dxa"/>
            <w:noWrap/>
            <w:vAlign w:val="bottom"/>
            <w:hideMark/>
          </w:tcPr>
          <w:p w14:paraId="3EAC1F5F"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type_of_property</w:t>
            </w:r>
            <w:proofErr w:type="spellEnd"/>
          </w:p>
        </w:tc>
        <w:tc>
          <w:tcPr>
            <w:tcW w:w="6290" w:type="dxa"/>
            <w:noWrap/>
            <w:vAlign w:val="bottom"/>
            <w:hideMark/>
          </w:tcPr>
          <w:p w14:paraId="6C3C45B8"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Description of property (e.g. High rise, block of flats, government buildings)</w:t>
            </w:r>
          </w:p>
        </w:tc>
        <w:tc>
          <w:tcPr>
            <w:tcW w:w="2411" w:type="dxa"/>
          </w:tcPr>
          <w:p w14:paraId="6A288138" w14:textId="54934161" w:rsidR="005E59CC" w:rsidRPr="00E535EC" w:rsidRDefault="00B7355C" w:rsidP="005E59CC">
            <w:pPr>
              <w:spacing w:after="0" w:line="240" w:lineRule="auto"/>
              <w:rPr>
                <w:rFonts w:ascii="Aptos Narrow" w:hAnsi="Aptos Narrow"/>
                <w:color w:val="000000"/>
                <w:lang w:eastAsia="en-GB"/>
              </w:rPr>
            </w:pPr>
            <w:r>
              <w:rPr>
                <w:rFonts w:ascii="Aptos Narrow" w:hAnsi="Aptos Narrow"/>
                <w:color w:val="000000"/>
                <w:lang w:eastAsia="en-GB"/>
              </w:rPr>
              <w:t>100%</w:t>
            </w:r>
          </w:p>
        </w:tc>
      </w:tr>
      <w:tr w:rsidR="005E59CC" w:rsidRPr="00E535EC" w14:paraId="45300CA6" w14:textId="3DCE2DC7" w:rsidTr="008E4B22">
        <w:trPr>
          <w:trHeight w:val="300"/>
        </w:trPr>
        <w:tc>
          <w:tcPr>
            <w:tcW w:w="3060" w:type="dxa"/>
            <w:noWrap/>
            <w:vAlign w:val="bottom"/>
            <w:hideMark/>
          </w:tcPr>
          <w:p w14:paraId="6F43C72E"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other_property_types</w:t>
            </w:r>
            <w:proofErr w:type="spellEnd"/>
          </w:p>
        </w:tc>
        <w:tc>
          <w:tcPr>
            <w:tcW w:w="6290" w:type="dxa"/>
            <w:noWrap/>
            <w:vAlign w:val="bottom"/>
            <w:hideMark/>
          </w:tcPr>
          <w:p w14:paraId="163D353C" w14:textId="77777777" w:rsidR="005E59CC" w:rsidRPr="00E535EC" w:rsidRDefault="005E59CC" w:rsidP="005E59CC">
            <w:pPr>
              <w:spacing w:after="0" w:line="240" w:lineRule="auto"/>
              <w:rPr>
                <w:rFonts w:ascii="Aptos Narrow" w:hAnsi="Aptos Narrow"/>
                <w:color w:val="000000"/>
                <w:lang w:eastAsia="en-GB"/>
              </w:rPr>
            </w:pPr>
            <w:r>
              <w:rPr>
                <w:rFonts w:ascii="Aptos Narrow" w:hAnsi="Aptos Narrow"/>
                <w:color w:val="000000"/>
                <w:lang w:eastAsia="en-GB"/>
              </w:rPr>
              <w:t>Other property types not described</w:t>
            </w:r>
          </w:p>
        </w:tc>
        <w:tc>
          <w:tcPr>
            <w:tcW w:w="2411" w:type="dxa"/>
          </w:tcPr>
          <w:p w14:paraId="29BF0489" w14:textId="4BA89EDD" w:rsidR="005E59CC" w:rsidRDefault="00C36DEE" w:rsidP="005E59CC">
            <w:pPr>
              <w:spacing w:after="0" w:line="240" w:lineRule="auto"/>
              <w:rPr>
                <w:rFonts w:ascii="Aptos Narrow" w:hAnsi="Aptos Narrow"/>
                <w:color w:val="000000"/>
                <w:lang w:eastAsia="en-GB"/>
              </w:rPr>
            </w:pPr>
            <w:r>
              <w:rPr>
                <w:rFonts w:ascii="Aptos Narrow" w:hAnsi="Aptos Narrow"/>
                <w:color w:val="000000"/>
                <w:lang w:eastAsia="en-GB"/>
              </w:rPr>
              <w:t>27.3%</w:t>
            </w:r>
          </w:p>
        </w:tc>
      </w:tr>
      <w:tr w:rsidR="005E59CC" w:rsidRPr="00E535EC" w14:paraId="2603EE58" w14:textId="1B8E63A5" w:rsidTr="008E4B22">
        <w:trPr>
          <w:trHeight w:val="300"/>
        </w:trPr>
        <w:tc>
          <w:tcPr>
            <w:tcW w:w="3060" w:type="dxa"/>
            <w:noWrap/>
            <w:vAlign w:val="bottom"/>
            <w:hideMark/>
          </w:tcPr>
          <w:p w14:paraId="5F620B94"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property_classification</w:t>
            </w:r>
            <w:proofErr w:type="spellEnd"/>
          </w:p>
        </w:tc>
        <w:tc>
          <w:tcPr>
            <w:tcW w:w="6290" w:type="dxa"/>
            <w:noWrap/>
            <w:vAlign w:val="bottom"/>
            <w:hideMark/>
          </w:tcPr>
          <w:p w14:paraId="4F630D59"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Classification of property (e.g. residential, commercial, mixed)</w:t>
            </w:r>
          </w:p>
        </w:tc>
        <w:tc>
          <w:tcPr>
            <w:tcW w:w="2411" w:type="dxa"/>
          </w:tcPr>
          <w:p w14:paraId="40917281" w14:textId="32CBDE86" w:rsidR="005E59CC" w:rsidRPr="00E535EC" w:rsidRDefault="00522902" w:rsidP="005E59CC">
            <w:pPr>
              <w:spacing w:after="0" w:line="240" w:lineRule="auto"/>
              <w:rPr>
                <w:rFonts w:ascii="Aptos Narrow" w:hAnsi="Aptos Narrow"/>
                <w:color w:val="000000"/>
                <w:lang w:eastAsia="en-GB"/>
              </w:rPr>
            </w:pPr>
            <w:r>
              <w:rPr>
                <w:rFonts w:ascii="Aptos Narrow" w:hAnsi="Aptos Narrow"/>
                <w:color w:val="000000"/>
                <w:lang w:eastAsia="en-GB"/>
              </w:rPr>
              <w:t>26.8%</w:t>
            </w:r>
          </w:p>
        </w:tc>
      </w:tr>
      <w:tr w:rsidR="005E59CC" w:rsidRPr="00E535EC" w14:paraId="4540C79A" w14:textId="63B3AFCF" w:rsidTr="008E4B22">
        <w:trPr>
          <w:trHeight w:val="300"/>
        </w:trPr>
        <w:tc>
          <w:tcPr>
            <w:tcW w:w="3060" w:type="dxa"/>
            <w:noWrap/>
            <w:vAlign w:val="bottom"/>
            <w:hideMark/>
          </w:tcPr>
          <w:p w14:paraId="7FDB65BB"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property_use</w:t>
            </w:r>
            <w:proofErr w:type="spellEnd"/>
          </w:p>
        </w:tc>
        <w:tc>
          <w:tcPr>
            <w:tcW w:w="6290" w:type="dxa"/>
            <w:noWrap/>
            <w:vAlign w:val="bottom"/>
            <w:hideMark/>
          </w:tcPr>
          <w:p w14:paraId="1EDAA6E1"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Detailed use of within property (e.g. office space, shops, school)</w:t>
            </w:r>
          </w:p>
        </w:tc>
        <w:tc>
          <w:tcPr>
            <w:tcW w:w="2411" w:type="dxa"/>
          </w:tcPr>
          <w:p w14:paraId="7F6C806C" w14:textId="55FAED86" w:rsidR="005E59CC" w:rsidRPr="00E535EC" w:rsidRDefault="006561EC" w:rsidP="005E59CC">
            <w:pPr>
              <w:spacing w:after="0" w:line="240" w:lineRule="auto"/>
              <w:rPr>
                <w:rFonts w:ascii="Aptos Narrow" w:hAnsi="Aptos Narrow"/>
                <w:color w:val="000000"/>
                <w:lang w:eastAsia="en-GB"/>
              </w:rPr>
            </w:pPr>
            <w:r>
              <w:rPr>
                <w:rFonts w:ascii="Aptos Narrow" w:hAnsi="Aptos Narrow"/>
                <w:color w:val="000000"/>
                <w:lang w:eastAsia="en-GB"/>
              </w:rPr>
              <w:t>26.8%</w:t>
            </w:r>
          </w:p>
        </w:tc>
      </w:tr>
      <w:tr w:rsidR="005E59CC" w:rsidRPr="00E535EC" w14:paraId="76B4F89A" w14:textId="7BE32C77" w:rsidTr="008E4B22">
        <w:trPr>
          <w:trHeight w:val="300"/>
        </w:trPr>
        <w:tc>
          <w:tcPr>
            <w:tcW w:w="3060" w:type="dxa"/>
            <w:noWrap/>
            <w:vAlign w:val="bottom"/>
            <w:hideMark/>
          </w:tcPr>
          <w:p w14:paraId="61362BD2"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occupant</w:t>
            </w:r>
          </w:p>
        </w:tc>
        <w:tc>
          <w:tcPr>
            <w:tcW w:w="6290" w:type="dxa"/>
            <w:noWrap/>
            <w:vAlign w:val="bottom"/>
            <w:hideMark/>
          </w:tcPr>
          <w:p w14:paraId="763BFF10"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Occupant of property (e.g. owner, tenant, multitenant)</w:t>
            </w:r>
          </w:p>
        </w:tc>
        <w:tc>
          <w:tcPr>
            <w:tcW w:w="2411" w:type="dxa"/>
          </w:tcPr>
          <w:p w14:paraId="552DD507" w14:textId="5C9C41C1" w:rsidR="005E59CC" w:rsidRPr="00E535EC" w:rsidRDefault="00796927" w:rsidP="005E59CC">
            <w:pPr>
              <w:spacing w:after="0" w:line="240" w:lineRule="auto"/>
              <w:rPr>
                <w:rFonts w:ascii="Aptos Narrow" w:hAnsi="Aptos Narrow"/>
                <w:color w:val="000000"/>
                <w:lang w:eastAsia="en-GB"/>
              </w:rPr>
            </w:pPr>
            <w:r>
              <w:rPr>
                <w:rFonts w:ascii="Aptos Narrow" w:hAnsi="Aptos Narrow"/>
                <w:color w:val="000000"/>
                <w:lang w:eastAsia="en-GB"/>
              </w:rPr>
              <w:t>100%</w:t>
            </w:r>
          </w:p>
        </w:tc>
      </w:tr>
      <w:tr w:rsidR="005E59CC" w:rsidRPr="00E535EC" w14:paraId="62C7CC24" w14:textId="2AC37E65" w:rsidTr="008E4B22">
        <w:trPr>
          <w:trHeight w:val="300"/>
        </w:trPr>
        <w:tc>
          <w:tcPr>
            <w:tcW w:w="3060" w:type="dxa"/>
            <w:noWrap/>
            <w:vAlign w:val="bottom"/>
            <w:hideMark/>
          </w:tcPr>
          <w:p w14:paraId="17B22C73"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property_possession</w:t>
            </w:r>
            <w:proofErr w:type="spellEnd"/>
          </w:p>
        </w:tc>
        <w:tc>
          <w:tcPr>
            <w:tcW w:w="6290" w:type="dxa"/>
            <w:noWrap/>
            <w:vAlign w:val="bottom"/>
            <w:hideMark/>
          </w:tcPr>
          <w:p w14:paraId="295FFF09"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Is property occupied or unoccupied</w:t>
            </w:r>
          </w:p>
        </w:tc>
        <w:tc>
          <w:tcPr>
            <w:tcW w:w="2411" w:type="dxa"/>
          </w:tcPr>
          <w:p w14:paraId="28D4A53C" w14:textId="7D74164E" w:rsidR="005E59CC" w:rsidRPr="00E535EC" w:rsidRDefault="00DE09CF" w:rsidP="005E59CC">
            <w:pPr>
              <w:spacing w:after="0" w:line="240" w:lineRule="auto"/>
              <w:rPr>
                <w:rFonts w:ascii="Aptos Narrow" w:hAnsi="Aptos Narrow"/>
                <w:color w:val="000000"/>
                <w:lang w:eastAsia="en-GB"/>
              </w:rPr>
            </w:pPr>
            <w:r>
              <w:rPr>
                <w:rFonts w:ascii="Aptos Narrow" w:hAnsi="Aptos Narrow"/>
                <w:color w:val="000000"/>
                <w:lang w:eastAsia="en-GB"/>
              </w:rPr>
              <w:t>100%</w:t>
            </w:r>
          </w:p>
        </w:tc>
      </w:tr>
      <w:tr w:rsidR="005E59CC" w:rsidRPr="00E535EC" w14:paraId="75C89F2D" w14:textId="06D8C8FB" w:rsidTr="008E4B22">
        <w:trPr>
          <w:trHeight w:val="300"/>
        </w:trPr>
        <w:tc>
          <w:tcPr>
            <w:tcW w:w="3060" w:type="dxa"/>
            <w:noWrap/>
            <w:vAlign w:val="bottom"/>
            <w:hideMark/>
          </w:tcPr>
          <w:p w14:paraId="25EF730C"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number_of_floors</w:t>
            </w:r>
            <w:proofErr w:type="spellEnd"/>
          </w:p>
        </w:tc>
        <w:tc>
          <w:tcPr>
            <w:tcW w:w="6290" w:type="dxa"/>
            <w:noWrap/>
            <w:vAlign w:val="bottom"/>
            <w:hideMark/>
          </w:tcPr>
          <w:p w14:paraId="6E1D5166"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Number of floors within property</w:t>
            </w:r>
          </w:p>
        </w:tc>
        <w:tc>
          <w:tcPr>
            <w:tcW w:w="2411" w:type="dxa"/>
          </w:tcPr>
          <w:p w14:paraId="45A2F1EA" w14:textId="5A96506C" w:rsidR="005E59CC" w:rsidRPr="00E535EC" w:rsidRDefault="00126370" w:rsidP="005E59CC">
            <w:pPr>
              <w:spacing w:after="0" w:line="240" w:lineRule="auto"/>
              <w:rPr>
                <w:rFonts w:ascii="Aptos Narrow" w:hAnsi="Aptos Narrow"/>
                <w:color w:val="000000"/>
                <w:lang w:eastAsia="en-GB"/>
              </w:rPr>
            </w:pPr>
            <w:r>
              <w:rPr>
                <w:rFonts w:ascii="Aptos Narrow" w:hAnsi="Aptos Narrow"/>
                <w:color w:val="000000"/>
                <w:lang w:eastAsia="en-GB"/>
              </w:rPr>
              <w:t>67</w:t>
            </w:r>
            <w:r w:rsidR="00EB70F2">
              <w:rPr>
                <w:rFonts w:ascii="Aptos Narrow" w:hAnsi="Aptos Narrow"/>
                <w:color w:val="000000"/>
                <w:lang w:eastAsia="en-GB"/>
              </w:rPr>
              <w:t>.1</w:t>
            </w:r>
            <w:r>
              <w:rPr>
                <w:rFonts w:ascii="Aptos Narrow" w:hAnsi="Aptos Narrow"/>
                <w:color w:val="000000"/>
                <w:lang w:eastAsia="en-GB"/>
              </w:rPr>
              <w:t>%</w:t>
            </w:r>
          </w:p>
        </w:tc>
      </w:tr>
      <w:tr w:rsidR="005E59CC" w:rsidRPr="00E535EC" w14:paraId="385B2633" w14:textId="3B16ECA7" w:rsidTr="008E4B22">
        <w:trPr>
          <w:trHeight w:val="300"/>
        </w:trPr>
        <w:tc>
          <w:tcPr>
            <w:tcW w:w="3060" w:type="dxa"/>
            <w:noWrap/>
            <w:vAlign w:val="bottom"/>
            <w:hideMark/>
          </w:tcPr>
          <w:p w14:paraId="2C8F7B8F"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number_of_building_unit</w:t>
            </w:r>
            <w:proofErr w:type="spellEnd"/>
          </w:p>
        </w:tc>
        <w:tc>
          <w:tcPr>
            <w:tcW w:w="6290" w:type="dxa"/>
            <w:noWrap/>
            <w:vAlign w:val="bottom"/>
            <w:hideMark/>
          </w:tcPr>
          <w:p w14:paraId="1783DA51"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Number of building unit within property</w:t>
            </w:r>
          </w:p>
        </w:tc>
        <w:tc>
          <w:tcPr>
            <w:tcW w:w="2411" w:type="dxa"/>
          </w:tcPr>
          <w:p w14:paraId="79819875" w14:textId="0D2C1DE5" w:rsidR="005E59CC" w:rsidRPr="00E535EC" w:rsidRDefault="00782DEF" w:rsidP="005E59CC">
            <w:pPr>
              <w:spacing w:after="0" w:line="240" w:lineRule="auto"/>
              <w:rPr>
                <w:rFonts w:ascii="Aptos Narrow" w:hAnsi="Aptos Narrow"/>
                <w:color w:val="000000"/>
                <w:lang w:eastAsia="en-GB"/>
              </w:rPr>
            </w:pPr>
            <w:r>
              <w:rPr>
                <w:rFonts w:ascii="Aptos Narrow" w:hAnsi="Aptos Narrow"/>
                <w:color w:val="000000"/>
                <w:lang w:eastAsia="en-GB"/>
              </w:rPr>
              <w:t>47</w:t>
            </w:r>
            <w:r w:rsidR="00EB70F2">
              <w:rPr>
                <w:rFonts w:ascii="Aptos Narrow" w:hAnsi="Aptos Narrow"/>
                <w:color w:val="000000"/>
                <w:lang w:eastAsia="en-GB"/>
              </w:rPr>
              <w:t>.3</w:t>
            </w:r>
            <w:r w:rsidR="00126370">
              <w:rPr>
                <w:rFonts w:ascii="Aptos Narrow" w:hAnsi="Aptos Narrow"/>
                <w:color w:val="000000"/>
                <w:lang w:eastAsia="en-GB"/>
              </w:rPr>
              <w:t>%</w:t>
            </w:r>
          </w:p>
        </w:tc>
      </w:tr>
      <w:tr w:rsidR="005E59CC" w:rsidRPr="00E535EC" w14:paraId="42DC5F65" w14:textId="5D07EF43" w:rsidTr="008E4B22">
        <w:trPr>
          <w:trHeight w:val="300"/>
        </w:trPr>
        <w:tc>
          <w:tcPr>
            <w:tcW w:w="3060" w:type="dxa"/>
            <w:noWrap/>
            <w:vAlign w:val="bottom"/>
            <w:hideMark/>
          </w:tcPr>
          <w:p w14:paraId="1BD54507"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land_area_in_sqm</w:t>
            </w:r>
            <w:proofErr w:type="spellEnd"/>
          </w:p>
        </w:tc>
        <w:tc>
          <w:tcPr>
            <w:tcW w:w="6290" w:type="dxa"/>
            <w:noWrap/>
            <w:vAlign w:val="bottom"/>
            <w:hideMark/>
          </w:tcPr>
          <w:p w14:paraId="5FC5D07E"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land area of property in square metres</w:t>
            </w:r>
          </w:p>
        </w:tc>
        <w:tc>
          <w:tcPr>
            <w:tcW w:w="2411" w:type="dxa"/>
          </w:tcPr>
          <w:p w14:paraId="1472D4DA" w14:textId="0545A39C" w:rsidR="005E59CC" w:rsidRPr="00E535EC" w:rsidRDefault="007C5760" w:rsidP="005E59CC">
            <w:pPr>
              <w:spacing w:after="0" w:line="240" w:lineRule="auto"/>
              <w:rPr>
                <w:rFonts w:ascii="Aptos Narrow" w:hAnsi="Aptos Narrow"/>
                <w:color w:val="000000"/>
                <w:lang w:eastAsia="en-GB"/>
              </w:rPr>
            </w:pPr>
            <w:r>
              <w:rPr>
                <w:rFonts w:ascii="Aptos Narrow" w:hAnsi="Aptos Narrow"/>
                <w:color w:val="000000"/>
                <w:lang w:eastAsia="en-GB"/>
              </w:rPr>
              <w:t>25</w:t>
            </w:r>
            <w:r w:rsidR="00EB70F2">
              <w:rPr>
                <w:rFonts w:ascii="Aptos Narrow" w:hAnsi="Aptos Narrow"/>
                <w:color w:val="000000"/>
                <w:lang w:eastAsia="en-GB"/>
              </w:rPr>
              <w:t>.6</w:t>
            </w:r>
            <w:r>
              <w:rPr>
                <w:rFonts w:ascii="Aptos Narrow" w:hAnsi="Aptos Narrow"/>
                <w:color w:val="000000"/>
                <w:lang w:eastAsia="en-GB"/>
              </w:rPr>
              <w:t>%</w:t>
            </w:r>
          </w:p>
        </w:tc>
      </w:tr>
      <w:tr w:rsidR="005E59CC" w:rsidRPr="00E535EC" w14:paraId="54A71332" w14:textId="187CCFCC" w:rsidTr="008E4B22">
        <w:trPr>
          <w:trHeight w:val="300"/>
        </w:trPr>
        <w:tc>
          <w:tcPr>
            <w:tcW w:w="3060" w:type="dxa"/>
            <w:noWrap/>
            <w:vAlign w:val="bottom"/>
            <w:hideMark/>
          </w:tcPr>
          <w:p w14:paraId="1B447591" w14:textId="77777777" w:rsidR="005E59CC" w:rsidRPr="00E535EC" w:rsidRDefault="005E59CC" w:rsidP="005E59CC">
            <w:pPr>
              <w:spacing w:after="0" w:line="240" w:lineRule="auto"/>
              <w:rPr>
                <w:rFonts w:ascii="Aptos Narrow" w:hAnsi="Aptos Narrow"/>
                <w:color w:val="000000"/>
                <w:lang w:eastAsia="en-GB"/>
              </w:rPr>
            </w:pPr>
            <w:proofErr w:type="spellStart"/>
            <w:r w:rsidRPr="00E535EC">
              <w:rPr>
                <w:rFonts w:ascii="Aptos Narrow" w:hAnsi="Aptos Narrow"/>
                <w:color w:val="000000"/>
                <w:lang w:eastAsia="en-GB"/>
              </w:rPr>
              <w:t>gross_floor_area_in_sqm</w:t>
            </w:r>
            <w:proofErr w:type="spellEnd"/>
          </w:p>
        </w:tc>
        <w:tc>
          <w:tcPr>
            <w:tcW w:w="6290" w:type="dxa"/>
            <w:noWrap/>
            <w:vAlign w:val="bottom"/>
            <w:hideMark/>
          </w:tcPr>
          <w:p w14:paraId="2C5F0748" w14:textId="77777777" w:rsidR="005E59CC" w:rsidRPr="00E535EC" w:rsidRDefault="005E59CC" w:rsidP="005E59CC">
            <w:pPr>
              <w:spacing w:after="0" w:line="240" w:lineRule="auto"/>
              <w:rPr>
                <w:rFonts w:ascii="Aptos Narrow" w:hAnsi="Aptos Narrow"/>
                <w:color w:val="000000"/>
                <w:lang w:eastAsia="en-GB"/>
              </w:rPr>
            </w:pPr>
            <w:r w:rsidRPr="00E535EC">
              <w:rPr>
                <w:rFonts w:ascii="Aptos Narrow" w:hAnsi="Aptos Narrow"/>
                <w:color w:val="000000"/>
                <w:lang w:eastAsia="en-GB"/>
              </w:rPr>
              <w:t>floor area of property in square metres</w:t>
            </w:r>
          </w:p>
        </w:tc>
        <w:tc>
          <w:tcPr>
            <w:tcW w:w="2411" w:type="dxa"/>
          </w:tcPr>
          <w:p w14:paraId="073C8361" w14:textId="7EB3653F" w:rsidR="005E59CC" w:rsidRPr="00E535EC" w:rsidRDefault="007C5760" w:rsidP="005E59CC">
            <w:pPr>
              <w:spacing w:after="0" w:line="240" w:lineRule="auto"/>
              <w:rPr>
                <w:rFonts w:ascii="Aptos Narrow" w:hAnsi="Aptos Narrow"/>
                <w:color w:val="000000"/>
                <w:lang w:eastAsia="en-GB"/>
              </w:rPr>
            </w:pPr>
            <w:r>
              <w:rPr>
                <w:rFonts w:ascii="Aptos Narrow" w:hAnsi="Aptos Narrow"/>
                <w:color w:val="000000"/>
                <w:lang w:eastAsia="en-GB"/>
              </w:rPr>
              <w:t>27</w:t>
            </w:r>
            <w:r w:rsidR="00EB70F2">
              <w:rPr>
                <w:rFonts w:ascii="Aptos Narrow" w:hAnsi="Aptos Narrow"/>
                <w:color w:val="000000"/>
                <w:lang w:eastAsia="en-GB"/>
              </w:rPr>
              <w:t>.8</w:t>
            </w:r>
            <w:r>
              <w:rPr>
                <w:rFonts w:ascii="Aptos Narrow" w:hAnsi="Aptos Narrow"/>
                <w:color w:val="000000"/>
                <w:lang w:eastAsia="en-GB"/>
              </w:rPr>
              <w:t>%</w:t>
            </w:r>
          </w:p>
        </w:tc>
      </w:tr>
    </w:tbl>
    <w:p w14:paraId="4AA5643E" w14:textId="77777777" w:rsidR="0086378B" w:rsidRDefault="0086378B" w:rsidP="0086378B"/>
    <w:p w14:paraId="71CDA621" w14:textId="7DFEF368" w:rsidR="00AB0C19" w:rsidRPr="0086378B" w:rsidRDefault="00AB0C19" w:rsidP="00AB0C19">
      <w:pPr>
        <w:rPr>
          <w:b/>
          <w:bCs/>
        </w:rPr>
      </w:pPr>
      <w:r>
        <w:rPr>
          <w:b/>
          <w:bCs/>
        </w:rPr>
        <w:lastRenderedPageBreak/>
        <w:t>Table A</w:t>
      </w:r>
      <w:r w:rsidR="00DC2901">
        <w:rPr>
          <w:b/>
          <w:bCs/>
        </w:rPr>
        <w:t>.1</w:t>
      </w:r>
      <w:r w:rsidR="0078193F">
        <w:rPr>
          <w:b/>
          <w:bCs/>
        </w:rPr>
        <w:t xml:space="preserve">: </w:t>
      </w:r>
      <w:r w:rsidRPr="00FB6722">
        <w:t>Metadata information for Lagos Building Sample Point (LBSP)</w:t>
      </w:r>
      <w:r w:rsidR="00FB6722">
        <w:t xml:space="preserve">, a dataset collected in 2018 by the Lagos State Government </w:t>
      </w:r>
      <w:r w:rsidR="001C5182">
        <w:t>covering over 180,000 building points</w:t>
      </w:r>
      <w:r w:rsidR="00BA2F99">
        <w:t xml:space="preserve"> </w:t>
      </w:r>
      <w:r w:rsidR="00D34DE7">
        <w:t>with the original intent to</w:t>
      </w:r>
      <w:r w:rsidR="00D74F2B">
        <w:t xml:space="preserve"> </w:t>
      </w:r>
      <w:r w:rsidR="00DC4D6A">
        <w:t>survey all buildings within the state and create a property record database</w:t>
      </w:r>
      <w:r w:rsidR="00CE2A1D">
        <w:t xml:space="preserve">. </w:t>
      </w:r>
    </w:p>
    <w:p w14:paraId="03A7BE0C" w14:textId="77777777" w:rsidR="00922832" w:rsidRDefault="00922832" w:rsidP="00922832">
      <w:pPr>
        <w:tabs>
          <w:tab w:val="left" w:pos="1200"/>
        </w:tabs>
      </w:pPr>
    </w:p>
    <w:p w14:paraId="23D4E465" w14:textId="77777777" w:rsidR="00DA51DC" w:rsidRDefault="00DA51DC" w:rsidP="00922832">
      <w:pPr>
        <w:tabs>
          <w:tab w:val="left" w:pos="1200"/>
        </w:tabs>
        <w:sectPr w:rsidR="00DA51DC" w:rsidSect="008E4B22">
          <w:pgSz w:w="16840" w:h="11907" w:orient="landscape" w:code="9"/>
          <w:pgMar w:top="1418" w:right="2098" w:bottom="1418" w:left="851" w:header="283" w:footer="283" w:gutter="0"/>
          <w:lnNumType w:countBy="1" w:restart="continuous"/>
          <w:cols w:space="708"/>
          <w:formProt w:val="0"/>
          <w:docGrid w:linePitch="360"/>
        </w:sectPr>
      </w:pPr>
    </w:p>
    <w:tbl>
      <w:tblPr>
        <w:tblW w:w="15211" w:type="dxa"/>
        <w:tblLook w:val="04A0" w:firstRow="1" w:lastRow="0" w:firstColumn="1" w:lastColumn="0" w:noHBand="0" w:noVBand="1"/>
      </w:tblPr>
      <w:tblGrid>
        <w:gridCol w:w="1522"/>
        <w:gridCol w:w="2116"/>
        <w:gridCol w:w="1490"/>
        <w:gridCol w:w="4225"/>
        <w:gridCol w:w="5858"/>
      </w:tblGrid>
      <w:tr w:rsidR="00DD14D2" w:rsidRPr="006A0935" w14:paraId="596B2549" w14:textId="77777777" w:rsidTr="0021142D">
        <w:trPr>
          <w:trHeight w:val="960"/>
        </w:trPr>
        <w:tc>
          <w:tcPr>
            <w:tcW w:w="1522" w:type="dxa"/>
            <w:tcBorders>
              <w:top w:val="single" w:sz="4" w:space="0" w:color="auto"/>
              <w:left w:val="single" w:sz="4" w:space="0" w:color="auto"/>
              <w:bottom w:val="single" w:sz="4" w:space="0" w:color="auto"/>
              <w:right w:val="single" w:sz="4" w:space="0" w:color="auto"/>
            </w:tcBorders>
            <w:hideMark/>
          </w:tcPr>
          <w:p w14:paraId="5E093D18" w14:textId="77777777" w:rsidR="00DD14D2" w:rsidRPr="008266C2" w:rsidRDefault="00DD14D2" w:rsidP="00DA51DC">
            <w:pPr>
              <w:spacing w:after="0"/>
              <w:rPr>
                <w:b/>
                <w:bCs/>
                <w:lang w:eastAsia="en-GB"/>
              </w:rPr>
            </w:pPr>
            <w:bookmarkStart w:id="0" w:name="RANGE!A1"/>
            <w:r w:rsidRPr="008266C2">
              <w:rPr>
                <w:b/>
                <w:bCs/>
                <w:lang w:eastAsia="en-GB"/>
              </w:rPr>
              <w:lastRenderedPageBreak/>
              <w:t>Category</w:t>
            </w:r>
            <w:bookmarkEnd w:id="0"/>
          </w:p>
        </w:tc>
        <w:tc>
          <w:tcPr>
            <w:tcW w:w="2116" w:type="dxa"/>
            <w:tcBorders>
              <w:top w:val="single" w:sz="4" w:space="0" w:color="auto"/>
              <w:left w:val="nil"/>
              <w:bottom w:val="single" w:sz="4" w:space="0" w:color="auto"/>
              <w:right w:val="single" w:sz="4" w:space="0" w:color="auto"/>
            </w:tcBorders>
            <w:hideMark/>
          </w:tcPr>
          <w:p w14:paraId="2379A646" w14:textId="77777777" w:rsidR="00DD14D2" w:rsidRPr="008266C2" w:rsidRDefault="00DD14D2" w:rsidP="00DA51DC">
            <w:pPr>
              <w:spacing w:after="0"/>
              <w:rPr>
                <w:b/>
                <w:bCs/>
                <w:lang w:eastAsia="en-GB"/>
              </w:rPr>
            </w:pPr>
            <w:bookmarkStart w:id="1" w:name="RANGE!B1"/>
            <w:r w:rsidRPr="008266C2">
              <w:rPr>
                <w:b/>
                <w:bCs/>
                <w:lang w:eastAsia="en-GB"/>
              </w:rPr>
              <w:t>Source dataset name</w:t>
            </w:r>
            <w:bookmarkEnd w:id="1"/>
          </w:p>
        </w:tc>
        <w:tc>
          <w:tcPr>
            <w:tcW w:w="1490" w:type="dxa"/>
            <w:tcBorders>
              <w:top w:val="single" w:sz="4" w:space="0" w:color="auto"/>
              <w:left w:val="nil"/>
              <w:bottom w:val="single" w:sz="4" w:space="0" w:color="auto"/>
              <w:right w:val="single" w:sz="4" w:space="0" w:color="auto"/>
            </w:tcBorders>
            <w:hideMark/>
          </w:tcPr>
          <w:p w14:paraId="0CEC9C22" w14:textId="77777777" w:rsidR="00DD14D2" w:rsidRPr="008266C2" w:rsidRDefault="00DD14D2" w:rsidP="00DA51DC">
            <w:pPr>
              <w:spacing w:after="0"/>
              <w:rPr>
                <w:b/>
                <w:bCs/>
                <w:lang w:eastAsia="en-GB"/>
              </w:rPr>
            </w:pPr>
            <w:bookmarkStart w:id="2" w:name="RANGE!C1"/>
            <w:r w:rsidRPr="008266C2">
              <w:rPr>
                <w:b/>
                <w:bCs/>
                <w:lang w:eastAsia="en-GB"/>
              </w:rPr>
              <w:t>Temporal coverage of covariate(s)</w:t>
            </w:r>
            <w:bookmarkEnd w:id="2"/>
          </w:p>
        </w:tc>
        <w:tc>
          <w:tcPr>
            <w:tcW w:w="4225" w:type="dxa"/>
            <w:tcBorders>
              <w:top w:val="single" w:sz="4" w:space="0" w:color="auto"/>
              <w:left w:val="nil"/>
              <w:bottom w:val="single" w:sz="4" w:space="0" w:color="auto"/>
              <w:right w:val="single" w:sz="4" w:space="0" w:color="auto"/>
            </w:tcBorders>
            <w:hideMark/>
          </w:tcPr>
          <w:p w14:paraId="6C2E6983" w14:textId="77777777" w:rsidR="00DD14D2" w:rsidRPr="008266C2" w:rsidRDefault="00DD14D2" w:rsidP="00DA51DC">
            <w:pPr>
              <w:spacing w:after="0"/>
              <w:rPr>
                <w:b/>
                <w:bCs/>
                <w:lang w:eastAsia="en-GB"/>
              </w:rPr>
            </w:pPr>
            <w:bookmarkStart w:id="3" w:name="RANGE!D1"/>
            <w:r w:rsidRPr="008266C2">
              <w:rPr>
                <w:b/>
                <w:bCs/>
                <w:lang w:eastAsia="en-GB"/>
              </w:rPr>
              <w:t>Covariate(s)</w:t>
            </w:r>
            <w:bookmarkEnd w:id="3"/>
          </w:p>
        </w:tc>
        <w:tc>
          <w:tcPr>
            <w:tcW w:w="5858" w:type="dxa"/>
            <w:tcBorders>
              <w:top w:val="single" w:sz="4" w:space="0" w:color="auto"/>
              <w:left w:val="nil"/>
              <w:bottom w:val="single" w:sz="4" w:space="0" w:color="auto"/>
              <w:right w:val="single" w:sz="4" w:space="0" w:color="auto"/>
            </w:tcBorders>
            <w:hideMark/>
          </w:tcPr>
          <w:p w14:paraId="4B92CA63" w14:textId="77777777" w:rsidR="00DD14D2" w:rsidRPr="008266C2" w:rsidRDefault="00DD14D2" w:rsidP="00DA51DC">
            <w:pPr>
              <w:spacing w:after="0"/>
              <w:rPr>
                <w:b/>
                <w:bCs/>
                <w:lang w:eastAsia="en-GB"/>
              </w:rPr>
            </w:pPr>
            <w:r w:rsidRPr="008266C2">
              <w:rPr>
                <w:b/>
                <w:bCs/>
                <w:lang w:eastAsia="en-GB"/>
              </w:rPr>
              <w:t>Download source</w:t>
            </w:r>
          </w:p>
        </w:tc>
      </w:tr>
      <w:tr w:rsidR="00366A5D" w:rsidRPr="006A0935" w14:paraId="46BE3E56" w14:textId="77777777" w:rsidTr="003D51D9">
        <w:trPr>
          <w:trHeight w:val="780"/>
        </w:trPr>
        <w:tc>
          <w:tcPr>
            <w:tcW w:w="1522" w:type="dxa"/>
            <w:vMerge w:val="restart"/>
            <w:tcBorders>
              <w:top w:val="nil"/>
              <w:left w:val="single" w:sz="4" w:space="0" w:color="auto"/>
              <w:right w:val="single" w:sz="4" w:space="0" w:color="auto"/>
            </w:tcBorders>
            <w:hideMark/>
          </w:tcPr>
          <w:p w14:paraId="638BF46B" w14:textId="77777777" w:rsidR="00366A5D" w:rsidRPr="006A0935" w:rsidRDefault="00366A5D" w:rsidP="00DA51DC">
            <w:pPr>
              <w:spacing w:after="0"/>
              <w:rPr>
                <w:lang w:eastAsia="en-GB"/>
              </w:rPr>
            </w:pPr>
            <w:bookmarkStart w:id="4" w:name="RANGE!A2"/>
            <w:r w:rsidRPr="006A0935">
              <w:rPr>
                <w:lang w:eastAsia="en-GB"/>
              </w:rPr>
              <w:t>Inland Water Mask</w:t>
            </w:r>
          </w:p>
          <w:p w14:paraId="7E823BE1" w14:textId="0B2C9FE4" w:rsidR="00366A5D" w:rsidRPr="006A0935" w:rsidRDefault="00366A5D" w:rsidP="00DA51DC">
            <w:pPr>
              <w:spacing w:after="0"/>
              <w:rPr>
                <w:lang w:eastAsia="en-GB"/>
              </w:rPr>
            </w:pPr>
            <w:bookmarkStart w:id="5" w:name="RANGE!A3"/>
            <w:bookmarkEnd w:id="4"/>
            <w:r w:rsidRPr="006A0935">
              <w:rPr>
                <w:lang w:eastAsia="en-GB"/>
              </w:rPr>
              <w:t> </w:t>
            </w:r>
            <w:bookmarkEnd w:id="5"/>
          </w:p>
        </w:tc>
        <w:tc>
          <w:tcPr>
            <w:tcW w:w="2116" w:type="dxa"/>
            <w:vMerge w:val="restart"/>
            <w:tcBorders>
              <w:top w:val="nil"/>
              <w:left w:val="nil"/>
              <w:right w:val="single" w:sz="4" w:space="0" w:color="auto"/>
            </w:tcBorders>
            <w:hideMark/>
          </w:tcPr>
          <w:p w14:paraId="25EF4861" w14:textId="77777777" w:rsidR="00366A5D" w:rsidRPr="006A0935" w:rsidRDefault="00366A5D" w:rsidP="00DA51DC">
            <w:pPr>
              <w:spacing w:after="0"/>
              <w:rPr>
                <w:lang w:eastAsia="en-GB"/>
              </w:rPr>
            </w:pPr>
            <w:bookmarkStart w:id="6" w:name="RANGE!B2"/>
            <w:r w:rsidRPr="006A0935">
              <w:rPr>
                <w:lang w:eastAsia="en-GB"/>
              </w:rPr>
              <w:t xml:space="preserve">ESA </w:t>
            </w:r>
            <w:proofErr w:type="spellStart"/>
            <w:r w:rsidRPr="006A0935">
              <w:rPr>
                <w:lang w:eastAsia="en-GB"/>
              </w:rPr>
              <w:t>WorldCover</w:t>
            </w:r>
            <w:proofErr w:type="spellEnd"/>
            <w:r w:rsidRPr="006A0935">
              <w:rPr>
                <w:lang w:eastAsia="en-GB"/>
              </w:rPr>
              <w:t xml:space="preserve"> 10m v200</w:t>
            </w:r>
          </w:p>
          <w:p w14:paraId="65402930" w14:textId="67B87772" w:rsidR="00366A5D" w:rsidRPr="006A0935" w:rsidRDefault="00366A5D" w:rsidP="00DA51DC">
            <w:pPr>
              <w:spacing w:after="0"/>
              <w:rPr>
                <w:lang w:eastAsia="en-GB"/>
              </w:rPr>
            </w:pPr>
            <w:bookmarkStart w:id="7" w:name="RANGE!B3"/>
            <w:bookmarkEnd w:id="6"/>
            <w:r w:rsidRPr="006A0935">
              <w:rPr>
                <w:lang w:eastAsia="en-GB"/>
              </w:rPr>
              <w:t> </w:t>
            </w:r>
            <w:bookmarkEnd w:id="7"/>
          </w:p>
        </w:tc>
        <w:tc>
          <w:tcPr>
            <w:tcW w:w="1490" w:type="dxa"/>
            <w:vMerge w:val="restart"/>
            <w:tcBorders>
              <w:top w:val="nil"/>
              <w:left w:val="nil"/>
              <w:right w:val="single" w:sz="4" w:space="0" w:color="auto"/>
            </w:tcBorders>
            <w:hideMark/>
          </w:tcPr>
          <w:p w14:paraId="0EBE0CC2" w14:textId="77777777" w:rsidR="00366A5D" w:rsidRPr="006A0935" w:rsidRDefault="00366A5D" w:rsidP="00DA51DC">
            <w:pPr>
              <w:spacing w:after="0"/>
              <w:rPr>
                <w:lang w:eastAsia="en-GB"/>
              </w:rPr>
            </w:pPr>
            <w:bookmarkStart w:id="8" w:name="RANGE!C2"/>
            <w:r w:rsidRPr="006A0935">
              <w:rPr>
                <w:lang w:eastAsia="en-GB"/>
              </w:rPr>
              <w:t>2021</w:t>
            </w:r>
          </w:p>
          <w:p w14:paraId="6978F96A" w14:textId="2BFC3643" w:rsidR="00366A5D" w:rsidRPr="006A0935" w:rsidRDefault="00366A5D" w:rsidP="00DA51DC">
            <w:pPr>
              <w:spacing w:after="0"/>
              <w:rPr>
                <w:lang w:eastAsia="en-GB"/>
              </w:rPr>
            </w:pPr>
            <w:bookmarkStart w:id="9" w:name="RANGE!C3"/>
            <w:bookmarkEnd w:id="8"/>
            <w:r w:rsidRPr="006A0935">
              <w:rPr>
                <w:lang w:eastAsia="en-GB"/>
              </w:rPr>
              <w:t> </w:t>
            </w:r>
            <w:bookmarkEnd w:id="9"/>
          </w:p>
        </w:tc>
        <w:tc>
          <w:tcPr>
            <w:tcW w:w="4225" w:type="dxa"/>
            <w:tcBorders>
              <w:top w:val="nil"/>
              <w:left w:val="nil"/>
              <w:bottom w:val="single" w:sz="4" w:space="0" w:color="auto"/>
              <w:right w:val="single" w:sz="4" w:space="0" w:color="auto"/>
            </w:tcBorders>
            <w:shd w:val="clear" w:color="auto" w:fill="FAE2D5" w:themeFill="accent2" w:themeFillTint="33"/>
            <w:hideMark/>
          </w:tcPr>
          <w:p w14:paraId="610555AF" w14:textId="77777777" w:rsidR="00366A5D" w:rsidRPr="006A0935" w:rsidRDefault="00366A5D" w:rsidP="00DA51DC">
            <w:pPr>
              <w:spacing w:after="0"/>
              <w:rPr>
                <w:lang w:eastAsia="en-GB"/>
              </w:rPr>
            </w:pPr>
            <w:bookmarkStart w:id="10" w:name="RANGE!D2"/>
            <w:r w:rsidRPr="006A0935">
              <w:rPr>
                <w:lang w:eastAsia="en-GB"/>
              </w:rPr>
              <w:t>Inland water coverage [%]</w:t>
            </w:r>
            <w:bookmarkEnd w:id="10"/>
          </w:p>
        </w:tc>
        <w:tc>
          <w:tcPr>
            <w:tcW w:w="5858" w:type="dxa"/>
            <w:vMerge w:val="restart"/>
            <w:tcBorders>
              <w:top w:val="nil"/>
              <w:left w:val="nil"/>
              <w:right w:val="single" w:sz="4" w:space="0" w:color="auto"/>
            </w:tcBorders>
            <w:noWrap/>
            <w:vAlign w:val="bottom"/>
            <w:hideMark/>
          </w:tcPr>
          <w:p w14:paraId="24B51648"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https://hub.worldpop.org/project/categories?id=14</w:t>
            </w:r>
          </w:p>
          <w:p w14:paraId="52249DB9"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61C3ACAE"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2AC46D53"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4CA2C206"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1AFA34DA"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0BCA4C6A"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6AE24157"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04F1A7B6"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45BBA365"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4A782EF6"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7FAE61F7"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5FF12F53"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42B160E3"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29DEC739"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628D989E"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6D24C71A"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36F72B41"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43432B5D"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02E364F5"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68A4BA22"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12858DDD"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28A003CB"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1DBE588B"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2A577F26"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lastRenderedPageBreak/>
              <w:t> </w:t>
            </w:r>
          </w:p>
          <w:p w14:paraId="79B5A68C"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48C34F95"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07D0D163"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p w14:paraId="70FD76AA" w14:textId="77777777" w:rsidR="00366A5D" w:rsidRPr="006A0935" w:rsidRDefault="00366A5D" w:rsidP="00DA51DC">
            <w:pPr>
              <w:spacing w:after="0"/>
              <w:rPr>
                <w:rFonts w:ascii="Aptos Narrow" w:hAnsi="Aptos Narrow"/>
                <w:color w:val="000000"/>
                <w:lang w:eastAsia="en-GB"/>
              </w:rPr>
            </w:pPr>
            <w:r w:rsidRPr="006A0935">
              <w:rPr>
                <w:rFonts w:ascii="Aptos Narrow" w:hAnsi="Aptos Narrow"/>
                <w:color w:val="000000"/>
                <w:lang w:eastAsia="en-GB"/>
              </w:rPr>
              <w:t> </w:t>
            </w:r>
          </w:p>
        </w:tc>
      </w:tr>
      <w:tr w:rsidR="00366A5D" w:rsidRPr="006A0935" w14:paraId="5162CD17" w14:textId="77777777" w:rsidTr="003D51D9">
        <w:trPr>
          <w:trHeight w:val="1920"/>
        </w:trPr>
        <w:tc>
          <w:tcPr>
            <w:tcW w:w="1522" w:type="dxa"/>
            <w:vMerge/>
            <w:tcBorders>
              <w:left w:val="single" w:sz="4" w:space="0" w:color="auto"/>
              <w:right w:val="single" w:sz="4" w:space="0" w:color="auto"/>
            </w:tcBorders>
            <w:vAlign w:val="center"/>
            <w:hideMark/>
          </w:tcPr>
          <w:p w14:paraId="0B6A3659" w14:textId="08E831E5" w:rsidR="00366A5D" w:rsidRPr="006A0935" w:rsidRDefault="00366A5D" w:rsidP="00DA51DC">
            <w:pPr>
              <w:spacing w:after="0"/>
              <w:rPr>
                <w:lang w:eastAsia="en-GB"/>
              </w:rPr>
            </w:pPr>
          </w:p>
        </w:tc>
        <w:tc>
          <w:tcPr>
            <w:tcW w:w="2116" w:type="dxa"/>
            <w:vMerge/>
            <w:tcBorders>
              <w:left w:val="single" w:sz="4" w:space="0" w:color="auto"/>
              <w:right w:val="single" w:sz="4" w:space="0" w:color="auto"/>
            </w:tcBorders>
            <w:vAlign w:val="center"/>
            <w:hideMark/>
          </w:tcPr>
          <w:p w14:paraId="04B3A44A" w14:textId="4BDE15E9" w:rsidR="00366A5D" w:rsidRPr="006A0935" w:rsidRDefault="00366A5D" w:rsidP="00DA51DC">
            <w:pPr>
              <w:spacing w:after="0"/>
              <w:rPr>
                <w:lang w:eastAsia="en-GB"/>
              </w:rPr>
            </w:pPr>
          </w:p>
        </w:tc>
        <w:tc>
          <w:tcPr>
            <w:tcW w:w="1490" w:type="dxa"/>
            <w:vMerge/>
            <w:tcBorders>
              <w:left w:val="single" w:sz="4" w:space="0" w:color="auto"/>
              <w:right w:val="single" w:sz="4" w:space="0" w:color="auto"/>
            </w:tcBorders>
            <w:vAlign w:val="center"/>
            <w:hideMark/>
          </w:tcPr>
          <w:p w14:paraId="7AB267F2" w14:textId="183233CC" w:rsidR="00366A5D" w:rsidRPr="006A0935" w:rsidRDefault="00366A5D" w:rsidP="00DA51DC">
            <w:pPr>
              <w:spacing w:after="0"/>
              <w:rPr>
                <w:lang w:eastAsia="en-GB"/>
              </w:rPr>
            </w:pPr>
          </w:p>
        </w:tc>
        <w:tc>
          <w:tcPr>
            <w:tcW w:w="4225" w:type="dxa"/>
            <w:tcBorders>
              <w:top w:val="nil"/>
              <w:left w:val="nil"/>
              <w:bottom w:val="single" w:sz="4" w:space="0" w:color="auto"/>
              <w:right w:val="single" w:sz="4" w:space="0" w:color="auto"/>
            </w:tcBorders>
            <w:hideMark/>
          </w:tcPr>
          <w:p w14:paraId="294AB08B" w14:textId="77777777" w:rsidR="00366A5D" w:rsidRPr="006A0935" w:rsidRDefault="00366A5D" w:rsidP="00DA51DC">
            <w:pPr>
              <w:spacing w:after="0"/>
              <w:rPr>
                <w:lang w:eastAsia="en-GB"/>
              </w:rPr>
            </w:pPr>
            <w:bookmarkStart w:id="11" w:name="RANGE!D3"/>
            <w:r w:rsidRPr="006A0935">
              <w:rPr>
                <w:lang w:eastAsia="en-GB"/>
              </w:rPr>
              <w:t>Presence of inland water based on different thresholds of water coverage (25%, 50%, 60%, 75%, 80%, 85% and 90%) [binary]</w:t>
            </w:r>
            <w:bookmarkEnd w:id="11"/>
          </w:p>
        </w:tc>
        <w:tc>
          <w:tcPr>
            <w:tcW w:w="5858" w:type="dxa"/>
            <w:vMerge/>
            <w:tcBorders>
              <w:left w:val="nil"/>
              <w:right w:val="single" w:sz="4" w:space="0" w:color="auto"/>
            </w:tcBorders>
            <w:noWrap/>
            <w:vAlign w:val="bottom"/>
            <w:hideMark/>
          </w:tcPr>
          <w:p w14:paraId="31638144" w14:textId="77777777" w:rsidR="00366A5D" w:rsidRPr="006A0935" w:rsidRDefault="00366A5D" w:rsidP="00DA51DC">
            <w:pPr>
              <w:spacing w:after="0"/>
              <w:rPr>
                <w:rFonts w:ascii="Aptos Narrow" w:hAnsi="Aptos Narrow"/>
                <w:color w:val="000000"/>
                <w:lang w:eastAsia="en-GB"/>
              </w:rPr>
            </w:pPr>
          </w:p>
        </w:tc>
      </w:tr>
      <w:tr w:rsidR="00366A5D" w:rsidRPr="006A0935" w14:paraId="5236A9E9" w14:textId="77777777" w:rsidTr="003D51D9">
        <w:trPr>
          <w:trHeight w:val="576"/>
        </w:trPr>
        <w:tc>
          <w:tcPr>
            <w:tcW w:w="1522" w:type="dxa"/>
            <w:vMerge/>
            <w:tcBorders>
              <w:left w:val="single" w:sz="4" w:space="0" w:color="auto"/>
              <w:right w:val="single" w:sz="4" w:space="0" w:color="auto"/>
            </w:tcBorders>
            <w:vAlign w:val="center"/>
            <w:hideMark/>
          </w:tcPr>
          <w:p w14:paraId="5662DED2" w14:textId="77777777" w:rsidR="00366A5D" w:rsidRPr="006A0935" w:rsidRDefault="00366A5D" w:rsidP="00DA51DC">
            <w:pPr>
              <w:spacing w:after="0"/>
              <w:rPr>
                <w:lang w:eastAsia="en-GB"/>
              </w:rPr>
            </w:pPr>
          </w:p>
        </w:tc>
        <w:tc>
          <w:tcPr>
            <w:tcW w:w="2116" w:type="dxa"/>
            <w:vMerge/>
            <w:tcBorders>
              <w:left w:val="single" w:sz="4" w:space="0" w:color="auto"/>
              <w:right w:val="single" w:sz="4" w:space="0" w:color="auto"/>
            </w:tcBorders>
            <w:vAlign w:val="center"/>
            <w:hideMark/>
          </w:tcPr>
          <w:p w14:paraId="2A0AF49C" w14:textId="77777777" w:rsidR="00366A5D" w:rsidRPr="006A0935" w:rsidRDefault="00366A5D" w:rsidP="00DA51DC">
            <w:pPr>
              <w:spacing w:after="0"/>
              <w:rPr>
                <w:lang w:eastAsia="en-GB"/>
              </w:rPr>
            </w:pPr>
          </w:p>
        </w:tc>
        <w:tc>
          <w:tcPr>
            <w:tcW w:w="1490" w:type="dxa"/>
            <w:vMerge/>
            <w:tcBorders>
              <w:left w:val="single" w:sz="4" w:space="0" w:color="auto"/>
              <w:right w:val="single" w:sz="4" w:space="0" w:color="auto"/>
            </w:tcBorders>
            <w:vAlign w:val="center"/>
            <w:hideMark/>
          </w:tcPr>
          <w:p w14:paraId="0156C1BE" w14:textId="77777777" w:rsidR="00366A5D" w:rsidRPr="006A0935" w:rsidRDefault="00366A5D" w:rsidP="00DA51DC">
            <w:pPr>
              <w:spacing w:after="0"/>
              <w:rPr>
                <w:lang w:eastAsia="en-GB"/>
              </w:rPr>
            </w:pPr>
          </w:p>
        </w:tc>
        <w:tc>
          <w:tcPr>
            <w:tcW w:w="4225" w:type="dxa"/>
            <w:tcBorders>
              <w:top w:val="nil"/>
              <w:left w:val="nil"/>
              <w:bottom w:val="single" w:sz="4" w:space="0" w:color="auto"/>
              <w:right w:val="single" w:sz="4" w:space="0" w:color="auto"/>
            </w:tcBorders>
            <w:hideMark/>
          </w:tcPr>
          <w:p w14:paraId="78534AEB" w14:textId="77777777" w:rsidR="00366A5D" w:rsidRPr="006A0935" w:rsidRDefault="00366A5D" w:rsidP="00DA51DC">
            <w:pPr>
              <w:spacing w:after="0"/>
              <w:rPr>
                <w:lang w:eastAsia="en-GB"/>
              </w:rPr>
            </w:pPr>
            <w:bookmarkStart w:id="12" w:name="RANGE!D4"/>
            <w:r w:rsidRPr="006A0935">
              <w:rPr>
                <w:lang w:eastAsia="en-GB"/>
              </w:rPr>
              <w:t>Distance to inland water [km]</w:t>
            </w:r>
            <w:bookmarkEnd w:id="12"/>
          </w:p>
        </w:tc>
        <w:tc>
          <w:tcPr>
            <w:tcW w:w="5858" w:type="dxa"/>
            <w:vMerge/>
            <w:tcBorders>
              <w:left w:val="nil"/>
              <w:right w:val="single" w:sz="4" w:space="0" w:color="auto"/>
            </w:tcBorders>
            <w:noWrap/>
            <w:vAlign w:val="bottom"/>
            <w:hideMark/>
          </w:tcPr>
          <w:p w14:paraId="2E6E22B8" w14:textId="77777777" w:rsidR="00366A5D" w:rsidRPr="006A0935" w:rsidRDefault="00366A5D" w:rsidP="00DA51DC">
            <w:pPr>
              <w:spacing w:after="0"/>
              <w:rPr>
                <w:rFonts w:ascii="Aptos Narrow" w:hAnsi="Aptos Narrow"/>
                <w:color w:val="000000"/>
                <w:lang w:eastAsia="en-GB"/>
              </w:rPr>
            </w:pPr>
          </w:p>
        </w:tc>
      </w:tr>
      <w:tr w:rsidR="00366A5D" w:rsidRPr="006A0935" w14:paraId="4265642D" w14:textId="77777777" w:rsidTr="003D51D9">
        <w:trPr>
          <w:trHeight w:val="576"/>
        </w:trPr>
        <w:tc>
          <w:tcPr>
            <w:tcW w:w="1522" w:type="dxa"/>
            <w:vMerge/>
            <w:tcBorders>
              <w:left w:val="single" w:sz="4" w:space="0" w:color="auto"/>
              <w:bottom w:val="single" w:sz="4" w:space="0" w:color="auto"/>
              <w:right w:val="single" w:sz="4" w:space="0" w:color="auto"/>
            </w:tcBorders>
            <w:vAlign w:val="center"/>
            <w:hideMark/>
          </w:tcPr>
          <w:p w14:paraId="16212AE9" w14:textId="77777777" w:rsidR="00366A5D" w:rsidRPr="006A0935" w:rsidRDefault="00366A5D" w:rsidP="00DA51DC">
            <w:pPr>
              <w:spacing w:after="0"/>
              <w:rPr>
                <w:lang w:eastAsia="en-GB"/>
              </w:rPr>
            </w:pPr>
          </w:p>
        </w:tc>
        <w:tc>
          <w:tcPr>
            <w:tcW w:w="2116" w:type="dxa"/>
            <w:vMerge/>
            <w:tcBorders>
              <w:left w:val="single" w:sz="4" w:space="0" w:color="auto"/>
              <w:bottom w:val="single" w:sz="4" w:space="0" w:color="auto"/>
              <w:right w:val="single" w:sz="4" w:space="0" w:color="auto"/>
            </w:tcBorders>
            <w:vAlign w:val="center"/>
            <w:hideMark/>
          </w:tcPr>
          <w:p w14:paraId="1177E944" w14:textId="77777777" w:rsidR="00366A5D" w:rsidRPr="006A0935" w:rsidRDefault="00366A5D" w:rsidP="00DA51DC">
            <w:pPr>
              <w:spacing w:after="0"/>
              <w:rPr>
                <w:lang w:eastAsia="en-GB"/>
              </w:rPr>
            </w:pPr>
          </w:p>
        </w:tc>
        <w:tc>
          <w:tcPr>
            <w:tcW w:w="1490" w:type="dxa"/>
            <w:vMerge/>
            <w:tcBorders>
              <w:left w:val="single" w:sz="4" w:space="0" w:color="auto"/>
              <w:bottom w:val="single" w:sz="4" w:space="0" w:color="auto"/>
              <w:right w:val="single" w:sz="4" w:space="0" w:color="auto"/>
            </w:tcBorders>
            <w:vAlign w:val="center"/>
            <w:hideMark/>
          </w:tcPr>
          <w:p w14:paraId="403C8728" w14:textId="77777777" w:rsidR="00366A5D" w:rsidRPr="006A0935" w:rsidRDefault="00366A5D" w:rsidP="00DA51DC">
            <w:pPr>
              <w:spacing w:after="0"/>
              <w:rPr>
                <w:lang w:eastAsia="en-GB"/>
              </w:rPr>
            </w:pPr>
          </w:p>
        </w:tc>
        <w:tc>
          <w:tcPr>
            <w:tcW w:w="4225" w:type="dxa"/>
            <w:tcBorders>
              <w:top w:val="nil"/>
              <w:left w:val="nil"/>
              <w:bottom w:val="single" w:sz="4" w:space="0" w:color="auto"/>
              <w:right w:val="single" w:sz="4" w:space="0" w:color="auto"/>
            </w:tcBorders>
            <w:hideMark/>
          </w:tcPr>
          <w:p w14:paraId="6D19DEDF" w14:textId="77777777" w:rsidR="00366A5D" w:rsidRPr="006A0935" w:rsidRDefault="00366A5D" w:rsidP="00DA51DC">
            <w:pPr>
              <w:spacing w:after="0"/>
              <w:rPr>
                <w:lang w:eastAsia="en-GB"/>
              </w:rPr>
            </w:pPr>
            <w:bookmarkStart w:id="13" w:name="RANGE!D5"/>
            <w:r w:rsidRPr="006A0935">
              <w:rPr>
                <w:lang w:eastAsia="en-GB"/>
              </w:rPr>
              <w:t>Distance to open-water coastline [km]</w:t>
            </w:r>
            <w:bookmarkEnd w:id="13"/>
          </w:p>
        </w:tc>
        <w:tc>
          <w:tcPr>
            <w:tcW w:w="5858" w:type="dxa"/>
            <w:vMerge/>
            <w:tcBorders>
              <w:left w:val="nil"/>
              <w:right w:val="single" w:sz="4" w:space="0" w:color="auto"/>
            </w:tcBorders>
            <w:noWrap/>
            <w:vAlign w:val="bottom"/>
            <w:hideMark/>
          </w:tcPr>
          <w:p w14:paraId="14880CF2" w14:textId="77777777" w:rsidR="00366A5D" w:rsidRPr="006A0935" w:rsidRDefault="00366A5D" w:rsidP="00DA51DC">
            <w:pPr>
              <w:spacing w:after="0"/>
              <w:rPr>
                <w:rFonts w:ascii="Aptos Narrow" w:hAnsi="Aptos Narrow"/>
                <w:color w:val="000000"/>
                <w:lang w:eastAsia="en-GB"/>
              </w:rPr>
            </w:pPr>
          </w:p>
        </w:tc>
      </w:tr>
      <w:tr w:rsidR="00DD14D2" w:rsidRPr="006A0935" w14:paraId="30958F9C" w14:textId="77777777" w:rsidTr="0021142D">
        <w:trPr>
          <w:trHeight w:val="384"/>
        </w:trPr>
        <w:tc>
          <w:tcPr>
            <w:tcW w:w="1522" w:type="dxa"/>
            <w:vMerge w:val="restart"/>
            <w:tcBorders>
              <w:top w:val="nil"/>
              <w:left w:val="single" w:sz="4" w:space="0" w:color="auto"/>
              <w:bottom w:val="single" w:sz="4" w:space="0" w:color="auto"/>
              <w:right w:val="single" w:sz="4" w:space="0" w:color="auto"/>
            </w:tcBorders>
            <w:hideMark/>
          </w:tcPr>
          <w:p w14:paraId="46C0D808" w14:textId="77777777" w:rsidR="00DD14D2" w:rsidRPr="006A0935" w:rsidRDefault="00DD14D2" w:rsidP="00DA51DC">
            <w:pPr>
              <w:spacing w:after="0"/>
              <w:rPr>
                <w:lang w:eastAsia="en-GB"/>
              </w:rPr>
            </w:pPr>
            <w:bookmarkStart w:id="14" w:name="RANGE!A6"/>
            <w:r w:rsidRPr="006A0935">
              <w:rPr>
                <w:lang w:eastAsia="en-GB"/>
              </w:rPr>
              <w:t>Topography</w:t>
            </w:r>
            <w:bookmarkEnd w:id="14"/>
          </w:p>
        </w:tc>
        <w:tc>
          <w:tcPr>
            <w:tcW w:w="2116" w:type="dxa"/>
            <w:vMerge w:val="restart"/>
            <w:tcBorders>
              <w:top w:val="nil"/>
              <w:left w:val="single" w:sz="4" w:space="0" w:color="auto"/>
              <w:bottom w:val="single" w:sz="4" w:space="0" w:color="auto"/>
              <w:right w:val="single" w:sz="4" w:space="0" w:color="auto"/>
            </w:tcBorders>
            <w:hideMark/>
          </w:tcPr>
          <w:p w14:paraId="6F2C81E5" w14:textId="77777777" w:rsidR="00DD14D2" w:rsidRPr="006A0935" w:rsidRDefault="00DD14D2" w:rsidP="00DA51DC">
            <w:pPr>
              <w:spacing w:after="0"/>
              <w:rPr>
                <w:lang w:eastAsia="en-GB"/>
              </w:rPr>
            </w:pPr>
            <w:bookmarkStart w:id="15" w:name="RANGE!B6"/>
            <w:r w:rsidRPr="006A0935">
              <w:rPr>
                <w:lang w:eastAsia="en-GB"/>
              </w:rPr>
              <w:t>MERIT DEM</w:t>
            </w:r>
            <w:bookmarkEnd w:id="15"/>
          </w:p>
        </w:tc>
        <w:tc>
          <w:tcPr>
            <w:tcW w:w="1490" w:type="dxa"/>
            <w:vMerge w:val="restart"/>
            <w:tcBorders>
              <w:top w:val="nil"/>
              <w:left w:val="single" w:sz="4" w:space="0" w:color="auto"/>
              <w:bottom w:val="single" w:sz="4" w:space="0" w:color="auto"/>
              <w:right w:val="single" w:sz="4" w:space="0" w:color="auto"/>
            </w:tcBorders>
            <w:hideMark/>
          </w:tcPr>
          <w:p w14:paraId="198029FA" w14:textId="77777777" w:rsidR="00DD14D2" w:rsidRPr="006A0935" w:rsidRDefault="00DD14D2" w:rsidP="00DA51DC">
            <w:pPr>
              <w:spacing w:after="0"/>
              <w:rPr>
                <w:lang w:eastAsia="en-GB"/>
              </w:rPr>
            </w:pPr>
            <w:bookmarkStart w:id="16" w:name="RANGE!C6"/>
            <w:r w:rsidRPr="006A0935">
              <w:rPr>
                <w:lang w:eastAsia="en-GB"/>
              </w:rPr>
              <w:t>~2007</w:t>
            </w:r>
            <w:bookmarkEnd w:id="16"/>
          </w:p>
        </w:tc>
        <w:tc>
          <w:tcPr>
            <w:tcW w:w="4225" w:type="dxa"/>
            <w:tcBorders>
              <w:top w:val="nil"/>
              <w:left w:val="nil"/>
              <w:bottom w:val="single" w:sz="4" w:space="0" w:color="auto"/>
              <w:right w:val="single" w:sz="4" w:space="0" w:color="auto"/>
            </w:tcBorders>
            <w:hideMark/>
          </w:tcPr>
          <w:p w14:paraId="64D711FE" w14:textId="77777777" w:rsidR="00DD14D2" w:rsidRPr="006A0935" w:rsidRDefault="00DD14D2" w:rsidP="00DA51DC">
            <w:pPr>
              <w:spacing w:after="0"/>
              <w:rPr>
                <w:lang w:eastAsia="en-GB"/>
              </w:rPr>
            </w:pPr>
            <w:bookmarkStart w:id="17" w:name="RANGE!D6"/>
            <w:r w:rsidRPr="006A0935">
              <w:rPr>
                <w:lang w:eastAsia="en-GB"/>
              </w:rPr>
              <w:t>MERIT-based Elevation [m]</w:t>
            </w:r>
            <w:bookmarkEnd w:id="17"/>
          </w:p>
        </w:tc>
        <w:tc>
          <w:tcPr>
            <w:tcW w:w="5858" w:type="dxa"/>
            <w:vMerge/>
            <w:tcBorders>
              <w:left w:val="nil"/>
              <w:right w:val="single" w:sz="4" w:space="0" w:color="auto"/>
            </w:tcBorders>
            <w:noWrap/>
            <w:vAlign w:val="bottom"/>
            <w:hideMark/>
          </w:tcPr>
          <w:p w14:paraId="29DA23A1" w14:textId="77777777" w:rsidR="00DD14D2" w:rsidRPr="006A0935" w:rsidRDefault="00DD14D2" w:rsidP="00DA51DC">
            <w:pPr>
              <w:spacing w:after="0"/>
              <w:rPr>
                <w:rFonts w:ascii="Aptos Narrow" w:hAnsi="Aptos Narrow"/>
                <w:color w:val="000000"/>
                <w:lang w:eastAsia="en-GB"/>
              </w:rPr>
            </w:pPr>
          </w:p>
        </w:tc>
      </w:tr>
      <w:tr w:rsidR="00DD14D2" w:rsidRPr="006A0935" w14:paraId="43FC2425" w14:textId="77777777" w:rsidTr="0021142D">
        <w:trPr>
          <w:trHeight w:val="384"/>
        </w:trPr>
        <w:tc>
          <w:tcPr>
            <w:tcW w:w="1522" w:type="dxa"/>
            <w:vMerge/>
            <w:tcBorders>
              <w:top w:val="nil"/>
              <w:left w:val="single" w:sz="4" w:space="0" w:color="auto"/>
              <w:bottom w:val="single" w:sz="4" w:space="0" w:color="auto"/>
              <w:right w:val="single" w:sz="4" w:space="0" w:color="auto"/>
            </w:tcBorders>
            <w:vAlign w:val="center"/>
            <w:hideMark/>
          </w:tcPr>
          <w:p w14:paraId="74B32F62" w14:textId="77777777" w:rsidR="00DD14D2" w:rsidRPr="006A0935" w:rsidRDefault="00DD14D2"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192DA908" w14:textId="77777777" w:rsidR="00DD14D2" w:rsidRPr="006A0935" w:rsidRDefault="00DD14D2"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07BA5713"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shd w:val="clear" w:color="auto" w:fill="FAE2D5" w:themeFill="accent2" w:themeFillTint="33"/>
            <w:hideMark/>
          </w:tcPr>
          <w:p w14:paraId="12AB2C1A" w14:textId="77777777" w:rsidR="00DD14D2" w:rsidRPr="006A0935" w:rsidRDefault="00DD14D2" w:rsidP="00DA51DC">
            <w:pPr>
              <w:spacing w:after="0"/>
              <w:rPr>
                <w:lang w:eastAsia="en-GB"/>
              </w:rPr>
            </w:pPr>
            <w:bookmarkStart w:id="18" w:name="RANGE!D7"/>
            <w:r w:rsidRPr="006A0935">
              <w:rPr>
                <w:lang w:eastAsia="en-GB"/>
              </w:rPr>
              <w:t>MERIT-based Slope [°]</w:t>
            </w:r>
            <w:bookmarkEnd w:id="18"/>
          </w:p>
        </w:tc>
        <w:tc>
          <w:tcPr>
            <w:tcW w:w="5858" w:type="dxa"/>
            <w:vMerge/>
            <w:tcBorders>
              <w:left w:val="nil"/>
              <w:right w:val="single" w:sz="4" w:space="0" w:color="auto"/>
            </w:tcBorders>
            <w:noWrap/>
            <w:vAlign w:val="bottom"/>
            <w:hideMark/>
          </w:tcPr>
          <w:p w14:paraId="4BC79DC3" w14:textId="77777777" w:rsidR="00DD14D2" w:rsidRPr="006A0935" w:rsidRDefault="00DD14D2" w:rsidP="00DA51DC">
            <w:pPr>
              <w:spacing w:after="0"/>
              <w:rPr>
                <w:rFonts w:ascii="Aptos Narrow" w:hAnsi="Aptos Narrow"/>
                <w:color w:val="000000"/>
                <w:lang w:eastAsia="en-GB"/>
              </w:rPr>
            </w:pPr>
          </w:p>
        </w:tc>
      </w:tr>
      <w:tr w:rsidR="00DD14D2" w:rsidRPr="006A0935" w14:paraId="037DEDB2" w14:textId="77777777" w:rsidTr="0021142D">
        <w:trPr>
          <w:trHeight w:val="768"/>
        </w:trPr>
        <w:tc>
          <w:tcPr>
            <w:tcW w:w="1522" w:type="dxa"/>
            <w:vMerge w:val="restart"/>
            <w:tcBorders>
              <w:top w:val="nil"/>
              <w:left w:val="single" w:sz="4" w:space="0" w:color="auto"/>
              <w:bottom w:val="single" w:sz="4" w:space="0" w:color="auto"/>
              <w:right w:val="single" w:sz="4" w:space="0" w:color="auto"/>
            </w:tcBorders>
            <w:hideMark/>
          </w:tcPr>
          <w:p w14:paraId="3B038545" w14:textId="77777777" w:rsidR="00DD14D2" w:rsidRPr="006A0935" w:rsidRDefault="00DD14D2" w:rsidP="00DA51DC">
            <w:pPr>
              <w:spacing w:after="0"/>
              <w:rPr>
                <w:lang w:eastAsia="en-GB"/>
              </w:rPr>
            </w:pPr>
            <w:bookmarkStart w:id="19" w:name="RANGE!A8"/>
            <w:r w:rsidRPr="006A0935">
              <w:rPr>
                <w:lang w:eastAsia="en-GB"/>
              </w:rPr>
              <w:t>Climate</w:t>
            </w:r>
            <w:bookmarkEnd w:id="19"/>
          </w:p>
        </w:tc>
        <w:tc>
          <w:tcPr>
            <w:tcW w:w="2116" w:type="dxa"/>
            <w:tcBorders>
              <w:top w:val="nil"/>
              <w:left w:val="nil"/>
              <w:bottom w:val="single" w:sz="4" w:space="0" w:color="auto"/>
              <w:right w:val="single" w:sz="4" w:space="0" w:color="auto"/>
            </w:tcBorders>
            <w:hideMark/>
          </w:tcPr>
          <w:p w14:paraId="111C7C24" w14:textId="77777777" w:rsidR="00DD14D2" w:rsidRPr="006A0935" w:rsidRDefault="00DD14D2" w:rsidP="00DA51DC">
            <w:pPr>
              <w:spacing w:after="0"/>
              <w:rPr>
                <w:lang w:eastAsia="en-GB"/>
              </w:rPr>
            </w:pPr>
            <w:bookmarkStart w:id="20" w:name="RANGE!B8"/>
            <w:r w:rsidRPr="006A0935">
              <w:rPr>
                <w:lang w:eastAsia="en-GB"/>
              </w:rPr>
              <w:t>Terra MODIS LST</w:t>
            </w:r>
            <w:bookmarkEnd w:id="20"/>
          </w:p>
        </w:tc>
        <w:tc>
          <w:tcPr>
            <w:tcW w:w="1490" w:type="dxa"/>
            <w:tcBorders>
              <w:top w:val="nil"/>
              <w:left w:val="nil"/>
              <w:bottom w:val="single" w:sz="4" w:space="0" w:color="auto"/>
              <w:right w:val="single" w:sz="4" w:space="0" w:color="auto"/>
            </w:tcBorders>
            <w:hideMark/>
          </w:tcPr>
          <w:p w14:paraId="0CD31CEA" w14:textId="19C4F853" w:rsidR="00DD14D2" w:rsidRPr="006A0935" w:rsidRDefault="00BE19BA" w:rsidP="00DA51DC">
            <w:pPr>
              <w:spacing w:after="0"/>
              <w:rPr>
                <w:lang w:eastAsia="en-GB"/>
              </w:rPr>
            </w:pPr>
            <w:r>
              <w:rPr>
                <w:lang w:eastAsia="en-GB"/>
              </w:rPr>
              <w:t>2020</w:t>
            </w:r>
          </w:p>
        </w:tc>
        <w:tc>
          <w:tcPr>
            <w:tcW w:w="4225" w:type="dxa"/>
            <w:tcBorders>
              <w:top w:val="nil"/>
              <w:left w:val="nil"/>
              <w:bottom w:val="single" w:sz="4" w:space="0" w:color="auto"/>
              <w:right w:val="single" w:sz="4" w:space="0" w:color="auto"/>
            </w:tcBorders>
            <w:hideMark/>
          </w:tcPr>
          <w:p w14:paraId="1A08FA74" w14:textId="77777777" w:rsidR="00DD14D2" w:rsidRPr="006A0935" w:rsidRDefault="00DD14D2" w:rsidP="00DA51DC">
            <w:pPr>
              <w:spacing w:after="0"/>
              <w:rPr>
                <w:lang w:eastAsia="en-GB"/>
              </w:rPr>
            </w:pPr>
            <w:bookmarkStart w:id="21" w:name="RANGE!D8"/>
            <w:r w:rsidRPr="006A0935">
              <w:rPr>
                <w:lang w:eastAsia="en-GB"/>
              </w:rPr>
              <w:t>Annual Mean Surface Temperature [Kelvin]</w:t>
            </w:r>
            <w:bookmarkEnd w:id="21"/>
          </w:p>
        </w:tc>
        <w:tc>
          <w:tcPr>
            <w:tcW w:w="5858" w:type="dxa"/>
            <w:vMerge/>
            <w:tcBorders>
              <w:left w:val="nil"/>
              <w:right w:val="single" w:sz="4" w:space="0" w:color="auto"/>
            </w:tcBorders>
            <w:noWrap/>
            <w:vAlign w:val="bottom"/>
            <w:hideMark/>
          </w:tcPr>
          <w:p w14:paraId="657CE584" w14:textId="77777777" w:rsidR="00DD14D2" w:rsidRPr="006A0935" w:rsidRDefault="00DD14D2" w:rsidP="00DA51DC">
            <w:pPr>
              <w:spacing w:after="0"/>
              <w:rPr>
                <w:rFonts w:ascii="Aptos Narrow" w:hAnsi="Aptos Narrow"/>
                <w:color w:val="000000"/>
                <w:lang w:eastAsia="en-GB"/>
              </w:rPr>
            </w:pPr>
          </w:p>
        </w:tc>
      </w:tr>
      <w:tr w:rsidR="00DD14D2" w:rsidRPr="006A0935" w14:paraId="1FF20586" w14:textId="77777777" w:rsidTr="0021142D">
        <w:trPr>
          <w:trHeight w:val="768"/>
        </w:trPr>
        <w:tc>
          <w:tcPr>
            <w:tcW w:w="1522" w:type="dxa"/>
            <w:vMerge/>
            <w:tcBorders>
              <w:top w:val="nil"/>
              <w:left w:val="single" w:sz="4" w:space="0" w:color="auto"/>
              <w:bottom w:val="single" w:sz="4" w:space="0" w:color="auto"/>
              <w:right w:val="single" w:sz="4" w:space="0" w:color="auto"/>
            </w:tcBorders>
            <w:vAlign w:val="center"/>
            <w:hideMark/>
          </w:tcPr>
          <w:p w14:paraId="111478FE" w14:textId="77777777" w:rsidR="00DD14D2" w:rsidRPr="006A0935" w:rsidRDefault="00DD14D2" w:rsidP="00DA51DC">
            <w:pPr>
              <w:spacing w:after="0"/>
              <w:rPr>
                <w:lang w:eastAsia="en-GB"/>
              </w:rPr>
            </w:pPr>
          </w:p>
        </w:tc>
        <w:tc>
          <w:tcPr>
            <w:tcW w:w="2116" w:type="dxa"/>
            <w:tcBorders>
              <w:top w:val="nil"/>
              <w:left w:val="nil"/>
              <w:bottom w:val="single" w:sz="4" w:space="0" w:color="auto"/>
              <w:right w:val="single" w:sz="4" w:space="0" w:color="auto"/>
            </w:tcBorders>
            <w:hideMark/>
          </w:tcPr>
          <w:p w14:paraId="59726C02" w14:textId="77777777" w:rsidR="00DD14D2" w:rsidRPr="006A0935" w:rsidRDefault="00DD14D2" w:rsidP="00DA51DC">
            <w:pPr>
              <w:spacing w:after="0"/>
              <w:rPr>
                <w:lang w:eastAsia="en-GB"/>
              </w:rPr>
            </w:pPr>
            <w:bookmarkStart w:id="22" w:name="RANGE!B9"/>
            <w:proofErr w:type="spellStart"/>
            <w:r w:rsidRPr="006A0935">
              <w:rPr>
                <w:lang w:eastAsia="en-GB"/>
              </w:rPr>
              <w:t>TerraClimate</w:t>
            </w:r>
            <w:bookmarkEnd w:id="22"/>
            <w:proofErr w:type="spellEnd"/>
          </w:p>
        </w:tc>
        <w:tc>
          <w:tcPr>
            <w:tcW w:w="1490" w:type="dxa"/>
            <w:tcBorders>
              <w:top w:val="nil"/>
              <w:left w:val="nil"/>
              <w:bottom w:val="single" w:sz="4" w:space="0" w:color="auto"/>
              <w:right w:val="single" w:sz="4" w:space="0" w:color="auto"/>
            </w:tcBorders>
            <w:hideMark/>
          </w:tcPr>
          <w:p w14:paraId="15A66A5C" w14:textId="628B66C7" w:rsidR="00DD14D2" w:rsidRPr="006A0935" w:rsidRDefault="00BE19BA" w:rsidP="00DA51DC">
            <w:pPr>
              <w:spacing w:after="0"/>
              <w:rPr>
                <w:lang w:eastAsia="en-GB"/>
              </w:rPr>
            </w:pPr>
            <w:r>
              <w:rPr>
                <w:lang w:eastAsia="en-GB"/>
              </w:rPr>
              <w:t>2020</w:t>
            </w:r>
          </w:p>
        </w:tc>
        <w:tc>
          <w:tcPr>
            <w:tcW w:w="4225" w:type="dxa"/>
            <w:tcBorders>
              <w:top w:val="nil"/>
              <w:left w:val="nil"/>
              <w:bottom w:val="single" w:sz="4" w:space="0" w:color="auto"/>
              <w:right w:val="single" w:sz="4" w:space="0" w:color="auto"/>
            </w:tcBorders>
            <w:hideMark/>
          </w:tcPr>
          <w:p w14:paraId="2C4B18E6" w14:textId="77777777" w:rsidR="00DD14D2" w:rsidRPr="006A0935" w:rsidRDefault="00DD14D2" w:rsidP="00DA51DC">
            <w:pPr>
              <w:spacing w:after="0"/>
              <w:rPr>
                <w:lang w:eastAsia="en-GB"/>
              </w:rPr>
            </w:pPr>
            <w:bookmarkStart w:id="23" w:name="RANGE!D9"/>
            <w:r w:rsidRPr="006A0935">
              <w:rPr>
                <w:lang w:eastAsia="en-GB"/>
              </w:rPr>
              <w:t>Annual Mean Precipitation (scaling factor 10] [mm]</w:t>
            </w:r>
            <w:bookmarkEnd w:id="23"/>
          </w:p>
        </w:tc>
        <w:tc>
          <w:tcPr>
            <w:tcW w:w="5858" w:type="dxa"/>
            <w:vMerge/>
            <w:tcBorders>
              <w:left w:val="nil"/>
              <w:right w:val="single" w:sz="4" w:space="0" w:color="auto"/>
            </w:tcBorders>
            <w:noWrap/>
            <w:vAlign w:val="bottom"/>
            <w:hideMark/>
          </w:tcPr>
          <w:p w14:paraId="58070259" w14:textId="77777777" w:rsidR="00DD14D2" w:rsidRPr="006A0935" w:rsidRDefault="00DD14D2" w:rsidP="00DA51DC">
            <w:pPr>
              <w:spacing w:after="0"/>
              <w:rPr>
                <w:rFonts w:ascii="Aptos Narrow" w:hAnsi="Aptos Narrow"/>
                <w:color w:val="000000"/>
                <w:lang w:eastAsia="en-GB"/>
              </w:rPr>
            </w:pPr>
          </w:p>
        </w:tc>
      </w:tr>
      <w:tr w:rsidR="00DD14D2" w:rsidRPr="006A0935" w14:paraId="0E289EFF" w14:textId="77777777" w:rsidTr="0021142D">
        <w:trPr>
          <w:trHeight w:val="960"/>
        </w:trPr>
        <w:tc>
          <w:tcPr>
            <w:tcW w:w="1522" w:type="dxa"/>
            <w:tcBorders>
              <w:top w:val="nil"/>
              <w:left w:val="single" w:sz="4" w:space="0" w:color="auto"/>
              <w:bottom w:val="single" w:sz="4" w:space="0" w:color="auto"/>
              <w:right w:val="single" w:sz="4" w:space="0" w:color="auto"/>
            </w:tcBorders>
            <w:hideMark/>
          </w:tcPr>
          <w:p w14:paraId="22CA9C74" w14:textId="77777777" w:rsidR="00DD14D2" w:rsidRPr="006A0935" w:rsidRDefault="00DD14D2" w:rsidP="00DA51DC">
            <w:pPr>
              <w:spacing w:after="0"/>
              <w:rPr>
                <w:lang w:eastAsia="en-GB"/>
              </w:rPr>
            </w:pPr>
            <w:bookmarkStart w:id="24" w:name="RANGE!A10"/>
            <w:r w:rsidRPr="006A0935">
              <w:rPr>
                <w:lang w:eastAsia="en-GB"/>
              </w:rPr>
              <w:t>Nighttime Lights</w:t>
            </w:r>
            <w:bookmarkEnd w:id="24"/>
          </w:p>
        </w:tc>
        <w:tc>
          <w:tcPr>
            <w:tcW w:w="2116" w:type="dxa"/>
            <w:tcBorders>
              <w:top w:val="nil"/>
              <w:left w:val="nil"/>
              <w:bottom w:val="single" w:sz="4" w:space="0" w:color="auto"/>
              <w:right w:val="single" w:sz="4" w:space="0" w:color="auto"/>
            </w:tcBorders>
            <w:hideMark/>
          </w:tcPr>
          <w:p w14:paraId="51E0DF83" w14:textId="77777777" w:rsidR="00DD14D2" w:rsidRPr="006A0935" w:rsidRDefault="00DD14D2" w:rsidP="00DA51DC">
            <w:pPr>
              <w:spacing w:after="0"/>
              <w:rPr>
                <w:lang w:eastAsia="en-GB"/>
              </w:rPr>
            </w:pPr>
            <w:bookmarkStart w:id="25" w:name="RANGE!B10"/>
            <w:r w:rsidRPr="006A0935">
              <w:rPr>
                <w:lang w:eastAsia="en-GB"/>
              </w:rPr>
              <w:t>VIIRS NTL 2.1</w:t>
            </w:r>
            <w:bookmarkEnd w:id="25"/>
          </w:p>
        </w:tc>
        <w:tc>
          <w:tcPr>
            <w:tcW w:w="1490" w:type="dxa"/>
            <w:tcBorders>
              <w:top w:val="nil"/>
              <w:left w:val="nil"/>
              <w:bottom w:val="single" w:sz="4" w:space="0" w:color="auto"/>
              <w:right w:val="single" w:sz="4" w:space="0" w:color="auto"/>
            </w:tcBorders>
            <w:hideMark/>
          </w:tcPr>
          <w:p w14:paraId="3AEB8878" w14:textId="5758F8EB" w:rsidR="00DD14D2" w:rsidRPr="006A0935" w:rsidRDefault="00BE19BA" w:rsidP="00DA51DC">
            <w:pPr>
              <w:spacing w:after="0"/>
              <w:rPr>
                <w:lang w:eastAsia="en-GB"/>
              </w:rPr>
            </w:pPr>
            <w:r>
              <w:rPr>
                <w:lang w:eastAsia="en-GB"/>
              </w:rPr>
              <w:t>2020</w:t>
            </w:r>
          </w:p>
        </w:tc>
        <w:tc>
          <w:tcPr>
            <w:tcW w:w="4225" w:type="dxa"/>
            <w:tcBorders>
              <w:top w:val="nil"/>
              <w:left w:val="nil"/>
              <w:bottom w:val="single" w:sz="4" w:space="0" w:color="auto"/>
              <w:right w:val="single" w:sz="4" w:space="0" w:color="auto"/>
            </w:tcBorders>
            <w:shd w:val="clear" w:color="auto" w:fill="FAE2D5" w:themeFill="accent2" w:themeFillTint="33"/>
            <w:hideMark/>
          </w:tcPr>
          <w:p w14:paraId="78DF424D" w14:textId="77777777" w:rsidR="00DD14D2" w:rsidRPr="006A0935" w:rsidRDefault="00DD14D2" w:rsidP="00DA51DC">
            <w:pPr>
              <w:spacing w:after="0"/>
              <w:rPr>
                <w:lang w:eastAsia="en-GB"/>
              </w:rPr>
            </w:pPr>
            <w:bookmarkStart w:id="26" w:name="RANGE!D10"/>
            <w:r w:rsidRPr="006A0935">
              <w:rPr>
                <w:lang w:eastAsia="en-GB"/>
              </w:rPr>
              <w:t>Night time lights, flares/volcanoes filtered [</w:t>
            </w:r>
            <w:proofErr w:type="spellStart"/>
            <w:r w:rsidRPr="006A0935">
              <w:rPr>
                <w:lang w:eastAsia="en-GB"/>
              </w:rPr>
              <w:t>nW</w:t>
            </w:r>
            <w:proofErr w:type="spellEnd"/>
            <w:r w:rsidRPr="006A0935">
              <w:rPr>
                <w:lang w:eastAsia="en-GB"/>
              </w:rPr>
              <w:t>/cm2/</w:t>
            </w:r>
            <w:proofErr w:type="spellStart"/>
            <w:r w:rsidRPr="006A0935">
              <w:rPr>
                <w:lang w:eastAsia="en-GB"/>
              </w:rPr>
              <w:t>sr</w:t>
            </w:r>
            <w:proofErr w:type="spellEnd"/>
            <w:r w:rsidRPr="006A0935">
              <w:rPr>
                <w:lang w:eastAsia="en-GB"/>
              </w:rPr>
              <w:t>]</w:t>
            </w:r>
            <w:bookmarkEnd w:id="26"/>
          </w:p>
        </w:tc>
        <w:tc>
          <w:tcPr>
            <w:tcW w:w="5858" w:type="dxa"/>
            <w:vMerge/>
            <w:tcBorders>
              <w:left w:val="nil"/>
              <w:right w:val="single" w:sz="4" w:space="0" w:color="auto"/>
            </w:tcBorders>
            <w:noWrap/>
            <w:vAlign w:val="bottom"/>
            <w:hideMark/>
          </w:tcPr>
          <w:p w14:paraId="27FF7497" w14:textId="77777777" w:rsidR="00DD14D2" w:rsidRPr="006A0935" w:rsidRDefault="00DD14D2" w:rsidP="00DA51DC">
            <w:pPr>
              <w:spacing w:after="0"/>
              <w:rPr>
                <w:rFonts w:ascii="Aptos Narrow" w:hAnsi="Aptos Narrow"/>
                <w:color w:val="000000"/>
                <w:lang w:eastAsia="en-GB"/>
              </w:rPr>
            </w:pPr>
          </w:p>
        </w:tc>
      </w:tr>
      <w:tr w:rsidR="00E272AC" w:rsidRPr="006A0935" w14:paraId="0A338B7C" w14:textId="77777777" w:rsidTr="00E272AC">
        <w:trPr>
          <w:trHeight w:val="960"/>
        </w:trPr>
        <w:tc>
          <w:tcPr>
            <w:tcW w:w="1522" w:type="dxa"/>
            <w:vMerge w:val="restart"/>
            <w:tcBorders>
              <w:top w:val="nil"/>
              <w:left w:val="single" w:sz="4" w:space="0" w:color="auto"/>
              <w:bottom w:val="single" w:sz="4" w:space="0" w:color="auto"/>
              <w:right w:val="single" w:sz="4" w:space="0" w:color="auto"/>
            </w:tcBorders>
            <w:hideMark/>
          </w:tcPr>
          <w:p w14:paraId="137CDF51" w14:textId="77777777" w:rsidR="00E272AC" w:rsidRPr="006A0935" w:rsidRDefault="00E272AC" w:rsidP="00DA51DC">
            <w:pPr>
              <w:spacing w:after="0"/>
              <w:rPr>
                <w:lang w:eastAsia="en-GB"/>
              </w:rPr>
            </w:pPr>
            <w:bookmarkStart w:id="27" w:name="RANGE!A12"/>
            <w:r w:rsidRPr="006A0935">
              <w:rPr>
                <w:lang w:eastAsia="en-GB"/>
              </w:rPr>
              <w:lastRenderedPageBreak/>
              <w:t>Land Cover</w:t>
            </w:r>
            <w:bookmarkEnd w:id="27"/>
          </w:p>
        </w:tc>
        <w:tc>
          <w:tcPr>
            <w:tcW w:w="2116" w:type="dxa"/>
            <w:vMerge w:val="restart"/>
            <w:tcBorders>
              <w:top w:val="nil"/>
              <w:left w:val="nil"/>
              <w:right w:val="single" w:sz="4" w:space="0" w:color="auto"/>
            </w:tcBorders>
            <w:hideMark/>
          </w:tcPr>
          <w:p w14:paraId="142A50F4" w14:textId="77777777" w:rsidR="00E272AC" w:rsidRPr="006A0935" w:rsidRDefault="00E272AC" w:rsidP="00E272AC">
            <w:pPr>
              <w:spacing w:after="0"/>
              <w:rPr>
                <w:lang w:eastAsia="en-GB"/>
              </w:rPr>
            </w:pPr>
            <w:bookmarkStart w:id="28" w:name="RANGE!B17"/>
            <w:r w:rsidRPr="006A0935">
              <w:rPr>
                <w:lang w:eastAsia="en-GB"/>
              </w:rPr>
              <w:t>ESA CCI Land Cover v2.1.1</w:t>
            </w:r>
          </w:p>
          <w:p w14:paraId="367062BA" w14:textId="77777777" w:rsidR="00E272AC" w:rsidRPr="006A0935" w:rsidRDefault="00E272AC" w:rsidP="00E272AC">
            <w:pPr>
              <w:spacing w:after="0"/>
              <w:rPr>
                <w:lang w:eastAsia="en-GB"/>
              </w:rPr>
            </w:pPr>
            <w:bookmarkStart w:id="29" w:name="RANGE!B18"/>
            <w:bookmarkEnd w:id="28"/>
            <w:r w:rsidRPr="006A0935">
              <w:rPr>
                <w:lang w:eastAsia="en-GB"/>
              </w:rPr>
              <w:t> </w:t>
            </w:r>
          </w:p>
          <w:p w14:paraId="388FE584" w14:textId="10885B5B" w:rsidR="00E272AC" w:rsidRPr="006A0935" w:rsidRDefault="00E272AC" w:rsidP="00E272AC">
            <w:pPr>
              <w:spacing w:after="0"/>
              <w:rPr>
                <w:lang w:eastAsia="en-GB"/>
              </w:rPr>
            </w:pPr>
            <w:bookmarkStart w:id="30" w:name="RANGE!B19"/>
            <w:bookmarkEnd w:id="29"/>
            <w:r w:rsidRPr="006A0935">
              <w:rPr>
                <w:lang w:eastAsia="en-GB"/>
              </w:rPr>
              <w:t> </w:t>
            </w:r>
            <w:bookmarkEnd w:id="30"/>
          </w:p>
        </w:tc>
        <w:tc>
          <w:tcPr>
            <w:tcW w:w="1490" w:type="dxa"/>
            <w:vMerge w:val="restart"/>
            <w:tcBorders>
              <w:top w:val="nil"/>
              <w:left w:val="nil"/>
              <w:right w:val="single" w:sz="4" w:space="0" w:color="auto"/>
            </w:tcBorders>
            <w:hideMark/>
          </w:tcPr>
          <w:p w14:paraId="05DDC085" w14:textId="25AC6AB3" w:rsidR="00E272AC" w:rsidRPr="006A0935" w:rsidRDefault="00E272AC" w:rsidP="00E272AC">
            <w:pPr>
              <w:spacing w:after="0"/>
              <w:rPr>
                <w:lang w:eastAsia="en-GB"/>
              </w:rPr>
            </w:pPr>
            <w:bookmarkStart w:id="31" w:name="RANGE!C12"/>
            <w:r w:rsidRPr="006A0935">
              <w:rPr>
                <w:lang w:eastAsia="en-GB"/>
              </w:rPr>
              <w:t> </w:t>
            </w:r>
            <w:bookmarkEnd w:id="31"/>
            <w:r>
              <w:rPr>
                <w:lang w:eastAsia="en-GB"/>
              </w:rPr>
              <w:t>2020</w:t>
            </w:r>
          </w:p>
          <w:p w14:paraId="272F6FE1" w14:textId="77777777" w:rsidR="00E272AC" w:rsidRPr="006A0935" w:rsidRDefault="00E272AC" w:rsidP="00E272AC">
            <w:pPr>
              <w:spacing w:after="0"/>
              <w:rPr>
                <w:lang w:eastAsia="en-GB"/>
              </w:rPr>
            </w:pPr>
            <w:bookmarkStart w:id="32" w:name="RANGE!C18"/>
            <w:r w:rsidRPr="006A0935">
              <w:rPr>
                <w:lang w:eastAsia="en-GB"/>
              </w:rPr>
              <w:t> </w:t>
            </w:r>
          </w:p>
          <w:p w14:paraId="0364D08C" w14:textId="61E3E21A" w:rsidR="00E272AC" w:rsidRPr="006A0935" w:rsidRDefault="00E272AC" w:rsidP="00E272AC">
            <w:pPr>
              <w:spacing w:after="0"/>
              <w:rPr>
                <w:lang w:eastAsia="en-GB"/>
              </w:rPr>
            </w:pPr>
            <w:bookmarkStart w:id="33" w:name="RANGE!C19"/>
            <w:bookmarkEnd w:id="32"/>
            <w:r w:rsidRPr="006A0935">
              <w:rPr>
                <w:lang w:eastAsia="en-GB"/>
              </w:rPr>
              <w:t> </w:t>
            </w:r>
            <w:bookmarkEnd w:id="33"/>
          </w:p>
        </w:tc>
        <w:tc>
          <w:tcPr>
            <w:tcW w:w="4225" w:type="dxa"/>
            <w:tcBorders>
              <w:top w:val="nil"/>
              <w:left w:val="nil"/>
              <w:bottom w:val="single" w:sz="4" w:space="0" w:color="auto"/>
              <w:right w:val="single" w:sz="4" w:space="0" w:color="auto"/>
            </w:tcBorders>
            <w:hideMark/>
          </w:tcPr>
          <w:p w14:paraId="4DA14B4C" w14:textId="77777777" w:rsidR="00E272AC" w:rsidRPr="006A0935" w:rsidRDefault="00E272AC" w:rsidP="00DA51DC">
            <w:pPr>
              <w:spacing w:after="0"/>
              <w:rPr>
                <w:lang w:eastAsia="en-GB"/>
              </w:rPr>
            </w:pPr>
            <w:bookmarkStart w:id="34" w:name="RANGE!D12"/>
            <w:r w:rsidRPr="006A0935">
              <w:rPr>
                <w:lang w:eastAsia="en-GB"/>
              </w:rPr>
              <w:t>Distance to cultivated area edges (reclassified class 11) [km]</w:t>
            </w:r>
            <w:bookmarkEnd w:id="34"/>
          </w:p>
        </w:tc>
        <w:tc>
          <w:tcPr>
            <w:tcW w:w="5858" w:type="dxa"/>
            <w:vMerge/>
            <w:tcBorders>
              <w:left w:val="nil"/>
              <w:right w:val="single" w:sz="4" w:space="0" w:color="auto"/>
            </w:tcBorders>
            <w:noWrap/>
            <w:vAlign w:val="bottom"/>
            <w:hideMark/>
          </w:tcPr>
          <w:p w14:paraId="3FD2848A" w14:textId="77777777" w:rsidR="00E272AC" w:rsidRPr="006A0935" w:rsidRDefault="00E272AC" w:rsidP="00DA51DC">
            <w:pPr>
              <w:spacing w:after="0"/>
              <w:rPr>
                <w:rFonts w:ascii="Aptos Narrow" w:hAnsi="Aptos Narrow"/>
                <w:color w:val="000000"/>
                <w:lang w:eastAsia="en-GB"/>
              </w:rPr>
            </w:pPr>
          </w:p>
        </w:tc>
      </w:tr>
      <w:tr w:rsidR="00E272AC" w:rsidRPr="006A0935" w14:paraId="59B8D389" w14:textId="77777777" w:rsidTr="00553F70">
        <w:trPr>
          <w:trHeight w:val="960"/>
        </w:trPr>
        <w:tc>
          <w:tcPr>
            <w:tcW w:w="1522" w:type="dxa"/>
            <w:vMerge/>
            <w:tcBorders>
              <w:top w:val="nil"/>
              <w:left w:val="single" w:sz="4" w:space="0" w:color="auto"/>
              <w:bottom w:val="single" w:sz="4" w:space="0" w:color="auto"/>
              <w:right w:val="single" w:sz="4" w:space="0" w:color="auto"/>
            </w:tcBorders>
            <w:vAlign w:val="center"/>
            <w:hideMark/>
          </w:tcPr>
          <w:p w14:paraId="767AD65B" w14:textId="77777777" w:rsidR="00E272AC" w:rsidRPr="006A0935" w:rsidRDefault="00E272AC" w:rsidP="00DA51DC">
            <w:pPr>
              <w:spacing w:after="0"/>
              <w:rPr>
                <w:lang w:eastAsia="en-GB"/>
              </w:rPr>
            </w:pPr>
          </w:p>
        </w:tc>
        <w:tc>
          <w:tcPr>
            <w:tcW w:w="2116" w:type="dxa"/>
            <w:vMerge/>
            <w:tcBorders>
              <w:left w:val="nil"/>
              <w:right w:val="single" w:sz="4" w:space="0" w:color="auto"/>
            </w:tcBorders>
            <w:vAlign w:val="center"/>
            <w:hideMark/>
          </w:tcPr>
          <w:p w14:paraId="617E57BE" w14:textId="2B890F7A" w:rsidR="00E272AC" w:rsidRPr="006A0935" w:rsidRDefault="00E272AC" w:rsidP="00DA51DC">
            <w:pPr>
              <w:spacing w:after="0"/>
              <w:rPr>
                <w:lang w:eastAsia="en-GB"/>
              </w:rPr>
            </w:pPr>
          </w:p>
        </w:tc>
        <w:tc>
          <w:tcPr>
            <w:tcW w:w="1490" w:type="dxa"/>
            <w:vMerge/>
            <w:tcBorders>
              <w:left w:val="nil"/>
              <w:right w:val="single" w:sz="4" w:space="0" w:color="auto"/>
            </w:tcBorders>
            <w:vAlign w:val="center"/>
            <w:hideMark/>
          </w:tcPr>
          <w:p w14:paraId="46F90970" w14:textId="7EC17E32" w:rsidR="00E272AC" w:rsidRPr="006A0935" w:rsidRDefault="00E272AC" w:rsidP="00DA51DC">
            <w:pPr>
              <w:spacing w:after="0"/>
              <w:rPr>
                <w:lang w:eastAsia="en-GB"/>
              </w:rPr>
            </w:pPr>
          </w:p>
        </w:tc>
        <w:tc>
          <w:tcPr>
            <w:tcW w:w="4225" w:type="dxa"/>
            <w:tcBorders>
              <w:top w:val="nil"/>
              <w:left w:val="nil"/>
              <w:bottom w:val="single" w:sz="4" w:space="0" w:color="auto"/>
              <w:right w:val="single" w:sz="4" w:space="0" w:color="auto"/>
            </w:tcBorders>
            <w:hideMark/>
          </w:tcPr>
          <w:p w14:paraId="5AEBD95D" w14:textId="77777777" w:rsidR="00E272AC" w:rsidRPr="006A0935" w:rsidRDefault="00E272AC" w:rsidP="00DA51DC">
            <w:pPr>
              <w:spacing w:after="0"/>
              <w:rPr>
                <w:lang w:eastAsia="en-GB"/>
              </w:rPr>
            </w:pPr>
            <w:bookmarkStart w:id="35" w:name="RANGE!D13"/>
            <w:r w:rsidRPr="006A0935">
              <w:rPr>
                <w:lang w:eastAsia="en-GB"/>
              </w:rPr>
              <w:t>Distance to woody-tree area edges (reclassified class 40) [km]</w:t>
            </w:r>
            <w:bookmarkEnd w:id="35"/>
          </w:p>
        </w:tc>
        <w:tc>
          <w:tcPr>
            <w:tcW w:w="5858" w:type="dxa"/>
            <w:vMerge/>
            <w:tcBorders>
              <w:left w:val="nil"/>
              <w:right w:val="single" w:sz="4" w:space="0" w:color="auto"/>
            </w:tcBorders>
            <w:noWrap/>
            <w:vAlign w:val="bottom"/>
            <w:hideMark/>
          </w:tcPr>
          <w:p w14:paraId="24FEB029" w14:textId="77777777" w:rsidR="00E272AC" w:rsidRPr="006A0935" w:rsidRDefault="00E272AC" w:rsidP="00DA51DC">
            <w:pPr>
              <w:spacing w:after="0"/>
              <w:rPr>
                <w:rFonts w:ascii="Aptos Narrow" w:hAnsi="Aptos Narrow"/>
                <w:color w:val="000000"/>
                <w:lang w:eastAsia="en-GB"/>
              </w:rPr>
            </w:pPr>
          </w:p>
        </w:tc>
      </w:tr>
      <w:tr w:rsidR="00E272AC" w:rsidRPr="006A0935" w14:paraId="021AA08B" w14:textId="77777777" w:rsidTr="00553F70">
        <w:trPr>
          <w:trHeight w:val="960"/>
        </w:trPr>
        <w:tc>
          <w:tcPr>
            <w:tcW w:w="1522" w:type="dxa"/>
            <w:vMerge/>
            <w:tcBorders>
              <w:top w:val="nil"/>
              <w:left w:val="single" w:sz="4" w:space="0" w:color="auto"/>
              <w:bottom w:val="single" w:sz="4" w:space="0" w:color="auto"/>
              <w:right w:val="single" w:sz="4" w:space="0" w:color="auto"/>
            </w:tcBorders>
            <w:vAlign w:val="center"/>
            <w:hideMark/>
          </w:tcPr>
          <w:p w14:paraId="229802EB" w14:textId="77777777" w:rsidR="00E272AC" w:rsidRPr="006A0935" w:rsidRDefault="00E272AC" w:rsidP="00DA51DC">
            <w:pPr>
              <w:spacing w:after="0"/>
              <w:rPr>
                <w:lang w:eastAsia="en-GB"/>
              </w:rPr>
            </w:pPr>
          </w:p>
        </w:tc>
        <w:tc>
          <w:tcPr>
            <w:tcW w:w="2116" w:type="dxa"/>
            <w:vMerge/>
            <w:tcBorders>
              <w:left w:val="nil"/>
              <w:right w:val="single" w:sz="4" w:space="0" w:color="auto"/>
            </w:tcBorders>
            <w:vAlign w:val="center"/>
            <w:hideMark/>
          </w:tcPr>
          <w:p w14:paraId="3CB4A42C" w14:textId="0754FC11" w:rsidR="00E272AC" w:rsidRPr="006A0935" w:rsidRDefault="00E272AC" w:rsidP="00DA51DC">
            <w:pPr>
              <w:spacing w:after="0"/>
              <w:rPr>
                <w:lang w:eastAsia="en-GB"/>
              </w:rPr>
            </w:pPr>
          </w:p>
        </w:tc>
        <w:tc>
          <w:tcPr>
            <w:tcW w:w="1490" w:type="dxa"/>
            <w:vMerge/>
            <w:tcBorders>
              <w:left w:val="nil"/>
              <w:right w:val="single" w:sz="4" w:space="0" w:color="auto"/>
            </w:tcBorders>
            <w:vAlign w:val="center"/>
            <w:hideMark/>
          </w:tcPr>
          <w:p w14:paraId="790B0BAA" w14:textId="4B803FAF" w:rsidR="00E272AC" w:rsidRPr="006A0935" w:rsidRDefault="00E272AC" w:rsidP="00DA51DC">
            <w:pPr>
              <w:spacing w:after="0"/>
              <w:rPr>
                <w:lang w:eastAsia="en-GB"/>
              </w:rPr>
            </w:pPr>
          </w:p>
        </w:tc>
        <w:tc>
          <w:tcPr>
            <w:tcW w:w="4225" w:type="dxa"/>
            <w:tcBorders>
              <w:top w:val="nil"/>
              <w:left w:val="nil"/>
              <w:bottom w:val="single" w:sz="4" w:space="0" w:color="auto"/>
              <w:right w:val="single" w:sz="4" w:space="0" w:color="auto"/>
            </w:tcBorders>
            <w:shd w:val="clear" w:color="auto" w:fill="FAE2D5" w:themeFill="accent2" w:themeFillTint="33"/>
            <w:hideMark/>
          </w:tcPr>
          <w:p w14:paraId="37CB773D" w14:textId="77777777" w:rsidR="00E272AC" w:rsidRPr="006A0935" w:rsidRDefault="00E272AC" w:rsidP="00DA51DC">
            <w:pPr>
              <w:spacing w:after="0"/>
              <w:rPr>
                <w:lang w:eastAsia="en-GB"/>
              </w:rPr>
            </w:pPr>
            <w:bookmarkStart w:id="36" w:name="RANGE!D14"/>
            <w:r w:rsidRPr="006A0935">
              <w:rPr>
                <w:lang w:eastAsia="en-GB"/>
              </w:rPr>
              <w:t>Distance to shrub area edges (reclassified class 130) [km]</w:t>
            </w:r>
            <w:bookmarkEnd w:id="36"/>
          </w:p>
        </w:tc>
        <w:tc>
          <w:tcPr>
            <w:tcW w:w="5858" w:type="dxa"/>
            <w:vMerge/>
            <w:tcBorders>
              <w:left w:val="nil"/>
              <w:right w:val="single" w:sz="4" w:space="0" w:color="auto"/>
            </w:tcBorders>
            <w:noWrap/>
            <w:vAlign w:val="bottom"/>
            <w:hideMark/>
          </w:tcPr>
          <w:p w14:paraId="13AA2A04" w14:textId="77777777" w:rsidR="00E272AC" w:rsidRPr="006A0935" w:rsidRDefault="00E272AC" w:rsidP="00DA51DC">
            <w:pPr>
              <w:spacing w:after="0"/>
              <w:rPr>
                <w:rFonts w:ascii="Aptos Narrow" w:hAnsi="Aptos Narrow"/>
                <w:color w:val="000000"/>
                <w:lang w:eastAsia="en-GB"/>
              </w:rPr>
            </w:pPr>
          </w:p>
        </w:tc>
      </w:tr>
      <w:tr w:rsidR="00E272AC" w:rsidRPr="006A0935" w14:paraId="4EC2F009" w14:textId="77777777" w:rsidTr="00553F70">
        <w:trPr>
          <w:trHeight w:val="960"/>
        </w:trPr>
        <w:tc>
          <w:tcPr>
            <w:tcW w:w="1522" w:type="dxa"/>
            <w:vMerge/>
            <w:tcBorders>
              <w:top w:val="nil"/>
              <w:left w:val="single" w:sz="4" w:space="0" w:color="auto"/>
              <w:bottom w:val="single" w:sz="4" w:space="0" w:color="auto"/>
              <w:right w:val="single" w:sz="4" w:space="0" w:color="auto"/>
            </w:tcBorders>
            <w:vAlign w:val="center"/>
            <w:hideMark/>
          </w:tcPr>
          <w:p w14:paraId="528D93BE" w14:textId="77777777" w:rsidR="00E272AC" w:rsidRPr="006A0935" w:rsidRDefault="00E272AC" w:rsidP="00DA51DC">
            <w:pPr>
              <w:spacing w:after="0"/>
              <w:rPr>
                <w:lang w:eastAsia="en-GB"/>
              </w:rPr>
            </w:pPr>
          </w:p>
        </w:tc>
        <w:tc>
          <w:tcPr>
            <w:tcW w:w="2116" w:type="dxa"/>
            <w:vMerge/>
            <w:tcBorders>
              <w:left w:val="nil"/>
              <w:right w:val="single" w:sz="4" w:space="0" w:color="auto"/>
            </w:tcBorders>
            <w:hideMark/>
          </w:tcPr>
          <w:p w14:paraId="1C69B00D" w14:textId="5E297830" w:rsidR="00E272AC" w:rsidRPr="006A0935" w:rsidRDefault="00E272AC" w:rsidP="00DA51DC">
            <w:pPr>
              <w:spacing w:after="0"/>
              <w:rPr>
                <w:lang w:eastAsia="en-GB"/>
              </w:rPr>
            </w:pPr>
          </w:p>
        </w:tc>
        <w:tc>
          <w:tcPr>
            <w:tcW w:w="1490" w:type="dxa"/>
            <w:vMerge/>
            <w:tcBorders>
              <w:left w:val="nil"/>
              <w:right w:val="single" w:sz="4" w:space="0" w:color="auto"/>
            </w:tcBorders>
            <w:hideMark/>
          </w:tcPr>
          <w:p w14:paraId="1D93ACE7" w14:textId="2F0D9151" w:rsidR="00E272AC" w:rsidRPr="006A0935" w:rsidRDefault="00E272AC" w:rsidP="00DA51DC">
            <w:pPr>
              <w:spacing w:after="0"/>
              <w:rPr>
                <w:lang w:eastAsia="en-GB"/>
              </w:rPr>
            </w:pPr>
          </w:p>
        </w:tc>
        <w:tc>
          <w:tcPr>
            <w:tcW w:w="4225" w:type="dxa"/>
            <w:tcBorders>
              <w:top w:val="nil"/>
              <w:left w:val="nil"/>
              <w:bottom w:val="single" w:sz="4" w:space="0" w:color="auto"/>
              <w:right w:val="single" w:sz="4" w:space="0" w:color="auto"/>
            </w:tcBorders>
            <w:shd w:val="clear" w:color="auto" w:fill="FAE2D5" w:themeFill="accent2" w:themeFillTint="33"/>
            <w:hideMark/>
          </w:tcPr>
          <w:p w14:paraId="455CED03" w14:textId="77777777" w:rsidR="00E272AC" w:rsidRPr="006A0935" w:rsidRDefault="00E272AC" w:rsidP="00DA51DC">
            <w:pPr>
              <w:spacing w:after="0"/>
              <w:rPr>
                <w:lang w:eastAsia="en-GB"/>
              </w:rPr>
            </w:pPr>
            <w:bookmarkStart w:id="37" w:name="RANGE!D15"/>
            <w:r w:rsidRPr="006A0935">
              <w:rPr>
                <w:lang w:eastAsia="en-GB"/>
              </w:rPr>
              <w:t>Distance to herbaceous area edges (reclassified class 140) [km]</w:t>
            </w:r>
            <w:bookmarkEnd w:id="37"/>
          </w:p>
        </w:tc>
        <w:tc>
          <w:tcPr>
            <w:tcW w:w="5858" w:type="dxa"/>
            <w:vMerge/>
            <w:tcBorders>
              <w:left w:val="nil"/>
              <w:right w:val="single" w:sz="4" w:space="0" w:color="auto"/>
            </w:tcBorders>
            <w:noWrap/>
            <w:vAlign w:val="bottom"/>
            <w:hideMark/>
          </w:tcPr>
          <w:p w14:paraId="18FD76CA" w14:textId="77777777" w:rsidR="00E272AC" w:rsidRPr="006A0935" w:rsidRDefault="00E272AC" w:rsidP="00DA51DC">
            <w:pPr>
              <w:spacing w:after="0"/>
              <w:rPr>
                <w:rFonts w:ascii="Aptos Narrow" w:hAnsi="Aptos Narrow"/>
                <w:color w:val="000000"/>
                <w:lang w:eastAsia="en-GB"/>
              </w:rPr>
            </w:pPr>
          </w:p>
        </w:tc>
      </w:tr>
      <w:tr w:rsidR="00E272AC" w:rsidRPr="006A0935" w14:paraId="26F4F7C7" w14:textId="77777777" w:rsidTr="00553F70">
        <w:trPr>
          <w:trHeight w:val="1152"/>
        </w:trPr>
        <w:tc>
          <w:tcPr>
            <w:tcW w:w="1522" w:type="dxa"/>
            <w:vMerge/>
            <w:tcBorders>
              <w:top w:val="nil"/>
              <w:left w:val="single" w:sz="4" w:space="0" w:color="auto"/>
              <w:bottom w:val="single" w:sz="4" w:space="0" w:color="auto"/>
              <w:right w:val="single" w:sz="4" w:space="0" w:color="auto"/>
            </w:tcBorders>
            <w:vAlign w:val="center"/>
            <w:hideMark/>
          </w:tcPr>
          <w:p w14:paraId="277F5C24" w14:textId="77777777" w:rsidR="00E272AC" w:rsidRPr="006A0935" w:rsidRDefault="00E272AC" w:rsidP="00DA51DC">
            <w:pPr>
              <w:spacing w:after="0"/>
              <w:rPr>
                <w:lang w:eastAsia="en-GB"/>
              </w:rPr>
            </w:pPr>
          </w:p>
        </w:tc>
        <w:tc>
          <w:tcPr>
            <w:tcW w:w="2116" w:type="dxa"/>
            <w:vMerge/>
            <w:tcBorders>
              <w:left w:val="nil"/>
              <w:right w:val="single" w:sz="4" w:space="0" w:color="auto"/>
            </w:tcBorders>
            <w:vAlign w:val="center"/>
            <w:hideMark/>
          </w:tcPr>
          <w:p w14:paraId="5BFEA6DF" w14:textId="1298F42F" w:rsidR="00E272AC" w:rsidRPr="006A0935" w:rsidRDefault="00E272AC" w:rsidP="00DA51DC">
            <w:pPr>
              <w:spacing w:after="0"/>
              <w:rPr>
                <w:lang w:eastAsia="en-GB"/>
              </w:rPr>
            </w:pPr>
          </w:p>
        </w:tc>
        <w:tc>
          <w:tcPr>
            <w:tcW w:w="1490" w:type="dxa"/>
            <w:vMerge/>
            <w:tcBorders>
              <w:left w:val="nil"/>
              <w:right w:val="single" w:sz="4" w:space="0" w:color="auto"/>
            </w:tcBorders>
            <w:vAlign w:val="center"/>
            <w:hideMark/>
          </w:tcPr>
          <w:p w14:paraId="53549207" w14:textId="431B5ED4" w:rsidR="00E272AC" w:rsidRPr="006A0935" w:rsidRDefault="00E272AC" w:rsidP="00DA51DC">
            <w:pPr>
              <w:spacing w:after="0"/>
              <w:rPr>
                <w:lang w:eastAsia="en-GB"/>
              </w:rPr>
            </w:pPr>
          </w:p>
        </w:tc>
        <w:tc>
          <w:tcPr>
            <w:tcW w:w="4225" w:type="dxa"/>
            <w:tcBorders>
              <w:top w:val="nil"/>
              <w:left w:val="nil"/>
              <w:bottom w:val="single" w:sz="4" w:space="0" w:color="auto"/>
              <w:right w:val="single" w:sz="4" w:space="0" w:color="auto"/>
            </w:tcBorders>
            <w:hideMark/>
          </w:tcPr>
          <w:p w14:paraId="6E72E84A" w14:textId="77777777" w:rsidR="00E272AC" w:rsidRPr="006A0935" w:rsidRDefault="00E272AC" w:rsidP="00DA51DC">
            <w:pPr>
              <w:spacing w:after="0"/>
              <w:rPr>
                <w:lang w:eastAsia="en-GB"/>
              </w:rPr>
            </w:pPr>
            <w:bookmarkStart w:id="38" w:name="RANGE!D16"/>
            <w:r w:rsidRPr="006A0935">
              <w:rPr>
                <w:lang w:eastAsia="en-GB"/>
              </w:rPr>
              <w:t>Distance to sparse vegetation area edge (reclassified class 150) [km]</w:t>
            </w:r>
            <w:bookmarkEnd w:id="38"/>
          </w:p>
        </w:tc>
        <w:tc>
          <w:tcPr>
            <w:tcW w:w="5858" w:type="dxa"/>
            <w:vMerge/>
            <w:tcBorders>
              <w:left w:val="nil"/>
              <w:right w:val="single" w:sz="4" w:space="0" w:color="auto"/>
            </w:tcBorders>
            <w:noWrap/>
            <w:vAlign w:val="bottom"/>
            <w:hideMark/>
          </w:tcPr>
          <w:p w14:paraId="49463F3E" w14:textId="77777777" w:rsidR="00E272AC" w:rsidRPr="006A0935" w:rsidRDefault="00E272AC" w:rsidP="00DA51DC">
            <w:pPr>
              <w:spacing w:after="0"/>
              <w:rPr>
                <w:rFonts w:ascii="Aptos Narrow" w:hAnsi="Aptos Narrow"/>
                <w:color w:val="000000"/>
                <w:lang w:eastAsia="en-GB"/>
              </w:rPr>
            </w:pPr>
          </w:p>
        </w:tc>
      </w:tr>
      <w:tr w:rsidR="00E272AC" w:rsidRPr="006A0935" w14:paraId="7E313059" w14:textId="77777777" w:rsidTr="00553F70">
        <w:trPr>
          <w:trHeight w:val="1152"/>
        </w:trPr>
        <w:tc>
          <w:tcPr>
            <w:tcW w:w="1522" w:type="dxa"/>
            <w:vMerge/>
            <w:tcBorders>
              <w:top w:val="nil"/>
              <w:left w:val="single" w:sz="4" w:space="0" w:color="auto"/>
              <w:bottom w:val="single" w:sz="4" w:space="0" w:color="auto"/>
              <w:right w:val="single" w:sz="4" w:space="0" w:color="auto"/>
            </w:tcBorders>
            <w:vAlign w:val="center"/>
            <w:hideMark/>
          </w:tcPr>
          <w:p w14:paraId="1ED2675C" w14:textId="77777777" w:rsidR="00E272AC" w:rsidRPr="006A0935" w:rsidRDefault="00E272AC" w:rsidP="00DA51DC">
            <w:pPr>
              <w:spacing w:after="0"/>
              <w:rPr>
                <w:lang w:eastAsia="en-GB"/>
              </w:rPr>
            </w:pPr>
          </w:p>
        </w:tc>
        <w:tc>
          <w:tcPr>
            <w:tcW w:w="2116" w:type="dxa"/>
            <w:vMerge/>
            <w:tcBorders>
              <w:left w:val="nil"/>
              <w:right w:val="single" w:sz="4" w:space="0" w:color="auto"/>
            </w:tcBorders>
            <w:hideMark/>
          </w:tcPr>
          <w:p w14:paraId="08D3F4A4" w14:textId="3FB05184" w:rsidR="00E272AC" w:rsidRPr="006A0935" w:rsidRDefault="00E272AC" w:rsidP="00DA51DC">
            <w:pPr>
              <w:spacing w:after="0"/>
              <w:rPr>
                <w:lang w:eastAsia="en-GB"/>
              </w:rPr>
            </w:pPr>
          </w:p>
        </w:tc>
        <w:tc>
          <w:tcPr>
            <w:tcW w:w="1490" w:type="dxa"/>
            <w:vMerge/>
            <w:tcBorders>
              <w:left w:val="nil"/>
              <w:right w:val="single" w:sz="4" w:space="0" w:color="auto"/>
            </w:tcBorders>
            <w:hideMark/>
          </w:tcPr>
          <w:p w14:paraId="465CDE3E" w14:textId="264C7387" w:rsidR="00E272AC" w:rsidRPr="006A0935" w:rsidRDefault="00E272AC" w:rsidP="00DA51DC">
            <w:pPr>
              <w:spacing w:after="0"/>
              <w:rPr>
                <w:lang w:eastAsia="en-GB"/>
              </w:rPr>
            </w:pPr>
          </w:p>
        </w:tc>
        <w:tc>
          <w:tcPr>
            <w:tcW w:w="4225" w:type="dxa"/>
            <w:tcBorders>
              <w:top w:val="nil"/>
              <w:left w:val="nil"/>
              <w:bottom w:val="single" w:sz="4" w:space="0" w:color="auto"/>
              <w:right w:val="single" w:sz="4" w:space="0" w:color="auto"/>
            </w:tcBorders>
            <w:shd w:val="clear" w:color="auto" w:fill="FAE2D5" w:themeFill="accent2" w:themeFillTint="33"/>
            <w:hideMark/>
          </w:tcPr>
          <w:p w14:paraId="73C6BFDF" w14:textId="77777777" w:rsidR="00E272AC" w:rsidRPr="006A0935" w:rsidRDefault="00E272AC" w:rsidP="00DA51DC">
            <w:pPr>
              <w:spacing w:after="0"/>
              <w:rPr>
                <w:lang w:eastAsia="en-GB"/>
              </w:rPr>
            </w:pPr>
            <w:bookmarkStart w:id="39" w:name="RANGE!D17"/>
            <w:r w:rsidRPr="006A0935">
              <w:rPr>
                <w:lang w:eastAsia="en-GB"/>
              </w:rPr>
              <w:t>Distance to aquatic vegetation area edges (reclassified class 160) [km]</w:t>
            </w:r>
            <w:bookmarkEnd w:id="39"/>
          </w:p>
        </w:tc>
        <w:tc>
          <w:tcPr>
            <w:tcW w:w="5858" w:type="dxa"/>
            <w:vMerge/>
            <w:tcBorders>
              <w:left w:val="nil"/>
              <w:right w:val="single" w:sz="4" w:space="0" w:color="auto"/>
            </w:tcBorders>
            <w:noWrap/>
            <w:vAlign w:val="bottom"/>
            <w:hideMark/>
          </w:tcPr>
          <w:p w14:paraId="2ABBB590" w14:textId="77777777" w:rsidR="00E272AC" w:rsidRPr="006A0935" w:rsidRDefault="00E272AC" w:rsidP="00DA51DC">
            <w:pPr>
              <w:spacing w:after="0"/>
              <w:rPr>
                <w:rFonts w:ascii="Aptos Narrow" w:hAnsi="Aptos Narrow"/>
                <w:color w:val="000000"/>
                <w:lang w:eastAsia="en-GB"/>
              </w:rPr>
            </w:pPr>
          </w:p>
        </w:tc>
      </w:tr>
      <w:tr w:rsidR="00E272AC" w:rsidRPr="006A0935" w14:paraId="46C10443" w14:textId="77777777" w:rsidTr="00085274">
        <w:trPr>
          <w:trHeight w:val="1152"/>
        </w:trPr>
        <w:tc>
          <w:tcPr>
            <w:tcW w:w="1522" w:type="dxa"/>
            <w:vMerge/>
            <w:tcBorders>
              <w:top w:val="nil"/>
              <w:left w:val="single" w:sz="4" w:space="0" w:color="auto"/>
              <w:bottom w:val="single" w:sz="4" w:space="0" w:color="auto"/>
              <w:right w:val="single" w:sz="4" w:space="0" w:color="auto"/>
            </w:tcBorders>
            <w:vAlign w:val="center"/>
            <w:hideMark/>
          </w:tcPr>
          <w:p w14:paraId="4018BAC5" w14:textId="77777777" w:rsidR="00E272AC" w:rsidRPr="006A0935" w:rsidRDefault="00E272AC" w:rsidP="00DA51DC">
            <w:pPr>
              <w:spacing w:after="0"/>
              <w:rPr>
                <w:lang w:eastAsia="en-GB"/>
              </w:rPr>
            </w:pPr>
          </w:p>
        </w:tc>
        <w:tc>
          <w:tcPr>
            <w:tcW w:w="2116" w:type="dxa"/>
            <w:vMerge/>
            <w:tcBorders>
              <w:left w:val="nil"/>
              <w:right w:val="single" w:sz="4" w:space="0" w:color="auto"/>
            </w:tcBorders>
            <w:vAlign w:val="center"/>
            <w:hideMark/>
          </w:tcPr>
          <w:p w14:paraId="0FC1FBE6" w14:textId="3419DBAB" w:rsidR="00E272AC" w:rsidRPr="006A0935" w:rsidRDefault="00E272AC" w:rsidP="00DA51DC">
            <w:pPr>
              <w:spacing w:after="0"/>
              <w:rPr>
                <w:lang w:eastAsia="en-GB"/>
              </w:rPr>
            </w:pPr>
          </w:p>
        </w:tc>
        <w:tc>
          <w:tcPr>
            <w:tcW w:w="1490" w:type="dxa"/>
            <w:vMerge/>
            <w:tcBorders>
              <w:left w:val="nil"/>
              <w:right w:val="single" w:sz="4" w:space="0" w:color="auto"/>
            </w:tcBorders>
            <w:vAlign w:val="center"/>
            <w:hideMark/>
          </w:tcPr>
          <w:p w14:paraId="1FE9625A" w14:textId="38CBE5A1" w:rsidR="00E272AC" w:rsidRPr="006A0935" w:rsidRDefault="00E272AC" w:rsidP="00DA51DC">
            <w:pPr>
              <w:spacing w:after="0"/>
              <w:rPr>
                <w:lang w:eastAsia="en-GB"/>
              </w:rPr>
            </w:pPr>
          </w:p>
        </w:tc>
        <w:tc>
          <w:tcPr>
            <w:tcW w:w="4225" w:type="dxa"/>
            <w:tcBorders>
              <w:top w:val="nil"/>
              <w:left w:val="nil"/>
              <w:bottom w:val="single" w:sz="4" w:space="0" w:color="auto"/>
              <w:right w:val="single" w:sz="4" w:space="0" w:color="auto"/>
            </w:tcBorders>
            <w:shd w:val="clear" w:color="auto" w:fill="FAE2D5" w:themeFill="accent2" w:themeFillTint="33"/>
            <w:hideMark/>
          </w:tcPr>
          <w:p w14:paraId="576EC839" w14:textId="77777777" w:rsidR="00E272AC" w:rsidRPr="006A0935" w:rsidRDefault="00E272AC" w:rsidP="00DA51DC">
            <w:pPr>
              <w:spacing w:after="0"/>
              <w:rPr>
                <w:lang w:eastAsia="en-GB"/>
              </w:rPr>
            </w:pPr>
            <w:bookmarkStart w:id="40" w:name="RANGE!D18"/>
            <w:r w:rsidRPr="006A0935">
              <w:rPr>
                <w:lang w:eastAsia="en-GB"/>
              </w:rPr>
              <w:t>Distance to artificial surface area edges (reclassified class 190) [km]</w:t>
            </w:r>
            <w:bookmarkEnd w:id="40"/>
          </w:p>
        </w:tc>
        <w:tc>
          <w:tcPr>
            <w:tcW w:w="5858" w:type="dxa"/>
            <w:vMerge/>
            <w:tcBorders>
              <w:left w:val="nil"/>
              <w:right w:val="single" w:sz="4" w:space="0" w:color="auto"/>
            </w:tcBorders>
            <w:noWrap/>
            <w:vAlign w:val="bottom"/>
            <w:hideMark/>
          </w:tcPr>
          <w:p w14:paraId="50040F05" w14:textId="77777777" w:rsidR="00E272AC" w:rsidRPr="006A0935" w:rsidRDefault="00E272AC" w:rsidP="00DA51DC">
            <w:pPr>
              <w:spacing w:after="0"/>
              <w:rPr>
                <w:rFonts w:ascii="Aptos Narrow" w:hAnsi="Aptos Narrow"/>
                <w:color w:val="000000"/>
                <w:lang w:eastAsia="en-GB"/>
              </w:rPr>
            </w:pPr>
          </w:p>
        </w:tc>
      </w:tr>
      <w:tr w:rsidR="00E272AC" w:rsidRPr="006A0935" w14:paraId="0C76038F" w14:textId="77777777" w:rsidTr="00085274">
        <w:trPr>
          <w:trHeight w:val="960"/>
        </w:trPr>
        <w:tc>
          <w:tcPr>
            <w:tcW w:w="1522" w:type="dxa"/>
            <w:vMerge/>
            <w:tcBorders>
              <w:top w:val="nil"/>
              <w:left w:val="single" w:sz="4" w:space="0" w:color="auto"/>
              <w:bottom w:val="single" w:sz="4" w:space="0" w:color="auto"/>
              <w:right w:val="single" w:sz="4" w:space="0" w:color="auto"/>
            </w:tcBorders>
            <w:vAlign w:val="center"/>
            <w:hideMark/>
          </w:tcPr>
          <w:p w14:paraId="75CD692F" w14:textId="77777777" w:rsidR="00E272AC" w:rsidRPr="006A0935" w:rsidRDefault="00E272AC" w:rsidP="00DA51DC">
            <w:pPr>
              <w:spacing w:after="0"/>
              <w:rPr>
                <w:lang w:eastAsia="en-GB"/>
              </w:rPr>
            </w:pPr>
          </w:p>
        </w:tc>
        <w:tc>
          <w:tcPr>
            <w:tcW w:w="2116" w:type="dxa"/>
            <w:vMerge/>
            <w:tcBorders>
              <w:left w:val="nil"/>
              <w:bottom w:val="single" w:sz="4" w:space="0" w:color="auto"/>
              <w:right w:val="single" w:sz="4" w:space="0" w:color="auto"/>
            </w:tcBorders>
            <w:vAlign w:val="center"/>
            <w:hideMark/>
          </w:tcPr>
          <w:p w14:paraId="64493106" w14:textId="46775878" w:rsidR="00E272AC" w:rsidRPr="006A0935" w:rsidRDefault="00E272AC" w:rsidP="00DA51DC">
            <w:pPr>
              <w:spacing w:after="0"/>
              <w:rPr>
                <w:lang w:eastAsia="en-GB"/>
              </w:rPr>
            </w:pPr>
          </w:p>
        </w:tc>
        <w:tc>
          <w:tcPr>
            <w:tcW w:w="1490" w:type="dxa"/>
            <w:vMerge/>
            <w:tcBorders>
              <w:left w:val="nil"/>
              <w:bottom w:val="single" w:sz="4" w:space="0" w:color="auto"/>
              <w:right w:val="single" w:sz="4" w:space="0" w:color="auto"/>
            </w:tcBorders>
            <w:vAlign w:val="center"/>
            <w:hideMark/>
          </w:tcPr>
          <w:p w14:paraId="66EAA43F" w14:textId="3FF91AAB" w:rsidR="00E272AC" w:rsidRPr="006A0935" w:rsidRDefault="00E272AC" w:rsidP="00DA51DC">
            <w:pPr>
              <w:spacing w:after="0"/>
              <w:rPr>
                <w:lang w:eastAsia="en-GB"/>
              </w:rPr>
            </w:pPr>
          </w:p>
        </w:tc>
        <w:tc>
          <w:tcPr>
            <w:tcW w:w="4225" w:type="dxa"/>
            <w:tcBorders>
              <w:top w:val="nil"/>
              <w:left w:val="nil"/>
              <w:bottom w:val="single" w:sz="4" w:space="0" w:color="auto"/>
              <w:right w:val="single" w:sz="4" w:space="0" w:color="auto"/>
            </w:tcBorders>
            <w:hideMark/>
          </w:tcPr>
          <w:p w14:paraId="52ABE265" w14:textId="77777777" w:rsidR="00E272AC" w:rsidRPr="006A0935" w:rsidRDefault="00E272AC" w:rsidP="00DA51DC">
            <w:pPr>
              <w:spacing w:after="0"/>
              <w:rPr>
                <w:lang w:eastAsia="en-GB"/>
              </w:rPr>
            </w:pPr>
            <w:bookmarkStart w:id="41" w:name="RANGE!D19"/>
            <w:r w:rsidRPr="006A0935">
              <w:rPr>
                <w:lang w:eastAsia="en-GB"/>
              </w:rPr>
              <w:t>Distance to bare area edges (reclassified class 200) [km]</w:t>
            </w:r>
            <w:bookmarkEnd w:id="41"/>
          </w:p>
        </w:tc>
        <w:tc>
          <w:tcPr>
            <w:tcW w:w="5858" w:type="dxa"/>
            <w:vMerge/>
            <w:tcBorders>
              <w:left w:val="nil"/>
              <w:right w:val="single" w:sz="4" w:space="0" w:color="auto"/>
            </w:tcBorders>
            <w:noWrap/>
            <w:vAlign w:val="bottom"/>
            <w:hideMark/>
          </w:tcPr>
          <w:p w14:paraId="271930E8" w14:textId="77777777" w:rsidR="00E272AC" w:rsidRPr="006A0935" w:rsidRDefault="00E272AC" w:rsidP="00DA51DC">
            <w:pPr>
              <w:spacing w:after="0"/>
              <w:rPr>
                <w:rFonts w:ascii="Aptos Narrow" w:hAnsi="Aptos Narrow"/>
                <w:color w:val="000000"/>
                <w:lang w:eastAsia="en-GB"/>
              </w:rPr>
            </w:pPr>
          </w:p>
        </w:tc>
      </w:tr>
      <w:tr w:rsidR="00DD14D2" w:rsidRPr="006A0935" w14:paraId="0E80C37F" w14:textId="77777777" w:rsidTr="0021142D">
        <w:trPr>
          <w:trHeight w:val="960"/>
        </w:trPr>
        <w:tc>
          <w:tcPr>
            <w:tcW w:w="1522" w:type="dxa"/>
            <w:vMerge/>
            <w:tcBorders>
              <w:top w:val="nil"/>
              <w:left w:val="single" w:sz="4" w:space="0" w:color="auto"/>
              <w:bottom w:val="single" w:sz="4" w:space="0" w:color="auto"/>
              <w:right w:val="single" w:sz="4" w:space="0" w:color="auto"/>
            </w:tcBorders>
            <w:vAlign w:val="center"/>
            <w:hideMark/>
          </w:tcPr>
          <w:p w14:paraId="26733F2C" w14:textId="77777777" w:rsidR="00DD14D2" w:rsidRPr="006A0935" w:rsidRDefault="00DD14D2" w:rsidP="00DA51DC">
            <w:pPr>
              <w:spacing w:after="0"/>
              <w:rPr>
                <w:lang w:eastAsia="en-GB"/>
              </w:rPr>
            </w:pPr>
          </w:p>
        </w:tc>
        <w:tc>
          <w:tcPr>
            <w:tcW w:w="2116" w:type="dxa"/>
            <w:tcBorders>
              <w:top w:val="nil"/>
              <w:left w:val="nil"/>
              <w:bottom w:val="single" w:sz="4" w:space="0" w:color="auto"/>
              <w:right w:val="single" w:sz="4" w:space="0" w:color="auto"/>
            </w:tcBorders>
            <w:vAlign w:val="center"/>
            <w:hideMark/>
          </w:tcPr>
          <w:p w14:paraId="2E4B33A2" w14:textId="77777777" w:rsidR="00DD14D2" w:rsidRPr="006A0935" w:rsidRDefault="00DD14D2" w:rsidP="00DA51DC">
            <w:pPr>
              <w:spacing w:after="0"/>
              <w:rPr>
                <w:lang w:eastAsia="en-GB"/>
              </w:rPr>
            </w:pPr>
            <w:bookmarkStart w:id="42" w:name="RANGE!B20"/>
            <w:r w:rsidRPr="006A0935">
              <w:rPr>
                <w:lang w:eastAsia="en-GB"/>
              </w:rPr>
              <w:t> </w:t>
            </w:r>
            <w:bookmarkEnd w:id="42"/>
          </w:p>
        </w:tc>
        <w:tc>
          <w:tcPr>
            <w:tcW w:w="1490" w:type="dxa"/>
            <w:tcBorders>
              <w:top w:val="nil"/>
              <w:left w:val="nil"/>
              <w:bottom w:val="single" w:sz="4" w:space="0" w:color="auto"/>
              <w:right w:val="single" w:sz="4" w:space="0" w:color="auto"/>
            </w:tcBorders>
            <w:vAlign w:val="center"/>
            <w:hideMark/>
          </w:tcPr>
          <w:p w14:paraId="16088D9E" w14:textId="77777777" w:rsidR="00DD14D2" w:rsidRPr="006A0935" w:rsidRDefault="00DD14D2" w:rsidP="00DA51DC">
            <w:pPr>
              <w:spacing w:after="0"/>
              <w:rPr>
                <w:lang w:eastAsia="en-GB"/>
              </w:rPr>
            </w:pPr>
            <w:bookmarkStart w:id="43" w:name="RANGE!C20"/>
            <w:r w:rsidRPr="006A0935">
              <w:rPr>
                <w:lang w:eastAsia="en-GB"/>
              </w:rPr>
              <w:t> </w:t>
            </w:r>
            <w:bookmarkEnd w:id="43"/>
          </w:p>
        </w:tc>
        <w:tc>
          <w:tcPr>
            <w:tcW w:w="4225" w:type="dxa"/>
            <w:tcBorders>
              <w:top w:val="nil"/>
              <w:left w:val="nil"/>
              <w:bottom w:val="single" w:sz="4" w:space="0" w:color="auto"/>
              <w:right w:val="single" w:sz="4" w:space="0" w:color="auto"/>
            </w:tcBorders>
            <w:hideMark/>
          </w:tcPr>
          <w:p w14:paraId="612DAFFA" w14:textId="77777777" w:rsidR="00DD14D2" w:rsidRPr="006A0935" w:rsidRDefault="00DD14D2" w:rsidP="00DA51DC">
            <w:pPr>
              <w:spacing w:after="0"/>
              <w:rPr>
                <w:lang w:eastAsia="en-GB"/>
              </w:rPr>
            </w:pPr>
            <w:bookmarkStart w:id="44" w:name="RANGE!D20"/>
            <w:r w:rsidRPr="006A0935">
              <w:rPr>
                <w:lang w:eastAsia="en-GB"/>
              </w:rPr>
              <w:t>Distance to Water, Snow and Ice (reclassified class 210) [km]</w:t>
            </w:r>
            <w:bookmarkEnd w:id="44"/>
          </w:p>
        </w:tc>
        <w:tc>
          <w:tcPr>
            <w:tcW w:w="5858" w:type="dxa"/>
            <w:vMerge/>
            <w:tcBorders>
              <w:left w:val="nil"/>
              <w:right w:val="single" w:sz="4" w:space="0" w:color="auto"/>
            </w:tcBorders>
            <w:noWrap/>
            <w:vAlign w:val="bottom"/>
            <w:hideMark/>
          </w:tcPr>
          <w:p w14:paraId="30C4F1E6" w14:textId="77777777" w:rsidR="00DD14D2" w:rsidRPr="006A0935" w:rsidRDefault="00DD14D2" w:rsidP="00DA51DC">
            <w:pPr>
              <w:spacing w:after="0"/>
              <w:rPr>
                <w:rFonts w:ascii="Aptos Narrow" w:hAnsi="Aptos Narrow"/>
                <w:color w:val="000000"/>
                <w:lang w:eastAsia="en-GB"/>
              </w:rPr>
            </w:pPr>
          </w:p>
        </w:tc>
      </w:tr>
      <w:tr w:rsidR="00DD14D2" w:rsidRPr="006A0935" w14:paraId="3E12F924" w14:textId="77777777" w:rsidTr="00AB1B7F">
        <w:trPr>
          <w:trHeight w:val="1152"/>
        </w:trPr>
        <w:tc>
          <w:tcPr>
            <w:tcW w:w="1522" w:type="dxa"/>
            <w:tcBorders>
              <w:top w:val="nil"/>
              <w:left w:val="single" w:sz="4" w:space="0" w:color="auto"/>
              <w:bottom w:val="single" w:sz="4" w:space="0" w:color="auto"/>
              <w:right w:val="single" w:sz="4" w:space="0" w:color="auto"/>
            </w:tcBorders>
            <w:hideMark/>
          </w:tcPr>
          <w:p w14:paraId="7CD8A8CA" w14:textId="77777777" w:rsidR="00DD14D2" w:rsidRPr="006A0935" w:rsidRDefault="00DD14D2" w:rsidP="00DA51DC">
            <w:pPr>
              <w:spacing w:after="0"/>
              <w:rPr>
                <w:lang w:eastAsia="en-GB"/>
              </w:rPr>
            </w:pPr>
            <w:bookmarkStart w:id="45" w:name="RANGE!A21"/>
            <w:r w:rsidRPr="006A0935">
              <w:rPr>
                <w:lang w:eastAsia="en-GB"/>
              </w:rPr>
              <w:t>Protected Areas</w:t>
            </w:r>
            <w:bookmarkEnd w:id="45"/>
          </w:p>
        </w:tc>
        <w:tc>
          <w:tcPr>
            <w:tcW w:w="2116" w:type="dxa"/>
            <w:tcBorders>
              <w:top w:val="nil"/>
              <w:left w:val="nil"/>
              <w:bottom w:val="single" w:sz="4" w:space="0" w:color="auto"/>
              <w:right w:val="single" w:sz="4" w:space="0" w:color="auto"/>
            </w:tcBorders>
            <w:hideMark/>
          </w:tcPr>
          <w:p w14:paraId="1ED03C6E" w14:textId="77777777" w:rsidR="00DD14D2" w:rsidRPr="006A0935" w:rsidRDefault="00DD14D2" w:rsidP="00DA51DC">
            <w:pPr>
              <w:spacing w:after="0"/>
              <w:rPr>
                <w:lang w:eastAsia="en-GB"/>
              </w:rPr>
            </w:pPr>
            <w:bookmarkStart w:id="46" w:name="RANGE!B21"/>
            <w:r w:rsidRPr="006A0935">
              <w:rPr>
                <w:lang w:eastAsia="en-GB"/>
              </w:rPr>
              <w:t>World Database of Protected Areas (WDPA)</w:t>
            </w:r>
            <w:bookmarkEnd w:id="46"/>
          </w:p>
        </w:tc>
        <w:tc>
          <w:tcPr>
            <w:tcW w:w="1490" w:type="dxa"/>
            <w:tcBorders>
              <w:top w:val="nil"/>
              <w:left w:val="nil"/>
              <w:bottom w:val="single" w:sz="4" w:space="0" w:color="auto"/>
              <w:right w:val="single" w:sz="4" w:space="0" w:color="auto"/>
            </w:tcBorders>
            <w:hideMark/>
          </w:tcPr>
          <w:p w14:paraId="35AB02EE" w14:textId="14BD089E" w:rsidR="00DD14D2" w:rsidRPr="006A0935" w:rsidRDefault="00BE19BA" w:rsidP="00DA51DC">
            <w:pPr>
              <w:spacing w:after="0"/>
              <w:rPr>
                <w:lang w:eastAsia="en-GB"/>
              </w:rPr>
            </w:pPr>
            <w:r>
              <w:rPr>
                <w:lang w:eastAsia="en-GB"/>
              </w:rPr>
              <w:t>2020</w:t>
            </w:r>
          </w:p>
        </w:tc>
        <w:tc>
          <w:tcPr>
            <w:tcW w:w="4225" w:type="dxa"/>
            <w:tcBorders>
              <w:top w:val="nil"/>
              <w:left w:val="nil"/>
              <w:bottom w:val="single" w:sz="4" w:space="0" w:color="auto"/>
              <w:right w:val="single" w:sz="4" w:space="0" w:color="auto"/>
            </w:tcBorders>
            <w:shd w:val="clear" w:color="auto" w:fill="FAE2D5" w:themeFill="accent2" w:themeFillTint="33"/>
            <w:hideMark/>
          </w:tcPr>
          <w:p w14:paraId="7C9C3C6C" w14:textId="77777777" w:rsidR="00DD14D2" w:rsidRPr="006A0935" w:rsidRDefault="00DD14D2" w:rsidP="00DA51DC">
            <w:pPr>
              <w:spacing w:after="0"/>
              <w:rPr>
                <w:lang w:eastAsia="en-GB"/>
              </w:rPr>
            </w:pPr>
            <w:bookmarkStart w:id="47" w:name="RANGE!D21"/>
            <w:r w:rsidRPr="006A0935">
              <w:rPr>
                <w:lang w:eastAsia="en-GB"/>
              </w:rPr>
              <w:t>Distance to IUCN strict nature reserve and wilderness area edges [km]</w:t>
            </w:r>
            <w:bookmarkEnd w:id="47"/>
          </w:p>
        </w:tc>
        <w:tc>
          <w:tcPr>
            <w:tcW w:w="5858" w:type="dxa"/>
            <w:vMerge/>
            <w:tcBorders>
              <w:left w:val="nil"/>
              <w:right w:val="single" w:sz="4" w:space="0" w:color="auto"/>
            </w:tcBorders>
            <w:noWrap/>
            <w:vAlign w:val="bottom"/>
            <w:hideMark/>
          </w:tcPr>
          <w:p w14:paraId="10C704E1" w14:textId="77777777" w:rsidR="00DD14D2" w:rsidRPr="006A0935" w:rsidRDefault="00DD14D2" w:rsidP="00DA51DC">
            <w:pPr>
              <w:spacing w:after="0"/>
              <w:rPr>
                <w:rFonts w:ascii="Aptos Narrow" w:hAnsi="Aptos Narrow"/>
                <w:color w:val="000000"/>
                <w:lang w:eastAsia="en-GB"/>
              </w:rPr>
            </w:pPr>
          </w:p>
        </w:tc>
      </w:tr>
      <w:tr w:rsidR="00DD14D2" w:rsidRPr="006A0935" w14:paraId="39F28A43" w14:textId="77777777" w:rsidTr="00AB1B7F">
        <w:trPr>
          <w:trHeight w:val="2496"/>
        </w:trPr>
        <w:tc>
          <w:tcPr>
            <w:tcW w:w="1522" w:type="dxa"/>
            <w:tcBorders>
              <w:top w:val="nil"/>
              <w:left w:val="single" w:sz="4" w:space="0" w:color="auto"/>
              <w:bottom w:val="single" w:sz="4" w:space="0" w:color="auto"/>
              <w:right w:val="single" w:sz="4" w:space="0" w:color="auto"/>
            </w:tcBorders>
            <w:vAlign w:val="center"/>
            <w:hideMark/>
          </w:tcPr>
          <w:p w14:paraId="78ECA5E7" w14:textId="77777777" w:rsidR="00DD14D2" w:rsidRPr="006A0935" w:rsidRDefault="00DD14D2" w:rsidP="00DA51DC">
            <w:pPr>
              <w:spacing w:after="0"/>
              <w:rPr>
                <w:lang w:eastAsia="en-GB"/>
              </w:rPr>
            </w:pPr>
            <w:bookmarkStart w:id="48" w:name="RANGE!A22"/>
            <w:r w:rsidRPr="006A0935">
              <w:rPr>
                <w:lang w:eastAsia="en-GB"/>
              </w:rPr>
              <w:t> </w:t>
            </w:r>
            <w:bookmarkEnd w:id="48"/>
          </w:p>
        </w:tc>
        <w:tc>
          <w:tcPr>
            <w:tcW w:w="2116" w:type="dxa"/>
            <w:tcBorders>
              <w:top w:val="nil"/>
              <w:left w:val="nil"/>
              <w:bottom w:val="single" w:sz="4" w:space="0" w:color="auto"/>
              <w:right w:val="single" w:sz="4" w:space="0" w:color="auto"/>
            </w:tcBorders>
            <w:vAlign w:val="center"/>
            <w:hideMark/>
          </w:tcPr>
          <w:p w14:paraId="29A5883B" w14:textId="77777777" w:rsidR="00DD14D2" w:rsidRPr="006A0935" w:rsidRDefault="00DD14D2" w:rsidP="00DA51DC">
            <w:pPr>
              <w:spacing w:after="0"/>
              <w:rPr>
                <w:lang w:eastAsia="en-GB"/>
              </w:rPr>
            </w:pPr>
            <w:bookmarkStart w:id="49" w:name="RANGE!B22"/>
            <w:r w:rsidRPr="006A0935">
              <w:rPr>
                <w:lang w:eastAsia="en-GB"/>
              </w:rPr>
              <w:t> </w:t>
            </w:r>
            <w:bookmarkEnd w:id="49"/>
          </w:p>
        </w:tc>
        <w:tc>
          <w:tcPr>
            <w:tcW w:w="1490" w:type="dxa"/>
            <w:tcBorders>
              <w:top w:val="nil"/>
              <w:left w:val="nil"/>
              <w:bottom w:val="single" w:sz="4" w:space="0" w:color="auto"/>
              <w:right w:val="single" w:sz="4" w:space="0" w:color="auto"/>
            </w:tcBorders>
            <w:vAlign w:val="center"/>
            <w:hideMark/>
          </w:tcPr>
          <w:p w14:paraId="4E67F5E8" w14:textId="77777777" w:rsidR="00DD14D2" w:rsidRPr="006A0935" w:rsidRDefault="00DD14D2" w:rsidP="00DA51DC">
            <w:pPr>
              <w:spacing w:after="0"/>
              <w:rPr>
                <w:lang w:eastAsia="en-GB"/>
              </w:rPr>
            </w:pPr>
            <w:bookmarkStart w:id="50" w:name="RANGE!C22"/>
            <w:r w:rsidRPr="006A0935">
              <w:rPr>
                <w:lang w:eastAsia="en-GB"/>
              </w:rPr>
              <w:t> </w:t>
            </w:r>
            <w:bookmarkEnd w:id="50"/>
          </w:p>
        </w:tc>
        <w:tc>
          <w:tcPr>
            <w:tcW w:w="4225" w:type="dxa"/>
            <w:tcBorders>
              <w:top w:val="nil"/>
              <w:left w:val="nil"/>
              <w:bottom w:val="single" w:sz="4" w:space="0" w:color="auto"/>
              <w:right w:val="single" w:sz="4" w:space="0" w:color="auto"/>
            </w:tcBorders>
            <w:shd w:val="clear" w:color="auto" w:fill="FAE2D5" w:themeFill="accent2" w:themeFillTint="33"/>
            <w:hideMark/>
          </w:tcPr>
          <w:p w14:paraId="0551A126" w14:textId="77777777" w:rsidR="00DD14D2" w:rsidRPr="006A0935" w:rsidRDefault="00DD14D2" w:rsidP="00DA51DC">
            <w:pPr>
              <w:spacing w:after="0"/>
              <w:rPr>
                <w:lang w:eastAsia="en-GB"/>
              </w:rPr>
            </w:pPr>
            <w:bookmarkStart w:id="51" w:name="RANGE!D22"/>
            <w:r w:rsidRPr="006A0935">
              <w:rPr>
                <w:lang w:eastAsia="en-GB"/>
              </w:rPr>
              <w:t>Distances to IUCN national park, national monument, habitat species management, protected landscape/seascape and managed resource protected area edges [km]</w:t>
            </w:r>
            <w:bookmarkEnd w:id="51"/>
          </w:p>
        </w:tc>
        <w:tc>
          <w:tcPr>
            <w:tcW w:w="5858" w:type="dxa"/>
            <w:vMerge/>
            <w:tcBorders>
              <w:left w:val="nil"/>
              <w:right w:val="single" w:sz="4" w:space="0" w:color="auto"/>
            </w:tcBorders>
            <w:noWrap/>
            <w:vAlign w:val="bottom"/>
            <w:hideMark/>
          </w:tcPr>
          <w:p w14:paraId="279FD672" w14:textId="77777777" w:rsidR="00DD14D2" w:rsidRPr="006A0935" w:rsidRDefault="00DD14D2" w:rsidP="00DA51DC">
            <w:pPr>
              <w:spacing w:after="0"/>
              <w:rPr>
                <w:rFonts w:ascii="Aptos Narrow" w:hAnsi="Aptos Narrow"/>
                <w:color w:val="000000"/>
                <w:lang w:eastAsia="en-GB"/>
              </w:rPr>
            </w:pPr>
          </w:p>
        </w:tc>
      </w:tr>
      <w:tr w:rsidR="00DD14D2" w:rsidRPr="006A0935" w14:paraId="6F905373" w14:textId="77777777" w:rsidTr="0021142D">
        <w:trPr>
          <w:trHeight w:val="576"/>
        </w:trPr>
        <w:tc>
          <w:tcPr>
            <w:tcW w:w="1522" w:type="dxa"/>
            <w:vMerge w:val="restart"/>
            <w:tcBorders>
              <w:top w:val="nil"/>
              <w:left w:val="single" w:sz="4" w:space="0" w:color="auto"/>
              <w:right w:val="single" w:sz="4" w:space="0" w:color="auto"/>
            </w:tcBorders>
            <w:hideMark/>
          </w:tcPr>
          <w:p w14:paraId="28AF04AF" w14:textId="77777777" w:rsidR="00DD14D2" w:rsidRPr="006A0935" w:rsidRDefault="00DD14D2" w:rsidP="00DA51DC">
            <w:pPr>
              <w:spacing w:after="0"/>
              <w:rPr>
                <w:lang w:eastAsia="en-GB"/>
              </w:rPr>
            </w:pPr>
            <w:bookmarkStart w:id="52" w:name="RANGE!A23"/>
            <w:r w:rsidRPr="006A0935">
              <w:rPr>
                <w:lang w:eastAsia="en-GB"/>
              </w:rPr>
              <w:t>Infrastructure</w:t>
            </w:r>
          </w:p>
          <w:bookmarkEnd w:id="52"/>
          <w:p w14:paraId="5D5366F8" w14:textId="77777777" w:rsidR="00DD14D2" w:rsidRPr="006A0935" w:rsidRDefault="00DD14D2" w:rsidP="00DA51DC">
            <w:pPr>
              <w:spacing w:after="0"/>
              <w:rPr>
                <w:lang w:eastAsia="en-GB"/>
              </w:rPr>
            </w:pPr>
            <w:r w:rsidRPr="006A0935">
              <w:rPr>
                <w:lang w:eastAsia="en-GB"/>
              </w:rPr>
              <w:t> </w:t>
            </w:r>
          </w:p>
          <w:p w14:paraId="63A2172D" w14:textId="77777777" w:rsidR="00DD14D2" w:rsidRPr="006A0935" w:rsidRDefault="00DD14D2" w:rsidP="00DA51DC">
            <w:pPr>
              <w:spacing w:after="0"/>
              <w:rPr>
                <w:lang w:eastAsia="en-GB"/>
              </w:rPr>
            </w:pPr>
            <w:r w:rsidRPr="006A0935">
              <w:rPr>
                <w:lang w:eastAsia="en-GB"/>
              </w:rPr>
              <w:t> </w:t>
            </w:r>
          </w:p>
          <w:p w14:paraId="5C600671" w14:textId="77777777" w:rsidR="00DD14D2" w:rsidRPr="006A0935" w:rsidRDefault="00DD14D2" w:rsidP="00DA51DC">
            <w:pPr>
              <w:spacing w:after="0"/>
              <w:rPr>
                <w:lang w:eastAsia="en-GB"/>
              </w:rPr>
            </w:pPr>
            <w:r w:rsidRPr="006A0935">
              <w:rPr>
                <w:lang w:eastAsia="en-GB"/>
              </w:rPr>
              <w:t> </w:t>
            </w:r>
          </w:p>
          <w:p w14:paraId="6AE408DF" w14:textId="77777777" w:rsidR="00DD14D2" w:rsidRPr="006A0935" w:rsidRDefault="00DD14D2" w:rsidP="00DA51DC">
            <w:pPr>
              <w:spacing w:after="0"/>
              <w:rPr>
                <w:lang w:eastAsia="en-GB"/>
              </w:rPr>
            </w:pPr>
            <w:r w:rsidRPr="006A0935">
              <w:rPr>
                <w:lang w:eastAsia="en-GB"/>
              </w:rPr>
              <w:t> </w:t>
            </w:r>
          </w:p>
          <w:p w14:paraId="49353B76" w14:textId="77777777" w:rsidR="00DD14D2" w:rsidRPr="006A0935" w:rsidRDefault="00DD14D2" w:rsidP="00DA51DC">
            <w:pPr>
              <w:spacing w:after="0"/>
              <w:rPr>
                <w:lang w:eastAsia="en-GB"/>
              </w:rPr>
            </w:pPr>
            <w:r w:rsidRPr="006A0935">
              <w:rPr>
                <w:lang w:eastAsia="en-GB"/>
              </w:rPr>
              <w:t> </w:t>
            </w:r>
          </w:p>
          <w:p w14:paraId="1A36FFCD" w14:textId="77777777" w:rsidR="00DD14D2" w:rsidRPr="006A0935" w:rsidRDefault="00DD14D2" w:rsidP="00DA51DC">
            <w:pPr>
              <w:spacing w:after="0"/>
              <w:rPr>
                <w:lang w:eastAsia="en-GB"/>
              </w:rPr>
            </w:pPr>
            <w:r w:rsidRPr="006A0935">
              <w:rPr>
                <w:lang w:eastAsia="en-GB"/>
              </w:rPr>
              <w:t> </w:t>
            </w:r>
          </w:p>
          <w:p w14:paraId="4B001E75" w14:textId="77777777" w:rsidR="00DD14D2" w:rsidRPr="006A0935" w:rsidRDefault="00DD14D2" w:rsidP="00DA51DC">
            <w:pPr>
              <w:spacing w:after="0"/>
              <w:rPr>
                <w:lang w:eastAsia="en-GB"/>
              </w:rPr>
            </w:pPr>
            <w:r w:rsidRPr="006A0935">
              <w:rPr>
                <w:lang w:eastAsia="en-GB"/>
              </w:rPr>
              <w:t> </w:t>
            </w:r>
          </w:p>
          <w:p w14:paraId="5E9D572D" w14:textId="77777777" w:rsidR="00DD14D2" w:rsidRPr="006A0935" w:rsidRDefault="00DD14D2" w:rsidP="00DA51DC">
            <w:pPr>
              <w:spacing w:after="0"/>
              <w:rPr>
                <w:lang w:eastAsia="en-GB"/>
              </w:rPr>
            </w:pPr>
            <w:r w:rsidRPr="006A0935">
              <w:rPr>
                <w:lang w:eastAsia="en-GB"/>
              </w:rPr>
              <w:t> </w:t>
            </w:r>
          </w:p>
          <w:p w14:paraId="55265008" w14:textId="77777777" w:rsidR="00DD14D2" w:rsidRPr="006A0935" w:rsidRDefault="00DD14D2" w:rsidP="00DA51DC">
            <w:pPr>
              <w:spacing w:after="0"/>
              <w:rPr>
                <w:lang w:eastAsia="en-GB"/>
              </w:rPr>
            </w:pPr>
            <w:r w:rsidRPr="006A0935">
              <w:rPr>
                <w:lang w:eastAsia="en-GB"/>
              </w:rPr>
              <w:t> </w:t>
            </w:r>
          </w:p>
          <w:p w14:paraId="39D93852" w14:textId="77777777" w:rsidR="00DD14D2" w:rsidRPr="006A0935" w:rsidRDefault="00DD14D2" w:rsidP="00DA51DC">
            <w:pPr>
              <w:spacing w:after="0"/>
              <w:rPr>
                <w:lang w:eastAsia="en-GB"/>
              </w:rPr>
            </w:pPr>
            <w:r w:rsidRPr="006A0935">
              <w:rPr>
                <w:lang w:eastAsia="en-GB"/>
              </w:rPr>
              <w:t> </w:t>
            </w:r>
          </w:p>
          <w:p w14:paraId="5D526D77" w14:textId="77777777" w:rsidR="00DD14D2" w:rsidRPr="006A0935" w:rsidRDefault="00DD14D2" w:rsidP="00DA51DC">
            <w:pPr>
              <w:spacing w:after="0"/>
              <w:rPr>
                <w:lang w:eastAsia="en-GB"/>
              </w:rPr>
            </w:pPr>
            <w:r w:rsidRPr="006A0935">
              <w:rPr>
                <w:lang w:eastAsia="en-GB"/>
              </w:rPr>
              <w:t> </w:t>
            </w:r>
          </w:p>
          <w:p w14:paraId="3E3E599A" w14:textId="77777777" w:rsidR="00DD14D2" w:rsidRPr="006A0935" w:rsidRDefault="00DD14D2" w:rsidP="00DA51DC">
            <w:pPr>
              <w:spacing w:after="0"/>
              <w:rPr>
                <w:lang w:eastAsia="en-GB"/>
              </w:rPr>
            </w:pPr>
            <w:r w:rsidRPr="006A0935">
              <w:rPr>
                <w:lang w:eastAsia="en-GB"/>
              </w:rPr>
              <w:t> </w:t>
            </w:r>
          </w:p>
          <w:p w14:paraId="79004DF2" w14:textId="77777777" w:rsidR="00DD14D2" w:rsidRPr="006A0935" w:rsidRDefault="00DD14D2" w:rsidP="00DA51DC">
            <w:pPr>
              <w:spacing w:after="0"/>
              <w:rPr>
                <w:lang w:eastAsia="en-GB"/>
              </w:rPr>
            </w:pPr>
            <w:r w:rsidRPr="006A0935">
              <w:rPr>
                <w:lang w:eastAsia="en-GB"/>
              </w:rPr>
              <w:lastRenderedPageBreak/>
              <w:t> </w:t>
            </w:r>
          </w:p>
          <w:p w14:paraId="1BBB376D" w14:textId="77777777" w:rsidR="00DD14D2" w:rsidRPr="006A0935" w:rsidRDefault="00DD14D2" w:rsidP="00DA51DC">
            <w:pPr>
              <w:spacing w:after="0"/>
              <w:rPr>
                <w:lang w:eastAsia="en-GB"/>
              </w:rPr>
            </w:pPr>
            <w:r w:rsidRPr="006A0935">
              <w:rPr>
                <w:lang w:eastAsia="en-GB"/>
              </w:rPr>
              <w:t> </w:t>
            </w:r>
          </w:p>
          <w:p w14:paraId="784A0379" w14:textId="77777777" w:rsidR="00DD14D2" w:rsidRPr="006A0935" w:rsidRDefault="00DD14D2" w:rsidP="00DA51DC">
            <w:pPr>
              <w:spacing w:after="0"/>
              <w:rPr>
                <w:lang w:eastAsia="en-GB"/>
              </w:rPr>
            </w:pPr>
            <w:r w:rsidRPr="006A0935">
              <w:rPr>
                <w:lang w:eastAsia="en-GB"/>
              </w:rPr>
              <w:t> </w:t>
            </w:r>
          </w:p>
          <w:p w14:paraId="4A741F9C" w14:textId="77777777" w:rsidR="00DD14D2" w:rsidRPr="006A0935" w:rsidRDefault="00DD14D2" w:rsidP="00DA51DC">
            <w:pPr>
              <w:spacing w:after="0"/>
              <w:rPr>
                <w:lang w:eastAsia="en-GB"/>
              </w:rPr>
            </w:pPr>
            <w:r w:rsidRPr="006A0935">
              <w:rPr>
                <w:lang w:eastAsia="en-GB"/>
              </w:rPr>
              <w:t> </w:t>
            </w:r>
          </w:p>
          <w:p w14:paraId="63ED77D1" w14:textId="77777777" w:rsidR="00DD14D2" w:rsidRPr="006A0935" w:rsidRDefault="00DD14D2" w:rsidP="00DA51DC">
            <w:pPr>
              <w:spacing w:after="0"/>
              <w:rPr>
                <w:lang w:eastAsia="en-GB"/>
              </w:rPr>
            </w:pPr>
            <w:r w:rsidRPr="006A0935">
              <w:rPr>
                <w:lang w:eastAsia="en-GB"/>
              </w:rPr>
              <w:t> </w:t>
            </w:r>
          </w:p>
          <w:p w14:paraId="281A6618" w14:textId="77777777" w:rsidR="00DD14D2" w:rsidRPr="006A0935" w:rsidRDefault="00DD14D2" w:rsidP="00DA51DC">
            <w:pPr>
              <w:spacing w:after="0"/>
              <w:rPr>
                <w:lang w:eastAsia="en-GB"/>
              </w:rPr>
            </w:pPr>
            <w:r w:rsidRPr="006A0935">
              <w:rPr>
                <w:lang w:eastAsia="en-GB"/>
              </w:rPr>
              <w:t> </w:t>
            </w:r>
          </w:p>
          <w:p w14:paraId="17CB600B" w14:textId="77777777" w:rsidR="00DD14D2" w:rsidRPr="006A0935" w:rsidRDefault="00DD14D2" w:rsidP="00DA51DC">
            <w:pPr>
              <w:spacing w:after="0"/>
              <w:rPr>
                <w:lang w:eastAsia="en-GB"/>
              </w:rPr>
            </w:pPr>
            <w:r w:rsidRPr="006A0935">
              <w:rPr>
                <w:lang w:eastAsia="en-GB"/>
              </w:rPr>
              <w:t> </w:t>
            </w:r>
          </w:p>
          <w:p w14:paraId="703037BF" w14:textId="77777777" w:rsidR="00DD14D2" w:rsidRPr="006A0935" w:rsidRDefault="00DD14D2" w:rsidP="00DA51DC">
            <w:pPr>
              <w:spacing w:after="0"/>
              <w:rPr>
                <w:lang w:eastAsia="en-GB"/>
              </w:rPr>
            </w:pPr>
            <w:r w:rsidRPr="006A0935">
              <w:rPr>
                <w:lang w:eastAsia="en-GB"/>
              </w:rPr>
              <w:t> </w:t>
            </w:r>
          </w:p>
        </w:tc>
        <w:tc>
          <w:tcPr>
            <w:tcW w:w="2116" w:type="dxa"/>
            <w:vMerge w:val="restart"/>
            <w:tcBorders>
              <w:top w:val="nil"/>
              <w:left w:val="single" w:sz="4" w:space="0" w:color="auto"/>
              <w:bottom w:val="single" w:sz="4" w:space="0" w:color="auto"/>
              <w:right w:val="single" w:sz="4" w:space="0" w:color="auto"/>
            </w:tcBorders>
            <w:hideMark/>
          </w:tcPr>
          <w:p w14:paraId="04D78B9B" w14:textId="77777777" w:rsidR="00DD14D2" w:rsidRPr="006A0935" w:rsidRDefault="00DD14D2" w:rsidP="00DA51DC">
            <w:pPr>
              <w:spacing w:after="0"/>
              <w:rPr>
                <w:lang w:eastAsia="en-GB"/>
              </w:rPr>
            </w:pPr>
            <w:bookmarkStart w:id="53" w:name="RANGE!B23"/>
            <w:r w:rsidRPr="006A0935">
              <w:rPr>
                <w:lang w:eastAsia="en-GB"/>
              </w:rPr>
              <w:lastRenderedPageBreak/>
              <w:t>OpenStreetMap (OSM)</w:t>
            </w:r>
            <w:bookmarkEnd w:id="53"/>
          </w:p>
        </w:tc>
        <w:tc>
          <w:tcPr>
            <w:tcW w:w="1490" w:type="dxa"/>
            <w:vMerge w:val="restart"/>
            <w:tcBorders>
              <w:top w:val="nil"/>
              <w:left w:val="single" w:sz="4" w:space="0" w:color="auto"/>
              <w:bottom w:val="single" w:sz="4" w:space="0" w:color="auto"/>
              <w:right w:val="single" w:sz="4" w:space="0" w:color="auto"/>
            </w:tcBorders>
            <w:hideMark/>
          </w:tcPr>
          <w:p w14:paraId="5C137E77" w14:textId="77777777" w:rsidR="00DD14D2" w:rsidRPr="006A0935" w:rsidRDefault="00DD14D2" w:rsidP="00DA51DC">
            <w:pPr>
              <w:spacing w:after="0"/>
              <w:rPr>
                <w:lang w:eastAsia="en-GB"/>
              </w:rPr>
            </w:pPr>
            <w:bookmarkStart w:id="54" w:name="RANGE!C23"/>
            <w:r w:rsidRPr="006A0935">
              <w:rPr>
                <w:lang w:eastAsia="en-GB"/>
              </w:rPr>
              <w:t>2023</w:t>
            </w:r>
            <w:bookmarkEnd w:id="54"/>
          </w:p>
        </w:tc>
        <w:tc>
          <w:tcPr>
            <w:tcW w:w="4225" w:type="dxa"/>
            <w:tcBorders>
              <w:top w:val="nil"/>
              <w:left w:val="nil"/>
              <w:bottom w:val="single" w:sz="4" w:space="0" w:color="auto"/>
              <w:right w:val="single" w:sz="4" w:space="0" w:color="auto"/>
            </w:tcBorders>
            <w:shd w:val="clear" w:color="auto" w:fill="FAE2D5" w:themeFill="accent2" w:themeFillTint="33"/>
            <w:hideMark/>
          </w:tcPr>
          <w:p w14:paraId="72E78E2B" w14:textId="77777777" w:rsidR="00DD14D2" w:rsidRPr="006A0935" w:rsidRDefault="00DD14D2" w:rsidP="00DA51DC">
            <w:pPr>
              <w:spacing w:after="0"/>
              <w:rPr>
                <w:lang w:eastAsia="en-GB"/>
              </w:rPr>
            </w:pPr>
            <w:bookmarkStart w:id="55" w:name="RANGE!D23"/>
            <w:r w:rsidRPr="006A0935">
              <w:rPr>
                <w:lang w:eastAsia="en-GB"/>
              </w:rPr>
              <w:t>Distance to OSM major roads [km]</w:t>
            </w:r>
            <w:bookmarkEnd w:id="55"/>
          </w:p>
        </w:tc>
        <w:tc>
          <w:tcPr>
            <w:tcW w:w="5858" w:type="dxa"/>
            <w:vMerge/>
            <w:tcBorders>
              <w:left w:val="nil"/>
              <w:right w:val="single" w:sz="4" w:space="0" w:color="auto"/>
            </w:tcBorders>
            <w:noWrap/>
            <w:vAlign w:val="bottom"/>
            <w:hideMark/>
          </w:tcPr>
          <w:p w14:paraId="3845F9E3" w14:textId="77777777" w:rsidR="00DD14D2" w:rsidRPr="006A0935" w:rsidRDefault="00DD14D2" w:rsidP="00DA51DC">
            <w:pPr>
              <w:spacing w:after="0"/>
              <w:rPr>
                <w:rFonts w:ascii="Aptos Narrow" w:hAnsi="Aptos Narrow"/>
                <w:color w:val="000000"/>
                <w:lang w:eastAsia="en-GB"/>
              </w:rPr>
            </w:pPr>
          </w:p>
        </w:tc>
      </w:tr>
      <w:tr w:rsidR="00DD14D2" w:rsidRPr="006A0935" w14:paraId="3A4A0B2C" w14:textId="77777777" w:rsidTr="0021142D">
        <w:trPr>
          <w:trHeight w:val="960"/>
        </w:trPr>
        <w:tc>
          <w:tcPr>
            <w:tcW w:w="1522" w:type="dxa"/>
            <w:vMerge/>
            <w:tcBorders>
              <w:left w:val="single" w:sz="4" w:space="0" w:color="auto"/>
              <w:right w:val="single" w:sz="4" w:space="0" w:color="auto"/>
            </w:tcBorders>
            <w:vAlign w:val="center"/>
            <w:hideMark/>
          </w:tcPr>
          <w:p w14:paraId="0EDE68C1" w14:textId="77777777" w:rsidR="00DD14D2" w:rsidRPr="006A0935" w:rsidRDefault="00DD14D2"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05655EE7" w14:textId="77777777" w:rsidR="00DD14D2" w:rsidRPr="006A0935" w:rsidRDefault="00DD14D2"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1CF66C88"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34AE621E" w14:textId="77777777" w:rsidR="00DD14D2" w:rsidRPr="006A0935" w:rsidRDefault="00DD14D2" w:rsidP="00DA51DC">
            <w:pPr>
              <w:spacing w:after="0"/>
              <w:rPr>
                <w:lang w:eastAsia="en-GB"/>
              </w:rPr>
            </w:pPr>
            <w:bookmarkStart w:id="56" w:name="RANGE!D24"/>
            <w:r w:rsidRPr="006A0935">
              <w:rPr>
                <w:lang w:eastAsia="en-GB"/>
              </w:rPr>
              <w:t>Distance to OSM major road intersections [km]</w:t>
            </w:r>
            <w:bookmarkEnd w:id="56"/>
          </w:p>
        </w:tc>
        <w:tc>
          <w:tcPr>
            <w:tcW w:w="5858" w:type="dxa"/>
            <w:vMerge/>
            <w:tcBorders>
              <w:left w:val="nil"/>
              <w:right w:val="single" w:sz="4" w:space="0" w:color="auto"/>
            </w:tcBorders>
            <w:noWrap/>
            <w:vAlign w:val="bottom"/>
            <w:hideMark/>
          </w:tcPr>
          <w:p w14:paraId="20F6E208" w14:textId="77777777" w:rsidR="00DD14D2" w:rsidRPr="006A0935" w:rsidRDefault="00DD14D2" w:rsidP="00DA51DC">
            <w:pPr>
              <w:spacing w:after="0"/>
              <w:rPr>
                <w:rFonts w:ascii="Aptos Narrow" w:hAnsi="Aptos Narrow"/>
                <w:color w:val="000000"/>
                <w:lang w:eastAsia="en-GB"/>
              </w:rPr>
            </w:pPr>
          </w:p>
        </w:tc>
      </w:tr>
      <w:tr w:rsidR="00DD14D2" w:rsidRPr="006A0935" w14:paraId="03F2C810" w14:textId="77777777" w:rsidTr="0021142D">
        <w:trPr>
          <w:trHeight w:val="768"/>
        </w:trPr>
        <w:tc>
          <w:tcPr>
            <w:tcW w:w="1522" w:type="dxa"/>
            <w:vMerge/>
            <w:tcBorders>
              <w:left w:val="single" w:sz="4" w:space="0" w:color="auto"/>
              <w:right w:val="single" w:sz="4" w:space="0" w:color="auto"/>
            </w:tcBorders>
            <w:vAlign w:val="center"/>
            <w:hideMark/>
          </w:tcPr>
          <w:p w14:paraId="459B6EA7" w14:textId="77777777" w:rsidR="00DD14D2" w:rsidRPr="006A0935" w:rsidRDefault="00DD14D2"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76F0C412" w14:textId="77777777" w:rsidR="00DD14D2" w:rsidRPr="006A0935" w:rsidRDefault="00DD14D2"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0D9EEAB7"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249F31D8" w14:textId="77777777" w:rsidR="00DD14D2" w:rsidRPr="006A0935" w:rsidRDefault="00DD14D2" w:rsidP="00DA51DC">
            <w:pPr>
              <w:spacing w:after="0"/>
              <w:rPr>
                <w:lang w:eastAsia="en-GB"/>
              </w:rPr>
            </w:pPr>
            <w:bookmarkStart w:id="57" w:name="RANGE!D25"/>
            <w:r w:rsidRPr="006A0935">
              <w:rPr>
                <w:lang w:eastAsia="en-GB"/>
              </w:rPr>
              <w:t>Distance to OSM waterbodies [km]</w:t>
            </w:r>
            <w:bookmarkEnd w:id="57"/>
          </w:p>
        </w:tc>
        <w:tc>
          <w:tcPr>
            <w:tcW w:w="5858" w:type="dxa"/>
            <w:vMerge/>
            <w:tcBorders>
              <w:left w:val="nil"/>
              <w:right w:val="single" w:sz="4" w:space="0" w:color="auto"/>
            </w:tcBorders>
            <w:noWrap/>
            <w:vAlign w:val="bottom"/>
            <w:hideMark/>
          </w:tcPr>
          <w:p w14:paraId="0A47EA43" w14:textId="77777777" w:rsidR="00DD14D2" w:rsidRPr="006A0935" w:rsidRDefault="00DD14D2" w:rsidP="00DA51DC">
            <w:pPr>
              <w:spacing w:after="0"/>
              <w:rPr>
                <w:rFonts w:ascii="Aptos Narrow" w:hAnsi="Aptos Narrow"/>
                <w:color w:val="000000"/>
                <w:lang w:eastAsia="en-GB"/>
              </w:rPr>
            </w:pPr>
          </w:p>
        </w:tc>
      </w:tr>
      <w:tr w:rsidR="00DD14D2" w:rsidRPr="006A0935" w14:paraId="60E124A5" w14:textId="77777777" w:rsidTr="0021142D">
        <w:trPr>
          <w:trHeight w:val="576"/>
        </w:trPr>
        <w:tc>
          <w:tcPr>
            <w:tcW w:w="1522" w:type="dxa"/>
            <w:vMerge/>
            <w:tcBorders>
              <w:left w:val="single" w:sz="4" w:space="0" w:color="auto"/>
              <w:right w:val="single" w:sz="4" w:space="0" w:color="auto"/>
            </w:tcBorders>
            <w:vAlign w:val="center"/>
            <w:hideMark/>
          </w:tcPr>
          <w:p w14:paraId="13F1B860" w14:textId="77777777" w:rsidR="00DD14D2" w:rsidRPr="006A0935" w:rsidRDefault="00DD14D2" w:rsidP="00DA51DC">
            <w:pPr>
              <w:spacing w:after="0"/>
              <w:rPr>
                <w:lang w:eastAsia="en-GB"/>
              </w:rPr>
            </w:pPr>
          </w:p>
        </w:tc>
        <w:tc>
          <w:tcPr>
            <w:tcW w:w="2116" w:type="dxa"/>
            <w:vMerge w:val="restart"/>
            <w:tcBorders>
              <w:top w:val="nil"/>
              <w:left w:val="single" w:sz="4" w:space="0" w:color="auto"/>
              <w:bottom w:val="single" w:sz="4" w:space="0" w:color="auto"/>
              <w:right w:val="single" w:sz="4" w:space="0" w:color="auto"/>
            </w:tcBorders>
            <w:hideMark/>
          </w:tcPr>
          <w:p w14:paraId="3B3AF4F2" w14:textId="77777777" w:rsidR="00DD14D2" w:rsidRPr="006A0935" w:rsidRDefault="00DD14D2" w:rsidP="00DA51DC">
            <w:pPr>
              <w:spacing w:after="0"/>
              <w:rPr>
                <w:lang w:eastAsia="en-GB"/>
              </w:rPr>
            </w:pPr>
            <w:bookmarkStart w:id="58" w:name="RANGE!B26"/>
            <w:r w:rsidRPr="006A0935">
              <w:rPr>
                <w:lang w:eastAsia="en-GB"/>
              </w:rPr>
              <w:t>Microsoft Roads</w:t>
            </w:r>
            <w:r>
              <w:rPr>
                <w:lang w:eastAsia="en-GB"/>
              </w:rPr>
              <w:t xml:space="preserve"> </w:t>
            </w:r>
            <w:r w:rsidRPr="006A0935">
              <w:rPr>
                <w:lang w:eastAsia="en-GB"/>
              </w:rPr>
              <w:t>Detection</w:t>
            </w:r>
            <w:bookmarkEnd w:id="58"/>
          </w:p>
        </w:tc>
        <w:tc>
          <w:tcPr>
            <w:tcW w:w="1490" w:type="dxa"/>
            <w:vMerge w:val="restart"/>
            <w:tcBorders>
              <w:top w:val="nil"/>
              <w:left w:val="single" w:sz="4" w:space="0" w:color="auto"/>
              <w:bottom w:val="single" w:sz="4" w:space="0" w:color="auto"/>
              <w:right w:val="single" w:sz="4" w:space="0" w:color="auto"/>
            </w:tcBorders>
            <w:hideMark/>
          </w:tcPr>
          <w:p w14:paraId="5FD3B8FC" w14:textId="77777777" w:rsidR="00DD14D2" w:rsidRPr="006A0935" w:rsidRDefault="00DD14D2" w:rsidP="00DA51DC">
            <w:pPr>
              <w:spacing w:after="0"/>
              <w:rPr>
                <w:lang w:eastAsia="en-GB"/>
              </w:rPr>
            </w:pPr>
            <w:bookmarkStart w:id="59" w:name="RANGE!C26"/>
            <w:r w:rsidRPr="006A0935">
              <w:rPr>
                <w:lang w:eastAsia="en-GB"/>
              </w:rPr>
              <w:t>~2021</w:t>
            </w:r>
            <w:bookmarkEnd w:id="59"/>
          </w:p>
        </w:tc>
        <w:tc>
          <w:tcPr>
            <w:tcW w:w="4225" w:type="dxa"/>
            <w:tcBorders>
              <w:top w:val="nil"/>
              <w:left w:val="nil"/>
              <w:bottom w:val="single" w:sz="4" w:space="0" w:color="auto"/>
              <w:right w:val="single" w:sz="4" w:space="0" w:color="auto"/>
            </w:tcBorders>
            <w:hideMark/>
          </w:tcPr>
          <w:p w14:paraId="586C89EA" w14:textId="77777777" w:rsidR="00DD14D2" w:rsidRPr="006A0935" w:rsidRDefault="00DD14D2" w:rsidP="00DA51DC">
            <w:pPr>
              <w:spacing w:after="0"/>
              <w:rPr>
                <w:lang w:eastAsia="en-GB"/>
              </w:rPr>
            </w:pPr>
            <w:bookmarkStart w:id="60" w:name="RANGE!D26"/>
            <w:r w:rsidRPr="006A0935">
              <w:rPr>
                <w:lang w:eastAsia="en-GB"/>
              </w:rPr>
              <w:t>Count of Microsoft Roads</w:t>
            </w:r>
            <w:bookmarkEnd w:id="60"/>
          </w:p>
        </w:tc>
        <w:tc>
          <w:tcPr>
            <w:tcW w:w="5858" w:type="dxa"/>
            <w:vMerge/>
            <w:tcBorders>
              <w:left w:val="nil"/>
              <w:right w:val="single" w:sz="4" w:space="0" w:color="auto"/>
            </w:tcBorders>
            <w:noWrap/>
            <w:vAlign w:val="bottom"/>
            <w:hideMark/>
          </w:tcPr>
          <w:p w14:paraId="56F3C533" w14:textId="77777777" w:rsidR="00DD14D2" w:rsidRPr="006A0935" w:rsidRDefault="00DD14D2" w:rsidP="00DA51DC">
            <w:pPr>
              <w:spacing w:after="0"/>
              <w:rPr>
                <w:rFonts w:ascii="Aptos Narrow" w:hAnsi="Aptos Narrow"/>
                <w:color w:val="000000"/>
                <w:lang w:eastAsia="en-GB"/>
              </w:rPr>
            </w:pPr>
          </w:p>
        </w:tc>
      </w:tr>
      <w:tr w:rsidR="00DD14D2" w:rsidRPr="006A0935" w14:paraId="6D25144A" w14:textId="77777777" w:rsidTr="0021142D">
        <w:trPr>
          <w:trHeight w:val="576"/>
        </w:trPr>
        <w:tc>
          <w:tcPr>
            <w:tcW w:w="1522" w:type="dxa"/>
            <w:vMerge/>
            <w:tcBorders>
              <w:left w:val="single" w:sz="4" w:space="0" w:color="auto"/>
              <w:right w:val="single" w:sz="4" w:space="0" w:color="auto"/>
            </w:tcBorders>
            <w:vAlign w:val="center"/>
            <w:hideMark/>
          </w:tcPr>
          <w:p w14:paraId="3847B618" w14:textId="77777777" w:rsidR="00DD14D2" w:rsidRPr="006A0935" w:rsidRDefault="00DD14D2"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32217CA1" w14:textId="77777777" w:rsidR="00DD14D2" w:rsidRPr="006A0935" w:rsidRDefault="00DD14D2"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49B6F205"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0A6F993D" w14:textId="77777777" w:rsidR="00DD14D2" w:rsidRPr="006A0935" w:rsidRDefault="00DD14D2" w:rsidP="00DA51DC">
            <w:pPr>
              <w:spacing w:after="0"/>
              <w:rPr>
                <w:lang w:eastAsia="en-GB"/>
              </w:rPr>
            </w:pPr>
            <w:bookmarkStart w:id="61" w:name="RANGE!D27"/>
            <w:r w:rsidRPr="006A0935">
              <w:rPr>
                <w:lang w:eastAsia="en-GB"/>
              </w:rPr>
              <w:t>Presence of Microsoft Roads [binary]</w:t>
            </w:r>
            <w:bookmarkEnd w:id="61"/>
          </w:p>
        </w:tc>
        <w:tc>
          <w:tcPr>
            <w:tcW w:w="5858" w:type="dxa"/>
            <w:vMerge/>
            <w:tcBorders>
              <w:left w:val="nil"/>
              <w:right w:val="single" w:sz="4" w:space="0" w:color="auto"/>
            </w:tcBorders>
            <w:noWrap/>
            <w:vAlign w:val="bottom"/>
            <w:hideMark/>
          </w:tcPr>
          <w:p w14:paraId="76567074" w14:textId="77777777" w:rsidR="00DD14D2" w:rsidRPr="006A0935" w:rsidRDefault="00DD14D2" w:rsidP="00DA51DC">
            <w:pPr>
              <w:spacing w:after="0"/>
              <w:rPr>
                <w:rFonts w:ascii="Aptos Narrow" w:hAnsi="Aptos Narrow"/>
                <w:color w:val="000000"/>
                <w:lang w:eastAsia="en-GB"/>
              </w:rPr>
            </w:pPr>
          </w:p>
        </w:tc>
      </w:tr>
      <w:tr w:rsidR="00DD14D2" w:rsidRPr="006A0935" w14:paraId="6BF17D28" w14:textId="77777777" w:rsidTr="0021142D">
        <w:trPr>
          <w:trHeight w:val="384"/>
        </w:trPr>
        <w:tc>
          <w:tcPr>
            <w:tcW w:w="1522" w:type="dxa"/>
            <w:vMerge/>
            <w:tcBorders>
              <w:left w:val="single" w:sz="4" w:space="0" w:color="auto"/>
              <w:right w:val="single" w:sz="4" w:space="0" w:color="auto"/>
            </w:tcBorders>
            <w:vAlign w:val="center"/>
            <w:hideMark/>
          </w:tcPr>
          <w:p w14:paraId="4288485A" w14:textId="77777777" w:rsidR="00DD14D2" w:rsidRPr="006A0935" w:rsidRDefault="00DD14D2"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014C8D13" w14:textId="77777777" w:rsidR="00DD14D2" w:rsidRPr="006A0935" w:rsidRDefault="00DD14D2"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70CCC659"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7AE24A3A" w14:textId="77777777" w:rsidR="00DD14D2" w:rsidRPr="006A0935" w:rsidRDefault="00DD14D2" w:rsidP="00DA51DC">
            <w:pPr>
              <w:spacing w:after="0"/>
              <w:rPr>
                <w:lang w:eastAsia="en-GB"/>
              </w:rPr>
            </w:pPr>
            <w:bookmarkStart w:id="62" w:name="RANGE!D28"/>
            <w:r w:rsidRPr="006A0935">
              <w:rPr>
                <w:lang w:eastAsia="en-GB"/>
              </w:rPr>
              <w:t>Microsoft Roads Density</w:t>
            </w:r>
            <w:bookmarkEnd w:id="62"/>
          </w:p>
        </w:tc>
        <w:tc>
          <w:tcPr>
            <w:tcW w:w="5858" w:type="dxa"/>
            <w:vMerge/>
            <w:tcBorders>
              <w:left w:val="nil"/>
              <w:right w:val="single" w:sz="4" w:space="0" w:color="auto"/>
            </w:tcBorders>
            <w:noWrap/>
            <w:vAlign w:val="bottom"/>
            <w:hideMark/>
          </w:tcPr>
          <w:p w14:paraId="56468F3A" w14:textId="77777777" w:rsidR="00DD14D2" w:rsidRPr="006A0935" w:rsidRDefault="00DD14D2" w:rsidP="00DA51DC">
            <w:pPr>
              <w:spacing w:after="0"/>
              <w:rPr>
                <w:rFonts w:ascii="Aptos Narrow" w:hAnsi="Aptos Narrow"/>
                <w:color w:val="000000"/>
                <w:lang w:eastAsia="en-GB"/>
              </w:rPr>
            </w:pPr>
          </w:p>
        </w:tc>
      </w:tr>
      <w:tr w:rsidR="00DD14D2" w:rsidRPr="006A0935" w14:paraId="33F32275" w14:textId="77777777" w:rsidTr="0021142D">
        <w:trPr>
          <w:trHeight w:val="576"/>
        </w:trPr>
        <w:tc>
          <w:tcPr>
            <w:tcW w:w="1522" w:type="dxa"/>
            <w:vMerge/>
            <w:tcBorders>
              <w:left w:val="single" w:sz="4" w:space="0" w:color="auto"/>
              <w:right w:val="single" w:sz="4" w:space="0" w:color="auto"/>
            </w:tcBorders>
            <w:vAlign w:val="center"/>
            <w:hideMark/>
          </w:tcPr>
          <w:p w14:paraId="2A5B669C" w14:textId="77777777" w:rsidR="00DD14D2" w:rsidRPr="006A0935" w:rsidRDefault="00DD14D2"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0F7C4AE9" w14:textId="77777777" w:rsidR="00DD14D2" w:rsidRPr="006A0935" w:rsidRDefault="00DD14D2"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2E529720"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317C6F3B" w14:textId="77777777" w:rsidR="00DD14D2" w:rsidRPr="006A0935" w:rsidRDefault="00DD14D2" w:rsidP="00DA51DC">
            <w:pPr>
              <w:spacing w:after="0"/>
              <w:rPr>
                <w:lang w:eastAsia="en-GB"/>
              </w:rPr>
            </w:pPr>
            <w:bookmarkStart w:id="63" w:name="RANGE!D29"/>
            <w:r w:rsidRPr="006A0935">
              <w:rPr>
                <w:lang w:eastAsia="en-GB"/>
              </w:rPr>
              <w:t>Distance to Microsoft Roads [km]</w:t>
            </w:r>
            <w:bookmarkEnd w:id="63"/>
          </w:p>
        </w:tc>
        <w:tc>
          <w:tcPr>
            <w:tcW w:w="5858" w:type="dxa"/>
            <w:vMerge/>
            <w:tcBorders>
              <w:left w:val="nil"/>
              <w:right w:val="single" w:sz="4" w:space="0" w:color="auto"/>
            </w:tcBorders>
            <w:noWrap/>
            <w:vAlign w:val="bottom"/>
            <w:hideMark/>
          </w:tcPr>
          <w:p w14:paraId="0DC404A7" w14:textId="77777777" w:rsidR="00DD14D2" w:rsidRPr="006A0935" w:rsidRDefault="00DD14D2" w:rsidP="00DA51DC">
            <w:pPr>
              <w:spacing w:after="0"/>
              <w:rPr>
                <w:rFonts w:ascii="Aptos Narrow" w:hAnsi="Aptos Narrow"/>
                <w:color w:val="000000"/>
                <w:lang w:eastAsia="en-GB"/>
              </w:rPr>
            </w:pPr>
          </w:p>
        </w:tc>
      </w:tr>
      <w:tr w:rsidR="00DD14D2" w:rsidRPr="006A0935" w14:paraId="48A481C3" w14:textId="77777777" w:rsidTr="0021142D">
        <w:trPr>
          <w:trHeight w:val="576"/>
        </w:trPr>
        <w:tc>
          <w:tcPr>
            <w:tcW w:w="1522" w:type="dxa"/>
            <w:vMerge/>
            <w:tcBorders>
              <w:left w:val="single" w:sz="4" w:space="0" w:color="auto"/>
              <w:right w:val="single" w:sz="4" w:space="0" w:color="auto"/>
            </w:tcBorders>
            <w:vAlign w:val="center"/>
            <w:hideMark/>
          </w:tcPr>
          <w:p w14:paraId="117DA74B" w14:textId="77777777" w:rsidR="00DD14D2" w:rsidRPr="006A0935" w:rsidRDefault="00DD14D2"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1C8791FC" w14:textId="77777777" w:rsidR="00DD14D2" w:rsidRPr="006A0935" w:rsidRDefault="00DD14D2"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17F82AB2"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268AA058" w14:textId="77777777" w:rsidR="00DD14D2" w:rsidRPr="006A0935" w:rsidRDefault="00DD14D2" w:rsidP="00DA51DC">
            <w:pPr>
              <w:spacing w:after="0"/>
              <w:rPr>
                <w:lang w:eastAsia="en-GB"/>
              </w:rPr>
            </w:pPr>
            <w:bookmarkStart w:id="64" w:name="RANGE!D30"/>
            <w:r w:rsidRPr="006A0935">
              <w:rPr>
                <w:lang w:eastAsia="en-GB"/>
              </w:rPr>
              <w:t>Total length of Microsoft Roads [m]</w:t>
            </w:r>
            <w:bookmarkEnd w:id="64"/>
          </w:p>
        </w:tc>
        <w:tc>
          <w:tcPr>
            <w:tcW w:w="5858" w:type="dxa"/>
            <w:vMerge/>
            <w:tcBorders>
              <w:left w:val="nil"/>
              <w:bottom w:val="single" w:sz="4" w:space="0" w:color="auto"/>
              <w:right w:val="single" w:sz="4" w:space="0" w:color="auto"/>
            </w:tcBorders>
            <w:noWrap/>
            <w:vAlign w:val="bottom"/>
            <w:hideMark/>
          </w:tcPr>
          <w:p w14:paraId="2F3613DB" w14:textId="77777777" w:rsidR="00DD14D2" w:rsidRPr="006A0935" w:rsidRDefault="00DD14D2" w:rsidP="00DA51DC">
            <w:pPr>
              <w:spacing w:after="0"/>
              <w:rPr>
                <w:rFonts w:ascii="Aptos Narrow" w:hAnsi="Aptos Narrow"/>
                <w:color w:val="000000"/>
                <w:lang w:eastAsia="en-GB"/>
              </w:rPr>
            </w:pPr>
          </w:p>
        </w:tc>
      </w:tr>
      <w:tr w:rsidR="00DD14D2" w:rsidRPr="006A0935" w14:paraId="746417AA" w14:textId="77777777" w:rsidTr="0021142D">
        <w:trPr>
          <w:trHeight w:val="384"/>
        </w:trPr>
        <w:tc>
          <w:tcPr>
            <w:tcW w:w="1522" w:type="dxa"/>
            <w:vMerge/>
            <w:tcBorders>
              <w:left w:val="single" w:sz="4" w:space="0" w:color="auto"/>
              <w:right w:val="single" w:sz="4" w:space="0" w:color="auto"/>
            </w:tcBorders>
            <w:hideMark/>
          </w:tcPr>
          <w:p w14:paraId="6A13016F" w14:textId="77777777" w:rsidR="00DD14D2" w:rsidRPr="006A0935" w:rsidRDefault="00DD14D2" w:rsidP="00DA51DC">
            <w:pPr>
              <w:spacing w:after="0"/>
              <w:rPr>
                <w:lang w:eastAsia="en-GB"/>
              </w:rPr>
            </w:pPr>
          </w:p>
        </w:tc>
        <w:tc>
          <w:tcPr>
            <w:tcW w:w="2116" w:type="dxa"/>
            <w:vMerge w:val="restart"/>
            <w:tcBorders>
              <w:top w:val="nil"/>
              <w:left w:val="nil"/>
              <w:right w:val="single" w:sz="4" w:space="0" w:color="auto"/>
            </w:tcBorders>
            <w:hideMark/>
          </w:tcPr>
          <w:p w14:paraId="762AF93B" w14:textId="77777777" w:rsidR="00DD14D2" w:rsidRPr="006A0935" w:rsidRDefault="00DD14D2" w:rsidP="00DA51DC">
            <w:pPr>
              <w:spacing w:after="0"/>
              <w:rPr>
                <w:lang w:eastAsia="en-GB"/>
              </w:rPr>
            </w:pPr>
            <w:r w:rsidRPr="006A0935">
              <w:rPr>
                <w:lang w:eastAsia="en-GB"/>
              </w:rPr>
              <w:t>GRID3 point of interest</w:t>
            </w:r>
          </w:p>
          <w:p w14:paraId="69A83A93" w14:textId="77777777" w:rsidR="00DD14D2" w:rsidRPr="006A0935" w:rsidRDefault="00DD14D2" w:rsidP="00DA51DC">
            <w:pPr>
              <w:spacing w:after="0"/>
              <w:rPr>
                <w:lang w:eastAsia="en-GB"/>
              </w:rPr>
            </w:pPr>
            <w:r w:rsidRPr="006A0935">
              <w:rPr>
                <w:lang w:eastAsia="en-GB"/>
              </w:rPr>
              <w:t> </w:t>
            </w:r>
          </w:p>
          <w:p w14:paraId="75DC1A33" w14:textId="77777777" w:rsidR="00DD14D2" w:rsidRPr="006A0935" w:rsidRDefault="00DD14D2" w:rsidP="00DA51DC">
            <w:pPr>
              <w:spacing w:after="0"/>
              <w:rPr>
                <w:lang w:eastAsia="en-GB"/>
              </w:rPr>
            </w:pPr>
            <w:r w:rsidRPr="006A0935">
              <w:rPr>
                <w:lang w:eastAsia="en-GB"/>
              </w:rPr>
              <w:t> </w:t>
            </w:r>
          </w:p>
          <w:p w14:paraId="17E61FF3" w14:textId="77777777" w:rsidR="00DD14D2" w:rsidRPr="006A0935" w:rsidRDefault="00DD14D2" w:rsidP="00DA51DC">
            <w:pPr>
              <w:spacing w:after="0"/>
              <w:rPr>
                <w:lang w:eastAsia="en-GB"/>
              </w:rPr>
            </w:pPr>
            <w:r w:rsidRPr="006A0935">
              <w:rPr>
                <w:lang w:eastAsia="en-GB"/>
              </w:rPr>
              <w:t> </w:t>
            </w:r>
          </w:p>
          <w:p w14:paraId="726465D8" w14:textId="77777777" w:rsidR="00DD14D2" w:rsidRPr="006A0935" w:rsidRDefault="00DD14D2" w:rsidP="00DA51DC">
            <w:pPr>
              <w:spacing w:after="0"/>
              <w:rPr>
                <w:lang w:eastAsia="en-GB"/>
              </w:rPr>
            </w:pPr>
            <w:r w:rsidRPr="006A0935">
              <w:rPr>
                <w:lang w:eastAsia="en-GB"/>
              </w:rPr>
              <w:t> </w:t>
            </w:r>
          </w:p>
          <w:p w14:paraId="10A414FF" w14:textId="77777777" w:rsidR="00DD14D2" w:rsidRPr="006A0935" w:rsidRDefault="00DD14D2" w:rsidP="00DA51DC">
            <w:pPr>
              <w:spacing w:after="0"/>
              <w:rPr>
                <w:lang w:eastAsia="en-GB"/>
              </w:rPr>
            </w:pPr>
            <w:r w:rsidRPr="006A0935">
              <w:rPr>
                <w:lang w:eastAsia="en-GB"/>
              </w:rPr>
              <w:t> </w:t>
            </w:r>
          </w:p>
          <w:p w14:paraId="01C62221" w14:textId="77777777" w:rsidR="00DD14D2" w:rsidRPr="006A0935" w:rsidRDefault="00DD14D2" w:rsidP="00DA51DC">
            <w:pPr>
              <w:spacing w:after="0"/>
              <w:rPr>
                <w:lang w:eastAsia="en-GB"/>
              </w:rPr>
            </w:pPr>
            <w:r w:rsidRPr="006A0935">
              <w:rPr>
                <w:lang w:eastAsia="en-GB"/>
              </w:rPr>
              <w:t> </w:t>
            </w:r>
          </w:p>
          <w:p w14:paraId="2917F4E7" w14:textId="77777777" w:rsidR="00DD14D2" w:rsidRPr="006A0935" w:rsidRDefault="00DD14D2" w:rsidP="00DA51DC">
            <w:pPr>
              <w:spacing w:after="0"/>
              <w:rPr>
                <w:lang w:eastAsia="en-GB"/>
              </w:rPr>
            </w:pPr>
            <w:r w:rsidRPr="006A0935">
              <w:rPr>
                <w:lang w:eastAsia="en-GB"/>
              </w:rPr>
              <w:t> </w:t>
            </w:r>
          </w:p>
          <w:p w14:paraId="171AFC24" w14:textId="77777777" w:rsidR="00DD14D2" w:rsidRPr="006A0935" w:rsidRDefault="00DD14D2" w:rsidP="00DA51DC">
            <w:pPr>
              <w:spacing w:after="0"/>
              <w:rPr>
                <w:lang w:eastAsia="en-GB"/>
              </w:rPr>
            </w:pPr>
            <w:r w:rsidRPr="006A0935">
              <w:rPr>
                <w:lang w:eastAsia="en-GB"/>
              </w:rPr>
              <w:t> </w:t>
            </w:r>
          </w:p>
          <w:p w14:paraId="0147C0BB" w14:textId="77777777" w:rsidR="00DD14D2" w:rsidRPr="006A0935" w:rsidRDefault="00DD14D2" w:rsidP="00DA51DC">
            <w:pPr>
              <w:spacing w:after="0"/>
              <w:rPr>
                <w:lang w:eastAsia="en-GB"/>
              </w:rPr>
            </w:pPr>
            <w:r w:rsidRPr="006A0935">
              <w:rPr>
                <w:lang w:eastAsia="en-GB"/>
              </w:rPr>
              <w:t> </w:t>
            </w:r>
          </w:p>
          <w:p w14:paraId="38B97CA2" w14:textId="77777777" w:rsidR="00DD14D2" w:rsidRPr="006A0935" w:rsidRDefault="00DD14D2" w:rsidP="00DA51DC">
            <w:pPr>
              <w:spacing w:after="0"/>
              <w:rPr>
                <w:lang w:eastAsia="en-GB"/>
              </w:rPr>
            </w:pPr>
            <w:r w:rsidRPr="006A0935">
              <w:rPr>
                <w:lang w:eastAsia="en-GB"/>
              </w:rPr>
              <w:t> </w:t>
            </w:r>
          </w:p>
          <w:p w14:paraId="3EEF1D42" w14:textId="77777777" w:rsidR="00DD14D2" w:rsidRPr="006A0935" w:rsidRDefault="00DD14D2" w:rsidP="00DA51DC">
            <w:pPr>
              <w:spacing w:after="0"/>
              <w:rPr>
                <w:lang w:eastAsia="en-GB"/>
              </w:rPr>
            </w:pPr>
            <w:r w:rsidRPr="006A0935">
              <w:rPr>
                <w:lang w:eastAsia="en-GB"/>
              </w:rPr>
              <w:t> </w:t>
            </w:r>
          </w:p>
          <w:p w14:paraId="76423A13" w14:textId="77777777" w:rsidR="00DD14D2" w:rsidRPr="006A0935" w:rsidRDefault="00DD14D2" w:rsidP="00DA51DC">
            <w:pPr>
              <w:spacing w:after="0"/>
              <w:rPr>
                <w:lang w:eastAsia="en-GB"/>
              </w:rPr>
            </w:pPr>
            <w:r w:rsidRPr="006A0935">
              <w:rPr>
                <w:lang w:eastAsia="en-GB"/>
              </w:rPr>
              <w:t> </w:t>
            </w:r>
          </w:p>
          <w:p w14:paraId="65BAE795" w14:textId="77777777" w:rsidR="00DD14D2" w:rsidRPr="006A0935" w:rsidRDefault="00DD14D2" w:rsidP="00DA51DC">
            <w:pPr>
              <w:spacing w:after="0"/>
              <w:rPr>
                <w:lang w:eastAsia="en-GB"/>
              </w:rPr>
            </w:pPr>
            <w:r w:rsidRPr="006A0935">
              <w:rPr>
                <w:lang w:eastAsia="en-GB"/>
              </w:rPr>
              <w:t> </w:t>
            </w:r>
          </w:p>
          <w:p w14:paraId="4E53228F" w14:textId="77777777" w:rsidR="00DD14D2" w:rsidRPr="006A0935" w:rsidRDefault="00DD14D2" w:rsidP="00DA51DC">
            <w:pPr>
              <w:spacing w:after="0"/>
              <w:rPr>
                <w:lang w:eastAsia="en-GB"/>
              </w:rPr>
            </w:pPr>
            <w:r w:rsidRPr="006A0935">
              <w:rPr>
                <w:lang w:eastAsia="en-GB"/>
              </w:rPr>
              <w:t> </w:t>
            </w:r>
          </w:p>
          <w:p w14:paraId="6661A336" w14:textId="77777777" w:rsidR="00DD14D2" w:rsidRPr="006A0935" w:rsidRDefault="00DD14D2" w:rsidP="00DA51DC">
            <w:pPr>
              <w:spacing w:after="0"/>
              <w:rPr>
                <w:lang w:eastAsia="en-GB"/>
              </w:rPr>
            </w:pPr>
            <w:r w:rsidRPr="006A0935">
              <w:rPr>
                <w:lang w:eastAsia="en-GB"/>
              </w:rPr>
              <w:t> </w:t>
            </w:r>
          </w:p>
          <w:p w14:paraId="4ABF3199" w14:textId="77777777" w:rsidR="00DD14D2" w:rsidRPr="006A0935" w:rsidRDefault="00DD14D2" w:rsidP="00DA51DC">
            <w:pPr>
              <w:spacing w:after="0"/>
              <w:rPr>
                <w:lang w:eastAsia="en-GB"/>
              </w:rPr>
            </w:pPr>
            <w:r w:rsidRPr="006A0935">
              <w:rPr>
                <w:lang w:eastAsia="en-GB"/>
              </w:rPr>
              <w:t> </w:t>
            </w:r>
          </w:p>
          <w:p w14:paraId="23DE9266" w14:textId="77777777" w:rsidR="00DD14D2" w:rsidRPr="006A0935" w:rsidRDefault="00DD14D2" w:rsidP="00DA51DC">
            <w:pPr>
              <w:spacing w:after="0"/>
              <w:rPr>
                <w:lang w:eastAsia="en-GB"/>
              </w:rPr>
            </w:pPr>
            <w:r w:rsidRPr="006A0935">
              <w:rPr>
                <w:lang w:eastAsia="en-GB"/>
              </w:rPr>
              <w:t> </w:t>
            </w:r>
          </w:p>
          <w:p w14:paraId="2CA32866" w14:textId="77777777" w:rsidR="00DD14D2" w:rsidRPr="006A0935" w:rsidRDefault="00DD14D2" w:rsidP="00DA51DC">
            <w:pPr>
              <w:spacing w:after="0"/>
              <w:rPr>
                <w:lang w:eastAsia="en-GB"/>
              </w:rPr>
            </w:pPr>
            <w:r w:rsidRPr="006A0935">
              <w:rPr>
                <w:lang w:eastAsia="en-GB"/>
              </w:rPr>
              <w:t> </w:t>
            </w:r>
          </w:p>
          <w:p w14:paraId="0A51A6A0" w14:textId="77777777" w:rsidR="00DD14D2" w:rsidRPr="006A0935" w:rsidRDefault="00DD14D2" w:rsidP="00DA51DC">
            <w:pPr>
              <w:spacing w:after="0"/>
              <w:rPr>
                <w:lang w:eastAsia="en-GB"/>
              </w:rPr>
            </w:pPr>
            <w:r w:rsidRPr="006A0935">
              <w:rPr>
                <w:lang w:eastAsia="en-GB"/>
              </w:rPr>
              <w:t> </w:t>
            </w:r>
          </w:p>
        </w:tc>
        <w:tc>
          <w:tcPr>
            <w:tcW w:w="1490" w:type="dxa"/>
            <w:vMerge w:val="restart"/>
            <w:tcBorders>
              <w:top w:val="nil"/>
              <w:left w:val="nil"/>
              <w:right w:val="single" w:sz="4" w:space="0" w:color="auto"/>
            </w:tcBorders>
            <w:hideMark/>
          </w:tcPr>
          <w:p w14:paraId="79720C3B" w14:textId="77777777" w:rsidR="00DD14D2" w:rsidRPr="006A0935" w:rsidRDefault="00DD14D2" w:rsidP="00DA51DC">
            <w:pPr>
              <w:spacing w:after="0"/>
              <w:rPr>
                <w:lang w:eastAsia="en-GB"/>
              </w:rPr>
            </w:pPr>
            <w:r>
              <w:rPr>
                <w:lang w:eastAsia="en-GB"/>
              </w:rPr>
              <w:t>~</w:t>
            </w:r>
            <w:r w:rsidRPr="006A0935">
              <w:rPr>
                <w:lang w:eastAsia="en-GB"/>
              </w:rPr>
              <w:t>2018</w:t>
            </w:r>
          </w:p>
          <w:p w14:paraId="274C37E9" w14:textId="77777777" w:rsidR="00DD14D2" w:rsidRPr="006A0935" w:rsidRDefault="00DD14D2" w:rsidP="00DA51DC">
            <w:pPr>
              <w:spacing w:after="0"/>
              <w:rPr>
                <w:lang w:eastAsia="en-GB"/>
              </w:rPr>
            </w:pPr>
            <w:r w:rsidRPr="006A0935">
              <w:rPr>
                <w:lang w:eastAsia="en-GB"/>
              </w:rPr>
              <w:t> </w:t>
            </w:r>
          </w:p>
          <w:p w14:paraId="32099E84" w14:textId="77777777" w:rsidR="00DD14D2" w:rsidRPr="006A0935" w:rsidRDefault="00DD14D2" w:rsidP="00DA51DC">
            <w:pPr>
              <w:spacing w:after="0"/>
              <w:rPr>
                <w:lang w:eastAsia="en-GB"/>
              </w:rPr>
            </w:pPr>
            <w:r w:rsidRPr="006A0935">
              <w:rPr>
                <w:lang w:eastAsia="en-GB"/>
              </w:rPr>
              <w:t> </w:t>
            </w:r>
          </w:p>
          <w:p w14:paraId="3613029F" w14:textId="77777777" w:rsidR="00DD14D2" w:rsidRPr="006A0935" w:rsidRDefault="00DD14D2" w:rsidP="00DA51DC">
            <w:pPr>
              <w:spacing w:after="0"/>
              <w:rPr>
                <w:lang w:eastAsia="en-GB"/>
              </w:rPr>
            </w:pPr>
            <w:r w:rsidRPr="006A0935">
              <w:rPr>
                <w:lang w:eastAsia="en-GB"/>
              </w:rPr>
              <w:t> </w:t>
            </w:r>
          </w:p>
          <w:p w14:paraId="12587158" w14:textId="77777777" w:rsidR="00DD14D2" w:rsidRPr="006A0935" w:rsidRDefault="00DD14D2" w:rsidP="00DA51DC">
            <w:pPr>
              <w:spacing w:after="0"/>
              <w:rPr>
                <w:lang w:eastAsia="en-GB"/>
              </w:rPr>
            </w:pPr>
            <w:r w:rsidRPr="006A0935">
              <w:rPr>
                <w:lang w:eastAsia="en-GB"/>
              </w:rPr>
              <w:t> </w:t>
            </w:r>
          </w:p>
          <w:p w14:paraId="6600FFCE" w14:textId="77777777" w:rsidR="00DD14D2" w:rsidRPr="006A0935" w:rsidRDefault="00DD14D2" w:rsidP="00DA51DC">
            <w:pPr>
              <w:spacing w:after="0"/>
              <w:rPr>
                <w:lang w:eastAsia="en-GB"/>
              </w:rPr>
            </w:pPr>
            <w:r w:rsidRPr="006A0935">
              <w:rPr>
                <w:lang w:eastAsia="en-GB"/>
              </w:rPr>
              <w:t> </w:t>
            </w:r>
          </w:p>
          <w:p w14:paraId="4F625C93" w14:textId="77777777" w:rsidR="00DD14D2" w:rsidRPr="006A0935" w:rsidRDefault="00DD14D2" w:rsidP="00DA51DC">
            <w:pPr>
              <w:spacing w:after="0"/>
              <w:rPr>
                <w:lang w:eastAsia="en-GB"/>
              </w:rPr>
            </w:pPr>
            <w:r w:rsidRPr="006A0935">
              <w:rPr>
                <w:lang w:eastAsia="en-GB"/>
              </w:rPr>
              <w:t> </w:t>
            </w:r>
          </w:p>
          <w:p w14:paraId="0B864BF9" w14:textId="77777777" w:rsidR="00DD14D2" w:rsidRPr="006A0935" w:rsidRDefault="00DD14D2" w:rsidP="00DA51DC">
            <w:pPr>
              <w:spacing w:after="0"/>
              <w:rPr>
                <w:lang w:eastAsia="en-GB"/>
              </w:rPr>
            </w:pPr>
            <w:r w:rsidRPr="006A0935">
              <w:rPr>
                <w:lang w:eastAsia="en-GB"/>
              </w:rPr>
              <w:t> </w:t>
            </w:r>
          </w:p>
          <w:p w14:paraId="3A1D3765" w14:textId="77777777" w:rsidR="00DD14D2" w:rsidRPr="006A0935" w:rsidRDefault="00DD14D2" w:rsidP="00DA51DC">
            <w:pPr>
              <w:spacing w:after="0"/>
              <w:rPr>
                <w:lang w:eastAsia="en-GB"/>
              </w:rPr>
            </w:pPr>
            <w:r w:rsidRPr="006A0935">
              <w:rPr>
                <w:lang w:eastAsia="en-GB"/>
              </w:rPr>
              <w:t> </w:t>
            </w:r>
          </w:p>
          <w:p w14:paraId="0DE2F06A" w14:textId="77777777" w:rsidR="00DD14D2" w:rsidRPr="006A0935" w:rsidRDefault="00DD14D2" w:rsidP="00DA51DC">
            <w:pPr>
              <w:spacing w:after="0"/>
              <w:rPr>
                <w:lang w:eastAsia="en-GB"/>
              </w:rPr>
            </w:pPr>
            <w:r w:rsidRPr="006A0935">
              <w:rPr>
                <w:lang w:eastAsia="en-GB"/>
              </w:rPr>
              <w:t> </w:t>
            </w:r>
          </w:p>
          <w:p w14:paraId="562DDA5D" w14:textId="77777777" w:rsidR="00DD14D2" w:rsidRPr="006A0935" w:rsidRDefault="00DD14D2" w:rsidP="00DA51DC">
            <w:pPr>
              <w:spacing w:after="0"/>
              <w:rPr>
                <w:lang w:eastAsia="en-GB"/>
              </w:rPr>
            </w:pPr>
            <w:r w:rsidRPr="006A0935">
              <w:rPr>
                <w:lang w:eastAsia="en-GB"/>
              </w:rPr>
              <w:t> </w:t>
            </w:r>
          </w:p>
          <w:p w14:paraId="381F030B" w14:textId="77777777" w:rsidR="00DD14D2" w:rsidRPr="006A0935" w:rsidRDefault="00DD14D2" w:rsidP="00DA51DC">
            <w:pPr>
              <w:spacing w:after="0"/>
              <w:rPr>
                <w:lang w:eastAsia="en-GB"/>
              </w:rPr>
            </w:pPr>
            <w:r w:rsidRPr="006A0935">
              <w:rPr>
                <w:lang w:eastAsia="en-GB"/>
              </w:rPr>
              <w:t> </w:t>
            </w:r>
          </w:p>
          <w:p w14:paraId="18C48DFF" w14:textId="77777777" w:rsidR="00DD14D2" w:rsidRPr="006A0935" w:rsidRDefault="00DD14D2" w:rsidP="00DA51DC">
            <w:pPr>
              <w:spacing w:after="0"/>
              <w:rPr>
                <w:lang w:eastAsia="en-GB"/>
              </w:rPr>
            </w:pPr>
            <w:r w:rsidRPr="006A0935">
              <w:rPr>
                <w:lang w:eastAsia="en-GB"/>
              </w:rPr>
              <w:t> </w:t>
            </w:r>
          </w:p>
          <w:p w14:paraId="478830AD" w14:textId="77777777" w:rsidR="00DD14D2" w:rsidRPr="006A0935" w:rsidRDefault="00DD14D2" w:rsidP="00DA51DC">
            <w:pPr>
              <w:spacing w:after="0"/>
              <w:rPr>
                <w:lang w:eastAsia="en-GB"/>
              </w:rPr>
            </w:pPr>
            <w:r w:rsidRPr="006A0935">
              <w:rPr>
                <w:lang w:eastAsia="en-GB"/>
              </w:rPr>
              <w:t> </w:t>
            </w:r>
          </w:p>
          <w:p w14:paraId="4EC029CC" w14:textId="77777777" w:rsidR="00DD14D2" w:rsidRPr="006A0935" w:rsidRDefault="00DD14D2" w:rsidP="00DA51DC">
            <w:pPr>
              <w:spacing w:after="0"/>
              <w:rPr>
                <w:lang w:eastAsia="en-GB"/>
              </w:rPr>
            </w:pPr>
            <w:r w:rsidRPr="006A0935">
              <w:rPr>
                <w:lang w:eastAsia="en-GB"/>
              </w:rPr>
              <w:t> </w:t>
            </w:r>
          </w:p>
          <w:p w14:paraId="3D1065DB" w14:textId="77777777" w:rsidR="00DD14D2" w:rsidRPr="006A0935" w:rsidRDefault="00DD14D2" w:rsidP="00DA51DC">
            <w:pPr>
              <w:spacing w:after="0"/>
              <w:rPr>
                <w:lang w:eastAsia="en-GB"/>
              </w:rPr>
            </w:pPr>
            <w:r w:rsidRPr="006A0935">
              <w:rPr>
                <w:lang w:eastAsia="en-GB"/>
              </w:rPr>
              <w:t> </w:t>
            </w:r>
          </w:p>
          <w:p w14:paraId="392047DE" w14:textId="77777777" w:rsidR="00DD14D2" w:rsidRPr="006A0935" w:rsidRDefault="00DD14D2" w:rsidP="00DA51DC">
            <w:pPr>
              <w:spacing w:after="0"/>
              <w:rPr>
                <w:lang w:eastAsia="en-GB"/>
              </w:rPr>
            </w:pPr>
            <w:r w:rsidRPr="006A0935">
              <w:rPr>
                <w:lang w:eastAsia="en-GB"/>
              </w:rPr>
              <w:t> </w:t>
            </w:r>
          </w:p>
          <w:p w14:paraId="2671EA2A" w14:textId="77777777" w:rsidR="00DD14D2" w:rsidRPr="006A0935" w:rsidRDefault="00DD14D2" w:rsidP="00DA51DC">
            <w:pPr>
              <w:spacing w:after="0"/>
              <w:rPr>
                <w:lang w:eastAsia="en-GB"/>
              </w:rPr>
            </w:pPr>
            <w:r w:rsidRPr="006A0935">
              <w:rPr>
                <w:lang w:eastAsia="en-GB"/>
              </w:rPr>
              <w:t> </w:t>
            </w:r>
          </w:p>
          <w:p w14:paraId="7B3110EA" w14:textId="77777777" w:rsidR="00DD14D2" w:rsidRPr="006A0935" w:rsidRDefault="00DD14D2" w:rsidP="00DA51DC">
            <w:pPr>
              <w:spacing w:after="0"/>
              <w:rPr>
                <w:lang w:eastAsia="en-GB"/>
              </w:rPr>
            </w:pPr>
            <w:r w:rsidRPr="006A0935">
              <w:rPr>
                <w:lang w:eastAsia="en-GB"/>
              </w:rPr>
              <w:t> </w:t>
            </w:r>
          </w:p>
          <w:p w14:paraId="2462E209" w14:textId="77777777" w:rsidR="00DD14D2" w:rsidRPr="006A0935" w:rsidRDefault="00DD14D2" w:rsidP="00DA51DC">
            <w:pPr>
              <w:spacing w:after="0"/>
              <w:rPr>
                <w:lang w:eastAsia="en-GB"/>
              </w:rPr>
            </w:pPr>
            <w:r w:rsidRPr="006A0935">
              <w:rPr>
                <w:lang w:eastAsia="en-GB"/>
              </w:rPr>
              <w:t> </w:t>
            </w:r>
          </w:p>
        </w:tc>
        <w:tc>
          <w:tcPr>
            <w:tcW w:w="4225" w:type="dxa"/>
            <w:tcBorders>
              <w:top w:val="nil"/>
              <w:left w:val="nil"/>
              <w:bottom w:val="single" w:sz="4" w:space="0" w:color="auto"/>
              <w:right w:val="single" w:sz="4" w:space="0" w:color="auto"/>
            </w:tcBorders>
            <w:hideMark/>
          </w:tcPr>
          <w:p w14:paraId="00864505" w14:textId="77777777" w:rsidR="00DD14D2" w:rsidRPr="006A0935" w:rsidRDefault="00DD14D2" w:rsidP="00DA51DC">
            <w:pPr>
              <w:spacing w:after="0"/>
              <w:rPr>
                <w:lang w:eastAsia="en-GB"/>
              </w:rPr>
            </w:pPr>
            <w:r w:rsidRPr="006A0935">
              <w:rPr>
                <w:lang w:eastAsia="en-GB"/>
              </w:rPr>
              <w:t>Count of churches</w:t>
            </w:r>
          </w:p>
        </w:tc>
        <w:tc>
          <w:tcPr>
            <w:tcW w:w="5858" w:type="dxa"/>
            <w:vMerge w:val="restart"/>
            <w:tcBorders>
              <w:top w:val="nil"/>
              <w:left w:val="single" w:sz="4" w:space="0" w:color="auto"/>
              <w:bottom w:val="single" w:sz="4" w:space="0" w:color="auto"/>
              <w:right w:val="single" w:sz="4" w:space="0" w:color="auto"/>
            </w:tcBorders>
            <w:noWrap/>
            <w:vAlign w:val="center"/>
            <w:hideMark/>
          </w:tcPr>
          <w:p w14:paraId="3A128AD0" w14:textId="60BDB844" w:rsidR="00DD14D2" w:rsidRPr="006A0935" w:rsidRDefault="009C23C8" w:rsidP="00DA51DC">
            <w:pPr>
              <w:spacing w:after="0"/>
              <w:rPr>
                <w:rFonts w:ascii="Aptos Narrow" w:hAnsi="Aptos Narrow"/>
                <w:color w:val="467886"/>
                <w:u w:val="single"/>
                <w:lang w:eastAsia="en-GB"/>
              </w:rPr>
            </w:pPr>
            <w:r w:rsidRPr="009C23C8">
              <w:t>https://data.grid3.org/search?tags=NGA</w:t>
            </w:r>
            <w:r>
              <w:t xml:space="preserve"> </w:t>
            </w:r>
          </w:p>
        </w:tc>
      </w:tr>
      <w:tr w:rsidR="00DD14D2" w:rsidRPr="006A0935" w14:paraId="4ADAC4EC" w14:textId="77777777" w:rsidTr="00746E77">
        <w:trPr>
          <w:trHeight w:val="384"/>
        </w:trPr>
        <w:tc>
          <w:tcPr>
            <w:tcW w:w="1522" w:type="dxa"/>
            <w:vMerge/>
            <w:tcBorders>
              <w:left w:val="single" w:sz="4" w:space="0" w:color="auto"/>
              <w:right w:val="single" w:sz="4" w:space="0" w:color="auto"/>
            </w:tcBorders>
            <w:hideMark/>
          </w:tcPr>
          <w:p w14:paraId="3EECD2B6"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1E5C76FF"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5C4DD72C"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shd w:val="clear" w:color="auto" w:fill="FAE2D5" w:themeFill="accent2" w:themeFillTint="33"/>
            <w:hideMark/>
          </w:tcPr>
          <w:p w14:paraId="31449837" w14:textId="77777777" w:rsidR="00DD14D2" w:rsidRPr="006A0935" w:rsidRDefault="00DD14D2" w:rsidP="00DA51DC">
            <w:pPr>
              <w:spacing w:after="0"/>
              <w:rPr>
                <w:lang w:eastAsia="en-GB"/>
              </w:rPr>
            </w:pPr>
            <w:r w:rsidRPr="006A0935">
              <w:rPr>
                <w:lang w:eastAsia="en-GB"/>
              </w:rPr>
              <w:t>Distance to churches</w:t>
            </w:r>
          </w:p>
        </w:tc>
        <w:tc>
          <w:tcPr>
            <w:tcW w:w="5858" w:type="dxa"/>
            <w:vMerge/>
            <w:tcBorders>
              <w:top w:val="nil"/>
              <w:left w:val="single" w:sz="4" w:space="0" w:color="auto"/>
              <w:bottom w:val="single" w:sz="4" w:space="0" w:color="auto"/>
              <w:right w:val="single" w:sz="4" w:space="0" w:color="auto"/>
            </w:tcBorders>
            <w:vAlign w:val="center"/>
            <w:hideMark/>
          </w:tcPr>
          <w:p w14:paraId="2F9038AB" w14:textId="77777777" w:rsidR="00DD14D2" w:rsidRPr="006A0935" w:rsidRDefault="00DD14D2" w:rsidP="00DA51DC">
            <w:pPr>
              <w:spacing w:after="0"/>
              <w:rPr>
                <w:rFonts w:ascii="Aptos Narrow" w:hAnsi="Aptos Narrow"/>
                <w:color w:val="467886"/>
                <w:u w:val="single"/>
                <w:lang w:eastAsia="en-GB"/>
              </w:rPr>
            </w:pPr>
          </w:p>
        </w:tc>
      </w:tr>
      <w:tr w:rsidR="00DD14D2" w:rsidRPr="006A0935" w14:paraId="3A7CCE65" w14:textId="77777777" w:rsidTr="0021142D">
        <w:trPr>
          <w:trHeight w:val="288"/>
        </w:trPr>
        <w:tc>
          <w:tcPr>
            <w:tcW w:w="1522" w:type="dxa"/>
            <w:vMerge/>
            <w:tcBorders>
              <w:left w:val="single" w:sz="4" w:space="0" w:color="auto"/>
              <w:right w:val="single" w:sz="4" w:space="0" w:color="auto"/>
            </w:tcBorders>
            <w:hideMark/>
          </w:tcPr>
          <w:p w14:paraId="45C1728B"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29540C0C"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185F0220"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0FE15055" w14:textId="77777777" w:rsidR="00DD14D2" w:rsidRPr="006A0935" w:rsidRDefault="00DD14D2" w:rsidP="00DA51DC">
            <w:pPr>
              <w:spacing w:after="0"/>
              <w:rPr>
                <w:lang w:eastAsia="en-GB"/>
              </w:rPr>
            </w:pPr>
            <w:r w:rsidRPr="006A0935">
              <w:rPr>
                <w:lang w:eastAsia="en-GB"/>
              </w:rPr>
              <w:t>Count of farms</w:t>
            </w:r>
          </w:p>
        </w:tc>
        <w:tc>
          <w:tcPr>
            <w:tcW w:w="5858" w:type="dxa"/>
            <w:vMerge/>
            <w:tcBorders>
              <w:top w:val="nil"/>
              <w:left w:val="single" w:sz="4" w:space="0" w:color="auto"/>
              <w:bottom w:val="single" w:sz="4" w:space="0" w:color="auto"/>
              <w:right w:val="single" w:sz="4" w:space="0" w:color="auto"/>
            </w:tcBorders>
            <w:vAlign w:val="center"/>
            <w:hideMark/>
          </w:tcPr>
          <w:p w14:paraId="51D38406" w14:textId="77777777" w:rsidR="00DD14D2" w:rsidRPr="006A0935" w:rsidRDefault="00DD14D2" w:rsidP="00DA51DC">
            <w:pPr>
              <w:spacing w:after="0"/>
              <w:rPr>
                <w:rFonts w:ascii="Aptos Narrow" w:hAnsi="Aptos Narrow"/>
                <w:color w:val="467886"/>
                <w:u w:val="single"/>
                <w:lang w:eastAsia="en-GB"/>
              </w:rPr>
            </w:pPr>
          </w:p>
        </w:tc>
      </w:tr>
      <w:tr w:rsidR="00DD14D2" w:rsidRPr="006A0935" w14:paraId="7365E31A" w14:textId="77777777" w:rsidTr="0021142D">
        <w:trPr>
          <w:trHeight w:val="384"/>
        </w:trPr>
        <w:tc>
          <w:tcPr>
            <w:tcW w:w="1522" w:type="dxa"/>
            <w:vMerge/>
            <w:tcBorders>
              <w:left w:val="single" w:sz="4" w:space="0" w:color="auto"/>
              <w:right w:val="single" w:sz="4" w:space="0" w:color="auto"/>
            </w:tcBorders>
            <w:hideMark/>
          </w:tcPr>
          <w:p w14:paraId="6106C7F7"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5C322F50"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0C4DEF13"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24D96BAB" w14:textId="77777777" w:rsidR="00DD14D2" w:rsidRPr="006A0935" w:rsidRDefault="00DD14D2" w:rsidP="00DA51DC">
            <w:pPr>
              <w:spacing w:after="0"/>
              <w:rPr>
                <w:lang w:eastAsia="en-GB"/>
              </w:rPr>
            </w:pPr>
            <w:r w:rsidRPr="006A0935">
              <w:rPr>
                <w:lang w:eastAsia="en-GB"/>
              </w:rPr>
              <w:t>Distance to farms</w:t>
            </w:r>
          </w:p>
        </w:tc>
        <w:tc>
          <w:tcPr>
            <w:tcW w:w="5858" w:type="dxa"/>
            <w:vMerge/>
            <w:tcBorders>
              <w:top w:val="nil"/>
              <w:left w:val="single" w:sz="4" w:space="0" w:color="auto"/>
              <w:bottom w:val="single" w:sz="4" w:space="0" w:color="auto"/>
              <w:right w:val="single" w:sz="4" w:space="0" w:color="auto"/>
            </w:tcBorders>
            <w:vAlign w:val="center"/>
            <w:hideMark/>
          </w:tcPr>
          <w:p w14:paraId="440448B3" w14:textId="77777777" w:rsidR="00DD14D2" w:rsidRPr="006A0935" w:rsidRDefault="00DD14D2" w:rsidP="00DA51DC">
            <w:pPr>
              <w:spacing w:after="0"/>
              <w:rPr>
                <w:rFonts w:ascii="Aptos Narrow" w:hAnsi="Aptos Narrow"/>
                <w:color w:val="467886"/>
                <w:u w:val="single"/>
                <w:lang w:eastAsia="en-GB"/>
              </w:rPr>
            </w:pPr>
          </w:p>
        </w:tc>
      </w:tr>
      <w:tr w:rsidR="00DD14D2" w:rsidRPr="006A0935" w14:paraId="0678AF26" w14:textId="77777777" w:rsidTr="0021142D">
        <w:trPr>
          <w:trHeight w:val="384"/>
        </w:trPr>
        <w:tc>
          <w:tcPr>
            <w:tcW w:w="1522" w:type="dxa"/>
            <w:vMerge/>
            <w:tcBorders>
              <w:left w:val="single" w:sz="4" w:space="0" w:color="auto"/>
              <w:right w:val="single" w:sz="4" w:space="0" w:color="auto"/>
            </w:tcBorders>
            <w:hideMark/>
          </w:tcPr>
          <w:p w14:paraId="26C641C0"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1ED52C68"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73155A75"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153C420D" w14:textId="77777777" w:rsidR="00DD14D2" w:rsidRPr="006A0935" w:rsidRDefault="00DD14D2" w:rsidP="00DA51DC">
            <w:pPr>
              <w:spacing w:after="0"/>
              <w:rPr>
                <w:lang w:eastAsia="en-GB"/>
              </w:rPr>
            </w:pPr>
            <w:r w:rsidRPr="006A0935">
              <w:rPr>
                <w:lang w:eastAsia="en-GB"/>
              </w:rPr>
              <w:t>Count of filling stations</w:t>
            </w:r>
          </w:p>
        </w:tc>
        <w:tc>
          <w:tcPr>
            <w:tcW w:w="5858" w:type="dxa"/>
            <w:vMerge/>
            <w:tcBorders>
              <w:top w:val="nil"/>
              <w:left w:val="single" w:sz="4" w:space="0" w:color="auto"/>
              <w:bottom w:val="single" w:sz="4" w:space="0" w:color="auto"/>
              <w:right w:val="single" w:sz="4" w:space="0" w:color="auto"/>
            </w:tcBorders>
            <w:vAlign w:val="center"/>
            <w:hideMark/>
          </w:tcPr>
          <w:p w14:paraId="43BEB6D4" w14:textId="77777777" w:rsidR="00DD14D2" w:rsidRPr="006A0935" w:rsidRDefault="00DD14D2" w:rsidP="00DA51DC">
            <w:pPr>
              <w:spacing w:after="0"/>
              <w:rPr>
                <w:rFonts w:ascii="Aptos Narrow" w:hAnsi="Aptos Narrow"/>
                <w:color w:val="467886"/>
                <w:u w:val="single"/>
                <w:lang w:eastAsia="en-GB"/>
              </w:rPr>
            </w:pPr>
          </w:p>
        </w:tc>
      </w:tr>
      <w:tr w:rsidR="00DD14D2" w:rsidRPr="006A0935" w14:paraId="0D010D5F" w14:textId="77777777" w:rsidTr="00746E77">
        <w:trPr>
          <w:trHeight w:val="384"/>
        </w:trPr>
        <w:tc>
          <w:tcPr>
            <w:tcW w:w="1522" w:type="dxa"/>
            <w:vMerge/>
            <w:tcBorders>
              <w:left w:val="single" w:sz="4" w:space="0" w:color="auto"/>
              <w:right w:val="single" w:sz="4" w:space="0" w:color="auto"/>
            </w:tcBorders>
            <w:hideMark/>
          </w:tcPr>
          <w:p w14:paraId="5EE3E6E5"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681DD1D4"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5B07AEC5"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shd w:val="clear" w:color="auto" w:fill="FAE2D5" w:themeFill="accent2" w:themeFillTint="33"/>
            <w:hideMark/>
          </w:tcPr>
          <w:p w14:paraId="50C8A5F7" w14:textId="77777777" w:rsidR="00DD14D2" w:rsidRPr="006A0935" w:rsidRDefault="00DD14D2" w:rsidP="00DA51DC">
            <w:pPr>
              <w:spacing w:after="0"/>
              <w:rPr>
                <w:lang w:eastAsia="en-GB"/>
              </w:rPr>
            </w:pPr>
            <w:r w:rsidRPr="006A0935">
              <w:rPr>
                <w:lang w:eastAsia="en-GB"/>
              </w:rPr>
              <w:t>Distance to filling stations</w:t>
            </w:r>
          </w:p>
        </w:tc>
        <w:tc>
          <w:tcPr>
            <w:tcW w:w="5858" w:type="dxa"/>
            <w:vMerge/>
            <w:tcBorders>
              <w:top w:val="nil"/>
              <w:left w:val="single" w:sz="4" w:space="0" w:color="auto"/>
              <w:bottom w:val="single" w:sz="4" w:space="0" w:color="auto"/>
              <w:right w:val="single" w:sz="4" w:space="0" w:color="auto"/>
            </w:tcBorders>
            <w:vAlign w:val="center"/>
            <w:hideMark/>
          </w:tcPr>
          <w:p w14:paraId="3C93CBDF" w14:textId="77777777" w:rsidR="00DD14D2" w:rsidRPr="006A0935" w:rsidRDefault="00DD14D2" w:rsidP="00DA51DC">
            <w:pPr>
              <w:spacing w:after="0"/>
              <w:rPr>
                <w:rFonts w:ascii="Aptos Narrow" w:hAnsi="Aptos Narrow"/>
                <w:color w:val="467886"/>
                <w:u w:val="single"/>
                <w:lang w:eastAsia="en-GB"/>
              </w:rPr>
            </w:pPr>
          </w:p>
        </w:tc>
      </w:tr>
      <w:tr w:rsidR="00DD14D2" w:rsidRPr="006A0935" w14:paraId="0B9ADC27" w14:textId="77777777" w:rsidTr="0021142D">
        <w:trPr>
          <w:trHeight w:val="384"/>
        </w:trPr>
        <w:tc>
          <w:tcPr>
            <w:tcW w:w="1522" w:type="dxa"/>
            <w:vMerge/>
            <w:tcBorders>
              <w:left w:val="single" w:sz="4" w:space="0" w:color="auto"/>
              <w:right w:val="single" w:sz="4" w:space="0" w:color="auto"/>
            </w:tcBorders>
            <w:hideMark/>
          </w:tcPr>
          <w:p w14:paraId="7C6AA370"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220D0D27"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69BE689B"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48C00189" w14:textId="77777777" w:rsidR="00DD14D2" w:rsidRPr="006A0935" w:rsidRDefault="00DD14D2" w:rsidP="00DA51DC">
            <w:pPr>
              <w:spacing w:after="0"/>
              <w:rPr>
                <w:lang w:eastAsia="en-GB"/>
              </w:rPr>
            </w:pPr>
            <w:r w:rsidRPr="006A0935">
              <w:rPr>
                <w:lang w:eastAsia="en-GB"/>
              </w:rPr>
              <w:t>Count of health facilities</w:t>
            </w:r>
          </w:p>
        </w:tc>
        <w:tc>
          <w:tcPr>
            <w:tcW w:w="5858" w:type="dxa"/>
            <w:vMerge/>
            <w:tcBorders>
              <w:top w:val="nil"/>
              <w:left w:val="single" w:sz="4" w:space="0" w:color="auto"/>
              <w:bottom w:val="single" w:sz="4" w:space="0" w:color="auto"/>
              <w:right w:val="single" w:sz="4" w:space="0" w:color="auto"/>
            </w:tcBorders>
            <w:vAlign w:val="center"/>
            <w:hideMark/>
          </w:tcPr>
          <w:p w14:paraId="0907CEF2" w14:textId="77777777" w:rsidR="00DD14D2" w:rsidRPr="006A0935" w:rsidRDefault="00DD14D2" w:rsidP="00DA51DC">
            <w:pPr>
              <w:spacing w:after="0"/>
              <w:rPr>
                <w:rFonts w:ascii="Aptos Narrow" w:hAnsi="Aptos Narrow"/>
                <w:color w:val="467886"/>
                <w:u w:val="single"/>
                <w:lang w:eastAsia="en-GB"/>
              </w:rPr>
            </w:pPr>
          </w:p>
        </w:tc>
      </w:tr>
      <w:tr w:rsidR="00DD14D2" w:rsidRPr="006A0935" w14:paraId="30BE3571" w14:textId="77777777" w:rsidTr="00746E77">
        <w:trPr>
          <w:trHeight w:val="384"/>
        </w:trPr>
        <w:tc>
          <w:tcPr>
            <w:tcW w:w="1522" w:type="dxa"/>
            <w:vMerge/>
            <w:tcBorders>
              <w:left w:val="single" w:sz="4" w:space="0" w:color="auto"/>
              <w:right w:val="single" w:sz="4" w:space="0" w:color="auto"/>
            </w:tcBorders>
            <w:hideMark/>
          </w:tcPr>
          <w:p w14:paraId="4EFC8D86"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49CE20DA"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03CF1681"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shd w:val="clear" w:color="auto" w:fill="FAE2D5" w:themeFill="accent2" w:themeFillTint="33"/>
            <w:hideMark/>
          </w:tcPr>
          <w:p w14:paraId="3A9EF508" w14:textId="77777777" w:rsidR="00DD14D2" w:rsidRPr="006A0935" w:rsidRDefault="00DD14D2" w:rsidP="00DA51DC">
            <w:pPr>
              <w:spacing w:after="0"/>
              <w:rPr>
                <w:lang w:eastAsia="en-GB"/>
              </w:rPr>
            </w:pPr>
            <w:r w:rsidRPr="006A0935">
              <w:rPr>
                <w:lang w:eastAsia="en-GB"/>
              </w:rPr>
              <w:t>Distance to health facilities</w:t>
            </w:r>
          </w:p>
        </w:tc>
        <w:tc>
          <w:tcPr>
            <w:tcW w:w="5858" w:type="dxa"/>
            <w:vMerge/>
            <w:tcBorders>
              <w:top w:val="nil"/>
              <w:left w:val="single" w:sz="4" w:space="0" w:color="auto"/>
              <w:bottom w:val="single" w:sz="4" w:space="0" w:color="auto"/>
              <w:right w:val="single" w:sz="4" w:space="0" w:color="auto"/>
            </w:tcBorders>
            <w:vAlign w:val="center"/>
            <w:hideMark/>
          </w:tcPr>
          <w:p w14:paraId="7F2B0726" w14:textId="77777777" w:rsidR="00DD14D2" w:rsidRPr="006A0935" w:rsidRDefault="00DD14D2" w:rsidP="00DA51DC">
            <w:pPr>
              <w:spacing w:after="0"/>
              <w:rPr>
                <w:rFonts w:ascii="Aptos Narrow" w:hAnsi="Aptos Narrow"/>
                <w:color w:val="467886"/>
                <w:u w:val="single"/>
                <w:lang w:eastAsia="en-GB"/>
              </w:rPr>
            </w:pPr>
          </w:p>
        </w:tc>
      </w:tr>
      <w:tr w:rsidR="00DD14D2" w:rsidRPr="006A0935" w14:paraId="4B9F53A7" w14:textId="77777777" w:rsidTr="0021142D">
        <w:trPr>
          <w:trHeight w:val="384"/>
        </w:trPr>
        <w:tc>
          <w:tcPr>
            <w:tcW w:w="1522" w:type="dxa"/>
            <w:vMerge/>
            <w:tcBorders>
              <w:left w:val="single" w:sz="4" w:space="0" w:color="auto"/>
              <w:right w:val="single" w:sz="4" w:space="0" w:color="auto"/>
            </w:tcBorders>
            <w:hideMark/>
          </w:tcPr>
          <w:p w14:paraId="0C14F49D"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1AF8E63B"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59A52BF1"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30939378" w14:textId="77777777" w:rsidR="00DD14D2" w:rsidRPr="006A0935" w:rsidRDefault="00DD14D2" w:rsidP="00DA51DC">
            <w:pPr>
              <w:spacing w:after="0"/>
              <w:rPr>
                <w:lang w:eastAsia="en-GB"/>
              </w:rPr>
            </w:pPr>
            <w:r w:rsidRPr="006A0935">
              <w:rPr>
                <w:lang w:eastAsia="en-GB"/>
              </w:rPr>
              <w:t>Count of industries</w:t>
            </w:r>
          </w:p>
        </w:tc>
        <w:tc>
          <w:tcPr>
            <w:tcW w:w="5858" w:type="dxa"/>
            <w:vMerge/>
            <w:tcBorders>
              <w:top w:val="nil"/>
              <w:left w:val="single" w:sz="4" w:space="0" w:color="auto"/>
              <w:bottom w:val="single" w:sz="4" w:space="0" w:color="auto"/>
              <w:right w:val="single" w:sz="4" w:space="0" w:color="auto"/>
            </w:tcBorders>
            <w:vAlign w:val="center"/>
            <w:hideMark/>
          </w:tcPr>
          <w:p w14:paraId="288D310C" w14:textId="77777777" w:rsidR="00DD14D2" w:rsidRPr="006A0935" w:rsidRDefault="00DD14D2" w:rsidP="00DA51DC">
            <w:pPr>
              <w:spacing w:after="0"/>
              <w:rPr>
                <w:rFonts w:ascii="Aptos Narrow" w:hAnsi="Aptos Narrow"/>
                <w:color w:val="467886"/>
                <w:u w:val="single"/>
                <w:lang w:eastAsia="en-GB"/>
              </w:rPr>
            </w:pPr>
          </w:p>
        </w:tc>
      </w:tr>
      <w:tr w:rsidR="00DD14D2" w:rsidRPr="006A0935" w14:paraId="305DB733" w14:textId="77777777" w:rsidTr="00DD0BCB">
        <w:trPr>
          <w:trHeight w:val="384"/>
        </w:trPr>
        <w:tc>
          <w:tcPr>
            <w:tcW w:w="1522" w:type="dxa"/>
            <w:vMerge/>
            <w:tcBorders>
              <w:left w:val="single" w:sz="4" w:space="0" w:color="auto"/>
              <w:right w:val="single" w:sz="4" w:space="0" w:color="auto"/>
            </w:tcBorders>
            <w:hideMark/>
          </w:tcPr>
          <w:p w14:paraId="3A5913A5"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065382F4"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4CD36E3B"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shd w:val="clear" w:color="auto" w:fill="FAE2D5" w:themeFill="accent2" w:themeFillTint="33"/>
            <w:hideMark/>
          </w:tcPr>
          <w:p w14:paraId="6638B1FC" w14:textId="77777777" w:rsidR="00DD14D2" w:rsidRPr="006A0935" w:rsidRDefault="00DD14D2" w:rsidP="00DA51DC">
            <w:pPr>
              <w:spacing w:after="0"/>
              <w:rPr>
                <w:lang w:eastAsia="en-GB"/>
              </w:rPr>
            </w:pPr>
            <w:r w:rsidRPr="006A0935">
              <w:rPr>
                <w:lang w:eastAsia="en-GB"/>
              </w:rPr>
              <w:t>Distance to industries</w:t>
            </w:r>
          </w:p>
        </w:tc>
        <w:tc>
          <w:tcPr>
            <w:tcW w:w="5858" w:type="dxa"/>
            <w:vMerge/>
            <w:tcBorders>
              <w:top w:val="nil"/>
              <w:left w:val="single" w:sz="4" w:space="0" w:color="auto"/>
              <w:bottom w:val="single" w:sz="4" w:space="0" w:color="auto"/>
              <w:right w:val="single" w:sz="4" w:space="0" w:color="auto"/>
            </w:tcBorders>
            <w:vAlign w:val="center"/>
            <w:hideMark/>
          </w:tcPr>
          <w:p w14:paraId="2811079C" w14:textId="77777777" w:rsidR="00DD14D2" w:rsidRPr="006A0935" w:rsidRDefault="00DD14D2" w:rsidP="00DA51DC">
            <w:pPr>
              <w:spacing w:after="0"/>
              <w:rPr>
                <w:rFonts w:ascii="Aptos Narrow" w:hAnsi="Aptos Narrow"/>
                <w:color w:val="467886"/>
                <w:u w:val="single"/>
                <w:lang w:eastAsia="en-GB"/>
              </w:rPr>
            </w:pPr>
          </w:p>
        </w:tc>
      </w:tr>
      <w:tr w:rsidR="00DD14D2" w:rsidRPr="006A0935" w14:paraId="4209648A" w14:textId="77777777" w:rsidTr="0021142D">
        <w:trPr>
          <w:trHeight w:val="384"/>
        </w:trPr>
        <w:tc>
          <w:tcPr>
            <w:tcW w:w="1522" w:type="dxa"/>
            <w:vMerge/>
            <w:tcBorders>
              <w:left w:val="single" w:sz="4" w:space="0" w:color="auto"/>
              <w:right w:val="single" w:sz="4" w:space="0" w:color="auto"/>
            </w:tcBorders>
            <w:hideMark/>
          </w:tcPr>
          <w:p w14:paraId="1649FCF7"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2F7A569D"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0359986F"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1F39942C" w14:textId="77777777" w:rsidR="00DD14D2" w:rsidRPr="006A0935" w:rsidRDefault="00DD14D2" w:rsidP="00DA51DC">
            <w:pPr>
              <w:spacing w:after="0"/>
              <w:rPr>
                <w:lang w:eastAsia="en-GB"/>
              </w:rPr>
            </w:pPr>
            <w:r w:rsidRPr="006A0935">
              <w:rPr>
                <w:lang w:eastAsia="en-GB"/>
              </w:rPr>
              <w:t>Count of markets</w:t>
            </w:r>
          </w:p>
        </w:tc>
        <w:tc>
          <w:tcPr>
            <w:tcW w:w="5858" w:type="dxa"/>
            <w:vMerge/>
            <w:tcBorders>
              <w:top w:val="nil"/>
              <w:left w:val="single" w:sz="4" w:space="0" w:color="auto"/>
              <w:bottom w:val="single" w:sz="4" w:space="0" w:color="auto"/>
              <w:right w:val="single" w:sz="4" w:space="0" w:color="auto"/>
            </w:tcBorders>
            <w:vAlign w:val="center"/>
            <w:hideMark/>
          </w:tcPr>
          <w:p w14:paraId="7EF61826" w14:textId="77777777" w:rsidR="00DD14D2" w:rsidRPr="006A0935" w:rsidRDefault="00DD14D2" w:rsidP="00DA51DC">
            <w:pPr>
              <w:spacing w:after="0"/>
              <w:rPr>
                <w:rFonts w:ascii="Aptos Narrow" w:hAnsi="Aptos Narrow"/>
                <w:color w:val="467886"/>
                <w:u w:val="single"/>
                <w:lang w:eastAsia="en-GB"/>
              </w:rPr>
            </w:pPr>
          </w:p>
        </w:tc>
      </w:tr>
      <w:tr w:rsidR="00DD14D2" w:rsidRPr="006A0935" w14:paraId="6E645D62" w14:textId="77777777" w:rsidTr="00DD0BCB">
        <w:trPr>
          <w:trHeight w:val="384"/>
        </w:trPr>
        <w:tc>
          <w:tcPr>
            <w:tcW w:w="1522" w:type="dxa"/>
            <w:vMerge/>
            <w:tcBorders>
              <w:left w:val="single" w:sz="4" w:space="0" w:color="auto"/>
              <w:right w:val="single" w:sz="4" w:space="0" w:color="auto"/>
            </w:tcBorders>
            <w:hideMark/>
          </w:tcPr>
          <w:p w14:paraId="7D62C9FC"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51EBD02B"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5E9DD2C4"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shd w:val="clear" w:color="auto" w:fill="FAE2D5" w:themeFill="accent2" w:themeFillTint="33"/>
            <w:hideMark/>
          </w:tcPr>
          <w:p w14:paraId="67AB9E8A" w14:textId="77777777" w:rsidR="00DD14D2" w:rsidRPr="006A0935" w:rsidRDefault="00DD14D2" w:rsidP="00DA51DC">
            <w:pPr>
              <w:spacing w:after="0"/>
              <w:rPr>
                <w:lang w:eastAsia="en-GB"/>
              </w:rPr>
            </w:pPr>
            <w:r w:rsidRPr="006A0935">
              <w:rPr>
                <w:lang w:eastAsia="en-GB"/>
              </w:rPr>
              <w:t>Distance to markets</w:t>
            </w:r>
          </w:p>
        </w:tc>
        <w:tc>
          <w:tcPr>
            <w:tcW w:w="5858" w:type="dxa"/>
            <w:vMerge/>
            <w:tcBorders>
              <w:top w:val="nil"/>
              <w:left w:val="single" w:sz="4" w:space="0" w:color="auto"/>
              <w:bottom w:val="single" w:sz="4" w:space="0" w:color="auto"/>
              <w:right w:val="single" w:sz="4" w:space="0" w:color="auto"/>
            </w:tcBorders>
            <w:vAlign w:val="center"/>
            <w:hideMark/>
          </w:tcPr>
          <w:p w14:paraId="3DEDFF35" w14:textId="77777777" w:rsidR="00DD14D2" w:rsidRPr="006A0935" w:rsidRDefault="00DD14D2" w:rsidP="00DA51DC">
            <w:pPr>
              <w:spacing w:after="0"/>
              <w:rPr>
                <w:rFonts w:ascii="Aptos Narrow" w:hAnsi="Aptos Narrow"/>
                <w:color w:val="467886"/>
                <w:u w:val="single"/>
                <w:lang w:eastAsia="en-GB"/>
              </w:rPr>
            </w:pPr>
          </w:p>
        </w:tc>
      </w:tr>
      <w:tr w:rsidR="00DD14D2" w:rsidRPr="006A0935" w14:paraId="2F1D9D63" w14:textId="77777777" w:rsidTr="0021142D">
        <w:trPr>
          <w:trHeight w:val="384"/>
        </w:trPr>
        <w:tc>
          <w:tcPr>
            <w:tcW w:w="1522" w:type="dxa"/>
            <w:vMerge/>
            <w:tcBorders>
              <w:left w:val="single" w:sz="4" w:space="0" w:color="auto"/>
              <w:right w:val="single" w:sz="4" w:space="0" w:color="auto"/>
            </w:tcBorders>
            <w:hideMark/>
          </w:tcPr>
          <w:p w14:paraId="1B5F5D3C"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3488782D"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727724B8"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5FC8A6E5" w14:textId="77777777" w:rsidR="00DD14D2" w:rsidRPr="006A0935" w:rsidRDefault="00DD14D2" w:rsidP="00DA51DC">
            <w:pPr>
              <w:spacing w:after="0"/>
              <w:rPr>
                <w:lang w:eastAsia="en-GB"/>
              </w:rPr>
            </w:pPr>
            <w:r w:rsidRPr="006A0935">
              <w:rPr>
                <w:lang w:eastAsia="en-GB"/>
              </w:rPr>
              <w:t>Count of mosques</w:t>
            </w:r>
          </w:p>
        </w:tc>
        <w:tc>
          <w:tcPr>
            <w:tcW w:w="5858" w:type="dxa"/>
            <w:vMerge/>
            <w:tcBorders>
              <w:top w:val="nil"/>
              <w:left w:val="single" w:sz="4" w:space="0" w:color="auto"/>
              <w:bottom w:val="single" w:sz="4" w:space="0" w:color="auto"/>
              <w:right w:val="single" w:sz="4" w:space="0" w:color="auto"/>
            </w:tcBorders>
            <w:vAlign w:val="center"/>
            <w:hideMark/>
          </w:tcPr>
          <w:p w14:paraId="2FB7895E" w14:textId="77777777" w:rsidR="00DD14D2" w:rsidRPr="006A0935" w:rsidRDefault="00DD14D2" w:rsidP="00DA51DC">
            <w:pPr>
              <w:spacing w:after="0"/>
              <w:rPr>
                <w:rFonts w:ascii="Aptos Narrow" w:hAnsi="Aptos Narrow"/>
                <w:color w:val="467886"/>
                <w:u w:val="single"/>
                <w:lang w:eastAsia="en-GB"/>
              </w:rPr>
            </w:pPr>
          </w:p>
        </w:tc>
      </w:tr>
      <w:tr w:rsidR="00DD14D2" w:rsidRPr="006A0935" w14:paraId="19AFD44D" w14:textId="77777777" w:rsidTr="00DD0BCB">
        <w:trPr>
          <w:trHeight w:val="384"/>
        </w:trPr>
        <w:tc>
          <w:tcPr>
            <w:tcW w:w="1522" w:type="dxa"/>
            <w:vMerge/>
            <w:tcBorders>
              <w:left w:val="single" w:sz="4" w:space="0" w:color="auto"/>
              <w:right w:val="single" w:sz="4" w:space="0" w:color="auto"/>
            </w:tcBorders>
            <w:hideMark/>
          </w:tcPr>
          <w:p w14:paraId="1E2BA852"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0BE524F7"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70C7BCAB"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shd w:val="clear" w:color="auto" w:fill="FAE2D5" w:themeFill="accent2" w:themeFillTint="33"/>
            <w:hideMark/>
          </w:tcPr>
          <w:p w14:paraId="399DDB04" w14:textId="77777777" w:rsidR="00DD14D2" w:rsidRPr="006A0935" w:rsidRDefault="00DD14D2" w:rsidP="00DA51DC">
            <w:pPr>
              <w:spacing w:after="0"/>
              <w:rPr>
                <w:lang w:eastAsia="en-GB"/>
              </w:rPr>
            </w:pPr>
            <w:r w:rsidRPr="006A0935">
              <w:rPr>
                <w:lang w:eastAsia="en-GB"/>
              </w:rPr>
              <w:t>Distance to mosques</w:t>
            </w:r>
          </w:p>
        </w:tc>
        <w:tc>
          <w:tcPr>
            <w:tcW w:w="5858" w:type="dxa"/>
            <w:vMerge/>
            <w:tcBorders>
              <w:top w:val="nil"/>
              <w:left w:val="single" w:sz="4" w:space="0" w:color="auto"/>
              <w:bottom w:val="single" w:sz="4" w:space="0" w:color="auto"/>
              <w:right w:val="single" w:sz="4" w:space="0" w:color="auto"/>
            </w:tcBorders>
            <w:vAlign w:val="center"/>
            <w:hideMark/>
          </w:tcPr>
          <w:p w14:paraId="77E7FBB2" w14:textId="77777777" w:rsidR="00DD14D2" w:rsidRPr="006A0935" w:rsidRDefault="00DD14D2" w:rsidP="00DA51DC">
            <w:pPr>
              <w:spacing w:after="0"/>
              <w:rPr>
                <w:rFonts w:ascii="Aptos Narrow" w:hAnsi="Aptos Narrow"/>
                <w:color w:val="467886"/>
                <w:u w:val="single"/>
                <w:lang w:eastAsia="en-GB"/>
              </w:rPr>
            </w:pPr>
          </w:p>
        </w:tc>
      </w:tr>
      <w:tr w:rsidR="00DD14D2" w:rsidRPr="006A0935" w14:paraId="34969737" w14:textId="77777777" w:rsidTr="0021142D">
        <w:trPr>
          <w:trHeight w:val="384"/>
        </w:trPr>
        <w:tc>
          <w:tcPr>
            <w:tcW w:w="1522" w:type="dxa"/>
            <w:vMerge/>
            <w:tcBorders>
              <w:left w:val="single" w:sz="4" w:space="0" w:color="auto"/>
              <w:right w:val="single" w:sz="4" w:space="0" w:color="auto"/>
            </w:tcBorders>
            <w:hideMark/>
          </w:tcPr>
          <w:p w14:paraId="09705289"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351B0CF7"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69CD263C"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7E40C913" w14:textId="77777777" w:rsidR="00DD14D2" w:rsidRPr="006A0935" w:rsidRDefault="00DD14D2" w:rsidP="00DA51DC">
            <w:pPr>
              <w:spacing w:after="0"/>
              <w:rPr>
                <w:lang w:eastAsia="en-GB"/>
              </w:rPr>
            </w:pPr>
            <w:r w:rsidRPr="006A0935">
              <w:rPr>
                <w:lang w:eastAsia="en-GB"/>
              </w:rPr>
              <w:t>Count of police stations</w:t>
            </w:r>
          </w:p>
        </w:tc>
        <w:tc>
          <w:tcPr>
            <w:tcW w:w="5858" w:type="dxa"/>
            <w:vMerge/>
            <w:tcBorders>
              <w:top w:val="nil"/>
              <w:left w:val="single" w:sz="4" w:space="0" w:color="auto"/>
              <w:bottom w:val="single" w:sz="4" w:space="0" w:color="auto"/>
              <w:right w:val="single" w:sz="4" w:space="0" w:color="auto"/>
            </w:tcBorders>
            <w:vAlign w:val="center"/>
            <w:hideMark/>
          </w:tcPr>
          <w:p w14:paraId="166ED2B8" w14:textId="77777777" w:rsidR="00DD14D2" w:rsidRPr="006A0935" w:rsidRDefault="00DD14D2" w:rsidP="00DA51DC">
            <w:pPr>
              <w:spacing w:after="0"/>
              <w:rPr>
                <w:rFonts w:ascii="Aptos Narrow" w:hAnsi="Aptos Narrow"/>
                <w:color w:val="467886"/>
                <w:u w:val="single"/>
                <w:lang w:eastAsia="en-GB"/>
              </w:rPr>
            </w:pPr>
          </w:p>
        </w:tc>
      </w:tr>
      <w:tr w:rsidR="00DD14D2" w:rsidRPr="006A0935" w14:paraId="31DBAE56" w14:textId="77777777" w:rsidTr="00DD0BCB">
        <w:trPr>
          <w:trHeight w:val="384"/>
        </w:trPr>
        <w:tc>
          <w:tcPr>
            <w:tcW w:w="1522" w:type="dxa"/>
            <w:vMerge/>
            <w:tcBorders>
              <w:left w:val="single" w:sz="4" w:space="0" w:color="auto"/>
              <w:right w:val="single" w:sz="4" w:space="0" w:color="auto"/>
            </w:tcBorders>
            <w:hideMark/>
          </w:tcPr>
          <w:p w14:paraId="1033DF91"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31147533"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78E0EFDA"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shd w:val="clear" w:color="auto" w:fill="FAE2D5" w:themeFill="accent2" w:themeFillTint="33"/>
            <w:hideMark/>
          </w:tcPr>
          <w:p w14:paraId="685E8597" w14:textId="77777777" w:rsidR="00DD14D2" w:rsidRPr="006A0935" w:rsidRDefault="00DD14D2" w:rsidP="00DA51DC">
            <w:pPr>
              <w:spacing w:after="0"/>
              <w:rPr>
                <w:lang w:eastAsia="en-GB"/>
              </w:rPr>
            </w:pPr>
            <w:r w:rsidRPr="006A0935">
              <w:rPr>
                <w:lang w:eastAsia="en-GB"/>
              </w:rPr>
              <w:t>Distance to police stations</w:t>
            </w:r>
          </w:p>
        </w:tc>
        <w:tc>
          <w:tcPr>
            <w:tcW w:w="5858" w:type="dxa"/>
            <w:vMerge/>
            <w:tcBorders>
              <w:top w:val="nil"/>
              <w:left w:val="single" w:sz="4" w:space="0" w:color="auto"/>
              <w:bottom w:val="single" w:sz="4" w:space="0" w:color="auto"/>
              <w:right w:val="single" w:sz="4" w:space="0" w:color="auto"/>
            </w:tcBorders>
            <w:vAlign w:val="center"/>
            <w:hideMark/>
          </w:tcPr>
          <w:p w14:paraId="0D37D464" w14:textId="77777777" w:rsidR="00DD14D2" w:rsidRPr="006A0935" w:rsidRDefault="00DD14D2" w:rsidP="00DA51DC">
            <w:pPr>
              <w:spacing w:after="0"/>
              <w:rPr>
                <w:rFonts w:ascii="Aptos Narrow" w:hAnsi="Aptos Narrow"/>
                <w:color w:val="467886"/>
                <w:u w:val="single"/>
                <w:lang w:eastAsia="en-GB"/>
              </w:rPr>
            </w:pPr>
          </w:p>
        </w:tc>
      </w:tr>
      <w:tr w:rsidR="00DD14D2" w:rsidRPr="006A0935" w14:paraId="057A2C17" w14:textId="77777777" w:rsidTr="0021142D">
        <w:trPr>
          <w:trHeight w:val="384"/>
        </w:trPr>
        <w:tc>
          <w:tcPr>
            <w:tcW w:w="1522" w:type="dxa"/>
            <w:vMerge/>
            <w:tcBorders>
              <w:left w:val="single" w:sz="4" w:space="0" w:color="auto"/>
              <w:right w:val="single" w:sz="4" w:space="0" w:color="auto"/>
            </w:tcBorders>
            <w:hideMark/>
          </w:tcPr>
          <w:p w14:paraId="53BBE0F3"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69B19D98"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5DF7CFD2"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06EC91F2" w14:textId="77777777" w:rsidR="00DD14D2" w:rsidRPr="006A0935" w:rsidRDefault="00DD14D2" w:rsidP="00DA51DC">
            <w:pPr>
              <w:spacing w:after="0"/>
              <w:rPr>
                <w:lang w:eastAsia="en-GB"/>
              </w:rPr>
            </w:pPr>
            <w:r w:rsidRPr="006A0935">
              <w:rPr>
                <w:lang w:eastAsia="en-GB"/>
              </w:rPr>
              <w:t>Count of schools</w:t>
            </w:r>
          </w:p>
        </w:tc>
        <w:tc>
          <w:tcPr>
            <w:tcW w:w="5858" w:type="dxa"/>
            <w:vMerge/>
            <w:tcBorders>
              <w:top w:val="nil"/>
              <w:left w:val="single" w:sz="4" w:space="0" w:color="auto"/>
              <w:bottom w:val="single" w:sz="4" w:space="0" w:color="auto"/>
              <w:right w:val="single" w:sz="4" w:space="0" w:color="auto"/>
            </w:tcBorders>
            <w:vAlign w:val="center"/>
            <w:hideMark/>
          </w:tcPr>
          <w:p w14:paraId="3CA79E8C" w14:textId="77777777" w:rsidR="00DD14D2" w:rsidRPr="006A0935" w:rsidRDefault="00DD14D2" w:rsidP="00DA51DC">
            <w:pPr>
              <w:spacing w:after="0"/>
              <w:rPr>
                <w:rFonts w:ascii="Aptos Narrow" w:hAnsi="Aptos Narrow"/>
                <w:color w:val="467886"/>
                <w:u w:val="single"/>
                <w:lang w:eastAsia="en-GB"/>
              </w:rPr>
            </w:pPr>
          </w:p>
        </w:tc>
      </w:tr>
      <w:tr w:rsidR="00DD14D2" w:rsidRPr="006A0935" w14:paraId="66A4D59B" w14:textId="77777777" w:rsidTr="00DD0BCB">
        <w:trPr>
          <w:trHeight w:val="384"/>
        </w:trPr>
        <w:tc>
          <w:tcPr>
            <w:tcW w:w="1522" w:type="dxa"/>
            <w:vMerge/>
            <w:tcBorders>
              <w:left w:val="single" w:sz="4" w:space="0" w:color="auto"/>
              <w:right w:val="single" w:sz="4" w:space="0" w:color="auto"/>
            </w:tcBorders>
            <w:hideMark/>
          </w:tcPr>
          <w:p w14:paraId="3AFA2FEB"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2B0D21BD"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31D4218F"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shd w:val="clear" w:color="auto" w:fill="FAE2D5" w:themeFill="accent2" w:themeFillTint="33"/>
            <w:hideMark/>
          </w:tcPr>
          <w:p w14:paraId="321832E2" w14:textId="77777777" w:rsidR="00DD14D2" w:rsidRPr="006A0935" w:rsidRDefault="00DD14D2" w:rsidP="00DA51DC">
            <w:pPr>
              <w:spacing w:after="0"/>
              <w:rPr>
                <w:lang w:eastAsia="en-GB"/>
              </w:rPr>
            </w:pPr>
            <w:r w:rsidRPr="006A0935">
              <w:rPr>
                <w:lang w:eastAsia="en-GB"/>
              </w:rPr>
              <w:t>Distance to schools</w:t>
            </w:r>
          </w:p>
        </w:tc>
        <w:tc>
          <w:tcPr>
            <w:tcW w:w="5858" w:type="dxa"/>
            <w:vMerge/>
            <w:tcBorders>
              <w:top w:val="nil"/>
              <w:left w:val="single" w:sz="4" w:space="0" w:color="auto"/>
              <w:bottom w:val="single" w:sz="4" w:space="0" w:color="auto"/>
              <w:right w:val="single" w:sz="4" w:space="0" w:color="auto"/>
            </w:tcBorders>
            <w:vAlign w:val="center"/>
            <w:hideMark/>
          </w:tcPr>
          <w:p w14:paraId="6564C9F6" w14:textId="77777777" w:rsidR="00DD14D2" w:rsidRPr="006A0935" w:rsidRDefault="00DD14D2" w:rsidP="00DA51DC">
            <w:pPr>
              <w:spacing w:after="0"/>
              <w:rPr>
                <w:rFonts w:ascii="Aptos Narrow" w:hAnsi="Aptos Narrow"/>
                <w:color w:val="467886"/>
                <w:u w:val="single"/>
                <w:lang w:eastAsia="en-GB"/>
              </w:rPr>
            </w:pPr>
          </w:p>
        </w:tc>
      </w:tr>
      <w:tr w:rsidR="00DD14D2" w:rsidRPr="006A0935" w14:paraId="0AD7EDC9" w14:textId="77777777" w:rsidTr="0021142D">
        <w:trPr>
          <w:trHeight w:val="384"/>
        </w:trPr>
        <w:tc>
          <w:tcPr>
            <w:tcW w:w="1522" w:type="dxa"/>
            <w:vMerge/>
            <w:tcBorders>
              <w:left w:val="single" w:sz="4" w:space="0" w:color="auto"/>
              <w:right w:val="single" w:sz="4" w:space="0" w:color="auto"/>
            </w:tcBorders>
            <w:hideMark/>
          </w:tcPr>
          <w:p w14:paraId="5CA38315" w14:textId="77777777" w:rsidR="00DD14D2" w:rsidRPr="006A0935" w:rsidRDefault="00DD14D2" w:rsidP="00DA51DC">
            <w:pPr>
              <w:spacing w:after="0"/>
              <w:rPr>
                <w:lang w:eastAsia="en-GB"/>
              </w:rPr>
            </w:pPr>
          </w:p>
        </w:tc>
        <w:tc>
          <w:tcPr>
            <w:tcW w:w="2116" w:type="dxa"/>
            <w:vMerge/>
            <w:tcBorders>
              <w:left w:val="nil"/>
              <w:right w:val="single" w:sz="4" w:space="0" w:color="auto"/>
            </w:tcBorders>
            <w:hideMark/>
          </w:tcPr>
          <w:p w14:paraId="07E8AC6D" w14:textId="77777777" w:rsidR="00DD14D2" w:rsidRPr="006A0935" w:rsidRDefault="00DD14D2" w:rsidP="00DA51DC">
            <w:pPr>
              <w:spacing w:after="0"/>
              <w:rPr>
                <w:lang w:eastAsia="en-GB"/>
              </w:rPr>
            </w:pPr>
          </w:p>
        </w:tc>
        <w:tc>
          <w:tcPr>
            <w:tcW w:w="1490" w:type="dxa"/>
            <w:vMerge/>
            <w:tcBorders>
              <w:left w:val="nil"/>
              <w:right w:val="single" w:sz="4" w:space="0" w:color="auto"/>
            </w:tcBorders>
            <w:hideMark/>
          </w:tcPr>
          <w:p w14:paraId="042B8561"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14A87B0F" w14:textId="77777777" w:rsidR="00DD14D2" w:rsidRPr="006A0935" w:rsidRDefault="00DD14D2" w:rsidP="00DA51DC">
            <w:pPr>
              <w:spacing w:after="0"/>
              <w:rPr>
                <w:lang w:eastAsia="en-GB"/>
              </w:rPr>
            </w:pPr>
            <w:r w:rsidRPr="006A0935">
              <w:rPr>
                <w:lang w:eastAsia="en-GB"/>
              </w:rPr>
              <w:t>Count of water points</w:t>
            </w:r>
          </w:p>
        </w:tc>
        <w:tc>
          <w:tcPr>
            <w:tcW w:w="5858" w:type="dxa"/>
            <w:vMerge/>
            <w:tcBorders>
              <w:top w:val="nil"/>
              <w:left w:val="single" w:sz="4" w:space="0" w:color="auto"/>
              <w:bottom w:val="single" w:sz="4" w:space="0" w:color="auto"/>
              <w:right w:val="single" w:sz="4" w:space="0" w:color="auto"/>
            </w:tcBorders>
            <w:vAlign w:val="center"/>
            <w:hideMark/>
          </w:tcPr>
          <w:p w14:paraId="1E85B75B" w14:textId="77777777" w:rsidR="00DD14D2" w:rsidRPr="006A0935" w:rsidRDefault="00DD14D2" w:rsidP="00DA51DC">
            <w:pPr>
              <w:spacing w:after="0"/>
              <w:rPr>
                <w:rFonts w:ascii="Aptos Narrow" w:hAnsi="Aptos Narrow"/>
                <w:color w:val="467886"/>
                <w:u w:val="single"/>
                <w:lang w:eastAsia="en-GB"/>
              </w:rPr>
            </w:pPr>
          </w:p>
        </w:tc>
      </w:tr>
      <w:tr w:rsidR="00DD14D2" w:rsidRPr="006A0935" w14:paraId="5EE1C8DA" w14:textId="77777777" w:rsidTr="0021142D">
        <w:trPr>
          <w:trHeight w:val="384"/>
        </w:trPr>
        <w:tc>
          <w:tcPr>
            <w:tcW w:w="1522" w:type="dxa"/>
            <w:vMerge/>
            <w:tcBorders>
              <w:left w:val="single" w:sz="4" w:space="0" w:color="auto"/>
              <w:bottom w:val="single" w:sz="4" w:space="0" w:color="auto"/>
              <w:right w:val="single" w:sz="4" w:space="0" w:color="auto"/>
            </w:tcBorders>
            <w:hideMark/>
          </w:tcPr>
          <w:p w14:paraId="18C9F5B0" w14:textId="77777777" w:rsidR="00DD14D2" w:rsidRPr="006A0935" w:rsidRDefault="00DD14D2" w:rsidP="00DA51DC">
            <w:pPr>
              <w:spacing w:after="0"/>
              <w:rPr>
                <w:lang w:eastAsia="en-GB"/>
              </w:rPr>
            </w:pPr>
          </w:p>
        </w:tc>
        <w:tc>
          <w:tcPr>
            <w:tcW w:w="2116" w:type="dxa"/>
            <w:vMerge/>
            <w:tcBorders>
              <w:left w:val="nil"/>
              <w:bottom w:val="single" w:sz="4" w:space="0" w:color="auto"/>
              <w:right w:val="single" w:sz="4" w:space="0" w:color="auto"/>
            </w:tcBorders>
            <w:hideMark/>
          </w:tcPr>
          <w:p w14:paraId="16E32739" w14:textId="77777777" w:rsidR="00DD14D2" w:rsidRPr="006A0935" w:rsidRDefault="00DD14D2" w:rsidP="00DA51DC">
            <w:pPr>
              <w:spacing w:after="0"/>
              <w:rPr>
                <w:lang w:eastAsia="en-GB"/>
              </w:rPr>
            </w:pPr>
          </w:p>
        </w:tc>
        <w:tc>
          <w:tcPr>
            <w:tcW w:w="1490" w:type="dxa"/>
            <w:vMerge/>
            <w:tcBorders>
              <w:left w:val="nil"/>
              <w:bottom w:val="single" w:sz="4" w:space="0" w:color="auto"/>
              <w:right w:val="single" w:sz="4" w:space="0" w:color="auto"/>
            </w:tcBorders>
            <w:hideMark/>
          </w:tcPr>
          <w:p w14:paraId="236477B9" w14:textId="77777777" w:rsidR="00DD14D2" w:rsidRPr="006A0935" w:rsidRDefault="00DD14D2" w:rsidP="00DA51DC">
            <w:pPr>
              <w:spacing w:after="0"/>
              <w:rPr>
                <w:lang w:eastAsia="en-GB"/>
              </w:rPr>
            </w:pPr>
          </w:p>
        </w:tc>
        <w:tc>
          <w:tcPr>
            <w:tcW w:w="4225" w:type="dxa"/>
            <w:tcBorders>
              <w:top w:val="nil"/>
              <w:left w:val="nil"/>
              <w:bottom w:val="single" w:sz="4" w:space="0" w:color="auto"/>
              <w:right w:val="single" w:sz="4" w:space="0" w:color="auto"/>
            </w:tcBorders>
            <w:hideMark/>
          </w:tcPr>
          <w:p w14:paraId="6051A8A8" w14:textId="77777777" w:rsidR="00DD14D2" w:rsidRPr="006A0935" w:rsidRDefault="00DD14D2" w:rsidP="00DA51DC">
            <w:pPr>
              <w:spacing w:after="0"/>
              <w:rPr>
                <w:lang w:eastAsia="en-GB"/>
              </w:rPr>
            </w:pPr>
            <w:r w:rsidRPr="006A0935">
              <w:rPr>
                <w:lang w:eastAsia="en-GB"/>
              </w:rPr>
              <w:t>Distance to water points</w:t>
            </w:r>
          </w:p>
        </w:tc>
        <w:tc>
          <w:tcPr>
            <w:tcW w:w="5858" w:type="dxa"/>
            <w:vMerge/>
            <w:tcBorders>
              <w:top w:val="nil"/>
              <w:left w:val="single" w:sz="4" w:space="0" w:color="auto"/>
              <w:bottom w:val="single" w:sz="4" w:space="0" w:color="auto"/>
              <w:right w:val="single" w:sz="4" w:space="0" w:color="auto"/>
            </w:tcBorders>
            <w:vAlign w:val="center"/>
            <w:hideMark/>
          </w:tcPr>
          <w:p w14:paraId="37C01491" w14:textId="77777777" w:rsidR="00DD14D2" w:rsidRPr="006A0935" w:rsidRDefault="00DD14D2" w:rsidP="00DA51DC">
            <w:pPr>
              <w:spacing w:after="0"/>
              <w:rPr>
                <w:rFonts w:ascii="Aptos Narrow" w:hAnsi="Aptos Narrow"/>
                <w:color w:val="467886"/>
                <w:u w:val="single"/>
                <w:lang w:eastAsia="en-GB"/>
              </w:rPr>
            </w:pPr>
          </w:p>
        </w:tc>
      </w:tr>
      <w:tr w:rsidR="00AB31BA" w:rsidRPr="006A0935" w14:paraId="38517D5C" w14:textId="77777777" w:rsidTr="0021142D">
        <w:trPr>
          <w:trHeight w:val="1152"/>
        </w:trPr>
        <w:tc>
          <w:tcPr>
            <w:tcW w:w="1522" w:type="dxa"/>
            <w:vMerge w:val="restart"/>
            <w:tcBorders>
              <w:top w:val="nil"/>
              <w:left w:val="single" w:sz="4" w:space="0" w:color="auto"/>
              <w:right w:val="single" w:sz="4" w:space="0" w:color="auto"/>
            </w:tcBorders>
            <w:hideMark/>
          </w:tcPr>
          <w:p w14:paraId="7D1701DD" w14:textId="77777777" w:rsidR="00AB31BA" w:rsidRPr="006A0935" w:rsidRDefault="00AB31BA" w:rsidP="00DA51DC">
            <w:pPr>
              <w:spacing w:after="0"/>
              <w:rPr>
                <w:lang w:eastAsia="en-GB"/>
              </w:rPr>
            </w:pPr>
            <w:bookmarkStart w:id="65" w:name="RANGE!A51"/>
            <w:r w:rsidRPr="006A0935">
              <w:rPr>
                <w:lang w:eastAsia="en-GB"/>
              </w:rPr>
              <w:lastRenderedPageBreak/>
              <w:t>Built-up Area</w:t>
            </w:r>
          </w:p>
          <w:p w14:paraId="76AF6B26" w14:textId="77777777" w:rsidR="00AB31BA" w:rsidRPr="006A0935" w:rsidRDefault="00AB31BA" w:rsidP="00DA51DC">
            <w:pPr>
              <w:spacing w:after="0"/>
              <w:rPr>
                <w:lang w:eastAsia="en-GB"/>
              </w:rPr>
            </w:pPr>
            <w:bookmarkStart w:id="66" w:name="RANGE!A57"/>
            <w:bookmarkEnd w:id="65"/>
            <w:r w:rsidRPr="006A0935">
              <w:rPr>
                <w:lang w:eastAsia="en-GB"/>
              </w:rPr>
              <w:t> </w:t>
            </w:r>
          </w:p>
          <w:p w14:paraId="42AE985A" w14:textId="77777777" w:rsidR="00AB31BA" w:rsidRPr="006A0935" w:rsidRDefault="00AB31BA" w:rsidP="00DA51DC">
            <w:pPr>
              <w:spacing w:after="0"/>
              <w:rPr>
                <w:lang w:eastAsia="en-GB"/>
              </w:rPr>
            </w:pPr>
            <w:bookmarkStart w:id="67" w:name="RANGE!A58"/>
            <w:bookmarkEnd w:id="66"/>
            <w:r w:rsidRPr="006A0935">
              <w:rPr>
                <w:lang w:eastAsia="en-GB"/>
              </w:rPr>
              <w:t> </w:t>
            </w:r>
          </w:p>
          <w:p w14:paraId="3F177ECD" w14:textId="77777777" w:rsidR="00AB31BA" w:rsidRPr="006A0935" w:rsidRDefault="00AB31BA" w:rsidP="00DA51DC">
            <w:pPr>
              <w:spacing w:after="0"/>
              <w:rPr>
                <w:lang w:eastAsia="en-GB"/>
              </w:rPr>
            </w:pPr>
            <w:bookmarkStart w:id="68" w:name="RANGE!A59"/>
            <w:bookmarkEnd w:id="67"/>
            <w:r w:rsidRPr="006A0935">
              <w:rPr>
                <w:lang w:eastAsia="en-GB"/>
              </w:rPr>
              <w:t> </w:t>
            </w:r>
          </w:p>
          <w:p w14:paraId="03684A9B" w14:textId="77777777" w:rsidR="00AB31BA" w:rsidRPr="006A0935" w:rsidRDefault="00AB31BA" w:rsidP="00DA51DC">
            <w:pPr>
              <w:spacing w:after="0"/>
              <w:rPr>
                <w:lang w:eastAsia="en-GB"/>
              </w:rPr>
            </w:pPr>
            <w:bookmarkStart w:id="69" w:name="RANGE!A60"/>
            <w:bookmarkEnd w:id="68"/>
            <w:r w:rsidRPr="006A0935">
              <w:rPr>
                <w:lang w:eastAsia="en-GB"/>
              </w:rPr>
              <w:t> </w:t>
            </w:r>
          </w:p>
          <w:p w14:paraId="5302BE66" w14:textId="77777777" w:rsidR="00AB31BA" w:rsidRPr="006A0935" w:rsidRDefault="00AB31BA" w:rsidP="00DA51DC">
            <w:pPr>
              <w:spacing w:after="0"/>
              <w:rPr>
                <w:lang w:eastAsia="en-GB"/>
              </w:rPr>
            </w:pPr>
            <w:bookmarkStart w:id="70" w:name="RANGE!A61"/>
            <w:bookmarkEnd w:id="69"/>
            <w:r w:rsidRPr="006A0935">
              <w:rPr>
                <w:lang w:eastAsia="en-GB"/>
              </w:rPr>
              <w:t> </w:t>
            </w:r>
          </w:p>
          <w:p w14:paraId="2B4F41B2" w14:textId="77777777" w:rsidR="00AB31BA" w:rsidRPr="006A0935" w:rsidRDefault="00AB31BA" w:rsidP="00DA51DC">
            <w:pPr>
              <w:spacing w:after="0"/>
              <w:rPr>
                <w:lang w:eastAsia="en-GB"/>
              </w:rPr>
            </w:pPr>
            <w:bookmarkStart w:id="71" w:name="RANGE!A62"/>
            <w:bookmarkEnd w:id="70"/>
            <w:r w:rsidRPr="006A0935">
              <w:rPr>
                <w:lang w:eastAsia="en-GB"/>
              </w:rPr>
              <w:t> </w:t>
            </w:r>
          </w:p>
          <w:p w14:paraId="1A98200F" w14:textId="77777777" w:rsidR="00AB31BA" w:rsidRPr="006A0935" w:rsidRDefault="00AB31BA" w:rsidP="00DA51DC">
            <w:pPr>
              <w:spacing w:after="0"/>
              <w:rPr>
                <w:lang w:eastAsia="en-GB"/>
              </w:rPr>
            </w:pPr>
            <w:bookmarkStart w:id="72" w:name="RANGE!A63"/>
            <w:bookmarkEnd w:id="71"/>
            <w:r w:rsidRPr="006A0935">
              <w:rPr>
                <w:lang w:eastAsia="en-GB"/>
              </w:rPr>
              <w:t> </w:t>
            </w:r>
          </w:p>
          <w:p w14:paraId="5912A37C" w14:textId="77777777" w:rsidR="00AB31BA" w:rsidRPr="006A0935" w:rsidRDefault="00AB31BA" w:rsidP="00DA51DC">
            <w:pPr>
              <w:spacing w:after="0"/>
              <w:rPr>
                <w:lang w:eastAsia="en-GB"/>
              </w:rPr>
            </w:pPr>
            <w:bookmarkStart w:id="73" w:name="RANGE!A64"/>
            <w:bookmarkEnd w:id="72"/>
            <w:r w:rsidRPr="006A0935">
              <w:rPr>
                <w:lang w:eastAsia="en-GB"/>
              </w:rPr>
              <w:t> </w:t>
            </w:r>
          </w:p>
          <w:p w14:paraId="3B16A330" w14:textId="77777777" w:rsidR="00AB31BA" w:rsidRPr="006A0935" w:rsidRDefault="00AB31BA" w:rsidP="00DA51DC">
            <w:pPr>
              <w:spacing w:after="0"/>
              <w:rPr>
                <w:lang w:eastAsia="en-GB"/>
              </w:rPr>
            </w:pPr>
            <w:bookmarkStart w:id="74" w:name="RANGE!A65"/>
            <w:bookmarkEnd w:id="73"/>
            <w:r w:rsidRPr="006A0935">
              <w:rPr>
                <w:lang w:eastAsia="en-GB"/>
              </w:rPr>
              <w:t> </w:t>
            </w:r>
          </w:p>
          <w:p w14:paraId="2D3968D3" w14:textId="77777777" w:rsidR="00AB31BA" w:rsidRPr="006A0935" w:rsidRDefault="00AB31BA" w:rsidP="00DA51DC">
            <w:pPr>
              <w:spacing w:after="0"/>
              <w:rPr>
                <w:lang w:eastAsia="en-GB"/>
              </w:rPr>
            </w:pPr>
            <w:bookmarkStart w:id="75" w:name="RANGE!A66"/>
            <w:bookmarkEnd w:id="74"/>
            <w:r w:rsidRPr="006A0935">
              <w:rPr>
                <w:lang w:eastAsia="en-GB"/>
              </w:rPr>
              <w:t> </w:t>
            </w:r>
          </w:p>
          <w:p w14:paraId="0E77272B" w14:textId="77777777" w:rsidR="00AB31BA" w:rsidRPr="006A0935" w:rsidRDefault="00AB31BA" w:rsidP="00DA51DC">
            <w:pPr>
              <w:spacing w:after="0"/>
              <w:rPr>
                <w:lang w:eastAsia="en-GB"/>
              </w:rPr>
            </w:pPr>
            <w:bookmarkStart w:id="76" w:name="RANGE!A67"/>
            <w:bookmarkEnd w:id="75"/>
            <w:r w:rsidRPr="006A0935">
              <w:rPr>
                <w:lang w:eastAsia="en-GB"/>
              </w:rPr>
              <w:t> </w:t>
            </w:r>
          </w:p>
          <w:p w14:paraId="0C265F29" w14:textId="77777777" w:rsidR="00AB31BA" w:rsidRPr="006A0935" w:rsidRDefault="00AB31BA" w:rsidP="00DA51DC">
            <w:pPr>
              <w:spacing w:after="0"/>
              <w:rPr>
                <w:lang w:eastAsia="en-GB"/>
              </w:rPr>
            </w:pPr>
            <w:bookmarkStart w:id="77" w:name="RANGE!A68"/>
            <w:bookmarkEnd w:id="76"/>
            <w:r w:rsidRPr="006A0935">
              <w:rPr>
                <w:lang w:eastAsia="en-GB"/>
              </w:rPr>
              <w:t> </w:t>
            </w:r>
          </w:p>
          <w:p w14:paraId="16E34CA8" w14:textId="371D66C3" w:rsidR="00AB31BA" w:rsidRPr="006A0935" w:rsidRDefault="00AB31BA" w:rsidP="00DA51DC">
            <w:pPr>
              <w:spacing w:after="0"/>
              <w:rPr>
                <w:lang w:eastAsia="en-GB"/>
              </w:rPr>
            </w:pPr>
            <w:bookmarkStart w:id="78" w:name="RANGE!A69"/>
            <w:bookmarkEnd w:id="77"/>
            <w:r w:rsidRPr="006A0935">
              <w:rPr>
                <w:lang w:eastAsia="en-GB"/>
              </w:rPr>
              <w:t> </w:t>
            </w:r>
            <w:bookmarkEnd w:id="78"/>
          </w:p>
        </w:tc>
        <w:tc>
          <w:tcPr>
            <w:tcW w:w="2116" w:type="dxa"/>
            <w:vMerge w:val="restart"/>
            <w:tcBorders>
              <w:top w:val="nil"/>
              <w:left w:val="single" w:sz="4" w:space="0" w:color="auto"/>
              <w:bottom w:val="single" w:sz="4" w:space="0" w:color="auto"/>
              <w:right w:val="single" w:sz="4" w:space="0" w:color="auto"/>
            </w:tcBorders>
            <w:hideMark/>
          </w:tcPr>
          <w:p w14:paraId="29008D5E" w14:textId="77777777" w:rsidR="00AB31BA" w:rsidRPr="006A0935" w:rsidRDefault="00AB31BA" w:rsidP="00DA51DC">
            <w:pPr>
              <w:spacing w:after="0"/>
              <w:rPr>
                <w:lang w:eastAsia="en-GB"/>
              </w:rPr>
            </w:pPr>
            <w:bookmarkStart w:id="79" w:name="RANGE!B51"/>
            <w:r w:rsidRPr="006A0935">
              <w:rPr>
                <w:lang w:eastAsia="en-GB"/>
              </w:rPr>
              <w:t>Microsoft Building Footprints</w:t>
            </w:r>
            <w:bookmarkEnd w:id="79"/>
          </w:p>
        </w:tc>
        <w:tc>
          <w:tcPr>
            <w:tcW w:w="1490" w:type="dxa"/>
            <w:vMerge w:val="restart"/>
            <w:tcBorders>
              <w:top w:val="nil"/>
              <w:left w:val="single" w:sz="4" w:space="0" w:color="auto"/>
              <w:bottom w:val="single" w:sz="4" w:space="0" w:color="auto"/>
              <w:right w:val="single" w:sz="4" w:space="0" w:color="auto"/>
            </w:tcBorders>
            <w:hideMark/>
          </w:tcPr>
          <w:p w14:paraId="153C1BCE" w14:textId="466DE2DB" w:rsidR="00AB31BA" w:rsidRPr="006A0935" w:rsidRDefault="00352A54" w:rsidP="00DA51DC">
            <w:pPr>
              <w:spacing w:after="0"/>
              <w:rPr>
                <w:lang w:eastAsia="en-GB"/>
              </w:rPr>
            </w:pPr>
            <w:r w:rsidRPr="00352A54">
              <w:rPr>
                <w:lang w:eastAsia="en-GB"/>
              </w:rPr>
              <w:t>2014 and 2024</w:t>
            </w:r>
          </w:p>
        </w:tc>
        <w:tc>
          <w:tcPr>
            <w:tcW w:w="4225" w:type="dxa"/>
            <w:tcBorders>
              <w:top w:val="nil"/>
              <w:left w:val="nil"/>
              <w:bottom w:val="single" w:sz="4" w:space="0" w:color="auto"/>
              <w:right w:val="single" w:sz="4" w:space="0" w:color="auto"/>
            </w:tcBorders>
            <w:hideMark/>
          </w:tcPr>
          <w:p w14:paraId="3E035A58" w14:textId="0C9BEA7F" w:rsidR="00AB31BA" w:rsidRPr="006A0935" w:rsidRDefault="00AB31BA" w:rsidP="00DA51DC">
            <w:pPr>
              <w:spacing w:after="0"/>
              <w:rPr>
                <w:rFonts w:ascii="Aptos Narrow" w:hAnsi="Aptos Narrow"/>
                <w:color w:val="467886"/>
                <w:u w:val="single"/>
                <w:lang w:eastAsia="en-GB"/>
              </w:rPr>
            </w:pPr>
            <w:bookmarkStart w:id="80" w:name="RANGE!D51"/>
            <w:r w:rsidRPr="00D256B7">
              <w:rPr>
                <w:lang w:eastAsia="en-GB"/>
              </w:rPr>
              <w:t xml:space="preserve">Count of MS Buildings </w:t>
            </w:r>
            <w:bookmarkEnd w:id="80"/>
          </w:p>
        </w:tc>
        <w:tc>
          <w:tcPr>
            <w:tcW w:w="5858" w:type="dxa"/>
            <w:vMerge w:val="restart"/>
            <w:tcBorders>
              <w:top w:val="nil"/>
              <w:left w:val="nil"/>
              <w:right w:val="single" w:sz="4" w:space="0" w:color="auto"/>
            </w:tcBorders>
            <w:noWrap/>
            <w:vAlign w:val="bottom"/>
            <w:hideMark/>
          </w:tcPr>
          <w:p w14:paraId="727B7F4D" w14:textId="70662596" w:rsidR="00AB31BA" w:rsidRPr="006A0935" w:rsidRDefault="009560DD" w:rsidP="00DA51DC">
            <w:pPr>
              <w:spacing w:after="0"/>
              <w:rPr>
                <w:rFonts w:ascii="Aptos Narrow" w:hAnsi="Aptos Narrow"/>
                <w:color w:val="000000"/>
                <w:lang w:eastAsia="en-GB"/>
              </w:rPr>
            </w:pPr>
            <w:r>
              <w:t>`</w:t>
            </w:r>
            <w:r w:rsidR="005D2F4B" w:rsidRPr="005D2F4B">
              <w:t>https://github.com/microsoft/GlobalMLBuildingFootprints</w:t>
            </w:r>
            <w:r w:rsidR="00AB31BA" w:rsidRPr="006A0935">
              <w:rPr>
                <w:rFonts w:ascii="Aptos Narrow" w:hAnsi="Aptos Narrow"/>
                <w:color w:val="000000"/>
                <w:lang w:eastAsia="en-GB"/>
              </w:rPr>
              <w:t> </w:t>
            </w:r>
          </w:p>
          <w:p w14:paraId="06CFB3B3"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692D7DEA"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11447A70"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0B19DAE8"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79EF9CF1"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7864BF43"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4C0A54F7"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436A69A9"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646461BE"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7A069EB2"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6B030959"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6E8A90BE"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54DFBB23"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261B2022"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79AC79D6"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68CAFD80"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4E6C13F5"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23466C88"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5FBE5EAB"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2542A7FB"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09330434" w14:textId="77777777"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p w14:paraId="05C6D7CD" w14:textId="0035C3F0" w:rsidR="00AB31BA" w:rsidRPr="006A0935" w:rsidRDefault="00AB31BA" w:rsidP="00DA51DC">
            <w:pPr>
              <w:spacing w:after="0"/>
              <w:rPr>
                <w:rFonts w:ascii="Aptos Narrow" w:hAnsi="Aptos Narrow"/>
                <w:color w:val="000000"/>
                <w:lang w:eastAsia="en-GB"/>
              </w:rPr>
            </w:pPr>
            <w:r w:rsidRPr="006A0935">
              <w:rPr>
                <w:rFonts w:ascii="Aptos Narrow" w:hAnsi="Aptos Narrow"/>
                <w:color w:val="000000"/>
                <w:lang w:eastAsia="en-GB"/>
              </w:rPr>
              <w:t> </w:t>
            </w:r>
          </w:p>
        </w:tc>
      </w:tr>
      <w:tr w:rsidR="00AB31BA" w:rsidRPr="006A0935" w14:paraId="1F4D9235" w14:textId="77777777" w:rsidTr="0021142D">
        <w:trPr>
          <w:trHeight w:val="960"/>
        </w:trPr>
        <w:tc>
          <w:tcPr>
            <w:tcW w:w="1522" w:type="dxa"/>
            <w:vMerge/>
            <w:tcBorders>
              <w:left w:val="single" w:sz="4" w:space="0" w:color="auto"/>
              <w:right w:val="single" w:sz="4" w:space="0" w:color="auto"/>
            </w:tcBorders>
            <w:vAlign w:val="center"/>
            <w:hideMark/>
          </w:tcPr>
          <w:p w14:paraId="2942FA81" w14:textId="6EFDB41E"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0990F6AA"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19539C65"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37A390DB" w14:textId="1369140A" w:rsidR="00AB31BA" w:rsidRPr="006A0935" w:rsidRDefault="00AB31BA" w:rsidP="00DA51DC">
            <w:pPr>
              <w:spacing w:after="0"/>
              <w:rPr>
                <w:lang w:eastAsia="en-GB"/>
              </w:rPr>
            </w:pPr>
            <w:bookmarkStart w:id="81" w:name="RANGE!D52"/>
            <w:r w:rsidRPr="006A0935">
              <w:rPr>
                <w:lang w:eastAsia="en-GB"/>
              </w:rPr>
              <w:t xml:space="preserve">Variation coefficient of MS Buildings’ area </w:t>
            </w:r>
            <w:bookmarkEnd w:id="81"/>
          </w:p>
        </w:tc>
        <w:tc>
          <w:tcPr>
            <w:tcW w:w="5858" w:type="dxa"/>
            <w:vMerge/>
            <w:tcBorders>
              <w:left w:val="nil"/>
              <w:right w:val="single" w:sz="4" w:space="0" w:color="auto"/>
            </w:tcBorders>
            <w:noWrap/>
            <w:vAlign w:val="bottom"/>
            <w:hideMark/>
          </w:tcPr>
          <w:p w14:paraId="18F8E3F3" w14:textId="77777777" w:rsidR="00AB31BA" w:rsidRPr="006A0935" w:rsidRDefault="00AB31BA" w:rsidP="00DA51DC">
            <w:pPr>
              <w:spacing w:after="0"/>
              <w:rPr>
                <w:rFonts w:ascii="Aptos Narrow" w:hAnsi="Aptos Narrow"/>
                <w:color w:val="000000"/>
                <w:lang w:eastAsia="en-GB"/>
              </w:rPr>
            </w:pPr>
          </w:p>
        </w:tc>
      </w:tr>
      <w:tr w:rsidR="00AB31BA" w:rsidRPr="006A0935" w14:paraId="02132A0C" w14:textId="77777777" w:rsidTr="0021142D">
        <w:trPr>
          <w:trHeight w:val="576"/>
        </w:trPr>
        <w:tc>
          <w:tcPr>
            <w:tcW w:w="1522" w:type="dxa"/>
            <w:vMerge/>
            <w:tcBorders>
              <w:left w:val="single" w:sz="4" w:space="0" w:color="auto"/>
              <w:right w:val="single" w:sz="4" w:space="0" w:color="auto"/>
            </w:tcBorders>
            <w:vAlign w:val="center"/>
            <w:hideMark/>
          </w:tcPr>
          <w:p w14:paraId="7DEEC62E" w14:textId="6C36FA1A"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4C35C520"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45D8448D"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14CAAC98" w14:textId="4480E81F" w:rsidR="00AB31BA" w:rsidRPr="006A0935" w:rsidRDefault="00AB31BA" w:rsidP="00DA51DC">
            <w:pPr>
              <w:spacing w:after="0"/>
              <w:rPr>
                <w:lang w:eastAsia="en-GB"/>
              </w:rPr>
            </w:pPr>
            <w:bookmarkStart w:id="82" w:name="RANGE!D53"/>
            <w:r w:rsidRPr="006A0935">
              <w:rPr>
                <w:lang w:eastAsia="en-GB"/>
              </w:rPr>
              <w:t xml:space="preserve">MS Building density </w:t>
            </w:r>
            <w:bookmarkEnd w:id="82"/>
          </w:p>
        </w:tc>
        <w:tc>
          <w:tcPr>
            <w:tcW w:w="5858" w:type="dxa"/>
            <w:vMerge/>
            <w:tcBorders>
              <w:left w:val="nil"/>
              <w:right w:val="single" w:sz="4" w:space="0" w:color="auto"/>
            </w:tcBorders>
            <w:noWrap/>
            <w:vAlign w:val="bottom"/>
            <w:hideMark/>
          </w:tcPr>
          <w:p w14:paraId="3E4BEEC1" w14:textId="77777777" w:rsidR="00AB31BA" w:rsidRPr="006A0935" w:rsidRDefault="00AB31BA" w:rsidP="00DA51DC">
            <w:pPr>
              <w:spacing w:after="0"/>
              <w:rPr>
                <w:rFonts w:ascii="Aptos Narrow" w:hAnsi="Aptos Narrow"/>
                <w:color w:val="000000"/>
                <w:lang w:eastAsia="en-GB"/>
              </w:rPr>
            </w:pPr>
          </w:p>
        </w:tc>
      </w:tr>
      <w:tr w:rsidR="00AB31BA" w:rsidRPr="006A0935" w14:paraId="2252EC69" w14:textId="77777777" w:rsidTr="0021142D">
        <w:trPr>
          <w:trHeight w:val="576"/>
        </w:trPr>
        <w:tc>
          <w:tcPr>
            <w:tcW w:w="1522" w:type="dxa"/>
            <w:vMerge/>
            <w:tcBorders>
              <w:left w:val="single" w:sz="4" w:space="0" w:color="auto"/>
              <w:right w:val="single" w:sz="4" w:space="0" w:color="auto"/>
            </w:tcBorders>
            <w:vAlign w:val="center"/>
            <w:hideMark/>
          </w:tcPr>
          <w:p w14:paraId="3440D039" w14:textId="0C655277"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3580E796"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2D413DE9"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3AF0D402" w14:textId="4DE32EB7" w:rsidR="00AB31BA" w:rsidRPr="006A0935" w:rsidRDefault="00AB31BA" w:rsidP="00DA51DC">
            <w:pPr>
              <w:spacing w:after="0"/>
              <w:rPr>
                <w:lang w:eastAsia="en-GB"/>
              </w:rPr>
            </w:pPr>
            <w:bookmarkStart w:id="83" w:name="RANGE!D54"/>
            <w:r w:rsidRPr="006A0935">
              <w:rPr>
                <w:lang w:eastAsia="en-GB"/>
              </w:rPr>
              <w:t xml:space="preserve">Total area of MS Buildings </w:t>
            </w:r>
            <w:bookmarkEnd w:id="83"/>
          </w:p>
        </w:tc>
        <w:tc>
          <w:tcPr>
            <w:tcW w:w="5858" w:type="dxa"/>
            <w:vMerge/>
            <w:tcBorders>
              <w:left w:val="nil"/>
              <w:right w:val="single" w:sz="4" w:space="0" w:color="auto"/>
            </w:tcBorders>
            <w:noWrap/>
            <w:vAlign w:val="bottom"/>
            <w:hideMark/>
          </w:tcPr>
          <w:p w14:paraId="44022BB1" w14:textId="77777777" w:rsidR="00AB31BA" w:rsidRPr="006A0935" w:rsidRDefault="00AB31BA" w:rsidP="00DA51DC">
            <w:pPr>
              <w:spacing w:after="0"/>
              <w:rPr>
                <w:rFonts w:ascii="Aptos Narrow" w:hAnsi="Aptos Narrow"/>
                <w:color w:val="000000"/>
                <w:lang w:eastAsia="en-GB"/>
              </w:rPr>
            </w:pPr>
          </w:p>
        </w:tc>
      </w:tr>
      <w:tr w:rsidR="00AB31BA" w:rsidRPr="006A0935" w14:paraId="5D385FED" w14:textId="77777777" w:rsidTr="0021142D">
        <w:trPr>
          <w:trHeight w:val="576"/>
        </w:trPr>
        <w:tc>
          <w:tcPr>
            <w:tcW w:w="1522" w:type="dxa"/>
            <w:vMerge/>
            <w:tcBorders>
              <w:left w:val="single" w:sz="4" w:space="0" w:color="auto"/>
              <w:right w:val="single" w:sz="4" w:space="0" w:color="auto"/>
            </w:tcBorders>
            <w:vAlign w:val="center"/>
            <w:hideMark/>
          </w:tcPr>
          <w:p w14:paraId="62443A14" w14:textId="04AB1F8B"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6E750B79"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1B46049D"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682BC4FD" w14:textId="7126CC2E" w:rsidR="00AB31BA" w:rsidRPr="006A0935" w:rsidRDefault="00AB31BA" w:rsidP="00DA51DC">
            <w:pPr>
              <w:spacing w:after="0"/>
              <w:rPr>
                <w:lang w:eastAsia="en-GB"/>
              </w:rPr>
            </w:pPr>
            <w:bookmarkStart w:id="84" w:name="RANGE!D55"/>
            <w:r w:rsidRPr="006A0935">
              <w:rPr>
                <w:lang w:eastAsia="en-GB"/>
              </w:rPr>
              <w:t>Mean area of MS Buildings</w:t>
            </w:r>
            <w:bookmarkEnd w:id="84"/>
          </w:p>
        </w:tc>
        <w:tc>
          <w:tcPr>
            <w:tcW w:w="5858" w:type="dxa"/>
            <w:vMerge/>
            <w:tcBorders>
              <w:left w:val="nil"/>
              <w:right w:val="single" w:sz="4" w:space="0" w:color="auto"/>
            </w:tcBorders>
            <w:noWrap/>
            <w:vAlign w:val="bottom"/>
            <w:hideMark/>
          </w:tcPr>
          <w:p w14:paraId="72310276" w14:textId="77777777" w:rsidR="00AB31BA" w:rsidRPr="006A0935" w:rsidRDefault="00AB31BA" w:rsidP="00DA51DC">
            <w:pPr>
              <w:spacing w:after="0"/>
              <w:rPr>
                <w:rFonts w:ascii="Aptos Narrow" w:hAnsi="Aptos Narrow"/>
                <w:color w:val="000000"/>
                <w:lang w:eastAsia="en-GB"/>
              </w:rPr>
            </w:pPr>
          </w:p>
        </w:tc>
      </w:tr>
      <w:tr w:rsidR="00AB31BA" w:rsidRPr="006A0935" w14:paraId="2A909B11" w14:textId="77777777" w:rsidTr="0021142D">
        <w:trPr>
          <w:trHeight w:val="768"/>
        </w:trPr>
        <w:tc>
          <w:tcPr>
            <w:tcW w:w="1522" w:type="dxa"/>
            <w:vMerge/>
            <w:tcBorders>
              <w:left w:val="single" w:sz="4" w:space="0" w:color="auto"/>
              <w:right w:val="single" w:sz="4" w:space="0" w:color="auto"/>
            </w:tcBorders>
            <w:vAlign w:val="center"/>
            <w:hideMark/>
          </w:tcPr>
          <w:p w14:paraId="56C4F910" w14:textId="3BEC1281"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5D93BF37"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081B8A1C"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238E0195" w14:textId="20A3480A" w:rsidR="00AB31BA" w:rsidRPr="006A0935" w:rsidRDefault="00AB31BA" w:rsidP="00DA51DC">
            <w:pPr>
              <w:spacing w:after="0"/>
              <w:rPr>
                <w:lang w:eastAsia="en-GB"/>
              </w:rPr>
            </w:pPr>
            <w:bookmarkStart w:id="85" w:name="RANGE!D56"/>
            <w:r w:rsidRPr="006A0935">
              <w:rPr>
                <w:lang w:eastAsia="en-GB"/>
              </w:rPr>
              <w:t xml:space="preserve">Total length of perimeter of MS Buildings </w:t>
            </w:r>
            <w:bookmarkEnd w:id="85"/>
          </w:p>
        </w:tc>
        <w:tc>
          <w:tcPr>
            <w:tcW w:w="5858" w:type="dxa"/>
            <w:vMerge/>
            <w:tcBorders>
              <w:left w:val="nil"/>
              <w:right w:val="single" w:sz="4" w:space="0" w:color="auto"/>
            </w:tcBorders>
            <w:noWrap/>
            <w:vAlign w:val="bottom"/>
            <w:hideMark/>
          </w:tcPr>
          <w:p w14:paraId="19DF6774" w14:textId="77777777" w:rsidR="00AB31BA" w:rsidRPr="006A0935" w:rsidRDefault="00AB31BA" w:rsidP="00DA51DC">
            <w:pPr>
              <w:spacing w:after="0"/>
              <w:rPr>
                <w:rFonts w:ascii="Aptos Narrow" w:hAnsi="Aptos Narrow"/>
                <w:color w:val="000000"/>
                <w:lang w:eastAsia="en-GB"/>
              </w:rPr>
            </w:pPr>
          </w:p>
        </w:tc>
      </w:tr>
      <w:tr w:rsidR="00AB31BA" w:rsidRPr="006A0935" w14:paraId="2E22EE33" w14:textId="77777777" w:rsidTr="0021142D">
        <w:trPr>
          <w:trHeight w:val="768"/>
        </w:trPr>
        <w:tc>
          <w:tcPr>
            <w:tcW w:w="1522" w:type="dxa"/>
            <w:vMerge/>
            <w:tcBorders>
              <w:left w:val="single" w:sz="4" w:space="0" w:color="auto"/>
              <w:right w:val="single" w:sz="4" w:space="0" w:color="auto"/>
            </w:tcBorders>
            <w:vAlign w:val="center"/>
            <w:hideMark/>
          </w:tcPr>
          <w:p w14:paraId="0899B16C" w14:textId="3524BD16"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0B383256"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05EFC644"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5A95DAF2" w14:textId="563C3426" w:rsidR="00AB31BA" w:rsidRPr="006A0935" w:rsidRDefault="00AB31BA" w:rsidP="00DA51DC">
            <w:pPr>
              <w:spacing w:after="0"/>
              <w:rPr>
                <w:lang w:eastAsia="en-GB"/>
              </w:rPr>
            </w:pPr>
            <w:bookmarkStart w:id="86" w:name="RANGE!D57"/>
            <w:r w:rsidRPr="006A0935">
              <w:rPr>
                <w:lang w:eastAsia="en-GB"/>
              </w:rPr>
              <w:t xml:space="preserve">Mean length of perimeter of MS Buildings </w:t>
            </w:r>
            <w:bookmarkEnd w:id="86"/>
          </w:p>
        </w:tc>
        <w:tc>
          <w:tcPr>
            <w:tcW w:w="5858" w:type="dxa"/>
            <w:vMerge/>
            <w:tcBorders>
              <w:left w:val="nil"/>
              <w:right w:val="single" w:sz="4" w:space="0" w:color="auto"/>
            </w:tcBorders>
            <w:noWrap/>
            <w:vAlign w:val="bottom"/>
            <w:hideMark/>
          </w:tcPr>
          <w:p w14:paraId="41FD5140" w14:textId="77777777" w:rsidR="00AB31BA" w:rsidRPr="006A0935" w:rsidRDefault="00AB31BA" w:rsidP="00DA51DC">
            <w:pPr>
              <w:spacing w:after="0"/>
              <w:rPr>
                <w:rFonts w:ascii="Aptos Narrow" w:hAnsi="Aptos Narrow"/>
                <w:color w:val="000000"/>
                <w:lang w:eastAsia="en-GB"/>
              </w:rPr>
            </w:pPr>
          </w:p>
        </w:tc>
      </w:tr>
      <w:tr w:rsidR="00AB31BA" w:rsidRPr="006A0935" w14:paraId="160DC9B4" w14:textId="77777777" w:rsidTr="0021142D">
        <w:trPr>
          <w:trHeight w:val="1152"/>
        </w:trPr>
        <w:tc>
          <w:tcPr>
            <w:tcW w:w="1522" w:type="dxa"/>
            <w:vMerge/>
            <w:tcBorders>
              <w:left w:val="single" w:sz="4" w:space="0" w:color="auto"/>
              <w:right w:val="single" w:sz="4" w:space="0" w:color="auto"/>
            </w:tcBorders>
            <w:vAlign w:val="center"/>
            <w:hideMark/>
          </w:tcPr>
          <w:p w14:paraId="0D18EE3A" w14:textId="518621B1"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1077D66E"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6069E5A4"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599BC0CF" w14:textId="7F30DA10" w:rsidR="00AB31BA" w:rsidRPr="006A0935" w:rsidRDefault="00AB31BA" w:rsidP="00DA51DC">
            <w:pPr>
              <w:spacing w:after="0"/>
              <w:rPr>
                <w:lang w:eastAsia="en-GB"/>
              </w:rPr>
            </w:pPr>
            <w:bookmarkStart w:id="87" w:name="RANGE!D58"/>
            <w:r w:rsidRPr="006A0935">
              <w:rPr>
                <w:lang w:eastAsia="en-GB"/>
              </w:rPr>
              <w:t xml:space="preserve">Variation coefficient of MS Buildings’ perimeter length </w:t>
            </w:r>
            <w:bookmarkEnd w:id="87"/>
          </w:p>
        </w:tc>
        <w:tc>
          <w:tcPr>
            <w:tcW w:w="5858" w:type="dxa"/>
            <w:vMerge/>
            <w:tcBorders>
              <w:left w:val="nil"/>
              <w:bottom w:val="single" w:sz="4" w:space="0" w:color="auto"/>
              <w:right w:val="single" w:sz="4" w:space="0" w:color="auto"/>
            </w:tcBorders>
            <w:noWrap/>
            <w:vAlign w:val="bottom"/>
            <w:hideMark/>
          </w:tcPr>
          <w:p w14:paraId="4740A52F" w14:textId="77777777" w:rsidR="00AB31BA" w:rsidRPr="006A0935" w:rsidRDefault="00AB31BA" w:rsidP="00DA51DC">
            <w:pPr>
              <w:spacing w:after="0"/>
              <w:rPr>
                <w:rFonts w:ascii="Aptos Narrow" w:hAnsi="Aptos Narrow"/>
                <w:color w:val="000000"/>
                <w:lang w:eastAsia="en-GB"/>
              </w:rPr>
            </w:pPr>
          </w:p>
        </w:tc>
      </w:tr>
      <w:tr w:rsidR="00AB31BA" w:rsidRPr="006A0935" w14:paraId="4D56B2EC" w14:textId="77777777" w:rsidTr="0021142D">
        <w:trPr>
          <w:trHeight w:val="768"/>
        </w:trPr>
        <w:tc>
          <w:tcPr>
            <w:tcW w:w="1522" w:type="dxa"/>
            <w:vMerge/>
            <w:tcBorders>
              <w:left w:val="single" w:sz="4" w:space="0" w:color="auto"/>
              <w:right w:val="single" w:sz="4" w:space="0" w:color="auto"/>
            </w:tcBorders>
            <w:vAlign w:val="center"/>
            <w:hideMark/>
          </w:tcPr>
          <w:p w14:paraId="29FFB8C3" w14:textId="483BA6B7" w:rsidR="00AB31BA" w:rsidRPr="006A0935" w:rsidRDefault="00AB31BA" w:rsidP="00DA51DC">
            <w:pPr>
              <w:spacing w:after="0"/>
              <w:rPr>
                <w:lang w:eastAsia="en-GB"/>
              </w:rPr>
            </w:pPr>
          </w:p>
        </w:tc>
        <w:tc>
          <w:tcPr>
            <w:tcW w:w="2116" w:type="dxa"/>
            <w:vMerge w:val="restart"/>
            <w:tcBorders>
              <w:top w:val="nil"/>
              <w:left w:val="single" w:sz="4" w:space="0" w:color="auto"/>
              <w:bottom w:val="single" w:sz="4" w:space="0" w:color="auto"/>
              <w:right w:val="single" w:sz="4" w:space="0" w:color="auto"/>
            </w:tcBorders>
            <w:hideMark/>
          </w:tcPr>
          <w:p w14:paraId="525FD76C" w14:textId="77777777" w:rsidR="00AB31BA" w:rsidRPr="006A0935" w:rsidRDefault="00AB31BA" w:rsidP="00DA51DC">
            <w:pPr>
              <w:spacing w:after="0"/>
              <w:rPr>
                <w:lang w:eastAsia="en-GB"/>
              </w:rPr>
            </w:pPr>
            <w:bookmarkStart w:id="88" w:name="RANGE!B59"/>
            <w:r w:rsidRPr="006A0935">
              <w:rPr>
                <w:lang w:eastAsia="en-GB"/>
              </w:rPr>
              <w:t>Google Open Buildings Footprints</w:t>
            </w:r>
            <w:bookmarkEnd w:id="88"/>
          </w:p>
        </w:tc>
        <w:tc>
          <w:tcPr>
            <w:tcW w:w="1490" w:type="dxa"/>
            <w:vMerge w:val="restart"/>
            <w:tcBorders>
              <w:top w:val="nil"/>
              <w:left w:val="single" w:sz="4" w:space="0" w:color="auto"/>
              <w:bottom w:val="single" w:sz="4" w:space="0" w:color="auto"/>
              <w:right w:val="single" w:sz="4" w:space="0" w:color="auto"/>
            </w:tcBorders>
            <w:hideMark/>
          </w:tcPr>
          <w:p w14:paraId="41D8281F" w14:textId="057B855E" w:rsidR="00AB31BA" w:rsidRPr="006A0935" w:rsidRDefault="00D7162A" w:rsidP="00DA51DC">
            <w:pPr>
              <w:spacing w:after="0"/>
              <w:rPr>
                <w:lang w:eastAsia="en-GB"/>
              </w:rPr>
            </w:pPr>
            <w:r>
              <w:rPr>
                <w:lang w:eastAsia="en-GB"/>
              </w:rPr>
              <w:t>(not specified)</w:t>
            </w:r>
          </w:p>
        </w:tc>
        <w:tc>
          <w:tcPr>
            <w:tcW w:w="4225" w:type="dxa"/>
            <w:tcBorders>
              <w:top w:val="nil"/>
              <w:left w:val="nil"/>
              <w:bottom w:val="single" w:sz="4" w:space="0" w:color="auto"/>
              <w:right w:val="single" w:sz="4" w:space="0" w:color="auto"/>
            </w:tcBorders>
            <w:shd w:val="clear" w:color="auto" w:fill="FAE2D5" w:themeFill="accent2" w:themeFillTint="33"/>
            <w:hideMark/>
          </w:tcPr>
          <w:p w14:paraId="1C87F798" w14:textId="78D1A044" w:rsidR="00AB31BA" w:rsidRPr="006A0935" w:rsidRDefault="00AB31BA" w:rsidP="00DA51DC">
            <w:pPr>
              <w:spacing w:after="0"/>
              <w:rPr>
                <w:lang w:eastAsia="en-GB"/>
              </w:rPr>
            </w:pPr>
            <w:bookmarkStart w:id="89" w:name="RANGE!D59"/>
            <w:r w:rsidRPr="006A0935">
              <w:rPr>
                <w:lang w:eastAsia="en-GB"/>
              </w:rPr>
              <w:t xml:space="preserve">Count of Google Buildings </w:t>
            </w:r>
            <w:bookmarkEnd w:id="89"/>
          </w:p>
        </w:tc>
        <w:tc>
          <w:tcPr>
            <w:tcW w:w="5858" w:type="dxa"/>
            <w:vMerge w:val="restart"/>
            <w:tcBorders>
              <w:top w:val="single" w:sz="4" w:space="0" w:color="auto"/>
              <w:left w:val="nil"/>
              <w:right w:val="single" w:sz="4" w:space="0" w:color="auto"/>
            </w:tcBorders>
            <w:noWrap/>
            <w:vAlign w:val="bottom"/>
            <w:hideMark/>
          </w:tcPr>
          <w:p w14:paraId="13C3DF30" w14:textId="205A8737" w:rsidR="009560DD" w:rsidRPr="006A0935" w:rsidRDefault="009560DD" w:rsidP="00DA51DC">
            <w:pPr>
              <w:spacing w:after="0"/>
              <w:rPr>
                <w:rFonts w:ascii="Aptos Narrow" w:hAnsi="Aptos Narrow"/>
                <w:color w:val="000000"/>
                <w:lang w:eastAsia="en-GB"/>
              </w:rPr>
            </w:pPr>
            <w:r w:rsidRPr="006A0935">
              <w:rPr>
                <w:rFonts w:ascii="Aptos Narrow" w:hAnsi="Aptos Narrow"/>
                <w:color w:val="000000"/>
                <w:lang w:eastAsia="en-GB"/>
              </w:rPr>
              <w:t> </w:t>
            </w:r>
            <w:r w:rsidR="0053511E" w:rsidRPr="0053511E">
              <w:rPr>
                <w:rFonts w:ascii="Aptos Narrow" w:hAnsi="Aptos Narrow"/>
                <w:color w:val="000000"/>
                <w:lang w:eastAsia="en-GB"/>
              </w:rPr>
              <w:t>https://sites.research.google/gr/open-buildings/</w:t>
            </w:r>
          </w:p>
          <w:p w14:paraId="5C55E25E" w14:textId="77777777" w:rsidR="009560DD" w:rsidRPr="006A0935" w:rsidRDefault="009560DD" w:rsidP="00DA51DC">
            <w:pPr>
              <w:spacing w:after="0"/>
              <w:rPr>
                <w:rFonts w:ascii="Aptos Narrow" w:hAnsi="Aptos Narrow"/>
                <w:color w:val="000000"/>
                <w:lang w:eastAsia="en-GB"/>
              </w:rPr>
            </w:pPr>
            <w:r w:rsidRPr="006A0935">
              <w:rPr>
                <w:rFonts w:ascii="Aptos Narrow" w:hAnsi="Aptos Narrow"/>
                <w:color w:val="000000"/>
                <w:lang w:eastAsia="en-GB"/>
              </w:rPr>
              <w:t> </w:t>
            </w:r>
          </w:p>
          <w:p w14:paraId="27323CE4" w14:textId="77777777" w:rsidR="00AB31BA" w:rsidRPr="006A0935" w:rsidRDefault="009560DD" w:rsidP="00DA51DC">
            <w:pPr>
              <w:spacing w:after="0"/>
              <w:rPr>
                <w:rFonts w:ascii="Aptos Narrow" w:hAnsi="Aptos Narrow"/>
                <w:color w:val="000000"/>
                <w:lang w:eastAsia="en-GB"/>
              </w:rPr>
            </w:pPr>
            <w:r w:rsidRPr="006A0935">
              <w:rPr>
                <w:rFonts w:ascii="Aptos Narrow" w:hAnsi="Aptos Narrow"/>
                <w:color w:val="000000"/>
                <w:lang w:eastAsia="en-GB"/>
              </w:rPr>
              <w:t> </w:t>
            </w:r>
          </w:p>
        </w:tc>
      </w:tr>
      <w:tr w:rsidR="00AB31BA" w:rsidRPr="006A0935" w14:paraId="10815BA1" w14:textId="77777777" w:rsidTr="0021142D">
        <w:trPr>
          <w:trHeight w:val="768"/>
        </w:trPr>
        <w:tc>
          <w:tcPr>
            <w:tcW w:w="1522" w:type="dxa"/>
            <w:vMerge/>
            <w:tcBorders>
              <w:left w:val="single" w:sz="4" w:space="0" w:color="auto"/>
              <w:right w:val="single" w:sz="4" w:space="0" w:color="auto"/>
            </w:tcBorders>
            <w:vAlign w:val="center"/>
            <w:hideMark/>
          </w:tcPr>
          <w:p w14:paraId="121AD523" w14:textId="5D1EB6C3"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2A6F6B8B"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0F7D8672"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5D9B79CF" w14:textId="19A753BF" w:rsidR="00AB31BA" w:rsidRPr="006A0935" w:rsidRDefault="00AB31BA" w:rsidP="00DA51DC">
            <w:pPr>
              <w:spacing w:after="0"/>
              <w:rPr>
                <w:lang w:eastAsia="en-GB"/>
              </w:rPr>
            </w:pPr>
            <w:bookmarkStart w:id="90" w:name="RANGE!D60"/>
            <w:r w:rsidRPr="006A0935">
              <w:rPr>
                <w:lang w:eastAsia="en-GB"/>
              </w:rPr>
              <w:t xml:space="preserve">Google Building density </w:t>
            </w:r>
            <w:bookmarkEnd w:id="90"/>
          </w:p>
        </w:tc>
        <w:tc>
          <w:tcPr>
            <w:tcW w:w="5858" w:type="dxa"/>
            <w:vMerge/>
            <w:tcBorders>
              <w:left w:val="nil"/>
              <w:right w:val="single" w:sz="4" w:space="0" w:color="auto"/>
            </w:tcBorders>
            <w:noWrap/>
            <w:vAlign w:val="bottom"/>
            <w:hideMark/>
          </w:tcPr>
          <w:p w14:paraId="309CF575" w14:textId="77777777" w:rsidR="00AB31BA" w:rsidRPr="006A0935" w:rsidRDefault="00AB31BA" w:rsidP="00DA51DC">
            <w:pPr>
              <w:spacing w:after="0"/>
              <w:rPr>
                <w:rFonts w:ascii="Aptos Narrow" w:hAnsi="Aptos Narrow"/>
                <w:color w:val="000000"/>
                <w:lang w:eastAsia="en-GB"/>
              </w:rPr>
            </w:pPr>
          </w:p>
        </w:tc>
      </w:tr>
      <w:tr w:rsidR="00AB31BA" w:rsidRPr="006A0935" w14:paraId="208BEBEF" w14:textId="77777777" w:rsidTr="0021142D">
        <w:trPr>
          <w:trHeight w:val="768"/>
        </w:trPr>
        <w:tc>
          <w:tcPr>
            <w:tcW w:w="1522" w:type="dxa"/>
            <w:vMerge/>
            <w:tcBorders>
              <w:left w:val="single" w:sz="4" w:space="0" w:color="auto"/>
              <w:right w:val="single" w:sz="4" w:space="0" w:color="auto"/>
            </w:tcBorders>
            <w:vAlign w:val="center"/>
            <w:hideMark/>
          </w:tcPr>
          <w:p w14:paraId="4DA4E5F6" w14:textId="3E773CCF"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4A16EA3B"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6C24A76E"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55382A89" w14:textId="216981F2" w:rsidR="00AB31BA" w:rsidRPr="006A0935" w:rsidRDefault="00AB31BA" w:rsidP="00DA51DC">
            <w:pPr>
              <w:spacing w:after="0"/>
              <w:rPr>
                <w:lang w:eastAsia="en-GB"/>
              </w:rPr>
            </w:pPr>
            <w:bookmarkStart w:id="91" w:name="RANGE!D61"/>
            <w:r w:rsidRPr="006A0935">
              <w:rPr>
                <w:lang w:eastAsia="en-GB"/>
              </w:rPr>
              <w:t xml:space="preserve">Total area of Google Buildings </w:t>
            </w:r>
            <w:bookmarkEnd w:id="91"/>
          </w:p>
        </w:tc>
        <w:tc>
          <w:tcPr>
            <w:tcW w:w="5858" w:type="dxa"/>
            <w:vMerge/>
            <w:tcBorders>
              <w:left w:val="nil"/>
              <w:right w:val="single" w:sz="4" w:space="0" w:color="auto"/>
            </w:tcBorders>
            <w:noWrap/>
            <w:vAlign w:val="bottom"/>
            <w:hideMark/>
          </w:tcPr>
          <w:p w14:paraId="66C4A21C" w14:textId="77777777" w:rsidR="00AB31BA" w:rsidRPr="006A0935" w:rsidRDefault="00AB31BA" w:rsidP="00DA51DC">
            <w:pPr>
              <w:spacing w:after="0"/>
              <w:rPr>
                <w:rFonts w:ascii="Aptos Narrow" w:hAnsi="Aptos Narrow"/>
                <w:color w:val="000000"/>
                <w:lang w:eastAsia="en-GB"/>
              </w:rPr>
            </w:pPr>
          </w:p>
        </w:tc>
      </w:tr>
      <w:tr w:rsidR="00AB31BA" w:rsidRPr="006A0935" w14:paraId="6355463E" w14:textId="77777777" w:rsidTr="0021142D">
        <w:trPr>
          <w:trHeight w:val="768"/>
        </w:trPr>
        <w:tc>
          <w:tcPr>
            <w:tcW w:w="1522" w:type="dxa"/>
            <w:vMerge/>
            <w:tcBorders>
              <w:left w:val="single" w:sz="4" w:space="0" w:color="auto"/>
              <w:right w:val="single" w:sz="4" w:space="0" w:color="auto"/>
            </w:tcBorders>
            <w:vAlign w:val="center"/>
            <w:hideMark/>
          </w:tcPr>
          <w:p w14:paraId="32E6E88C" w14:textId="1019E6A2"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5F740997"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01A0D1AE"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1198C24D" w14:textId="7087EADF" w:rsidR="00AB31BA" w:rsidRPr="006A0935" w:rsidRDefault="00AB31BA" w:rsidP="00DA51DC">
            <w:pPr>
              <w:spacing w:after="0"/>
              <w:rPr>
                <w:lang w:eastAsia="en-GB"/>
              </w:rPr>
            </w:pPr>
            <w:bookmarkStart w:id="92" w:name="RANGE!D62"/>
            <w:r w:rsidRPr="006A0935">
              <w:rPr>
                <w:lang w:eastAsia="en-GB"/>
              </w:rPr>
              <w:t>Mean area of Google MS Buildings</w:t>
            </w:r>
            <w:bookmarkEnd w:id="92"/>
          </w:p>
        </w:tc>
        <w:tc>
          <w:tcPr>
            <w:tcW w:w="5858" w:type="dxa"/>
            <w:vMerge/>
            <w:tcBorders>
              <w:left w:val="nil"/>
              <w:right w:val="single" w:sz="4" w:space="0" w:color="auto"/>
            </w:tcBorders>
            <w:noWrap/>
            <w:vAlign w:val="bottom"/>
            <w:hideMark/>
          </w:tcPr>
          <w:p w14:paraId="2C62BF65" w14:textId="77777777" w:rsidR="00AB31BA" w:rsidRPr="006A0935" w:rsidRDefault="00AB31BA" w:rsidP="00DA51DC">
            <w:pPr>
              <w:spacing w:after="0"/>
              <w:rPr>
                <w:rFonts w:ascii="Aptos Narrow" w:hAnsi="Aptos Narrow"/>
                <w:color w:val="000000"/>
                <w:lang w:eastAsia="en-GB"/>
              </w:rPr>
            </w:pPr>
          </w:p>
        </w:tc>
      </w:tr>
      <w:tr w:rsidR="00AB31BA" w:rsidRPr="006A0935" w14:paraId="7DEAB3D2" w14:textId="77777777" w:rsidTr="0021142D">
        <w:trPr>
          <w:trHeight w:val="960"/>
        </w:trPr>
        <w:tc>
          <w:tcPr>
            <w:tcW w:w="1522" w:type="dxa"/>
            <w:vMerge/>
            <w:tcBorders>
              <w:left w:val="single" w:sz="4" w:space="0" w:color="auto"/>
              <w:right w:val="single" w:sz="4" w:space="0" w:color="auto"/>
            </w:tcBorders>
            <w:vAlign w:val="center"/>
            <w:hideMark/>
          </w:tcPr>
          <w:p w14:paraId="597491B9" w14:textId="28C22ED6"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68075C97"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7D780CC1"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018E4AA4" w14:textId="7987CFE5" w:rsidR="00AB31BA" w:rsidRPr="006A0935" w:rsidRDefault="00AB31BA" w:rsidP="00DA51DC">
            <w:pPr>
              <w:spacing w:after="0"/>
              <w:rPr>
                <w:lang w:eastAsia="en-GB"/>
              </w:rPr>
            </w:pPr>
            <w:bookmarkStart w:id="93" w:name="RANGE!D63"/>
            <w:r w:rsidRPr="006A0935">
              <w:rPr>
                <w:lang w:eastAsia="en-GB"/>
              </w:rPr>
              <w:t xml:space="preserve">Total length of perimeter of Google Buildings </w:t>
            </w:r>
            <w:bookmarkEnd w:id="93"/>
          </w:p>
        </w:tc>
        <w:tc>
          <w:tcPr>
            <w:tcW w:w="5858" w:type="dxa"/>
            <w:vMerge/>
            <w:tcBorders>
              <w:left w:val="nil"/>
              <w:right w:val="single" w:sz="4" w:space="0" w:color="auto"/>
            </w:tcBorders>
            <w:noWrap/>
            <w:vAlign w:val="bottom"/>
            <w:hideMark/>
          </w:tcPr>
          <w:p w14:paraId="4AD2393D" w14:textId="77777777" w:rsidR="00AB31BA" w:rsidRPr="006A0935" w:rsidRDefault="00AB31BA" w:rsidP="00DA51DC">
            <w:pPr>
              <w:spacing w:after="0"/>
              <w:rPr>
                <w:rFonts w:ascii="Aptos Narrow" w:hAnsi="Aptos Narrow"/>
                <w:color w:val="000000"/>
                <w:lang w:eastAsia="en-GB"/>
              </w:rPr>
            </w:pPr>
          </w:p>
        </w:tc>
      </w:tr>
      <w:tr w:rsidR="00AB31BA" w:rsidRPr="006A0935" w14:paraId="4472705E" w14:textId="77777777" w:rsidTr="0021142D">
        <w:trPr>
          <w:trHeight w:val="960"/>
        </w:trPr>
        <w:tc>
          <w:tcPr>
            <w:tcW w:w="1522" w:type="dxa"/>
            <w:vMerge/>
            <w:tcBorders>
              <w:left w:val="single" w:sz="4" w:space="0" w:color="auto"/>
              <w:right w:val="single" w:sz="4" w:space="0" w:color="auto"/>
            </w:tcBorders>
            <w:vAlign w:val="center"/>
            <w:hideMark/>
          </w:tcPr>
          <w:p w14:paraId="300182B7" w14:textId="5C34E613"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45007109"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3CFD35D8"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5907758F" w14:textId="09A02F26" w:rsidR="00AB31BA" w:rsidRPr="006A0935" w:rsidRDefault="00AB31BA" w:rsidP="00DA51DC">
            <w:pPr>
              <w:spacing w:after="0"/>
              <w:rPr>
                <w:lang w:eastAsia="en-GB"/>
              </w:rPr>
            </w:pPr>
            <w:bookmarkStart w:id="94" w:name="RANGE!D64"/>
            <w:r w:rsidRPr="006A0935">
              <w:rPr>
                <w:lang w:eastAsia="en-GB"/>
              </w:rPr>
              <w:t xml:space="preserve">Mean length of perimeter of Google Buildings </w:t>
            </w:r>
            <w:bookmarkEnd w:id="94"/>
          </w:p>
        </w:tc>
        <w:tc>
          <w:tcPr>
            <w:tcW w:w="5858" w:type="dxa"/>
            <w:vMerge/>
            <w:tcBorders>
              <w:left w:val="nil"/>
              <w:right w:val="single" w:sz="4" w:space="0" w:color="auto"/>
            </w:tcBorders>
            <w:noWrap/>
            <w:vAlign w:val="bottom"/>
            <w:hideMark/>
          </w:tcPr>
          <w:p w14:paraId="0E35E3D7" w14:textId="77777777" w:rsidR="00AB31BA" w:rsidRPr="006A0935" w:rsidRDefault="00AB31BA" w:rsidP="00DA51DC">
            <w:pPr>
              <w:spacing w:after="0"/>
              <w:rPr>
                <w:rFonts w:ascii="Aptos Narrow" w:hAnsi="Aptos Narrow"/>
                <w:color w:val="000000"/>
                <w:lang w:eastAsia="en-GB"/>
              </w:rPr>
            </w:pPr>
          </w:p>
        </w:tc>
      </w:tr>
      <w:tr w:rsidR="00AB31BA" w:rsidRPr="006A0935" w14:paraId="38B7256C" w14:textId="77777777" w:rsidTr="0021142D">
        <w:trPr>
          <w:trHeight w:val="960"/>
        </w:trPr>
        <w:tc>
          <w:tcPr>
            <w:tcW w:w="1522" w:type="dxa"/>
            <w:vMerge/>
            <w:tcBorders>
              <w:left w:val="single" w:sz="4" w:space="0" w:color="auto"/>
              <w:right w:val="single" w:sz="4" w:space="0" w:color="auto"/>
            </w:tcBorders>
            <w:vAlign w:val="center"/>
            <w:hideMark/>
          </w:tcPr>
          <w:p w14:paraId="754DA800" w14:textId="0116FD4F"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3F3310BF"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251635E5"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601E691B" w14:textId="072B72DD" w:rsidR="00AB31BA" w:rsidRPr="006A0935" w:rsidRDefault="00AB31BA" w:rsidP="00DA51DC">
            <w:pPr>
              <w:spacing w:after="0"/>
              <w:rPr>
                <w:lang w:eastAsia="en-GB"/>
              </w:rPr>
            </w:pPr>
            <w:bookmarkStart w:id="95" w:name="RANGE!D65"/>
            <w:r w:rsidRPr="006A0935">
              <w:rPr>
                <w:lang w:eastAsia="en-GB"/>
              </w:rPr>
              <w:t xml:space="preserve">Variation coefficient of Google Buildings’ area </w:t>
            </w:r>
            <w:bookmarkEnd w:id="95"/>
          </w:p>
        </w:tc>
        <w:tc>
          <w:tcPr>
            <w:tcW w:w="5858" w:type="dxa"/>
            <w:vMerge/>
            <w:tcBorders>
              <w:left w:val="nil"/>
              <w:right w:val="single" w:sz="4" w:space="0" w:color="auto"/>
            </w:tcBorders>
            <w:noWrap/>
            <w:vAlign w:val="bottom"/>
            <w:hideMark/>
          </w:tcPr>
          <w:p w14:paraId="09B325A0" w14:textId="77777777" w:rsidR="00AB31BA" w:rsidRPr="006A0935" w:rsidRDefault="00AB31BA" w:rsidP="00DA51DC">
            <w:pPr>
              <w:spacing w:after="0"/>
              <w:rPr>
                <w:rFonts w:ascii="Aptos Narrow" w:hAnsi="Aptos Narrow"/>
                <w:color w:val="000000"/>
                <w:lang w:eastAsia="en-GB"/>
              </w:rPr>
            </w:pPr>
          </w:p>
        </w:tc>
      </w:tr>
      <w:tr w:rsidR="00AB31BA" w:rsidRPr="006A0935" w14:paraId="5CF47357" w14:textId="77777777" w:rsidTr="0021142D">
        <w:trPr>
          <w:trHeight w:val="1344"/>
        </w:trPr>
        <w:tc>
          <w:tcPr>
            <w:tcW w:w="1522" w:type="dxa"/>
            <w:vMerge/>
            <w:tcBorders>
              <w:left w:val="single" w:sz="4" w:space="0" w:color="auto"/>
              <w:right w:val="single" w:sz="4" w:space="0" w:color="auto"/>
            </w:tcBorders>
            <w:vAlign w:val="center"/>
            <w:hideMark/>
          </w:tcPr>
          <w:p w14:paraId="65235FD9" w14:textId="18763287"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1920E9D7"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1EB7A710"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0690CF02" w14:textId="1A13ACE4" w:rsidR="00AB31BA" w:rsidRPr="006A0935" w:rsidRDefault="00AB31BA" w:rsidP="00DA51DC">
            <w:pPr>
              <w:spacing w:after="0"/>
              <w:rPr>
                <w:lang w:eastAsia="en-GB"/>
              </w:rPr>
            </w:pPr>
            <w:bookmarkStart w:id="96" w:name="RANGE!D66"/>
            <w:r w:rsidRPr="006A0935">
              <w:rPr>
                <w:lang w:eastAsia="en-GB"/>
              </w:rPr>
              <w:t xml:space="preserve">Variation coefficient of Google Buildings’ perimeter length </w:t>
            </w:r>
            <w:bookmarkEnd w:id="96"/>
          </w:p>
        </w:tc>
        <w:tc>
          <w:tcPr>
            <w:tcW w:w="5858" w:type="dxa"/>
            <w:vMerge/>
            <w:tcBorders>
              <w:left w:val="nil"/>
              <w:bottom w:val="single" w:sz="4" w:space="0" w:color="auto"/>
              <w:right w:val="single" w:sz="4" w:space="0" w:color="auto"/>
            </w:tcBorders>
            <w:noWrap/>
            <w:vAlign w:val="bottom"/>
            <w:hideMark/>
          </w:tcPr>
          <w:p w14:paraId="7C622A0F" w14:textId="77777777" w:rsidR="00AB31BA" w:rsidRPr="006A0935" w:rsidRDefault="00AB31BA" w:rsidP="00DA51DC">
            <w:pPr>
              <w:spacing w:after="0"/>
              <w:rPr>
                <w:rFonts w:ascii="Aptos Narrow" w:hAnsi="Aptos Narrow"/>
                <w:color w:val="000000"/>
                <w:lang w:eastAsia="en-GB"/>
              </w:rPr>
            </w:pPr>
          </w:p>
        </w:tc>
      </w:tr>
      <w:tr w:rsidR="00AB31BA" w:rsidRPr="006A0935" w14:paraId="0453040F" w14:textId="77777777" w:rsidTr="0021142D">
        <w:trPr>
          <w:trHeight w:val="384"/>
        </w:trPr>
        <w:tc>
          <w:tcPr>
            <w:tcW w:w="1522" w:type="dxa"/>
            <w:vMerge/>
            <w:tcBorders>
              <w:left w:val="single" w:sz="4" w:space="0" w:color="auto"/>
              <w:right w:val="single" w:sz="4" w:space="0" w:color="auto"/>
            </w:tcBorders>
            <w:vAlign w:val="center"/>
            <w:hideMark/>
          </w:tcPr>
          <w:p w14:paraId="28F9AE0B" w14:textId="6E934BC8" w:rsidR="00AB31BA" w:rsidRPr="006A0935" w:rsidRDefault="00AB31BA" w:rsidP="00DA51DC">
            <w:pPr>
              <w:spacing w:after="0"/>
              <w:rPr>
                <w:lang w:eastAsia="en-GB"/>
              </w:rPr>
            </w:pPr>
          </w:p>
        </w:tc>
        <w:tc>
          <w:tcPr>
            <w:tcW w:w="2116" w:type="dxa"/>
            <w:vMerge w:val="restart"/>
            <w:tcBorders>
              <w:top w:val="nil"/>
              <w:left w:val="single" w:sz="4" w:space="0" w:color="auto"/>
              <w:bottom w:val="single" w:sz="4" w:space="0" w:color="auto"/>
              <w:right w:val="single" w:sz="4" w:space="0" w:color="auto"/>
            </w:tcBorders>
            <w:hideMark/>
          </w:tcPr>
          <w:p w14:paraId="0D96A2E2" w14:textId="77777777" w:rsidR="00AB31BA" w:rsidRPr="006A0935" w:rsidRDefault="00AB31BA" w:rsidP="00DA51DC">
            <w:pPr>
              <w:spacing w:after="0"/>
              <w:rPr>
                <w:lang w:eastAsia="en-GB"/>
              </w:rPr>
            </w:pPr>
            <w:bookmarkStart w:id="97" w:name="RANGE!B67"/>
            <w:r w:rsidRPr="006A0935">
              <w:rPr>
                <w:lang w:eastAsia="en-GB"/>
              </w:rPr>
              <w:t>Global Human Settlement Layer (GHSL) BUILT-S</w:t>
            </w:r>
            <w:bookmarkEnd w:id="97"/>
          </w:p>
        </w:tc>
        <w:tc>
          <w:tcPr>
            <w:tcW w:w="1490" w:type="dxa"/>
            <w:vMerge w:val="restart"/>
            <w:tcBorders>
              <w:top w:val="nil"/>
              <w:left w:val="single" w:sz="4" w:space="0" w:color="auto"/>
              <w:bottom w:val="single" w:sz="4" w:space="0" w:color="auto"/>
              <w:right w:val="single" w:sz="4" w:space="0" w:color="auto"/>
            </w:tcBorders>
            <w:hideMark/>
          </w:tcPr>
          <w:p w14:paraId="66F36522" w14:textId="48A33002" w:rsidR="00AB31BA" w:rsidRPr="006A0935" w:rsidRDefault="00AB31BA" w:rsidP="00DA51DC">
            <w:pPr>
              <w:spacing w:after="0"/>
              <w:rPr>
                <w:lang w:eastAsia="en-GB"/>
              </w:rPr>
            </w:pPr>
            <w:bookmarkStart w:id="98" w:name="RANGE!C67"/>
            <w:r w:rsidRPr="006A0935">
              <w:rPr>
                <w:lang w:eastAsia="en-GB"/>
              </w:rPr>
              <w:t>2020</w:t>
            </w:r>
            <w:bookmarkEnd w:id="98"/>
          </w:p>
        </w:tc>
        <w:tc>
          <w:tcPr>
            <w:tcW w:w="4225" w:type="dxa"/>
            <w:tcBorders>
              <w:top w:val="nil"/>
              <w:left w:val="nil"/>
              <w:bottom w:val="single" w:sz="4" w:space="0" w:color="auto"/>
              <w:right w:val="single" w:sz="4" w:space="0" w:color="auto"/>
            </w:tcBorders>
            <w:shd w:val="clear" w:color="auto" w:fill="FAE2D5" w:themeFill="accent2" w:themeFillTint="33"/>
            <w:hideMark/>
          </w:tcPr>
          <w:p w14:paraId="227BA990" w14:textId="09984393" w:rsidR="00AB31BA" w:rsidRPr="006A0935" w:rsidRDefault="00AB31BA" w:rsidP="00DA51DC">
            <w:pPr>
              <w:spacing w:after="0"/>
              <w:rPr>
                <w:lang w:eastAsia="en-GB"/>
              </w:rPr>
            </w:pPr>
            <w:bookmarkStart w:id="99" w:name="RANGE!D67"/>
            <w:r w:rsidRPr="006A0935">
              <w:rPr>
                <w:lang w:eastAsia="en-GB"/>
              </w:rPr>
              <w:t>Built-up Surface [m</w:t>
            </w:r>
            <w:r w:rsidRPr="006A0935">
              <w:rPr>
                <w:sz w:val="10"/>
                <w:szCs w:val="10"/>
                <w:lang w:eastAsia="en-GB"/>
              </w:rPr>
              <w:t>2</w:t>
            </w:r>
            <w:r w:rsidRPr="006A0935">
              <w:rPr>
                <w:lang w:eastAsia="en-GB"/>
              </w:rPr>
              <w:t>]</w:t>
            </w:r>
            <w:bookmarkEnd w:id="99"/>
          </w:p>
        </w:tc>
        <w:tc>
          <w:tcPr>
            <w:tcW w:w="5858" w:type="dxa"/>
            <w:vMerge w:val="restart"/>
            <w:tcBorders>
              <w:top w:val="single" w:sz="4" w:space="0" w:color="auto"/>
              <w:left w:val="nil"/>
              <w:right w:val="single" w:sz="4" w:space="0" w:color="auto"/>
            </w:tcBorders>
            <w:noWrap/>
            <w:hideMark/>
          </w:tcPr>
          <w:p w14:paraId="7D24B57A" w14:textId="52359B63" w:rsidR="00AB31BA" w:rsidRPr="006A0935" w:rsidRDefault="00497ECB" w:rsidP="0038274C">
            <w:pPr>
              <w:spacing w:after="0"/>
              <w:rPr>
                <w:rFonts w:ascii="Aptos Narrow" w:hAnsi="Aptos Narrow"/>
                <w:color w:val="000000"/>
                <w:lang w:eastAsia="en-GB"/>
              </w:rPr>
            </w:pPr>
            <w:r w:rsidRPr="00497ECB">
              <w:rPr>
                <w:rFonts w:ascii="Aptos Narrow" w:hAnsi="Aptos Narrow"/>
                <w:color w:val="000000"/>
                <w:lang w:eastAsia="en-GB"/>
              </w:rPr>
              <w:t>https://human-settlement.emergency.copernicus.eu/download.php?ds=bu</w:t>
            </w:r>
          </w:p>
        </w:tc>
      </w:tr>
      <w:tr w:rsidR="00AB31BA" w:rsidRPr="006A0935" w14:paraId="48C43146" w14:textId="77777777" w:rsidTr="0021142D">
        <w:trPr>
          <w:trHeight w:val="576"/>
        </w:trPr>
        <w:tc>
          <w:tcPr>
            <w:tcW w:w="1522" w:type="dxa"/>
            <w:vMerge/>
            <w:tcBorders>
              <w:left w:val="single" w:sz="4" w:space="0" w:color="auto"/>
              <w:right w:val="single" w:sz="4" w:space="0" w:color="auto"/>
            </w:tcBorders>
            <w:vAlign w:val="center"/>
            <w:hideMark/>
          </w:tcPr>
          <w:p w14:paraId="7FCF54F0" w14:textId="79C139EF"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4FFA82CF"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58791058"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3774F54F" w14:textId="0F03E40D" w:rsidR="00AB31BA" w:rsidRPr="006A0935" w:rsidRDefault="00AB31BA" w:rsidP="00DA51DC">
            <w:pPr>
              <w:spacing w:after="0"/>
              <w:rPr>
                <w:lang w:eastAsia="en-GB"/>
              </w:rPr>
            </w:pPr>
            <w:bookmarkStart w:id="100" w:name="RANGE!D68"/>
            <w:r w:rsidRPr="006A0935">
              <w:rPr>
                <w:lang w:eastAsia="en-GB"/>
              </w:rPr>
              <w:t>Distance to Built-up Surface [km]</w:t>
            </w:r>
            <w:bookmarkEnd w:id="100"/>
          </w:p>
        </w:tc>
        <w:tc>
          <w:tcPr>
            <w:tcW w:w="5858" w:type="dxa"/>
            <w:vMerge/>
            <w:tcBorders>
              <w:left w:val="nil"/>
              <w:right w:val="single" w:sz="4" w:space="0" w:color="auto"/>
            </w:tcBorders>
            <w:noWrap/>
            <w:vAlign w:val="bottom"/>
            <w:hideMark/>
          </w:tcPr>
          <w:p w14:paraId="1CF39C69" w14:textId="77777777" w:rsidR="00AB31BA" w:rsidRPr="006A0935" w:rsidRDefault="00AB31BA" w:rsidP="00DA51DC">
            <w:pPr>
              <w:spacing w:after="0"/>
              <w:rPr>
                <w:rFonts w:ascii="Aptos Narrow" w:hAnsi="Aptos Narrow"/>
                <w:color w:val="000000"/>
                <w:lang w:eastAsia="en-GB"/>
              </w:rPr>
            </w:pPr>
          </w:p>
        </w:tc>
      </w:tr>
      <w:tr w:rsidR="00AB31BA" w:rsidRPr="006A0935" w14:paraId="0BB9414E" w14:textId="77777777" w:rsidTr="0021142D">
        <w:trPr>
          <w:trHeight w:val="488"/>
        </w:trPr>
        <w:tc>
          <w:tcPr>
            <w:tcW w:w="1522" w:type="dxa"/>
            <w:vMerge/>
            <w:tcBorders>
              <w:left w:val="single" w:sz="4" w:space="0" w:color="auto"/>
              <w:bottom w:val="single" w:sz="4" w:space="0" w:color="auto"/>
              <w:right w:val="single" w:sz="4" w:space="0" w:color="auto"/>
            </w:tcBorders>
            <w:vAlign w:val="center"/>
            <w:hideMark/>
          </w:tcPr>
          <w:p w14:paraId="29A32F0F" w14:textId="4E295D59" w:rsidR="00AB31BA" w:rsidRPr="006A0935" w:rsidRDefault="00AB31BA" w:rsidP="00DA51DC">
            <w:pPr>
              <w:spacing w:after="0"/>
              <w:rPr>
                <w:lang w:eastAsia="en-GB"/>
              </w:rPr>
            </w:pPr>
          </w:p>
        </w:tc>
        <w:tc>
          <w:tcPr>
            <w:tcW w:w="2116" w:type="dxa"/>
            <w:vMerge/>
            <w:tcBorders>
              <w:top w:val="nil"/>
              <w:left w:val="single" w:sz="4" w:space="0" w:color="auto"/>
              <w:bottom w:val="single" w:sz="4" w:space="0" w:color="auto"/>
              <w:right w:val="single" w:sz="4" w:space="0" w:color="auto"/>
            </w:tcBorders>
            <w:vAlign w:val="center"/>
            <w:hideMark/>
          </w:tcPr>
          <w:p w14:paraId="74512A1D" w14:textId="77777777" w:rsidR="00AB31BA" w:rsidRPr="006A0935" w:rsidRDefault="00AB31BA" w:rsidP="00DA51DC">
            <w:pPr>
              <w:spacing w:after="0"/>
              <w:rPr>
                <w:lang w:eastAsia="en-GB"/>
              </w:rPr>
            </w:pPr>
          </w:p>
        </w:tc>
        <w:tc>
          <w:tcPr>
            <w:tcW w:w="1490" w:type="dxa"/>
            <w:vMerge/>
            <w:tcBorders>
              <w:top w:val="nil"/>
              <w:left w:val="single" w:sz="4" w:space="0" w:color="auto"/>
              <w:bottom w:val="single" w:sz="4" w:space="0" w:color="auto"/>
              <w:right w:val="single" w:sz="4" w:space="0" w:color="auto"/>
            </w:tcBorders>
            <w:vAlign w:val="center"/>
            <w:hideMark/>
          </w:tcPr>
          <w:p w14:paraId="68C9884E" w14:textId="77777777" w:rsidR="00AB31BA" w:rsidRPr="006A0935" w:rsidRDefault="00AB31BA" w:rsidP="00DA51DC">
            <w:pPr>
              <w:spacing w:after="0"/>
              <w:rPr>
                <w:lang w:eastAsia="en-GB"/>
              </w:rPr>
            </w:pPr>
          </w:p>
        </w:tc>
        <w:tc>
          <w:tcPr>
            <w:tcW w:w="4225" w:type="dxa"/>
            <w:tcBorders>
              <w:top w:val="nil"/>
              <w:left w:val="nil"/>
              <w:bottom w:val="single" w:sz="4" w:space="0" w:color="auto"/>
              <w:right w:val="single" w:sz="4" w:space="0" w:color="auto"/>
            </w:tcBorders>
            <w:hideMark/>
          </w:tcPr>
          <w:p w14:paraId="167EF639" w14:textId="5FE5D9C9" w:rsidR="00AB31BA" w:rsidRPr="006A0935" w:rsidRDefault="00AB31BA" w:rsidP="00DA51DC">
            <w:pPr>
              <w:spacing w:after="0"/>
              <w:rPr>
                <w:lang w:eastAsia="en-GB"/>
              </w:rPr>
            </w:pPr>
            <w:bookmarkStart w:id="101" w:name="RANGE!D69"/>
            <w:r w:rsidRPr="006A0935">
              <w:rPr>
                <w:lang w:eastAsia="en-GB"/>
              </w:rPr>
              <w:t>Presence of Built-up Surface [binary]</w:t>
            </w:r>
            <w:bookmarkEnd w:id="101"/>
          </w:p>
        </w:tc>
        <w:tc>
          <w:tcPr>
            <w:tcW w:w="5858" w:type="dxa"/>
            <w:vMerge/>
            <w:tcBorders>
              <w:left w:val="nil"/>
              <w:bottom w:val="single" w:sz="4" w:space="0" w:color="auto"/>
              <w:right w:val="single" w:sz="4" w:space="0" w:color="auto"/>
            </w:tcBorders>
            <w:noWrap/>
            <w:vAlign w:val="bottom"/>
            <w:hideMark/>
          </w:tcPr>
          <w:p w14:paraId="1FB8B30A" w14:textId="77777777" w:rsidR="00AB31BA" w:rsidRPr="006A0935" w:rsidRDefault="00AB31BA" w:rsidP="00DA51DC">
            <w:pPr>
              <w:spacing w:after="0"/>
              <w:rPr>
                <w:rFonts w:ascii="Aptos Narrow" w:hAnsi="Aptos Narrow"/>
                <w:color w:val="000000"/>
                <w:lang w:eastAsia="en-GB"/>
              </w:rPr>
            </w:pPr>
          </w:p>
        </w:tc>
      </w:tr>
    </w:tbl>
    <w:p w14:paraId="73E33B5E" w14:textId="0128522B" w:rsidR="00DA51DC" w:rsidRDefault="000632B8" w:rsidP="00344E9B">
      <w:pPr>
        <w:spacing w:before="240"/>
      </w:pPr>
      <w:r>
        <w:rPr>
          <w:b/>
          <w:bCs/>
        </w:rPr>
        <w:t xml:space="preserve">Table A.2: </w:t>
      </w:r>
      <w:r w:rsidR="00C35CAA" w:rsidRPr="00344E9B">
        <w:t xml:space="preserve">List of </w:t>
      </w:r>
      <w:r w:rsidRPr="00344E9B">
        <w:t xml:space="preserve">68 </w:t>
      </w:r>
      <w:r w:rsidR="00C35CAA" w:rsidRPr="00344E9B">
        <w:t>ancillary datasets (covariates) used in the models</w:t>
      </w:r>
      <w:r w:rsidR="00032090" w:rsidRPr="00344E9B">
        <w:t xml:space="preserve"> (</w:t>
      </w:r>
      <w:r w:rsidR="00D84200" w:rsidRPr="00344E9B">
        <w:t>both Random Forest and Bayesian Hierarchical</w:t>
      </w:r>
      <w:r w:rsidR="00344E9B" w:rsidRPr="00344E9B">
        <w:t>)</w:t>
      </w:r>
      <w:r w:rsidR="00C35CAA">
        <w:t xml:space="preserve"> to classify </w:t>
      </w:r>
      <w:r w:rsidR="008C7A9E">
        <w:t>settlements</w:t>
      </w:r>
      <w:r w:rsidR="00344E9B" w:rsidRPr="00344E9B">
        <w:t xml:space="preserve"> </w:t>
      </w:r>
      <w:r w:rsidR="00C35CAA">
        <w:t>into functional uses</w:t>
      </w:r>
      <w:r w:rsidR="004C759B">
        <w:t>.</w:t>
      </w:r>
      <w:r w:rsidR="00710D03">
        <w:t xml:space="preserve"> </w:t>
      </w:r>
      <w:r w:rsidR="00AE7B38" w:rsidRPr="00AE7B38">
        <w:t>Those highlighted</w:t>
      </w:r>
      <w:r w:rsidR="0013314B">
        <w:t xml:space="preserve"> </w:t>
      </w:r>
      <w:r w:rsidR="00F26331">
        <w:t>in</w:t>
      </w:r>
      <w:r w:rsidR="0013314B">
        <w:t xml:space="preserve"> </w:t>
      </w:r>
      <w:r w:rsidR="0013314B" w:rsidRPr="0013314B">
        <w:rPr>
          <w:shd w:val="clear" w:color="auto" w:fill="FAE2D5" w:themeFill="accent2" w:themeFillTint="33"/>
        </w:rPr>
        <w:t>light brown</w:t>
      </w:r>
      <w:r w:rsidR="00AE7B38" w:rsidRPr="00AE7B38">
        <w:t xml:space="preserve"> </w:t>
      </w:r>
      <w:r w:rsidR="00AE7B38" w:rsidRPr="0013314B">
        <w:t>indicate</w:t>
      </w:r>
      <w:r w:rsidR="00C047F0" w:rsidRPr="0013314B">
        <w:t xml:space="preserve"> covariates selected for </w:t>
      </w:r>
      <w:r w:rsidR="00236F58">
        <w:t>fitting the residential and non-residential models</w:t>
      </w:r>
      <w:r w:rsidR="00523C85">
        <w:t>.</w:t>
      </w:r>
    </w:p>
    <w:p w14:paraId="0CD4D098" w14:textId="526A7786" w:rsidR="00DA51DC" w:rsidRDefault="00710D03" w:rsidP="00DA51DC">
      <w:pPr>
        <w:sectPr w:rsidR="00DA51DC" w:rsidSect="007B2023">
          <w:pgSz w:w="16840" w:h="11907" w:orient="landscape" w:code="9"/>
          <w:pgMar w:top="1418" w:right="851" w:bottom="1418" w:left="851" w:header="283" w:footer="283" w:gutter="0"/>
          <w:lnNumType w:countBy="1" w:restart="continuous"/>
          <w:cols w:space="708"/>
          <w:formProt w:val="0"/>
          <w:docGrid w:linePitch="360"/>
        </w:sectPr>
      </w:pPr>
      <w:r>
        <w:t xml:space="preserve">       </w:t>
      </w:r>
    </w:p>
    <w:p w14:paraId="413B6D38" w14:textId="32119A3E" w:rsidR="00983D07" w:rsidRDefault="00983D07" w:rsidP="00DA51DC">
      <w:r>
        <w:rPr>
          <w:noProof/>
        </w:rPr>
        <w:lastRenderedPageBreak/>
        <w:drawing>
          <wp:inline distT="0" distB="0" distL="0" distR="0" wp14:anchorId="02BA3D7A" wp14:editId="3569C973">
            <wp:extent cx="5760085" cy="3883025"/>
            <wp:effectExtent l="0" t="0" r="0" b="3175"/>
            <wp:docPr id="1568745488" name="Picture 2" descr="A map of the united sta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745488" name="Picture 2" descr="A map of the united states&#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085" cy="3883025"/>
                    </a:xfrm>
                    <a:prstGeom prst="rect">
                      <a:avLst/>
                    </a:prstGeom>
                    <a:noFill/>
                    <a:ln>
                      <a:noFill/>
                    </a:ln>
                  </pic:spPr>
                </pic:pic>
              </a:graphicData>
            </a:graphic>
          </wp:inline>
        </w:drawing>
      </w:r>
    </w:p>
    <w:p w14:paraId="6376820D" w14:textId="48FF391E" w:rsidR="00672ED2" w:rsidRDefault="00672ED2" w:rsidP="00DA51DC">
      <w:r w:rsidRPr="00127CEC">
        <w:rPr>
          <w:b/>
        </w:rPr>
        <w:t>F</w:t>
      </w:r>
      <w:r w:rsidR="000236D9" w:rsidRPr="00127CEC">
        <w:rPr>
          <w:b/>
        </w:rPr>
        <w:t>i</w:t>
      </w:r>
      <w:r w:rsidRPr="00127CEC">
        <w:rPr>
          <w:b/>
        </w:rPr>
        <w:t>gure</w:t>
      </w:r>
      <w:r w:rsidR="000236D9" w:rsidRPr="00127CEC">
        <w:rPr>
          <w:b/>
        </w:rPr>
        <w:t xml:space="preserve"> </w:t>
      </w:r>
      <w:r w:rsidR="00713C40" w:rsidRPr="00127CEC">
        <w:rPr>
          <w:b/>
        </w:rPr>
        <w:t>A</w:t>
      </w:r>
      <w:r w:rsidR="00127CEC" w:rsidRPr="00127CEC">
        <w:rPr>
          <w:b/>
          <w:bCs/>
        </w:rPr>
        <w:t>.1:</w:t>
      </w:r>
      <w:r w:rsidR="000236D9">
        <w:t xml:space="preserve"> </w:t>
      </w:r>
      <w:r w:rsidR="007815E3">
        <w:t>Un</w:t>
      </w:r>
      <w:r w:rsidR="000236D9">
        <w:t xml:space="preserve">certainty </w:t>
      </w:r>
      <w:r w:rsidR="00DC054F">
        <w:t>estimate of</w:t>
      </w:r>
      <w:r w:rsidR="000236D9">
        <w:t xml:space="preserve"> the Bayesian model predictions</w:t>
      </w:r>
      <w:r w:rsidR="00DC054F">
        <w:t xml:space="preserve"> at 1 x 1 km</w:t>
      </w:r>
      <w:r w:rsidR="000236D9">
        <w:t xml:space="preserve">. The </w:t>
      </w:r>
      <w:r w:rsidR="000803A8">
        <w:t>uncertainty was</w:t>
      </w:r>
      <w:r w:rsidR="000236D9">
        <w:t xml:space="preserve"> calculated using the formula (upper credible interval – lower credible interval)</w:t>
      </w:r>
      <w:r w:rsidR="00485986">
        <w:t xml:space="preserve"> / mean population. </w:t>
      </w:r>
      <w:r w:rsidR="000803A8">
        <w:t xml:space="preserve">A) shows the uncertainty </w:t>
      </w:r>
      <w:r w:rsidR="00804A08">
        <w:t>residential class predictions; B) shows the uncertainty for non-residential predictions</w:t>
      </w:r>
      <w:r w:rsidR="00523C85">
        <w:t>.</w:t>
      </w:r>
    </w:p>
    <w:p w14:paraId="068754E7" w14:textId="77777777" w:rsidR="00FE0E5C" w:rsidRDefault="00FE0E5C" w:rsidP="00DA51DC"/>
    <w:p w14:paraId="39437696" w14:textId="42A9A239" w:rsidR="00FE0E5C" w:rsidRDefault="00FE0E5C" w:rsidP="00DA51DC"/>
    <w:p w14:paraId="7A105157" w14:textId="3DEFDCC6" w:rsidR="00143867" w:rsidRDefault="001208BB" w:rsidP="00DA51DC">
      <w:r>
        <w:rPr>
          <w:noProof/>
        </w:rPr>
        <w:lastRenderedPageBreak/>
        <w:drawing>
          <wp:inline distT="0" distB="0" distL="0" distR="0" wp14:anchorId="2B213D32" wp14:editId="18682902">
            <wp:extent cx="5731510" cy="4776470"/>
            <wp:effectExtent l="0" t="0" r="2540" b="5080"/>
            <wp:docPr id="2065581978" name="Picture 3"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581978" name="Picture 3" descr="A screenshot of a graph&#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4776470"/>
                    </a:xfrm>
                    <a:prstGeom prst="rect">
                      <a:avLst/>
                    </a:prstGeom>
                    <a:noFill/>
                    <a:ln>
                      <a:noFill/>
                    </a:ln>
                  </pic:spPr>
                </pic:pic>
              </a:graphicData>
            </a:graphic>
          </wp:inline>
        </w:drawing>
      </w:r>
    </w:p>
    <w:p w14:paraId="5F92A4CD" w14:textId="549654B2" w:rsidR="00DF3A2A" w:rsidRDefault="0078774C" w:rsidP="00DA51DC">
      <w:r w:rsidRPr="00F802D7">
        <w:rPr>
          <w:b/>
        </w:rPr>
        <w:t xml:space="preserve">Figure </w:t>
      </w:r>
      <w:r w:rsidR="002201F5" w:rsidRPr="00F802D7">
        <w:rPr>
          <w:b/>
        </w:rPr>
        <w:t>A.2</w:t>
      </w:r>
      <w:r w:rsidR="002201F5">
        <w:t>:</w:t>
      </w:r>
      <w:r>
        <w:t xml:space="preserve"> </w:t>
      </w:r>
      <w:r w:rsidR="002201F5">
        <w:t>Scatterplot of</w:t>
      </w:r>
      <w:r>
        <w:t xml:space="preserve"> </w:t>
      </w:r>
      <w:r w:rsidR="001B2EC9">
        <w:t xml:space="preserve">the </w:t>
      </w:r>
      <w:r w:rsidR="001706AE">
        <w:t xml:space="preserve">residential class </w:t>
      </w:r>
      <w:r w:rsidR="001B2EC9">
        <w:t xml:space="preserve">proportion of </w:t>
      </w:r>
      <w:r w:rsidRPr="0078774C">
        <w:t xml:space="preserve">Observed vs Predicted </w:t>
      </w:r>
      <w:r w:rsidR="001706AE">
        <w:t xml:space="preserve">for </w:t>
      </w:r>
      <w:r w:rsidR="004F4ABE">
        <w:t>Random Forest (Red</w:t>
      </w:r>
      <w:r w:rsidR="004F4ABE">
        <w:t xml:space="preserve">) </w:t>
      </w:r>
      <w:r w:rsidR="00432E26">
        <w:t xml:space="preserve">and </w:t>
      </w:r>
      <w:r w:rsidR="002A66A7">
        <w:t>Bayesian</w:t>
      </w:r>
      <w:r w:rsidR="001706AE">
        <w:t xml:space="preserve"> </w:t>
      </w:r>
      <w:r w:rsidR="00DA7008">
        <w:t>Hierarchical</w:t>
      </w:r>
      <w:r w:rsidR="001706AE">
        <w:t xml:space="preserve"> (Blue) model output</w:t>
      </w:r>
      <w:r w:rsidR="00432E26">
        <w:t>,</w:t>
      </w:r>
      <w:r w:rsidR="001706AE">
        <w:t xml:space="preserve"> showing the corre</w:t>
      </w:r>
      <w:r w:rsidR="009838DA">
        <w:t xml:space="preserve">lation coefficient </w:t>
      </w:r>
      <w:r w:rsidR="00F802D7">
        <w:t>per Local Government Area (</w:t>
      </w:r>
      <w:r w:rsidRPr="0078774C">
        <w:t>LGA</w:t>
      </w:r>
      <w:r w:rsidR="00F802D7">
        <w:t>)</w:t>
      </w:r>
      <w:r w:rsidR="002A66A7">
        <w:t>.</w:t>
      </w:r>
      <w:r w:rsidR="00F802D7">
        <w:t xml:space="preserve"> </w:t>
      </w:r>
      <w:r w:rsidR="00EE0BCE">
        <w:t>N</w:t>
      </w:r>
      <w:r w:rsidR="00086162">
        <w:t>ote,</w:t>
      </w:r>
      <w:r w:rsidR="00EE0BCE">
        <w:t xml:space="preserve"> Badagry LGA has n</w:t>
      </w:r>
      <w:r w:rsidR="008F1531">
        <w:t>o</w:t>
      </w:r>
      <w:r w:rsidR="00EE0BCE">
        <w:t xml:space="preserve"> observation dataset</w:t>
      </w:r>
      <w:r w:rsidR="00A30A35">
        <w:t>,</w:t>
      </w:r>
      <w:r w:rsidR="00EE0BCE">
        <w:t xml:space="preserve"> so it is excluded from this analysis.</w:t>
      </w:r>
    </w:p>
    <w:p w14:paraId="5A3C9855" w14:textId="77777777" w:rsidR="002A7728" w:rsidRDefault="002A7728" w:rsidP="00DA51DC"/>
    <w:p w14:paraId="4037FB59" w14:textId="3469A11A" w:rsidR="002A7728" w:rsidRDefault="002A7728" w:rsidP="00DA51DC"/>
    <w:p w14:paraId="0029DED6" w14:textId="674F7F79" w:rsidR="00FE0E5C" w:rsidRDefault="00FE0E5C" w:rsidP="00DA51DC"/>
    <w:p w14:paraId="7B414359" w14:textId="2FE9DC7D" w:rsidR="009B2E67" w:rsidRDefault="009B2E67" w:rsidP="00DA51DC">
      <w:r>
        <w:rPr>
          <w:noProof/>
        </w:rPr>
        <w:lastRenderedPageBreak/>
        <w:drawing>
          <wp:inline distT="0" distB="0" distL="0" distR="0" wp14:anchorId="55BC8E32" wp14:editId="44AF30BC">
            <wp:extent cx="5731510" cy="4776470"/>
            <wp:effectExtent l="0" t="0" r="2540" b="5080"/>
            <wp:docPr id="1675208452" name="Picture 4"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208452" name="Picture 4" descr="A screenshot of a graph&#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4776470"/>
                    </a:xfrm>
                    <a:prstGeom prst="rect">
                      <a:avLst/>
                    </a:prstGeom>
                    <a:noFill/>
                    <a:ln>
                      <a:noFill/>
                    </a:ln>
                  </pic:spPr>
                </pic:pic>
              </a:graphicData>
            </a:graphic>
          </wp:inline>
        </w:drawing>
      </w:r>
    </w:p>
    <w:p w14:paraId="4C192D11" w14:textId="213E2E23" w:rsidR="0086378B" w:rsidRDefault="002A66A7">
      <w:r w:rsidRPr="00F802D7">
        <w:rPr>
          <w:b/>
          <w:bCs/>
        </w:rPr>
        <w:t>Figure A.</w:t>
      </w:r>
      <w:r>
        <w:rPr>
          <w:b/>
          <w:bCs/>
        </w:rPr>
        <w:t>3</w:t>
      </w:r>
      <w:r>
        <w:t xml:space="preserve">: Scatterplot of the non-residential class proportion of </w:t>
      </w:r>
      <w:r w:rsidRPr="0078774C">
        <w:t xml:space="preserve">Observed vs Predicted </w:t>
      </w:r>
      <w:r>
        <w:t xml:space="preserve">for </w:t>
      </w:r>
      <w:r w:rsidR="00432E26">
        <w:t xml:space="preserve">Random Forest (Red) </w:t>
      </w:r>
      <w:r w:rsidR="00432E26">
        <w:t xml:space="preserve">and </w:t>
      </w:r>
      <w:r>
        <w:t xml:space="preserve">Bayesian Hierarchical (Blue) model output showing the correlation coefficient per Local Government Area (LGA). </w:t>
      </w:r>
      <w:r w:rsidR="00B7736C">
        <w:t>N</w:t>
      </w:r>
      <w:r w:rsidR="00086162">
        <w:t>ote,</w:t>
      </w:r>
      <w:r w:rsidR="00B7736C">
        <w:t xml:space="preserve"> </w:t>
      </w:r>
      <w:r w:rsidR="006C0AB5">
        <w:t>Badagry LGA has no observation dataset</w:t>
      </w:r>
      <w:r w:rsidR="00EE0BCE">
        <w:t>,</w:t>
      </w:r>
      <w:r w:rsidR="006C0AB5">
        <w:t xml:space="preserve"> so it is excluded from this </w:t>
      </w:r>
      <w:r w:rsidR="00EE0BCE">
        <w:t>analysis</w:t>
      </w:r>
      <w:r w:rsidR="0036713A">
        <w:t>.</w:t>
      </w:r>
    </w:p>
    <w:sectPr w:rsidR="0086378B" w:rsidSect="007B2023">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DFC9C" w14:textId="77777777" w:rsidR="00926EC9" w:rsidRDefault="00926EC9" w:rsidP="00AF52F9">
      <w:pPr>
        <w:spacing w:after="0" w:line="240" w:lineRule="auto"/>
      </w:pPr>
      <w:r>
        <w:separator/>
      </w:r>
    </w:p>
  </w:endnote>
  <w:endnote w:type="continuationSeparator" w:id="0">
    <w:p w14:paraId="37CA4EA4" w14:textId="77777777" w:rsidR="00926EC9" w:rsidRDefault="00926EC9" w:rsidP="00AF52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2A444" w14:textId="77777777" w:rsidR="00926EC9" w:rsidRDefault="00926EC9" w:rsidP="00AF52F9">
      <w:pPr>
        <w:spacing w:after="0" w:line="240" w:lineRule="auto"/>
      </w:pPr>
      <w:r>
        <w:separator/>
      </w:r>
    </w:p>
  </w:footnote>
  <w:footnote w:type="continuationSeparator" w:id="0">
    <w:p w14:paraId="69C558F4" w14:textId="77777777" w:rsidR="00926EC9" w:rsidRDefault="00926EC9" w:rsidP="00AF52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040A6" w14:textId="05FD0A9F" w:rsidR="0086378B" w:rsidRDefault="0086378B" w:rsidP="00DE2539">
    <w:pPr>
      <w:pStyle w:val="Header"/>
      <w:tabs>
        <w:tab w:val="clear" w:pos="8306"/>
        <w:tab w:val="right" w:pos="8460"/>
      </w:tabs>
    </w:pPr>
    <w:r>
      <w:rPr>
        <w:noProof/>
      </w:rPr>
      <w:fldChar w:fldCharType="begin"/>
    </w:r>
    <w:r>
      <w:rPr>
        <w:noProof/>
      </w:rPr>
      <w:instrText xml:space="preserve"> STYLEREF  "Appendix Main"  \n </w:instrText>
    </w:r>
    <w:r>
      <w:rPr>
        <w:noProof/>
      </w:rPr>
      <w:fldChar w:fldCharType="separate"/>
    </w:r>
    <w:r w:rsidR="00F505CB">
      <w:rPr>
        <w:b/>
        <w:bCs/>
        <w:noProof/>
        <w:lang w:val="en-US"/>
      </w:rPr>
      <w:t>Error! Use the Home tab to apply Appendix Main to the text that you want to appear here.</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02280F" w14:textId="68A37BB0" w:rsidR="0086378B" w:rsidRDefault="0086378B" w:rsidP="00DE2539">
    <w:pPr>
      <w:pStyle w:val="Header"/>
      <w:tabs>
        <w:tab w:val="clear" w:pos="8306"/>
        <w:tab w:val="right" w:pos="878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B87C2B"/>
    <w:multiLevelType w:val="hybridMultilevel"/>
    <w:tmpl w:val="8F60C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306972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744"/>
    <w:rsid w:val="00014F35"/>
    <w:rsid w:val="000236D9"/>
    <w:rsid w:val="00032090"/>
    <w:rsid w:val="000632B8"/>
    <w:rsid w:val="00072826"/>
    <w:rsid w:val="000803A8"/>
    <w:rsid w:val="00086162"/>
    <w:rsid w:val="00090B19"/>
    <w:rsid w:val="000958FC"/>
    <w:rsid w:val="000A0226"/>
    <w:rsid w:val="000A7B33"/>
    <w:rsid w:val="000B467F"/>
    <w:rsid w:val="000C2CF6"/>
    <w:rsid w:val="000D6396"/>
    <w:rsid w:val="000E6FBF"/>
    <w:rsid w:val="000F66FF"/>
    <w:rsid w:val="00104766"/>
    <w:rsid w:val="001208BB"/>
    <w:rsid w:val="00125962"/>
    <w:rsid w:val="00126370"/>
    <w:rsid w:val="00127CEC"/>
    <w:rsid w:val="0013314B"/>
    <w:rsid w:val="00133B72"/>
    <w:rsid w:val="00143867"/>
    <w:rsid w:val="00150487"/>
    <w:rsid w:val="00154F4F"/>
    <w:rsid w:val="00156AAD"/>
    <w:rsid w:val="00164F0E"/>
    <w:rsid w:val="001706AE"/>
    <w:rsid w:val="00185AFE"/>
    <w:rsid w:val="001A36CA"/>
    <w:rsid w:val="001B2EC9"/>
    <w:rsid w:val="001C5182"/>
    <w:rsid w:val="001D3407"/>
    <w:rsid w:val="001E26B4"/>
    <w:rsid w:val="001E6BD5"/>
    <w:rsid w:val="001E7788"/>
    <w:rsid w:val="0020180C"/>
    <w:rsid w:val="00210B4A"/>
    <w:rsid w:val="0021142D"/>
    <w:rsid w:val="002201F5"/>
    <w:rsid w:val="0022199B"/>
    <w:rsid w:val="00222FE6"/>
    <w:rsid w:val="0022435A"/>
    <w:rsid w:val="00236F58"/>
    <w:rsid w:val="002443EC"/>
    <w:rsid w:val="00266CA1"/>
    <w:rsid w:val="0028580D"/>
    <w:rsid w:val="00287444"/>
    <w:rsid w:val="00293922"/>
    <w:rsid w:val="002971AE"/>
    <w:rsid w:val="002A66A7"/>
    <w:rsid w:val="002A7728"/>
    <w:rsid w:val="002B115C"/>
    <w:rsid w:val="00305A08"/>
    <w:rsid w:val="00313751"/>
    <w:rsid w:val="0031538B"/>
    <w:rsid w:val="00316D4D"/>
    <w:rsid w:val="00343825"/>
    <w:rsid w:val="00344E9B"/>
    <w:rsid w:val="00352A54"/>
    <w:rsid w:val="00366A5D"/>
    <w:rsid w:val="0036713A"/>
    <w:rsid w:val="0038274C"/>
    <w:rsid w:val="00387CC1"/>
    <w:rsid w:val="00392B51"/>
    <w:rsid w:val="00393B2A"/>
    <w:rsid w:val="00393CA1"/>
    <w:rsid w:val="0039410C"/>
    <w:rsid w:val="003A71D7"/>
    <w:rsid w:val="003C5B32"/>
    <w:rsid w:val="004066ED"/>
    <w:rsid w:val="00415CC3"/>
    <w:rsid w:val="00422206"/>
    <w:rsid w:val="00425B16"/>
    <w:rsid w:val="00432E26"/>
    <w:rsid w:val="00444B5B"/>
    <w:rsid w:val="00485986"/>
    <w:rsid w:val="00486977"/>
    <w:rsid w:val="00497ECB"/>
    <w:rsid w:val="004A4225"/>
    <w:rsid w:val="004A6F8B"/>
    <w:rsid w:val="004C759B"/>
    <w:rsid w:val="004D7E37"/>
    <w:rsid w:val="004E3085"/>
    <w:rsid w:val="004F4ABE"/>
    <w:rsid w:val="00510FDD"/>
    <w:rsid w:val="00520212"/>
    <w:rsid w:val="005223D4"/>
    <w:rsid w:val="00522902"/>
    <w:rsid w:val="00523C85"/>
    <w:rsid w:val="0052759C"/>
    <w:rsid w:val="0053511E"/>
    <w:rsid w:val="00553F8A"/>
    <w:rsid w:val="0055549A"/>
    <w:rsid w:val="00583BA3"/>
    <w:rsid w:val="00596377"/>
    <w:rsid w:val="005C0512"/>
    <w:rsid w:val="005D16F4"/>
    <w:rsid w:val="005D2F4B"/>
    <w:rsid w:val="005E59CC"/>
    <w:rsid w:val="006032F2"/>
    <w:rsid w:val="0062239D"/>
    <w:rsid w:val="00625313"/>
    <w:rsid w:val="00655722"/>
    <w:rsid w:val="006561EC"/>
    <w:rsid w:val="00672ED2"/>
    <w:rsid w:val="006820AB"/>
    <w:rsid w:val="00690BE3"/>
    <w:rsid w:val="006C0AB5"/>
    <w:rsid w:val="00710D03"/>
    <w:rsid w:val="00712074"/>
    <w:rsid w:val="00712F89"/>
    <w:rsid w:val="00713566"/>
    <w:rsid w:val="00713C40"/>
    <w:rsid w:val="0071698D"/>
    <w:rsid w:val="00723983"/>
    <w:rsid w:val="00731FFC"/>
    <w:rsid w:val="00740473"/>
    <w:rsid w:val="00746E77"/>
    <w:rsid w:val="00751EAE"/>
    <w:rsid w:val="007815E3"/>
    <w:rsid w:val="0078193F"/>
    <w:rsid w:val="00782DEF"/>
    <w:rsid w:val="0078774C"/>
    <w:rsid w:val="00796927"/>
    <w:rsid w:val="007B2023"/>
    <w:rsid w:val="007C4D7F"/>
    <w:rsid w:val="007C5760"/>
    <w:rsid w:val="007F3D1A"/>
    <w:rsid w:val="00804A08"/>
    <w:rsid w:val="0082678D"/>
    <w:rsid w:val="00827500"/>
    <w:rsid w:val="00841F2B"/>
    <w:rsid w:val="0084503E"/>
    <w:rsid w:val="0086378B"/>
    <w:rsid w:val="008664CA"/>
    <w:rsid w:val="008772AE"/>
    <w:rsid w:val="008804DE"/>
    <w:rsid w:val="00890F33"/>
    <w:rsid w:val="008B0AFC"/>
    <w:rsid w:val="008C7A9E"/>
    <w:rsid w:val="008D640F"/>
    <w:rsid w:val="008E1758"/>
    <w:rsid w:val="008E3DC0"/>
    <w:rsid w:val="008E4B22"/>
    <w:rsid w:val="008E6AA3"/>
    <w:rsid w:val="008F1531"/>
    <w:rsid w:val="0091038E"/>
    <w:rsid w:val="00922832"/>
    <w:rsid w:val="00923D5D"/>
    <w:rsid w:val="00926EC9"/>
    <w:rsid w:val="00932F7D"/>
    <w:rsid w:val="009521E7"/>
    <w:rsid w:val="009560DD"/>
    <w:rsid w:val="00956FA0"/>
    <w:rsid w:val="0097166E"/>
    <w:rsid w:val="00976715"/>
    <w:rsid w:val="009838DA"/>
    <w:rsid w:val="00983D07"/>
    <w:rsid w:val="00991884"/>
    <w:rsid w:val="00993793"/>
    <w:rsid w:val="009B0865"/>
    <w:rsid w:val="009B2E67"/>
    <w:rsid w:val="009C23C8"/>
    <w:rsid w:val="009D2FE8"/>
    <w:rsid w:val="009E1FF0"/>
    <w:rsid w:val="009E2BEE"/>
    <w:rsid w:val="009E604B"/>
    <w:rsid w:val="009F140E"/>
    <w:rsid w:val="00A2684C"/>
    <w:rsid w:val="00A30A35"/>
    <w:rsid w:val="00A71394"/>
    <w:rsid w:val="00A87F86"/>
    <w:rsid w:val="00A90F22"/>
    <w:rsid w:val="00A957EC"/>
    <w:rsid w:val="00AA2F10"/>
    <w:rsid w:val="00AB0C19"/>
    <w:rsid w:val="00AB1B7F"/>
    <w:rsid w:val="00AB1C29"/>
    <w:rsid w:val="00AB31BA"/>
    <w:rsid w:val="00AC3744"/>
    <w:rsid w:val="00AD1A40"/>
    <w:rsid w:val="00AE4765"/>
    <w:rsid w:val="00AE7B38"/>
    <w:rsid w:val="00AF52F9"/>
    <w:rsid w:val="00B06DDF"/>
    <w:rsid w:val="00B2319C"/>
    <w:rsid w:val="00B27FE4"/>
    <w:rsid w:val="00B34631"/>
    <w:rsid w:val="00B34637"/>
    <w:rsid w:val="00B46CB5"/>
    <w:rsid w:val="00B54081"/>
    <w:rsid w:val="00B700FC"/>
    <w:rsid w:val="00B7355C"/>
    <w:rsid w:val="00B7736C"/>
    <w:rsid w:val="00BA2F99"/>
    <w:rsid w:val="00BC1AC9"/>
    <w:rsid w:val="00BE19BA"/>
    <w:rsid w:val="00C047F0"/>
    <w:rsid w:val="00C21C9D"/>
    <w:rsid w:val="00C251E5"/>
    <w:rsid w:val="00C35CAA"/>
    <w:rsid w:val="00C36DEE"/>
    <w:rsid w:val="00CA2C77"/>
    <w:rsid w:val="00CA4B01"/>
    <w:rsid w:val="00CC0389"/>
    <w:rsid w:val="00CE2A0E"/>
    <w:rsid w:val="00CE2A1D"/>
    <w:rsid w:val="00D34DE7"/>
    <w:rsid w:val="00D4463C"/>
    <w:rsid w:val="00D4638B"/>
    <w:rsid w:val="00D51821"/>
    <w:rsid w:val="00D7162A"/>
    <w:rsid w:val="00D749B7"/>
    <w:rsid w:val="00D74F2B"/>
    <w:rsid w:val="00D84200"/>
    <w:rsid w:val="00DA0794"/>
    <w:rsid w:val="00DA51DC"/>
    <w:rsid w:val="00DA7008"/>
    <w:rsid w:val="00DC054F"/>
    <w:rsid w:val="00DC2901"/>
    <w:rsid w:val="00DC4D6A"/>
    <w:rsid w:val="00DC6265"/>
    <w:rsid w:val="00DD0BCB"/>
    <w:rsid w:val="00DD14D2"/>
    <w:rsid w:val="00DE09CF"/>
    <w:rsid w:val="00DE3816"/>
    <w:rsid w:val="00DE40AA"/>
    <w:rsid w:val="00DF3A2A"/>
    <w:rsid w:val="00DF51FD"/>
    <w:rsid w:val="00DF79AA"/>
    <w:rsid w:val="00E04936"/>
    <w:rsid w:val="00E23403"/>
    <w:rsid w:val="00E272AC"/>
    <w:rsid w:val="00E3054E"/>
    <w:rsid w:val="00E33BC5"/>
    <w:rsid w:val="00E37672"/>
    <w:rsid w:val="00E61147"/>
    <w:rsid w:val="00E643CC"/>
    <w:rsid w:val="00E81758"/>
    <w:rsid w:val="00E86EEC"/>
    <w:rsid w:val="00EB5EB5"/>
    <w:rsid w:val="00EB70F2"/>
    <w:rsid w:val="00ED34A5"/>
    <w:rsid w:val="00EE0BCE"/>
    <w:rsid w:val="00EE767A"/>
    <w:rsid w:val="00F26331"/>
    <w:rsid w:val="00F31C30"/>
    <w:rsid w:val="00F35441"/>
    <w:rsid w:val="00F505CB"/>
    <w:rsid w:val="00F5095C"/>
    <w:rsid w:val="00F63D29"/>
    <w:rsid w:val="00F7077E"/>
    <w:rsid w:val="00F72E04"/>
    <w:rsid w:val="00F7599F"/>
    <w:rsid w:val="00F802D7"/>
    <w:rsid w:val="00F870C0"/>
    <w:rsid w:val="00F97743"/>
    <w:rsid w:val="00FA24F1"/>
    <w:rsid w:val="00FA6738"/>
    <w:rsid w:val="00FA7411"/>
    <w:rsid w:val="00FB6722"/>
    <w:rsid w:val="00FE0E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18F903"/>
  <w15:chartTrackingRefBased/>
  <w15:docId w15:val="{28997BBB-0365-442D-99E3-7D09418FE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744"/>
    <w:pPr>
      <w:spacing w:line="259" w:lineRule="auto"/>
    </w:pPr>
    <w:rPr>
      <w:sz w:val="22"/>
      <w:szCs w:val="22"/>
    </w:rPr>
  </w:style>
  <w:style w:type="paragraph" w:styleId="Heading1">
    <w:name w:val="heading 1"/>
    <w:basedOn w:val="Normal"/>
    <w:next w:val="Normal"/>
    <w:link w:val="Heading1Char"/>
    <w:uiPriority w:val="9"/>
    <w:qFormat/>
    <w:rsid w:val="00923D5D"/>
    <w:pPr>
      <w:keepNext/>
      <w:keepLines/>
      <w:spacing w:before="360" w:after="80" w:line="278" w:lineRule="auto"/>
      <w:outlineLvl w:val="0"/>
    </w:pPr>
    <w:rPr>
      <w:rFonts w:asciiTheme="majorHAnsi" w:eastAsiaTheme="majorEastAsia" w:hAnsiTheme="majorHAnsi" w:cstheme="majorBidi"/>
      <w:b/>
      <w:sz w:val="40"/>
      <w:szCs w:val="40"/>
    </w:rPr>
  </w:style>
  <w:style w:type="paragraph" w:styleId="Heading2">
    <w:name w:val="heading 2"/>
    <w:basedOn w:val="Normal"/>
    <w:next w:val="Normal"/>
    <w:link w:val="Heading2Char"/>
    <w:uiPriority w:val="9"/>
    <w:unhideWhenUsed/>
    <w:qFormat/>
    <w:rsid w:val="00923D5D"/>
    <w:pPr>
      <w:keepNext/>
      <w:keepLines/>
      <w:spacing w:before="160" w:after="80" w:line="278" w:lineRule="auto"/>
      <w:outlineLvl w:val="1"/>
    </w:pPr>
    <w:rPr>
      <w:rFonts w:asciiTheme="majorHAnsi" w:eastAsiaTheme="majorEastAsia" w:hAnsiTheme="majorHAnsi" w:cstheme="majorBidi"/>
      <w:b/>
      <w:sz w:val="32"/>
      <w:szCs w:val="32"/>
    </w:rPr>
  </w:style>
  <w:style w:type="paragraph" w:styleId="Heading3">
    <w:name w:val="heading 3"/>
    <w:basedOn w:val="Normal"/>
    <w:next w:val="Normal"/>
    <w:link w:val="Heading3Char"/>
    <w:uiPriority w:val="9"/>
    <w:semiHidden/>
    <w:unhideWhenUsed/>
    <w:qFormat/>
    <w:rsid w:val="00AC3744"/>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3744"/>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AC3744"/>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AC3744"/>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AC3744"/>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AC3744"/>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AC3744"/>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3744"/>
    <w:rPr>
      <w:rFonts w:asciiTheme="majorHAnsi" w:eastAsiaTheme="majorEastAsia" w:hAnsiTheme="majorHAnsi" w:cstheme="majorBidi"/>
      <w:b/>
      <w:sz w:val="40"/>
      <w:szCs w:val="40"/>
    </w:rPr>
  </w:style>
  <w:style w:type="character" w:customStyle="1" w:styleId="Heading2Char">
    <w:name w:val="Heading 2 Char"/>
    <w:basedOn w:val="DefaultParagraphFont"/>
    <w:link w:val="Heading2"/>
    <w:uiPriority w:val="9"/>
    <w:rsid w:val="00AC3744"/>
    <w:rPr>
      <w:rFonts w:asciiTheme="majorHAnsi" w:eastAsiaTheme="majorEastAsia" w:hAnsiTheme="majorHAnsi" w:cstheme="majorBidi"/>
      <w:b/>
      <w:sz w:val="32"/>
      <w:szCs w:val="32"/>
    </w:rPr>
  </w:style>
  <w:style w:type="character" w:customStyle="1" w:styleId="Heading3Char">
    <w:name w:val="Heading 3 Char"/>
    <w:basedOn w:val="DefaultParagraphFont"/>
    <w:link w:val="Heading3"/>
    <w:uiPriority w:val="9"/>
    <w:semiHidden/>
    <w:rsid w:val="00AC37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37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37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37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37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37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3744"/>
    <w:rPr>
      <w:rFonts w:eastAsiaTheme="majorEastAsia" w:cstheme="majorBidi"/>
      <w:color w:val="272727" w:themeColor="text1" w:themeTint="D8"/>
    </w:rPr>
  </w:style>
  <w:style w:type="paragraph" w:styleId="Title">
    <w:name w:val="Title"/>
    <w:basedOn w:val="Normal"/>
    <w:next w:val="Normal"/>
    <w:link w:val="TitleChar"/>
    <w:uiPriority w:val="10"/>
    <w:qFormat/>
    <w:rsid w:val="00AC37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37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3744"/>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37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3744"/>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AC3744"/>
    <w:rPr>
      <w:i/>
      <w:iCs/>
      <w:color w:val="404040" w:themeColor="text1" w:themeTint="BF"/>
    </w:rPr>
  </w:style>
  <w:style w:type="paragraph" w:styleId="ListParagraph">
    <w:name w:val="List Paragraph"/>
    <w:basedOn w:val="Normal"/>
    <w:uiPriority w:val="34"/>
    <w:qFormat/>
    <w:rsid w:val="00AC3744"/>
    <w:pPr>
      <w:spacing w:line="278" w:lineRule="auto"/>
      <w:ind w:left="720"/>
      <w:contextualSpacing/>
    </w:pPr>
    <w:rPr>
      <w:sz w:val="24"/>
      <w:szCs w:val="24"/>
    </w:rPr>
  </w:style>
  <w:style w:type="character" w:styleId="IntenseEmphasis">
    <w:name w:val="Intense Emphasis"/>
    <w:basedOn w:val="DefaultParagraphFont"/>
    <w:uiPriority w:val="21"/>
    <w:qFormat/>
    <w:rsid w:val="00AC3744"/>
    <w:rPr>
      <w:i/>
      <w:iCs/>
      <w:color w:val="0F4761" w:themeColor="accent1" w:themeShade="BF"/>
    </w:rPr>
  </w:style>
  <w:style w:type="paragraph" w:styleId="IntenseQuote">
    <w:name w:val="Intense Quote"/>
    <w:basedOn w:val="Normal"/>
    <w:next w:val="Normal"/>
    <w:link w:val="IntenseQuoteChar"/>
    <w:uiPriority w:val="30"/>
    <w:qFormat/>
    <w:rsid w:val="00AC374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AC3744"/>
    <w:rPr>
      <w:i/>
      <w:iCs/>
      <w:color w:val="0F4761" w:themeColor="accent1" w:themeShade="BF"/>
    </w:rPr>
  </w:style>
  <w:style w:type="character" w:styleId="IntenseReference">
    <w:name w:val="Intense Reference"/>
    <w:basedOn w:val="DefaultParagraphFont"/>
    <w:uiPriority w:val="32"/>
    <w:qFormat/>
    <w:rsid w:val="00AC3744"/>
    <w:rPr>
      <w:b/>
      <w:bCs/>
      <w:smallCaps/>
      <w:color w:val="0F4761" w:themeColor="accent1" w:themeShade="BF"/>
      <w:spacing w:val="5"/>
    </w:rPr>
  </w:style>
  <w:style w:type="paragraph" w:styleId="CommentText">
    <w:name w:val="annotation text"/>
    <w:basedOn w:val="Normal"/>
    <w:link w:val="CommentTextChar"/>
    <w:uiPriority w:val="99"/>
    <w:unhideWhenUsed/>
    <w:rsid w:val="00AC3744"/>
    <w:pPr>
      <w:spacing w:line="240" w:lineRule="auto"/>
    </w:pPr>
    <w:rPr>
      <w:rFonts w:ascii="Aptos" w:eastAsia="Aptos" w:hAnsi="Aptos" w:cs="Times New Roman"/>
      <w:kern w:val="0"/>
      <w:sz w:val="20"/>
      <w:szCs w:val="20"/>
      <w14:ligatures w14:val="none"/>
    </w:rPr>
  </w:style>
  <w:style w:type="character" w:customStyle="1" w:styleId="CommentTextChar">
    <w:name w:val="Comment Text Char"/>
    <w:basedOn w:val="DefaultParagraphFont"/>
    <w:link w:val="CommentText"/>
    <w:uiPriority w:val="99"/>
    <w:rsid w:val="00AC3744"/>
    <w:rPr>
      <w:rFonts w:ascii="Aptos" w:eastAsia="Aptos" w:hAnsi="Aptos" w:cs="Times New Roman"/>
      <w:kern w:val="0"/>
      <w:sz w:val="20"/>
      <w:szCs w:val="20"/>
      <w14:ligatures w14:val="none"/>
    </w:rPr>
  </w:style>
  <w:style w:type="character" w:styleId="CommentReference">
    <w:name w:val="annotation reference"/>
    <w:basedOn w:val="DefaultParagraphFont"/>
    <w:uiPriority w:val="99"/>
    <w:semiHidden/>
    <w:unhideWhenUsed/>
    <w:rsid w:val="00AC3744"/>
    <w:rPr>
      <w:sz w:val="16"/>
      <w:szCs w:val="16"/>
    </w:rPr>
  </w:style>
  <w:style w:type="paragraph" w:styleId="Header">
    <w:name w:val="header"/>
    <w:basedOn w:val="Normal"/>
    <w:link w:val="HeaderChar"/>
    <w:uiPriority w:val="99"/>
    <w:rsid w:val="0086378B"/>
    <w:pPr>
      <w:tabs>
        <w:tab w:val="center" w:pos="4153"/>
        <w:tab w:val="right" w:pos="8306"/>
      </w:tabs>
      <w:spacing w:before="200" w:after="120" w:line="360" w:lineRule="auto"/>
      <w:jc w:val="center"/>
    </w:pPr>
    <w:rPr>
      <w:rFonts w:ascii="Aptos" w:eastAsia="Times New Roman" w:hAnsi="Aptos" w:cs="Times New Roman"/>
      <w:kern w:val="0"/>
      <w:szCs w:val="24"/>
      <w14:ligatures w14:val="none"/>
    </w:rPr>
  </w:style>
  <w:style w:type="character" w:customStyle="1" w:styleId="HeaderChar">
    <w:name w:val="Header Char"/>
    <w:basedOn w:val="DefaultParagraphFont"/>
    <w:link w:val="Header"/>
    <w:uiPriority w:val="99"/>
    <w:rsid w:val="0086378B"/>
    <w:rPr>
      <w:rFonts w:ascii="Aptos" w:eastAsia="Times New Roman" w:hAnsi="Aptos" w:cs="Times New Roman"/>
      <w:kern w:val="0"/>
      <w:sz w:val="22"/>
      <w14:ligatures w14:val="none"/>
    </w:rPr>
  </w:style>
  <w:style w:type="paragraph" w:styleId="Caption">
    <w:name w:val="caption"/>
    <w:basedOn w:val="Normal"/>
    <w:next w:val="Normal"/>
    <w:uiPriority w:val="35"/>
    <w:qFormat/>
    <w:rsid w:val="0086378B"/>
    <w:pPr>
      <w:tabs>
        <w:tab w:val="left" w:pos="1418"/>
      </w:tabs>
      <w:spacing w:before="120" w:after="120" w:line="360" w:lineRule="auto"/>
      <w:ind w:left="1134" w:hanging="1134"/>
      <w:contextualSpacing/>
    </w:pPr>
    <w:rPr>
      <w:rFonts w:ascii="Aptos" w:eastAsia="Times New Roman" w:hAnsi="Aptos" w:cs="Times New Roman"/>
      <w:kern w:val="0"/>
      <w:szCs w:val="26"/>
      <w14:ligatures w14:val="none"/>
    </w:rPr>
  </w:style>
  <w:style w:type="paragraph" w:styleId="Footer">
    <w:name w:val="footer"/>
    <w:basedOn w:val="Normal"/>
    <w:link w:val="FooterChar"/>
    <w:uiPriority w:val="99"/>
    <w:unhideWhenUsed/>
    <w:rsid w:val="00AF52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52F9"/>
    <w:rPr>
      <w:sz w:val="22"/>
      <w:szCs w:val="22"/>
    </w:rPr>
  </w:style>
  <w:style w:type="character" w:styleId="LineNumber">
    <w:name w:val="line number"/>
    <w:basedOn w:val="DefaultParagraphFont"/>
    <w:uiPriority w:val="99"/>
    <w:semiHidden/>
    <w:unhideWhenUsed/>
    <w:rsid w:val="001D3407"/>
  </w:style>
  <w:style w:type="character" w:styleId="Hyperlink">
    <w:name w:val="Hyperlink"/>
    <w:basedOn w:val="DefaultParagraphFont"/>
    <w:uiPriority w:val="99"/>
    <w:unhideWhenUsed/>
    <w:rsid w:val="009C23C8"/>
    <w:rPr>
      <w:color w:val="467886" w:themeColor="hyperlink"/>
      <w:u w:val="single"/>
    </w:rPr>
  </w:style>
  <w:style w:type="character" w:styleId="UnresolvedMention">
    <w:name w:val="Unresolved Mention"/>
    <w:basedOn w:val="DefaultParagraphFont"/>
    <w:uiPriority w:val="99"/>
    <w:semiHidden/>
    <w:unhideWhenUsed/>
    <w:rsid w:val="009C23C8"/>
    <w:rPr>
      <w:color w:val="605E5C"/>
      <w:shd w:val="clear" w:color="auto" w:fill="E1DFDD"/>
    </w:rPr>
  </w:style>
  <w:style w:type="character" w:customStyle="1" w:styleId="anchor-text">
    <w:name w:val="anchor-text"/>
    <w:basedOn w:val="DefaultParagraphFont"/>
    <w:rsid w:val="000D63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1217</Words>
  <Characters>7709</Characters>
  <Application>Microsoft Office Word</Application>
  <DocSecurity>0</DocSecurity>
  <Lines>700</Lines>
  <Paragraphs>223</Paragraphs>
  <ScaleCrop>false</ScaleCrop>
  <Company/>
  <LinksUpToDate>false</LinksUpToDate>
  <CharactersWithSpaces>8703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Wole Ademola Adewole</dc:creator>
  <cp:keywords/>
  <dc:description/>
  <cp:lastModifiedBy>Wole Ademola Adewole</cp:lastModifiedBy>
  <cp:revision>172</cp:revision>
  <cp:lastPrinted>2025-12-18T10:53:00Z</cp:lastPrinted>
  <dcterms:created xsi:type="dcterms:W3CDTF">2025-10-15T10:14:00Z</dcterms:created>
  <dcterms:modified xsi:type="dcterms:W3CDTF">2025-12-18T10:54:00Z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acf05ed5-7052-41ea-b048-1c9ef74cd978</vt:lpwstr>
  </property>
</Properties>
</file>