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C32C" w14:textId="77777777" w:rsidR="00FD6E06" w:rsidRPr="00FD6E06" w:rsidRDefault="00FD6E06" w:rsidP="00F901FE">
      <w:pPr>
        <w:tabs>
          <w:tab w:val="right" w:pos="15398"/>
        </w:tabs>
        <w:rPr>
          <w:rStyle w:val="Strong"/>
          <w:rFonts w:ascii="Lucida Sans" w:hAnsi="Lucida Sans"/>
          <w:sz w:val="32"/>
          <w:szCs w:val="32"/>
        </w:rPr>
      </w:pPr>
      <w:r w:rsidRPr="00FD6E06">
        <w:rPr>
          <w:rStyle w:val="Strong"/>
          <w:rFonts w:ascii="Lucida Sans" w:hAnsi="Lucida Sans"/>
          <w:sz w:val="32"/>
          <w:szCs w:val="32"/>
        </w:rPr>
        <w:t>PRISMA-P 2015 Checklist</w:t>
      </w:r>
      <w:r w:rsidR="00F901FE">
        <w:rPr>
          <w:rStyle w:val="Strong"/>
          <w:rFonts w:ascii="Lucida Sans" w:hAnsi="Lucida Sans"/>
          <w:sz w:val="32"/>
          <w:szCs w:val="32"/>
        </w:rPr>
        <w:tab/>
      </w:r>
    </w:p>
    <w:p w14:paraId="6804162B" w14:textId="77777777" w:rsidR="00FD6E06" w:rsidRDefault="00FD6E06" w:rsidP="00FD6E06">
      <w:pPr>
        <w:pStyle w:val="Heading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Strong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Strong"/>
          <w:rFonts w:ascii="Lucida Sans" w:hAnsi="Lucida Sans"/>
          <w:sz w:val="22"/>
          <w:szCs w:val="22"/>
        </w:rPr>
        <w:t xml:space="preserve">for </w:t>
      </w:r>
      <w:r w:rsidR="00CA6DD4">
        <w:rPr>
          <w:rStyle w:val="Strong"/>
          <w:rFonts w:ascii="Lucida Sans" w:hAnsi="Lucida Sans"/>
          <w:sz w:val="22"/>
          <w:szCs w:val="22"/>
        </w:rPr>
        <w:t>use</w:t>
      </w:r>
      <w:r>
        <w:rPr>
          <w:rStyle w:val="Strong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systematic review</w:t>
      </w:r>
      <w:r>
        <w:rPr>
          <w:rStyle w:val="Strong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Strong"/>
          <w:rFonts w:ascii="Lucida Sans" w:hAnsi="Lucida Sans"/>
          <w:sz w:val="22"/>
          <w:szCs w:val="22"/>
        </w:rPr>
        <w:t xml:space="preserve"> BioMed Central journals</w:t>
      </w:r>
      <w:r>
        <w:rPr>
          <w:rStyle w:val="Strong"/>
          <w:rFonts w:ascii="Lucida Sans" w:hAnsi="Lucida Sans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Strong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14:paraId="7FD36FBF" w14:textId="77777777" w:rsidR="00474025" w:rsidRPr="00474025" w:rsidRDefault="00474025" w:rsidP="00FD6E06">
      <w:pPr>
        <w:pStyle w:val="Heading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r w:rsidRPr="00FD6E06">
        <w:rPr>
          <w:rStyle w:val="Strong"/>
          <w:rFonts w:ascii="Lucida Sans" w:hAnsi="Lucida Sans"/>
          <w:sz w:val="22"/>
          <w:szCs w:val="22"/>
        </w:rPr>
        <w:t>Moher D</w:t>
      </w:r>
      <w:r>
        <w:rPr>
          <w:rStyle w:val="Strong"/>
          <w:rFonts w:ascii="Lucida Sans" w:hAnsi="Lucida Sans"/>
          <w:sz w:val="22"/>
          <w:szCs w:val="22"/>
        </w:rPr>
        <w:t xml:space="preserve">, Stewart L &amp; </w:t>
      </w:r>
      <w:proofErr w:type="spellStart"/>
      <w:r>
        <w:rPr>
          <w:rStyle w:val="Strong"/>
          <w:rFonts w:ascii="Lucida Sans" w:hAnsi="Lucida Sans"/>
          <w:sz w:val="22"/>
          <w:szCs w:val="22"/>
        </w:rPr>
        <w:t>Shekelle</w:t>
      </w:r>
      <w:proofErr w:type="spellEnd"/>
      <w:r>
        <w:rPr>
          <w:rStyle w:val="Strong"/>
          <w:rFonts w:ascii="Lucida Sans" w:hAnsi="Lucida Sans"/>
          <w:sz w:val="22"/>
          <w:szCs w:val="22"/>
        </w:rPr>
        <w:t xml:space="preserve"> P</w:t>
      </w:r>
      <w:r w:rsidRPr="00FD6E06">
        <w:rPr>
          <w:rStyle w:val="Strong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  <w:lang w:val="en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Strong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55"/>
        <w:gridCol w:w="8797"/>
        <w:gridCol w:w="1129"/>
        <w:gridCol w:w="1126"/>
        <w:gridCol w:w="1421"/>
      </w:tblGrid>
      <w:tr w:rsidR="0068643A" w:rsidRPr="00EE17D5" w14:paraId="78139A10" w14:textId="77777777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6D72FA74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6EFF2EF2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4EB8EF07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7B6B5CA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768BC7C" w14:textId="77777777"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14:paraId="29E8B2B6" w14:textId="77777777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30A60C9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02FB3FE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1190139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750BB67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4F323423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406F4C3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14:paraId="69A88549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F1CA9B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1644DE33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224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574C08C9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020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828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4AF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4D2CC" w14:textId="2FB0419F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7AE61" w14:textId="0B062101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AA03" w14:textId="31E42BFF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68643A" w:rsidRPr="00FD6E06" w14:paraId="0C5C15B8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9DCB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10B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BC59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944E6" w14:textId="052CDD70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E0C0" w14:textId="1978AA75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F249A" w14:textId="66996853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68643A" w:rsidRPr="00FD6E06" w14:paraId="55D3077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EB4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5F9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A27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96AF4" w14:textId="66435D0F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8BD33" w14:textId="453015A8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F2DF6" w14:textId="176AB872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68643A" w:rsidRPr="00FD6E06" w14:paraId="45E00248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420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B6222C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4CE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6EC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4E0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DB59" w14:textId="264412F8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6D4C0" w14:textId="15EDBDD1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A77C" w14:textId="2E0E108A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4-11</w:t>
            </w:r>
          </w:p>
        </w:tc>
      </w:tr>
      <w:tr w:rsidR="0068643A" w:rsidRPr="00FD6E06" w14:paraId="5FC2BBE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DFBB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B01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5D2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9E2F0" w14:textId="6C9D4FE1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3BA05" w14:textId="5C97C0D5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451CC" w14:textId="62460421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229-233</w:t>
            </w:r>
          </w:p>
        </w:tc>
      </w:tr>
      <w:tr w:rsidR="0068643A" w:rsidRPr="00FD6E06" w14:paraId="769CE02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662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0CD1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C1A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AC6EB" w14:textId="1E3147DA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DDA46" w14:textId="331959FA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B6C0C" w14:textId="3FD549CF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="0068643A" w:rsidRPr="00FD6E06" w14:paraId="6BA1A2F1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F3B0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56CCF2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E91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123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D5DB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0DCAB" w14:textId="747D5786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65E3" w14:textId="3D225958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7802B" w14:textId="6CF28465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13-5; 223-8</w:t>
            </w:r>
          </w:p>
        </w:tc>
      </w:tr>
      <w:tr w:rsidR="0068643A" w:rsidRPr="00FD6E06" w14:paraId="2AE8100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193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AF2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BEF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1DCDC" w14:textId="78ECFF90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9B73" w14:textId="14C36FF1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2EBF" w14:textId="2E336FB8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12-5; 223-8</w:t>
            </w:r>
          </w:p>
        </w:tc>
      </w:tr>
      <w:tr w:rsidR="0068643A" w:rsidRPr="00FD6E06" w14:paraId="6573A991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D70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29D0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FA19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750AB" w14:textId="0651A05E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AFE0" w14:textId="239F21EC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F2AD" w14:textId="2228BD44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12-5; 223-8</w:t>
            </w:r>
          </w:p>
        </w:tc>
      </w:tr>
      <w:tr w:rsidR="00BB4AE3" w:rsidRPr="00FD6E06" w14:paraId="3E4AEB73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13D0DE6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68D5496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6BC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E725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F3D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AFAD5" w14:textId="0FF18D55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B006" w14:textId="32F9E149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E865B" w14:textId="766DFCA4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44-97</w:t>
            </w:r>
          </w:p>
        </w:tc>
      </w:tr>
      <w:tr w:rsidR="0068643A" w:rsidRPr="00FD6E06" w14:paraId="4E1380B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76B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122B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DE60E" w14:textId="418FD064" w:rsidR="00BB4AE3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FA198" w14:textId="7482045B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71D62" w14:textId="5B6B61B2" w:rsidR="0068643A" w:rsidRPr="00FD6E06" w:rsidRDefault="0068643A" w:rsidP="00D11D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1849" w14:textId="009F0486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99-102</w:t>
            </w:r>
          </w:p>
        </w:tc>
      </w:tr>
      <w:tr w:rsidR="00BB4AE3" w:rsidRPr="00FD6E06" w14:paraId="1EFAB984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D3D97F0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91C092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C2F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3DB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743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FFD6" w14:textId="6F7D4A04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B66A5" w14:textId="6C996F5A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A0BB" w14:textId="3D996A39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103-140</w:t>
            </w:r>
          </w:p>
        </w:tc>
      </w:tr>
      <w:tr w:rsidR="0068643A" w:rsidRPr="00FD6E06" w14:paraId="1CD1B23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707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41A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13D0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1F279" w14:textId="59DE2F80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FD29D" w14:textId="3B0C857B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B5E4" w14:textId="7A349AFA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141-5</w:t>
            </w:r>
          </w:p>
        </w:tc>
      </w:tr>
      <w:tr w:rsidR="0068643A" w:rsidRPr="00FD6E06" w14:paraId="6FB9896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A46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9739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3B3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3C05D" w14:textId="4F2A6A85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794A3" w14:textId="71AC0A68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1DC9" w14:textId="1A6F6FD4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146-51</w:t>
            </w:r>
          </w:p>
        </w:tc>
      </w:tr>
      <w:tr w:rsidR="00BB4AE3" w:rsidRPr="00FD6E06" w14:paraId="3446B5A4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F988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708B60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294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397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3736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01DB3" w14:textId="4021E784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03497" w14:textId="6BACF5C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E7986" w14:textId="4D2C4A77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152-158</w:t>
            </w:r>
          </w:p>
        </w:tc>
      </w:tr>
      <w:tr w:rsidR="0068643A" w:rsidRPr="00FD6E06" w14:paraId="0135DDF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C657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E4DA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6A1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E84D" w14:textId="3731A3BA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99EEC" w14:textId="59489ABF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2B27B" w14:textId="1A07B3AF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152-158</w:t>
            </w:r>
          </w:p>
        </w:tc>
      </w:tr>
      <w:tr w:rsidR="0068643A" w:rsidRPr="00FD6E06" w14:paraId="74DD0AA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233C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900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DC2A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5F123" w14:textId="3484FE2B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0C4EA" w14:textId="3E92566B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F0418" w14:textId="60EC6617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159-174</w:t>
            </w:r>
          </w:p>
        </w:tc>
      </w:tr>
      <w:tr w:rsidR="0068643A" w:rsidRPr="00FD6E06" w14:paraId="1D38CD1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4F4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857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762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5924C" w14:textId="6815674E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A644C" w14:textId="129897AA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86AA" w14:textId="56CFF125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159-174</w:t>
            </w:r>
          </w:p>
        </w:tc>
      </w:tr>
      <w:tr w:rsidR="0068643A" w:rsidRPr="00FD6E06" w14:paraId="1AAF02D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016E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BCDA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2D7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56DF2" w14:textId="0262EC24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7963B" w14:textId="0C3C5F5C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B53EA" w14:textId="28B207C6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159-174</w:t>
            </w:r>
          </w:p>
        </w:tc>
      </w:tr>
      <w:tr w:rsidR="0068643A" w:rsidRPr="00FD6E06" w14:paraId="0855EC7B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D9D5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0B1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744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EE0F" w14:textId="650EB4CD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491AF" w14:textId="73DC3F65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D76B" w14:textId="25912550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175-189</w:t>
            </w:r>
          </w:p>
        </w:tc>
      </w:tr>
      <w:tr w:rsidR="00BB4AE3" w:rsidRPr="00FD6E06" w14:paraId="232EFBEC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DE88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14:paraId="4C979133" w14:textId="77777777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3518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2B6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D620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60B7F" w14:textId="4C512715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3CB06" w14:textId="3294F98B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06E63" w14:textId="37798009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190-196</w:t>
            </w:r>
          </w:p>
        </w:tc>
      </w:tr>
      <w:tr w:rsidR="0068643A" w:rsidRPr="00FD6E06" w14:paraId="3EF9260F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2512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11A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C410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6F324" w14:textId="3D1D0E51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AB13A" w14:textId="703888F0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DCF5D" w14:textId="704EE665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190-196</w:t>
            </w:r>
          </w:p>
        </w:tc>
      </w:tr>
      <w:tr w:rsidR="0068643A" w:rsidRPr="00FD6E06" w14:paraId="6E0619B5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F047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C40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6B0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5E831" w14:textId="534A07E0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9901F" w14:textId="0E9450F2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AB387" w14:textId="3F7DCBA6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190-196</w:t>
            </w:r>
          </w:p>
        </w:tc>
      </w:tr>
      <w:tr w:rsidR="0068643A" w:rsidRPr="00FD6E06" w14:paraId="25DE728C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2285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A4C9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8211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9E458" w14:textId="57FA78EB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9C2FC" w14:textId="6511D678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0E2B" w14:textId="7B2F81AB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190-196</w:t>
            </w:r>
          </w:p>
        </w:tc>
      </w:tr>
      <w:tr w:rsidR="0068643A" w:rsidRPr="00FD6E06" w14:paraId="0E98A8F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202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5F7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2B0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47A71" w14:textId="1EBB0EFF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2527" w14:textId="3AB40690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03CC9" w14:textId="464CF118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175-189</w:t>
            </w:r>
          </w:p>
        </w:tc>
      </w:tr>
      <w:tr w:rsidR="0068643A" w:rsidRPr="00FD6E06" w14:paraId="06E1EC7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7ADB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AA4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687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950C" w14:textId="20D4E2AE" w:rsidR="0068643A" w:rsidRPr="00FD6E06" w:rsidRDefault="00D11DA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A27D" w14:textId="0CC654CF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84091" w14:textId="26BDF5BA" w:rsidR="0068643A" w:rsidRPr="00FD6E06" w:rsidRDefault="00D11DA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194-196</w:t>
            </w:r>
          </w:p>
        </w:tc>
      </w:tr>
    </w:tbl>
    <w:p w14:paraId="243A7451" w14:textId="77777777"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0C2F" w14:textId="77777777" w:rsidR="00E40C2D" w:rsidRDefault="00E40C2D" w:rsidP="00FD6E06">
      <w:pPr>
        <w:spacing w:after="0" w:line="240" w:lineRule="auto"/>
      </w:pPr>
      <w:r>
        <w:separator/>
      </w:r>
    </w:p>
  </w:endnote>
  <w:endnote w:type="continuationSeparator" w:id="0">
    <w:p w14:paraId="3516F420" w14:textId="77777777" w:rsidR="00E40C2D" w:rsidRDefault="00E40C2D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3E2E" w14:textId="77777777" w:rsidR="00FD6E06" w:rsidRDefault="00F901FE" w:rsidP="00F901FE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6B0D9925" wp14:editId="03B90825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F7E1" w14:textId="77777777" w:rsidR="00E40C2D" w:rsidRDefault="00E40C2D" w:rsidP="00FD6E06">
      <w:pPr>
        <w:spacing w:after="0" w:line="240" w:lineRule="auto"/>
      </w:pPr>
      <w:r>
        <w:separator/>
      </w:r>
    </w:p>
  </w:footnote>
  <w:footnote w:type="continuationSeparator" w:id="0">
    <w:p w14:paraId="4D457A46" w14:textId="77777777" w:rsidR="00E40C2D" w:rsidRDefault="00E40C2D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3B2209" w14:textId="77777777" w:rsidR="00A0782F" w:rsidRDefault="00A078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956267" w14:textId="77777777" w:rsidR="00A0782F" w:rsidRDefault="00A0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6"/>
    <w:rsid w:val="001E4CA1"/>
    <w:rsid w:val="002253F7"/>
    <w:rsid w:val="003C3BB1"/>
    <w:rsid w:val="00474025"/>
    <w:rsid w:val="00664936"/>
    <w:rsid w:val="0068643A"/>
    <w:rsid w:val="00750A0E"/>
    <w:rsid w:val="007924AC"/>
    <w:rsid w:val="009B20D2"/>
    <w:rsid w:val="00A0782F"/>
    <w:rsid w:val="00B567D4"/>
    <w:rsid w:val="00BB4AE3"/>
    <w:rsid w:val="00CA6DD4"/>
    <w:rsid w:val="00D11DA4"/>
    <w:rsid w:val="00D34170"/>
    <w:rsid w:val="00D464FA"/>
    <w:rsid w:val="00E40C2D"/>
    <w:rsid w:val="00EE17D5"/>
    <w:rsid w:val="00F901FE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2BD2E"/>
  <w15:docId w15:val="{4BD5A281-7EDF-4888-B2DE-77DC6A7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6E06"/>
    <w:rPr>
      <w:b/>
      <w:bCs/>
    </w:rPr>
  </w:style>
  <w:style w:type="character" w:styleId="Emphasis">
    <w:name w:val="Emphasis"/>
    <w:basedOn w:val="DefaultParagraphFont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06"/>
  </w:style>
  <w:style w:type="paragraph" w:styleId="Footer">
    <w:name w:val="footer"/>
    <w:basedOn w:val="Normal"/>
    <w:link w:val="Footer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06"/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DefaultParagraphFont"/>
    <w:rsid w:val="00FD6E06"/>
  </w:style>
  <w:style w:type="character" w:customStyle="1" w:styleId="articlecitationvolume">
    <w:name w:val="articlecitation_volume"/>
    <w:basedOn w:val="DefaultParagraphFont"/>
    <w:rsid w:val="00FD6E06"/>
  </w:style>
  <w:style w:type="paragraph" w:styleId="BalloonText">
    <w:name w:val="Balloon Text"/>
    <w:basedOn w:val="Normal"/>
    <w:link w:val="BalloonText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Flemyng, Ella, BioMed Central Ltd.</dc:creator>
  <cp:lastModifiedBy>Misha Sidapra</cp:lastModifiedBy>
  <cp:revision>3</cp:revision>
  <dcterms:created xsi:type="dcterms:W3CDTF">2026-01-23T14:33:00Z</dcterms:created>
  <dcterms:modified xsi:type="dcterms:W3CDTF">2026-01-23T14:57:00Z</dcterms:modified>
</cp:coreProperties>
</file>