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D9AE4" w14:textId="1A508995" w:rsidR="00A53EC2" w:rsidRDefault="00B71743">
      <w:pPr>
        <w:rPr>
          <w:rFonts w:ascii="Times New Roman" w:hAnsi="Times New Roman" w:cs="Times New Roman"/>
          <w:sz w:val="24"/>
        </w:rPr>
      </w:pPr>
      <w:r>
        <w:rPr>
          <w:rFonts w:hint="eastAsia"/>
          <w:noProof/>
        </w:rPr>
        <w:drawing>
          <wp:inline distT="0" distB="0" distL="0" distR="0" wp14:anchorId="563D7F7A" wp14:editId="1EBAD825">
            <wp:extent cx="5268595" cy="5617210"/>
            <wp:effectExtent l="0" t="0" r="8255" b="2540"/>
            <wp:docPr id="463236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561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406F" w14:textId="7CE78BC0" w:rsidR="00D03D21" w:rsidRPr="00D03D21" w:rsidRDefault="00D03D21" w:rsidP="00D03D21">
      <w:pPr>
        <w:jc w:val="both"/>
        <w:rPr>
          <w:rFonts w:ascii="Times New Roman" w:hAnsi="Times New Roman" w:cs="Times New Roman" w:hint="eastAsia"/>
          <w:sz w:val="24"/>
        </w:rPr>
      </w:pPr>
      <w:r w:rsidRPr="00D03D21">
        <w:rPr>
          <w:rFonts w:ascii="Times New Roman" w:hAnsi="Times New Roman" w:cs="Times New Roman" w:hint="eastAsia"/>
          <w:b/>
          <w:bCs/>
          <w:sz w:val="24"/>
        </w:rPr>
        <w:t xml:space="preserve">Figure S1: Pre-processing of single-cell data. </w:t>
      </w:r>
      <w:r>
        <w:rPr>
          <w:rFonts w:ascii="Times New Roman" w:hAnsi="Times New Roman" w:cs="Times New Roman" w:hint="eastAsia"/>
          <w:b/>
          <w:bCs/>
          <w:sz w:val="24"/>
        </w:rPr>
        <w:t xml:space="preserve">(A-B) </w:t>
      </w:r>
      <w:r w:rsidRPr="00D03D21">
        <w:rPr>
          <w:rFonts w:ascii="Times New Roman" w:hAnsi="Times New Roman" w:cs="Times New Roman" w:hint="eastAsia"/>
          <w:sz w:val="24"/>
        </w:rPr>
        <w:t>QC metrics of single-cell data across samples.</w:t>
      </w:r>
      <w:r w:rsidRPr="00D03D21">
        <w:rPr>
          <w:rFonts w:ascii="Times New Roman" w:hAnsi="Times New Roman" w:cs="Times New Roman" w:hint="eastAsia"/>
          <w:b/>
          <w:bCs/>
          <w:sz w:val="24"/>
        </w:rPr>
        <w:t xml:space="preserve"> (</w:t>
      </w:r>
      <w:r>
        <w:rPr>
          <w:rFonts w:ascii="Times New Roman" w:hAnsi="Times New Roman" w:cs="Times New Roman" w:hint="eastAsia"/>
          <w:b/>
          <w:bCs/>
          <w:sz w:val="24"/>
        </w:rPr>
        <w:t>C</w:t>
      </w:r>
      <w:r w:rsidRPr="00D03D21">
        <w:rPr>
          <w:rFonts w:ascii="Times New Roman" w:hAnsi="Times New Roman" w:cs="Times New Roman" w:hint="eastAsia"/>
          <w:b/>
          <w:bCs/>
          <w:sz w:val="24"/>
        </w:rPr>
        <w:t xml:space="preserve">) </w:t>
      </w:r>
      <w:r w:rsidRPr="00D03D21">
        <w:rPr>
          <w:rFonts w:ascii="Times New Roman" w:hAnsi="Times New Roman" w:cs="Times New Roman" w:hint="eastAsia"/>
          <w:sz w:val="24"/>
        </w:rPr>
        <w:t xml:space="preserve">PCA analysis of cells based on reduction. </w:t>
      </w:r>
      <w:r w:rsidRPr="00D03D21">
        <w:rPr>
          <w:rFonts w:ascii="Times New Roman" w:hAnsi="Times New Roman" w:cs="Times New Roman" w:hint="eastAsia"/>
          <w:b/>
          <w:bCs/>
          <w:sz w:val="24"/>
        </w:rPr>
        <w:t>(</w:t>
      </w:r>
      <w:r>
        <w:rPr>
          <w:rFonts w:ascii="Times New Roman" w:hAnsi="Times New Roman" w:cs="Times New Roman" w:hint="eastAsia"/>
          <w:b/>
          <w:bCs/>
          <w:sz w:val="24"/>
        </w:rPr>
        <w:t>D-E</w:t>
      </w:r>
      <w:r w:rsidRPr="00D03D21">
        <w:rPr>
          <w:rFonts w:ascii="Times New Roman" w:hAnsi="Times New Roman" w:cs="Times New Roman" w:hint="eastAsia"/>
          <w:b/>
          <w:bCs/>
          <w:sz w:val="24"/>
        </w:rPr>
        <w:t>)</w:t>
      </w:r>
      <w:r w:rsidRPr="00D03D21">
        <w:rPr>
          <w:rFonts w:ascii="Times New Roman" w:hAnsi="Times New Roman" w:cs="Times New Roman" w:hint="eastAsia"/>
          <w:sz w:val="24"/>
        </w:rPr>
        <w:t xml:space="preserve"> </w:t>
      </w:r>
      <w:r w:rsidRPr="00D03D21">
        <w:rPr>
          <w:rFonts w:ascii="Times New Roman" w:hAnsi="Times New Roman" w:cs="Times New Roman" w:hint="eastAsia"/>
          <w:sz w:val="24"/>
        </w:rPr>
        <w:t>Dimensionality reduction analysis.</w:t>
      </w:r>
    </w:p>
    <w:p w14:paraId="6F877FF5" w14:textId="77777777" w:rsidR="00D03D21" w:rsidRDefault="00D03D21">
      <w:pPr>
        <w:rPr>
          <w:rFonts w:hint="eastAsia"/>
        </w:rPr>
      </w:pPr>
    </w:p>
    <w:sectPr w:rsidR="00D03D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743"/>
    <w:rsid w:val="0094053E"/>
    <w:rsid w:val="00A53EC2"/>
    <w:rsid w:val="00B71743"/>
    <w:rsid w:val="00D03D21"/>
    <w:rsid w:val="00D61E38"/>
    <w:rsid w:val="00EE5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5E557E"/>
  <w15:chartTrackingRefBased/>
  <w15:docId w15:val="{9BAD9860-29CC-49C6-B38F-36751CDD6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7174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74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74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74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74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74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74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74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7174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717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717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7174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7174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7174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7174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7174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7174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7174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71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174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7174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1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7174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74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174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17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7174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717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164</Characters>
  <Application>Microsoft Office Word</Application>
  <DocSecurity>0</DocSecurity>
  <Lines>4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Holt</dc:creator>
  <cp:keywords/>
  <dc:description/>
  <cp:lastModifiedBy>Natasha Holt</cp:lastModifiedBy>
  <cp:revision>3</cp:revision>
  <dcterms:created xsi:type="dcterms:W3CDTF">2025-12-08T13:22:00Z</dcterms:created>
  <dcterms:modified xsi:type="dcterms:W3CDTF">2025-12-08T13:31:00Z</dcterms:modified>
</cp:coreProperties>
</file>