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5613" w:rsidRDefault="006877B4">
      <w:r>
        <w:rPr>
          <w:noProof/>
        </w:rPr>
        <w:drawing>
          <wp:inline distT="0" distB="0" distL="0" distR="0">
            <wp:extent cx="5942965" cy="30384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11" b="49328"/>
                    <a:stretch/>
                  </pic:blipFill>
                  <pic:spPr bwMode="auto">
                    <a:xfrm>
                      <a:off x="0" y="0"/>
                      <a:ext cx="5943600" cy="30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877B4" w:rsidRDefault="006877B4">
      <w:r>
        <w:rPr>
          <w:b/>
        </w:rPr>
        <w:t>Figure S1</w:t>
      </w:r>
      <w:r>
        <w:t>. Bioanalyzer results of RNA isolated from mc</w:t>
      </w:r>
      <w:r>
        <w:rPr>
          <w:vertAlign w:val="superscript"/>
        </w:rPr>
        <w:t>2</w:t>
      </w:r>
      <w:r>
        <w:t xml:space="preserve">155 (WT), biological replicate 1 and used for next-generation sequencing. </w:t>
      </w:r>
      <w:r w:rsidR="00492417">
        <w:t>RNA integrity number (</w:t>
      </w:r>
      <w:r>
        <w:t>RIN</w:t>
      </w:r>
      <w:r w:rsidR="00492417">
        <w:t>)</w:t>
      </w:r>
      <w:r>
        <w:t xml:space="preserve"> = 8.5.</w:t>
      </w:r>
    </w:p>
    <w:p w:rsidR="006877B4" w:rsidRDefault="006877B4">
      <w:r>
        <w:rPr>
          <w:noProof/>
        </w:rPr>
        <w:drawing>
          <wp:inline distT="0" distB="0" distL="0" distR="0">
            <wp:extent cx="5942965" cy="298116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73" b="49852"/>
                    <a:stretch/>
                  </pic:blipFill>
                  <pic:spPr bwMode="auto">
                    <a:xfrm>
                      <a:off x="0" y="0"/>
                      <a:ext cx="5943600" cy="2981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877B4" w:rsidRDefault="006877B4" w:rsidP="006877B4">
      <w:r>
        <w:rPr>
          <w:b/>
        </w:rPr>
        <w:t>Figure S</w:t>
      </w:r>
      <w:r>
        <w:rPr>
          <w:b/>
        </w:rPr>
        <w:t>2</w:t>
      </w:r>
      <w:r>
        <w:t>. Bioanalyzer results of RNA isolated from mc</w:t>
      </w:r>
      <w:r>
        <w:rPr>
          <w:vertAlign w:val="superscript"/>
        </w:rPr>
        <w:t>2</w:t>
      </w:r>
      <w:r>
        <w:t xml:space="preserve">155 (WT), biological replicate </w:t>
      </w:r>
      <w:r>
        <w:t>2</w:t>
      </w:r>
      <w:r>
        <w:t xml:space="preserve"> and used for next-generation sequencing. </w:t>
      </w:r>
      <w:r w:rsidR="00492417">
        <w:t>RNA integrity number (RIN)</w:t>
      </w:r>
      <w:r w:rsidR="00492417">
        <w:t xml:space="preserve"> </w:t>
      </w:r>
      <w:r>
        <w:t>= 8.</w:t>
      </w:r>
      <w:r>
        <w:t>8.</w:t>
      </w:r>
    </w:p>
    <w:p w:rsidR="006877B4" w:rsidRDefault="006877B4" w:rsidP="006877B4">
      <w:r>
        <w:rPr>
          <w:noProof/>
        </w:rPr>
        <w:lastRenderedPageBreak/>
        <w:drawing>
          <wp:inline distT="0" distB="0" distL="0" distR="0">
            <wp:extent cx="5942965" cy="300973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42" b="49591"/>
                    <a:stretch/>
                  </pic:blipFill>
                  <pic:spPr bwMode="auto">
                    <a:xfrm>
                      <a:off x="0" y="0"/>
                      <a:ext cx="5943600" cy="3010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>.</w:t>
      </w:r>
    </w:p>
    <w:p w:rsidR="006877B4" w:rsidRDefault="006877B4" w:rsidP="006877B4">
      <w:r>
        <w:rPr>
          <w:b/>
        </w:rPr>
        <w:t>Figure S</w:t>
      </w:r>
      <w:r w:rsidR="00B06BF2">
        <w:rPr>
          <w:b/>
        </w:rPr>
        <w:t>3</w:t>
      </w:r>
      <w:r>
        <w:t>. Bioanalyzer results of RNA isolated from mc</w:t>
      </w:r>
      <w:r>
        <w:rPr>
          <w:vertAlign w:val="superscript"/>
        </w:rPr>
        <w:t>2</w:t>
      </w:r>
      <w:r>
        <w:t xml:space="preserve">155 (WT), biological replicate </w:t>
      </w:r>
      <w:r>
        <w:t>3</w:t>
      </w:r>
      <w:r>
        <w:t xml:space="preserve"> and used for next-generation sequencing. </w:t>
      </w:r>
      <w:r w:rsidR="00492417">
        <w:t>RNA integrity number (RIN)</w:t>
      </w:r>
      <w:r w:rsidR="00492417">
        <w:t xml:space="preserve"> </w:t>
      </w:r>
      <w:r>
        <w:t>= 8.</w:t>
      </w:r>
      <w:r>
        <w:t>4.</w:t>
      </w:r>
    </w:p>
    <w:p w:rsidR="006877B4" w:rsidRDefault="00B06BF2">
      <w:r>
        <w:rPr>
          <w:noProof/>
        </w:rPr>
        <w:drawing>
          <wp:inline distT="0" distB="0" distL="0" distR="0">
            <wp:extent cx="5942965" cy="3009741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89" b="50244"/>
                    <a:stretch/>
                  </pic:blipFill>
                  <pic:spPr bwMode="auto">
                    <a:xfrm>
                      <a:off x="0" y="0"/>
                      <a:ext cx="5943600" cy="3010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6BF2" w:rsidRDefault="00B06BF2" w:rsidP="00B06BF2">
      <w:r>
        <w:rPr>
          <w:b/>
        </w:rPr>
        <w:t>Figure S</w:t>
      </w:r>
      <w:r>
        <w:rPr>
          <w:b/>
        </w:rPr>
        <w:t>4</w:t>
      </w:r>
      <w:r>
        <w:t>. Bioanalyzer results of RNA isolated from</w:t>
      </w:r>
      <w:r>
        <w:t xml:space="preserve"> FDL10 (</w:t>
      </w:r>
      <w:proofErr w:type="spellStart"/>
      <w:r>
        <w:rPr>
          <w:rFonts w:cs="Arial"/>
        </w:rPr>
        <w:t>Δ</w:t>
      </w:r>
      <w:r>
        <w:rPr>
          <w:i/>
        </w:rPr>
        <w:t>prrAB</w:t>
      </w:r>
      <w:proofErr w:type="spellEnd"/>
      <w:r>
        <w:t xml:space="preserve"> mutant)</w:t>
      </w:r>
      <w:r>
        <w:t xml:space="preserve">, biological replicate </w:t>
      </w:r>
      <w:r>
        <w:t>1</w:t>
      </w:r>
      <w:r>
        <w:t xml:space="preserve"> and used for next-generation sequencing. </w:t>
      </w:r>
      <w:r w:rsidR="00492417">
        <w:t>RNA integrity number (RIN)</w:t>
      </w:r>
      <w:r w:rsidR="00492417">
        <w:t xml:space="preserve"> </w:t>
      </w:r>
      <w:r>
        <w:t xml:space="preserve">= </w:t>
      </w:r>
      <w:r>
        <w:t>7.8</w:t>
      </w:r>
      <w:r>
        <w:t>.</w:t>
      </w:r>
    </w:p>
    <w:p w:rsidR="00B06BF2" w:rsidRDefault="00B06BF2" w:rsidP="00B06BF2"/>
    <w:p w:rsidR="00B06BF2" w:rsidRDefault="00B06BF2">
      <w:r>
        <w:rPr>
          <w:noProof/>
        </w:rPr>
        <w:lastRenderedPageBreak/>
        <w:drawing>
          <wp:inline distT="0" distB="0" distL="0" distR="0">
            <wp:extent cx="5942965" cy="302878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80" b="49591"/>
                    <a:stretch/>
                  </pic:blipFill>
                  <pic:spPr bwMode="auto">
                    <a:xfrm>
                      <a:off x="0" y="0"/>
                      <a:ext cx="5943600" cy="3029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6BF2" w:rsidRDefault="00B06BF2" w:rsidP="00B06BF2">
      <w:r>
        <w:rPr>
          <w:b/>
        </w:rPr>
        <w:t>Figure S</w:t>
      </w:r>
      <w:r>
        <w:rPr>
          <w:b/>
        </w:rPr>
        <w:t>5</w:t>
      </w:r>
      <w:r>
        <w:t>. Bioanalyzer results of RNA isolated from FDL10 (</w:t>
      </w:r>
      <w:proofErr w:type="spellStart"/>
      <w:r>
        <w:rPr>
          <w:rFonts w:cs="Arial"/>
        </w:rPr>
        <w:t>Δ</w:t>
      </w:r>
      <w:r>
        <w:rPr>
          <w:i/>
        </w:rPr>
        <w:t>prrAB</w:t>
      </w:r>
      <w:proofErr w:type="spellEnd"/>
      <w:r>
        <w:t xml:space="preserve"> mutant), biological replicate </w:t>
      </w:r>
      <w:r>
        <w:t>2</w:t>
      </w:r>
      <w:r>
        <w:t xml:space="preserve"> and used for next-generation sequencing. </w:t>
      </w:r>
      <w:r w:rsidR="00492417">
        <w:t>RNA integrity number (RIN)</w:t>
      </w:r>
      <w:r w:rsidR="00492417">
        <w:t xml:space="preserve"> </w:t>
      </w:r>
      <w:r>
        <w:t xml:space="preserve">= </w:t>
      </w:r>
      <w:r>
        <w:t>8.4</w:t>
      </w:r>
      <w:r>
        <w:t>.</w:t>
      </w:r>
    </w:p>
    <w:p w:rsidR="00B06BF2" w:rsidRDefault="00B06BF2" w:rsidP="00B06BF2">
      <w:r>
        <w:rPr>
          <w:noProof/>
        </w:rPr>
        <w:drawing>
          <wp:inline distT="0" distB="0" distL="0" distR="0">
            <wp:extent cx="5942965" cy="302878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80" b="49591"/>
                    <a:stretch/>
                  </pic:blipFill>
                  <pic:spPr bwMode="auto">
                    <a:xfrm>
                      <a:off x="0" y="0"/>
                      <a:ext cx="5943600" cy="3029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6BF2" w:rsidRDefault="00B06BF2" w:rsidP="00B06BF2">
      <w:r>
        <w:rPr>
          <w:b/>
        </w:rPr>
        <w:t>Figure S</w:t>
      </w:r>
      <w:r>
        <w:rPr>
          <w:b/>
        </w:rPr>
        <w:t>6</w:t>
      </w:r>
      <w:r>
        <w:t>. Bioanalyzer results of RNA isolated from FDL10 (</w:t>
      </w:r>
      <w:proofErr w:type="spellStart"/>
      <w:r>
        <w:rPr>
          <w:rFonts w:cs="Arial"/>
        </w:rPr>
        <w:t>Δ</w:t>
      </w:r>
      <w:r>
        <w:rPr>
          <w:i/>
        </w:rPr>
        <w:t>prrAB</w:t>
      </w:r>
      <w:proofErr w:type="spellEnd"/>
      <w:r>
        <w:t xml:space="preserve"> mutant), biological replicate </w:t>
      </w:r>
      <w:r>
        <w:t>3</w:t>
      </w:r>
      <w:r>
        <w:t xml:space="preserve"> and used for next-generation sequencing. </w:t>
      </w:r>
      <w:r w:rsidR="00492417">
        <w:t>RNA integrity number (RIN)</w:t>
      </w:r>
      <w:r w:rsidR="00492417">
        <w:t xml:space="preserve"> </w:t>
      </w:r>
      <w:r>
        <w:t xml:space="preserve">= </w:t>
      </w:r>
      <w:r>
        <w:t>9.1</w:t>
      </w:r>
      <w:r>
        <w:t>.</w:t>
      </w:r>
    </w:p>
    <w:p w:rsidR="00B06BF2" w:rsidRDefault="00B30746" w:rsidP="00B06BF2">
      <w:r>
        <w:rPr>
          <w:noProof/>
        </w:rPr>
        <w:lastRenderedPageBreak/>
        <w:drawing>
          <wp:inline distT="0" distB="0" distL="0" distR="0">
            <wp:extent cx="5942965" cy="302879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50" b="49721"/>
                    <a:stretch/>
                  </pic:blipFill>
                  <pic:spPr bwMode="auto">
                    <a:xfrm>
                      <a:off x="0" y="0"/>
                      <a:ext cx="5943600" cy="3029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0746" w:rsidRDefault="00B30746" w:rsidP="00B30746">
      <w:r>
        <w:rPr>
          <w:b/>
        </w:rPr>
        <w:t>Figure S</w:t>
      </w:r>
      <w:r>
        <w:rPr>
          <w:b/>
        </w:rPr>
        <w:t>7</w:t>
      </w:r>
      <w:r>
        <w:t>. Bioanalyzer results of RNA isolated from FDL1</w:t>
      </w:r>
      <w:r>
        <w:t>5</w:t>
      </w:r>
      <w:r>
        <w:t xml:space="preserve"> (</w:t>
      </w:r>
      <w:r>
        <w:t>complementation strain</w:t>
      </w:r>
      <w:r>
        <w:t xml:space="preserve">), biological replicate </w:t>
      </w:r>
      <w:r>
        <w:t>1</w:t>
      </w:r>
      <w:r>
        <w:t xml:space="preserve"> and used for next-generation sequencing. </w:t>
      </w:r>
      <w:r w:rsidR="00492417">
        <w:t>RNA integrity number (RIN)</w:t>
      </w:r>
      <w:r w:rsidR="00492417">
        <w:t xml:space="preserve"> </w:t>
      </w:r>
      <w:r>
        <w:t>= 9.</w:t>
      </w:r>
    </w:p>
    <w:p w:rsidR="00262301" w:rsidRDefault="00262301" w:rsidP="00B30746">
      <w:r>
        <w:rPr>
          <w:noProof/>
        </w:rPr>
        <w:drawing>
          <wp:inline distT="0" distB="0" distL="0" distR="0">
            <wp:extent cx="5942965" cy="302878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80" b="49591"/>
                    <a:stretch/>
                  </pic:blipFill>
                  <pic:spPr bwMode="auto">
                    <a:xfrm>
                      <a:off x="0" y="0"/>
                      <a:ext cx="5943600" cy="3029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2301" w:rsidRDefault="00262301" w:rsidP="00262301">
      <w:r>
        <w:rPr>
          <w:b/>
        </w:rPr>
        <w:t>Figure S</w:t>
      </w:r>
      <w:r>
        <w:rPr>
          <w:b/>
        </w:rPr>
        <w:t>8</w:t>
      </w:r>
      <w:r>
        <w:t xml:space="preserve">. Bioanalyzer results of RNA isolated from FDL15 (complementation strain), biological replicate </w:t>
      </w:r>
      <w:r w:rsidR="00492417">
        <w:t>2</w:t>
      </w:r>
      <w:r>
        <w:t xml:space="preserve"> and used for next-generation sequencing. </w:t>
      </w:r>
      <w:r w:rsidR="00492417">
        <w:t>RNA integrity number (RIN)</w:t>
      </w:r>
      <w:r w:rsidR="00492417">
        <w:t xml:space="preserve"> </w:t>
      </w:r>
      <w:r>
        <w:t>= 9.</w:t>
      </w:r>
    </w:p>
    <w:p w:rsidR="00262301" w:rsidRDefault="00262301" w:rsidP="00262301">
      <w:r>
        <w:rPr>
          <w:noProof/>
        </w:rPr>
        <w:lastRenderedPageBreak/>
        <w:drawing>
          <wp:inline distT="0" distB="0" distL="0" distR="0">
            <wp:extent cx="5942965" cy="300973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34" b="49199"/>
                    <a:stretch/>
                  </pic:blipFill>
                  <pic:spPr bwMode="auto">
                    <a:xfrm>
                      <a:off x="0" y="0"/>
                      <a:ext cx="5943600" cy="301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2301" w:rsidRDefault="00262301" w:rsidP="00262301">
      <w:r>
        <w:rPr>
          <w:b/>
        </w:rPr>
        <w:t>Figure S</w:t>
      </w:r>
      <w:r>
        <w:rPr>
          <w:b/>
        </w:rPr>
        <w:t>9</w:t>
      </w:r>
      <w:r>
        <w:t xml:space="preserve">. Bioanalyzer results of RNA isolated from FDL15 (complementation strain), biological replicate </w:t>
      </w:r>
      <w:r w:rsidR="00492417">
        <w:t>3</w:t>
      </w:r>
      <w:r>
        <w:t xml:space="preserve"> and used for next-gene</w:t>
      </w:r>
      <w:bookmarkStart w:id="0" w:name="_GoBack"/>
      <w:bookmarkEnd w:id="0"/>
      <w:r>
        <w:t xml:space="preserve">ration sequencing. </w:t>
      </w:r>
      <w:r w:rsidR="00492417">
        <w:t>RNA integrity number (RIN)</w:t>
      </w:r>
      <w:r w:rsidR="00492417">
        <w:t xml:space="preserve"> </w:t>
      </w:r>
      <w:r>
        <w:t xml:space="preserve">= </w:t>
      </w:r>
      <w:r>
        <w:t>8.7</w:t>
      </w:r>
      <w:r>
        <w:t>.</w:t>
      </w:r>
    </w:p>
    <w:p w:rsidR="00B06BF2" w:rsidRPr="006877B4" w:rsidRDefault="00B06BF2"/>
    <w:sectPr w:rsidR="00B06BF2" w:rsidRPr="006877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7B4"/>
    <w:rsid w:val="000139B6"/>
    <w:rsid w:val="000168F1"/>
    <w:rsid w:val="00023C62"/>
    <w:rsid w:val="000623DA"/>
    <w:rsid w:val="000853A5"/>
    <w:rsid w:val="000B69E4"/>
    <w:rsid w:val="000B7FB6"/>
    <w:rsid w:val="000C3D55"/>
    <w:rsid w:val="000C7C04"/>
    <w:rsid w:val="000D31F8"/>
    <w:rsid w:val="000D6CFD"/>
    <w:rsid w:val="000E3A77"/>
    <w:rsid w:val="000F4D43"/>
    <w:rsid w:val="001062ED"/>
    <w:rsid w:val="0011089B"/>
    <w:rsid w:val="00120BFE"/>
    <w:rsid w:val="00142C60"/>
    <w:rsid w:val="0016091F"/>
    <w:rsid w:val="00172A0D"/>
    <w:rsid w:val="00174AD7"/>
    <w:rsid w:val="00184452"/>
    <w:rsid w:val="00186ADC"/>
    <w:rsid w:val="001B667A"/>
    <w:rsid w:val="001C5D98"/>
    <w:rsid w:val="001F5C32"/>
    <w:rsid w:val="0020110B"/>
    <w:rsid w:val="00205512"/>
    <w:rsid w:val="00220334"/>
    <w:rsid w:val="00220DC2"/>
    <w:rsid w:val="00222208"/>
    <w:rsid w:val="00235D31"/>
    <w:rsid w:val="00242D9A"/>
    <w:rsid w:val="002519F9"/>
    <w:rsid w:val="00261CB8"/>
    <w:rsid w:val="00262301"/>
    <w:rsid w:val="00290449"/>
    <w:rsid w:val="002A6B5B"/>
    <w:rsid w:val="002B1B35"/>
    <w:rsid w:val="002B26FB"/>
    <w:rsid w:val="002C15EB"/>
    <w:rsid w:val="002D6D80"/>
    <w:rsid w:val="002E62D1"/>
    <w:rsid w:val="00303F45"/>
    <w:rsid w:val="00313187"/>
    <w:rsid w:val="003253B2"/>
    <w:rsid w:val="003278A0"/>
    <w:rsid w:val="00341044"/>
    <w:rsid w:val="003458B5"/>
    <w:rsid w:val="0036165E"/>
    <w:rsid w:val="00372632"/>
    <w:rsid w:val="00381D6A"/>
    <w:rsid w:val="00386C72"/>
    <w:rsid w:val="0039603B"/>
    <w:rsid w:val="00396B8B"/>
    <w:rsid w:val="003A122A"/>
    <w:rsid w:val="003A1CFC"/>
    <w:rsid w:val="003A64FE"/>
    <w:rsid w:val="003B1C89"/>
    <w:rsid w:val="003B33A7"/>
    <w:rsid w:val="003C2C06"/>
    <w:rsid w:val="003C767B"/>
    <w:rsid w:val="003D1BAD"/>
    <w:rsid w:val="003E3FD2"/>
    <w:rsid w:val="003E6DB4"/>
    <w:rsid w:val="003F0D33"/>
    <w:rsid w:val="003F22C5"/>
    <w:rsid w:val="00404718"/>
    <w:rsid w:val="004049B9"/>
    <w:rsid w:val="00412A72"/>
    <w:rsid w:val="00417A0E"/>
    <w:rsid w:val="00422B6B"/>
    <w:rsid w:val="004259D0"/>
    <w:rsid w:val="00433B92"/>
    <w:rsid w:val="0043606C"/>
    <w:rsid w:val="00445F3A"/>
    <w:rsid w:val="00456E55"/>
    <w:rsid w:val="004602A0"/>
    <w:rsid w:val="00461490"/>
    <w:rsid w:val="004741DC"/>
    <w:rsid w:val="00484281"/>
    <w:rsid w:val="00485613"/>
    <w:rsid w:val="00490750"/>
    <w:rsid w:val="00492417"/>
    <w:rsid w:val="00494E76"/>
    <w:rsid w:val="004B4A19"/>
    <w:rsid w:val="004B5435"/>
    <w:rsid w:val="004C0479"/>
    <w:rsid w:val="004C54B4"/>
    <w:rsid w:val="004F0A60"/>
    <w:rsid w:val="004F5DA4"/>
    <w:rsid w:val="0051133C"/>
    <w:rsid w:val="005139B7"/>
    <w:rsid w:val="00516BB3"/>
    <w:rsid w:val="00523355"/>
    <w:rsid w:val="005332B2"/>
    <w:rsid w:val="00535201"/>
    <w:rsid w:val="00545198"/>
    <w:rsid w:val="00547824"/>
    <w:rsid w:val="0057169A"/>
    <w:rsid w:val="00580167"/>
    <w:rsid w:val="00592E1B"/>
    <w:rsid w:val="005A1961"/>
    <w:rsid w:val="005B168B"/>
    <w:rsid w:val="005B4FF7"/>
    <w:rsid w:val="005E03ED"/>
    <w:rsid w:val="005E1D2E"/>
    <w:rsid w:val="00600629"/>
    <w:rsid w:val="00601076"/>
    <w:rsid w:val="00602D1E"/>
    <w:rsid w:val="00626FEA"/>
    <w:rsid w:val="00632EDD"/>
    <w:rsid w:val="00647A00"/>
    <w:rsid w:val="00652670"/>
    <w:rsid w:val="00652C07"/>
    <w:rsid w:val="0065485F"/>
    <w:rsid w:val="00655D1F"/>
    <w:rsid w:val="00671D98"/>
    <w:rsid w:val="00674E06"/>
    <w:rsid w:val="00674FEA"/>
    <w:rsid w:val="0068446E"/>
    <w:rsid w:val="006877B4"/>
    <w:rsid w:val="006A1D72"/>
    <w:rsid w:val="006B0653"/>
    <w:rsid w:val="006B45BC"/>
    <w:rsid w:val="006C7EBA"/>
    <w:rsid w:val="006D5580"/>
    <w:rsid w:val="006D616E"/>
    <w:rsid w:val="006D69D1"/>
    <w:rsid w:val="006D6F44"/>
    <w:rsid w:val="006E28ED"/>
    <w:rsid w:val="006F3737"/>
    <w:rsid w:val="006F5757"/>
    <w:rsid w:val="00707471"/>
    <w:rsid w:val="00711CA5"/>
    <w:rsid w:val="00714E6F"/>
    <w:rsid w:val="00717263"/>
    <w:rsid w:val="00720BC2"/>
    <w:rsid w:val="00722A55"/>
    <w:rsid w:val="007503D7"/>
    <w:rsid w:val="0075492C"/>
    <w:rsid w:val="00755062"/>
    <w:rsid w:val="007613D4"/>
    <w:rsid w:val="0076238D"/>
    <w:rsid w:val="00764200"/>
    <w:rsid w:val="00765643"/>
    <w:rsid w:val="00772EAF"/>
    <w:rsid w:val="00777BB7"/>
    <w:rsid w:val="00782879"/>
    <w:rsid w:val="007A316C"/>
    <w:rsid w:val="007A4BF7"/>
    <w:rsid w:val="007A5555"/>
    <w:rsid w:val="007C4877"/>
    <w:rsid w:val="007D40C4"/>
    <w:rsid w:val="007F1E31"/>
    <w:rsid w:val="007F4004"/>
    <w:rsid w:val="007F6958"/>
    <w:rsid w:val="008077F0"/>
    <w:rsid w:val="00811849"/>
    <w:rsid w:val="008120DF"/>
    <w:rsid w:val="00813C10"/>
    <w:rsid w:val="008168C1"/>
    <w:rsid w:val="00831614"/>
    <w:rsid w:val="00835113"/>
    <w:rsid w:val="008527BF"/>
    <w:rsid w:val="0087065D"/>
    <w:rsid w:val="00871BED"/>
    <w:rsid w:val="008A695D"/>
    <w:rsid w:val="008A7682"/>
    <w:rsid w:val="008C6A7E"/>
    <w:rsid w:val="008C7174"/>
    <w:rsid w:val="008D5E1D"/>
    <w:rsid w:val="008D65E9"/>
    <w:rsid w:val="008E444E"/>
    <w:rsid w:val="008E4DD3"/>
    <w:rsid w:val="008E5988"/>
    <w:rsid w:val="00904525"/>
    <w:rsid w:val="00910371"/>
    <w:rsid w:val="00910550"/>
    <w:rsid w:val="00910581"/>
    <w:rsid w:val="0092321F"/>
    <w:rsid w:val="00923C8A"/>
    <w:rsid w:val="00930C88"/>
    <w:rsid w:val="00930FF3"/>
    <w:rsid w:val="0093546E"/>
    <w:rsid w:val="00940C4B"/>
    <w:rsid w:val="00942AA6"/>
    <w:rsid w:val="0095112B"/>
    <w:rsid w:val="00975D92"/>
    <w:rsid w:val="00983A22"/>
    <w:rsid w:val="00983BF0"/>
    <w:rsid w:val="009C0A8A"/>
    <w:rsid w:val="009E0AE3"/>
    <w:rsid w:val="009E6857"/>
    <w:rsid w:val="009F6C59"/>
    <w:rsid w:val="009F7CCD"/>
    <w:rsid w:val="00A036E2"/>
    <w:rsid w:val="00A0575D"/>
    <w:rsid w:val="00A05927"/>
    <w:rsid w:val="00A0717A"/>
    <w:rsid w:val="00A07936"/>
    <w:rsid w:val="00A15FB3"/>
    <w:rsid w:val="00A21190"/>
    <w:rsid w:val="00A23248"/>
    <w:rsid w:val="00A405B9"/>
    <w:rsid w:val="00A61EE1"/>
    <w:rsid w:val="00A9180D"/>
    <w:rsid w:val="00A95123"/>
    <w:rsid w:val="00AA4117"/>
    <w:rsid w:val="00AC1FCD"/>
    <w:rsid w:val="00AE19B6"/>
    <w:rsid w:val="00AF1087"/>
    <w:rsid w:val="00B000A2"/>
    <w:rsid w:val="00B00548"/>
    <w:rsid w:val="00B06BF2"/>
    <w:rsid w:val="00B20C65"/>
    <w:rsid w:val="00B21745"/>
    <w:rsid w:val="00B30746"/>
    <w:rsid w:val="00B35342"/>
    <w:rsid w:val="00B4408A"/>
    <w:rsid w:val="00B53C6A"/>
    <w:rsid w:val="00B62C17"/>
    <w:rsid w:val="00B65652"/>
    <w:rsid w:val="00B657B7"/>
    <w:rsid w:val="00B74FBA"/>
    <w:rsid w:val="00BD0473"/>
    <w:rsid w:val="00BD166A"/>
    <w:rsid w:val="00BD1897"/>
    <w:rsid w:val="00BE170A"/>
    <w:rsid w:val="00BE1B4F"/>
    <w:rsid w:val="00BF3A9F"/>
    <w:rsid w:val="00C2277B"/>
    <w:rsid w:val="00C309A8"/>
    <w:rsid w:val="00C32A1B"/>
    <w:rsid w:val="00C33390"/>
    <w:rsid w:val="00C35830"/>
    <w:rsid w:val="00C35C11"/>
    <w:rsid w:val="00C36F2D"/>
    <w:rsid w:val="00C64B4E"/>
    <w:rsid w:val="00C83681"/>
    <w:rsid w:val="00C84E50"/>
    <w:rsid w:val="00C85E86"/>
    <w:rsid w:val="00CD1780"/>
    <w:rsid w:val="00CD22B4"/>
    <w:rsid w:val="00CD4C85"/>
    <w:rsid w:val="00CD723B"/>
    <w:rsid w:val="00CE1410"/>
    <w:rsid w:val="00CE2BB7"/>
    <w:rsid w:val="00CE7D26"/>
    <w:rsid w:val="00CF6920"/>
    <w:rsid w:val="00D00635"/>
    <w:rsid w:val="00D12845"/>
    <w:rsid w:val="00D13D31"/>
    <w:rsid w:val="00D16D69"/>
    <w:rsid w:val="00D2329F"/>
    <w:rsid w:val="00D31971"/>
    <w:rsid w:val="00D35C69"/>
    <w:rsid w:val="00D40135"/>
    <w:rsid w:val="00D62B35"/>
    <w:rsid w:val="00D62DA9"/>
    <w:rsid w:val="00D62E35"/>
    <w:rsid w:val="00D71EB4"/>
    <w:rsid w:val="00D8115A"/>
    <w:rsid w:val="00D86456"/>
    <w:rsid w:val="00DA4797"/>
    <w:rsid w:val="00DA71C8"/>
    <w:rsid w:val="00DB7796"/>
    <w:rsid w:val="00DC7EFB"/>
    <w:rsid w:val="00DE0B92"/>
    <w:rsid w:val="00DE553F"/>
    <w:rsid w:val="00DE6EAE"/>
    <w:rsid w:val="00E1540B"/>
    <w:rsid w:val="00E21598"/>
    <w:rsid w:val="00E216A8"/>
    <w:rsid w:val="00E30C88"/>
    <w:rsid w:val="00E346B3"/>
    <w:rsid w:val="00E40115"/>
    <w:rsid w:val="00E4180B"/>
    <w:rsid w:val="00E517FD"/>
    <w:rsid w:val="00E52A33"/>
    <w:rsid w:val="00E61737"/>
    <w:rsid w:val="00E74712"/>
    <w:rsid w:val="00E842D1"/>
    <w:rsid w:val="00E863F8"/>
    <w:rsid w:val="00E86E52"/>
    <w:rsid w:val="00E92CE7"/>
    <w:rsid w:val="00E97FEE"/>
    <w:rsid w:val="00EA4E0C"/>
    <w:rsid w:val="00EA4EB6"/>
    <w:rsid w:val="00EB634C"/>
    <w:rsid w:val="00EC722B"/>
    <w:rsid w:val="00EE5E6A"/>
    <w:rsid w:val="00EF4042"/>
    <w:rsid w:val="00EF59F5"/>
    <w:rsid w:val="00EF5DAE"/>
    <w:rsid w:val="00F025CE"/>
    <w:rsid w:val="00F0283B"/>
    <w:rsid w:val="00F22B3F"/>
    <w:rsid w:val="00F36A56"/>
    <w:rsid w:val="00F44013"/>
    <w:rsid w:val="00F44471"/>
    <w:rsid w:val="00F52ADD"/>
    <w:rsid w:val="00F839E2"/>
    <w:rsid w:val="00F83CE6"/>
    <w:rsid w:val="00F92BEE"/>
    <w:rsid w:val="00F93728"/>
    <w:rsid w:val="00F97914"/>
    <w:rsid w:val="00FA52EA"/>
    <w:rsid w:val="00FB648D"/>
    <w:rsid w:val="00FC2E28"/>
    <w:rsid w:val="00FD40B6"/>
    <w:rsid w:val="00FE2D0B"/>
    <w:rsid w:val="00FE49F9"/>
    <w:rsid w:val="00FE711F"/>
    <w:rsid w:val="00FE7FBA"/>
    <w:rsid w:val="00FF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496D9"/>
  <w15:chartTrackingRefBased/>
  <w15:docId w15:val="{0E24F11B-44DE-4DA2-AAB5-2E91D645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Maarsingh</dc:creator>
  <cp:keywords/>
  <dc:description/>
  <cp:lastModifiedBy>Jason Maarsingh</cp:lastModifiedBy>
  <cp:revision>6</cp:revision>
  <dcterms:created xsi:type="dcterms:W3CDTF">2019-03-02T20:55:00Z</dcterms:created>
  <dcterms:modified xsi:type="dcterms:W3CDTF">2019-03-02T21:05:00Z</dcterms:modified>
</cp:coreProperties>
</file>