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152" w:type="pct"/>
        <w:tblInd w:w="-212" w:type="dxa"/>
        <w:tblLayout w:type="fixed"/>
        <w:tblLook w:val="04A0" w:firstRow="1" w:lastRow="0" w:firstColumn="1" w:lastColumn="0" w:noHBand="0" w:noVBand="1"/>
      </w:tblPr>
      <w:tblGrid>
        <w:gridCol w:w="1021"/>
        <w:gridCol w:w="1027"/>
        <w:gridCol w:w="23"/>
        <w:gridCol w:w="1116"/>
        <w:gridCol w:w="32"/>
        <w:gridCol w:w="1228"/>
        <w:gridCol w:w="20"/>
        <w:gridCol w:w="906"/>
        <w:gridCol w:w="1263"/>
        <w:gridCol w:w="17"/>
        <w:gridCol w:w="1461"/>
        <w:gridCol w:w="1073"/>
        <w:gridCol w:w="9"/>
        <w:gridCol w:w="1179"/>
        <w:gridCol w:w="43"/>
        <w:gridCol w:w="3964"/>
      </w:tblGrid>
      <w:tr w:rsidR="0018544A" w14:paraId="4D6CFD7D" w14:textId="77777777" w:rsidTr="00B97699">
        <w:trPr>
          <w:trHeight w:val="313"/>
        </w:trPr>
        <w:tc>
          <w:tcPr>
            <w:tcW w:w="5000" w:type="pct"/>
            <w:gridSpan w:val="16"/>
            <w:tcBorders>
              <w:top w:val="nil"/>
              <w:left w:val="nil"/>
              <w:bottom w:val="nil"/>
              <w:right w:val="nil"/>
            </w:tcBorders>
            <w:noWrap/>
            <w:vAlign w:val="center"/>
          </w:tcPr>
          <w:p w14:paraId="08A19D98" w14:textId="77777777" w:rsidR="0018544A" w:rsidRDefault="0018544A" w:rsidP="00B97699">
            <w:pPr>
              <w:pStyle w:val="CommentText"/>
              <w:rPr>
                <w:rFonts w:ascii="Times New Roman" w:hAnsi="Times New Roman" w:cs="Times New Roman"/>
                <w:sz w:val="21"/>
                <w:szCs w:val="21"/>
              </w:rPr>
            </w:pPr>
            <w:r>
              <w:rPr>
                <w:rFonts w:ascii="Times New Roman" w:hAnsi="Times New Roman" w:cs="Times New Roman" w:hint="eastAsia"/>
                <w:sz w:val="21"/>
                <w:szCs w:val="21"/>
              </w:rPr>
              <w:t xml:space="preserve">Table 1 </w:t>
            </w:r>
            <w:r>
              <w:rPr>
                <w:rFonts w:ascii="Times New Roman" w:hAnsi="Times New Roman" w:cs="Times New Roman"/>
                <w:sz w:val="21"/>
                <w:szCs w:val="21"/>
              </w:rPr>
              <w:t>Search strategy</w:t>
            </w:r>
          </w:p>
          <w:tbl>
            <w:tblPr>
              <w:tblStyle w:val="TableGrid"/>
              <w:tblW w:w="14399" w:type="dxa"/>
              <w:tblInd w:w="5" w:type="dxa"/>
              <w:tblLayout w:type="fixed"/>
              <w:tblLook w:val="04A0" w:firstRow="1" w:lastRow="0" w:firstColumn="1" w:lastColumn="0" w:noHBand="0" w:noVBand="1"/>
            </w:tblPr>
            <w:tblGrid>
              <w:gridCol w:w="1084"/>
              <w:gridCol w:w="2967"/>
              <w:gridCol w:w="10348"/>
            </w:tblGrid>
            <w:tr w:rsidR="0018544A" w14:paraId="2F42DC91" w14:textId="77777777" w:rsidTr="00B97699">
              <w:trPr>
                <w:trHeight w:val="588"/>
              </w:trPr>
              <w:tc>
                <w:tcPr>
                  <w:tcW w:w="376" w:type="pct"/>
                  <w:tcBorders>
                    <w:top w:val="single" w:sz="6" w:space="0" w:color="auto"/>
                    <w:left w:val="nil"/>
                    <w:bottom w:val="single" w:sz="6" w:space="0" w:color="auto"/>
                    <w:right w:val="nil"/>
                    <w:tl2br w:val="nil"/>
                  </w:tcBorders>
                  <w:shd w:val="clear" w:color="auto" w:fill="FFFFFF"/>
                  <w:vAlign w:val="center"/>
                </w:tcPr>
                <w:p w14:paraId="3B278EEF"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color w:val="000000"/>
                      <w:sz w:val="21"/>
                      <w:szCs w:val="21"/>
                    </w:rPr>
                    <w:t>Search</w:t>
                  </w:r>
                </w:p>
              </w:tc>
              <w:tc>
                <w:tcPr>
                  <w:tcW w:w="1030" w:type="pct"/>
                  <w:tcBorders>
                    <w:top w:val="single" w:sz="6" w:space="0" w:color="auto"/>
                    <w:left w:val="nil"/>
                    <w:bottom w:val="single" w:sz="6" w:space="0" w:color="auto"/>
                    <w:right w:val="nil"/>
                  </w:tcBorders>
                  <w:shd w:val="clear" w:color="auto" w:fill="FFFFFF"/>
                  <w:vAlign w:val="center"/>
                </w:tcPr>
                <w:p w14:paraId="77A341EF"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color w:val="000000"/>
                      <w:sz w:val="21"/>
                      <w:szCs w:val="21"/>
                    </w:rPr>
                    <w:t>Term</w:t>
                  </w:r>
                </w:p>
              </w:tc>
              <w:tc>
                <w:tcPr>
                  <w:tcW w:w="3592" w:type="pct"/>
                  <w:tcBorders>
                    <w:top w:val="single" w:sz="6" w:space="0" w:color="auto"/>
                    <w:left w:val="nil"/>
                    <w:bottom w:val="single" w:sz="6" w:space="0" w:color="auto"/>
                    <w:right w:val="nil"/>
                  </w:tcBorders>
                  <w:shd w:val="clear" w:color="auto" w:fill="FFFFFF"/>
                  <w:vAlign w:val="center"/>
                </w:tcPr>
                <w:p w14:paraId="4D25693B"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color w:val="000000"/>
                      <w:sz w:val="21"/>
                      <w:szCs w:val="21"/>
                    </w:rPr>
                    <w:t>Search strategy</w:t>
                  </w:r>
                </w:p>
              </w:tc>
            </w:tr>
            <w:tr w:rsidR="0018544A" w14:paraId="5EB9B006" w14:textId="77777777" w:rsidTr="00B97699">
              <w:trPr>
                <w:trHeight w:val="1135"/>
              </w:trPr>
              <w:tc>
                <w:tcPr>
                  <w:tcW w:w="376" w:type="pct"/>
                  <w:tcBorders>
                    <w:top w:val="single" w:sz="6" w:space="0" w:color="auto"/>
                    <w:left w:val="nil"/>
                    <w:bottom w:val="nil"/>
                    <w:right w:val="nil"/>
                  </w:tcBorders>
                  <w:shd w:val="clear" w:color="auto" w:fill="FFFFFF"/>
                </w:tcPr>
                <w:p w14:paraId="3314823D"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hint="eastAsia"/>
                      <w:color w:val="000000"/>
                      <w:sz w:val="21"/>
                      <w:szCs w:val="21"/>
                    </w:rPr>
                    <w:t>1</w:t>
                  </w:r>
                </w:p>
              </w:tc>
              <w:tc>
                <w:tcPr>
                  <w:tcW w:w="1030" w:type="pct"/>
                  <w:tcBorders>
                    <w:top w:val="single" w:sz="6" w:space="0" w:color="auto"/>
                    <w:left w:val="nil"/>
                    <w:bottom w:val="nil"/>
                    <w:right w:val="nil"/>
                  </w:tcBorders>
                  <w:shd w:val="clear" w:color="auto" w:fill="FFFFFF"/>
                </w:tcPr>
                <w:p w14:paraId="34D536A7"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color w:val="000000"/>
                      <w:sz w:val="21"/>
                      <w:szCs w:val="21"/>
                    </w:rPr>
                    <w:t>Children and adolescents</w:t>
                  </w:r>
                </w:p>
              </w:tc>
              <w:tc>
                <w:tcPr>
                  <w:tcW w:w="3592" w:type="pct"/>
                  <w:tcBorders>
                    <w:top w:val="single" w:sz="6" w:space="0" w:color="auto"/>
                    <w:left w:val="nil"/>
                    <w:bottom w:val="nil"/>
                    <w:right w:val="nil"/>
                  </w:tcBorders>
                  <w:shd w:val="clear" w:color="auto" w:fill="FFFFFF"/>
                </w:tcPr>
                <w:p w14:paraId="729E6BFF"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color w:val="000000"/>
                      <w:sz w:val="21"/>
                      <w:szCs w:val="21"/>
                    </w:rPr>
                    <w:t>child OR children OR adolescen OR pubert OR kid OR student OR youth OR youths OR pupil OR pediatr OR paediatr OR boy OR girl OR teenage OR schoolchildren OR school children</w:t>
                  </w:r>
                </w:p>
                <w:p w14:paraId="42A212D8" w14:textId="77777777" w:rsidR="0018544A" w:rsidRDefault="0018544A" w:rsidP="00B97699">
                  <w:pPr>
                    <w:pStyle w:val="CommentText"/>
                    <w:rPr>
                      <w:rFonts w:ascii="Times New Roman" w:hAnsi="Times New Roman" w:cs="Times New Roman"/>
                      <w:color w:val="000000"/>
                      <w:sz w:val="21"/>
                      <w:szCs w:val="21"/>
                    </w:rPr>
                  </w:pPr>
                </w:p>
              </w:tc>
            </w:tr>
            <w:tr w:rsidR="0018544A" w14:paraId="194116F9" w14:textId="77777777" w:rsidTr="00B97699">
              <w:trPr>
                <w:trHeight w:val="879"/>
              </w:trPr>
              <w:tc>
                <w:tcPr>
                  <w:tcW w:w="376" w:type="pct"/>
                  <w:tcBorders>
                    <w:top w:val="nil"/>
                    <w:left w:val="nil"/>
                    <w:bottom w:val="nil"/>
                    <w:right w:val="nil"/>
                  </w:tcBorders>
                  <w:shd w:val="clear" w:color="auto" w:fill="FFFFFF"/>
                </w:tcPr>
                <w:p w14:paraId="14A2C1EE"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hint="eastAsia"/>
                      <w:color w:val="000000"/>
                      <w:sz w:val="21"/>
                      <w:szCs w:val="21"/>
                    </w:rPr>
                    <w:t>2</w:t>
                  </w:r>
                </w:p>
              </w:tc>
              <w:tc>
                <w:tcPr>
                  <w:tcW w:w="1030" w:type="pct"/>
                  <w:tcBorders>
                    <w:top w:val="nil"/>
                    <w:left w:val="nil"/>
                    <w:bottom w:val="nil"/>
                    <w:right w:val="nil"/>
                  </w:tcBorders>
                  <w:shd w:val="clear" w:color="auto" w:fill="FFFFFF"/>
                </w:tcPr>
                <w:p w14:paraId="42F68294"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color w:val="000000"/>
                      <w:sz w:val="21"/>
                      <w:szCs w:val="21"/>
                    </w:rPr>
                    <w:t>Disabilities</w:t>
                  </w:r>
                </w:p>
              </w:tc>
              <w:tc>
                <w:tcPr>
                  <w:tcW w:w="3592" w:type="pct"/>
                  <w:tcBorders>
                    <w:top w:val="nil"/>
                    <w:left w:val="nil"/>
                    <w:bottom w:val="nil"/>
                    <w:right w:val="nil"/>
                  </w:tcBorders>
                  <w:shd w:val="clear" w:color="auto" w:fill="FFFFFF"/>
                </w:tcPr>
                <w:p w14:paraId="05FC4DAC"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color w:val="000000"/>
                      <w:sz w:val="21"/>
                      <w:szCs w:val="21"/>
                    </w:rPr>
                    <w:t>intellectual disability OR intellectually disable OR mental retardation OR developmental delay OR developmental disability</w:t>
                  </w:r>
                </w:p>
                <w:p w14:paraId="3B3C7429" w14:textId="77777777" w:rsidR="0018544A" w:rsidRDefault="0018544A" w:rsidP="00B97699">
                  <w:pPr>
                    <w:pStyle w:val="CommentText"/>
                    <w:rPr>
                      <w:rFonts w:ascii="Times New Roman" w:hAnsi="Times New Roman" w:cs="Times New Roman"/>
                      <w:color w:val="000000"/>
                      <w:sz w:val="21"/>
                      <w:szCs w:val="21"/>
                    </w:rPr>
                  </w:pPr>
                </w:p>
              </w:tc>
            </w:tr>
            <w:tr w:rsidR="0018544A" w14:paraId="053C24BF" w14:textId="77777777" w:rsidTr="00B97699">
              <w:trPr>
                <w:trHeight w:val="1121"/>
              </w:trPr>
              <w:tc>
                <w:tcPr>
                  <w:tcW w:w="376" w:type="pct"/>
                  <w:tcBorders>
                    <w:top w:val="nil"/>
                    <w:left w:val="nil"/>
                    <w:bottom w:val="nil"/>
                    <w:right w:val="nil"/>
                  </w:tcBorders>
                  <w:shd w:val="clear" w:color="auto" w:fill="FFFFFF"/>
                </w:tcPr>
                <w:p w14:paraId="711B0C45"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hint="eastAsia"/>
                      <w:color w:val="000000"/>
                      <w:sz w:val="21"/>
                      <w:szCs w:val="21"/>
                    </w:rPr>
                    <w:t>3</w:t>
                  </w:r>
                </w:p>
              </w:tc>
              <w:tc>
                <w:tcPr>
                  <w:tcW w:w="1030" w:type="pct"/>
                  <w:tcBorders>
                    <w:top w:val="nil"/>
                    <w:left w:val="nil"/>
                    <w:bottom w:val="nil"/>
                    <w:right w:val="nil"/>
                  </w:tcBorders>
                  <w:shd w:val="clear" w:color="auto" w:fill="FFFFFF"/>
                </w:tcPr>
                <w:p w14:paraId="35B2ADA6"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color w:val="000000"/>
                      <w:sz w:val="21"/>
                      <w:szCs w:val="21"/>
                    </w:rPr>
                    <w:t>24-hour movement behavior</w:t>
                  </w:r>
                </w:p>
              </w:tc>
              <w:tc>
                <w:tcPr>
                  <w:tcW w:w="3592" w:type="pct"/>
                  <w:tcBorders>
                    <w:top w:val="nil"/>
                    <w:left w:val="nil"/>
                    <w:bottom w:val="nil"/>
                    <w:right w:val="nil"/>
                  </w:tcBorders>
                  <w:shd w:val="clear" w:color="auto" w:fill="FFFFFF"/>
                </w:tcPr>
                <w:p w14:paraId="22BC9971" w14:textId="77777777" w:rsidR="0018544A" w:rsidRDefault="0018544A" w:rsidP="00B97699">
                  <w:pPr>
                    <w:rPr>
                      <w:rFonts w:ascii="Times New Roman" w:hAnsi="Times New Roman" w:cs="Times New Roman"/>
                      <w:color w:val="000000"/>
                      <w:sz w:val="21"/>
                      <w:szCs w:val="21"/>
                    </w:rPr>
                  </w:pPr>
                  <w:r>
                    <w:rPr>
                      <w:rFonts w:ascii="Times New Roman" w:hAnsi="Times New Roman" w:cs="Times New Roman"/>
                      <w:color w:val="000000"/>
                      <w:sz w:val="21"/>
                      <w:szCs w:val="21"/>
                    </w:rPr>
                    <w:t>movement behavior OR 24-hour movement guidelines OR 24-hour movement recommendations OR physical activity OR sedentary behavior OR screen time OR sleep OR bedtime</w:t>
                  </w:r>
                </w:p>
                <w:p w14:paraId="38573940" w14:textId="77777777" w:rsidR="0018544A" w:rsidRDefault="0018544A" w:rsidP="00B97699">
                  <w:pPr>
                    <w:rPr>
                      <w:rFonts w:ascii="Times New Roman" w:hAnsi="Times New Roman" w:cs="Times New Roman"/>
                      <w:color w:val="000000"/>
                      <w:sz w:val="21"/>
                      <w:szCs w:val="21"/>
                    </w:rPr>
                  </w:pPr>
                </w:p>
              </w:tc>
            </w:tr>
            <w:tr w:rsidR="0018544A" w14:paraId="18D663C8" w14:textId="77777777" w:rsidTr="00B97699">
              <w:trPr>
                <w:trHeight w:val="307"/>
              </w:trPr>
              <w:tc>
                <w:tcPr>
                  <w:tcW w:w="376" w:type="pct"/>
                  <w:tcBorders>
                    <w:top w:val="nil"/>
                    <w:left w:val="nil"/>
                    <w:bottom w:val="single" w:sz="6" w:space="0" w:color="auto"/>
                    <w:right w:val="nil"/>
                  </w:tcBorders>
                  <w:shd w:val="clear" w:color="auto" w:fill="FFFFFF"/>
                </w:tcPr>
                <w:p w14:paraId="6F5A545A"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hint="eastAsia"/>
                      <w:color w:val="000000"/>
                      <w:sz w:val="21"/>
                      <w:szCs w:val="21"/>
                    </w:rPr>
                    <w:t>4</w:t>
                  </w:r>
                </w:p>
              </w:tc>
              <w:tc>
                <w:tcPr>
                  <w:tcW w:w="1030" w:type="pct"/>
                  <w:tcBorders>
                    <w:top w:val="nil"/>
                    <w:left w:val="nil"/>
                    <w:bottom w:val="single" w:sz="6" w:space="0" w:color="auto"/>
                    <w:right w:val="nil"/>
                  </w:tcBorders>
                  <w:shd w:val="clear" w:color="auto" w:fill="FFFFFF"/>
                </w:tcPr>
                <w:p w14:paraId="7762FDE6" w14:textId="77777777" w:rsidR="0018544A" w:rsidRDefault="0018544A" w:rsidP="00B97699">
                  <w:pPr>
                    <w:pStyle w:val="CommentText"/>
                    <w:rPr>
                      <w:rFonts w:ascii="Times New Roman" w:hAnsi="Times New Roman" w:cs="Times New Roman"/>
                      <w:color w:val="000000"/>
                      <w:sz w:val="21"/>
                      <w:szCs w:val="21"/>
                    </w:rPr>
                  </w:pPr>
                  <w:r>
                    <w:rPr>
                      <w:rFonts w:ascii="Times New Roman" w:hAnsi="Times New Roman" w:cs="Times New Roman"/>
                      <w:color w:val="000000"/>
                      <w:sz w:val="21"/>
                      <w:szCs w:val="21"/>
                    </w:rPr>
                    <w:t>S1 AND S2 AND S3</w:t>
                  </w:r>
                </w:p>
              </w:tc>
              <w:tc>
                <w:tcPr>
                  <w:tcW w:w="3592" w:type="pct"/>
                  <w:tcBorders>
                    <w:top w:val="nil"/>
                    <w:left w:val="nil"/>
                    <w:bottom w:val="single" w:sz="6" w:space="0" w:color="auto"/>
                    <w:right w:val="nil"/>
                  </w:tcBorders>
                  <w:shd w:val="clear" w:color="auto" w:fill="FFFFFF"/>
                </w:tcPr>
                <w:p w14:paraId="2BB34E7A" w14:textId="77777777" w:rsidR="0018544A" w:rsidRDefault="0018544A" w:rsidP="00B97699">
                  <w:pPr>
                    <w:rPr>
                      <w:rFonts w:ascii="Times New Roman" w:hAnsi="Times New Roman" w:cs="Times New Roman"/>
                      <w:color w:val="000000"/>
                      <w:sz w:val="21"/>
                      <w:szCs w:val="21"/>
                    </w:rPr>
                  </w:pPr>
                </w:p>
              </w:tc>
            </w:tr>
          </w:tbl>
          <w:p w14:paraId="73BEB1BD" w14:textId="77777777" w:rsidR="0018544A" w:rsidRDefault="0018544A" w:rsidP="00B97699">
            <w:pPr>
              <w:jc w:val="both"/>
              <w:textAlignment w:val="center"/>
              <w:rPr>
                <w:rFonts w:ascii="Times New Roman" w:hAnsi="Times New Roman" w:cs="Times New Roman"/>
                <w:color w:val="000000"/>
                <w:sz w:val="21"/>
                <w:szCs w:val="21"/>
                <w:lang w:bidi="ar"/>
              </w:rPr>
            </w:pPr>
          </w:p>
          <w:p w14:paraId="75B5A7CD" w14:textId="77777777" w:rsidR="0018544A" w:rsidRDefault="0018544A" w:rsidP="00B97699">
            <w:pPr>
              <w:jc w:val="both"/>
              <w:textAlignment w:val="center"/>
              <w:rPr>
                <w:rFonts w:ascii="Times New Roman" w:hAnsi="Times New Roman" w:cs="Times New Roman"/>
                <w:color w:val="000000"/>
                <w:sz w:val="21"/>
                <w:szCs w:val="21"/>
                <w:lang w:bidi="ar"/>
              </w:rPr>
            </w:pPr>
          </w:p>
          <w:p w14:paraId="54F36553" w14:textId="77777777" w:rsidR="0018544A" w:rsidRDefault="0018544A" w:rsidP="00B97699">
            <w:pPr>
              <w:jc w:val="both"/>
              <w:textAlignment w:val="center"/>
              <w:rPr>
                <w:rFonts w:ascii="Times New Roman" w:hAnsi="Times New Roman" w:cs="Times New Roman"/>
                <w:color w:val="000000"/>
                <w:sz w:val="21"/>
                <w:szCs w:val="21"/>
                <w:lang w:bidi="ar"/>
              </w:rPr>
            </w:pPr>
          </w:p>
          <w:p w14:paraId="1882F2C1" w14:textId="77777777" w:rsidR="0018544A" w:rsidRDefault="0018544A" w:rsidP="00B97699">
            <w:pPr>
              <w:jc w:val="both"/>
              <w:textAlignment w:val="center"/>
              <w:rPr>
                <w:rFonts w:ascii="Times New Roman" w:hAnsi="Times New Roman" w:cs="Times New Roman"/>
                <w:color w:val="000000"/>
                <w:sz w:val="21"/>
                <w:szCs w:val="21"/>
                <w:lang w:bidi="ar"/>
              </w:rPr>
            </w:pPr>
          </w:p>
          <w:p w14:paraId="72A7822B" w14:textId="77777777" w:rsidR="0018544A" w:rsidRDefault="0018544A" w:rsidP="00B97699">
            <w:pPr>
              <w:jc w:val="both"/>
              <w:textAlignment w:val="center"/>
              <w:rPr>
                <w:rFonts w:ascii="Times New Roman" w:hAnsi="Times New Roman" w:cs="Times New Roman"/>
                <w:color w:val="000000"/>
                <w:sz w:val="21"/>
                <w:szCs w:val="21"/>
                <w:lang w:bidi="ar"/>
              </w:rPr>
            </w:pPr>
          </w:p>
          <w:p w14:paraId="1F39A455" w14:textId="77777777" w:rsidR="0018544A" w:rsidRDefault="0018544A" w:rsidP="00B97699">
            <w:pPr>
              <w:jc w:val="both"/>
              <w:textAlignment w:val="center"/>
              <w:rPr>
                <w:rFonts w:ascii="Times New Roman" w:hAnsi="Times New Roman" w:cs="Times New Roman"/>
                <w:color w:val="000000"/>
                <w:sz w:val="21"/>
                <w:szCs w:val="21"/>
                <w:lang w:bidi="ar"/>
              </w:rPr>
            </w:pPr>
          </w:p>
          <w:p w14:paraId="01621C56" w14:textId="77777777" w:rsidR="0018544A" w:rsidRDefault="0018544A" w:rsidP="00B97699">
            <w:pPr>
              <w:jc w:val="both"/>
              <w:textAlignment w:val="center"/>
              <w:rPr>
                <w:rFonts w:ascii="Times New Roman" w:hAnsi="Times New Roman" w:cs="Times New Roman"/>
                <w:color w:val="000000"/>
                <w:sz w:val="21"/>
                <w:szCs w:val="21"/>
                <w:lang w:bidi="ar"/>
              </w:rPr>
            </w:pPr>
          </w:p>
          <w:p w14:paraId="2BE5BF59" w14:textId="77777777" w:rsidR="0018544A" w:rsidRDefault="0018544A" w:rsidP="00B97699">
            <w:pPr>
              <w:jc w:val="both"/>
              <w:textAlignment w:val="center"/>
              <w:rPr>
                <w:rFonts w:ascii="Times New Roman" w:hAnsi="Times New Roman" w:cs="Times New Roman"/>
                <w:color w:val="000000"/>
                <w:sz w:val="21"/>
                <w:szCs w:val="21"/>
                <w:lang w:bidi="ar"/>
              </w:rPr>
            </w:pPr>
          </w:p>
          <w:p w14:paraId="27EA8457" w14:textId="77777777" w:rsidR="0018544A" w:rsidRDefault="0018544A" w:rsidP="00B97699">
            <w:pPr>
              <w:jc w:val="both"/>
              <w:textAlignment w:val="center"/>
              <w:rPr>
                <w:rFonts w:ascii="Times New Roman" w:hAnsi="Times New Roman" w:cs="Times New Roman"/>
                <w:color w:val="000000"/>
                <w:sz w:val="21"/>
                <w:szCs w:val="21"/>
                <w:lang w:bidi="ar"/>
              </w:rPr>
            </w:pPr>
          </w:p>
          <w:p w14:paraId="6AE3B5C3" w14:textId="77777777" w:rsidR="0018544A" w:rsidRDefault="0018544A" w:rsidP="00B97699">
            <w:pPr>
              <w:jc w:val="both"/>
              <w:textAlignment w:val="center"/>
              <w:rPr>
                <w:rFonts w:ascii="Times New Roman" w:hAnsi="Times New Roman" w:cs="Times New Roman"/>
                <w:color w:val="000000"/>
                <w:sz w:val="21"/>
                <w:szCs w:val="21"/>
                <w:lang w:bidi="ar"/>
              </w:rPr>
            </w:pPr>
          </w:p>
          <w:p w14:paraId="3CC0EC38" w14:textId="77777777" w:rsidR="0018544A" w:rsidRDefault="0018544A" w:rsidP="00B97699">
            <w:pPr>
              <w:jc w:val="both"/>
              <w:textAlignment w:val="center"/>
              <w:rPr>
                <w:rFonts w:ascii="Times New Roman" w:hAnsi="Times New Roman" w:cs="Times New Roman"/>
                <w:color w:val="000000"/>
                <w:sz w:val="21"/>
                <w:szCs w:val="21"/>
                <w:lang w:bidi="ar"/>
              </w:rPr>
            </w:pPr>
          </w:p>
          <w:p w14:paraId="5032F1A4" w14:textId="77777777" w:rsidR="0018544A" w:rsidRDefault="0018544A" w:rsidP="00B97699">
            <w:pPr>
              <w:jc w:val="both"/>
              <w:textAlignment w:val="center"/>
              <w:rPr>
                <w:rFonts w:ascii="Times New Roman" w:hAnsi="Times New Roman" w:cs="Times New Roman"/>
                <w:color w:val="000000"/>
                <w:sz w:val="21"/>
                <w:szCs w:val="21"/>
                <w:lang w:bidi="ar"/>
              </w:rPr>
            </w:pPr>
          </w:p>
        </w:tc>
      </w:tr>
      <w:tr w:rsidR="0018544A" w14:paraId="2B621F68" w14:textId="77777777" w:rsidTr="00B97699">
        <w:trPr>
          <w:trHeight w:val="57"/>
        </w:trPr>
        <w:tc>
          <w:tcPr>
            <w:tcW w:w="5000" w:type="pct"/>
            <w:gridSpan w:val="16"/>
            <w:tcBorders>
              <w:top w:val="nil"/>
              <w:left w:val="nil"/>
              <w:bottom w:val="single" w:sz="6" w:space="0" w:color="auto"/>
              <w:right w:val="nil"/>
              <w:tl2br w:val="nil"/>
            </w:tcBorders>
            <w:shd w:val="clear" w:color="auto" w:fill="FFFFFF"/>
            <w:noWrap/>
            <w:vAlign w:val="center"/>
          </w:tcPr>
          <w:p w14:paraId="6945873D" w14:textId="77777777" w:rsidR="0018544A" w:rsidRDefault="0018544A" w:rsidP="00B97699">
            <w:pP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Table 2 Characteristics of the included studies</w:t>
            </w:r>
          </w:p>
        </w:tc>
      </w:tr>
      <w:tr w:rsidR="0018544A" w14:paraId="5510E26A" w14:textId="77777777" w:rsidTr="00B97699">
        <w:trPr>
          <w:trHeight w:val="57"/>
        </w:trPr>
        <w:tc>
          <w:tcPr>
            <w:tcW w:w="355" w:type="pct"/>
            <w:vMerge w:val="restart"/>
            <w:tcBorders>
              <w:top w:val="single" w:sz="6" w:space="0" w:color="auto"/>
              <w:left w:val="nil"/>
              <w:bottom w:val="nil"/>
              <w:right w:val="nil"/>
              <w:tl2br w:val="nil"/>
            </w:tcBorders>
            <w:shd w:val="clear" w:color="auto" w:fill="FFFFFF"/>
            <w:noWrap/>
            <w:vAlign w:val="center"/>
          </w:tcPr>
          <w:p w14:paraId="6E5B9000"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Study</w:t>
            </w:r>
          </w:p>
        </w:tc>
        <w:tc>
          <w:tcPr>
            <w:tcW w:w="357" w:type="pct"/>
            <w:vMerge w:val="restart"/>
            <w:tcBorders>
              <w:top w:val="single" w:sz="6" w:space="0" w:color="auto"/>
              <w:left w:val="nil"/>
              <w:bottom w:val="nil"/>
              <w:right w:val="nil"/>
            </w:tcBorders>
            <w:shd w:val="clear" w:color="auto" w:fill="FFFFFF"/>
            <w:noWrap/>
            <w:vAlign w:val="center"/>
          </w:tcPr>
          <w:p w14:paraId="49B04B2F"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Country</w:t>
            </w:r>
          </w:p>
        </w:tc>
        <w:tc>
          <w:tcPr>
            <w:tcW w:w="407" w:type="pct"/>
            <w:gridSpan w:val="3"/>
            <w:vMerge w:val="restart"/>
            <w:tcBorders>
              <w:top w:val="single" w:sz="6" w:space="0" w:color="auto"/>
              <w:left w:val="nil"/>
              <w:bottom w:val="nil"/>
              <w:right w:val="nil"/>
            </w:tcBorders>
            <w:shd w:val="clear" w:color="auto" w:fill="FFFFFF"/>
            <w:noWrap/>
            <w:vAlign w:val="center"/>
          </w:tcPr>
          <w:p w14:paraId="0B41153B"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Study  Design</w:t>
            </w:r>
          </w:p>
        </w:tc>
        <w:tc>
          <w:tcPr>
            <w:tcW w:w="1188" w:type="pct"/>
            <w:gridSpan w:val="4"/>
            <w:tcBorders>
              <w:top w:val="single" w:sz="6" w:space="0" w:color="auto"/>
              <w:left w:val="nil"/>
              <w:bottom w:val="nil"/>
              <w:right w:val="nil"/>
            </w:tcBorders>
            <w:shd w:val="clear" w:color="auto" w:fill="FFFFFF"/>
            <w:noWrap/>
            <w:vAlign w:val="center"/>
          </w:tcPr>
          <w:p w14:paraId="5AD83307"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Participants</w:t>
            </w:r>
          </w:p>
        </w:tc>
        <w:tc>
          <w:tcPr>
            <w:tcW w:w="1300" w:type="pct"/>
            <w:gridSpan w:val="5"/>
            <w:tcBorders>
              <w:top w:val="single" w:sz="6" w:space="0" w:color="auto"/>
              <w:left w:val="nil"/>
              <w:bottom w:val="nil"/>
              <w:right w:val="nil"/>
            </w:tcBorders>
            <w:shd w:val="clear" w:color="auto" w:fill="FFFFFF"/>
            <w:noWrap/>
            <w:vAlign w:val="center"/>
          </w:tcPr>
          <w:p w14:paraId="332A6F08"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 xml:space="preserve">Measurement Of Movement Behaviours </w:t>
            </w:r>
          </w:p>
        </w:tc>
        <w:tc>
          <w:tcPr>
            <w:tcW w:w="1389" w:type="pct"/>
            <w:gridSpan w:val="2"/>
            <w:vMerge w:val="restart"/>
            <w:tcBorders>
              <w:top w:val="single" w:sz="6" w:space="0" w:color="auto"/>
              <w:left w:val="nil"/>
              <w:bottom w:val="nil"/>
              <w:right w:val="nil"/>
            </w:tcBorders>
            <w:shd w:val="clear" w:color="auto" w:fill="FFFFFF"/>
            <w:noWrap/>
            <w:vAlign w:val="center"/>
          </w:tcPr>
          <w:p w14:paraId="7DF2576D"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Main Findings</w:t>
            </w:r>
          </w:p>
        </w:tc>
      </w:tr>
      <w:tr w:rsidR="0018544A" w14:paraId="31332A7F" w14:textId="77777777" w:rsidTr="00B97699">
        <w:trPr>
          <w:trHeight w:val="498"/>
        </w:trPr>
        <w:tc>
          <w:tcPr>
            <w:tcW w:w="355" w:type="pct"/>
            <w:vMerge/>
            <w:tcBorders>
              <w:top w:val="nil"/>
              <w:left w:val="nil"/>
              <w:bottom w:val="single" w:sz="4" w:space="0" w:color="auto"/>
              <w:right w:val="nil"/>
            </w:tcBorders>
            <w:shd w:val="clear" w:color="auto" w:fill="FFFFFF"/>
            <w:noWrap/>
            <w:vAlign w:val="center"/>
          </w:tcPr>
          <w:p w14:paraId="03CAD30E" w14:textId="77777777" w:rsidR="0018544A" w:rsidRDefault="0018544A" w:rsidP="00B97699">
            <w:pPr>
              <w:jc w:val="center"/>
              <w:rPr>
                <w:rFonts w:ascii="Times New Roman" w:hAnsi="Times New Roman" w:cs="Times New Roman"/>
                <w:color w:val="000000"/>
                <w:sz w:val="21"/>
                <w:szCs w:val="21"/>
              </w:rPr>
            </w:pPr>
          </w:p>
        </w:tc>
        <w:tc>
          <w:tcPr>
            <w:tcW w:w="357" w:type="pct"/>
            <w:vMerge/>
            <w:tcBorders>
              <w:top w:val="nil"/>
              <w:left w:val="nil"/>
              <w:bottom w:val="single" w:sz="4" w:space="0" w:color="auto"/>
              <w:right w:val="nil"/>
            </w:tcBorders>
            <w:shd w:val="clear" w:color="auto" w:fill="FFFFFF"/>
            <w:noWrap/>
            <w:vAlign w:val="center"/>
          </w:tcPr>
          <w:p w14:paraId="170F6BB2" w14:textId="77777777" w:rsidR="0018544A" w:rsidRDefault="0018544A" w:rsidP="00B97699">
            <w:pPr>
              <w:jc w:val="center"/>
              <w:rPr>
                <w:rFonts w:ascii="Times New Roman" w:hAnsi="Times New Roman" w:cs="Times New Roman"/>
                <w:color w:val="000000"/>
                <w:sz w:val="21"/>
                <w:szCs w:val="21"/>
              </w:rPr>
            </w:pPr>
          </w:p>
        </w:tc>
        <w:tc>
          <w:tcPr>
            <w:tcW w:w="407" w:type="pct"/>
            <w:gridSpan w:val="3"/>
            <w:vMerge/>
            <w:tcBorders>
              <w:top w:val="nil"/>
              <w:left w:val="nil"/>
              <w:bottom w:val="single" w:sz="4" w:space="0" w:color="auto"/>
              <w:right w:val="nil"/>
            </w:tcBorders>
            <w:shd w:val="clear" w:color="auto" w:fill="FFFFFF"/>
            <w:noWrap/>
            <w:vAlign w:val="center"/>
          </w:tcPr>
          <w:p w14:paraId="45A35A90" w14:textId="77777777" w:rsidR="0018544A" w:rsidRDefault="0018544A" w:rsidP="00B97699">
            <w:pPr>
              <w:jc w:val="center"/>
              <w:rPr>
                <w:rFonts w:ascii="Times New Roman" w:hAnsi="Times New Roman" w:cs="Times New Roman"/>
                <w:color w:val="000000"/>
                <w:sz w:val="21"/>
                <w:szCs w:val="21"/>
              </w:rPr>
            </w:pPr>
          </w:p>
        </w:tc>
        <w:tc>
          <w:tcPr>
            <w:tcW w:w="434" w:type="pct"/>
            <w:gridSpan w:val="2"/>
            <w:tcBorders>
              <w:top w:val="nil"/>
              <w:left w:val="nil"/>
              <w:bottom w:val="single" w:sz="4" w:space="0" w:color="auto"/>
              <w:right w:val="nil"/>
            </w:tcBorders>
            <w:shd w:val="clear" w:color="auto" w:fill="FFFFFF"/>
            <w:noWrap/>
            <w:vAlign w:val="center"/>
          </w:tcPr>
          <w:p w14:paraId="26D62A6B"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Sample  Size</w:t>
            </w:r>
          </w:p>
        </w:tc>
        <w:tc>
          <w:tcPr>
            <w:tcW w:w="315" w:type="pct"/>
            <w:tcBorders>
              <w:top w:val="nil"/>
              <w:left w:val="nil"/>
              <w:bottom w:val="single" w:sz="4" w:space="0" w:color="auto"/>
              <w:right w:val="nil"/>
            </w:tcBorders>
            <w:shd w:val="clear" w:color="auto" w:fill="FFFFFF"/>
            <w:noWrap/>
            <w:vAlign w:val="center"/>
          </w:tcPr>
          <w:p w14:paraId="01261820" w14:textId="77777777" w:rsidR="0018544A" w:rsidRDefault="0018544A" w:rsidP="00B97699">
            <w:pPr>
              <w:textAlignment w:val="center"/>
              <w:rPr>
                <w:rStyle w:val="font21"/>
                <w:sz w:val="21"/>
                <w:szCs w:val="21"/>
                <w:lang w:bidi="ar"/>
              </w:rPr>
            </w:pPr>
            <w:r>
              <w:rPr>
                <w:rStyle w:val="font21"/>
                <w:sz w:val="21"/>
                <w:szCs w:val="21"/>
                <w:lang w:bidi="ar"/>
              </w:rPr>
              <w:t>Age</w:t>
            </w:r>
          </w:p>
          <w:p w14:paraId="2D784184" w14:textId="77777777" w:rsidR="0018544A" w:rsidRDefault="0018544A" w:rsidP="00B97699">
            <w:pPr>
              <w:textAlignment w:val="center"/>
              <w:rPr>
                <w:rFonts w:ascii="Times New Roman" w:hAnsi="Times New Roman" w:cs="Times New Roman"/>
                <w:color w:val="000000"/>
                <w:sz w:val="21"/>
                <w:szCs w:val="21"/>
              </w:rPr>
            </w:pPr>
            <w:r>
              <w:rPr>
                <w:rStyle w:val="font31"/>
                <w:rFonts w:ascii="Times New Roman" w:hAnsi="Times New Roman" w:cs="Times New Roman" w:hint="default"/>
                <w:sz w:val="21"/>
                <w:szCs w:val="21"/>
                <w:lang w:bidi="ar"/>
              </w:rPr>
              <w:t>(</w:t>
            </w:r>
            <w:r>
              <w:rPr>
                <w:rStyle w:val="font21"/>
                <w:sz w:val="21"/>
                <w:szCs w:val="21"/>
                <w:lang w:bidi="ar"/>
              </w:rPr>
              <w:t>years</w:t>
            </w:r>
            <w:r>
              <w:rPr>
                <w:rStyle w:val="font21"/>
                <w:rFonts w:hint="eastAsia"/>
                <w:sz w:val="21"/>
                <w:szCs w:val="21"/>
                <w:lang w:bidi="ar"/>
              </w:rPr>
              <w:t>)</w:t>
            </w:r>
          </w:p>
        </w:tc>
        <w:tc>
          <w:tcPr>
            <w:tcW w:w="438" w:type="pct"/>
            <w:tcBorders>
              <w:top w:val="nil"/>
              <w:left w:val="nil"/>
              <w:bottom w:val="single" w:sz="4" w:space="0" w:color="auto"/>
              <w:right w:val="nil"/>
            </w:tcBorders>
            <w:shd w:val="clear" w:color="auto" w:fill="FFFFFF"/>
            <w:noWrap/>
            <w:vAlign w:val="center"/>
          </w:tcPr>
          <w:p w14:paraId="79764024"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Disability  Type</w:t>
            </w:r>
          </w:p>
        </w:tc>
        <w:tc>
          <w:tcPr>
            <w:tcW w:w="514" w:type="pct"/>
            <w:gridSpan w:val="2"/>
            <w:tcBorders>
              <w:top w:val="nil"/>
              <w:left w:val="nil"/>
              <w:bottom w:val="single" w:sz="4" w:space="0" w:color="auto"/>
              <w:right w:val="nil"/>
            </w:tcBorders>
            <w:shd w:val="clear" w:color="auto" w:fill="FFFFFF"/>
            <w:noWrap/>
            <w:vAlign w:val="center"/>
          </w:tcPr>
          <w:p w14:paraId="48878C9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 Measure</w:t>
            </w:r>
          </w:p>
        </w:tc>
        <w:tc>
          <w:tcPr>
            <w:tcW w:w="376" w:type="pct"/>
            <w:gridSpan w:val="2"/>
            <w:tcBorders>
              <w:top w:val="nil"/>
              <w:left w:val="nil"/>
              <w:bottom w:val="single" w:sz="4" w:space="0" w:color="auto"/>
              <w:right w:val="nil"/>
            </w:tcBorders>
            <w:shd w:val="clear" w:color="auto" w:fill="FFFFFF"/>
            <w:noWrap/>
            <w:vAlign w:val="center"/>
          </w:tcPr>
          <w:p w14:paraId="1329677B"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ST Measure</w:t>
            </w:r>
          </w:p>
        </w:tc>
        <w:tc>
          <w:tcPr>
            <w:tcW w:w="409" w:type="pct"/>
            <w:tcBorders>
              <w:top w:val="nil"/>
              <w:left w:val="nil"/>
              <w:bottom w:val="single" w:sz="4" w:space="0" w:color="auto"/>
              <w:right w:val="nil"/>
            </w:tcBorders>
            <w:shd w:val="clear" w:color="auto" w:fill="FFFFFF"/>
            <w:noWrap/>
            <w:vAlign w:val="center"/>
          </w:tcPr>
          <w:p w14:paraId="36739F5E"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SD Measure</w:t>
            </w:r>
          </w:p>
        </w:tc>
        <w:tc>
          <w:tcPr>
            <w:tcW w:w="1389" w:type="pct"/>
            <w:gridSpan w:val="2"/>
            <w:vMerge/>
            <w:tcBorders>
              <w:top w:val="nil"/>
              <w:left w:val="nil"/>
              <w:bottom w:val="single" w:sz="4" w:space="0" w:color="auto"/>
              <w:right w:val="nil"/>
            </w:tcBorders>
            <w:shd w:val="clear" w:color="auto" w:fill="FFFFFF"/>
            <w:noWrap/>
            <w:vAlign w:val="center"/>
          </w:tcPr>
          <w:p w14:paraId="0CB5B025" w14:textId="77777777" w:rsidR="0018544A" w:rsidRDefault="0018544A" w:rsidP="00B97699">
            <w:pPr>
              <w:jc w:val="center"/>
              <w:rPr>
                <w:rFonts w:ascii="Times New Roman" w:hAnsi="Times New Roman" w:cs="Times New Roman"/>
                <w:color w:val="000000"/>
                <w:sz w:val="21"/>
                <w:szCs w:val="21"/>
              </w:rPr>
            </w:pPr>
          </w:p>
        </w:tc>
      </w:tr>
      <w:tr w:rsidR="0018544A" w14:paraId="4918F569" w14:textId="77777777" w:rsidTr="00B97699">
        <w:trPr>
          <w:trHeight w:val="90"/>
        </w:trPr>
        <w:tc>
          <w:tcPr>
            <w:tcW w:w="355" w:type="pct"/>
            <w:tcBorders>
              <w:top w:val="single" w:sz="4" w:space="0" w:color="auto"/>
              <w:left w:val="nil"/>
              <w:bottom w:val="nil"/>
              <w:right w:val="nil"/>
            </w:tcBorders>
            <w:shd w:val="clear" w:color="auto" w:fill="FFFFFF"/>
            <w:vAlign w:val="center"/>
          </w:tcPr>
          <w:p w14:paraId="12F226AD"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lastRenderedPageBreak/>
              <w:t>Gutierrez-Hervas et al., 2024</w:t>
            </w:r>
          </w:p>
        </w:tc>
        <w:tc>
          <w:tcPr>
            <w:tcW w:w="357" w:type="pct"/>
            <w:tcBorders>
              <w:top w:val="single" w:sz="4" w:space="0" w:color="auto"/>
              <w:left w:val="nil"/>
              <w:bottom w:val="nil"/>
              <w:right w:val="nil"/>
            </w:tcBorders>
            <w:shd w:val="clear" w:color="auto" w:fill="FFFFFF"/>
            <w:vAlign w:val="center"/>
          </w:tcPr>
          <w:p w14:paraId="6EC27AD5"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Spain</w:t>
            </w:r>
          </w:p>
        </w:tc>
        <w:tc>
          <w:tcPr>
            <w:tcW w:w="407" w:type="pct"/>
            <w:gridSpan w:val="3"/>
            <w:tcBorders>
              <w:top w:val="single" w:sz="4" w:space="0" w:color="auto"/>
              <w:left w:val="nil"/>
              <w:bottom w:val="nil"/>
              <w:right w:val="nil"/>
            </w:tcBorders>
            <w:shd w:val="clear" w:color="auto" w:fill="FFFFFF"/>
            <w:vAlign w:val="center"/>
          </w:tcPr>
          <w:p w14:paraId="35EF423A"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34" w:type="pct"/>
            <w:gridSpan w:val="2"/>
            <w:tcBorders>
              <w:top w:val="single" w:sz="4" w:space="0" w:color="auto"/>
              <w:left w:val="nil"/>
              <w:bottom w:val="nil"/>
              <w:right w:val="nil"/>
            </w:tcBorders>
            <w:shd w:val="clear" w:color="auto" w:fill="FFFFFF"/>
            <w:vAlign w:val="center"/>
          </w:tcPr>
          <w:p w14:paraId="36CC86DC"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83</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61.4%</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38.6%</w:t>
            </w:r>
            <w:r>
              <w:rPr>
                <w:rStyle w:val="font31"/>
                <w:rFonts w:ascii="Times New Roman" w:hAnsi="Times New Roman" w:cs="Times New Roman" w:hint="default"/>
                <w:sz w:val="21"/>
                <w:szCs w:val="21"/>
                <w:lang w:bidi="ar"/>
              </w:rPr>
              <w:t>）</w:t>
            </w:r>
          </w:p>
        </w:tc>
        <w:tc>
          <w:tcPr>
            <w:tcW w:w="315" w:type="pct"/>
            <w:tcBorders>
              <w:top w:val="single" w:sz="4" w:space="0" w:color="auto"/>
              <w:left w:val="nil"/>
              <w:bottom w:val="nil"/>
              <w:right w:val="nil"/>
            </w:tcBorders>
            <w:shd w:val="clear" w:color="auto" w:fill="FFFFFF"/>
            <w:vAlign w:val="center"/>
          </w:tcPr>
          <w:p w14:paraId="5F5E6CF4"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15.30±2.40</w:t>
            </w:r>
          </w:p>
        </w:tc>
        <w:tc>
          <w:tcPr>
            <w:tcW w:w="438" w:type="pct"/>
            <w:tcBorders>
              <w:top w:val="single" w:sz="4" w:space="0" w:color="auto"/>
              <w:left w:val="nil"/>
              <w:bottom w:val="nil"/>
              <w:right w:val="nil"/>
            </w:tcBorders>
            <w:shd w:val="clear" w:color="auto" w:fill="FFFFFF"/>
            <w:vAlign w:val="center"/>
          </w:tcPr>
          <w:p w14:paraId="4486ADF9"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NR</w:t>
            </w:r>
          </w:p>
        </w:tc>
        <w:tc>
          <w:tcPr>
            <w:tcW w:w="514" w:type="pct"/>
            <w:gridSpan w:val="2"/>
            <w:tcBorders>
              <w:top w:val="single" w:sz="4" w:space="0" w:color="auto"/>
              <w:left w:val="nil"/>
              <w:bottom w:val="nil"/>
              <w:right w:val="nil"/>
            </w:tcBorders>
            <w:shd w:val="clear" w:color="auto" w:fill="FFFFFF"/>
            <w:vAlign w:val="center"/>
          </w:tcPr>
          <w:p w14:paraId="7DCD016B"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 xml:space="preserve">ActiGraph </w:t>
            </w:r>
            <w:r>
              <w:rPr>
                <w:rFonts w:ascii="Times New Roman" w:hAnsi="Times New Roman" w:cs="Times New Roman"/>
                <w:color w:val="000000"/>
                <w:sz w:val="21"/>
                <w:szCs w:val="21"/>
                <w:lang w:bidi="ar"/>
              </w:rPr>
              <w:br/>
              <w:t xml:space="preserve">accelerometer </w:t>
            </w:r>
            <w:r>
              <w:rPr>
                <w:rFonts w:ascii="Times New Roman" w:hAnsi="Times New Roman" w:cs="Times New Roman"/>
                <w:color w:val="000000"/>
                <w:sz w:val="21"/>
                <w:szCs w:val="21"/>
                <w:lang w:bidi="ar"/>
              </w:rPr>
              <w:br/>
              <w:t xml:space="preserve">models GT1M, GT3X </w:t>
            </w:r>
            <w:r>
              <w:rPr>
                <w:rFonts w:ascii="Times New Roman" w:hAnsi="Times New Roman" w:cs="Times New Roman"/>
                <w:color w:val="000000"/>
                <w:sz w:val="21"/>
                <w:szCs w:val="21"/>
                <w:lang w:bidi="ar"/>
              </w:rPr>
              <w:br/>
              <w:t>and GT3X+</w:t>
            </w:r>
          </w:p>
        </w:tc>
        <w:tc>
          <w:tcPr>
            <w:tcW w:w="376" w:type="pct"/>
            <w:gridSpan w:val="2"/>
            <w:tcBorders>
              <w:top w:val="single" w:sz="4" w:space="0" w:color="auto"/>
              <w:left w:val="nil"/>
              <w:bottom w:val="nil"/>
              <w:right w:val="nil"/>
            </w:tcBorders>
            <w:shd w:val="clear" w:color="auto" w:fill="FFFFFF"/>
            <w:vAlign w:val="center"/>
          </w:tcPr>
          <w:p w14:paraId="3CBC6F84"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09" w:type="pct"/>
            <w:tcBorders>
              <w:top w:val="single" w:sz="4" w:space="0" w:color="auto"/>
              <w:left w:val="nil"/>
              <w:bottom w:val="nil"/>
              <w:right w:val="nil"/>
            </w:tcBorders>
            <w:shd w:val="clear" w:color="auto" w:fill="FFFFFF"/>
            <w:vAlign w:val="center"/>
          </w:tcPr>
          <w:p w14:paraId="240EE85B"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389" w:type="pct"/>
            <w:gridSpan w:val="2"/>
            <w:tcBorders>
              <w:top w:val="single" w:sz="4" w:space="0" w:color="auto"/>
              <w:left w:val="nil"/>
              <w:bottom w:val="nil"/>
              <w:right w:val="nil"/>
            </w:tcBorders>
            <w:shd w:val="clear" w:color="auto" w:fill="FFFFFF"/>
            <w:vAlign w:val="center"/>
          </w:tcPr>
          <w:p w14:paraId="6AF4B6E2"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18.1%</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44.6%</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61.4%</w:t>
            </w:r>
            <w:r>
              <w:rPr>
                <w:rStyle w:val="font31"/>
                <w:rFonts w:ascii="Times New Roman" w:hAnsi="Times New Roman" w:cs="Times New Roman" w:hint="default"/>
                <w:sz w:val="21"/>
                <w:szCs w:val="21"/>
                <w:lang w:bidi="ar"/>
              </w:rPr>
              <w:t>）</w:t>
            </w:r>
          </w:p>
        </w:tc>
      </w:tr>
      <w:tr w:rsidR="0018544A" w14:paraId="6D419758" w14:textId="77777777" w:rsidTr="00B97699">
        <w:trPr>
          <w:trHeight w:val="1935"/>
        </w:trPr>
        <w:tc>
          <w:tcPr>
            <w:tcW w:w="355" w:type="pct"/>
            <w:tcBorders>
              <w:top w:val="nil"/>
              <w:left w:val="nil"/>
              <w:bottom w:val="nil"/>
              <w:right w:val="nil"/>
            </w:tcBorders>
            <w:shd w:val="clear" w:color="auto" w:fill="FFFFFF"/>
            <w:vAlign w:val="center"/>
          </w:tcPr>
          <w:p w14:paraId="5D8B99FB"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Mullhall et al., 2023</w:t>
            </w:r>
          </w:p>
        </w:tc>
        <w:tc>
          <w:tcPr>
            <w:tcW w:w="357" w:type="pct"/>
            <w:tcBorders>
              <w:top w:val="nil"/>
              <w:left w:val="nil"/>
              <w:bottom w:val="nil"/>
              <w:right w:val="nil"/>
            </w:tcBorders>
            <w:shd w:val="clear" w:color="auto" w:fill="FFFFFF"/>
            <w:vAlign w:val="center"/>
          </w:tcPr>
          <w:p w14:paraId="4F9F0E0C"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Northern Ireland</w:t>
            </w:r>
          </w:p>
        </w:tc>
        <w:tc>
          <w:tcPr>
            <w:tcW w:w="407" w:type="pct"/>
            <w:gridSpan w:val="3"/>
            <w:tcBorders>
              <w:top w:val="nil"/>
              <w:left w:val="nil"/>
              <w:bottom w:val="nil"/>
              <w:right w:val="nil"/>
            </w:tcBorders>
            <w:shd w:val="clear" w:color="auto" w:fill="FFFFFF"/>
            <w:vAlign w:val="center"/>
          </w:tcPr>
          <w:p w14:paraId="23EAB05D"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Longitudinal study</w:t>
            </w:r>
          </w:p>
        </w:tc>
        <w:tc>
          <w:tcPr>
            <w:tcW w:w="434" w:type="pct"/>
            <w:gridSpan w:val="2"/>
            <w:tcBorders>
              <w:top w:val="nil"/>
              <w:left w:val="nil"/>
              <w:bottom w:val="nil"/>
              <w:right w:val="nil"/>
            </w:tcBorders>
            <w:shd w:val="clear" w:color="auto" w:fill="FFFFFF"/>
            <w:vAlign w:val="center"/>
          </w:tcPr>
          <w:p w14:paraId="7D7C96A1"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56</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73%</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27%</w:t>
            </w:r>
            <w:r>
              <w:rPr>
                <w:rStyle w:val="font31"/>
                <w:rFonts w:ascii="Times New Roman" w:hAnsi="Times New Roman" w:cs="Times New Roman" w:hint="default"/>
                <w:sz w:val="21"/>
                <w:szCs w:val="21"/>
                <w:lang w:bidi="ar"/>
              </w:rPr>
              <w:t>）</w:t>
            </w:r>
          </w:p>
        </w:tc>
        <w:tc>
          <w:tcPr>
            <w:tcW w:w="315" w:type="pct"/>
            <w:tcBorders>
              <w:top w:val="nil"/>
              <w:left w:val="nil"/>
              <w:bottom w:val="nil"/>
              <w:right w:val="nil"/>
            </w:tcBorders>
            <w:shd w:val="clear" w:color="auto" w:fill="FFFFFF"/>
            <w:vAlign w:val="center"/>
          </w:tcPr>
          <w:p w14:paraId="2FAB9D31"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9—13</w:t>
            </w:r>
          </w:p>
        </w:tc>
        <w:tc>
          <w:tcPr>
            <w:tcW w:w="438" w:type="pct"/>
            <w:tcBorders>
              <w:top w:val="nil"/>
              <w:left w:val="nil"/>
              <w:bottom w:val="nil"/>
              <w:right w:val="nil"/>
            </w:tcBorders>
            <w:shd w:val="clear" w:color="auto" w:fill="FFFFFF"/>
            <w:vAlign w:val="center"/>
          </w:tcPr>
          <w:p w14:paraId="65BA40A2"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NR</w:t>
            </w:r>
          </w:p>
        </w:tc>
        <w:tc>
          <w:tcPr>
            <w:tcW w:w="514" w:type="pct"/>
            <w:gridSpan w:val="2"/>
            <w:tcBorders>
              <w:top w:val="nil"/>
              <w:left w:val="nil"/>
              <w:bottom w:val="nil"/>
              <w:right w:val="nil"/>
            </w:tcBorders>
            <w:shd w:val="clear" w:color="auto" w:fill="FFFFFF"/>
            <w:vAlign w:val="center"/>
          </w:tcPr>
          <w:p w14:paraId="354E6CE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 xml:space="preserve">Actigraph GT3X </w:t>
            </w:r>
            <w:r>
              <w:rPr>
                <w:rFonts w:ascii="Times New Roman" w:hAnsi="Times New Roman" w:cs="Times New Roman"/>
                <w:color w:val="000000"/>
                <w:sz w:val="21"/>
                <w:szCs w:val="21"/>
                <w:lang w:bidi="ar"/>
              </w:rPr>
              <w:br/>
              <w:t>accelerometers</w:t>
            </w:r>
          </w:p>
        </w:tc>
        <w:tc>
          <w:tcPr>
            <w:tcW w:w="376" w:type="pct"/>
            <w:gridSpan w:val="2"/>
            <w:tcBorders>
              <w:top w:val="nil"/>
              <w:left w:val="nil"/>
              <w:bottom w:val="nil"/>
              <w:right w:val="nil"/>
            </w:tcBorders>
            <w:shd w:val="clear" w:color="auto" w:fill="FFFFFF"/>
            <w:vAlign w:val="center"/>
          </w:tcPr>
          <w:p w14:paraId="1CB4C2E5"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09" w:type="pct"/>
            <w:tcBorders>
              <w:top w:val="nil"/>
              <w:left w:val="nil"/>
              <w:bottom w:val="nil"/>
              <w:right w:val="nil"/>
            </w:tcBorders>
            <w:shd w:val="clear" w:color="auto" w:fill="FFFFFF"/>
            <w:vAlign w:val="center"/>
          </w:tcPr>
          <w:p w14:paraId="5DA59106"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389" w:type="pct"/>
            <w:gridSpan w:val="2"/>
            <w:tcBorders>
              <w:top w:val="nil"/>
              <w:left w:val="nil"/>
              <w:bottom w:val="nil"/>
              <w:right w:val="nil"/>
            </w:tcBorders>
            <w:shd w:val="clear" w:color="auto" w:fill="FFFFFF"/>
            <w:vAlign w:val="center"/>
          </w:tcPr>
          <w:p w14:paraId="33B9781C"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7%</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p>
        </w:tc>
      </w:tr>
      <w:tr w:rsidR="0018544A" w14:paraId="20906EA5" w14:textId="77777777" w:rsidTr="00B97699">
        <w:trPr>
          <w:trHeight w:val="2248"/>
        </w:trPr>
        <w:tc>
          <w:tcPr>
            <w:tcW w:w="355" w:type="pct"/>
            <w:tcBorders>
              <w:top w:val="nil"/>
              <w:left w:val="nil"/>
              <w:bottom w:val="single" w:sz="6" w:space="0" w:color="auto"/>
              <w:right w:val="nil"/>
            </w:tcBorders>
            <w:shd w:val="clear" w:color="auto" w:fill="FFFFFF"/>
            <w:vAlign w:val="center"/>
          </w:tcPr>
          <w:p w14:paraId="08580E9F"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Xu et al., 2023</w:t>
            </w:r>
          </w:p>
        </w:tc>
        <w:tc>
          <w:tcPr>
            <w:tcW w:w="357" w:type="pct"/>
            <w:tcBorders>
              <w:top w:val="nil"/>
              <w:left w:val="nil"/>
              <w:bottom w:val="single" w:sz="6" w:space="0" w:color="auto"/>
              <w:right w:val="nil"/>
            </w:tcBorders>
            <w:shd w:val="clear" w:color="auto" w:fill="FFFFFF"/>
            <w:vAlign w:val="center"/>
          </w:tcPr>
          <w:p w14:paraId="3535A2C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China</w:t>
            </w:r>
          </w:p>
        </w:tc>
        <w:tc>
          <w:tcPr>
            <w:tcW w:w="407" w:type="pct"/>
            <w:gridSpan w:val="3"/>
            <w:tcBorders>
              <w:top w:val="nil"/>
              <w:left w:val="nil"/>
              <w:bottom w:val="single" w:sz="6" w:space="0" w:color="auto"/>
              <w:right w:val="nil"/>
            </w:tcBorders>
            <w:shd w:val="clear" w:color="auto" w:fill="FFFFFF"/>
            <w:vAlign w:val="center"/>
          </w:tcPr>
          <w:p w14:paraId="65B2B543"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34" w:type="pct"/>
            <w:gridSpan w:val="2"/>
            <w:tcBorders>
              <w:top w:val="nil"/>
              <w:left w:val="nil"/>
              <w:bottom w:val="single" w:sz="6" w:space="0" w:color="auto"/>
              <w:right w:val="nil"/>
            </w:tcBorders>
            <w:shd w:val="clear" w:color="auto" w:fill="FFFFFF"/>
            <w:vAlign w:val="center"/>
          </w:tcPr>
          <w:p w14:paraId="13E0A6AE"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319</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62.1%</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37.9%</w:t>
            </w:r>
            <w:r>
              <w:rPr>
                <w:rStyle w:val="font31"/>
                <w:rFonts w:ascii="Times New Roman" w:hAnsi="Times New Roman" w:cs="Times New Roman" w:hint="default"/>
                <w:sz w:val="21"/>
                <w:szCs w:val="21"/>
                <w:lang w:bidi="ar"/>
              </w:rPr>
              <w:t>）</w:t>
            </w:r>
          </w:p>
        </w:tc>
        <w:tc>
          <w:tcPr>
            <w:tcW w:w="315" w:type="pct"/>
            <w:tcBorders>
              <w:top w:val="nil"/>
              <w:left w:val="nil"/>
              <w:bottom w:val="single" w:sz="6" w:space="0" w:color="auto"/>
              <w:right w:val="nil"/>
            </w:tcBorders>
            <w:shd w:val="clear" w:color="auto" w:fill="FFFFFF"/>
            <w:vAlign w:val="center"/>
          </w:tcPr>
          <w:p w14:paraId="2C6724CC"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12.93±3.31</w:t>
            </w:r>
          </w:p>
        </w:tc>
        <w:tc>
          <w:tcPr>
            <w:tcW w:w="438" w:type="pct"/>
            <w:tcBorders>
              <w:top w:val="nil"/>
              <w:left w:val="nil"/>
              <w:bottom w:val="single" w:sz="6" w:space="0" w:color="auto"/>
              <w:right w:val="nil"/>
            </w:tcBorders>
            <w:shd w:val="clear" w:color="auto" w:fill="FFFFFF"/>
            <w:vAlign w:val="center"/>
          </w:tcPr>
          <w:p w14:paraId="0BFB79CF"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mild to profound</w:t>
            </w:r>
          </w:p>
        </w:tc>
        <w:tc>
          <w:tcPr>
            <w:tcW w:w="514" w:type="pct"/>
            <w:gridSpan w:val="2"/>
            <w:tcBorders>
              <w:top w:val="nil"/>
              <w:left w:val="nil"/>
              <w:bottom w:val="single" w:sz="6" w:space="0" w:color="auto"/>
              <w:right w:val="nil"/>
            </w:tcBorders>
            <w:shd w:val="clear" w:color="auto" w:fill="FFFFFF"/>
            <w:vAlign w:val="center"/>
          </w:tcPr>
          <w:p w14:paraId="497CA98E"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 xml:space="preserve">Actigraph GT3X </w:t>
            </w:r>
            <w:r>
              <w:rPr>
                <w:rFonts w:ascii="Times New Roman" w:hAnsi="Times New Roman" w:cs="Times New Roman"/>
                <w:color w:val="000000"/>
                <w:sz w:val="21"/>
                <w:szCs w:val="21"/>
                <w:lang w:bidi="ar"/>
              </w:rPr>
              <w:br/>
              <w:t>accelerometers</w:t>
            </w:r>
          </w:p>
        </w:tc>
        <w:tc>
          <w:tcPr>
            <w:tcW w:w="376" w:type="pct"/>
            <w:gridSpan w:val="2"/>
            <w:tcBorders>
              <w:top w:val="nil"/>
              <w:left w:val="nil"/>
              <w:bottom w:val="single" w:sz="6" w:space="0" w:color="auto"/>
              <w:right w:val="nil"/>
            </w:tcBorders>
            <w:shd w:val="clear" w:color="auto" w:fill="FFFFFF"/>
            <w:vAlign w:val="center"/>
          </w:tcPr>
          <w:p w14:paraId="4E817EA2"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09" w:type="pct"/>
            <w:tcBorders>
              <w:top w:val="nil"/>
              <w:left w:val="nil"/>
              <w:bottom w:val="single" w:sz="6" w:space="0" w:color="auto"/>
              <w:right w:val="nil"/>
            </w:tcBorders>
            <w:shd w:val="clear" w:color="auto" w:fill="FFFFFF"/>
            <w:vAlign w:val="center"/>
          </w:tcPr>
          <w:p w14:paraId="58E3E2B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 xml:space="preserve">Actigraph GT3X </w:t>
            </w:r>
            <w:r>
              <w:rPr>
                <w:rFonts w:ascii="Times New Roman" w:hAnsi="Times New Roman" w:cs="Times New Roman"/>
                <w:color w:val="000000"/>
                <w:sz w:val="21"/>
                <w:szCs w:val="21"/>
                <w:lang w:bidi="ar"/>
              </w:rPr>
              <w:br/>
              <w:t>accelerometers</w:t>
            </w:r>
          </w:p>
        </w:tc>
        <w:tc>
          <w:tcPr>
            <w:tcW w:w="1389" w:type="pct"/>
            <w:gridSpan w:val="2"/>
            <w:tcBorders>
              <w:top w:val="nil"/>
              <w:left w:val="nil"/>
              <w:bottom w:val="single" w:sz="6" w:space="0" w:color="auto"/>
              <w:right w:val="nil"/>
            </w:tcBorders>
            <w:shd w:val="clear" w:color="auto" w:fill="FFFFFF"/>
            <w:vAlign w:val="center"/>
          </w:tcPr>
          <w:p w14:paraId="397D8CD4"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33.5%</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54.2%</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75.6%</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4</w:t>
            </w:r>
            <w:r>
              <w:rPr>
                <w:rStyle w:val="font41"/>
                <w:rFonts w:ascii="Times New Roman" w:hAnsi="Times New Roman" w:cs="Times New Roman"/>
                <w:sz w:val="21"/>
                <w:szCs w:val="21"/>
                <w:lang w:bidi="ar"/>
              </w:rPr>
              <w:t>）</w:t>
            </w:r>
            <w:r>
              <w:rPr>
                <w:rStyle w:val="font21"/>
                <w:sz w:val="21"/>
                <w:szCs w:val="21"/>
                <w:lang w:bidi="ar"/>
              </w:rPr>
              <w:t>Number of recommendations met (none:8.2%; all three:17:6%; two:PA+ST:22.3%,PA+SD:25.1%,ST+SD:41.5%)</w:t>
            </w:r>
          </w:p>
        </w:tc>
      </w:tr>
      <w:tr w:rsidR="0018544A" w14:paraId="702D9758" w14:textId="77777777" w:rsidTr="00B97699">
        <w:trPr>
          <w:trHeight w:val="286"/>
        </w:trPr>
        <w:tc>
          <w:tcPr>
            <w:tcW w:w="5000" w:type="pct"/>
            <w:gridSpan w:val="16"/>
            <w:tcBorders>
              <w:top w:val="single" w:sz="6" w:space="0" w:color="auto"/>
              <w:left w:val="nil"/>
              <w:bottom w:val="nil"/>
              <w:right w:val="nil"/>
            </w:tcBorders>
            <w:vAlign w:val="center"/>
          </w:tcPr>
          <w:p w14:paraId="5FF16A4F" w14:textId="77777777" w:rsidR="0018544A" w:rsidRDefault="0018544A" w:rsidP="00B97699">
            <w:pPr>
              <w:jc w:val="right"/>
              <w:rPr>
                <w:rFonts w:ascii="Times New Roman" w:hAnsi="Times New Roman" w:cs="Times New Roman"/>
                <w:sz w:val="21"/>
                <w:szCs w:val="21"/>
              </w:rPr>
            </w:pPr>
            <w:r>
              <w:rPr>
                <w:rFonts w:ascii="Times New Roman" w:hAnsi="Times New Roman" w:cs="Times New Roman"/>
                <w:color w:val="000000"/>
                <w:sz w:val="21"/>
                <w:szCs w:val="21"/>
              </w:rPr>
              <w:t>(Continues)</w:t>
            </w:r>
          </w:p>
          <w:p w14:paraId="4B8845A5" w14:textId="77777777" w:rsidR="0018544A" w:rsidRDefault="0018544A" w:rsidP="00B97699">
            <w:pPr>
              <w:jc w:val="right"/>
              <w:textAlignment w:val="center"/>
              <w:rPr>
                <w:rStyle w:val="font21"/>
                <w:sz w:val="21"/>
                <w:szCs w:val="21"/>
                <w:lang w:bidi="ar"/>
              </w:rPr>
            </w:pPr>
          </w:p>
          <w:p w14:paraId="45E4A8D4" w14:textId="77777777" w:rsidR="0018544A" w:rsidRDefault="0018544A" w:rsidP="00B97699">
            <w:pPr>
              <w:jc w:val="right"/>
              <w:textAlignment w:val="center"/>
              <w:rPr>
                <w:rStyle w:val="font21"/>
                <w:sz w:val="21"/>
                <w:szCs w:val="21"/>
                <w:lang w:bidi="ar"/>
              </w:rPr>
            </w:pPr>
          </w:p>
        </w:tc>
      </w:tr>
      <w:tr w:rsidR="0018544A" w14:paraId="37519E88" w14:textId="77777777" w:rsidTr="00B97699">
        <w:trPr>
          <w:trHeight w:val="488"/>
        </w:trPr>
        <w:tc>
          <w:tcPr>
            <w:tcW w:w="5000" w:type="pct"/>
            <w:gridSpan w:val="16"/>
            <w:tcBorders>
              <w:top w:val="nil"/>
              <w:left w:val="nil"/>
              <w:bottom w:val="single" w:sz="6" w:space="0" w:color="auto"/>
              <w:right w:val="nil"/>
            </w:tcBorders>
            <w:shd w:val="clear" w:color="auto" w:fill="FFFFFF"/>
            <w:vAlign w:val="center"/>
          </w:tcPr>
          <w:p w14:paraId="2013EC01" w14:textId="77777777" w:rsidR="0018544A" w:rsidRDefault="0018544A" w:rsidP="00B97699">
            <w:pP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Table</w:t>
            </w:r>
            <w:r>
              <w:rPr>
                <w:rFonts w:ascii="Times New Roman" w:hAnsi="Times New Roman" w:cs="Times New Roman" w:hint="eastAsia"/>
                <w:color w:val="000000"/>
                <w:sz w:val="21"/>
                <w:szCs w:val="21"/>
                <w:lang w:bidi="ar"/>
              </w:rPr>
              <w:t xml:space="preserve"> 2</w:t>
            </w:r>
            <w:r>
              <w:rPr>
                <w:rFonts w:ascii="Times New Roman" w:hAnsi="Times New Roman" w:cs="Times New Roman"/>
                <w:color w:val="000000"/>
                <w:sz w:val="21"/>
                <w:szCs w:val="21"/>
                <w:lang w:bidi="ar"/>
              </w:rPr>
              <w:t xml:space="preserve"> (Continued)</w:t>
            </w:r>
          </w:p>
        </w:tc>
      </w:tr>
      <w:tr w:rsidR="0018544A" w14:paraId="6E7EEBDD" w14:textId="77777777" w:rsidTr="00B97699">
        <w:trPr>
          <w:trHeight w:val="367"/>
        </w:trPr>
        <w:tc>
          <w:tcPr>
            <w:tcW w:w="355" w:type="pct"/>
            <w:vMerge w:val="restart"/>
            <w:tcBorders>
              <w:top w:val="single" w:sz="6" w:space="0" w:color="auto"/>
              <w:left w:val="nil"/>
              <w:bottom w:val="nil"/>
              <w:right w:val="nil"/>
              <w:tl2br w:val="nil"/>
            </w:tcBorders>
            <w:shd w:val="clear" w:color="auto" w:fill="FFFFFF"/>
            <w:vAlign w:val="center"/>
          </w:tcPr>
          <w:p w14:paraId="513B9BC6"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Study</w:t>
            </w:r>
          </w:p>
        </w:tc>
        <w:tc>
          <w:tcPr>
            <w:tcW w:w="365" w:type="pct"/>
            <w:gridSpan w:val="2"/>
            <w:vMerge w:val="restart"/>
            <w:tcBorders>
              <w:top w:val="single" w:sz="6" w:space="0" w:color="auto"/>
              <w:left w:val="nil"/>
              <w:bottom w:val="nil"/>
              <w:right w:val="nil"/>
            </w:tcBorders>
            <w:shd w:val="clear" w:color="auto" w:fill="FFFFFF"/>
            <w:vAlign w:val="center"/>
          </w:tcPr>
          <w:p w14:paraId="76D3E8FF"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Country</w:t>
            </w:r>
          </w:p>
        </w:tc>
        <w:tc>
          <w:tcPr>
            <w:tcW w:w="388" w:type="pct"/>
            <w:vMerge w:val="restart"/>
            <w:tcBorders>
              <w:top w:val="single" w:sz="6" w:space="0" w:color="auto"/>
              <w:left w:val="nil"/>
              <w:bottom w:val="nil"/>
              <w:right w:val="nil"/>
            </w:tcBorders>
            <w:shd w:val="clear" w:color="auto" w:fill="FFFFFF"/>
            <w:vAlign w:val="center"/>
          </w:tcPr>
          <w:p w14:paraId="3A9E7852"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Study  Design</w:t>
            </w:r>
          </w:p>
        </w:tc>
        <w:tc>
          <w:tcPr>
            <w:tcW w:w="1205" w:type="pct"/>
            <w:gridSpan w:val="6"/>
            <w:tcBorders>
              <w:top w:val="single" w:sz="6" w:space="0" w:color="auto"/>
              <w:left w:val="nil"/>
              <w:bottom w:val="nil"/>
              <w:right w:val="nil"/>
            </w:tcBorders>
            <w:shd w:val="clear" w:color="auto" w:fill="FFFFFF"/>
            <w:vAlign w:val="center"/>
          </w:tcPr>
          <w:p w14:paraId="6C7ABB07"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Participants</w:t>
            </w:r>
          </w:p>
        </w:tc>
        <w:tc>
          <w:tcPr>
            <w:tcW w:w="1309" w:type="pct"/>
            <w:gridSpan w:val="5"/>
            <w:tcBorders>
              <w:top w:val="single" w:sz="6" w:space="0" w:color="auto"/>
              <w:left w:val="nil"/>
              <w:bottom w:val="nil"/>
              <w:right w:val="nil"/>
            </w:tcBorders>
            <w:shd w:val="clear" w:color="auto" w:fill="FFFFFF"/>
            <w:vAlign w:val="center"/>
          </w:tcPr>
          <w:p w14:paraId="3B65E232"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 xml:space="preserve">Measurement Of Movement Behaviours </w:t>
            </w:r>
          </w:p>
        </w:tc>
        <w:tc>
          <w:tcPr>
            <w:tcW w:w="1374" w:type="pct"/>
            <w:vMerge w:val="restart"/>
            <w:tcBorders>
              <w:top w:val="single" w:sz="6" w:space="0" w:color="auto"/>
              <w:left w:val="nil"/>
              <w:bottom w:val="nil"/>
              <w:right w:val="nil"/>
            </w:tcBorders>
            <w:shd w:val="clear" w:color="auto" w:fill="FFFFFF"/>
            <w:vAlign w:val="center"/>
          </w:tcPr>
          <w:p w14:paraId="4EA36C4F" w14:textId="77777777" w:rsidR="0018544A" w:rsidRDefault="0018544A" w:rsidP="00B97699">
            <w:pPr>
              <w:jc w:val="center"/>
              <w:textAlignment w:val="center"/>
              <w:rPr>
                <w:rStyle w:val="font21"/>
                <w:sz w:val="21"/>
                <w:szCs w:val="21"/>
                <w:lang w:bidi="ar"/>
              </w:rPr>
            </w:pPr>
            <w:r>
              <w:rPr>
                <w:rFonts w:ascii="Times New Roman" w:hAnsi="Times New Roman" w:cs="Times New Roman"/>
                <w:color w:val="000000"/>
                <w:sz w:val="21"/>
                <w:szCs w:val="21"/>
                <w:lang w:bidi="ar"/>
              </w:rPr>
              <w:t>Main Findings</w:t>
            </w:r>
          </w:p>
        </w:tc>
      </w:tr>
      <w:tr w:rsidR="0018544A" w14:paraId="47C917A7" w14:textId="77777777" w:rsidTr="00B97699">
        <w:trPr>
          <w:trHeight w:val="643"/>
        </w:trPr>
        <w:tc>
          <w:tcPr>
            <w:tcW w:w="355" w:type="pct"/>
            <w:vMerge/>
            <w:tcBorders>
              <w:top w:val="nil"/>
              <w:left w:val="nil"/>
              <w:bottom w:val="single" w:sz="4" w:space="0" w:color="auto"/>
              <w:right w:val="nil"/>
            </w:tcBorders>
            <w:shd w:val="clear" w:color="auto" w:fill="FFFFFF"/>
            <w:vAlign w:val="center"/>
          </w:tcPr>
          <w:p w14:paraId="162B5CF9" w14:textId="77777777" w:rsidR="0018544A" w:rsidRDefault="0018544A" w:rsidP="00B97699">
            <w:pPr>
              <w:textAlignment w:val="center"/>
              <w:rPr>
                <w:rFonts w:ascii="Times New Roman" w:hAnsi="Times New Roman" w:cs="Times New Roman"/>
                <w:color w:val="000000"/>
                <w:sz w:val="21"/>
                <w:szCs w:val="21"/>
                <w:lang w:bidi="ar"/>
              </w:rPr>
            </w:pPr>
          </w:p>
        </w:tc>
        <w:tc>
          <w:tcPr>
            <w:tcW w:w="365" w:type="pct"/>
            <w:gridSpan w:val="2"/>
            <w:vMerge/>
            <w:tcBorders>
              <w:top w:val="nil"/>
              <w:left w:val="nil"/>
              <w:bottom w:val="single" w:sz="4" w:space="0" w:color="auto"/>
              <w:right w:val="nil"/>
            </w:tcBorders>
            <w:shd w:val="clear" w:color="auto" w:fill="FFFFFF"/>
            <w:vAlign w:val="center"/>
          </w:tcPr>
          <w:p w14:paraId="189A6E49" w14:textId="77777777" w:rsidR="0018544A" w:rsidRDefault="0018544A" w:rsidP="00B97699">
            <w:pPr>
              <w:textAlignment w:val="center"/>
              <w:rPr>
                <w:rFonts w:ascii="Times New Roman" w:hAnsi="Times New Roman" w:cs="Times New Roman"/>
                <w:color w:val="000000"/>
                <w:sz w:val="21"/>
                <w:szCs w:val="21"/>
                <w:lang w:bidi="ar"/>
              </w:rPr>
            </w:pPr>
          </w:p>
        </w:tc>
        <w:tc>
          <w:tcPr>
            <w:tcW w:w="388" w:type="pct"/>
            <w:vMerge/>
            <w:tcBorders>
              <w:top w:val="nil"/>
              <w:left w:val="nil"/>
              <w:bottom w:val="single" w:sz="4" w:space="0" w:color="auto"/>
              <w:right w:val="nil"/>
            </w:tcBorders>
            <w:shd w:val="clear" w:color="auto" w:fill="FFFFFF"/>
            <w:vAlign w:val="center"/>
          </w:tcPr>
          <w:p w14:paraId="7785B857" w14:textId="77777777" w:rsidR="0018544A" w:rsidRDefault="0018544A" w:rsidP="00B97699">
            <w:pPr>
              <w:textAlignment w:val="center"/>
              <w:rPr>
                <w:rFonts w:ascii="Times New Roman" w:hAnsi="Times New Roman" w:cs="Times New Roman"/>
                <w:color w:val="000000"/>
                <w:sz w:val="21"/>
                <w:szCs w:val="21"/>
                <w:lang w:bidi="ar"/>
              </w:rPr>
            </w:pPr>
          </w:p>
        </w:tc>
        <w:tc>
          <w:tcPr>
            <w:tcW w:w="438" w:type="pct"/>
            <w:gridSpan w:val="2"/>
            <w:tcBorders>
              <w:top w:val="nil"/>
              <w:left w:val="nil"/>
              <w:bottom w:val="single" w:sz="4" w:space="0" w:color="auto"/>
              <w:right w:val="nil"/>
            </w:tcBorders>
            <w:shd w:val="clear" w:color="auto" w:fill="FFFFFF"/>
            <w:vAlign w:val="center"/>
          </w:tcPr>
          <w:p w14:paraId="5FFDC8EE"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Sample  Size</w:t>
            </w:r>
          </w:p>
        </w:tc>
        <w:tc>
          <w:tcPr>
            <w:tcW w:w="321" w:type="pct"/>
            <w:gridSpan w:val="2"/>
            <w:tcBorders>
              <w:top w:val="single" w:sz="6" w:space="0" w:color="auto"/>
              <w:left w:val="nil"/>
              <w:bottom w:val="single" w:sz="4" w:space="0" w:color="auto"/>
              <w:right w:val="nil"/>
            </w:tcBorders>
            <w:shd w:val="clear" w:color="auto" w:fill="FFFFFF"/>
            <w:vAlign w:val="center"/>
          </w:tcPr>
          <w:p w14:paraId="26123EE2" w14:textId="77777777" w:rsidR="0018544A" w:rsidRDefault="0018544A" w:rsidP="00B97699">
            <w:pPr>
              <w:textAlignment w:val="center"/>
              <w:rPr>
                <w:rStyle w:val="font21"/>
                <w:sz w:val="21"/>
                <w:szCs w:val="21"/>
                <w:lang w:bidi="ar"/>
              </w:rPr>
            </w:pPr>
            <w:r>
              <w:rPr>
                <w:rStyle w:val="font21"/>
                <w:sz w:val="21"/>
                <w:szCs w:val="21"/>
                <w:lang w:bidi="ar"/>
              </w:rPr>
              <w:t>Age</w:t>
            </w:r>
          </w:p>
          <w:p w14:paraId="25033793" w14:textId="77777777" w:rsidR="0018544A" w:rsidRDefault="0018544A" w:rsidP="00B97699">
            <w:pPr>
              <w:textAlignment w:val="center"/>
              <w:rPr>
                <w:rFonts w:ascii="Times New Roman" w:hAnsi="Times New Roman" w:cs="Times New Roman"/>
                <w:color w:val="000000"/>
                <w:sz w:val="21"/>
                <w:szCs w:val="21"/>
              </w:rPr>
            </w:pPr>
            <w:r>
              <w:rPr>
                <w:rStyle w:val="font31"/>
                <w:rFonts w:ascii="Times New Roman" w:hAnsi="Times New Roman" w:cs="Times New Roman" w:hint="default"/>
                <w:sz w:val="21"/>
                <w:szCs w:val="21"/>
                <w:lang w:bidi="ar"/>
              </w:rPr>
              <w:t>(</w:t>
            </w:r>
            <w:r>
              <w:rPr>
                <w:rStyle w:val="font21"/>
                <w:sz w:val="21"/>
                <w:szCs w:val="21"/>
                <w:lang w:bidi="ar"/>
              </w:rPr>
              <w:t>years</w:t>
            </w:r>
            <w:r>
              <w:rPr>
                <w:rStyle w:val="font21"/>
                <w:rFonts w:hint="eastAsia"/>
                <w:sz w:val="21"/>
                <w:szCs w:val="21"/>
                <w:lang w:bidi="ar"/>
              </w:rPr>
              <w:t>)</w:t>
            </w:r>
          </w:p>
        </w:tc>
        <w:tc>
          <w:tcPr>
            <w:tcW w:w="445" w:type="pct"/>
            <w:gridSpan w:val="2"/>
            <w:tcBorders>
              <w:top w:val="single" w:sz="6" w:space="0" w:color="auto"/>
              <w:left w:val="nil"/>
              <w:bottom w:val="single" w:sz="4" w:space="0" w:color="auto"/>
              <w:right w:val="nil"/>
            </w:tcBorders>
            <w:shd w:val="clear" w:color="auto" w:fill="FFFFFF"/>
            <w:vAlign w:val="center"/>
          </w:tcPr>
          <w:p w14:paraId="0777C33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Disability  Type</w:t>
            </w:r>
          </w:p>
        </w:tc>
        <w:tc>
          <w:tcPr>
            <w:tcW w:w="508" w:type="pct"/>
            <w:tcBorders>
              <w:top w:val="single" w:sz="6" w:space="0" w:color="auto"/>
              <w:left w:val="nil"/>
              <w:bottom w:val="single" w:sz="4" w:space="0" w:color="auto"/>
              <w:right w:val="nil"/>
            </w:tcBorders>
            <w:shd w:val="clear" w:color="auto" w:fill="FFFFFF"/>
            <w:vAlign w:val="center"/>
          </w:tcPr>
          <w:p w14:paraId="1888F365"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 Measure</w:t>
            </w:r>
          </w:p>
        </w:tc>
        <w:tc>
          <w:tcPr>
            <w:tcW w:w="373" w:type="pct"/>
            <w:tcBorders>
              <w:top w:val="single" w:sz="6" w:space="0" w:color="auto"/>
              <w:left w:val="nil"/>
              <w:bottom w:val="single" w:sz="4" w:space="0" w:color="auto"/>
              <w:right w:val="nil"/>
            </w:tcBorders>
            <w:shd w:val="clear" w:color="auto" w:fill="FFFFFF"/>
            <w:vAlign w:val="center"/>
          </w:tcPr>
          <w:p w14:paraId="58EE1812"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ST Measure</w:t>
            </w:r>
          </w:p>
        </w:tc>
        <w:tc>
          <w:tcPr>
            <w:tcW w:w="427" w:type="pct"/>
            <w:gridSpan w:val="3"/>
            <w:tcBorders>
              <w:top w:val="single" w:sz="6" w:space="0" w:color="auto"/>
              <w:left w:val="nil"/>
              <w:bottom w:val="single" w:sz="4" w:space="0" w:color="auto"/>
              <w:right w:val="nil"/>
            </w:tcBorders>
            <w:shd w:val="clear" w:color="auto" w:fill="FFFFFF"/>
            <w:vAlign w:val="center"/>
          </w:tcPr>
          <w:p w14:paraId="411E5516"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SD Measure</w:t>
            </w:r>
          </w:p>
        </w:tc>
        <w:tc>
          <w:tcPr>
            <w:tcW w:w="1374" w:type="pct"/>
            <w:vMerge/>
            <w:tcBorders>
              <w:top w:val="nil"/>
              <w:left w:val="nil"/>
              <w:bottom w:val="single" w:sz="4" w:space="0" w:color="auto"/>
              <w:right w:val="nil"/>
            </w:tcBorders>
            <w:shd w:val="clear" w:color="auto" w:fill="FFFFFF"/>
            <w:vAlign w:val="center"/>
          </w:tcPr>
          <w:p w14:paraId="43B31212" w14:textId="77777777" w:rsidR="0018544A" w:rsidRDefault="0018544A" w:rsidP="00B97699">
            <w:pPr>
              <w:textAlignment w:val="center"/>
              <w:rPr>
                <w:rStyle w:val="font21"/>
                <w:sz w:val="21"/>
                <w:szCs w:val="21"/>
                <w:lang w:bidi="ar"/>
              </w:rPr>
            </w:pPr>
          </w:p>
        </w:tc>
      </w:tr>
      <w:tr w:rsidR="0018544A" w14:paraId="1CAEA4FB" w14:textId="77777777" w:rsidTr="00B97699">
        <w:trPr>
          <w:trHeight w:val="1833"/>
        </w:trPr>
        <w:tc>
          <w:tcPr>
            <w:tcW w:w="355" w:type="pct"/>
            <w:tcBorders>
              <w:top w:val="single" w:sz="4" w:space="0" w:color="auto"/>
              <w:left w:val="nil"/>
              <w:bottom w:val="nil"/>
              <w:right w:val="nil"/>
            </w:tcBorders>
            <w:shd w:val="clear" w:color="auto" w:fill="FFFFFF"/>
            <w:vAlign w:val="center"/>
          </w:tcPr>
          <w:p w14:paraId="089D36B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lastRenderedPageBreak/>
              <w:t>Wang et al., 2022a</w:t>
            </w:r>
          </w:p>
        </w:tc>
        <w:tc>
          <w:tcPr>
            <w:tcW w:w="365" w:type="pct"/>
            <w:gridSpan w:val="2"/>
            <w:tcBorders>
              <w:top w:val="single" w:sz="4" w:space="0" w:color="auto"/>
              <w:left w:val="nil"/>
              <w:bottom w:val="nil"/>
              <w:right w:val="nil"/>
            </w:tcBorders>
            <w:shd w:val="clear" w:color="auto" w:fill="FFFFFF"/>
            <w:vAlign w:val="center"/>
          </w:tcPr>
          <w:p w14:paraId="1248C42E"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China</w:t>
            </w:r>
          </w:p>
        </w:tc>
        <w:tc>
          <w:tcPr>
            <w:tcW w:w="388" w:type="pct"/>
            <w:tcBorders>
              <w:top w:val="single" w:sz="4" w:space="0" w:color="auto"/>
              <w:left w:val="nil"/>
              <w:bottom w:val="nil"/>
              <w:right w:val="nil"/>
            </w:tcBorders>
            <w:shd w:val="clear" w:color="auto" w:fill="FFFFFF"/>
            <w:vAlign w:val="center"/>
          </w:tcPr>
          <w:p w14:paraId="0C9AC6F2"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Longitudinal study</w:t>
            </w:r>
          </w:p>
        </w:tc>
        <w:tc>
          <w:tcPr>
            <w:tcW w:w="438" w:type="pct"/>
            <w:gridSpan w:val="2"/>
            <w:tcBorders>
              <w:top w:val="single" w:sz="4" w:space="0" w:color="auto"/>
              <w:left w:val="nil"/>
              <w:bottom w:val="nil"/>
              <w:right w:val="nil"/>
            </w:tcBorders>
            <w:shd w:val="clear" w:color="auto" w:fill="FFFFFF"/>
            <w:vAlign w:val="center"/>
          </w:tcPr>
          <w:p w14:paraId="28CEE82A"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30</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73.3%</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26.7%</w:t>
            </w:r>
            <w:r>
              <w:rPr>
                <w:rStyle w:val="font31"/>
                <w:rFonts w:ascii="Times New Roman" w:hAnsi="Times New Roman" w:cs="Times New Roman" w:hint="default"/>
                <w:sz w:val="21"/>
                <w:szCs w:val="21"/>
                <w:lang w:bidi="ar"/>
              </w:rPr>
              <w:t>）</w:t>
            </w:r>
          </w:p>
        </w:tc>
        <w:tc>
          <w:tcPr>
            <w:tcW w:w="321" w:type="pct"/>
            <w:gridSpan w:val="2"/>
            <w:tcBorders>
              <w:top w:val="single" w:sz="4" w:space="0" w:color="auto"/>
              <w:left w:val="nil"/>
              <w:bottom w:val="nil"/>
              <w:right w:val="nil"/>
            </w:tcBorders>
            <w:shd w:val="clear" w:color="auto" w:fill="FFFFFF"/>
            <w:vAlign w:val="center"/>
          </w:tcPr>
          <w:p w14:paraId="24AD5A3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14.17±0.45</w:t>
            </w:r>
          </w:p>
        </w:tc>
        <w:tc>
          <w:tcPr>
            <w:tcW w:w="445" w:type="pct"/>
            <w:gridSpan w:val="2"/>
            <w:tcBorders>
              <w:top w:val="single" w:sz="4" w:space="0" w:color="auto"/>
              <w:left w:val="nil"/>
              <w:bottom w:val="nil"/>
              <w:right w:val="nil"/>
            </w:tcBorders>
            <w:shd w:val="clear" w:color="auto" w:fill="FFFFFF"/>
            <w:vAlign w:val="center"/>
          </w:tcPr>
          <w:p w14:paraId="296ACA5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mild to severe</w:t>
            </w:r>
          </w:p>
        </w:tc>
        <w:tc>
          <w:tcPr>
            <w:tcW w:w="508" w:type="pct"/>
            <w:tcBorders>
              <w:top w:val="single" w:sz="4" w:space="0" w:color="auto"/>
              <w:left w:val="nil"/>
              <w:bottom w:val="nil"/>
              <w:right w:val="nil"/>
            </w:tcBorders>
            <w:shd w:val="clear" w:color="auto" w:fill="FFFFFF"/>
            <w:vAlign w:val="center"/>
          </w:tcPr>
          <w:p w14:paraId="00E16E0F"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373" w:type="pct"/>
            <w:tcBorders>
              <w:top w:val="single" w:sz="4" w:space="0" w:color="auto"/>
              <w:left w:val="nil"/>
              <w:bottom w:val="nil"/>
              <w:right w:val="nil"/>
            </w:tcBorders>
            <w:shd w:val="clear" w:color="auto" w:fill="FFFFFF"/>
            <w:vAlign w:val="center"/>
          </w:tcPr>
          <w:p w14:paraId="6347F1FD"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27" w:type="pct"/>
            <w:gridSpan w:val="3"/>
            <w:tcBorders>
              <w:top w:val="single" w:sz="4" w:space="0" w:color="auto"/>
              <w:left w:val="nil"/>
              <w:bottom w:val="nil"/>
              <w:right w:val="nil"/>
            </w:tcBorders>
            <w:shd w:val="clear" w:color="auto" w:fill="FFFFFF"/>
            <w:vAlign w:val="center"/>
          </w:tcPr>
          <w:p w14:paraId="5A1B6E1F"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374" w:type="pct"/>
            <w:tcBorders>
              <w:top w:val="single" w:sz="4" w:space="0" w:color="auto"/>
              <w:left w:val="nil"/>
              <w:bottom w:val="nil"/>
              <w:right w:val="nil"/>
            </w:tcBorders>
            <w:shd w:val="clear" w:color="auto" w:fill="FFFFFF"/>
            <w:vAlign w:val="center"/>
          </w:tcPr>
          <w:p w14:paraId="695C8030"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3.3%</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50.0%</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86.7%</w:t>
            </w:r>
            <w:r>
              <w:rPr>
                <w:rStyle w:val="font31"/>
                <w:rFonts w:ascii="Times New Roman" w:hAnsi="Times New Roman" w:cs="Times New Roman" w:hint="default"/>
                <w:sz w:val="21"/>
                <w:szCs w:val="21"/>
                <w:lang w:bidi="ar"/>
              </w:rPr>
              <w:t>）</w:t>
            </w:r>
          </w:p>
        </w:tc>
      </w:tr>
      <w:tr w:rsidR="0018544A" w14:paraId="3E927D70" w14:textId="77777777" w:rsidTr="00B97699">
        <w:trPr>
          <w:trHeight w:val="1888"/>
        </w:trPr>
        <w:tc>
          <w:tcPr>
            <w:tcW w:w="355" w:type="pct"/>
            <w:tcBorders>
              <w:top w:val="nil"/>
              <w:left w:val="nil"/>
              <w:bottom w:val="nil"/>
              <w:right w:val="nil"/>
            </w:tcBorders>
            <w:shd w:val="clear" w:color="auto" w:fill="FFFFFF"/>
            <w:vAlign w:val="center"/>
          </w:tcPr>
          <w:p w14:paraId="72FBE81A"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Wang et al., 2022b</w:t>
            </w:r>
          </w:p>
        </w:tc>
        <w:tc>
          <w:tcPr>
            <w:tcW w:w="365" w:type="pct"/>
            <w:gridSpan w:val="2"/>
            <w:tcBorders>
              <w:top w:val="nil"/>
              <w:left w:val="nil"/>
              <w:bottom w:val="nil"/>
              <w:right w:val="nil"/>
            </w:tcBorders>
            <w:shd w:val="clear" w:color="auto" w:fill="FFFFFF"/>
            <w:vAlign w:val="center"/>
          </w:tcPr>
          <w:p w14:paraId="4504331E"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China</w:t>
            </w:r>
          </w:p>
        </w:tc>
        <w:tc>
          <w:tcPr>
            <w:tcW w:w="388" w:type="pct"/>
            <w:tcBorders>
              <w:top w:val="nil"/>
              <w:left w:val="nil"/>
              <w:bottom w:val="nil"/>
              <w:right w:val="nil"/>
            </w:tcBorders>
            <w:shd w:val="clear" w:color="auto" w:fill="FFFFFF"/>
            <w:vAlign w:val="center"/>
          </w:tcPr>
          <w:p w14:paraId="4D29E189"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38" w:type="pct"/>
            <w:gridSpan w:val="2"/>
            <w:tcBorders>
              <w:top w:val="nil"/>
              <w:left w:val="nil"/>
              <w:bottom w:val="nil"/>
              <w:right w:val="nil"/>
            </w:tcBorders>
            <w:shd w:val="clear" w:color="auto" w:fill="FFFFFF"/>
            <w:vAlign w:val="center"/>
          </w:tcPr>
          <w:p w14:paraId="5ABE243A"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93</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67.7%</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32.3%</w:t>
            </w:r>
            <w:r>
              <w:rPr>
                <w:rStyle w:val="font31"/>
                <w:rFonts w:ascii="Times New Roman" w:hAnsi="Times New Roman" w:cs="Times New Roman" w:hint="default"/>
                <w:sz w:val="21"/>
                <w:szCs w:val="21"/>
                <w:lang w:bidi="ar"/>
              </w:rPr>
              <w:t>）</w:t>
            </w:r>
          </w:p>
        </w:tc>
        <w:tc>
          <w:tcPr>
            <w:tcW w:w="321" w:type="pct"/>
            <w:gridSpan w:val="2"/>
            <w:tcBorders>
              <w:top w:val="nil"/>
              <w:left w:val="nil"/>
              <w:bottom w:val="nil"/>
              <w:right w:val="nil"/>
            </w:tcBorders>
            <w:shd w:val="clear" w:color="auto" w:fill="FFFFFF"/>
            <w:vAlign w:val="center"/>
          </w:tcPr>
          <w:p w14:paraId="4B80AEA5"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13.27±3.35</w:t>
            </w:r>
          </w:p>
        </w:tc>
        <w:tc>
          <w:tcPr>
            <w:tcW w:w="445" w:type="pct"/>
            <w:gridSpan w:val="2"/>
            <w:tcBorders>
              <w:top w:val="nil"/>
              <w:left w:val="nil"/>
              <w:bottom w:val="nil"/>
              <w:right w:val="nil"/>
            </w:tcBorders>
            <w:shd w:val="clear" w:color="auto" w:fill="FFFFFF"/>
            <w:vAlign w:val="center"/>
          </w:tcPr>
          <w:p w14:paraId="22B8C729"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NR</w:t>
            </w:r>
          </w:p>
        </w:tc>
        <w:tc>
          <w:tcPr>
            <w:tcW w:w="508" w:type="pct"/>
            <w:tcBorders>
              <w:top w:val="nil"/>
              <w:left w:val="nil"/>
              <w:bottom w:val="nil"/>
              <w:right w:val="nil"/>
            </w:tcBorders>
            <w:shd w:val="clear" w:color="auto" w:fill="FFFFFF"/>
            <w:vAlign w:val="center"/>
          </w:tcPr>
          <w:p w14:paraId="25BD33DB"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 xml:space="preserve">ActiGraph wGT3-BT </w:t>
            </w:r>
            <w:r>
              <w:rPr>
                <w:rFonts w:ascii="Times New Roman" w:hAnsi="Times New Roman" w:cs="Times New Roman"/>
                <w:color w:val="000000"/>
                <w:sz w:val="21"/>
                <w:szCs w:val="21"/>
                <w:lang w:bidi="ar"/>
              </w:rPr>
              <w:br/>
              <w:t>accelerometer</w:t>
            </w:r>
          </w:p>
        </w:tc>
        <w:tc>
          <w:tcPr>
            <w:tcW w:w="373" w:type="pct"/>
            <w:tcBorders>
              <w:top w:val="nil"/>
              <w:left w:val="nil"/>
              <w:bottom w:val="nil"/>
              <w:right w:val="nil"/>
            </w:tcBorders>
            <w:shd w:val="clear" w:color="auto" w:fill="FFFFFF"/>
            <w:vAlign w:val="center"/>
          </w:tcPr>
          <w:p w14:paraId="667B28BB"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27" w:type="pct"/>
            <w:gridSpan w:val="3"/>
            <w:tcBorders>
              <w:top w:val="nil"/>
              <w:left w:val="nil"/>
              <w:bottom w:val="nil"/>
              <w:right w:val="nil"/>
            </w:tcBorders>
            <w:shd w:val="clear" w:color="auto" w:fill="FFFFFF"/>
            <w:vAlign w:val="center"/>
          </w:tcPr>
          <w:p w14:paraId="1DD67569"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374" w:type="pct"/>
            <w:tcBorders>
              <w:top w:val="nil"/>
              <w:left w:val="nil"/>
              <w:bottom w:val="nil"/>
              <w:right w:val="nil"/>
            </w:tcBorders>
            <w:shd w:val="clear" w:color="auto" w:fill="FFFFFF"/>
            <w:vAlign w:val="center"/>
          </w:tcPr>
          <w:p w14:paraId="47631110"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9.7%</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p>
        </w:tc>
      </w:tr>
      <w:tr w:rsidR="0018544A" w14:paraId="30AF1785" w14:textId="77777777" w:rsidTr="00B97699">
        <w:trPr>
          <w:trHeight w:val="2154"/>
        </w:trPr>
        <w:tc>
          <w:tcPr>
            <w:tcW w:w="355" w:type="pct"/>
            <w:tcBorders>
              <w:top w:val="nil"/>
              <w:left w:val="nil"/>
              <w:bottom w:val="single" w:sz="6" w:space="0" w:color="auto"/>
              <w:right w:val="nil"/>
            </w:tcBorders>
            <w:shd w:val="clear" w:color="auto" w:fill="FFFFFF"/>
            <w:vAlign w:val="center"/>
          </w:tcPr>
          <w:p w14:paraId="14E2F760"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Saletovic et al., 2021</w:t>
            </w:r>
          </w:p>
        </w:tc>
        <w:tc>
          <w:tcPr>
            <w:tcW w:w="365" w:type="pct"/>
            <w:gridSpan w:val="2"/>
            <w:tcBorders>
              <w:top w:val="nil"/>
              <w:left w:val="nil"/>
              <w:bottom w:val="single" w:sz="6" w:space="0" w:color="auto"/>
              <w:right w:val="nil"/>
            </w:tcBorders>
            <w:shd w:val="clear" w:color="auto" w:fill="FFFFFF"/>
            <w:vAlign w:val="center"/>
          </w:tcPr>
          <w:p w14:paraId="6238CE80"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Bosnia and Herzegovina</w:t>
            </w:r>
          </w:p>
        </w:tc>
        <w:tc>
          <w:tcPr>
            <w:tcW w:w="388" w:type="pct"/>
            <w:tcBorders>
              <w:top w:val="nil"/>
              <w:left w:val="nil"/>
              <w:bottom w:val="single" w:sz="6" w:space="0" w:color="auto"/>
              <w:right w:val="nil"/>
            </w:tcBorders>
            <w:shd w:val="clear" w:color="auto" w:fill="FFFFFF"/>
            <w:vAlign w:val="center"/>
          </w:tcPr>
          <w:p w14:paraId="3857004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38" w:type="pct"/>
            <w:gridSpan w:val="2"/>
            <w:tcBorders>
              <w:top w:val="nil"/>
              <w:left w:val="nil"/>
              <w:bottom w:val="single" w:sz="6" w:space="0" w:color="auto"/>
              <w:right w:val="nil"/>
            </w:tcBorders>
            <w:shd w:val="clear" w:color="auto" w:fill="FFFFFF"/>
            <w:vAlign w:val="center"/>
          </w:tcPr>
          <w:p w14:paraId="7CB2A6B0"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40</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72.5%</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27.5%</w:t>
            </w:r>
            <w:r>
              <w:rPr>
                <w:rStyle w:val="font31"/>
                <w:rFonts w:ascii="Times New Roman" w:hAnsi="Times New Roman" w:cs="Times New Roman" w:hint="default"/>
                <w:sz w:val="21"/>
                <w:szCs w:val="21"/>
                <w:lang w:bidi="ar"/>
              </w:rPr>
              <w:t>）</w:t>
            </w:r>
          </w:p>
        </w:tc>
        <w:tc>
          <w:tcPr>
            <w:tcW w:w="321" w:type="pct"/>
            <w:gridSpan w:val="2"/>
            <w:tcBorders>
              <w:top w:val="nil"/>
              <w:left w:val="nil"/>
              <w:bottom w:val="single" w:sz="6" w:space="0" w:color="auto"/>
              <w:right w:val="nil"/>
            </w:tcBorders>
            <w:shd w:val="clear" w:color="auto" w:fill="FFFFFF"/>
            <w:vAlign w:val="center"/>
          </w:tcPr>
          <w:p w14:paraId="6CB1BAA7" w14:textId="77777777" w:rsidR="0018544A" w:rsidRDefault="0018544A" w:rsidP="00B97699">
            <w:pP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7.35±</w:t>
            </w:r>
          </w:p>
          <w:p w14:paraId="7952774D"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1.80</w:t>
            </w:r>
          </w:p>
        </w:tc>
        <w:tc>
          <w:tcPr>
            <w:tcW w:w="445" w:type="pct"/>
            <w:gridSpan w:val="2"/>
            <w:tcBorders>
              <w:top w:val="nil"/>
              <w:left w:val="nil"/>
              <w:bottom w:val="single" w:sz="6" w:space="0" w:color="auto"/>
              <w:right w:val="nil"/>
            </w:tcBorders>
            <w:shd w:val="clear" w:color="auto" w:fill="FFFFFF"/>
            <w:vAlign w:val="center"/>
          </w:tcPr>
          <w:p w14:paraId="6BB7AEB2"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NR</w:t>
            </w:r>
          </w:p>
        </w:tc>
        <w:tc>
          <w:tcPr>
            <w:tcW w:w="508" w:type="pct"/>
            <w:tcBorders>
              <w:top w:val="nil"/>
              <w:left w:val="nil"/>
              <w:bottom w:val="single" w:sz="6" w:space="0" w:color="auto"/>
              <w:right w:val="nil"/>
            </w:tcBorders>
            <w:shd w:val="clear" w:color="auto" w:fill="FFFFFF"/>
            <w:vAlign w:val="center"/>
          </w:tcPr>
          <w:p w14:paraId="00B5C7E5"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373" w:type="pct"/>
            <w:tcBorders>
              <w:top w:val="nil"/>
              <w:left w:val="nil"/>
              <w:bottom w:val="single" w:sz="6" w:space="0" w:color="auto"/>
              <w:right w:val="nil"/>
            </w:tcBorders>
            <w:shd w:val="clear" w:color="auto" w:fill="FFFFFF"/>
            <w:vAlign w:val="center"/>
          </w:tcPr>
          <w:p w14:paraId="58C25EF4"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27" w:type="pct"/>
            <w:gridSpan w:val="3"/>
            <w:tcBorders>
              <w:top w:val="nil"/>
              <w:left w:val="nil"/>
              <w:bottom w:val="single" w:sz="6" w:space="0" w:color="auto"/>
              <w:right w:val="nil"/>
            </w:tcBorders>
            <w:shd w:val="clear" w:color="auto" w:fill="FFFFFF"/>
            <w:vAlign w:val="center"/>
          </w:tcPr>
          <w:p w14:paraId="33C18A6A"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374" w:type="pct"/>
            <w:tcBorders>
              <w:top w:val="nil"/>
              <w:left w:val="nil"/>
              <w:bottom w:val="single" w:sz="6" w:space="0" w:color="auto"/>
              <w:right w:val="nil"/>
            </w:tcBorders>
            <w:shd w:val="clear" w:color="auto" w:fill="FFFFFF"/>
            <w:vAlign w:val="center"/>
          </w:tcPr>
          <w:p w14:paraId="22E7C64C"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70.0%</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t>00.0%</w:t>
            </w:r>
            <w:r>
              <w:rPr>
                <w:rStyle w:val="font31"/>
                <w:rFonts w:ascii="Times New Roman" w:hAnsi="Times New Roman" w:cs="Times New Roman" w:hint="default"/>
                <w:sz w:val="21"/>
                <w:szCs w:val="21"/>
                <w:lang w:bidi="ar"/>
              </w:rPr>
              <w:t>）</w:t>
            </w:r>
          </w:p>
        </w:tc>
      </w:tr>
      <w:tr w:rsidR="0018544A" w14:paraId="77148A3F" w14:textId="77777777" w:rsidTr="00B97699">
        <w:trPr>
          <w:trHeight w:val="455"/>
        </w:trPr>
        <w:tc>
          <w:tcPr>
            <w:tcW w:w="5000" w:type="pct"/>
            <w:gridSpan w:val="16"/>
            <w:tcBorders>
              <w:top w:val="single" w:sz="6" w:space="0" w:color="auto"/>
              <w:left w:val="nil"/>
              <w:bottom w:val="nil"/>
              <w:right w:val="nil"/>
            </w:tcBorders>
            <w:vAlign w:val="center"/>
          </w:tcPr>
          <w:p w14:paraId="48260EDA" w14:textId="77777777" w:rsidR="0018544A" w:rsidRDefault="0018544A" w:rsidP="00B97699">
            <w:pPr>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(Continues)</w:t>
            </w:r>
          </w:p>
        </w:tc>
      </w:tr>
    </w:tbl>
    <w:p w14:paraId="6A0896E8" w14:textId="77777777" w:rsidR="0018544A" w:rsidRDefault="0018544A" w:rsidP="0018544A"/>
    <w:tbl>
      <w:tblPr>
        <w:tblW w:w="5157" w:type="pct"/>
        <w:tblInd w:w="-227" w:type="dxa"/>
        <w:tblLayout w:type="fixed"/>
        <w:tblLook w:val="04A0" w:firstRow="1" w:lastRow="0" w:firstColumn="1" w:lastColumn="0" w:noHBand="0" w:noVBand="1"/>
      </w:tblPr>
      <w:tblGrid>
        <w:gridCol w:w="14"/>
        <w:gridCol w:w="959"/>
        <w:gridCol w:w="46"/>
        <w:gridCol w:w="973"/>
        <w:gridCol w:w="26"/>
        <w:gridCol w:w="1065"/>
        <w:gridCol w:w="12"/>
        <w:gridCol w:w="1212"/>
        <w:gridCol w:w="867"/>
        <w:gridCol w:w="17"/>
        <w:gridCol w:w="1172"/>
        <w:gridCol w:w="12"/>
        <w:gridCol w:w="1491"/>
        <w:gridCol w:w="9"/>
        <w:gridCol w:w="993"/>
        <w:gridCol w:w="9"/>
        <w:gridCol w:w="1229"/>
        <w:gridCol w:w="4290"/>
      </w:tblGrid>
      <w:tr w:rsidR="0018544A" w14:paraId="145DDD1A" w14:textId="77777777" w:rsidTr="00B97699">
        <w:trPr>
          <w:trHeight w:val="350"/>
        </w:trPr>
        <w:tc>
          <w:tcPr>
            <w:tcW w:w="5000" w:type="pct"/>
            <w:gridSpan w:val="18"/>
            <w:tcBorders>
              <w:top w:val="nil"/>
              <w:left w:val="nil"/>
              <w:bottom w:val="single" w:sz="6" w:space="0" w:color="auto"/>
              <w:right w:val="nil"/>
            </w:tcBorders>
            <w:vAlign w:val="center"/>
          </w:tcPr>
          <w:p w14:paraId="66924494" w14:textId="77777777" w:rsidR="0018544A" w:rsidRDefault="0018544A" w:rsidP="00B97699">
            <w:pPr>
              <w:textAlignment w:val="center"/>
              <w:rPr>
                <w:rStyle w:val="font21"/>
                <w:sz w:val="21"/>
                <w:szCs w:val="21"/>
                <w:lang w:bidi="ar"/>
              </w:rPr>
            </w:pPr>
            <w:r>
              <w:rPr>
                <w:rFonts w:ascii="Times New Roman" w:hAnsi="Times New Roman" w:cs="Times New Roman"/>
                <w:color w:val="000000"/>
                <w:sz w:val="21"/>
                <w:szCs w:val="21"/>
                <w:lang w:bidi="ar"/>
              </w:rPr>
              <w:t xml:space="preserve">Table </w:t>
            </w:r>
            <w:r>
              <w:rPr>
                <w:rFonts w:ascii="Times New Roman" w:hAnsi="Times New Roman" w:cs="Times New Roman" w:hint="eastAsia"/>
                <w:color w:val="000000"/>
                <w:sz w:val="21"/>
                <w:szCs w:val="21"/>
                <w:lang w:bidi="ar"/>
              </w:rPr>
              <w:t>2</w:t>
            </w:r>
            <w:r>
              <w:rPr>
                <w:rFonts w:ascii="Times New Roman" w:hAnsi="Times New Roman" w:cs="Times New Roman"/>
                <w:color w:val="000000"/>
                <w:sz w:val="21"/>
                <w:szCs w:val="21"/>
                <w:lang w:bidi="ar"/>
              </w:rPr>
              <w:t xml:space="preserve"> (Continued)</w:t>
            </w:r>
          </w:p>
        </w:tc>
      </w:tr>
      <w:tr w:rsidR="0018544A" w14:paraId="236456C0" w14:textId="77777777" w:rsidTr="00B97699">
        <w:trPr>
          <w:trHeight w:val="242"/>
        </w:trPr>
        <w:tc>
          <w:tcPr>
            <w:tcW w:w="338" w:type="pct"/>
            <w:gridSpan w:val="2"/>
            <w:vMerge w:val="restart"/>
            <w:tcBorders>
              <w:top w:val="single" w:sz="6" w:space="0" w:color="auto"/>
              <w:left w:val="nil"/>
              <w:bottom w:val="nil"/>
              <w:right w:val="nil"/>
              <w:tl2br w:val="nil"/>
            </w:tcBorders>
            <w:shd w:val="clear" w:color="auto" w:fill="FFFFFF"/>
            <w:vAlign w:val="center"/>
          </w:tcPr>
          <w:p w14:paraId="6FF7E12B"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Study</w:t>
            </w:r>
          </w:p>
        </w:tc>
        <w:tc>
          <w:tcPr>
            <w:tcW w:w="354" w:type="pct"/>
            <w:gridSpan w:val="2"/>
            <w:vMerge w:val="restart"/>
            <w:tcBorders>
              <w:top w:val="single" w:sz="6" w:space="0" w:color="auto"/>
              <w:left w:val="nil"/>
              <w:bottom w:val="nil"/>
              <w:right w:val="nil"/>
            </w:tcBorders>
            <w:shd w:val="clear" w:color="auto" w:fill="FFFFFF"/>
            <w:vAlign w:val="center"/>
          </w:tcPr>
          <w:p w14:paraId="13862DB4"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Country</w:t>
            </w:r>
          </w:p>
        </w:tc>
        <w:tc>
          <w:tcPr>
            <w:tcW w:w="379" w:type="pct"/>
            <w:gridSpan w:val="2"/>
            <w:vMerge w:val="restart"/>
            <w:tcBorders>
              <w:top w:val="single" w:sz="6" w:space="0" w:color="auto"/>
              <w:left w:val="nil"/>
              <w:bottom w:val="nil"/>
              <w:right w:val="nil"/>
            </w:tcBorders>
            <w:shd w:val="clear" w:color="auto" w:fill="FFFFFF"/>
            <w:vAlign w:val="center"/>
          </w:tcPr>
          <w:p w14:paraId="1D940844"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Study  Design</w:t>
            </w:r>
          </w:p>
        </w:tc>
        <w:tc>
          <w:tcPr>
            <w:tcW w:w="1143" w:type="pct"/>
            <w:gridSpan w:val="6"/>
            <w:tcBorders>
              <w:top w:val="single" w:sz="6" w:space="0" w:color="auto"/>
              <w:left w:val="nil"/>
              <w:bottom w:val="single" w:sz="6" w:space="0" w:color="auto"/>
              <w:right w:val="nil"/>
            </w:tcBorders>
            <w:shd w:val="clear" w:color="auto" w:fill="FFFFFF"/>
            <w:vAlign w:val="center"/>
          </w:tcPr>
          <w:p w14:paraId="530DE32E"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Participants</w:t>
            </w:r>
          </w:p>
        </w:tc>
        <w:tc>
          <w:tcPr>
            <w:tcW w:w="1296" w:type="pct"/>
            <w:gridSpan w:val="5"/>
            <w:tcBorders>
              <w:top w:val="single" w:sz="6" w:space="0" w:color="auto"/>
              <w:left w:val="nil"/>
              <w:bottom w:val="single" w:sz="6" w:space="0" w:color="auto"/>
              <w:right w:val="nil"/>
            </w:tcBorders>
            <w:shd w:val="clear" w:color="auto" w:fill="FFFFFF"/>
            <w:vAlign w:val="center"/>
          </w:tcPr>
          <w:p w14:paraId="56D14AAE"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 xml:space="preserve">Measurement Of Movement Behaviours </w:t>
            </w:r>
          </w:p>
        </w:tc>
        <w:tc>
          <w:tcPr>
            <w:tcW w:w="1487" w:type="pct"/>
            <w:vMerge w:val="restart"/>
            <w:tcBorders>
              <w:top w:val="single" w:sz="6" w:space="0" w:color="auto"/>
              <w:left w:val="nil"/>
              <w:bottom w:val="nil"/>
              <w:right w:val="nil"/>
            </w:tcBorders>
            <w:shd w:val="clear" w:color="auto" w:fill="FFFFFF"/>
            <w:vAlign w:val="center"/>
          </w:tcPr>
          <w:p w14:paraId="362ACF6D" w14:textId="77777777" w:rsidR="0018544A" w:rsidRDefault="0018544A" w:rsidP="00B97699">
            <w:pPr>
              <w:jc w:val="center"/>
              <w:textAlignment w:val="center"/>
              <w:rPr>
                <w:rStyle w:val="font21"/>
                <w:sz w:val="21"/>
                <w:szCs w:val="21"/>
                <w:lang w:bidi="ar"/>
              </w:rPr>
            </w:pPr>
            <w:r>
              <w:rPr>
                <w:rFonts w:ascii="Times New Roman" w:hAnsi="Times New Roman" w:cs="Times New Roman"/>
                <w:color w:val="000000"/>
                <w:sz w:val="21"/>
                <w:szCs w:val="21"/>
                <w:lang w:bidi="ar"/>
              </w:rPr>
              <w:t>Main Findings</w:t>
            </w:r>
          </w:p>
        </w:tc>
      </w:tr>
      <w:tr w:rsidR="0018544A" w14:paraId="24DD1D06" w14:textId="77777777" w:rsidTr="00B97699">
        <w:trPr>
          <w:trHeight w:val="821"/>
        </w:trPr>
        <w:tc>
          <w:tcPr>
            <w:tcW w:w="338" w:type="pct"/>
            <w:gridSpan w:val="2"/>
            <w:vMerge/>
            <w:tcBorders>
              <w:top w:val="nil"/>
              <w:left w:val="nil"/>
              <w:bottom w:val="single" w:sz="4" w:space="0" w:color="auto"/>
              <w:right w:val="nil"/>
            </w:tcBorders>
            <w:shd w:val="clear" w:color="auto" w:fill="FFFFFF"/>
            <w:vAlign w:val="center"/>
          </w:tcPr>
          <w:p w14:paraId="5B60C888" w14:textId="77777777" w:rsidR="0018544A" w:rsidRDefault="0018544A" w:rsidP="00B97699">
            <w:pPr>
              <w:textAlignment w:val="center"/>
              <w:rPr>
                <w:rFonts w:ascii="Times New Roman" w:hAnsi="Times New Roman" w:cs="Times New Roman"/>
                <w:color w:val="000000"/>
                <w:sz w:val="21"/>
                <w:szCs w:val="21"/>
                <w:lang w:bidi="ar"/>
              </w:rPr>
            </w:pPr>
          </w:p>
        </w:tc>
        <w:tc>
          <w:tcPr>
            <w:tcW w:w="354" w:type="pct"/>
            <w:gridSpan w:val="2"/>
            <w:vMerge/>
            <w:tcBorders>
              <w:top w:val="nil"/>
              <w:left w:val="nil"/>
              <w:bottom w:val="single" w:sz="4" w:space="0" w:color="auto"/>
              <w:right w:val="nil"/>
            </w:tcBorders>
            <w:shd w:val="clear" w:color="auto" w:fill="FFFFFF"/>
            <w:vAlign w:val="center"/>
          </w:tcPr>
          <w:p w14:paraId="2AF9FFDF" w14:textId="77777777" w:rsidR="0018544A" w:rsidRDefault="0018544A" w:rsidP="00B97699">
            <w:pPr>
              <w:textAlignment w:val="center"/>
              <w:rPr>
                <w:rFonts w:ascii="Times New Roman" w:hAnsi="Times New Roman" w:cs="Times New Roman"/>
                <w:color w:val="000000"/>
                <w:sz w:val="21"/>
                <w:szCs w:val="21"/>
                <w:lang w:bidi="ar"/>
              </w:rPr>
            </w:pPr>
          </w:p>
        </w:tc>
        <w:tc>
          <w:tcPr>
            <w:tcW w:w="379" w:type="pct"/>
            <w:gridSpan w:val="2"/>
            <w:vMerge/>
            <w:tcBorders>
              <w:top w:val="nil"/>
              <w:left w:val="nil"/>
              <w:bottom w:val="single" w:sz="4" w:space="0" w:color="auto"/>
              <w:right w:val="nil"/>
            </w:tcBorders>
            <w:shd w:val="clear" w:color="auto" w:fill="FFFFFF"/>
            <w:vAlign w:val="center"/>
          </w:tcPr>
          <w:p w14:paraId="53D9C828" w14:textId="77777777" w:rsidR="0018544A" w:rsidRDefault="0018544A" w:rsidP="00B97699">
            <w:pPr>
              <w:textAlignment w:val="center"/>
              <w:rPr>
                <w:rFonts w:ascii="Times New Roman" w:hAnsi="Times New Roman" w:cs="Times New Roman"/>
                <w:color w:val="000000"/>
                <w:sz w:val="21"/>
                <w:szCs w:val="21"/>
                <w:lang w:bidi="ar"/>
              </w:rPr>
            </w:pPr>
          </w:p>
        </w:tc>
        <w:tc>
          <w:tcPr>
            <w:tcW w:w="425" w:type="pct"/>
            <w:gridSpan w:val="2"/>
            <w:tcBorders>
              <w:top w:val="single" w:sz="6" w:space="0" w:color="auto"/>
              <w:left w:val="nil"/>
              <w:bottom w:val="single" w:sz="4" w:space="0" w:color="auto"/>
              <w:right w:val="nil"/>
            </w:tcBorders>
            <w:shd w:val="clear" w:color="auto" w:fill="FFFFFF"/>
            <w:vAlign w:val="center"/>
          </w:tcPr>
          <w:p w14:paraId="64E07E92"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Sample  Size</w:t>
            </w:r>
          </w:p>
        </w:tc>
        <w:tc>
          <w:tcPr>
            <w:tcW w:w="307" w:type="pct"/>
            <w:gridSpan w:val="2"/>
            <w:tcBorders>
              <w:top w:val="single" w:sz="6" w:space="0" w:color="auto"/>
              <w:left w:val="nil"/>
              <w:bottom w:val="single" w:sz="4" w:space="0" w:color="auto"/>
              <w:right w:val="nil"/>
            </w:tcBorders>
            <w:shd w:val="clear" w:color="auto" w:fill="FFFFFF"/>
            <w:vAlign w:val="center"/>
          </w:tcPr>
          <w:p w14:paraId="1364914A" w14:textId="77777777" w:rsidR="0018544A" w:rsidRDefault="0018544A" w:rsidP="00B97699">
            <w:pPr>
              <w:textAlignment w:val="center"/>
              <w:rPr>
                <w:rStyle w:val="font21"/>
                <w:sz w:val="21"/>
                <w:szCs w:val="21"/>
                <w:lang w:bidi="ar"/>
              </w:rPr>
            </w:pPr>
            <w:r>
              <w:rPr>
                <w:rStyle w:val="font21"/>
                <w:sz w:val="21"/>
                <w:szCs w:val="21"/>
                <w:lang w:bidi="ar"/>
              </w:rPr>
              <w:t>Age</w:t>
            </w:r>
          </w:p>
          <w:p w14:paraId="14268D17" w14:textId="77777777" w:rsidR="0018544A" w:rsidRDefault="0018544A" w:rsidP="00B97699">
            <w:pPr>
              <w:textAlignment w:val="center"/>
              <w:rPr>
                <w:rFonts w:ascii="Times New Roman" w:hAnsi="Times New Roman" w:cs="Times New Roman"/>
                <w:color w:val="000000"/>
                <w:sz w:val="21"/>
                <w:szCs w:val="21"/>
              </w:rPr>
            </w:pPr>
            <w:r>
              <w:rPr>
                <w:rStyle w:val="font31"/>
                <w:rFonts w:ascii="Times New Roman" w:hAnsi="Times New Roman" w:cs="Times New Roman" w:hint="default"/>
                <w:sz w:val="21"/>
                <w:szCs w:val="21"/>
                <w:lang w:bidi="ar"/>
              </w:rPr>
              <w:t>(</w:t>
            </w:r>
            <w:r>
              <w:rPr>
                <w:rStyle w:val="font21"/>
                <w:sz w:val="21"/>
                <w:szCs w:val="21"/>
                <w:lang w:bidi="ar"/>
              </w:rPr>
              <w:t>years</w:t>
            </w:r>
            <w:r>
              <w:rPr>
                <w:rStyle w:val="font21"/>
                <w:rFonts w:hint="eastAsia"/>
                <w:sz w:val="21"/>
                <w:szCs w:val="21"/>
                <w:lang w:bidi="ar"/>
              </w:rPr>
              <w:t>)</w:t>
            </w:r>
          </w:p>
        </w:tc>
        <w:tc>
          <w:tcPr>
            <w:tcW w:w="410" w:type="pct"/>
            <w:gridSpan w:val="2"/>
            <w:tcBorders>
              <w:top w:val="single" w:sz="6" w:space="0" w:color="auto"/>
              <w:left w:val="nil"/>
              <w:bottom w:val="single" w:sz="4" w:space="0" w:color="auto"/>
              <w:right w:val="nil"/>
            </w:tcBorders>
            <w:shd w:val="clear" w:color="auto" w:fill="FFFFFF"/>
            <w:vAlign w:val="center"/>
          </w:tcPr>
          <w:p w14:paraId="25FF709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Disability  Type</w:t>
            </w:r>
          </w:p>
        </w:tc>
        <w:tc>
          <w:tcPr>
            <w:tcW w:w="518" w:type="pct"/>
            <w:tcBorders>
              <w:top w:val="single" w:sz="6" w:space="0" w:color="auto"/>
              <w:left w:val="nil"/>
              <w:bottom w:val="single" w:sz="4" w:space="0" w:color="auto"/>
              <w:right w:val="nil"/>
            </w:tcBorders>
            <w:shd w:val="clear" w:color="auto" w:fill="FFFFFF"/>
            <w:vAlign w:val="center"/>
          </w:tcPr>
          <w:p w14:paraId="538F2466"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 Measure</w:t>
            </w:r>
          </w:p>
        </w:tc>
        <w:tc>
          <w:tcPr>
            <w:tcW w:w="348" w:type="pct"/>
            <w:gridSpan w:val="2"/>
            <w:tcBorders>
              <w:top w:val="single" w:sz="6" w:space="0" w:color="auto"/>
              <w:left w:val="nil"/>
              <w:bottom w:val="single" w:sz="4" w:space="0" w:color="auto"/>
              <w:right w:val="nil"/>
            </w:tcBorders>
            <w:shd w:val="clear" w:color="auto" w:fill="FFFFFF"/>
            <w:vAlign w:val="center"/>
          </w:tcPr>
          <w:p w14:paraId="35744B33"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ST Measure</w:t>
            </w:r>
          </w:p>
        </w:tc>
        <w:tc>
          <w:tcPr>
            <w:tcW w:w="429" w:type="pct"/>
            <w:gridSpan w:val="2"/>
            <w:tcBorders>
              <w:top w:val="single" w:sz="6" w:space="0" w:color="auto"/>
              <w:left w:val="nil"/>
              <w:bottom w:val="single" w:sz="4" w:space="0" w:color="auto"/>
              <w:right w:val="nil"/>
            </w:tcBorders>
            <w:shd w:val="clear" w:color="auto" w:fill="FFFFFF"/>
            <w:vAlign w:val="center"/>
          </w:tcPr>
          <w:p w14:paraId="4975BDD1"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SD Measure</w:t>
            </w:r>
          </w:p>
        </w:tc>
        <w:tc>
          <w:tcPr>
            <w:tcW w:w="1487" w:type="pct"/>
            <w:vMerge/>
            <w:tcBorders>
              <w:top w:val="nil"/>
              <w:left w:val="nil"/>
              <w:bottom w:val="single" w:sz="4" w:space="0" w:color="auto"/>
              <w:right w:val="nil"/>
            </w:tcBorders>
            <w:shd w:val="clear" w:color="auto" w:fill="FFFFFF"/>
            <w:vAlign w:val="center"/>
          </w:tcPr>
          <w:p w14:paraId="44FFD00B" w14:textId="77777777" w:rsidR="0018544A" w:rsidRDefault="0018544A" w:rsidP="00B97699">
            <w:pPr>
              <w:textAlignment w:val="center"/>
              <w:rPr>
                <w:rStyle w:val="font21"/>
                <w:sz w:val="21"/>
                <w:szCs w:val="21"/>
                <w:lang w:bidi="ar"/>
              </w:rPr>
            </w:pPr>
          </w:p>
        </w:tc>
      </w:tr>
      <w:tr w:rsidR="0018544A" w14:paraId="09BD8720" w14:textId="77777777" w:rsidTr="00B97699">
        <w:trPr>
          <w:trHeight w:val="2052"/>
        </w:trPr>
        <w:tc>
          <w:tcPr>
            <w:tcW w:w="338" w:type="pct"/>
            <w:gridSpan w:val="2"/>
            <w:tcBorders>
              <w:top w:val="single" w:sz="4" w:space="0" w:color="auto"/>
              <w:left w:val="nil"/>
              <w:bottom w:val="nil"/>
              <w:right w:val="nil"/>
            </w:tcBorders>
            <w:shd w:val="clear" w:color="auto" w:fill="FFFFFF"/>
            <w:vAlign w:val="center"/>
          </w:tcPr>
          <w:p w14:paraId="51AF3FA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lastRenderedPageBreak/>
              <w:t>Yuan et al., 2021a</w:t>
            </w:r>
          </w:p>
        </w:tc>
        <w:tc>
          <w:tcPr>
            <w:tcW w:w="354" w:type="pct"/>
            <w:gridSpan w:val="2"/>
            <w:tcBorders>
              <w:top w:val="single" w:sz="4" w:space="0" w:color="auto"/>
              <w:left w:val="nil"/>
              <w:bottom w:val="nil"/>
              <w:right w:val="nil"/>
            </w:tcBorders>
            <w:shd w:val="clear" w:color="auto" w:fill="FFFFFF"/>
            <w:vAlign w:val="center"/>
          </w:tcPr>
          <w:p w14:paraId="4B29C6A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China</w:t>
            </w:r>
          </w:p>
        </w:tc>
        <w:tc>
          <w:tcPr>
            <w:tcW w:w="379" w:type="pct"/>
            <w:gridSpan w:val="2"/>
            <w:tcBorders>
              <w:top w:val="single" w:sz="4" w:space="0" w:color="auto"/>
              <w:left w:val="nil"/>
              <w:bottom w:val="nil"/>
              <w:right w:val="nil"/>
            </w:tcBorders>
            <w:shd w:val="clear" w:color="auto" w:fill="FFFFFF"/>
            <w:vAlign w:val="center"/>
          </w:tcPr>
          <w:p w14:paraId="1CB6DE7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25" w:type="pct"/>
            <w:gridSpan w:val="2"/>
            <w:tcBorders>
              <w:top w:val="single" w:sz="4" w:space="0" w:color="auto"/>
              <w:left w:val="nil"/>
              <w:bottom w:val="nil"/>
              <w:right w:val="nil"/>
            </w:tcBorders>
            <w:shd w:val="clear" w:color="auto" w:fill="FFFFFF"/>
            <w:vAlign w:val="center"/>
          </w:tcPr>
          <w:p w14:paraId="2E81675A"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837</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65.8%</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34.2%</w:t>
            </w:r>
            <w:r>
              <w:rPr>
                <w:rStyle w:val="font31"/>
                <w:rFonts w:ascii="Times New Roman" w:hAnsi="Times New Roman" w:cs="Times New Roman" w:hint="default"/>
                <w:sz w:val="21"/>
                <w:szCs w:val="21"/>
                <w:lang w:bidi="ar"/>
              </w:rPr>
              <w:t>）</w:t>
            </w:r>
          </w:p>
        </w:tc>
        <w:tc>
          <w:tcPr>
            <w:tcW w:w="307" w:type="pct"/>
            <w:gridSpan w:val="2"/>
            <w:tcBorders>
              <w:top w:val="single" w:sz="4" w:space="0" w:color="auto"/>
              <w:left w:val="nil"/>
              <w:bottom w:val="nil"/>
              <w:right w:val="nil"/>
            </w:tcBorders>
            <w:shd w:val="clear" w:color="auto" w:fill="FFFFFF"/>
            <w:vAlign w:val="center"/>
          </w:tcPr>
          <w:p w14:paraId="3566C5A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12.50±3.21</w:t>
            </w:r>
          </w:p>
        </w:tc>
        <w:tc>
          <w:tcPr>
            <w:tcW w:w="410" w:type="pct"/>
            <w:gridSpan w:val="2"/>
            <w:tcBorders>
              <w:top w:val="single" w:sz="4" w:space="0" w:color="auto"/>
              <w:left w:val="nil"/>
              <w:bottom w:val="nil"/>
              <w:right w:val="nil"/>
            </w:tcBorders>
            <w:shd w:val="clear" w:color="auto" w:fill="FFFFFF"/>
            <w:vAlign w:val="center"/>
          </w:tcPr>
          <w:p w14:paraId="42B98F54"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moderate to profound</w:t>
            </w:r>
          </w:p>
        </w:tc>
        <w:tc>
          <w:tcPr>
            <w:tcW w:w="518" w:type="pct"/>
            <w:tcBorders>
              <w:top w:val="single" w:sz="4" w:space="0" w:color="auto"/>
              <w:left w:val="nil"/>
              <w:bottom w:val="nil"/>
              <w:right w:val="nil"/>
            </w:tcBorders>
            <w:shd w:val="clear" w:color="auto" w:fill="FFFFFF"/>
            <w:vAlign w:val="center"/>
          </w:tcPr>
          <w:p w14:paraId="63BC666D"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348" w:type="pct"/>
            <w:gridSpan w:val="2"/>
            <w:tcBorders>
              <w:top w:val="single" w:sz="4" w:space="0" w:color="auto"/>
              <w:left w:val="nil"/>
              <w:bottom w:val="nil"/>
              <w:right w:val="nil"/>
            </w:tcBorders>
            <w:shd w:val="clear" w:color="auto" w:fill="FFFFFF"/>
            <w:vAlign w:val="center"/>
          </w:tcPr>
          <w:p w14:paraId="4DB2466D"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29" w:type="pct"/>
            <w:gridSpan w:val="2"/>
            <w:tcBorders>
              <w:top w:val="single" w:sz="4" w:space="0" w:color="auto"/>
              <w:left w:val="nil"/>
              <w:bottom w:val="nil"/>
              <w:right w:val="nil"/>
            </w:tcBorders>
            <w:shd w:val="clear" w:color="auto" w:fill="FFFFFF"/>
            <w:vAlign w:val="center"/>
          </w:tcPr>
          <w:p w14:paraId="4B44B3D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487" w:type="pct"/>
            <w:tcBorders>
              <w:top w:val="single" w:sz="4" w:space="0" w:color="auto"/>
              <w:left w:val="nil"/>
              <w:bottom w:val="nil"/>
              <w:right w:val="nil"/>
            </w:tcBorders>
            <w:shd w:val="clear" w:color="auto" w:fill="FFFFFF"/>
            <w:vAlign w:val="center"/>
          </w:tcPr>
          <w:p w14:paraId="25B41CB1"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17.4%</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76.1%</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p>
        </w:tc>
      </w:tr>
      <w:tr w:rsidR="0018544A" w14:paraId="1B8F784D" w14:textId="77777777" w:rsidTr="00B97699">
        <w:trPr>
          <w:trHeight w:val="1455"/>
        </w:trPr>
        <w:tc>
          <w:tcPr>
            <w:tcW w:w="338" w:type="pct"/>
            <w:gridSpan w:val="2"/>
            <w:tcBorders>
              <w:top w:val="nil"/>
              <w:left w:val="nil"/>
              <w:bottom w:val="nil"/>
              <w:right w:val="nil"/>
            </w:tcBorders>
            <w:shd w:val="clear" w:color="auto" w:fill="FFFFFF"/>
            <w:vAlign w:val="center"/>
          </w:tcPr>
          <w:p w14:paraId="46F57B6A"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Yuan et al., 2021b</w:t>
            </w:r>
          </w:p>
        </w:tc>
        <w:tc>
          <w:tcPr>
            <w:tcW w:w="354" w:type="pct"/>
            <w:gridSpan w:val="2"/>
            <w:tcBorders>
              <w:top w:val="nil"/>
              <w:left w:val="nil"/>
              <w:bottom w:val="nil"/>
              <w:right w:val="nil"/>
            </w:tcBorders>
            <w:shd w:val="clear" w:color="auto" w:fill="FFFFFF"/>
            <w:vAlign w:val="center"/>
          </w:tcPr>
          <w:p w14:paraId="528C727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China</w:t>
            </w:r>
          </w:p>
        </w:tc>
        <w:tc>
          <w:tcPr>
            <w:tcW w:w="379" w:type="pct"/>
            <w:gridSpan w:val="2"/>
            <w:tcBorders>
              <w:top w:val="nil"/>
              <w:left w:val="nil"/>
              <w:bottom w:val="nil"/>
              <w:right w:val="nil"/>
            </w:tcBorders>
            <w:shd w:val="clear" w:color="auto" w:fill="FFFFFF"/>
            <w:vAlign w:val="center"/>
          </w:tcPr>
          <w:p w14:paraId="71101AB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25" w:type="pct"/>
            <w:gridSpan w:val="2"/>
            <w:tcBorders>
              <w:top w:val="nil"/>
              <w:left w:val="nil"/>
              <w:bottom w:val="nil"/>
              <w:right w:val="nil"/>
            </w:tcBorders>
            <w:shd w:val="clear" w:color="auto" w:fill="FFFFFF"/>
            <w:vAlign w:val="center"/>
          </w:tcPr>
          <w:p w14:paraId="11DDD65E"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518</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66.8%</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33.2%</w:t>
            </w:r>
            <w:r>
              <w:rPr>
                <w:rStyle w:val="font31"/>
                <w:rFonts w:ascii="Times New Roman" w:hAnsi="Times New Roman" w:cs="Times New Roman" w:hint="default"/>
                <w:sz w:val="21"/>
                <w:szCs w:val="21"/>
                <w:lang w:bidi="ar"/>
              </w:rPr>
              <w:t>）</w:t>
            </w:r>
          </w:p>
        </w:tc>
        <w:tc>
          <w:tcPr>
            <w:tcW w:w="307" w:type="pct"/>
            <w:gridSpan w:val="2"/>
            <w:tcBorders>
              <w:top w:val="nil"/>
              <w:left w:val="nil"/>
              <w:bottom w:val="nil"/>
              <w:right w:val="nil"/>
            </w:tcBorders>
            <w:shd w:val="clear" w:color="auto" w:fill="FFFFFF"/>
            <w:vAlign w:val="center"/>
          </w:tcPr>
          <w:p w14:paraId="06759F9B"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12.86±3.30</w:t>
            </w:r>
          </w:p>
        </w:tc>
        <w:tc>
          <w:tcPr>
            <w:tcW w:w="410" w:type="pct"/>
            <w:gridSpan w:val="2"/>
            <w:tcBorders>
              <w:top w:val="nil"/>
              <w:left w:val="nil"/>
              <w:bottom w:val="nil"/>
              <w:right w:val="nil"/>
            </w:tcBorders>
            <w:shd w:val="clear" w:color="auto" w:fill="FFFFFF"/>
            <w:vAlign w:val="center"/>
          </w:tcPr>
          <w:p w14:paraId="6978AD69"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moderate to</w:t>
            </w:r>
            <w:r>
              <w:rPr>
                <w:rFonts w:ascii="Times New Roman" w:hAnsi="Times New Roman" w:cs="Times New Roman" w:hint="eastAsia"/>
                <w:color w:val="000000"/>
                <w:sz w:val="21"/>
                <w:szCs w:val="21"/>
                <w:lang w:bidi="ar"/>
              </w:rPr>
              <w:t xml:space="preserve"> </w:t>
            </w:r>
            <w:r>
              <w:rPr>
                <w:rFonts w:ascii="Times New Roman" w:hAnsi="Times New Roman" w:cs="Times New Roman"/>
                <w:color w:val="000000"/>
                <w:sz w:val="21"/>
                <w:szCs w:val="21"/>
                <w:lang w:bidi="ar"/>
              </w:rPr>
              <w:t>profound</w:t>
            </w:r>
          </w:p>
        </w:tc>
        <w:tc>
          <w:tcPr>
            <w:tcW w:w="518" w:type="pct"/>
            <w:tcBorders>
              <w:top w:val="nil"/>
              <w:left w:val="nil"/>
              <w:bottom w:val="nil"/>
              <w:right w:val="nil"/>
            </w:tcBorders>
            <w:shd w:val="clear" w:color="auto" w:fill="FFFFFF"/>
            <w:vAlign w:val="center"/>
          </w:tcPr>
          <w:p w14:paraId="55A18683"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348" w:type="pct"/>
            <w:gridSpan w:val="2"/>
            <w:tcBorders>
              <w:top w:val="nil"/>
              <w:left w:val="nil"/>
              <w:bottom w:val="nil"/>
              <w:right w:val="nil"/>
            </w:tcBorders>
            <w:shd w:val="clear" w:color="auto" w:fill="FFFFFF"/>
            <w:vAlign w:val="center"/>
          </w:tcPr>
          <w:p w14:paraId="30B2229D"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29" w:type="pct"/>
            <w:gridSpan w:val="2"/>
            <w:tcBorders>
              <w:top w:val="nil"/>
              <w:left w:val="nil"/>
              <w:bottom w:val="nil"/>
              <w:right w:val="nil"/>
            </w:tcBorders>
            <w:shd w:val="clear" w:color="auto" w:fill="FFFFFF"/>
            <w:vAlign w:val="center"/>
          </w:tcPr>
          <w:p w14:paraId="3CE69E6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487" w:type="pct"/>
            <w:tcBorders>
              <w:top w:val="nil"/>
              <w:left w:val="nil"/>
              <w:bottom w:val="nil"/>
              <w:right w:val="nil"/>
            </w:tcBorders>
            <w:shd w:val="clear" w:color="auto" w:fill="FFFFFF"/>
            <w:vAlign w:val="center"/>
          </w:tcPr>
          <w:p w14:paraId="7657A630"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29.5%</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p>
        </w:tc>
      </w:tr>
      <w:tr w:rsidR="0018544A" w14:paraId="2B2AE41E" w14:textId="77777777" w:rsidTr="00B97699">
        <w:trPr>
          <w:trHeight w:val="2525"/>
        </w:trPr>
        <w:tc>
          <w:tcPr>
            <w:tcW w:w="338" w:type="pct"/>
            <w:gridSpan w:val="2"/>
            <w:tcBorders>
              <w:top w:val="nil"/>
              <w:left w:val="nil"/>
              <w:bottom w:val="single" w:sz="4" w:space="0" w:color="auto"/>
              <w:right w:val="nil"/>
            </w:tcBorders>
            <w:shd w:val="clear" w:color="auto" w:fill="FFFFFF"/>
            <w:vAlign w:val="center"/>
          </w:tcPr>
          <w:p w14:paraId="6A06D4FF"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Lobenius-Palmer et al., 2018</w:t>
            </w:r>
          </w:p>
        </w:tc>
        <w:tc>
          <w:tcPr>
            <w:tcW w:w="354" w:type="pct"/>
            <w:gridSpan w:val="2"/>
            <w:tcBorders>
              <w:top w:val="nil"/>
              <w:left w:val="nil"/>
              <w:bottom w:val="single" w:sz="4" w:space="0" w:color="auto"/>
              <w:right w:val="nil"/>
            </w:tcBorders>
            <w:shd w:val="clear" w:color="auto" w:fill="FFFFFF"/>
            <w:vAlign w:val="center"/>
          </w:tcPr>
          <w:p w14:paraId="23262F3A"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Sweden</w:t>
            </w:r>
          </w:p>
        </w:tc>
        <w:tc>
          <w:tcPr>
            <w:tcW w:w="379" w:type="pct"/>
            <w:gridSpan w:val="2"/>
            <w:tcBorders>
              <w:top w:val="nil"/>
              <w:left w:val="nil"/>
              <w:bottom w:val="single" w:sz="4" w:space="0" w:color="auto"/>
              <w:right w:val="nil"/>
            </w:tcBorders>
            <w:shd w:val="clear" w:color="auto" w:fill="FFFFFF"/>
            <w:vAlign w:val="center"/>
          </w:tcPr>
          <w:p w14:paraId="0AEE8FD4"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25" w:type="pct"/>
            <w:gridSpan w:val="2"/>
            <w:tcBorders>
              <w:top w:val="nil"/>
              <w:left w:val="nil"/>
              <w:bottom w:val="single" w:sz="4" w:space="0" w:color="auto"/>
              <w:right w:val="nil"/>
            </w:tcBorders>
            <w:shd w:val="clear" w:color="auto" w:fill="FFFFFF"/>
            <w:vAlign w:val="center"/>
          </w:tcPr>
          <w:p w14:paraId="7D105DA0"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42</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52.4%</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47.6%</w:t>
            </w:r>
            <w:r>
              <w:rPr>
                <w:rStyle w:val="font31"/>
                <w:rFonts w:ascii="Times New Roman" w:hAnsi="Times New Roman" w:cs="Times New Roman" w:hint="default"/>
                <w:sz w:val="21"/>
                <w:szCs w:val="21"/>
                <w:lang w:bidi="ar"/>
              </w:rPr>
              <w:t>）</w:t>
            </w:r>
          </w:p>
        </w:tc>
        <w:tc>
          <w:tcPr>
            <w:tcW w:w="307" w:type="pct"/>
            <w:gridSpan w:val="2"/>
            <w:tcBorders>
              <w:top w:val="nil"/>
              <w:left w:val="nil"/>
              <w:bottom w:val="single" w:sz="4" w:space="0" w:color="auto"/>
              <w:right w:val="nil"/>
            </w:tcBorders>
            <w:shd w:val="clear" w:color="auto" w:fill="FFFFFF"/>
            <w:vAlign w:val="center"/>
          </w:tcPr>
          <w:p w14:paraId="77E4CA5E"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14.70±3.70</w:t>
            </w:r>
          </w:p>
        </w:tc>
        <w:tc>
          <w:tcPr>
            <w:tcW w:w="410" w:type="pct"/>
            <w:gridSpan w:val="2"/>
            <w:tcBorders>
              <w:top w:val="nil"/>
              <w:left w:val="nil"/>
              <w:bottom w:val="single" w:sz="4" w:space="0" w:color="auto"/>
              <w:right w:val="nil"/>
            </w:tcBorders>
            <w:shd w:val="clear" w:color="auto" w:fill="FFFFFF"/>
            <w:vAlign w:val="center"/>
          </w:tcPr>
          <w:p w14:paraId="1F34731C"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mild to moderate</w:t>
            </w:r>
          </w:p>
        </w:tc>
        <w:tc>
          <w:tcPr>
            <w:tcW w:w="518" w:type="pct"/>
            <w:tcBorders>
              <w:top w:val="nil"/>
              <w:left w:val="nil"/>
              <w:bottom w:val="single" w:sz="4" w:space="0" w:color="auto"/>
              <w:right w:val="nil"/>
            </w:tcBorders>
            <w:shd w:val="clear" w:color="auto" w:fill="FFFFFF"/>
            <w:vAlign w:val="center"/>
          </w:tcPr>
          <w:p w14:paraId="3A30AF7F"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348" w:type="pct"/>
            <w:gridSpan w:val="2"/>
            <w:tcBorders>
              <w:top w:val="nil"/>
              <w:left w:val="nil"/>
              <w:bottom w:val="single" w:sz="4" w:space="0" w:color="auto"/>
              <w:right w:val="nil"/>
            </w:tcBorders>
            <w:shd w:val="clear" w:color="auto" w:fill="FFFFFF"/>
            <w:vAlign w:val="center"/>
          </w:tcPr>
          <w:p w14:paraId="78C9690F"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29" w:type="pct"/>
            <w:gridSpan w:val="2"/>
            <w:tcBorders>
              <w:top w:val="nil"/>
              <w:left w:val="nil"/>
              <w:bottom w:val="single" w:sz="4" w:space="0" w:color="auto"/>
              <w:right w:val="nil"/>
            </w:tcBorders>
            <w:shd w:val="clear" w:color="auto" w:fill="FFFFFF"/>
            <w:vAlign w:val="center"/>
          </w:tcPr>
          <w:p w14:paraId="61D0610E"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487" w:type="pct"/>
            <w:tcBorders>
              <w:top w:val="nil"/>
              <w:left w:val="nil"/>
              <w:bottom w:val="single" w:sz="4" w:space="0" w:color="auto"/>
              <w:right w:val="nil"/>
            </w:tcBorders>
            <w:shd w:val="clear" w:color="auto" w:fill="FFFFFF"/>
            <w:vAlign w:val="center"/>
          </w:tcPr>
          <w:p w14:paraId="122832A0"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22.0%</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p>
        </w:tc>
      </w:tr>
      <w:tr w:rsidR="0018544A" w14:paraId="29799A88" w14:textId="77777777" w:rsidTr="00B97699">
        <w:trPr>
          <w:trHeight w:val="90"/>
        </w:trPr>
        <w:tc>
          <w:tcPr>
            <w:tcW w:w="5000" w:type="pct"/>
            <w:gridSpan w:val="18"/>
            <w:tcBorders>
              <w:top w:val="single" w:sz="4" w:space="0" w:color="auto"/>
              <w:left w:val="nil"/>
              <w:bottom w:val="nil"/>
              <w:right w:val="nil"/>
            </w:tcBorders>
            <w:shd w:val="clear" w:color="auto" w:fill="FFFFFF"/>
            <w:vAlign w:val="center"/>
          </w:tcPr>
          <w:p w14:paraId="277E0B06" w14:textId="77777777" w:rsidR="0018544A" w:rsidRDefault="0018544A" w:rsidP="00B97699">
            <w:pPr>
              <w:jc w:val="right"/>
              <w:rPr>
                <w:rStyle w:val="font21"/>
                <w:sz w:val="21"/>
                <w:szCs w:val="21"/>
                <w:lang w:bidi="ar"/>
              </w:rPr>
            </w:pPr>
            <w:r>
              <w:rPr>
                <w:rFonts w:ascii="Times New Roman" w:hAnsi="Times New Roman" w:cs="Times New Roman"/>
                <w:color w:val="000000"/>
                <w:sz w:val="21"/>
                <w:szCs w:val="21"/>
              </w:rPr>
              <w:t>(Continues)</w:t>
            </w:r>
          </w:p>
        </w:tc>
      </w:tr>
      <w:tr w:rsidR="0018544A" w14:paraId="29BC4BF4" w14:textId="77777777" w:rsidTr="00B97699">
        <w:trPr>
          <w:gridBefore w:val="1"/>
          <w:wBefore w:w="5" w:type="pct"/>
          <w:trHeight w:val="290"/>
        </w:trPr>
        <w:tc>
          <w:tcPr>
            <w:tcW w:w="4993" w:type="pct"/>
            <w:gridSpan w:val="17"/>
            <w:tcBorders>
              <w:top w:val="nil"/>
              <w:left w:val="nil"/>
              <w:bottom w:val="single" w:sz="6" w:space="0" w:color="auto"/>
              <w:right w:val="nil"/>
            </w:tcBorders>
            <w:shd w:val="clear" w:color="auto" w:fill="FFFFFF"/>
            <w:vAlign w:val="center"/>
          </w:tcPr>
          <w:p w14:paraId="392A1378" w14:textId="77777777" w:rsidR="0018544A" w:rsidRDefault="0018544A" w:rsidP="00B97699">
            <w:pPr>
              <w:textAlignment w:val="center"/>
              <w:rPr>
                <w:rFonts w:ascii="Times New Roman" w:hAnsi="Times New Roman" w:cs="Times New Roman"/>
                <w:color w:val="000000"/>
                <w:sz w:val="21"/>
                <w:szCs w:val="21"/>
                <w:lang w:bidi="ar"/>
              </w:rPr>
            </w:pPr>
          </w:p>
          <w:p w14:paraId="1E39C80D" w14:textId="77777777" w:rsidR="0018544A" w:rsidRDefault="0018544A" w:rsidP="00B97699">
            <w:pPr>
              <w:textAlignment w:val="center"/>
              <w:rPr>
                <w:rStyle w:val="font21"/>
                <w:sz w:val="21"/>
                <w:szCs w:val="21"/>
                <w:lang w:bidi="ar"/>
              </w:rPr>
            </w:pPr>
            <w:r>
              <w:rPr>
                <w:rFonts w:ascii="Times New Roman" w:hAnsi="Times New Roman" w:cs="Times New Roman"/>
                <w:color w:val="000000"/>
                <w:sz w:val="21"/>
                <w:szCs w:val="21"/>
                <w:lang w:bidi="ar"/>
              </w:rPr>
              <w:t xml:space="preserve">Table </w:t>
            </w:r>
            <w:r>
              <w:rPr>
                <w:rFonts w:ascii="Times New Roman" w:hAnsi="Times New Roman" w:cs="Times New Roman" w:hint="eastAsia"/>
                <w:color w:val="000000"/>
                <w:sz w:val="21"/>
                <w:szCs w:val="21"/>
                <w:lang w:bidi="ar"/>
              </w:rPr>
              <w:t>2</w:t>
            </w:r>
            <w:r>
              <w:rPr>
                <w:rFonts w:ascii="Times New Roman" w:hAnsi="Times New Roman" w:cs="Times New Roman"/>
                <w:color w:val="000000"/>
                <w:sz w:val="21"/>
                <w:szCs w:val="21"/>
                <w:lang w:bidi="ar"/>
              </w:rPr>
              <w:t xml:space="preserve"> (Continued)</w:t>
            </w:r>
          </w:p>
        </w:tc>
      </w:tr>
      <w:tr w:rsidR="0018544A" w14:paraId="5B2E10E5" w14:textId="77777777" w:rsidTr="00B97699">
        <w:trPr>
          <w:gridBefore w:val="1"/>
          <w:wBefore w:w="5" w:type="pct"/>
          <w:trHeight w:val="495"/>
        </w:trPr>
        <w:tc>
          <w:tcPr>
            <w:tcW w:w="349" w:type="pct"/>
            <w:gridSpan w:val="2"/>
            <w:vMerge w:val="restart"/>
            <w:tcBorders>
              <w:top w:val="single" w:sz="6" w:space="0" w:color="auto"/>
              <w:left w:val="nil"/>
              <w:bottom w:val="nil"/>
              <w:right w:val="nil"/>
              <w:tl2br w:val="nil"/>
            </w:tcBorders>
            <w:shd w:val="clear" w:color="auto" w:fill="FFFFFF"/>
            <w:vAlign w:val="center"/>
          </w:tcPr>
          <w:p w14:paraId="37BA9014" w14:textId="77777777" w:rsidR="0018544A" w:rsidRDefault="0018544A" w:rsidP="00B97699">
            <w:pPr>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Study</w:t>
            </w:r>
          </w:p>
        </w:tc>
        <w:tc>
          <w:tcPr>
            <w:tcW w:w="347" w:type="pct"/>
            <w:gridSpan w:val="2"/>
            <w:vMerge w:val="restart"/>
            <w:tcBorders>
              <w:top w:val="single" w:sz="6" w:space="0" w:color="auto"/>
              <w:left w:val="nil"/>
              <w:bottom w:val="nil"/>
              <w:right w:val="nil"/>
            </w:tcBorders>
            <w:shd w:val="clear" w:color="auto" w:fill="FFFFFF"/>
            <w:vAlign w:val="center"/>
          </w:tcPr>
          <w:p w14:paraId="0B363133" w14:textId="77777777" w:rsidR="0018544A" w:rsidRDefault="0018544A" w:rsidP="00B97699">
            <w:pPr>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Country</w:t>
            </w:r>
          </w:p>
        </w:tc>
        <w:tc>
          <w:tcPr>
            <w:tcW w:w="374" w:type="pct"/>
            <w:gridSpan w:val="2"/>
            <w:vMerge w:val="restart"/>
            <w:tcBorders>
              <w:top w:val="single" w:sz="6" w:space="0" w:color="auto"/>
              <w:left w:val="nil"/>
              <w:bottom w:val="nil"/>
              <w:right w:val="nil"/>
            </w:tcBorders>
            <w:shd w:val="clear" w:color="auto" w:fill="FFFFFF"/>
            <w:vAlign w:val="center"/>
          </w:tcPr>
          <w:p w14:paraId="390A3484" w14:textId="77777777" w:rsidR="0018544A" w:rsidRDefault="0018544A" w:rsidP="00B97699">
            <w:pPr>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Study  Design</w:t>
            </w:r>
          </w:p>
        </w:tc>
        <w:tc>
          <w:tcPr>
            <w:tcW w:w="1135" w:type="pct"/>
            <w:gridSpan w:val="4"/>
            <w:tcBorders>
              <w:top w:val="single" w:sz="6" w:space="0" w:color="auto"/>
              <w:left w:val="nil"/>
              <w:bottom w:val="single" w:sz="6" w:space="0" w:color="auto"/>
              <w:right w:val="nil"/>
            </w:tcBorders>
            <w:shd w:val="clear" w:color="auto" w:fill="FFFFFF"/>
            <w:vAlign w:val="center"/>
          </w:tcPr>
          <w:p w14:paraId="578D6E43"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Participants</w:t>
            </w:r>
          </w:p>
        </w:tc>
        <w:tc>
          <w:tcPr>
            <w:tcW w:w="1298" w:type="pct"/>
            <w:gridSpan w:val="6"/>
            <w:tcBorders>
              <w:top w:val="single" w:sz="6" w:space="0" w:color="auto"/>
              <w:left w:val="nil"/>
              <w:bottom w:val="single" w:sz="6" w:space="0" w:color="auto"/>
              <w:right w:val="nil"/>
            </w:tcBorders>
            <w:shd w:val="clear" w:color="auto" w:fill="FFFFFF"/>
            <w:vAlign w:val="center"/>
          </w:tcPr>
          <w:p w14:paraId="67CBF706" w14:textId="77777777" w:rsidR="0018544A" w:rsidRDefault="0018544A" w:rsidP="00B97699">
            <w:pPr>
              <w:jc w:val="cente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 xml:space="preserve">Measurement Of Movement Behaviours </w:t>
            </w:r>
          </w:p>
        </w:tc>
        <w:tc>
          <w:tcPr>
            <w:tcW w:w="1487" w:type="pct"/>
            <w:vMerge w:val="restart"/>
            <w:tcBorders>
              <w:top w:val="single" w:sz="6" w:space="0" w:color="auto"/>
              <w:left w:val="nil"/>
              <w:bottom w:val="nil"/>
              <w:right w:val="nil"/>
            </w:tcBorders>
            <w:shd w:val="clear" w:color="auto" w:fill="FFFFFF"/>
            <w:vAlign w:val="center"/>
          </w:tcPr>
          <w:p w14:paraId="16D09698" w14:textId="77777777" w:rsidR="0018544A" w:rsidRDefault="0018544A" w:rsidP="00B97699">
            <w:pPr>
              <w:jc w:val="center"/>
              <w:textAlignment w:val="center"/>
              <w:rPr>
                <w:rStyle w:val="font21"/>
                <w:sz w:val="21"/>
                <w:szCs w:val="21"/>
                <w:lang w:bidi="ar"/>
              </w:rPr>
            </w:pPr>
            <w:r>
              <w:rPr>
                <w:rFonts w:ascii="Times New Roman" w:hAnsi="Times New Roman" w:cs="Times New Roman"/>
                <w:color w:val="000000"/>
                <w:sz w:val="21"/>
                <w:szCs w:val="21"/>
                <w:lang w:bidi="ar"/>
              </w:rPr>
              <w:t>Main Findings</w:t>
            </w:r>
          </w:p>
        </w:tc>
      </w:tr>
      <w:tr w:rsidR="0018544A" w14:paraId="7E5907BF" w14:textId="77777777" w:rsidTr="00B97699">
        <w:trPr>
          <w:gridBefore w:val="1"/>
          <w:wBefore w:w="5" w:type="pct"/>
          <w:trHeight w:val="712"/>
        </w:trPr>
        <w:tc>
          <w:tcPr>
            <w:tcW w:w="349" w:type="pct"/>
            <w:gridSpan w:val="2"/>
            <w:vMerge/>
            <w:tcBorders>
              <w:top w:val="nil"/>
              <w:left w:val="nil"/>
              <w:bottom w:val="single" w:sz="4" w:space="0" w:color="auto"/>
              <w:right w:val="nil"/>
            </w:tcBorders>
            <w:shd w:val="clear" w:color="auto" w:fill="FFFFFF"/>
            <w:vAlign w:val="center"/>
          </w:tcPr>
          <w:p w14:paraId="114B0C91" w14:textId="77777777" w:rsidR="0018544A" w:rsidRDefault="0018544A" w:rsidP="00B97699">
            <w:pPr>
              <w:textAlignment w:val="center"/>
              <w:rPr>
                <w:rFonts w:ascii="Times New Roman" w:hAnsi="Times New Roman" w:cs="Times New Roman"/>
                <w:color w:val="000000"/>
                <w:sz w:val="21"/>
                <w:szCs w:val="21"/>
                <w:lang w:bidi="ar"/>
              </w:rPr>
            </w:pPr>
          </w:p>
        </w:tc>
        <w:tc>
          <w:tcPr>
            <w:tcW w:w="347" w:type="pct"/>
            <w:gridSpan w:val="2"/>
            <w:vMerge/>
            <w:tcBorders>
              <w:top w:val="nil"/>
              <w:left w:val="nil"/>
              <w:bottom w:val="single" w:sz="4" w:space="0" w:color="auto"/>
              <w:right w:val="nil"/>
            </w:tcBorders>
            <w:shd w:val="clear" w:color="auto" w:fill="FFFFFF"/>
            <w:vAlign w:val="center"/>
          </w:tcPr>
          <w:p w14:paraId="072DD552" w14:textId="77777777" w:rsidR="0018544A" w:rsidRDefault="0018544A" w:rsidP="00B97699">
            <w:pPr>
              <w:textAlignment w:val="center"/>
              <w:rPr>
                <w:rFonts w:ascii="Times New Roman" w:hAnsi="Times New Roman" w:cs="Times New Roman"/>
                <w:color w:val="000000"/>
                <w:sz w:val="21"/>
                <w:szCs w:val="21"/>
                <w:lang w:bidi="ar"/>
              </w:rPr>
            </w:pPr>
          </w:p>
        </w:tc>
        <w:tc>
          <w:tcPr>
            <w:tcW w:w="374" w:type="pct"/>
            <w:gridSpan w:val="2"/>
            <w:vMerge/>
            <w:tcBorders>
              <w:top w:val="nil"/>
              <w:left w:val="nil"/>
              <w:bottom w:val="single" w:sz="4" w:space="0" w:color="auto"/>
              <w:right w:val="nil"/>
            </w:tcBorders>
            <w:shd w:val="clear" w:color="auto" w:fill="FFFFFF"/>
            <w:vAlign w:val="center"/>
          </w:tcPr>
          <w:p w14:paraId="045D5893" w14:textId="77777777" w:rsidR="0018544A" w:rsidRDefault="0018544A" w:rsidP="00B97699">
            <w:pPr>
              <w:textAlignment w:val="center"/>
              <w:rPr>
                <w:rFonts w:ascii="Times New Roman" w:hAnsi="Times New Roman" w:cs="Times New Roman"/>
                <w:color w:val="000000"/>
                <w:sz w:val="21"/>
                <w:szCs w:val="21"/>
                <w:lang w:bidi="ar"/>
              </w:rPr>
            </w:pPr>
          </w:p>
        </w:tc>
        <w:tc>
          <w:tcPr>
            <w:tcW w:w="421" w:type="pct"/>
            <w:tcBorders>
              <w:top w:val="single" w:sz="6" w:space="0" w:color="auto"/>
              <w:left w:val="nil"/>
              <w:bottom w:val="single" w:sz="4" w:space="0" w:color="auto"/>
              <w:right w:val="nil"/>
            </w:tcBorders>
            <w:shd w:val="clear" w:color="auto" w:fill="FFFFFF"/>
            <w:vAlign w:val="center"/>
          </w:tcPr>
          <w:p w14:paraId="0C1BB235"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Sample  Size</w:t>
            </w:r>
          </w:p>
        </w:tc>
        <w:tc>
          <w:tcPr>
            <w:tcW w:w="301" w:type="pct"/>
            <w:tcBorders>
              <w:top w:val="single" w:sz="6" w:space="0" w:color="auto"/>
              <w:left w:val="nil"/>
              <w:bottom w:val="single" w:sz="4" w:space="0" w:color="auto"/>
              <w:right w:val="nil"/>
            </w:tcBorders>
            <w:shd w:val="clear" w:color="auto" w:fill="FFFFFF"/>
            <w:vAlign w:val="center"/>
          </w:tcPr>
          <w:p w14:paraId="1D905494" w14:textId="77777777" w:rsidR="0018544A" w:rsidRDefault="0018544A" w:rsidP="00B97699">
            <w:pPr>
              <w:textAlignment w:val="center"/>
              <w:rPr>
                <w:rStyle w:val="font21"/>
                <w:sz w:val="21"/>
                <w:szCs w:val="21"/>
                <w:lang w:bidi="ar"/>
              </w:rPr>
            </w:pPr>
            <w:r>
              <w:rPr>
                <w:rStyle w:val="font21"/>
                <w:sz w:val="21"/>
                <w:szCs w:val="21"/>
                <w:lang w:bidi="ar"/>
              </w:rPr>
              <w:t>Age</w:t>
            </w:r>
          </w:p>
          <w:p w14:paraId="45096385" w14:textId="77777777" w:rsidR="0018544A" w:rsidRDefault="0018544A" w:rsidP="00B97699">
            <w:pPr>
              <w:textAlignment w:val="center"/>
              <w:rPr>
                <w:rFonts w:ascii="Times New Roman" w:hAnsi="Times New Roman" w:cs="Times New Roman"/>
                <w:color w:val="000000"/>
                <w:sz w:val="21"/>
                <w:szCs w:val="21"/>
              </w:rPr>
            </w:pPr>
            <w:r>
              <w:rPr>
                <w:rStyle w:val="font31"/>
                <w:rFonts w:ascii="Times New Roman" w:hAnsi="Times New Roman" w:cs="Times New Roman" w:hint="default"/>
                <w:sz w:val="21"/>
                <w:szCs w:val="21"/>
                <w:lang w:bidi="ar"/>
              </w:rPr>
              <w:t>(</w:t>
            </w:r>
            <w:r>
              <w:rPr>
                <w:rStyle w:val="font21"/>
                <w:sz w:val="21"/>
                <w:szCs w:val="21"/>
                <w:lang w:bidi="ar"/>
              </w:rPr>
              <w:t>years</w:t>
            </w:r>
            <w:r>
              <w:rPr>
                <w:rStyle w:val="font21"/>
                <w:rFonts w:hint="eastAsia"/>
                <w:sz w:val="21"/>
                <w:szCs w:val="21"/>
                <w:lang w:bidi="ar"/>
              </w:rPr>
              <w:t>)</w:t>
            </w:r>
          </w:p>
        </w:tc>
        <w:tc>
          <w:tcPr>
            <w:tcW w:w="411" w:type="pct"/>
            <w:gridSpan w:val="2"/>
            <w:tcBorders>
              <w:top w:val="single" w:sz="6" w:space="0" w:color="auto"/>
              <w:left w:val="nil"/>
              <w:bottom w:val="single" w:sz="4" w:space="0" w:color="auto"/>
              <w:right w:val="nil"/>
            </w:tcBorders>
            <w:shd w:val="clear" w:color="auto" w:fill="FFFFFF"/>
            <w:vAlign w:val="center"/>
          </w:tcPr>
          <w:p w14:paraId="143BB02C"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Disability  Type</w:t>
            </w:r>
          </w:p>
        </w:tc>
        <w:tc>
          <w:tcPr>
            <w:tcW w:w="525" w:type="pct"/>
            <w:gridSpan w:val="3"/>
            <w:tcBorders>
              <w:top w:val="single" w:sz="6" w:space="0" w:color="auto"/>
              <w:left w:val="nil"/>
              <w:bottom w:val="single" w:sz="4" w:space="0" w:color="auto"/>
              <w:right w:val="nil"/>
            </w:tcBorders>
            <w:shd w:val="clear" w:color="auto" w:fill="FFFFFF"/>
            <w:vAlign w:val="center"/>
          </w:tcPr>
          <w:p w14:paraId="50E24D11"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 Measure</w:t>
            </w:r>
          </w:p>
        </w:tc>
        <w:tc>
          <w:tcPr>
            <w:tcW w:w="348" w:type="pct"/>
            <w:gridSpan w:val="2"/>
            <w:tcBorders>
              <w:top w:val="single" w:sz="6" w:space="0" w:color="auto"/>
              <w:left w:val="nil"/>
              <w:bottom w:val="single" w:sz="4" w:space="0" w:color="auto"/>
              <w:right w:val="nil"/>
            </w:tcBorders>
            <w:shd w:val="clear" w:color="auto" w:fill="FFFFFF"/>
            <w:vAlign w:val="center"/>
          </w:tcPr>
          <w:p w14:paraId="14B3712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ST Measure</w:t>
            </w:r>
          </w:p>
        </w:tc>
        <w:tc>
          <w:tcPr>
            <w:tcW w:w="424" w:type="pct"/>
            <w:tcBorders>
              <w:top w:val="single" w:sz="6" w:space="0" w:color="auto"/>
              <w:left w:val="nil"/>
              <w:bottom w:val="single" w:sz="4" w:space="0" w:color="auto"/>
              <w:right w:val="nil"/>
            </w:tcBorders>
            <w:shd w:val="clear" w:color="auto" w:fill="FFFFFF"/>
            <w:vAlign w:val="center"/>
          </w:tcPr>
          <w:p w14:paraId="43088ED4"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SD Measure</w:t>
            </w:r>
          </w:p>
        </w:tc>
        <w:tc>
          <w:tcPr>
            <w:tcW w:w="1487" w:type="pct"/>
            <w:vMerge/>
            <w:tcBorders>
              <w:top w:val="nil"/>
              <w:left w:val="nil"/>
              <w:bottom w:val="single" w:sz="4" w:space="0" w:color="auto"/>
              <w:right w:val="nil"/>
            </w:tcBorders>
            <w:shd w:val="clear" w:color="auto" w:fill="FFFFFF"/>
            <w:vAlign w:val="center"/>
          </w:tcPr>
          <w:p w14:paraId="3A5C348E" w14:textId="77777777" w:rsidR="0018544A" w:rsidRDefault="0018544A" w:rsidP="00B97699">
            <w:pPr>
              <w:textAlignment w:val="center"/>
              <w:rPr>
                <w:rStyle w:val="font21"/>
                <w:sz w:val="21"/>
                <w:szCs w:val="21"/>
                <w:lang w:bidi="ar"/>
              </w:rPr>
            </w:pPr>
          </w:p>
        </w:tc>
      </w:tr>
      <w:tr w:rsidR="0018544A" w14:paraId="7B486EB5" w14:textId="77777777" w:rsidTr="00B97699">
        <w:trPr>
          <w:gridBefore w:val="1"/>
          <w:wBefore w:w="5" w:type="pct"/>
          <w:trHeight w:val="1875"/>
        </w:trPr>
        <w:tc>
          <w:tcPr>
            <w:tcW w:w="349" w:type="pct"/>
            <w:gridSpan w:val="2"/>
            <w:tcBorders>
              <w:top w:val="single" w:sz="4" w:space="0" w:color="auto"/>
              <w:left w:val="nil"/>
              <w:bottom w:val="nil"/>
              <w:right w:val="nil"/>
            </w:tcBorders>
            <w:shd w:val="clear" w:color="auto" w:fill="FFFFFF"/>
            <w:vAlign w:val="center"/>
          </w:tcPr>
          <w:p w14:paraId="388B1443"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lastRenderedPageBreak/>
              <w:t>Pitchford et al., 2018</w:t>
            </w:r>
          </w:p>
        </w:tc>
        <w:tc>
          <w:tcPr>
            <w:tcW w:w="347" w:type="pct"/>
            <w:gridSpan w:val="2"/>
            <w:tcBorders>
              <w:top w:val="single" w:sz="4" w:space="0" w:color="auto"/>
              <w:left w:val="nil"/>
              <w:bottom w:val="nil"/>
              <w:right w:val="nil"/>
            </w:tcBorders>
            <w:shd w:val="clear" w:color="auto" w:fill="FFFFFF"/>
            <w:vAlign w:val="center"/>
          </w:tcPr>
          <w:p w14:paraId="4A951B24"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United States</w:t>
            </w:r>
          </w:p>
        </w:tc>
        <w:tc>
          <w:tcPr>
            <w:tcW w:w="374" w:type="pct"/>
            <w:gridSpan w:val="2"/>
            <w:tcBorders>
              <w:top w:val="single" w:sz="4" w:space="0" w:color="auto"/>
              <w:left w:val="nil"/>
              <w:bottom w:val="nil"/>
              <w:right w:val="nil"/>
            </w:tcBorders>
            <w:shd w:val="clear" w:color="auto" w:fill="FFFFFF"/>
            <w:vAlign w:val="center"/>
          </w:tcPr>
          <w:p w14:paraId="553F14E2"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21" w:type="pct"/>
            <w:tcBorders>
              <w:top w:val="single" w:sz="4" w:space="0" w:color="auto"/>
              <w:left w:val="nil"/>
              <w:bottom w:val="nil"/>
              <w:right w:val="nil"/>
            </w:tcBorders>
            <w:shd w:val="clear" w:color="auto" w:fill="FFFFFF"/>
            <w:vAlign w:val="center"/>
          </w:tcPr>
          <w:p w14:paraId="70111603"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22</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63.6%</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36.4%</w:t>
            </w:r>
            <w:r>
              <w:rPr>
                <w:rStyle w:val="font31"/>
                <w:rFonts w:ascii="Times New Roman" w:hAnsi="Times New Roman" w:cs="Times New Roman" w:hint="default"/>
                <w:sz w:val="21"/>
                <w:szCs w:val="21"/>
                <w:lang w:bidi="ar"/>
              </w:rPr>
              <w:t>）</w:t>
            </w:r>
          </w:p>
        </w:tc>
        <w:tc>
          <w:tcPr>
            <w:tcW w:w="301" w:type="pct"/>
            <w:tcBorders>
              <w:top w:val="single" w:sz="4" w:space="0" w:color="auto"/>
              <w:left w:val="nil"/>
              <w:bottom w:val="nil"/>
              <w:right w:val="nil"/>
            </w:tcBorders>
            <w:shd w:val="clear" w:color="auto" w:fill="FFFFFF"/>
            <w:vAlign w:val="center"/>
          </w:tcPr>
          <w:p w14:paraId="5A86713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14.96±1.92</w:t>
            </w:r>
          </w:p>
        </w:tc>
        <w:tc>
          <w:tcPr>
            <w:tcW w:w="411" w:type="pct"/>
            <w:gridSpan w:val="2"/>
            <w:tcBorders>
              <w:top w:val="single" w:sz="4" w:space="0" w:color="auto"/>
              <w:left w:val="nil"/>
              <w:bottom w:val="nil"/>
              <w:right w:val="nil"/>
            </w:tcBorders>
            <w:shd w:val="clear" w:color="auto" w:fill="FFFFFF"/>
            <w:vAlign w:val="center"/>
          </w:tcPr>
          <w:p w14:paraId="72B23C32"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NR</w:t>
            </w:r>
          </w:p>
        </w:tc>
        <w:tc>
          <w:tcPr>
            <w:tcW w:w="525" w:type="pct"/>
            <w:gridSpan w:val="3"/>
            <w:tcBorders>
              <w:top w:val="single" w:sz="4" w:space="0" w:color="auto"/>
              <w:left w:val="nil"/>
              <w:bottom w:val="nil"/>
              <w:right w:val="nil"/>
            </w:tcBorders>
            <w:shd w:val="clear" w:color="auto" w:fill="FFFFFF"/>
            <w:vAlign w:val="center"/>
          </w:tcPr>
          <w:p w14:paraId="3ABC359D"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 xml:space="preserve">Actigraph GT3X </w:t>
            </w:r>
            <w:r>
              <w:rPr>
                <w:rFonts w:ascii="Times New Roman" w:hAnsi="Times New Roman" w:cs="Times New Roman"/>
                <w:color w:val="000000"/>
                <w:sz w:val="21"/>
                <w:szCs w:val="21"/>
                <w:lang w:bidi="ar"/>
              </w:rPr>
              <w:br/>
              <w:t>accelerometers</w:t>
            </w:r>
          </w:p>
        </w:tc>
        <w:tc>
          <w:tcPr>
            <w:tcW w:w="348" w:type="pct"/>
            <w:gridSpan w:val="2"/>
            <w:tcBorders>
              <w:top w:val="single" w:sz="4" w:space="0" w:color="auto"/>
              <w:left w:val="nil"/>
              <w:bottom w:val="nil"/>
              <w:right w:val="nil"/>
            </w:tcBorders>
            <w:shd w:val="clear" w:color="auto" w:fill="FFFFFF"/>
            <w:vAlign w:val="center"/>
          </w:tcPr>
          <w:p w14:paraId="61618DCB"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24" w:type="pct"/>
            <w:tcBorders>
              <w:top w:val="single" w:sz="4" w:space="0" w:color="auto"/>
              <w:left w:val="nil"/>
              <w:bottom w:val="nil"/>
              <w:right w:val="nil"/>
            </w:tcBorders>
            <w:shd w:val="clear" w:color="auto" w:fill="FFFFFF"/>
            <w:vAlign w:val="center"/>
          </w:tcPr>
          <w:p w14:paraId="768982B4"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487" w:type="pct"/>
            <w:tcBorders>
              <w:top w:val="single" w:sz="4" w:space="0" w:color="auto"/>
              <w:left w:val="nil"/>
              <w:bottom w:val="nil"/>
              <w:right w:val="nil"/>
            </w:tcBorders>
            <w:shd w:val="clear" w:color="auto" w:fill="FFFFFF"/>
            <w:vAlign w:val="center"/>
          </w:tcPr>
          <w:p w14:paraId="14682B0E"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4.5%</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p>
        </w:tc>
      </w:tr>
      <w:tr w:rsidR="0018544A" w14:paraId="7EF55060" w14:textId="77777777" w:rsidTr="00B97699">
        <w:trPr>
          <w:gridBefore w:val="1"/>
          <w:wBefore w:w="5" w:type="pct"/>
          <w:trHeight w:val="1260"/>
        </w:trPr>
        <w:tc>
          <w:tcPr>
            <w:tcW w:w="349" w:type="pct"/>
            <w:gridSpan w:val="2"/>
            <w:tcBorders>
              <w:top w:val="nil"/>
              <w:left w:val="nil"/>
              <w:bottom w:val="nil"/>
              <w:right w:val="nil"/>
            </w:tcBorders>
            <w:shd w:val="clear" w:color="auto" w:fill="FFFFFF"/>
            <w:vAlign w:val="center"/>
          </w:tcPr>
          <w:p w14:paraId="24CBFF8E"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Wang et al., 2018</w:t>
            </w:r>
          </w:p>
        </w:tc>
        <w:tc>
          <w:tcPr>
            <w:tcW w:w="347" w:type="pct"/>
            <w:gridSpan w:val="2"/>
            <w:tcBorders>
              <w:top w:val="nil"/>
              <w:left w:val="nil"/>
              <w:bottom w:val="nil"/>
              <w:right w:val="nil"/>
            </w:tcBorders>
            <w:shd w:val="clear" w:color="auto" w:fill="FFFFFF"/>
            <w:vAlign w:val="center"/>
          </w:tcPr>
          <w:p w14:paraId="4117B05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China</w:t>
            </w:r>
          </w:p>
        </w:tc>
        <w:tc>
          <w:tcPr>
            <w:tcW w:w="374" w:type="pct"/>
            <w:gridSpan w:val="2"/>
            <w:tcBorders>
              <w:top w:val="nil"/>
              <w:left w:val="nil"/>
              <w:bottom w:val="nil"/>
              <w:right w:val="nil"/>
            </w:tcBorders>
            <w:shd w:val="clear" w:color="auto" w:fill="FFFFFF"/>
            <w:vAlign w:val="center"/>
          </w:tcPr>
          <w:p w14:paraId="44D4FDEE"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21" w:type="pct"/>
            <w:tcBorders>
              <w:top w:val="nil"/>
              <w:left w:val="nil"/>
              <w:bottom w:val="nil"/>
              <w:right w:val="nil"/>
            </w:tcBorders>
            <w:shd w:val="clear" w:color="auto" w:fill="FFFFFF"/>
            <w:vAlign w:val="center"/>
          </w:tcPr>
          <w:p w14:paraId="3A1E64C2"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524</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68.9%</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31.1%</w:t>
            </w:r>
            <w:r>
              <w:rPr>
                <w:rStyle w:val="font31"/>
                <w:rFonts w:ascii="Times New Roman" w:hAnsi="Times New Roman" w:cs="Times New Roman" w:hint="default"/>
                <w:sz w:val="21"/>
                <w:szCs w:val="21"/>
                <w:lang w:bidi="ar"/>
              </w:rPr>
              <w:t>）</w:t>
            </w:r>
          </w:p>
        </w:tc>
        <w:tc>
          <w:tcPr>
            <w:tcW w:w="301" w:type="pct"/>
            <w:tcBorders>
              <w:top w:val="nil"/>
              <w:left w:val="nil"/>
              <w:bottom w:val="nil"/>
              <w:right w:val="nil"/>
            </w:tcBorders>
            <w:shd w:val="clear" w:color="auto" w:fill="FFFFFF"/>
            <w:vAlign w:val="center"/>
          </w:tcPr>
          <w:p w14:paraId="3B0C4363"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12.20</w:t>
            </w:r>
          </w:p>
        </w:tc>
        <w:tc>
          <w:tcPr>
            <w:tcW w:w="411" w:type="pct"/>
            <w:gridSpan w:val="2"/>
            <w:tcBorders>
              <w:top w:val="nil"/>
              <w:left w:val="nil"/>
              <w:bottom w:val="nil"/>
              <w:right w:val="nil"/>
            </w:tcBorders>
            <w:shd w:val="clear" w:color="auto" w:fill="FFFFFF"/>
            <w:vAlign w:val="center"/>
          </w:tcPr>
          <w:p w14:paraId="60820FCB"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mild to moderate</w:t>
            </w:r>
          </w:p>
        </w:tc>
        <w:tc>
          <w:tcPr>
            <w:tcW w:w="525" w:type="pct"/>
            <w:gridSpan w:val="3"/>
            <w:tcBorders>
              <w:top w:val="nil"/>
              <w:left w:val="nil"/>
              <w:bottom w:val="nil"/>
              <w:right w:val="nil"/>
            </w:tcBorders>
            <w:shd w:val="clear" w:color="auto" w:fill="FFFFFF"/>
            <w:vAlign w:val="center"/>
          </w:tcPr>
          <w:p w14:paraId="78A4CEFC"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348" w:type="pct"/>
            <w:gridSpan w:val="2"/>
            <w:tcBorders>
              <w:top w:val="nil"/>
              <w:left w:val="nil"/>
              <w:bottom w:val="nil"/>
              <w:right w:val="nil"/>
            </w:tcBorders>
            <w:shd w:val="clear" w:color="auto" w:fill="FFFFFF"/>
            <w:vAlign w:val="center"/>
          </w:tcPr>
          <w:p w14:paraId="65A59D7E"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24" w:type="pct"/>
            <w:tcBorders>
              <w:top w:val="nil"/>
              <w:left w:val="nil"/>
              <w:bottom w:val="nil"/>
              <w:right w:val="nil"/>
            </w:tcBorders>
            <w:shd w:val="clear" w:color="auto" w:fill="FFFFFF"/>
            <w:vAlign w:val="center"/>
          </w:tcPr>
          <w:p w14:paraId="1D97E60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487" w:type="pct"/>
            <w:tcBorders>
              <w:top w:val="nil"/>
              <w:left w:val="nil"/>
              <w:bottom w:val="nil"/>
              <w:right w:val="nil"/>
            </w:tcBorders>
            <w:shd w:val="clear" w:color="auto" w:fill="FFFFFF"/>
            <w:vAlign w:val="center"/>
          </w:tcPr>
          <w:p w14:paraId="67609307"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34.4%</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26.5%</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29.1%</w:t>
            </w:r>
            <w:r>
              <w:rPr>
                <w:rStyle w:val="font31"/>
                <w:rFonts w:ascii="Times New Roman" w:hAnsi="Times New Roman" w:cs="Times New Roman" w:hint="default"/>
                <w:sz w:val="21"/>
                <w:szCs w:val="21"/>
                <w:lang w:bidi="ar"/>
              </w:rPr>
              <w:t>）</w:t>
            </w:r>
          </w:p>
        </w:tc>
      </w:tr>
      <w:tr w:rsidR="0018544A" w14:paraId="043D55D2" w14:textId="77777777" w:rsidTr="00B97699">
        <w:trPr>
          <w:gridBefore w:val="1"/>
          <w:wBefore w:w="5" w:type="pct"/>
          <w:trHeight w:val="2545"/>
        </w:trPr>
        <w:tc>
          <w:tcPr>
            <w:tcW w:w="349" w:type="pct"/>
            <w:gridSpan w:val="2"/>
            <w:tcBorders>
              <w:top w:val="nil"/>
              <w:left w:val="nil"/>
              <w:bottom w:val="single" w:sz="6" w:space="0" w:color="auto"/>
              <w:right w:val="nil"/>
            </w:tcBorders>
            <w:shd w:val="clear" w:color="auto" w:fill="FFFFFF"/>
            <w:vAlign w:val="center"/>
          </w:tcPr>
          <w:p w14:paraId="2419751A"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Wouters et al., 2018</w:t>
            </w:r>
          </w:p>
        </w:tc>
        <w:tc>
          <w:tcPr>
            <w:tcW w:w="347" w:type="pct"/>
            <w:gridSpan w:val="2"/>
            <w:tcBorders>
              <w:top w:val="nil"/>
              <w:left w:val="nil"/>
              <w:bottom w:val="single" w:sz="6" w:space="0" w:color="auto"/>
              <w:right w:val="nil"/>
            </w:tcBorders>
            <w:shd w:val="clear" w:color="auto" w:fill="FFFFFF"/>
            <w:vAlign w:val="center"/>
          </w:tcPr>
          <w:p w14:paraId="7FAE349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The Netherlands</w:t>
            </w:r>
          </w:p>
        </w:tc>
        <w:tc>
          <w:tcPr>
            <w:tcW w:w="374" w:type="pct"/>
            <w:gridSpan w:val="2"/>
            <w:tcBorders>
              <w:top w:val="nil"/>
              <w:left w:val="nil"/>
              <w:bottom w:val="single" w:sz="6" w:space="0" w:color="auto"/>
              <w:right w:val="nil"/>
            </w:tcBorders>
            <w:shd w:val="clear" w:color="auto" w:fill="FFFFFF"/>
            <w:vAlign w:val="center"/>
          </w:tcPr>
          <w:p w14:paraId="5924965D"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21" w:type="pct"/>
            <w:tcBorders>
              <w:top w:val="nil"/>
              <w:left w:val="nil"/>
              <w:bottom w:val="single" w:sz="6" w:space="0" w:color="auto"/>
              <w:right w:val="nil"/>
            </w:tcBorders>
            <w:shd w:val="clear" w:color="auto" w:fill="FFFFFF"/>
            <w:vAlign w:val="center"/>
          </w:tcPr>
          <w:p w14:paraId="6BA96465"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68</w:t>
            </w:r>
            <w:r>
              <w:rPr>
                <w:rStyle w:val="font21"/>
                <w:sz w:val="21"/>
                <w:szCs w:val="21"/>
                <w:lang w:bidi="ar"/>
              </w:rPr>
              <w:br/>
              <w:t>Male</w:t>
            </w:r>
            <w:r>
              <w:rPr>
                <w:rStyle w:val="font41"/>
                <w:rFonts w:ascii="Times New Roman" w:hAnsi="Times New Roman" w:cs="Times New Roman"/>
                <w:sz w:val="21"/>
                <w:szCs w:val="21"/>
                <w:lang w:bidi="ar"/>
              </w:rPr>
              <w:t>（</w:t>
            </w:r>
            <w:r>
              <w:rPr>
                <w:rStyle w:val="font21"/>
                <w:sz w:val="21"/>
                <w:szCs w:val="21"/>
                <w:lang w:bidi="ar"/>
              </w:rPr>
              <w:t>63.0%</w:t>
            </w:r>
            <w:r>
              <w:rPr>
                <w:rStyle w:val="font41"/>
                <w:rFonts w:ascii="Times New Roman" w:hAnsi="Times New Roman" w:cs="Times New Roman"/>
                <w:sz w:val="21"/>
                <w:szCs w:val="21"/>
                <w:lang w:bidi="ar"/>
              </w:rPr>
              <w:t>）</w:t>
            </w:r>
            <w:r>
              <w:rPr>
                <w:rStyle w:val="font21"/>
                <w:sz w:val="21"/>
                <w:szCs w:val="21"/>
                <w:lang w:bidi="ar"/>
              </w:rPr>
              <w:br/>
              <w:t>Female</w:t>
            </w:r>
            <w:r>
              <w:rPr>
                <w:rStyle w:val="font41"/>
                <w:rFonts w:ascii="Times New Roman" w:hAnsi="Times New Roman" w:cs="Times New Roman"/>
                <w:sz w:val="21"/>
                <w:szCs w:val="21"/>
                <w:lang w:bidi="ar"/>
              </w:rPr>
              <w:t>（</w:t>
            </w:r>
            <w:r>
              <w:rPr>
                <w:rStyle w:val="font21"/>
                <w:sz w:val="21"/>
                <w:szCs w:val="21"/>
                <w:lang w:bidi="ar"/>
              </w:rPr>
              <w:t>37.0%</w:t>
            </w:r>
            <w:r>
              <w:rPr>
                <w:rStyle w:val="font41"/>
                <w:rFonts w:ascii="Times New Roman" w:hAnsi="Times New Roman" w:cs="Times New Roman"/>
                <w:sz w:val="21"/>
                <w:szCs w:val="21"/>
                <w:lang w:bidi="ar"/>
              </w:rPr>
              <w:t>）</w:t>
            </w:r>
          </w:p>
        </w:tc>
        <w:tc>
          <w:tcPr>
            <w:tcW w:w="301" w:type="pct"/>
            <w:tcBorders>
              <w:top w:val="nil"/>
              <w:left w:val="nil"/>
              <w:bottom w:val="single" w:sz="6" w:space="0" w:color="auto"/>
              <w:right w:val="nil"/>
            </w:tcBorders>
            <w:shd w:val="clear" w:color="auto" w:fill="FFFFFF"/>
            <w:vAlign w:val="center"/>
          </w:tcPr>
          <w:p w14:paraId="5C7D6522"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9.40±4.30</w:t>
            </w:r>
          </w:p>
        </w:tc>
        <w:tc>
          <w:tcPr>
            <w:tcW w:w="411" w:type="pct"/>
            <w:gridSpan w:val="2"/>
            <w:tcBorders>
              <w:top w:val="nil"/>
              <w:left w:val="nil"/>
              <w:bottom w:val="single" w:sz="6" w:space="0" w:color="auto"/>
              <w:right w:val="nil"/>
            </w:tcBorders>
            <w:shd w:val="clear" w:color="auto" w:fill="FFFFFF"/>
            <w:vAlign w:val="center"/>
          </w:tcPr>
          <w:p w14:paraId="519DBFAA"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NR</w:t>
            </w:r>
          </w:p>
        </w:tc>
        <w:tc>
          <w:tcPr>
            <w:tcW w:w="525" w:type="pct"/>
            <w:gridSpan w:val="3"/>
            <w:tcBorders>
              <w:top w:val="nil"/>
              <w:left w:val="nil"/>
              <w:bottom w:val="single" w:sz="6" w:space="0" w:color="auto"/>
              <w:right w:val="nil"/>
            </w:tcBorders>
            <w:shd w:val="clear" w:color="auto" w:fill="FFFFFF"/>
            <w:vAlign w:val="center"/>
          </w:tcPr>
          <w:p w14:paraId="2BCEAF55"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 xml:space="preserve">Actigraph GT3X </w:t>
            </w:r>
            <w:r>
              <w:rPr>
                <w:rFonts w:ascii="Times New Roman" w:hAnsi="Times New Roman" w:cs="Times New Roman"/>
                <w:color w:val="000000"/>
                <w:sz w:val="21"/>
                <w:szCs w:val="21"/>
                <w:lang w:bidi="ar"/>
              </w:rPr>
              <w:br/>
              <w:t>accelerometers</w:t>
            </w:r>
          </w:p>
        </w:tc>
        <w:tc>
          <w:tcPr>
            <w:tcW w:w="348" w:type="pct"/>
            <w:gridSpan w:val="2"/>
            <w:tcBorders>
              <w:top w:val="nil"/>
              <w:left w:val="nil"/>
              <w:bottom w:val="single" w:sz="6" w:space="0" w:color="auto"/>
              <w:right w:val="nil"/>
            </w:tcBorders>
            <w:shd w:val="clear" w:color="auto" w:fill="FFFFFF"/>
            <w:vAlign w:val="center"/>
          </w:tcPr>
          <w:p w14:paraId="332909CD"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24" w:type="pct"/>
            <w:tcBorders>
              <w:top w:val="nil"/>
              <w:left w:val="nil"/>
              <w:bottom w:val="single" w:sz="6" w:space="0" w:color="auto"/>
              <w:right w:val="nil"/>
            </w:tcBorders>
            <w:shd w:val="clear" w:color="auto" w:fill="FFFFFF"/>
            <w:vAlign w:val="center"/>
          </w:tcPr>
          <w:p w14:paraId="4869C09C"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487" w:type="pct"/>
            <w:tcBorders>
              <w:top w:val="nil"/>
              <w:left w:val="nil"/>
              <w:bottom w:val="single" w:sz="6" w:space="0" w:color="auto"/>
              <w:right w:val="nil"/>
            </w:tcBorders>
            <w:shd w:val="clear" w:color="auto" w:fill="FFFFFF"/>
            <w:vAlign w:val="center"/>
          </w:tcPr>
          <w:p w14:paraId="1C0EF0EC"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47.0%</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p>
        </w:tc>
      </w:tr>
      <w:tr w:rsidR="0018544A" w14:paraId="0DFF5E35" w14:textId="77777777" w:rsidTr="00B97699">
        <w:trPr>
          <w:gridBefore w:val="1"/>
          <w:wBefore w:w="5" w:type="pct"/>
          <w:trHeight w:val="90"/>
        </w:trPr>
        <w:tc>
          <w:tcPr>
            <w:tcW w:w="4993" w:type="pct"/>
            <w:gridSpan w:val="17"/>
            <w:tcBorders>
              <w:top w:val="single" w:sz="6" w:space="0" w:color="auto"/>
              <w:left w:val="nil"/>
              <w:bottom w:val="nil"/>
              <w:right w:val="nil"/>
            </w:tcBorders>
            <w:shd w:val="clear" w:color="auto" w:fill="FFFFFF"/>
            <w:vAlign w:val="center"/>
          </w:tcPr>
          <w:p w14:paraId="401202BA" w14:textId="77777777" w:rsidR="0018544A" w:rsidRDefault="0018544A" w:rsidP="00B97699">
            <w:pPr>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(Continues)</w:t>
            </w:r>
          </w:p>
        </w:tc>
      </w:tr>
    </w:tbl>
    <w:p w14:paraId="18CDD96B" w14:textId="77777777" w:rsidR="0018544A" w:rsidRDefault="0018544A" w:rsidP="0018544A"/>
    <w:tbl>
      <w:tblPr>
        <w:tblW w:w="5169" w:type="pct"/>
        <w:tblInd w:w="-228" w:type="dxa"/>
        <w:tblLayout w:type="fixed"/>
        <w:tblLook w:val="04A0" w:firstRow="1" w:lastRow="0" w:firstColumn="1" w:lastColumn="0" w:noHBand="0" w:noVBand="1"/>
      </w:tblPr>
      <w:tblGrid>
        <w:gridCol w:w="1036"/>
        <w:gridCol w:w="993"/>
        <w:gridCol w:w="1082"/>
        <w:gridCol w:w="1215"/>
        <w:gridCol w:w="848"/>
        <w:gridCol w:w="1183"/>
        <w:gridCol w:w="1498"/>
        <w:gridCol w:w="1100"/>
        <w:gridCol w:w="1302"/>
        <w:gridCol w:w="4173"/>
      </w:tblGrid>
      <w:tr w:rsidR="0018544A" w14:paraId="7B22B0FE" w14:textId="77777777" w:rsidTr="00B97699">
        <w:trPr>
          <w:trHeight w:val="90"/>
        </w:trPr>
        <w:tc>
          <w:tcPr>
            <w:tcW w:w="5000" w:type="pct"/>
            <w:gridSpan w:val="10"/>
            <w:tcBorders>
              <w:top w:val="nil"/>
              <w:left w:val="nil"/>
              <w:bottom w:val="single" w:sz="6" w:space="0" w:color="auto"/>
              <w:right w:val="nil"/>
            </w:tcBorders>
            <w:vAlign w:val="center"/>
          </w:tcPr>
          <w:p w14:paraId="2C1AA042" w14:textId="77777777" w:rsidR="0018544A" w:rsidRDefault="0018544A" w:rsidP="00B97699">
            <w:pPr>
              <w:textAlignment w:val="center"/>
              <w:rPr>
                <w:rFonts w:ascii="Times New Roman" w:hAnsi="Times New Roman" w:cs="Times New Roman"/>
                <w:color w:val="000000"/>
                <w:sz w:val="21"/>
                <w:szCs w:val="21"/>
                <w:lang w:bidi="ar"/>
              </w:rPr>
            </w:pPr>
          </w:p>
          <w:p w14:paraId="1482DB45" w14:textId="77777777" w:rsidR="0018544A" w:rsidRDefault="0018544A" w:rsidP="00B97699">
            <w:pPr>
              <w:textAlignment w:val="center"/>
              <w:rPr>
                <w:rStyle w:val="font21"/>
                <w:sz w:val="21"/>
                <w:szCs w:val="21"/>
                <w:lang w:bidi="ar"/>
              </w:rPr>
            </w:pPr>
            <w:r>
              <w:rPr>
                <w:rFonts w:ascii="Times New Roman" w:hAnsi="Times New Roman" w:cs="Times New Roman"/>
                <w:color w:val="000000"/>
                <w:sz w:val="21"/>
                <w:szCs w:val="21"/>
                <w:lang w:bidi="ar"/>
              </w:rPr>
              <w:t xml:space="preserve">Table </w:t>
            </w:r>
            <w:r>
              <w:rPr>
                <w:rFonts w:ascii="Times New Roman" w:hAnsi="Times New Roman" w:cs="Times New Roman" w:hint="eastAsia"/>
                <w:color w:val="000000"/>
                <w:sz w:val="21"/>
                <w:szCs w:val="21"/>
                <w:lang w:bidi="ar"/>
              </w:rPr>
              <w:t>2</w:t>
            </w:r>
            <w:r>
              <w:rPr>
                <w:rFonts w:ascii="Times New Roman" w:hAnsi="Times New Roman" w:cs="Times New Roman"/>
                <w:color w:val="000000"/>
                <w:sz w:val="21"/>
                <w:szCs w:val="21"/>
                <w:lang w:bidi="ar"/>
              </w:rPr>
              <w:t xml:space="preserve"> (Continued)</w:t>
            </w:r>
          </w:p>
        </w:tc>
      </w:tr>
      <w:tr w:rsidR="0018544A" w14:paraId="3EDA3204" w14:textId="77777777" w:rsidTr="00B97699">
        <w:trPr>
          <w:trHeight w:val="595"/>
        </w:trPr>
        <w:tc>
          <w:tcPr>
            <w:tcW w:w="359" w:type="pct"/>
            <w:vMerge w:val="restart"/>
            <w:tcBorders>
              <w:top w:val="single" w:sz="6" w:space="0" w:color="auto"/>
              <w:left w:val="nil"/>
              <w:bottom w:val="nil"/>
              <w:right w:val="nil"/>
              <w:tl2br w:val="nil"/>
            </w:tcBorders>
            <w:shd w:val="clear" w:color="auto" w:fill="FFFFFF"/>
            <w:vAlign w:val="center"/>
          </w:tcPr>
          <w:p w14:paraId="7CECF2B0" w14:textId="77777777" w:rsidR="0018544A" w:rsidRDefault="0018544A" w:rsidP="00B97699">
            <w:pPr>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Study</w:t>
            </w:r>
          </w:p>
        </w:tc>
        <w:tc>
          <w:tcPr>
            <w:tcW w:w="344" w:type="pct"/>
            <w:vMerge w:val="restart"/>
            <w:tcBorders>
              <w:top w:val="single" w:sz="6" w:space="0" w:color="auto"/>
              <w:left w:val="nil"/>
              <w:bottom w:val="nil"/>
              <w:right w:val="nil"/>
            </w:tcBorders>
            <w:shd w:val="clear" w:color="auto" w:fill="FFFFFF"/>
            <w:vAlign w:val="center"/>
          </w:tcPr>
          <w:p w14:paraId="292731DD" w14:textId="77777777" w:rsidR="0018544A" w:rsidRDefault="0018544A" w:rsidP="00B97699">
            <w:pPr>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Country</w:t>
            </w:r>
          </w:p>
        </w:tc>
        <w:tc>
          <w:tcPr>
            <w:tcW w:w="375" w:type="pct"/>
            <w:vMerge w:val="restart"/>
            <w:tcBorders>
              <w:top w:val="single" w:sz="6" w:space="0" w:color="auto"/>
              <w:left w:val="nil"/>
              <w:bottom w:val="nil"/>
              <w:right w:val="nil"/>
            </w:tcBorders>
            <w:shd w:val="clear" w:color="auto" w:fill="FFFFFF"/>
            <w:vAlign w:val="center"/>
          </w:tcPr>
          <w:p w14:paraId="5FB0C2BA" w14:textId="77777777" w:rsidR="0018544A" w:rsidRDefault="0018544A" w:rsidP="00B97699">
            <w:pPr>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Study  Design</w:t>
            </w:r>
          </w:p>
        </w:tc>
        <w:tc>
          <w:tcPr>
            <w:tcW w:w="1125" w:type="pct"/>
            <w:gridSpan w:val="3"/>
            <w:tcBorders>
              <w:top w:val="single" w:sz="6" w:space="0" w:color="auto"/>
              <w:left w:val="nil"/>
              <w:bottom w:val="single" w:sz="6" w:space="0" w:color="auto"/>
              <w:right w:val="nil"/>
            </w:tcBorders>
            <w:shd w:val="clear" w:color="auto" w:fill="FFFFFF"/>
            <w:vAlign w:val="center"/>
          </w:tcPr>
          <w:p w14:paraId="1B2B3270" w14:textId="77777777" w:rsidR="0018544A" w:rsidRDefault="0018544A" w:rsidP="00B97699">
            <w:pPr>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Participants</w:t>
            </w:r>
          </w:p>
        </w:tc>
        <w:tc>
          <w:tcPr>
            <w:tcW w:w="1351" w:type="pct"/>
            <w:gridSpan w:val="3"/>
            <w:tcBorders>
              <w:top w:val="single" w:sz="6" w:space="0" w:color="auto"/>
              <w:left w:val="nil"/>
              <w:bottom w:val="single" w:sz="6" w:space="0" w:color="auto"/>
              <w:right w:val="nil"/>
            </w:tcBorders>
            <w:shd w:val="clear" w:color="auto" w:fill="FFFFFF"/>
            <w:vAlign w:val="center"/>
          </w:tcPr>
          <w:p w14:paraId="633AB67F" w14:textId="77777777" w:rsidR="0018544A" w:rsidRDefault="0018544A" w:rsidP="00B97699">
            <w:pPr>
              <w:jc w:val="cente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 xml:space="preserve">Measurement Of Movement Behaviours </w:t>
            </w:r>
          </w:p>
        </w:tc>
        <w:tc>
          <w:tcPr>
            <w:tcW w:w="1442" w:type="pct"/>
            <w:vMerge w:val="restart"/>
            <w:tcBorders>
              <w:top w:val="single" w:sz="6" w:space="0" w:color="auto"/>
              <w:left w:val="nil"/>
              <w:bottom w:val="nil"/>
              <w:right w:val="nil"/>
            </w:tcBorders>
            <w:shd w:val="clear" w:color="auto" w:fill="FFFFFF"/>
            <w:vAlign w:val="center"/>
          </w:tcPr>
          <w:p w14:paraId="5E780EBC" w14:textId="77777777" w:rsidR="0018544A" w:rsidRDefault="0018544A" w:rsidP="00B97699">
            <w:pPr>
              <w:jc w:val="center"/>
              <w:textAlignment w:val="center"/>
              <w:rPr>
                <w:rStyle w:val="font21"/>
                <w:sz w:val="21"/>
                <w:szCs w:val="21"/>
                <w:lang w:bidi="ar"/>
              </w:rPr>
            </w:pPr>
            <w:r>
              <w:rPr>
                <w:rFonts w:ascii="Times New Roman" w:hAnsi="Times New Roman" w:cs="Times New Roman"/>
                <w:color w:val="000000"/>
                <w:sz w:val="21"/>
                <w:szCs w:val="21"/>
                <w:lang w:bidi="ar"/>
              </w:rPr>
              <w:t>Main Findings</w:t>
            </w:r>
          </w:p>
        </w:tc>
      </w:tr>
      <w:tr w:rsidR="0018544A" w14:paraId="49D8EAF4" w14:textId="77777777" w:rsidTr="00B97699">
        <w:trPr>
          <w:trHeight w:val="510"/>
        </w:trPr>
        <w:tc>
          <w:tcPr>
            <w:tcW w:w="359" w:type="pct"/>
            <w:vMerge/>
            <w:tcBorders>
              <w:top w:val="nil"/>
              <w:left w:val="nil"/>
              <w:bottom w:val="single" w:sz="4" w:space="0" w:color="auto"/>
              <w:right w:val="nil"/>
            </w:tcBorders>
            <w:shd w:val="clear" w:color="auto" w:fill="FFFFFF"/>
            <w:vAlign w:val="center"/>
          </w:tcPr>
          <w:p w14:paraId="53BD969F" w14:textId="77777777" w:rsidR="0018544A" w:rsidRDefault="0018544A" w:rsidP="00B97699">
            <w:pPr>
              <w:textAlignment w:val="center"/>
              <w:rPr>
                <w:rFonts w:ascii="Times New Roman" w:hAnsi="Times New Roman" w:cs="Times New Roman"/>
                <w:color w:val="000000"/>
                <w:sz w:val="21"/>
                <w:szCs w:val="21"/>
                <w:lang w:bidi="ar"/>
              </w:rPr>
            </w:pPr>
          </w:p>
        </w:tc>
        <w:tc>
          <w:tcPr>
            <w:tcW w:w="344" w:type="pct"/>
            <w:vMerge/>
            <w:tcBorders>
              <w:top w:val="nil"/>
              <w:left w:val="nil"/>
              <w:bottom w:val="single" w:sz="4" w:space="0" w:color="auto"/>
              <w:right w:val="nil"/>
            </w:tcBorders>
            <w:shd w:val="clear" w:color="auto" w:fill="FFFFFF"/>
            <w:vAlign w:val="center"/>
          </w:tcPr>
          <w:p w14:paraId="2B48436E" w14:textId="77777777" w:rsidR="0018544A" w:rsidRDefault="0018544A" w:rsidP="00B97699">
            <w:pPr>
              <w:textAlignment w:val="center"/>
              <w:rPr>
                <w:rFonts w:ascii="Times New Roman" w:hAnsi="Times New Roman" w:cs="Times New Roman"/>
                <w:color w:val="000000"/>
                <w:sz w:val="21"/>
                <w:szCs w:val="21"/>
                <w:lang w:bidi="ar"/>
              </w:rPr>
            </w:pPr>
          </w:p>
        </w:tc>
        <w:tc>
          <w:tcPr>
            <w:tcW w:w="375" w:type="pct"/>
            <w:vMerge/>
            <w:tcBorders>
              <w:top w:val="nil"/>
              <w:left w:val="nil"/>
              <w:bottom w:val="single" w:sz="4" w:space="0" w:color="auto"/>
              <w:right w:val="nil"/>
            </w:tcBorders>
            <w:shd w:val="clear" w:color="auto" w:fill="FFFFFF"/>
            <w:vAlign w:val="center"/>
          </w:tcPr>
          <w:p w14:paraId="0E4F9B7F" w14:textId="77777777" w:rsidR="0018544A" w:rsidRDefault="0018544A" w:rsidP="00B97699">
            <w:pPr>
              <w:textAlignment w:val="center"/>
              <w:rPr>
                <w:rFonts w:ascii="Times New Roman" w:hAnsi="Times New Roman" w:cs="Times New Roman"/>
                <w:color w:val="000000"/>
                <w:sz w:val="21"/>
                <w:szCs w:val="21"/>
                <w:lang w:bidi="ar"/>
              </w:rPr>
            </w:pPr>
          </w:p>
        </w:tc>
        <w:tc>
          <w:tcPr>
            <w:tcW w:w="421" w:type="pct"/>
            <w:tcBorders>
              <w:top w:val="single" w:sz="6" w:space="0" w:color="auto"/>
              <w:left w:val="nil"/>
              <w:bottom w:val="single" w:sz="4" w:space="0" w:color="auto"/>
              <w:right w:val="nil"/>
            </w:tcBorders>
            <w:shd w:val="clear" w:color="auto" w:fill="FFFFFF"/>
            <w:vAlign w:val="center"/>
          </w:tcPr>
          <w:p w14:paraId="1F0D0405" w14:textId="77777777" w:rsidR="0018544A" w:rsidRDefault="0018544A" w:rsidP="00B97699">
            <w:pPr>
              <w:textAlignment w:val="center"/>
              <w:rPr>
                <w:rStyle w:val="font21"/>
                <w:sz w:val="21"/>
                <w:szCs w:val="21"/>
                <w:lang w:bidi="ar"/>
              </w:rPr>
            </w:pPr>
            <w:r>
              <w:rPr>
                <w:rFonts w:ascii="Times New Roman" w:hAnsi="Times New Roman" w:cs="Times New Roman"/>
                <w:color w:val="000000"/>
                <w:sz w:val="21"/>
                <w:szCs w:val="21"/>
                <w:lang w:bidi="ar"/>
              </w:rPr>
              <w:t>Sample  Size</w:t>
            </w:r>
          </w:p>
        </w:tc>
        <w:tc>
          <w:tcPr>
            <w:tcW w:w="294" w:type="pct"/>
            <w:tcBorders>
              <w:top w:val="single" w:sz="6" w:space="0" w:color="auto"/>
              <w:left w:val="nil"/>
              <w:bottom w:val="single" w:sz="4" w:space="0" w:color="auto"/>
              <w:right w:val="nil"/>
            </w:tcBorders>
            <w:shd w:val="clear" w:color="auto" w:fill="FFFFFF"/>
            <w:vAlign w:val="center"/>
          </w:tcPr>
          <w:p w14:paraId="51600616" w14:textId="77777777" w:rsidR="0018544A" w:rsidRDefault="0018544A" w:rsidP="00B97699">
            <w:pPr>
              <w:textAlignment w:val="center"/>
              <w:rPr>
                <w:rStyle w:val="font21"/>
                <w:sz w:val="21"/>
                <w:szCs w:val="21"/>
                <w:lang w:bidi="ar"/>
              </w:rPr>
            </w:pPr>
            <w:r>
              <w:rPr>
                <w:rStyle w:val="font21"/>
                <w:sz w:val="21"/>
                <w:szCs w:val="21"/>
                <w:lang w:bidi="ar"/>
              </w:rPr>
              <w:t>Age</w:t>
            </w:r>
          </w:p>
          <w:p w14:paraId="6BD664C3" w14:textId="77777777" w:rsidR="0018544A" w:rsidRDefault="0018544A" w:rsidP="00B97699">
            <w:pPr>
              <w:textAlignment w:val="center"/>
              <w:rPr>
                <w:rFonts w:ascii="Times New Roman" w:hAnsi="Times New Roman" w:cs="Times New Roman"/>
                <w:color w:val="000000"/>
                <w:sz w:val="21"/>
                <w:szCs w:val="21"/>
                <w:lang w:bidi="ar"/>
              </w:rPr>
            </w:pPr>
            <w:r>
              <w:rPr>
                <w:rStyle w:val="font31"/>
                <w:rFonts w:ascii="Times New Roman" w:hAnsi="Times New Roman" w:cs="Times New Roman" w:hint="default"/>
                <w:sz w:val="21"/>
                <w:szCs w:val="21"/>
                <w:lang w:bidi="ar"/>
              </w:rPr>
              <w:t>(</w:t>
            </w:r>
            <w:r>
              <w:rPr>
                <w:rStyle w:val="font21"/>
                <w:sz w:val="21"/>
                <w:szCs w:val="21"/>
                <w:lang w:bidi="ar"/>
              </w:rPr>
              <w:t>years</w:t>
            </w:r>
            <w:r>
              <w:rPr>
                <w:rStyle w:val="font21"/>
                <w:rFonts w:hint="eastAsia"/>
                <w:sz w:val="21"/>
                <w:szCs w:val="21"/>
                <w:lang w:bidi="ar"/>
              </w:rPr>
              <w:t>)</w:t>
            </w:r>
          </w:p>
        </w:tc>
        <w:tc>
          <w:tcPr>
            <w:tcW w:w="410" w:type="pct"/>
            <w:tcBorders>
              <w:top w:val="single" w:sz="6" w:space="0" w:color="auto"/>
              <w:left w:val="nil"/>
              <w:bottom w:val="single" w:sz="4" w:space="0" w:color="auto"/>
              <w:right w:val="nil"/>
            </w:tcBorders>
            <w:shd w:val="clear" w:color="auto" w:fill="FFFFFF"/>
            <w:vAlign w:val="center"/>
          </w:tcPr>
          <w:p w14:paraId="1AE486D3" w14:textId="77777777" w:rsidR="0018544A" w:rsidRDefault="0018544A" w:rsidP="00B97699">
            <w:pP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Disability  Type</w:t>
            </w:r>
          </w:p>
        </w:tc>
        <w:tc>
          <w:tcPr>
            <w:tcW w:w="519" w:type="pct"/>
            <w:tcBorders>
              <w:top w:val="single" w:sz="6" w:space="0" w:color="auto"/>
              <w:left w:val="nil"/>
              <w:bottom w:val="single" w:sz="4" w:space="0" w:color="auto"/>
              <w:right w:val="nil"/>
            </w:tcBorders>
            <w:shd w:val="clear" w:color="auto" w:fill="FFFFFF"/>
            <w:vAlign w:val="center"/>
          </w:tcPr>
          <w:p w14:paraId="4C151B67" w14:textId="77777777" w:rsidR="0018544A" w:rsidRDefault="0018544A" w:rsidP="00B97699">
            <w:pP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PA Measure</w:t>
            </w:r>
          </w:p>
        </w:tc>
        <w:tc>
          <w:tcPr>
            <w:tcW w:w="381" w:type="pct"/>
            <w:tcBorders>
              <w:top w:val="single" w:sz="6" w:space="0" w:color="auto"/>
              <w:left w:val="nil"/>
              <w:bottom w:val="single" w:sz="4" w:space="0" w:color="auto"/>
              <w:right w:val="nil"/>
            </w:tcBorders>
            <w:shd w:val="clear" w:color="auto" w:fill="FFFFFF"/>
            <w:vAlign w:val="center"/>
          </w:tcPr>
          <w:p w14:paraId="60C91495" w14:textId="77777777" w:rsidR="0018544A" w:rsidRDefault="0018544A" w:rsidP="00B97699">
            <w:pP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ST Measure</w:t>
            </w:r>
          </w:p>
        </w:tc>
        <w:tc>
          <w:tcPr>
            <w:tcW w:w="450" w:type="pct"/>
            <w:tcBorders>
              <w:top w:val="single" w:sz="6" w:space="0" w:color="auto"/>
              <w:left w:val="nil"/>
              <w:bottom w:val="single" w:sz="4" w:space="0" w:color="auto"/>
              <w:right w:val="nil"/>
            </w:tcBorders>
            <w:shd w:val="clear" w:color="auto" w:fill="FFFFFF"/>
            <w:vAlign w:val="center"/>
          </w:tcPr>
          <w:p w14:paraId="1D2793FD" w14:textId="77777777" w:rsidR="0018544A" w:rsidRDefault="0018544A" w:rsidP="00B97699">
            <w:pPr>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SD Measure</w:t>
            </w:r>
          </w:p>
        </w:tc>
        <w:tc>
          <w:tcPr>
            <w:tcW w:w="1442" w:type="pct"/>
            <w:vMerge/>
            <w:tcBorders>
              <w:top w:val="nil"/>
              <w:left w:val="nil"/>
              <w:bottom w:val="single" w:sz="4" w:space="0" w:color="auto"/>
              <w:right w:val="nil"/>
            </w:tcBorders>
            <w:shd w:val="clear" w:color="auto" w:fill="FFFFFF"/>
            <w:vAlign w:val="center"/>
          </w:tcPr>
          <w:p w14:paraId="12650E0E" w14:textId="77777777" w:rsidR="0018544A" w:rsidRDefault="0018544A" w:rsidP="00B97699">
            <w:pPr>
              <w:textAlignment w:val="center"/>
              <w:rPr>
                <w:rStyle w:val="font21"/>
                <w:sz w:val="21"/>
                <w:szCs w:val="21"/>
                <w:lang w:bidi="ar"/>
              </w:rPr>
            </w:pPr>
          </w:p>
        </w:tc>
      </w:tr>
      <w:tr w:rsidR="0018544A" w14:paraId="3F8AD5C6" w14:textId="77777777" w:rsidTr="00B97699">
        <w:trPr>
          <w:trHeight w:val="1665"/>
        </w:trPr>
        <w:tc>
          <w:tcPr>
            <w:tcW w:w="359" w:type="pct"/>
            <w:tcBorders>
              <w:top w:val="single" w:sz="4" w:space="0" w:color="auto"/>
              <w:left w:val="nil"/>
              <w:bottom w:val="nil"/>
              <w:right w:val="nil"/>
            </w:tcBorders>
            <w:shd w:val="clear" w:color="auto" w:fill="FFFFFF"/>
            <w:vAlign w:val="center"/>
          </w:tcPr>
          <w:p w14:paraId="21BA7181"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lastRenderedPageBreak/>
              <w:t>Wyszynska et al., 2017</w:t>
            </w:r>
          </w:p>
        </w:tc>
        <w:tc>
          <w:tcPr>
            <w:tcW w:w="344" w:type="pct"/>
            <w:tcBorders>
              <w:top w:val="single" w:sz="4" w:space="0" w:color="auto"/>
              <w:left w:val="nil"/>
              <w:bottom w:val="nil"/>
              <w:right w:val="nil"/>
            </w:tcBorders>
            <w:shd w:val="clear" w:color="auto" w:fill="FFFFFF"/>
            <w:vAlign w:val="center"/>
          </w:tcPr>
          <w:p w14:paraId="08A113B2"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Poland</w:t>
            </w:r>
          </w:p>
        </w:tc>
        <w:tc>
          <w:tcPr>
            <w:tcW w:w="375" w:type="pct"/>
            <w:tcBorders>
              <w:top w:val="single" w:sz="4" w:space="0" w:color="auto"/>
              <w:left w:val="nil"/>
              <w:bottom w:val="nil"/>
              <w:right w:val="nil"/>
            </w:tcBorders>
            <w:shd w:val="clear" w:color="auto" w:fill="FFFFFF"/>
            <w:vAlign w:val="center"/>
          </w:tcPr>
          <w:p w14:paraId="267D3F20"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21" w:type="pct"/>
            <w:tcBorders>
              <w:top w:val="single" w:sz="4" w:space="0" w:color="auto"/>
              <w:left w:val="nil"/>
              <w:bottom w:val="nil"/>
              <w:right w:val="nil"/>
            </w:tcBorders>
            <w:shd w:val="clear" w:color="auto" w:fill="FFFFFF"/>
            <w:vAlign w:val="center"/>
          </w:tcPr>
          <w:p w14:paraId="2DEB6F97"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568</w:t>
            </w:r>
            <w:r>
              <w:rPr>
                <w:rStyle w:val="font21"/>
                <w:sz w:val="21"/>
                <w:szCs w:val="21"/>
                <w:lang w:bidi="ar"/>
              </w:rPr>
              <w:br/>
              <w:t>Male</w:t>
            </w:r>
            <w:r>
              <w:rPr>
                <w:rStyle w:val="font41"/>
                <w:rFonts w:ascii="Times New Roman" w:hAnsi="Times New Roman" w:cs="Times New Roman"/>
                <w:sz w:val="21"/>
                <w:szCs w:val="21"/>
                <w:lang w:bidi="ar"/>
              </w:rPr>
              <w:t>（</w:t>
            </w:r>
            <w:r>
              <w:rPr>
                <w:rStyle w:val="font21"/>
                <w:sz w:val="21"/>
                <w:szCs w:val="21"/>
                <w:lang w:bidi="ar"/>
              </w:rPr>
              <w:t>50.2%</w:t>
            </w:r>
            <w:r>
              <w:rPr>
                <w:rStyle w:val="font41"/>
                <w:rFonts w:ascii="Times New Roman" w:hAnsi="Times New Roman" w:cs="Times New Roman"/>
                <w:sz w:val="21"/>
                <w:szCs w:val="21"/>
                <w:lang w:bidi="ar"/>
              </w:rPr>
              <w:t>）</w:t>
            </w:r>
            <w:r>
              <w:rPr>
                <w:rStyle w:val="font21"/>
                <w:sz w:val="21"/>
                <w:szCs w:val="21"/>
                <w:lang w:bidi="ar"/>
              </w:rPr>
              <w:br/>
              <w:t>Female</w:t>
            </w:r>
            <w:r>
              <w:rPr>
                <w:rStyle w:val="font41"/>
                <w:rFonts w:ascii="Times New Roman" w:hAnsi="Times New Roman" w:cs="Times New Roman"/>
                <w:sz w:val="21"/>
                <w:szCs w:val="21"/>
                <w:lang w:bidi="ar"/>
              </w:rPr>
              <w:t>（</w:t>
            </w:r>
            <w:r>
              <w:rPr>
                <w:rStyle w:val="font21"/>
                <w:sz w:val="21"/>
                <w:szCs w:val="21"/>
                <w:lang w:bidi="ar"/>
              </w:rPr>
              <w:t>49.8%</w:t>
            </w:r>
            <w:r>
              <w:rPr>
                <w:rStyle w:val="font41"/>
                <w:rFonts w:ascii="Times New Roman" w:hAnsi="Times New Roman" w:cs="Times New Roman"/>
                <w:sz w:val="21"/>
                <w:szCs w:val="21"/>
                <w:lang w:bidi="ar"/>
              </w:rPr>
              <w:t>）</w:t>
            </w:r>
          </w:p>
        </w:tc>
        <w:tc>
          <w:tcPr>
            <w:tcW w:w="294" w:type="pct"/>
            <w:tcBorders>
              <w:top w:val="single" w:sz="4" w:space="0" w:color="auto"/>
              <w:left w:val="nil"/>
              <w:bottom w:val="nil"/>
              <w:right w:val="nil"/>
            </w:tcBorders>
            <w:shd w:val="clear" w:color="auto" w:fill="FFFFFF"/>
            <w:vAlign w:val="center"/>
          </w:tcPr>
          <w:p w14:paraId="3C24B9D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7—18</w:t>
            </w:r>
          </w:p>
        </w:tc>
        <w:tc>
          <w:tcPr>
            <w:tcW w:w="410" w:type="pct"/>
            <w:tcBorders>
              <w:top w:val="single" w:sz="4" w:space="0" w:color="auto"/>
              <w:left w:val="nil"/>
              <w:bottom w:val="nil"/>
              <w:right w:val="nil"/>
            </w:tcBorders>
            <w:shd w:val="clear" w:color="auto" w:fill="FFFFFF"/>
            <w:vAlign w:val="center"/>
          </w:tcPr>
          <w:p w14:paraId="67FA399B"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mild to severe</w:t>
            </w:r>
          </w:p>
        </w:tc>
        <w:tc>
          <w:tcPr>
            <w:tcW w:w="519" w:type="pct"/>
            <w:tcBorders>
              <w:top w:val="single" w:sz="4" w:space="0" w:color="auto"/>
              <w:left w:val="nil"/>
              <w:bottom w:val="nil"/>
              <w:right w:val="nil"/>
            </w:tcBorders>
            <w:shd w:val="clear" w:color="auto" w:fill="FFFFFF"/>
            <w:vAlign w:val="center"/>
          </w:tcPr>
          <w:p w14:paraId="0580DA9C"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381" w:type="pct"/>
            <w:tcBorders>
              <w:top w:val="single" w:sz="4" w:space="0" w:color="auto"/>
              <w:left w:val="nil"/>
              <w:bottom w:val="nil"/>
              <w:right w:val="nil"/>
            </w:tcBorders>
            <w:shd w:val="clear" w:color="auto" w:fill="FFFFFF"/>
            <w:vAlign w:val="center"/>
          </w:tcPr>
          <w:p w14:paraId="3B4F4A5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50" w:type="pct"/>
            <w:tcBorders>
              <w:top w:val="single" w:sz="4" w:space="0" w:color="auto"/>
              <w:left w:val="nil"/>
              <w:bottom w:val="nil"/>
              <w:right w:val="nil"/>
            </w:tcBorders>
            <w:shd w:val="clear" w:color="auto" w:fill="FFFFFF"/>
            <w:vAlign w:val="center"/>
          </w:tcPr>
          <w:p w14:paraId="6BE3EA3B"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442" w:type="pct"/>
            <w:tcBorders>
              <w:top w:val="single" w:sz="4" w:space="0" w:color="auto"/>
              <w:left w:val="nil"/>
              <w:bottom w:val="nil"/>
              <w:right w:val="nil"/>
            </w:tcBorders>
            <w:shd w:val="clear" w:color="auto" w:fill="FFFFFF"/>
            <w:vAlign w:val="center"/>
          </w:tcPr>
          <w:p w14:paraId="219DD897"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30%</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p>
        </w:tc>
      </w:tr>
      <w:tr w:rsidR="0018544A" w14:paraId="7516E09C" w14:textId="77777777" w:rsidTr="00B97699">
        <w:trPr>
          <w:trHeight w:val="1869"/>
        </w:trPr>
        <w:tc>
          <w:tcPr>
            <w:tcW w:w="359" w:type="pct"/>
            <w:tcBorders>
              <w:top w:val="nil"/>
              <w:left w:val="nil"/>
              <w:bottom w:val="nil"/>
              <w:right w:val="nil"/>
            </w:tcBorders>
            <w:shd w:val="clear" w:color="auto" w:fill="FFFFFF"/>
            <w:vAlign w:val="center"/>
          </w:tcPr>
          <w:p w14:paraId="4C37DA41"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Downs et al., 2016</w:t>
            </w:r>
          </w:p>
        </w:tc>
        <w:tc>
          <w:tcPr>
            <w:tcW w:w="344" w:type="pct"/>
            <w:tcBorders>
              <w:top w:val="nil"/>
              <w:left w:val="nil"/>
              <w:bottom w:val="nil"/>
              <w:right w:val="nil"/>
            </w:tcBorders>
            <w:shd w:val="clear" w:color="auto" w:fill="FFFFFF"/>
            <w:vAlign w:val="center"/>
          </w:tcPr>
          <w:p w14:paraId="15BCDAD7"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England</w:t>
            </w:r>
          </w:p>
        </w:tc>
        <w:tc>
          <w:tcPr>
            <w:tcW w:w="375" w:type="pct"/>
            <w:tcBorders>
              <w:top w:val="nil"/>
              <w:left w:val="nil"/>
              <w:bottom w:val="nil"/>
              <w:right w:val="nil"/>
            </w:tcBorders>
            <w:shd w:val="clear" w:color="auto" w:fill="FFFFFF"/>
            <w:vAlign w:val="center"/>
          </w:tcPr>
          <w:p w14:paraId="09241AD0"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21" w:type="pct"/>
            <w:tcBorders>
              <w:top w:val="nil"/>
              <w:left w:val="nil"/>
              <w:bottom w:val="nil"/>
              <w:right w:val="nil"/>
            </w:tcBorders>
            <w:shd w:val="clear" w:color="auto" w:fill="FFFFFF"/>
            <w:vAlign w:val="center"/>
          </w:tcPr>
          <w:p w14:paraId="49255396"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38</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76.3%</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23.7%</w:t>
            </w:r>
            <w:r>
              <w:rPr>
                <w:rStyle w:val="font31"/>
                <w:rFonts w:ascii="Times New Roman" w:hAnsi="Times New Roman" w:cs="Times New Roman" w:hint="default"/>
                <w:sz w:val="21"/>
                <w:szCs w:val="21"/>
                <w:lang w:bidi="ar"/>
              </w:rPr>
              <w:t>）</w:t>
            </w:r>
          </w:p>
        </w:tc>
        <w:tc>
          <w:tcPr>
            <w:tcW w:w="294" w:type="pct"/>
            <w:tcBorders>
              <w:top w:val="nil"/>
              <w:left w:val="nil"/>
              <w:bottom w:val="nil"/>
              <w:right w:val="nil"/>
            </w:tcBorders>
            <w:shd w:val="clear" w:color="auto" w:fill="FFFFFF"/>
            <w:vAlign w:val="center"/>
          </w:tcPr>
          <w:p w14:paraId="380479E9"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9.97</w:t>
            </w:r>
          </w:p>
        </w:tc>
        <w:tc>
          <w:tcPr>
            <w:tcW w:w="410" w:type="pct"/>
            <w:tcBorders>
              <w:top w:val="nil"/>
              <w:left w:val="nil"/>
              <w:bottom w:val="nil"/>
              <w:right w:val="nil"/>
            </w:tcBorders>
            <w:shd w:val="clear" w:color="auto" w:fill="FFFFFF"/>
            <w:vAlign w:val="center"/>
          </w:tcPr>
          <w:p w14:paraId="1EC5A003"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NR</w:t>
            </w:r>
          </w:p>
        </w:tc>
        <w:tc>
          <w:tcPr>
            <w:tcW w:w="519" w:type="pct"/>
            <w:tcBorders>
              <w:top w:val="nil"/>
              <w:left w:val="nil"/>
              <w:bottom w:val="nil"/>
              <w:right w:val="nil"/>
            </w:tcBorders>
            <w:shd w:val="clear" w:color="auto" w:fill="FFFFFF"/>
            <w:vAlign w:val="center"/>
          </w:tcPr>
          <w:p w14:paraId="1E9847B1"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 xml:space="preserve">Uniaxial </w:t>
            </w:r>
            <w:r>
              <w:rPr>
                <w:rFonts w:ascii="Times New Roman" w:hAnsi="Times New Roman" w:cs="Times New Roman"/>
                <w:color w:val="000000"/>
                <w:sz w:val="21"/>
                <w:szCs w:val="21"/>
                <w:lang w:bidi="ar"/>
              </w:rPr>
              <w:br/>
              <w:t>accelerometers</w:t>
            </w:r>
          </w:p>
        </w:tc>
        <w:tc>
          <w:tcPr>
            <w:tcW w:w="381" w:type="pct"/>
            <w:tcBorders>
              <w:top w:val="nil"/>
              <w:left w:val="nil"/>
              <w:bottom w:val="nil"/>
              <w:right w:val="nil"/>
            </w:tcBorders>
            <w:shd w:val="clear" w:color="auto" w:fill="FFFFFF"/>
            <w:vAlign w:val="center"/>
          </w:tcPr>
          <w:p w14:paraId="5303186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50" w:type="pct"/>
            <w:tcBorders>
              <w:top w:val="nil"/>
              <w:left w:val="nil"/>
              <w:bottom w:val="nil"/>
              <w:right w:val="nil"/>
            </w:tcBorders>
            <w:shd w:val="clear" w:color="auto" w:fill="FFFFFF"/>
            <w:vAlign w:val="center"/>
          </w:tcPr>
          <w:p w14:paraId="38CC3615"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442" w:type="pct"/>
            <w:tcBorders>
              <w:top w:val="nil"/>
              <w:left w:val="nil"/>
              <w:bottom w:val="nil"/>
              <w:right w:val="nil"/>
            </w:tcBorders>
            <w:shd w:val="clear" w:color="auto" w:fill="FFFFFF"/>
            <w:vAlign w:val="center"/>
          </w:tcPr>
          <w:p w14:paraId="0D43977A"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23.7%</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p>
        </w:tc>
      </w:tr>
      <w:tr w:rsidR="0018544A" w14:paraId="7B616BDF" w14:textId="77777777" w:rsidTr="00B97699">
        <w:trPr>
          <w:trHeight w:val="1813"/>
        </w:trPr>
        <w:tc>
          <w:tcPr>
            <w:tcW w:w="359" w:type="pct"/>
            <w:tcBorders>
              <w:top w:val="nil"/>
              <w:left w:val="nil"/>
              <w:bottom w:val="single" w:sz="6" w:space="0" w:color="auto"/>
              <w:right w:val="nil"/>
            </w:tcBorders>
            <w:shd w:val="clear" w:color="auto" w:fill="FFFFFF"/>
            <w:vAlign w:val="center"/>
          </w:tcPr>
          <w:p w14:paraId="09B3B0D8"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Shields et al., 2009</w:t>
            </w:r>
          </w:p>
        </w:tc>
        <w:tc>
          <w:tcPr>
            <w:tcW w:w="344" w:type="pct"/>
            <w:tcBorders>
              <w:top w:val="nil"/>
              <w:left w:val="nil"/>
              <w:bottom w:val="single" w:sz="6" w:space="0" w:color="auto"/>
              <w:right w:val="nil"/>
            </w:tcBorders>
            <w:shd w:val="clear" w:color="auto" w:fill="FFFFFF"/>
            <w:vAlign w:val="center"/>
          </w:tcPr>
          <w:p w14:paraId="4D93FECC"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Australia</w:t>
            </w:r>
          </w:p>
        </w:tc>
        <w:tc>
          <w:tcPr>
            <w:tcW w:w="375" w:type="pct"/>
            <w:tcBorders>
              <w:top w:val="nil"/>
              <w:left w:val="nil"/>
              <w:bottom w:val="single" w:sz="6" w:space="0" w:color="auto"/>
              <w:right w:val="nil"/>
            </w:tcBorders>
            <w:shd w:val="clear" w:color="auto" w:fill="FFFFFF"/>
            <w:vAlign w:val="center"/>
          </w:tcPr>
          <w:p w14:paraId="41A2B805"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Cross-sectional quantitative study</w:t>
            </w:r>
          </w:p>
        </w:tc>
        <w:tc>
          <w:tcPr>
            <w:tcW w:w="421" w:type="pct"/>
            <w:tcBorders>
              <w:top w:val="nil"/>
              <w:left w:val="nil"/>
              <w:bottom w:val="single" w:sz="6" w:space="0" w:color="auto"/>
              <w:right w:val="nil"/>
            </w:tcBorders>
            <w:shd w:val="clear" w:color="auto" w:fill="FFFFFF"/>
            <w:vAlign w:val="center"/>
          </w:tcPr>
          <w:p w14:paraId="1A7A5E7A"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23</w:t>
            </w:r>
            <w:r>
              <w:rPr>
                <w:rStyle w:val="font21"/>
                <w:sz w:val="21"/>
                <w:szCs w:val="21"/>
                <w:lang w:bidi="ar"/>
              </w:rPr>
              <w:br/>
              <w:t>Male</w:t>
            </w:r>
            <w:r>
              <w:rPr>
                <w:rStyle w:val="font31"/>
                <w:rFonts w:ascii="Times New Roman" w:hAnsi="Times New Roman" w:cs="Times New Roman" w:hint="default"/>
                <w:sz w:val="21"/>
                <w:szCs w:val="21"/>
                <w:lang w:bidi="ar"/>
              </w:rPr>
              <w:t>（</w:t>
            </w:r>
            <w:r>
              <w:rPr>
                <w:rStyle w:val="font21"/>
                <w:sz w:val="21"/>
                <w:szCs w:val="21"/>
                <w:lang w:bidi="ar"/>
              </w:rPr>
              <w:t>69.6%</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Female</w:t>
            </w:r>
            <w:r>
              <w:rPr>
                <w:rStyle w:val="font31"/>
                <w:rFonts w:ascii="Times New Roman" w:hAnsi="Times New Roman" w:cs="Times New Roman" w:hint="default"/>
                <w:sz w:val="21"/>
                <w:szCs w:val="21"/>
                <w:lang w:bidi="ar"/>
              </w:rPr>
              <w:t>（</w:t>
            </w:r>
            <w:r>
              <w:rPr>
                <w:rStyle w:val="font21"/>
                <w:sz w:val="21"/>
                <w:szCs w:val="21"/>
                <w:lang w:bidi="ar"/>
              </w:rPr>
              <w:t>30.4%</w:t>
            </w:r>
            <w:r>
              <w:rPr>
                <w:rStyle w:val="font31"/>
                <w:rFonts w:ascii="Times New Roman" w:hAnsi="Times New Roman" w:cs="Times New Roman" w:hint="default"/>
                <w:sz w:val="21"/>
                <w:szCs w:val="21"/>
                <w:lang w:bidi="ar"/>
              </w:rPr>
              <w:t>）</w:t>
            </w:r>
          </w:p>
        </w:tc>
        <w:tc>
          <w:tcPr>
            <w:tcW w:w="294" w:type="pct"/>
            <w:tcBorders>
              <w:top w:val="nil"/>
              <w:left w:val="nil"/>
              <w:bottom w:val="single" w:sz="6" w:space="0" w:color="auto"/>
              <w:right w:val="nil"/>
            </w:tcBorders>
            <w:shd w:val="clear" w:color="auto" w:fill="FFFFFF"/>
            <w:vAlign w:val="center"/>
          </w:tcPr>
          <w:p w14:paraId="63872CCF"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11.70±3.10</w:t>
            </w:r>
          </w:p>
        </w:tc>
        <w:tc>
          <w:tcPr>
            <w:tcW w:w="410" w:type="pct"/>
            <w:tcBorders>
              <w:top w:val="nil"/>
              <w:left w:val="nil"/>
              <w:bottom w:val="single" w:sz="6" w:space="0" w:color="auto"/>
              <w:right w:val="nil"/>
            </w:tcBorders>
            <w:shd w:val="clear" w:color="auto" w:fill="FFFFFF"/>
            <w:vAlign w:val="center"/>
          </w:tcPr>
          <w:p w14:paraId="53CEEDC5"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Intellectual disability</w:t>
            </w:r>
            <w:r>
              <w:rPr>
                <w:rFonts w:ascii="Times New Roman" w:hAnsi="Times New Roman" w:cs="Times New Roman"/>
                <w:color w:val="000000"/>
                <w:sz w:val="21"/>
                <w:szCs w:val="21"/>
                <w:lang w:bidi="ar"/>
              </w:rPr>
              <w:br/>
              <w:t>Level: NR</w:t>
            </w:r>
          </w:p>
        </w:tc>
        <w:tc>
          <w:tcPr>
            <w:tcW w:w="519" w:type="pct"/>
            <w:tcBorders>
              <w:top w:val="nil"/>
              <w:left w:val="nil"/>
              <w:bottom w:val="single" w:sz="6" w:space="0" w:color="auto"/>
              <w:right w:val="nil"/>
            </w:tcBorders>
            <w:shd w:val="clear" w:color="auto" w:fill="FFFFFF"/>
            <w:vAlign w:val="center"/>
          </w:tcPr>
          <w:p w14:paraId="44847FF9"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RT3 accelerometer</w:t>
            </w:r>
          </w:p>
        </w:tc>
        <w:tc>
          <w:tcPr>
            <w:tcW w:w="381" w:type="pct"/>
            <w:tcBorders>
              <w:top w:val="nil"/>
              <w:left w:val="nil"/>
              <w:bottom w:val="single" w:sz="6" w:space="0" w:color="auto"/>
              <w:right w:val="nil"/>
            </w:tcBorders>
            <w:shd w:val="clear" w:color="auto" w:fill="FFFFFF"/>
            <w:vAlign w:val="center"/>
          </w:tcPr>
          <w:p w14:paraId="2A2E5265"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450" w:type="pct"/>
            <w:tcBorders>
              <w:top w:val="nil"/>
              <w:left w:val="nil"/>
              <w:bottom w:val="single" w:sz="6" w:space="0" w:color="auto"/>
              <w:right w:val="nil"/>
            </w:tcBorders>
            <w:shd w:val="clear" w:color="auto" w:fill="FFFFFF"/>
            <w:vAlign w:val="center"/>
          </w:tcPr>
          <w:p w14:paraId="4E1BA57D" w14:textId="77777777" w:rsidR="0018544A" w:rsidRDefault="0018544A" w:rsidP="00B97699">
            <w:pPr>
              <w:textAlignment w:val="center"/>
              <w:rPr>
                <w:rFonts w:ascii="Times New Roman" w:hAnsi="Times New Roman" w:cs="Times New Roman"/>
                <w:color w:val="000000"/>
                <w:sz w:val="21"/>
                <w:szCs w:val="21"/>
              </w:rPr>
            </w:pPr>
            <w:r>
              <w:rPr>
                <w:rFonts w:ascii="Times New Roman" w:hAnsi="Times New Roman" w:cs="Times New Roman"/>
                <w:color w:val="000000"/>
                <w:sz w:val="21"/>
                <w:szCs w:val="21"/>
                <w:lang w:bidi="ar"/>
              </w:rPr>
              <w:t>Parental/caregiver</w:t>
            </w:r>
            <w:r>
              <w:rPr>
                <w:rFonts w:ascii="Times New Roman" w:hAnsi="Times New Roman" w:cs="Times New Roman"/>
                <w:color w:val="000000"/>
                <w:sz w:val="21"/>
                <w:szCs w:val="21"/>
                <w:lang w:bidi="ar"/>
              </w:rPr>
              <w:br/>
              <w:t>proxy-reports</w:t>
            </w:r>
          </w:p>
        </w:tc>
        <w:tc>
          <w:tcPr>
            <w:tcW w:w="1442" w:type="pct"/>
            <w:tcBorders>
              <w:top w:val="nil"/>
              <w:left w:val="nil"/>
              <w:bottom w:val="single" w:sz="6" w:space="0" w:color="auto"/>
              <w:right w:val="nil"/>
            </w:tcBorders>
            <w:shd w:val="clear" w:color="auto" w:fill="FFFFFF"/>
            <w:vAlign w:val="center"/>
          </w:tcPr>
          <w:p w14:paraId="15A87A1D" w14:textId="77777777" w:rsidR="0018544A" w:rsidRDefault="0018544A" w:rsidP="00B97699">
            <w:pPr>
              <w:textAlignment w:val="center"/>
              <w:rPr>
                <w:rFonts w:ascii="Times New Roman" w:hAnsi="Times New Roman" w:cs="Times New Roman"/>
                <w:color w:val="000000"/>
                <w:sz w:val="21"/>
                <w:szCs w:val="21"/>
              </w:rPr>
            </w:pPr>
            <w:r>
              <w:rPr>
                <w:rStyle w:val="font21"/>
                <w:sz w:val="21"/>
                <w:szCs w:val="21"/>
                <w:lang w:bidi="ar"/>
              </w:rPr>
              <w:t>1</w:t>
            </w:r>
            <w:r>
              <w:rPr>
                <w:rStyle w:val="font31"/>
                <w:rFonts w:ascii="Times New Roman" w:hAnsi="Times New Roman" w:cs="Times New Roman" w:hint="default"/>
                <w:sz w:val="21"/>
                <w:szCs w:val="21"/>
                <w:lang w:bidi="ar"/>
              </w:rPr>
              <w:t>）</w:t>
            </w:r>
            <w:r>
              <w:rPr>
                <w:rStyle w:val="font21"/>
                <w:sz w:val="21"/>
                <w:szCs w:val="21"/>
                <w:lang w:bidi="ar"/>
              </w:rPr>
              <w:t>Meets PA recommendations</w:t>
            </w:r>
            <w:r>
              <w:rPr>
                <w:rStyle w:val="font31"/>
                <w:rFonts w:ascii="Times New Roman" w:hAnsi="Times New Roman" w:cs="Times New Roman" w:hint="default"/>
                <w:sz w:val="21"/>
                <w:szCs w:val="21"/>
                <w:lang w:bidi="ar"/>
              </w:rPr>
              <w:t>（</w:t>
            </w:r>
            <w:r>
              <w:rPr>
                <w:rStyle w:val="font21"/>
                <w:sz w:val="21"/>
                <w:szCs w:val="21"/>
                <w:lang w:bidi="ar"/>
              </w:rPr>
              <w:t>42.1%</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2</w:t>
            </w:r>
            <w:r>
              <w:rPr>
                <w:rStyle w:val="font31"/>
                <w:rFonts w:ascii="Times New Roman" w:hAnsi="Times New Roman" w:cs="Times New Roman" w:hint="default"/>
                <w:sz w:val="21"/>
                <w:szCs w:val="21"/>
                <w:lang w:bidi="ar"/>
              </w:rPr>
              <w:t>）</w:t>
            </w:r>
            <w:r>
              <w:rPr>
                <w:rStyle w:val="font21"/>
                <w:sz w:val="21"/>
                <w:szCs w:val="21"/>
                <w:lang w:bidi="ar"/>
              </w:rPr>
              <w:t>Meets ST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r>
              <w:rPr>
                <w:rStyle w:val="font31"/>
                <w:rFonts w:ascii="Times New Roman" w:hAnsi="Times New Roman" w:cs="Times New Roman" w:hint="default"/>
                <w:sz w:val="21"/>
                <w:szCs w:val="21"/>
                <w:lang w:bidi="ar"/>
              </w:rPr>
              <w:br/>
            </w:r>
            <w:r>
              <w:rPr>
                <w:rStyle w:val="font21"/>
                <w:sz w:val="21"/>
                <w:szCs w:val="21"/>
                <w:lang w:bidi="ar"/>
              </w:rPr>
              <w:t>3</w:t>
            </w:r>
            <w:r>
              <w:rPr>
                <w:rStyle w:val="font31"/>
                <w:rFonts w:ascii="Times New Roman" w:hAnsi="Times New Roman" w:cs="Times New Roman" w:hint="default"/>
                <w:sz w:val="21"/>
                <w:szCs w:val="21"/>
                <w:lang w:bidi="ar"/>
              </w:rPr>
              <w:t>）</w:t>
            </w:r>
            <w:r>
              <w:rPr>
                <w:rStyle w:val="font21"/>
                <w:sz w:val="21"/>
                <w:szCs w:val="21"/>
                <w:lang w:bidi="ar"/>
              </w:rPr>
              <w:t>Meets SD recommendations</w:t>
            </w:r>
            <w:r>
              <w:rPr>
                <w:rStyle w:val="font31"/>
                <w:rFonts w:ascii="Times New Roman" w:hAnsi="Times New Roman" w:cs="Times New Roman" w:hint="default"/>
                <w:sz w:val="21"/>
                <w:szCs w:val="21"/>
                <w:lang w:bidi="ar"/>
              </w:rPr>
              <w:t>（</w:t>
            </w:r>
            <w:r>
              <w:rPr>
                <w:rStyle w:val="font21"/>
                <w:sz w:val="21"/>
                <w:szCs w:val="21"/>
                <w:lang w:bidi="ar"/>
              </w:rPr>
              <w:t>NR</w:t>
            </w:r>
            <w:r>
              <w:rPr>
                <w:rStyle w:val="font31"/>
                <w:rFonts w:ascii="Times New Roman" w:hAnsi="Times New Roman" w:cs="Times New Roman" w:hint="default"/>
                <w:sz w:val="21"/>
                <w:szCs w:val="21"/>
                <w:lang w:bidi="ar"/>
              </w:rPr>
              <w:t>）</w:t>
            </w:r>
          </w:p>
        </w:tc>
      </w:tr>
      <w:tr w:rsidR="0018544A" w14:paraId="7BCF1A13" w14:textId="77777777" w:rsidTr="00B97699">
        <w:trPr>
          <w:trHeight w:val="360"/>
        </w:trPr>
        <w:tc>
          <w:tcPr>
            <w:tcW w:w="5000" w:type="pct"/>
            <w:gridSpan w:val="10"/>
            <w:tcBorders>
              <w:top w:val="single" w:sz="6" w:space="0" w:color="auto"/>
              <w:left w:val="nil"/>
              <w:bottom w:val="nil"/>
              <w:right w:val="nil"/>
            </w:tcBorders>
            <w:shd w:val="clear" w:color="auto" w:fill="FFFFFF"/>
            <w:vAlign w:val="center"/>
          </w:tcPr>
          <w:p w14:paraId="637432D6" w14:textId="77777777" w:rsidR="0018544A" w:rsidRDefault="0018544A" w:rsidP="00B97699">
            <w:pPr>
              <w:textAlignment w:val="center"/>
              <w:rPr>
                <w:rStyle w:val="font21"/>
                <w:sz w:val="21"/>
                <w:szCs w:val="21"/>
                <w:lang w:bidi="ar"/>
              </w:rPr>
            </w:pPr>
            <w:r>
              <w:rPr>
                <w:rStyle w:val="font21"/>
                <w:sz w:val="21"/>
                <w:szCs w:val="21"/>
                <w:lang w:bidi="ar"/>
              </w:rPr>
              <w:t>Notes: PA: physical activity; ST: screen time; SD: sleep duration; NR: not reported.</w:t>
            </w:r>
          </w:p>
        </w:tc>
      </w:tr>
    </w:tbl>
    <w:p w14:paraId="53283F0A" w14:textId="77777777" w:rsidR="0018544A" w:rsidRDefault="0018544A" w:rsidP="0018544A">
      <w:pPr>
        <w:tabs>
          <w:tab w:val="left" w:pos="2576"/>
        </w:tabs>
        <w:rPr>
          <w:rFonts w:ascii="Times New Roman" w:hAnsi="Times New Roman" w:cs="Times New Roman"/>
        </w:rPr>
      </w:pPr>
    </w:p>
    <w:p w14:paraId="4A075174" w14:textId="77777777" w:rsidR="0018544A" w:rsidRDefault="0018544A" w:rsidP="0018544A">
      <w:pPr>
        <w:tabs>
          <w:tab w:val="left" w:pos="2576"/>
        </w:tabs>
        <w:rPr>
          <w:rFonts w:ascii="Times New Roman" w:hAnsi="Times New Roman" w:cs="Times New Roman"/>
          <w:sz w:val="21"/>
          <w:szCs w:val="21"/>
        </w:rPr>
      </w:pPr>
      <w:r>
        <w:rPr>
          <w:rFonts w:ascii="Times New Roman" w:hAnsi="Times New Roman" w:cs="Times New Roman" w:hint="eastAsia"/>
          <w:sz w:val="21"/>
          <w:szCs w:val="21"/>
        </w:rPr>
        <w:t xml:space="preserve">Table 3 </w:t>
      </w:r>
      <w:r>
        <w:rPr>
          <w:rFonts w:ascii="Times New Roman" w:hAnsi="Times New Roman" w:cs="Times New Roman"/>
          <w:sz w:val="21"/>
          <w:szCs w:val="21"/>
        </w:rPr>
        <w:t>Quality assessment of the included studies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3"/>
        <w:gridCol w:w="659"/>
        <w:gridCol w:w="660"/>
        <w:gridCol w:w="660"/>
        <w:gridCol w:w="660"/>
        <w:gridCol w:w="660"/>
        <w:gridCol w:w="660"/>
        <w:gridCol w:w="660"/>
        <w:gridCol w:w="659"/>
        <w:gridCol w:w="656"/>
        <w:gridCol w:w="660"/>
        <w:gridCol w:w="660"/>
        <w:gridCol w:w="660"/>
        <w:gridCol w:w="660"/>
        <w:gridCol w:w="660"/>
        <w:gridCol w:w="742"/>
        <w:gridCol w:w="951"/>
      </w:tblGrid>
      <w:tr w:rsidR="0018544A" w14:paraId="3751A974" w14:textId="77777777" w:rsidTr="00B97699">
        <w:tc>
          <w:tcPr>
            <w:tcW w:w="3023" w:type="dxa"/>
            <w:tcBorders>
              <w:top w:val="single" w:sz="6" w:space="0" w:color="auto"/>
              <w:bottom w:val="single" w:sz="4" w:space="0" w:color="000000"/>
              <w:tl2br w:val="nil"/>
            </w:tcBorders>
            <w:shd w:val="clear" w:color="auto" w:fill="FFFFFF"/>
            <w:vAlign w:val="center"/>
          </w:tcPr>
          <w:p w14:paraId="15CC9B6C"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Study</w:t>
            </w:r>
          </w:p>
        </w:tc>
        <w:tc>
          <w:tcPr>
            <w:tcW w:w="659" w:type="dxa"/>
            <w:tcBorders>
              <w:top w:val="single" w:sz="6" w:space="0" w:color="auto"/>
              <w:bottom w:val="single" w:sz="4" w:space="0" w:color="000000"/>
            </w:tcBorders>
            <w:shd w:val="clear" w:color="auto" w:fill="FFFFFF"/>
            <w:vAlign w:val="center"/>
          </w:tcPr>
          <w:p w14:paraId="65732E43"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1</w:t>
            </w:r>
          </w:p>
        </w:tc>
        <w:tc>
          <w:tcPr>
            <w:tcW w:w="660" w:type="dxa"/>
            <w:tcBorders>
              <w:top w:val="single" w:sz="6" w:space="0" w:color="auto"/>
              <w:bottom w:val="single" w:sz="4" w:space="0" w:color="000000"/>
            </w:tcBorders>
            <w:shd w:val="clear" w:color="auto" w:fill="FFFFFF"/>
            <w:vAlign w:val="center"/>
          </w:tcPr>
          <w:p w14:paraId="0EC2AABE"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2</w:t>
            </w:r>
          </w:p>
        </w:tc>
        <w:tc>
          <w:tcPr>
            <w:tcW w:w="660" w:type="dxa"/>
            <w:tcBorders>
              <w:top w:val="single" w:sz="6" w:space="0" w:color="auto"/>
              <w:bottom w:val="single" w:sz="4" w:space="0" w:color="000000"/>
            </w:tcBorders>
            <w:shd w:val="clear" w:color="auto" w:fill="FFFFFF"/>
            <w:vAlign w:val="center"/>
          </w:tcPr>
          <w:p w14:paraId="5D1CEBCD"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3</w:t>
            </w:r>
          </w:p>
        </w:tc>
        <w:tc>
          <w:tcPr>
            <w:tcW w:w="660" w:type="dxa"/>
            <w:tcBorders>
              <w:top w:val="single" w:sz="6" w:space="0" w:color="auto"/>
              <w:bottom w:val="single" w:sz="4" w:space="0" w:color="000000"/>
            </w:tcBorders>
            <w:shd w:val="clear" w:color="auto" w:fill="FFFFFF"/>
            <w:vAlign w:val="center"/>
          </w:tcPr>
          <w:p w14:paraId="398EFAD4"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4</w:t>
            </w:r>
          </w:p>
        </w:tc>
        <w:tc>
          <w:tcPr>
            <w:tcW w:w="660" w:type="dxa"/>
            <w:tcBorders>
              <w:top w:val="single" w:sz="6" w:space="0" w:color="auto"/>
              <w:bottom w:val="single" w:sz="4" w:space="0" w:color="000000"/>
            </w:tcBorders>
            <w:shd w:val="clear" w:color="auto" w:fill="FFFFFF"/>
            <w:vAlign w:val="center"/>
          </w:tcPr>
          <w:p w14:paraId="3D396B4F"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5</w:t>
            </w:r>
          </w:p>
        </w:tc>
        <w:tc>
          <w:tcPr>
            <w:tcW w:w="660" w:type="dxa"/>
            <w:tcBorders>
              <w:top w:val="single" w:sz="6" w:space="0" w:color="auto"/>
              <w:bottom w:val="single" w:sz="4" w:space="0" w:color="000000"/>
            </w:tcBorders>
            <w:shd w:val="clear" w:color="auto" w:fill="FFFFFF"/>
            <w:vAlign w:val="center"/>
          </w:tcPr>
          <w:p w14:paraId="5ED69CCD"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6</w:t>
            </w:r>
          </w:p>
        </w:tc>
        <w:tc>
          <w:tcPr>
            <w:tcW w:w="660" w:type="dxa"/>
            <w:tcBorders>
              <w:top w:val="single" w:sz="6" w:space="0" w:color="auto"/>
              <w:bottom w:val="single" w:sz="4" w:space="0" w:color="000000"/>
            </w:tcBorders>
            <w:shd w:val="clear" w:color="auto" w:fill="FFFFFF"/>
            <w:vAlign w:val="center"/>
          </w:tcPr>
          <w:p w14:paraId="6A4A3BE9"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7</w:t>
            </w:r>
          </w:p>
        </w:tc>
        <w:tc>
          <w:tcPr>
            <w:tcW w:w="659" w:type="dxa"/>
            <w:tcBorders>
              <w:top w:val="single" w:sz="6" w:space="0" w:color="auto"/>
              <w:bottom w:val="single" w:sz="4" w:space="0" w:color="000000"/>
            </w:tcBorders>
            <w:shd w:val="clear" w:color="auto" w:fill="FFFFFF"/>
            <w:vAlign w:val="center"/>
          </w:tcPr>
          <w:p w14:paraId="3CE958E0"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8</w:t>
            </w:r>
          </w:p>
        </w:tc>
        <w:tc>
          <w:tcPr>
            <w:tcW w:w="656" w:type="dxa"/>
            <w:tcBorders>
              <w:top w:val="single" w:sz="6" w:space="0" w:color="auto"/>
              <w:bottom w:val="single" w:sz="4" w:space="0" w:color="000000"/>
            </w:tcBorders>
            <w:shd w:val="clear" w:color="auto" w:fill="FFFFFF"/>
            <w:vAlign w:val="center"/>
          </w:tcPr>
          <w:p w14:paraId="5F034D2F"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9</w:t>
            </w:r>
          </w:p>
        </w:tc>
        <w:tc>
          <w:tcPr>
            <w:tcW w:w="660" w:type="dxa"/>
            <w:tcBorders>
              <w:top w:val="single" w:sz="6" w:space="0" w:color="auto"/>
              <w:bottom w:val="single" w:sz="4" w:space="0" w:color="000000"/>
            </w:tcBorders>
            <w:shd w:val="clear" w:color="auto" w:fill="FFFFFF"/>
            <w:vAlign w:val="center"/>
          </w:tcPr>
          <w:p w14:paraId="1CB4ECAD"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10</w:t>
            </w:r>
          </w:p>
        </w:tc>
        <w:tc>
          <w:tcPr>
            <w:tcW w:w="660" w:type="dxa"/>
            <w:tcBorders>
              <w:top w:val="single" w:sz="6" w:space="0" w:color="auto"/>
              <w:bottom w:val="single" w:sz="4" w:space="0" w:color="000000"/>
            </w:tcBorders>
            <w:shd w:val="clear" w:color="auto" w:fill="FFFFFF"/>
            <w:vAlign w:val="center"/>
          </w:tcPr>
          <w:p w14:paraId="63E87233"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11</w:t>
            </w:r>
          </w:p>
        </w:tc>
        <w:tc>
          <w:tcPr>
            <w:tcW w:w="660" w:type="dxa"/>
            <w:tcBorders>
              <w:top w:val="single" w:sz="6" w:space="0" w:color="auto"/>
              <w:bottom w:val="single" w:sz="4" w:space="0" w:color="000000"/>
            </w:tcBorders>
            <w:shd w:val="clear" w:color="auto" w:fill="FFFFFF"/>
            <w:vAlign w:val="center"/>
          </w:tcPr>
          <w:p w14:paraId="6772080F"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12</w:t>
            </w:r>
          </w:p>
        </w:tc>
        <w:tc>
          <w:tcPr>
            <w:tcW w:w="660" w:type="dxa"/>
            <w:tcBorders>
              <w:top w:val="single" w:sz="6" w:space="0" w:color="auto"/>
              <w:bottom w:val="single" w:sz="4" w:space="0" w:color="000000"/>
            </w:tcBorders>
            <w:shd w:val="clear" w:color="auto" w:fill="FFFFFF"/>
            <w:vAlign w:val="center"/>
          </w:tcPr>
          <w:p w14:paraId="1CAC191E"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13</w:t>
            </w:r>
          </w:p>
        </w:tc>
        <w:tc>
          <w:tcPr>
            <w:tcW w:w="660" w:type="dxa"/>
            <w:tcBorders>
              <w:top w:val="single" w:sz="6" w:space="0" w:color="auto"/>
              <w:bottom w:val="single" w:sz="4" w:space="0" w:color="000000"/>
            </w:tcBorders>
            <w:shd w:val="clear" w:color="auto" w:fill="FFFFFF"/>
            <w:vAlign w:val="center"/>
          </w:tcPr>
          <w:p w14:paraId="114C5C6F"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14</w:t>
            </w:r>
          </w:p>
        </w:tc>
        <w:tc>
          <w:tcPr>
            <w:tcW w:w="742" w:type="dxa"/>
            <w:tcBorders>
              <w:top w:val="single" w:sz="6" w:space="0" w:color="auto"/>
              <w:bottom w:val="single" w:sz="4" w:space="0" w:color="000000"/>
            </w:tcBorders>
            <w:shd w:val="clear" w:color="auto" w:fill="FFFFFF"/>
            <w:vAlign w:val="center"/>
          </w:tcPr>
          <w:p w14:paraId="3982BB35"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Total score</w:t>
            </w:r>
          </w:p>
        </w:tc>
        <w:tc>
          <w:tcPr>
            <w:tcW w:w="951" w:type="dxa"/>
            <w:tcBorders>
              <w:top w:val="single" w:sz="6" w:space="0" w:color="auto"/>
              <w:bottom w:val="single" w:sz="4" w:space="0" w:color="000000"/>
            </w:tcBorders>
            <w:shd w:val="clear" w:color="auto" w:fill="FFFFFF"/>
            <w:vAlign w:val="center"/>
          </w:tcPr>
          <w:p w14:paraId="6754B286"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Quality</w:t>
            </w:r>
          </w:p>
        </w:tc>
      </w:tr>
      <w:tr w:rsidR="0018544A" w14:paraId="6DBB977A" w14:textId="77777777" w:rsidTr="00B97699">
        <w:trPr>
          <w:trHeight w:val="698"/>
        </w:trPr>
        <w:tc>
          <w:tcPr>
            <w:tcW w:w="3023" w:type="dxa"/>
            <w:tcBorders>
              <w:top w:val="single" w:sz="4" w:space="0" w:color="000000"/>
            </w:tcBorders>
            <w:shd w:val="clear" w:color="auto" w:fill="FFFFFF"/>
            <w:vAlign w:val="center"/>
          </w:tcPr>
          <w:p w14:paraId="52DE9AC3"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Gutierrez-Hervas et al</w:t>
            </w:r>
            <w:r>
              <w:rPr>
                <w:rFonts w:ascii="Times New Roman" w:eastAsia="Microsoft YaHei" w:hAnsi="Times New Roman" w:cs="Times New Roman"/>
                <w:color w:val="000000"/>
                <w:sz w:val="21"/>
                <w:szCs w:val="21"/>
                <w:lang w:bidi="ar"/>
              </w:rPr>
              <w:t xml:space="preserve">., </w:t>
            </w:r>
            <w:r>
              <w:rPr>
                <w:rFonts w:ascii="Times New Roman" w:eastAsia="Microsoft YaHei" w:hAnsi="Times New Roman" w:cs="Times New Roman" w:hint="eastAsia"/>
                <w:color w:val="000000"/>
                <w:sz w:val="21"/>
                <w:szCs w:val="21"/>
                <w:lang w:bidi="ar"/>
              </w:rPr>
              <w:t xml:space="preserve">2024 </w:t>
            </w:r>
          </w:p>
        </w:tc>
        <w:tc>
          <w:tcPr>
            <w:tcW w:w="659" w:type="dxa"/>
            <w:tcBorders>
              <w:top w:val="single" w:sz="4" w:space="0" w:color="000000"/>
            </w:tcBorders>
            <w:shd w:val="clear" w:color="auto" w:fill="FFFFFF"/>
            <w:vAlign w:val="center"/>
          </w:tcPr>
          <w:p w14:paraId="40E3F99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tcBorders>
            <w:shd w:val="clear" w:color="auto" w:fill="FFFFFF"/>
            <w:vAlign w:val="center"/>
          </w:tcPr>
          <w:p w14:paraId="04EAEC0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tcBorders>
            <w:shd w:val="clear" w:color="auto" w:fill="FFFFFF"/>
            <w:vAlign w:val="center"/>
          </w:tcPr>
          <w:p w14:paraId="436D77A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tcBorders>
            <w:shd w:val="clear" w:color="auto" w:fill="FFFFFF"/>
            <w:vAlign w:val="center"/>
          </w:tcPr>
          <w:p w14:paraId="5994E4F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tcBorders>
              <w:top w:val="single" w:sz="4" w:space="0" w:color="000000"/>
            </w:tcBorders>
            <w:shd w:val="clear" w:color="auto" w:fill="FFFFFF"/>
            <w:vAlign w:val="center"/>
          </w:tcPr>
          <w:p w14:paraId="4021A02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tcBorders>
              <w:top w:val="single" w:sz="4" w:space="0" w:color="000000"/>
            </w:tcBorders>
            <w:shd w:val="clear" w:color="auto" w:fill="FFFFFF"/>
            <w:vAlign w:val="center"/>
          </w:tcPr>
          <w:p w14:paraId="650963EF"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tcBorders>
              <w:top w:val="single" w:sz="4" w:space="0" w:color="000000"/>
            </w:tcBorders>
            <w:shd w:val="clear" w:color="auto" w:fill="FFFFFF"/>
            <w:vAlign w:val="center"/>
          </w:tcPr>
          <w:p w14:paraId="344BC66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tcBorders>
              <w:top w:val="single" w:sz="4" w:space="0" w:color="000000"/>
            </w:tcBorders>
            <w:shd w:val="clear" w:color="auto" w:fill="FFFFFF"/>
            <w:vAlign w:val="center"/>
          </w:tcPr>
          <w:p w14:paraId="5A06490F"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56" w:type="dxa"/>
            <w:tcBorders>
              <w:top w:val="single" w:sz="4" w:space="0" w:color="000000"/>
            </w:tcBorders>
            <w:shd w:val="clear" w:color="auto" w:fill="FFFFFF"/>
            <w:vAlign w:val="center"/>
          </w:tcPr>
          <w:p w14:paraId="3E2DABC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tcBorders>
            <w:shd w:val="clear" w:color="auto" w:fill="FFFFFF"/>
            <w:vAlign w:val="center"/>
          </w:tcPr>
          <w:p w14:paraId="7923B746"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tcBorders>
            <w:shd w:val="clear" w:color="auto" w:fill="FFFFFF"/>
            <w:vAlign w:val="center"/>
          </w:tcPr>
          <w:p w14:paraId="6A3AEB4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tcBorders>
            <w:shd w:val="clear" w:color="auto" w:fill="FFFFFF"/>
            <w:vAlign w:val="center"/>
          </w:tcPr>
          <w:p w14:paraId="7161879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tcBorders>
              <w:top w:val="single" w:sz="4" w:space="0" w:color="000000"/>
            </w:tcBorders>
            <w:shd w:val="clear" w:color="auto" w:fill="FFFFFF"/>
            <w:vAlign w:val="center"/>
          </w:tcPr>
          <w:p w14:paraId="459C9D6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tcBorders>
            <w:shd w:val="clear" w:color="auto" w:fill="FFFFFF"/>
            <w:vAlign w:val="center"/>
          </w:tcPr>
          <w:p w14:paraId="244F4C9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tcBorders>
              <w:top w:val="single" w:sz="4" w:space="0" w:color="000000"/>
            </w:tcBorders>
            <w:shd w:val="clear" w:color="auto" w:fill="FFFFFF"/>
            <w:vAlign w:val="center"/>
          </w:tcPr>
          <w:p w14:paraId="1139097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0.82</w:t>
            </w:r>
          </w:p>
        </w:tc>
        <w:tc>
          <w:tcPr>
            <w:tcW w:w="951" w:type="dxa"/>
            <w:tcBorders>
              <w:top w:val="single" w:sz="4" w:space="0" w:color="000000"/>
            </w:tcBorders>
            <w:shd w:val="clear" w:color="auto" w:fill="FFFFFF"/>
            <w:vAlign w:val="center"/>
          </w:tcPr>
          <w:p w14:paraId="542D6D0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5CC43519" w14:textId="77777777" w:rsidTr="00B97699">
        <w:trPr>
          <w:trHeight w:val="530"/>
        </w:trPr>
        <w:tc>
          <w:tcPr>
            <w:tcW w:w="3023" w:type="dxa"/>
            <w:shd w:val="clear" w:color="auto" w:fill="FFFFFF"/>
            <w:vAlign w:val="center"/>
          </w:tcPr>
          <w:p w14:paraId="50AF1489" w14:textId="77777777" w:rsidR="0018544A" w:rsidRDefault="0018544A" w:rsidP="00B97699">
            <w:pPr>
              <w:widowControl/>
              <w:jc w:val="left"/>
              <w:rPr>
                <w:rFonts w:ascii="Times New Roman" w:hAnsi="Times New Roman" w:cs="Times New Roman"/>
                <w:color w:val="000000"/>
                <w:sz w:val="21"/>
                <w:szCs w:val="21"/>
              </w:rPr>
            </w:pPr>
            <w:r>
              <w:rPr>
                <w:rFonts w:ascii="Times New Roman" w:eastAsia="Microsoft YaHei" w:hAnsi="Times New Roman" w:cs="Times New Roman"/>
                <w:color w:val="000000"/>
                <w:sz w:val="21"/>
                <w:szCs w:val="21"/>
                <w:lang w:bidi="ar"/>
              </w:rPr>
              <w:t>Mullhall et al., 2023</w:t>
            </w:r>
          </w:p>
        </w:tc>
        <w:tc>
          <w:tcPr>
            <w:tcW w:w="659" w:type="dxa"/>
            <w:shd w:val="clear" w:color="auto" w:fill="FFFFFF"/>
            <w:vAlign w:val="center"/>
          </w:tcPr>
          <w:p w14:paraId="67B3B74A"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748B84D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7735E8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0FFF479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4F69B20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4DEEE3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1766692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59" w:type="dxa"/>
            <w:shd w:val="clear" w:color="auto" w:fill="FFFFFF"/>
            <w:vAlign w:val="center"/>
          </w:tcPr>
          <w:p w14:paraId="4EDC286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56" w:type="dxa"/>
            <w:shd w:val="clear" w:color="auto" w:fill="FFFFFF"/>
            <w:vAlign w:val="center"/>
          </w:tcPr>
          <w:p w14:paraId="6F07A6BA"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1394123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328B064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shd w:val="clear" w:color="auto" w:fill="FFFFFF"/>
            <w:vAlign w:val="center"/>
          </w:tcPr>
          <w:p w14:paraId="1A7C537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2E99EFB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628F0FC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shd w:val="clear" w:color="auto" w:fill="FFFFFF"/>
            <w:vAlign w:val="center"/>
          </w:tcPr>
          <w:p w14:paraId="255C671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0.85</w:t>
            </w:r>
          </w:p>
        </w:tc>
        <w:tc>
          <w:tcPr>
            <w:tcW w:w="951" w:type="dxa"/>
            <w:shd w:val="clear" w:color="auto" w:fill="FFFFFF"/>
            <w:vAlign w:val="center"/>
          </w:tcPr>
          <w:p w14:paraId="64EC6AA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12FAD861" w14:textId="77777777" w:rsidTr="00B97699">
        <w:trPr>
          <w:trHeight w:val="552"/>
        </w:trPr>
        <w:tc>
          <w:tcPr>
            <w:tcW w:w="3023" w:type="dxa"/>
            <w:shd w:val="clear" w:color="auto" w:fill="FFFFFF"/>
            <w:vAlign w:val="center"/>
          </w:tcPr>
          <w:p w14:paraId="6E35F544" w14:textId="77777777" w:rsidR="0018544A" w:rsidRDefault="0018544A" w:rsidP="00B97699">
            <w:pPr>
              <w:widowControl/>
              <w:jc w:val="left"/>
              <w:rPr>
                <w:rFonts w:ascii="Times New Roman" w:hAnsi="Times New Roman" w:cs="Times New Roman"/>
                <w:color w:val="000000"/>
                <w:sz w:val="21"/>
                <w:szCs w:val="21"/>
              </w:rPr>
            </w:pPr>
            <w:r>
              <w:rPr>
                <w:rFonts w:ascii="Times New Roman" w:eastAsia="Microsoft YaHei" w:hAnsi="Times New Roman" w:cs="Times New Roman" w:hint="eastAsia"/>
                <w:color w:val="000000"/>
                <w:sz w:val="21"/>
                <w:szCs w:val="21"/>
                <w:lang w:bidi="ar"/>
              </w:rPr>
              <w:lastRenderedPageBreak/>
              <w:t>Xu et al</w:t>
            </w:r>
            <w:r>
              <w:rPr>
                <w:rFonts w:ascii="Times New Roman" w:eastAsia="Microsoft YaHei" w:hAnsi="Times New Roman" w:cs="Times New Roman"/>
                <w:color w:val="000000"/>
                <w:sz w:val="21"/>
                <w:szCs w:val="21"/>
                <w:lang w:bidi="ar"/>
              </w:rPr>
              <w:t xml:space="preserve">., </w:t>
            </w:r>
            <w:r>
              <w:rPr>
                <w:rFonts w:ascii="Times New Roman" w:eastAsia="Microsoft YaHei" w:hAnsi="Times New Roman" w:cs="Times New Roman" w:hint="eastAsia"/>
                <w:color w:val="000000"/>
                <w:sz w:val="21"/>
                <w:szCs w:val="21"/>
                <w:lang w:bidi="ar"/>
              </w:rPr>
              <w:t>2023</w:t>
            </w:r>
          </w:p>
        </w:tc>
        <w:tc>
          <w:tcPr>
            <w:tcW w:w="659" w:type="dxa"/>
            <w:shd w:val="clear" w:color="auto" w:fill="FFFFFF"/>
            <w:vAlign w:val="center"/>
          </w:tcPr>
          <w:p w14:paraId="270F353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0D78DD5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70D01716"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7A12A7F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38C1B99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7AFABFF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00A3FB5F"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shd w:val="clear" w:color="auto" w:fill="FFFFFF"/>
            <w:vAlign w:val="center"/>
          </w:tcPr>
          <w:p w14:paraId="2DEF104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56" w:type="dxa"/>
            <w:shd w:val="clear" w:color="auto" w:fill="FFFFFF"/>
            <w:vAlign w:val="center"/>
          </w:tcPr>
          <w:p w14:paraId="47513AE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124EA37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6DE152F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shd w:val="clear" w:color="auto" w:fill="FFFFFF"/>
            <w:vAlign w:val="center"/>
          </w:tcPr>
          <w:p w14:paraId="7839701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4E8D83B6"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602ABD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shd w:val="clear" w:color="auto" w:fill="FFFFFF"/>
            <w:vAlign w:val="center"/>
          </w:tcPr>
          <w:p w14:paraId="4F8839D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0.77</w:t>
            </w:r>
          </w:p>
        </w:tc>
        <w:tc>
          <w:tcPr>
            <w:tcW w:w="951" w:type="dxa"/>
            <w:shd w:val="clear" w:color="auto" w:fill="FFFFFF"/>
            <w:vAlign w:val="center"/>
          </w:tcPr>
          <w:p w14:paraId="381EDC6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1D8513C6" w14:textId="77777777" w:rsidTr="00B97699">
        <w:trPr>
          <w:trHeight w:val="548"/>
        </w:trPr>
        <w:tc>
          <w:tcPr>
            <w:tcW w:w="3023" w:type="dxa"/>
            <w:shd w:val="clear" w:color="auto" w:fill="FFFFFF"/>
            <w:vAlign w:val="center"/>
          </w:tcPr>
          <w:p w14:paraId="3C4BBD1B"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Wang et al</w:t>
            </w:r>
            <w:r>
              <w:rPr>
                <w:rFonts w:ascii="Times New Roman" w:eastAsia="Microsoft YaHei" w:hAnsi="Times New Roman" w:cs="Times New Roman"/>
                <w:color w:val="000000"/>
                <w:sz w:val="21"/>
                <w:szCs w:val="21"/>
                <w:lang w:bidi="ar"/>
              </w:rPr>
              <w:t xml:space="preserve">., </w:t>
            </w:r>
            <w:r>
              <w:rPr>
                <w:rFonts w:ascii="Times New Roman" w:eastAsia="Microsoft YaHei" w:hAnsi="Times New Roman" w:cs="Times New Roman" w:hint="eastAsia"/>
                <w:color w:val="000000"/>
                <w:sz w:val="21"/>
                <w:szCs w:val="21"/>
                <w:lang w:bidi="ar"/>
              </w:rPr>
              <w:t>2022</w:t>
            </w:r>
            <w:r>
              <w:rPr>
                <w:rFonts w:ascii="Times New Roman" w:eastAsia="Microsoft YaHei" w:hAnsi="Times New Roman" w:cs="Times New Roman"/>
                <w:color w:val="000000"/>
                <w:sz w:val="21"/>
                <w:szCs w:val="21"/>
                <w:lang w:bidi="ar"/>
              </w:rPr>
              <w:t>a</w:t>
            </w:r>
          </w:p>
        </w:tc>
        <w:tc>
          <w:tcPr>
            <w:tcW w:w="659" w:type="dxa"/>
            <w:shd w:val="clear" w:color="auto" w:fill="FFFFFF"/>
            <w:vAlign w:val="center"/>
          </w:tcPr>
          <w:p w14:paraId="40A293A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3807DF5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10ED1E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5096B26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4047EBF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2336F6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A4620CF"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59" w:type="dxa"/>
            <w:shd w:val="clear" w:color="auto" w:fill="FFFFFF"/>
            <w:vAlign w:val="center"/>
          </w:tcPr>
          <w:p w14:paraId="5F655CDF"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56" w:type="dxa"/>
            <w:shd w:val="clear" w:color="auto" w:fill="FFFFFF"/>
            <w:vAlign w:val="center"/>
          </w:tcPr>
          <w:p w14:paraId="4EA8AF4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38590F9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4BB7AA5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600E6B99"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442BBE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F3049C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shd w:val="clear" w:color="auto" w:fill="FFFFFF"/>
            <w:vAlign w:val="center"/>
          </w:tcPr>
          <w:p w14:paraId="6A8BAA4A"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0.96</w:t>
            </w:r>
          </w:p>
        </w:tc>
        <w:tc>
          <w:tcPr>
            <w:tcW w:w="951" w:type="dxa"/>
            <w:shd w:val="clear" w:color="auto" w:fill="FFFFFF"/>
            <w:vAlign w:val="center"/>
          </w:tcPr>
          <w:p w14:paraId="0B10C5E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0B504544" w14:textId="77777777" w:rsidTr="00B97699">
        <w:trPr>
          <w:trHeight w:val="568"/>
        </w:trPr>
        <w:tc>
          <w:tcPr>
            <w:tcW w:w="3023" w:type="dxa"/>
            <w:shd w:val="clear" w:color="auto" w:fill="FFFFFF"/>
            <w:vAlign w:val="center"/>
          </w:tcPr>
          <w:p w14:paraId="15545924"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Wang et al</w:t>
            </w:r>
            <w:r>
              <w:rPr>
                <w:rFonts w:ascii="Times New Roman" w:eastAsia="Microsoft YaHei" w:hAnsi="Times New Roman" w:cs="Times New Roman"/>
                <w:color w:val="000000"/>
                <w:sz w:val="21"/>
                <w:szCs w:val="21"/>
                <w:lang w:bidi="ar"/>
              </w:rPr>
              <w:t xml:space="preserve">., </w:t>
            </w:r>
            <w:r>
              <w:rPr>
                <w:rFonts w:ascii="Times New Roman" w:eastAsia="Microsoft YaHei" w:hAnsi="Times New Roman" w:cs="Times New Roman" w:hint="eastAsia"/>
                <w:color w:val="000000"/>
                <w:sz w:val="21"/>
                <w:szCs w:val="21"/>
                <w:lang w:bidi="ar"/>
              </w:rPr>
              <w:t>2022</w:t>
            </w:r>
            <w:r>
              <w:rPr>
                <w:rFonts w:ascii="Times New Roman" w:eastAsia="Microsoft YaHei" w:hAnsi="Times New Roman" w:cs="Times New Roman"/>
                <w:color w:val="000000"/>
                <w:sz w:val="21"/>
                <w:szCs w:val="21"/>
                <w:lang w:bidi="ar"/>
              </w:rPr>
              <w:t>b</w:t>
            </w:r>
          </w:p>
        </w:tc>
        <w:tc>
          <w:tcPr>
            <w:tcW w:w="659" w:type="dxa"/>
            <w:shd w:val="clear" w:color="auto" w:fill="FFFFFF"/>
            <w:vAlign w:val="center"/>
          </w:tcPr>
          <w:p w14:paraId="5FEC751F"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0D56053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38122E5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C87F3D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76A2D9E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608E0F0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44E2EACA"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shd w:val="clear" w:color="auto" w:fill="FFFFFF"/>
            <w:vAlign w:val="center"/>
          </w:tcPr>
          <w:p w14:paraId="5056152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56" w:type="dxa"/>
            <w:shd w:val="clear" w:color="auto" w:fill="FFFFFF"/>
            <w:vAlign w:val="center"/>
          </w:tcPr>
          <w:p w14:paraId="11768E3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0C3A1F3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CCCF91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4E7BEAD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02EC7ED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45CABDF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shd w:val="clear" w:color="auto" w:fill="FFFFFF"/>
            <w:vAlign w:val="center"/>
          </w:tcPr>
          <w:p w14:paraId="0DE5BD7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0.91</w:t>
            </w:r>
          </w:p>
        </w:tc>
        <w:tc>
          <w:tcPr>
            <w:tcW w:w="951" w:type="dxa"/>
            <w:shd w:val="clear" w:color="auto" w:fill="FFFFFF"/>
            <w:vAlign w:val="center"/>
          </w:tcPr>
          <w:p w14:paraId="41A252D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66F8B230" w14:textId="77777777" w:rsidTr="00B97699">
        <w:trPr>
          <w:trHeight w:val="562"/>
        </w:trPr>
        <w:tc>
          <w:tcPr>
            <w:tcW w:w="3023" w:type="dxa"/>
            <w:shd w:val="clear" w:color="auto" w:fill="FFFFFF"/>
            <w:vAlign w:val="center"/>
          </w:tcPr>
          <w:p w14:paraId="217E08AA" w14:textId="77777777" w:rsidR="0018544A" w:rsidRDefault="0018544A" w:rsidP="00B97699">
            <w:pPr>
              <w:widowControl/>
              <w:jc w:val="left"/>
              <w:rPr>
                <w:rFonts w:ascii="Times New Roman" w:hAnsi="Times New Roman" w:cs="Times New Roman"/>
                <w:color w:val="000000"/>
                <w:sz w:val="21"/>
                <w:szCs w:val="21"/>
              </w:rPr>
            </w:pPr>
            <w:r>
              <w:rPr>
                <w:rFonts w:ascii="Times New Roman" w:hAnsi="Times New Roman" w:cs="Times New Roman"/>
                <w:color w:val="000000"/>
                <w:sz w:val="21"/>
                <w:szCs w:val="21"/>
              </w:rPr>
              <w:t>Saletovic et al.,2021</w:t>
            </w:r>
          </w:p>
        </w:tc>
        <w:tc>
          <w:tcPr>
            <w:tcW w:w="659" w:type="dxa"/>
            <w:shd w:val="clear" w:color="auto" w:fill="FFFFFF"/>
            <w:vAlign w:val="center"/>
          </w:tcPr>
          <w:p w14:paraId="7B1F15C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72928F9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7B9A6A4A"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6DEC972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286EF61A"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43E41BF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21108D8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shd w:val="clear" w:color="auto" w:fill="FFFFFF"/>
            <w:vAlign w:val="center"/>
          </w:tcPr>
          <w:p w14:paraId="1311FE29"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56" w:type="dxa"/>
            <w:shd w:val="clear" w:color="auto" w:fill="FFFFFF"/>
            <w:vAlign w:val="center"/>
          </w:tcPr>
          <w:p w14:paraId="3450326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03A971A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1679F946"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605CB19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shd w:val="clear" w:color="auto" w:fill="FFFFFF"/>
            <w:vAlign w:val="center"/>
          </w:tcPr>
          <w:p w14:paraId="5F15F2C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680F9EF9"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shd w:val="clear" w:color="auto" w:fill="FFFFFF"/>
            <w:vAlign w:val="center"/>
          </w:tcPr>
          <w:p w14:paraId="3A5298C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0.68</w:t>
            </w:r>
          </w:p>
        </w:tc>
        <w:tc>
          <w:tcPr>
            <w:tcW w:w="951" w:type="dxa"/>
            <w:shd w:val="clear" w:color="auto" w:fill="FFFFFF"/>
            <w:vAlign w:val="center"/>
          </w:tcPr>
          <w:p w14:paraId="0DBB56A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Middle</w:t>
            </w:r>
          </w:p>
        </w:tc>
      </w:tr>
      <w:tr w:rsidR="0018544A" w14:paraId="36806BD3" w14:textId="77777777" w:rsidTr="00B97699">
        <w:trPr>
          <w:trHeight w:val="542"/>
        </w:trPr>
        <w:tc>
          <w:tcPr>
            <w:tcW w:w="3023" w:type="dxa"/>
            <w:shd w:val="clear" w:color="auto" w:fill="FFFFFF"/>
            <w:vAlign w:val="center"/>
          </w:tcPr>
          <w:p w14:paraId="6DD8D3FF"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Yuan et al</w:t>
            </w:r>
            <w:r>
              <w:rPr>
                <w:rFonts w:ascii="Times New Roman" w:eastAsia="Microsoft YaHei" w:hAnsi="Times New Roman" w:cs="Times New Roman"/>
                <w:color w:val="000000"/>
                <w:sz w:val="21"/>
                <w:szCs w:val="21"/>
                <w:lang w:bidi="ar"/>
              </w:rPr>
              <w:t xml:space="preserve">., </w:t>
            </w:r>
            <w:r>
              <w:rPr>
                <w:rFonts w:ascii="Times New Roman" w:eastAsia="Microsoft YaHei" w:hAnsi="Times New Roman" w:cs="Times New Roman" w:hint="eastAsia"/>
                <w:color w:val="000000"/>
                <w:sz w:val="21"/>
                <w:szCs w:val="21"/>
                <w:lang w:bidi="ar"/>
              </w:rPr>
              <w:t>2021a</w:t>
            </w:r>
          </w:p>
        </w:tc>
        <w:tc>
          <w:tcPr>
            <w:tcW w:w="659" w:type="dxa"/>
            <w:shd w:val="clear" w:color="auto" w:fill="FFFFFF"/>
            <w:vAlign w:val="center"/>
          </w:tcPr>
          <w:p w14:paraId="3249C17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528EE3CA"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4EC5B11F"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1128CBF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6525136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5A652B8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7642E7B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shd w:val="clear" w:color="auto" w:fill="FFFFFF"/>
            <w:vAlign w:val="center"/>
          </w:tcPr>
          <w:p w14:paraId="7FBFB72F"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56" w:type="dxa"/>
            <w:shd w:val="clear" w:color="auto" w:fill="FFFFFF"/>
            <w:vAlign w:val="center"/>
          </w:tcPr>
          <w:p w14:paraId="78E37B5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49FF766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686EE18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shd w:val="clear" w:color="auto" w:fill="FFFFFF"/>
            <w:vAlign w:val="center"/>
          </w:tcPr>
          <w:p w14:paraId="00CEDF26"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shd w:val="clear" w:color="auto" w:fill="FFFFFF"/>
            <w:vAlign w:val="center"/>
          </w:tcPr>
          <w:p w14:paraId="1B5365E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697867F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shd w:val="clear" w:color="auto" w:fill="FFFFFF"/>
            <w:vAlign w:val="center"/>
          </w:tcPr>
          <w:p w14:paraId="4B39646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0.68</w:t>
            </w:r>
          </w:p>
        </w:tc>
        <w:tc>
          <w:tcPr>
            <w:tcW w:w="951" w:type="dxa"/>
            <w:shd w:val="clear" w:color="auto" w:fill="FFFFFF"/>
            <w:vAlign w:val="center"/>
          </w:tcPr>
          <w:p w14:paraId="73CDBAB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Middle</w:t>
            </w:r>
          </w:p>
        </w:tc>
      </w:tr>
      <w:tr w:rsidR="0018544A" w14:paraId="35550BFE" w14:textId="77777777" w:rsidTr="00B97699">
        <w:trPr>
          <w:trHeight w:val="578"/>
        </w:trPr>
        <w:tc>
          <w:tcPr>
            <w:tcW w:w="3023" w:type="dxa"/>
            <w:shd w:val="clear" w:color="auto" w:fill="FFFFFF"/>
            <w:vAlign w:val="center"/>
          </w:tcPr>
          <w:p w14:paraId="77B54ECC"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Yuan et al</w:t>
            </w:r>
            <w:r>
              <w:rPr>
                <w:rFonts w:ascii="Times New Roman" w:eastAsia="Microsoft YaHei" w:hAnsi="Times New Roman" w:cs="Times New Roman"/>
                <w:color w:val="000000"/>
                <w:sz w:val="21"/>
                <w:szCs w:val="21"/>
                <w:lang w:bidi="ar"/>
              </w:rPr>
              <w:t xml:space="preserve">., </w:t>
            </w:r>
            <w:r>
              <w:rPr>
                <w:rFonts w:ascii="Times New Roman" w:eastAsia="Microsoft YaHei" w:hAnsi="Times New Roman" w:cs="Times New Roman" w:hint="eastAsia"/>
                <w:color w:val="000000"/>
                <w:sz w:val="21"/>
                <w:szCs w:val="21"/>
                <w:lang w:bidi="ar"/>
              </w:rPr>
              <w:t>2021</w:t>
            </w:r>
            <w:r>
              <w:rPr>
                <w:rFonts w:ascii="Times New Roman" w:eastAsia="Microsoft YaHei" w:hAnsi="Times New Roman" w:cs="Times New Roman"/>
                <w:color w:val="000000"/>
                <w:sz w:val="21"/>
                <w:szCs w:val="21"/>
                <w:lang w:bidi="ar"/>
              </w:rPr>
              <w:t>b</w:t>
            </w:r>
          </w:p>
        </w:tc>
        <w:tc>
          <w:tcPr>
            <w:tcW w:w="659" w:type="dxa"/>
            <w:shd w:val="clear" w:color="auto" w:fill="FFFFFF"/>
            <w:vAlign w:val="center"/>
          </w:tcPr>
          <w:p w14:paraId="019CDD7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79E849A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5F5DC94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BFFB71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0C1F780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2E4B4389"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186AA6B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shd w:val="clear" w:color="auto" w:fill="FFFFFF"/>
            <w:vAlign w:val="center"/>
          </w:tcPr>
          <w:p w14:paraId="4E8A094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56" w:type="dxa"/>
            <w:shd w:val="clear" w:color="auto" w:fill="FFFFFF"/>
            <w:vAlign w:val="center"/>
          </w:tcPr>
          <w:p w14:paraId="2091CF7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14D1D63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5112B8D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shd w:val="clear" w:color="auto" w:fill="FFFFFF"/>
            <w:vAlign w:val="center"/>
          </w:tcPr>
          <w:p w14:paraId="564AF6C9"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14EA6A9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00070596"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shd w:val="clear" w:color="auto" w:fill="FFFFFF"/>
            <w:vAlign w:val="center"/>
          </w:tcPr>
          <w:p w14:paraId="286DF4D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0.86</w:t>
            </w:r>
          </w:p>
        </w:tc>
        <w:tc>
          <w:tcPr>
            <w:tcW w:w="951" w:type="dxa"/>
            <w:shd w:val="clear" w:color="auto" w:fill="FFFFFF"/>
            <w:vAlign w:val="center"/>
          </w:tcPr>
          <w:p w14:paraId="1D57333A"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276765BC" w14:textId="77777777" w:rsidTr="00B97699">
        <w:trPr>
          <w:trHeight w:val="698"/>
        </w:trPr>
        <w:tc>
          <w:tcPr>
            <w:tcW w:w="3023" w:type="dxa"/>
            <w:shd w:val="clear" w:color="auto" w:fill="FFFFFF"/>
            <w:vAlign w:val="center"/>
          </w:tcPr>
          <w:p w14:paraId="1AB9D389"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Lobenius-Palmer et al</w:t>
            </w:r>
            <w:r>
              <w:rPr>
                <w:rFonts w:ascii="Times New Roman" w:eastAsia="Microsoft YaHei" w:hAnsi="Times New Roman" w:cs="Times New Roman"/>
                <w:color w:val="000000"/>
                <w:sz w:val="21"/>
                <w:szCs w:val="21"/>
                <w:lang w:bidi="ar"/>
              </w:rPr>
              <w:t xml:space="preserve">., </w:t>
            </w:r>
            <w:r>
              <w:rPr>
                <w:rFonts w:ascii="Times New Roman" w:eastAsia="Microsoft YaHei" w:hAnsi="Times New Roman" w:cs="Times New Roman" w:hint="eastAsia"/>
                <w:color w:val="000000"/>
                <w:sz w:val="21"/>
                <w:szCs w:val="21"/>
                <w:lang w:bidi="ar"/>
              </w:rPr>
              <w:t>2018</w:t>
            </w:r>
          </w:p>
        </w:tc>
        <w:tc>
          <w:tcPr>
            <w:tcW w:w="659" w:type="dxa"/>
            <w:shd w:val="clear" w:color="auto" w:fill="FFFFFF"/>
            <w:vAlign w:val="center"/>
          </w:tcPr>
          <w:p w14:paraId="65F4F47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0152DD2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62FA36C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3414001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7E54D74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17D2FBCF"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1412FF5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shd w:val="clear" w:color="auto" w:fill="FFFFFF"/>
            <w:vAlign w:val="center"/>
          </w:tcPr>
          <w:p w14:paraId="37DB00A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56" w:type="dxa"/>
            <w:shd w:val="clear" w:color="auto" w:fill="FFFFFF"/>
            <w:vAlign w:val="center"/>
          </w:tcPr>
          <w:p w14:paraId="67B4E22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154EA0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51A3E68A"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shd w:val="clear" w:color="auto" w:fill="FFFFFF"/>
            <w:vAlign w:val="center"/>
          </w:tcPr>
          <w:p w14:paraId="17D0129A"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46668F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07D5054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shd w:val="clear" w:color="auto" w:fill="FFFFFF"/>
            <w:vAlign w:val="center"/>
          </w:tcPr>
          <w:p w14:paraId="1239185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0.86</w:t>
            </w:r>
          </w:p>
        </w:tc>
        <w:tc>
          <w:tcPr>
            <w:tcW w:w="951" w:type="dxa"/>
            <w:shd w:val="clear" w:color="auto" w:fill="FFFFFF"/>
            <w:vAlign w:val="center"/>
          </w:tcPr>
          <w:p w14:paraId="3367926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1226A2F1" w14:textId="77777777" w:rsidTr="00B97699">
        <w:trPr>
          <w:trHeight w:val="540"/>
        </w:trPr>
        <w:tc>
          <w:tcPr>
            <w:tcW w:w="3023" w:type="dxa"/>
            <w:shd w:val="clear" w:color="auto" w:fill="FFFFFF"/>
            <w:vAlign w:val="center"/>
          </w:tcPr>
          <w:p w14:paraId="44B6B69D"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bookmarkStart w:id="0" w:name="OLE_LINK1"/>
            <w:r>
              <w:rPr>
                <w:rFonts w:ascii="Times New Roman" w:eastAsia="Microsoft YaHei" w:hAnsi="Times New Roman" w:cs="Times New Roman" w:hint="eastAsia"/>
                <w:color w:val="000000"/>
                <w:sz w:val="21"/>
                <w:szCs w:val="21"/>
                <w:lang w:bidi="ar"/>
              </w:rPr>
              <w:t>Pitchford et al</w:t>
            </w:r>
            <w:r>
              <w:rPr>
                <w:rFonts w:ascii="Times New Roman" w:eastAsia="Microsoft YaHei" w:hAnsi="Times New Roman" w:cs="Times New Roman"/>
                <w:color w:val="000000"/>
                <w:sz w:val="21"/>
                <w:szCs w:val="21"/>
                <w:lang w:bidi="ar"/>
              </w:rPr>
              <w:t>.,</w:t>
            </w:r>
            <w:r>
              <w:rPr>
                <w:rFonts w:ascii="Times New Roman" w:eastAsia="Microsoft YaHei" w:hAnsi="Times New Roman" w:cs="Times New Roman" w:hint="eastAsia"/>
                <w:color w:val="000000"/>
                <w:sz w:val="21"/>
                <w:szCs w:val="21"/>
                <w:lang w:bidi="ar"/>
              </w:rPr>
              <w:t>2018</w:t>
            </w:r>
            <w:bookmarkEnd w:id="0"/>
          </w:p>
        </w:tc>
        <w:tc>
          <w:tcPr>
            <w:tcW w:w="659" w:type="dxa"/>
            <w:shd w:val="clear" w:color="auto" w:fill="FFFFFF"/>
            <w:vAlign w:val="center"/>
          </w:tcPr>
          <w:p w14:paraId="30886C4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7CAF491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6B94F5D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4CA903C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0B02400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705E635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shd w:val="clear" w:color="auto" w:fill="FFFFFF"/>
            <w:vAlign w:val="center"/>
          </w:tcPr>
          <w:p w14:paraId="7015FFE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shd w:val="clear" w:color="auto" w:fill="FFFFFF"/>
            <w:vAlign w:val="center"/>
          </w:tcPr>
          <w:p w14:paraId="1707588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56" w:type="dxa"/>
            <w:shd w:val="clear" w:color="auto" w:fill="FFFFFF"/>
            <w:vAlign w:val="center"/>
          </w:tcPr>
          <w:p w14:paraId="0FDAEBA9"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shd w:val="clear" w:color="auto" w:fill="FFFFFF"/>
            <w:vAlign w:val="center"/>
          </w:tcPr>
          <w:p w14:paraId="5C8F7EF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0806E25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0B26BD5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683A64E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shd w:val="clear" w:color="auto" w:fill="FFFFFF"/>
            <w:vAlign w:val="center"/>
          </w:tcPr>
          <w:p w14:paraId="233D075F"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shd w:val="clear" w:color="auto" w:fill="FFFFFF"/>
            <w:vAlign w:val="center"/>
          </w:tcPr>
          <w:p w14:paraId="7750961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0.95</w:t>
            </w:r>
          </w:p>
        </w:tc>
        <w:tc>
          <w:tcPr>
            <w:tcW w:w="951" w:type="dxa"/>
            <w:shd w:val="clear" w:color="auto" w:fill="FFFFFF"/>
            <w:vAlign w:val="center"/>
          </w:tcPr>
          <w:p w14:paraId="699B9EC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193BE53E" w14:textId="77777777" w:rsidTr="00B97699">
        <w:trPr>
          <w:trHeight w:val="785"/>
        </w:trPr>
        <w:tc>
          <w:tcPr>
            <w:tcW w:w="3023" w:type="dxa"/>
            <w:tcBorders>
              <w:bottom w:val="single" w:sz="6" w:space="0" w:color="auto"/>
            </w:tcBorders>
            <w:shd w:val="clear" w:color="auto" w:fill="FFFFFF"/>
            <w:vAlign w:val="center"/>
          </w:tcPr>
          <w:p w14:paraId="6F45B3F1"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Wang et al</w:t>
            </w:r>
            <w:r>
              <w:rPr>
                <w:rFonts w:ascii="Times New Roman" w:eastAsia="Microsoft YaHei" w:hAnsi="Times New Roman" w:cs="Times New Roman"/>
                <w:color w:val="000000"/>
                <w:sz w:val="21"/>
                <w:szCs w:val="21"/>
                <w:lang w:bidi="ar"/>
              </w:rPr>
              <w:t xml:space="preserve">., </w:t>
            </w:r>
            <w:r>
              <w:rPr>
                <w:rFonts w:ascii="Times New Roman" w:eastAsia="Microsoft YaHei" w:hAnsi="Times New Roman" w:cs="Times New Roman" w:hint="eastAsia"/>
                <w:color w:val="000000"/>
                <w:sz w:val="21"/>
                <w:szCs w:val="21"/>
                <w:lang w:bidi="ar"/>
              </w:rPr>
              <w:t>2018</w:t>
            </w:r>
          </w:p>
        </w:tc>
        <w:tc>
          <w:tcPr>
            <w:tcW w:w="659" w:type="dxa"/>
            <w:tcBorders>
              <w:bottom w:val="single" w:sz="6" w:space="0" w:color="auto"/>
            </w:tcBorders>
            <w:shd w:val="clear" w:color="auto" w:fill="FFFFFF"/>
            <w:vAlign w:val="center"/>
          </w:tcPr>
          <w:p w14:paraId="60150DD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bottom w:val="single" w:sz="6" w:space="0" w:color="auto"/>
            </w:tcBorders>
            <w:shd w:val="clear" w:color="auto" w:fill="FFFFFF"/>
            <w:vAlign w:val="center"/>
          </w:tcPr>
          <w:p w14:paraId="22C0397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bottom w:val="single" w:sz="6" w:space="0" w:color="auto"/>
            </w:tcBorders>
            <w:shd w:val="clear" w:color="auto" w:fill="FFFFFF"/>
            <w:vAlign w:val="center"/>
          </w:tcPr>
          <w:p w14:paraId="436832B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bottom w:val="single" w:sz="6" w:space="0" w:color="auto"/>
            </w:tcBorders>
            <w:shd w:val="clear" w:color="auto" w:fill="FFFFFF"/>
            <w:vAlign w:val="center"/>
          </w:tcPr>
          <w:p w14:paraId="0F6F473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bottom w:val="single" w:sz="6" w:space="0" w:color="auto"/>
            </w:tcBorders>
            <w:shd w:val="clear" w:color="auto" w:fill="FFFFFF"/>
            <w:vAlign w:val="center"/>
          </w:tcPr>
          <w:p w14:paraId="3B0BD88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tcBorders>
              <w:bottom w:val="single" w:sz="6" w:space="0" w:color="auto"/>
            </w:tcBorders>
            <w:shd w:val="clear" w:color="auto" w:fill="FFFFFF"/>
            <w:vAlign w:val="center"/>
          </w:tcPr>
          <w:p w14:paraId="507F95A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tcBorders>
              <w:bottom w:val="single" w:sz="6" w:space="0" w:color="auto"/>
            </w:tcBorders>
            <w:shd w:val="clear" w:color="auto" w:fill="FFFFFF"/>
            <w:vAlign w:val="center"/>
          </w:tcPr>
          <w:p w14:paraId="499E02B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tcBorders>
              <w:bottom w:val="single" w:sz="6" w:space="0" w:color="auto"/>
            </w:tcBorders>
            <w:shd w:val="clear" w:color="auto" w:fill="FFFFFF"/>
            <w:vAlign w:val="center"/>
          </w:tcPr>
          <w:p w14:paraId="4DDBCDE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56" w:type="dxa"/>
            <w:tcBorders>
              <w:bottom w:val="single" w:sz="6" w:space="0" w:color="auto"/>
            </w:tcBorders>
            <w:shd w:val="clear" w:color="auto" w:fill="FFFFFF"/>
            <w:vAlign w:val="center"/>
          </w:tcPr>
          <w:p w14:paraId="0477B89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bottom w:val="single" w:sz="6" w:space="0" w:color="auto"/>
            </w:tcBorders>
            <w:shd w:val="clear" w:color="auto" w:fill="FFFFFF"/>
            <w:vAlign w:val="center"/>
          </w:tcPr>
          <w:p w14:paraId="7FF15B3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bottom w:val="single" w:sz="6" w:space="0" w:color="auto"/>
            </w:tcBorders>
            <w:shd w:val="clear" w:color="auto" w:fill="FFFFFF"/>
            <w:vAlign w:val="center"/>
          </w:tcPr>
          <w:p w14:paraId="6945F99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bottom w:val="single" w:sz="6" w:space="0" w:color="auto"/>
            </w:tcBorders>
            <w:shd w:val="clear" w:color="auto" w:fill="FFFFFF"/>
            <w:vAlign w:val="center"/>
          </w:tcPr>
          <w:p w14:paraId="3C850C2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tcBorders>
              <w:bottom w:val="single" w:sz="6" w:space="0" w:color="auto"/>
            </w:tcBorders>
            <w:shd w:val="clear" w:color="auto" w:fill="FFFFFF"/>
            <w:vAlign w:val="center"/>
          </w:tcPr>
          <w:p w14:paraId="5730A03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bottom w:val="single" w:sz="6" w:space="0" w:color="auto"/>
            </w:tcBorders>
            <w:shd w:val="clear" w:color="auto" w:fill="FFFFFF"/>
            <w:vAlign w:val="center"/>
          </w:tcPr>
          <w:p w14:paraId="7F7E581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tcBorders>
              <w:bottom w:val="single" w:sz="6" w:space="0" w:color="auto"/>
            </w:tcBorders>
            <w:shd w:val="clear" w:color="auto" w:fill="FFFFFF"/>
            <w:vAlign w:val="center"/>
          </w:tcPr>
          <w:p w14:paraId="2D06072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0.91</w:t>
            </w:r>
          </w:p>
        </w:tc>
        <w:tc>
          <w:tcPr>
            <w:tcW w:w="951" w:type="dxa"/>
            <w:tcBorders>
              <w:bottom w:val="single" w:sz="6" w:space="0" w:color="auto"/>
            </w:tcBorders>
            <w:shd w:val="clear" w:color="auto" w:fill="FFFFFF"/>
            <w:vAlign w:val="center"/>
          </w:tcPr>
          <w:p w14:paraId="5B4C4D3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1D1473CA" w14:textId="77777777" w:rsidTr="00B97699">
        <w:trPr>
          <w:trHeight w:val="642"/>
        </w:trPr>
        <w:tc>
          <w:tcPr>
            <w:tcW w:w="13950" w:type="dxa"/>
            <w:gridSpan w:val="17"/>
            <w:tcBorders>
              <w:top w:val="single" w:sz="6" w:space="0" w:color="auto"/>
            </w:tcBorders>
            <w:shd w:val="clear" w:color="auto" w:fill="FFFFFF"/>
            <w:vAlign w:val="center"/>
          </w:tcPr>
          <w:p w14:paraId="29D64B53" w14:textId="77777777" w:rsidR="0018544A" w:rsidRDefault="0018544A" w:rsidP="00B97699">
            <w:pPr>
              <w:jc w:val="right"/>
              <w:rPr>
                <w:rFonts w:ascii="Times New Roman" w:hAnsi="Times New Roman" w:cs="Times New Roman"/>
                <w:color w:val="000000"/>
                <w:sz w:val="21"/>
                <w:szCs w:val="21"/>
                <w:lang w:bidi="ar"/>
              </w:rPr>
            </w:pPr>
            <w:r>
              <w:rPr>
                <w:rFonts w:ascii="Times New Roman" w:hAnsi="Times New Roman" w:cs="Times New Roman"/>
                <w:color w:val="000000"/>
                <w:sz w:val="21"/>
                <w:szCs w:val="21"/>
              </w:rPr>
              <w:t>(Continues)</w:t>
            </w:r>
          </w:p>
        </w:tc>
      </w:tr>
    </w:tbl>
    <w:tbl>
      <w:tblPr>
        <w:tblStyle w:val="TableGrid"/>
        <w:tblpPr w:leftFromText="180" w:rightFromText="180" w:vertAnchor="text" w:horzAnchor="page" w:tblpX="1544" w:tblpY="162"/>
        <w:tblOverlap w:val="never"/>
        <w:tblW w:w="0" w:type="auto"/>
        <w:tblLook w:val="04A0" w:firstRow="1" w:lastRow="0" w:firstColumn="1" w:lastColumn="0" w:noHBand="0" w:noVBand="1"/>
      </w:tblPr>
      <w:tblGrid>
        <w:gridCol w:w="3023"/>
        <w:gridCol w:w="659"/>
        <w:gridCol w:w="660"/>
        <w:gridCol w:w="660"/>
        <w:gridCol w:w="660"/>
        <w:gridCol w:w="660"/>
        <w:gridCol w:w="660"/>
        <w:gridCol w:w="660"/>
        <w:gridCol w:w="659"/>
        <w:gridCol w:w="656"/>
        <w:gridCol w:w="660"/>
        <w:gridCol w:w="660"/>
        <w:gridCol w:w="660"/>
        <w:gridCol w:w="660"/>
        <w:gridCol w:w="660"/>
        <w:gridCol w:w="742"/>
        <w:gridCol w:w="951"/>
      </w:tblGrid>
      <w:tr w:rsidR="0018544A" w14:paraId="17C29340" w14:textId="77777777" w:rsidTr="00B97699">
        <w:trPr>
          <w:trHeight w:val="119"/>
        </w:trPr>
        <w:tc>
          <w:tcPr>
            <w:tcW w:w="13950" w:type="dxa"/>
            <w:gridSpan w:val="17"/>
            <w:tcBorders>
              <w:top w:val="nil"/>
              <w:left w:val="nil"/>
              <w:bottom w:val="single" w:sz="6" w:space="0" w:color="auto"/>
              <w:right w:val="nil"/>
            </w:tcBorders>
            <w:vAlign w:val="center"/>
          </w:tcPr>
          <w:p w14:paraId="34AACE8C" w14:textId="77777777" w:rsidR="0018544A" w:rsidRDefault="0018544A" w:rsidP="00B97699">
            <w:pPr>
              <w:tabs>
                <w:tab w:val="left" w:pos="2576"/>
              </w:tabs>
              <w:jc w:val="left"/>
              <w:rPr>
                <w:rFonts w:ascii="Times New Roman" w:eastAsia="Microsoft YaHei" w:hAnsi="Times New Roman" w:cs="Times New Roman"/>
                <w:color w:val="000000"/>
                <w:sz w:val="21"/>
                <w:szCs w:val="21"/>
                <w:lang w:bidi="ar"/>
              </w:rPr>
            </w:pPr>
            <w:r>
              <w:rPr>
                <w:rFonts w:ascii="Times New Roman" w:hAnsi="Times New Roman" w:cs="Times New Roman" w:hint="eastAsia"/>
                <w:sz w:val="21"/>
                <w:szCs w:val="21"/>
              </w:rPr>
              <w:t xml:space="preserve">Table 3 </w:t>
            </w:r>
            <w:r>
              <w:rPr>
                <w:rFonts w:ascii="Times New Roman" w:hAnsi="Times New Roman" w:cs="Times New Roman"/>
                <w:color w:val="000000"/>
                <w:sz w:val="21"/>
                <w:szCs w:val="21"/>
                <w:lang w:bidi="ar"/>
              </w:rPr>
              <w:t xml:space="preserve"> (Continued)</w:t>
            </w:r>
          </w:p>
        </w:tc>
      </w:tr>
      <w:tr w:rsidR="0018544A" w14:paraId="4FFF98CB" w14:textId="77777777" w:rsidTr="00B97699">
        <w:trPr>
          <w:trHeight w:val="561"/>
        </w:trPr>
        <w:tc>
          <w:tcPr>
            <w:tcW w:w="3023" w:type="dxa"/>
            <w:tcBorders>
              <w:top w:val="single" w:sz="6" w:space="0" w:color="auto"/>
              <w:left w:val="nil"/>
              <w:bottom w:val="single" w:sz="4" w:space="0" w:color="000000"/>
              <w:right w:val="nil"/>
              <w:tl2br w:val="nil"/>
            </w:tcBorders>
            <w:shd w:val="clear" w:color="auto" w:fill="FFFFFF"/>
            <w:vAlign w:val="center"/>
          </w:tcPr>
          <w:p w14:paraId="1E97AF2E"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Study</w:t>
            </w:r>
          </w:p>
        </w:tc>
        <w:tc>
          <w:tcPr>
            <w:tcW w:w="659" w:type="dxa"/>
            <w:tcBorders>
              <w:top w:val="single" w:sz="6" w:space="0" w:color="auto"/>
              <w:left w:val="nil"/>
              <w:bottom w:val="single" w:sz="4" w:space="0" w:color="000000"/>
              <w:right w:val="nil"/>
            </w:tcBorders>
            <w:shd w:val="clear" w:color="auto" w:fill="FFFFFF"/>
            <w:vAlign w:val="center"/>
          </w:tcPr>
          <w:p w14:paraId="3C2842A4"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1</w:t>
            </w:r>
          </w:p>
        </w:tc>
        <w:tc>
          <w:tcPr>
            <w:tcW w:w="660" w:type="dxa"/>
            <w:tcBorders>
              <w:top w:val="single" w:sz="6" w:space="0" w:color="auto"/>
              <w:left w:val="nil"/>
              <w:bottom w:val="single" w:sz="4" w:space="0" w:color="000000"/>
              <w:right w:val="nil"/>
            </w:tcBorders>
            <w:shd w:val="clear" w:color="auto" w:fill="FFFFFF"/>
            <w:vAlign w:val="center"/>
          </w:tcPr>
          <w:p w14:paraId="6F9159A1"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2</w:t>
            </w:r>
          </w:p>
        </w:tc>
        <w:tc>
          <w:tcPr>
            <w:tcW w:w="660" w:type="dxa"/>
            <w:tcBorders>
              <w:top w:val="single" w:sz="6" w:space="0" w:color="auto"/>
              <w:left w:val="nil"/>
              <w:bottom w:val="single" w:sz="4" w:space="0" w:color="000000"/>
              <w:right w:val="nil"/>
            </w:tcBorders>
            <w:shd w:val="clear" w:color="auto" w:fill="FFFFFF"/>
            <w:vAlign w:val="center"/>
          </w:tcPr>
          <w:p w14:paraId="36285D57"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3</w:t>
            </w:r>
          </w:p>
        </w:tc>
        <w:tc>
          <w:tcPr>
            <w:tcW w:w="660" w:type="dxa"/>
            <w:tcBorders>
              <w:top w:val="single" w:sz="6" w:space="0" w:color="auto"/>
              <w:left w:val="nil"/>
              <w:bottom w:val="single" w:sz="4" w:space="0" w:color="000000"/>
              <w:right w:val="nil"/>
            </w:tcBorders>
            <w:shd w:val="clear" w:color="auto" w:fill="FFFFFF"/>
            <w:vAlign w:val="center"/>
          </w:tcPr>
          <w:p w14:paraId="4591A327"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4</w:t>
            </w:r>
          </w:p>
        </w:tc>
        <w:tc>
          <w:tcPr>
            <w:tcW w:w="660" w:type="dxa"/>
            <w:tcBorders>
              <w:top w:val="single" w:sz="6" w:space="0" w:color="auto"/>
              <w:left w:val="nil"/>
              <w:bottom w:val="single" w:sz="4" w:space="0" w:color="000000"/>
              <w:right w:val="nil"/>
            </w:tcBorders>
            <w:shd w:val="clear" w:color="auto" w:fill="FFFFFF"/>
            <w:vAlign w:val="center"/>
          </w:tcPr>
          <w:p w14:paraId="7F2CF31E"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5</w:t>
            </w:r>
          </w:p>
        </w:tc>
        <w:tc>
          <w:tcPr>
            <w:tcW w:w="660" w:type="dxa"/>
            <w:tcBorders>
              <w:top w:val="single" w:sz="6" w:space="0" w:color="auto"/>
              <w:left w:val="nil"/>
              <w:bottom w:val="single" w:sz="4" w:space="0" w:color="000000"/>
              <w:right w:val="nil"/>
            </w:tcBorders>
            <w:shd w:val="clear" w:color="auto" w:fill="FFFFFF"/>
            <w:vAlign w:val="center"/>
          </w:tcPr>
          <w:p w14:paraId="7A77D1F0"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6</w:t>
            </w:r>
          </w:p>
        </w:tc>
        <w:tc>
          <w:tcPr>
            <w:tcW w:w="660" w:type="dxa"/>
            <w:tcBorders>
              <w:top w:val="single" w:sz="6" w:space="0" w:color="auto"/>
              <w:left w:val="nil"/>
              <w:bottom w:val="single" w:sz="4" w:space="0" w:color="000000"/>
              <w:right w:val="nil"/>
            </w:tcBorders>
            <w:shd w:val="clear" w:color="auto" w:fill="FFFFFF"/>
            <w:vAlign w:val="center"/>
          </w:tcPr>
          <w:p w14:paraId="61BDD0C2"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7</w:t>
            </w:r>
          </w:p>
        </w:tc>
        <w:tc>
          <w:tcPr>
            <w:tcW w:w="659" w:type="dxa"/>
            <w:tcBorders>
              <w:top w:val="single" w:sz="6" w:space="0" w:color="auto"/>
              <w:left w:val="nil"/>
              <w:bottom w:val="single" w:sz="4" w:space="0" w:color="000000"/>
              <w:right w:val="nil"/>
            </w:tcBorders>
            <w:shd w:val="clear" w:color="auto" w:fill="FFFFFF"/>
            <w:vAlign w:val="center"/>
          </w:tcPr>
          <w:p w14:paraId="49FE83F5"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8</w:t>
            </w:r>
          </w:p>
        </w:tc>
        <w:tc>
          <w:tcPr>
            <w:tcW w:w="656" w:type="dxa"/>
            <w:tcBorders>
              <w:top w:val="single" w:sz="6" w:space="0" w:color="auto"/>
              <w:left w:val="nil"/>
              <w:bottom w:val="single" w:sz="4" w:space="0" w:color="000000"/>
              <w:right w:val="nil"/>
            </w:tcBorders>
            <w:shd w:val="clear" w:color="auto" w:fill="FFFFFF"/>
            <w:vAlign w:val="center"/>
          </w:tcPr>
          <w:p w14:paraId="441933E8"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9</w:t>
            </w:r>
          </w:p>
        </w:tc>
        <w:tc>
          <w:tcPr>
            <w:tcW w:w="660" w:type="dxa"/>
            <w:tcBorders>
              <w:top w:val="single" w:sz="6" w:space="0" w:color="auto"/>
              <w:left w:val="nil"/>
              <w:bottom w:val="single" w:sz="4" w:space="0" w:color="000000"/>
              <w:right w:val="nil"/>
            </w:tcBorders>
            <w:shd w:val="clear" w:color="auto" w:fill="FFFFFF"/>
            <w:vAlign w:val="center"/>
          </w:tcPr>
          <w:p w14:paraId="15E92652"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10</w:t>
            </w:r>
          </w:p>
        </w:tc>
        <w:tc>
          <w:tcPr>
            <w:tcW w:w="660" w:type="dxa"/>
            <w:tcBorders>
              <w:top w:val="single" w:sz="6" w:space="0" w:color="auto"/>
              <w:left w:val="nil"/>
              <w:bottom w:val="single" w:sz="4" w:space="0" w:color="000000"/>
              <w:right w:val="nil"/>
            </w:tcBorders>
            <w:shd w:val="clear" w:color="auto" w:fill="FFFFFF"/>
            <w:vAlign w:val="center"/>
          </w:tcPr>
          <w:p w14:paraId="2C6FE5DE"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11</w:t>
            </w:r>
          </w:p>
        </w:tc>
        <w:tc>
          <w:tcPr>
            <w:tcW w:w="660" w:type="dxa"/>
            <w:tcBorders>
              <w:top w:val="single" w:sz="6" w:space="0" w:color="auto"/>
              <w:left w:val="nil"/>
              <w:bottom w:val="single" w:sz="4" w:space="0" w:color="000000"/>
              <w:right w:val="nil"/>
            </w:tcBorders>
            <w:shd w:val="clear" w:color="auto" w:fill="FFFFFF"/>
            <w:vAlign w:val="center"/>
          </w:tcPr>
          <w:p w14:paraId="5BD23377"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12</w:t>
            </w:r>
          </w:p>
        </w:tc>
        <w:tc>
          <w:tcPr>
            <w:tcW w:w="660" w:type="dxa"/>
            <w:tcBorders>
              <w:top w:val="single" w:sz="6" w:space="0" w:color="auto"/>
              <w:left w:val="nil"/>
              <w:bottom w:val="single" w:sz="4" w:space="0" w:color="000000"/>
              <w:right w:val="nil"/>
            </w:tcBorders>
            <w:shd w:val="clear" w:color="auto" w:fill="FFFFFF"/>
            <w:vAlign w:val="center"/>
          </w:tcPr>
          <w:p w14:paraId="2A0D3074"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13</w:t>
            </w:r>
          </w:p>
        </w:tc>
        <w:tc>
          <w:tcPr>
            <w:tcW w:w="660" w:type="dxa"/>
            <w:tcBorders>
              <w:top w:val="single" w:sz="6" w:space="0" w:color="auto"/>
              <w:left w:val="nil"/>
              <w:bottom w:val="single" w:sz="4" w:space="0" w:color="000000"/>
              <w:right w:val="nil"/>
            </w:tcBorders>
            <w:shd w:val="clear" w:color="auto" w:fill="FFFFFF"/>
            <w:vAlign w:val="center"/>
          </w:tcPr>
          <w:p w14:paraId="57088BE9"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Item 14</w:t>
            </w:r>
          </w:p>
        </w:tc>
        <w:tc>
          <w:tcPr>
            <w:tcW w:w="742" w:type="dxa"/>
            <w:tcBorders>
              <w:top w:val="single" w:sz="6" w:space="0" w:color="auto"/>
              <w:left w:val="nil"/>
              <w:bottom w:val="single" w:sz="4" w:space="0" w:color="000000"/>
              <w:right w:val="nil"/>
            </w:tcBorders>
            <w:shd w:val="clear" w:color="auto" w:fill="FFFFFF"/>
            <w:vAlign w:val="center"/>
          </w:tcPr>
          <w:p w14:paraId="7DEC4534"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Total score</w:t>
            </w:r>
          </w:p>
        </w:tc>
        <w:tc>
          <w:tcPr>
            <w:tcW w:w="951" w:type="dxa"/>
            <w:tcBorders>
              <w:top w:val="single" w:sz="6" w:space="0" w:color="auto"/>
              <w:left w:val="nil"/>
              <w:bottom w:val="single" w:sz="4" w:space="0" w:color="000000"/>
              <w:right w:val="nil"/>
            </w:tcBorders>
            <w:shd w:val="clear" w:color="auto" w:fill="FFFFFF"/>
            <w:vAlign w:val="center"/>
          </w:tcPr>
          <w:p w14:paraId="6C27DABE" w14:textId="77777777" w:rsidR="0018544A" w:rsidRDefault="0018544A" w:rsidP="00B97699">
            <w:pPr>
              <w:jc w:val="center"/>
              <w:rPr>
                <w:rFonts w:ascii="Times New Roman" w:eastAsia="Microsoft YaHei" w:hAnsi="Times New Roman" w:cs="Times New Roman"/>
                <w:bCs/>
                <w:color w:val="000000"/>
                <w:sz w:val="21"/>
                <w:szCs w:val="21"/>
                <w:lang w:bidi="ar"/>
              </w:rPr>
            </w:pPr>
            <w:r>
              <w:rPr>
                <w:rFonts w:ascii="Times New Roman" w:eastAsia="Microsoft YaHei" w:hAnsi="Times New Roman" w:cs="Times New Roman" w:hint="eastAsia"/>
                <w:bCs/>
                <w:color w:val="000000"/>
                <w:sz w:val="21"/>
                <w:szCs w:val="21"/>
                <w:lang w:bidi="ar"/>
              </w:rPr>
              <w:t>Quality</w:t>
            </w:r>
          </w:p>
        </w:tc>
      </w:tr>
      <w:tr w:rsidR="0018544A" w14:paraId="1BCE194B" w14:textId="77777777" w:rsidTr="00B97699">
        <w:trPr>
          <w:trHeight w:val="561"/>
        </w:trPr>
        <w:tc>
          <w:tcPr>
            <w:tcW w:w="3023" w:type="dxa"/>
            <w:tcBorders>
              <w:top w:val="single" w:sz="4" w:space="0" w:color="000000"/>
              <w:left w:val="nil"/>
              <w:bottom w:val="nil"/>
              <w:right w:val="nil"/>
            </w:tcBorders>
            <w:shd w:val="clear" w:color="auto" w:fill="FFFFFF"/>
            <w:vAlign w:val="center"/>
          </w:tcPr>
          <w:p w14:paraId="1B9581A2"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Wouters et al</w:t>
            </w:r>
            <w:r>
              <w:rPr>
                <w:rFonts w:ascii="Times New Roman" w:eastAsia="Microsoft YaHei" w:hAnsi="Times New Roman" w:cs="Times New Roman"/>
                <w:color w:val="000000"/>
                <w:sz w:val="21"/>
                <w:szCs w:val="21"/>
                <w:lang w:bidi="ar"/>
              </w:rPr>
              <w:t xml:space="preserve">., </w:t>
            </w:r>
            <w:r>
              <w:rPr>
                <w:rFonts w:ascii="Times New Roman" w:eastAsia="Microsoft YaHei" w:hAnsi="Times New Roman" w:cs="Times New Roman" w:hint="eastAsia"/>
                <w:color w:val="000000"/>
                <w:sz w:val="21"/>
                <w:szCs w:val="21"/>
                <w:lang w:bidi="ar"/>
              </w:rPr>
              <w:t>2018</w:t>
            </w:r>
          </w:p>
        </w:tc>
        <w:tc>
          <w:tcPr>
            <w:tcW w:w="659" w:type="dxa"/>
            <w:tcBorders>
              <w:top w:val="single" w:sz="4" w:space="0" w:color="000000"/>
              <w:left w:val="nil"/>
              <w:bottom w:val="nil"/>
              <w:right w:val="nil"/>
            </w:tcBorders>
            <w:shd w:val="clear" w:color="auto" w:fill="FFFFFF"/>
            <w:vAlign w:val="center"/>
          </w:tcPr>
          <w:p w14:paraId="519AEE2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left w:val="nil"/>
              <w:bottom w:val="nil"/>
              <w:right w:val="nil"/>
            </w:tcBorders>
            <w:shd w:val="clear" w:color="auto" w:fill="FFFFFF"/>
            <w:vAlign w:val="center"/>
          </w:tcPr>
          <w:p w14:paraId="3FB03BB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left w:val="nil"/>
              <w:bottom w:val="nil"/>
              <w:right w:val="nil"/>
            </w:tcBorders>
            <w:shd w:val="clear" w:color="auto" w:fill="FFFFFF"/>
            <w:vAlign w:val="center"/>
          </w:tcPr>
          <w:p w14:paraId="66F0CA7A"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left w:val="nil"/>
              <w:bottom w:val="nil"/>
              <w:right w:val="nil"/>
            </w:tcBorders>
            <w:shd w:val="clear" w:color="auto" w:fill="FFFFFF"/>
            <w:vAlign w:val="center"/>
          </w:tcPr>
          <w:p w14:paraId="3E949E16"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left w:val="nil"/>
              <w:bottom w:val="nil"/>
              <w:right w:val="nil"/>
            </w:tcBorders>
            <w:shd w:val="clear" w:color="auto" w:fill="FFFFFF"/>
            <w:vAlign w:val="center"/>
          </w:tcPr>
          <w:p w14:paraId="66817DD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tcBorders>
              <w:top w:val="single" w:sz="4" w:space="0" w:color="000000"/>
              <w:left w:val="nil"/>
              <w:bottom w:val="nil"/>
              <w:right w:val="nil"/>
            </w:tcBorders>
            <w:shd w:val="clear" w:color="auto" w:fill="FFFFFF"/>
            <w:vAlign w:val="center"/>
          </w:tcPr>
          <w:p w14:paraId="10C4B43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tcBorders>
              <w:top w:val="single" w:sz="4" w:space="0" w:color="000000"/>
              <w:left w:val="nil"/>
              <w:bottom w:val="nil"/>
              <w:right w:val="nil"/>
            </w:tcBorders>
            <w:shd w:val="clear" w:color="auto" w:fill="FFFFFF"/>
            <w:vAlign w:val="center"/>
          </w:tcPr>
          <w:p w14:paraId="65433E8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tcBorders>
              <w:top w:val="single" w:sz="4" w:space="0" w:color="000000"/>
              <w:left w:val="nil"/>
              <w:bottom w:val="nil"/>
              <w:right w:val="nil"/>
            </w:tcBorders>
            <w:shd w:val="clear" w:color="auto" w:fill="FFFFFF"/>
            <w:vAlign w:val="center"/>
          </w:tcPr>
          <w:p w14:paraId="5FC3C8D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56" w:type="dxa"/>
            <w:tcBorders>
              <w:top w:val="single" w:sz="4" w:space="0" w:color="000000"/>
              <w:left w:val="nil"/>
              <w:bottom w:val="nil"/>
              <w:right w:val="nil"/>
            </w:tcBorders>
            <w:shd w:val="clear" w:color="auto" w:fill="FFFFFF"/>
            <w:vAlign w:val="center"/>
          </w:tcPr>
          <w:p w14:paraId="74FCD896"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tcBorders>
              <w:top w:val="single" w:sz="4" w:space="0" w:color="000000"/>
              <w:left w:val="nil"/>
              <w:bottom w:val="nil"/>
              <w:right w:val="nil"/>
            </w:tcBorders>
            <w:shd w:val="clear" w:color="auto" w:fill="FFFFFF"/>
            <w:vAlign w:val="center"/>
          </w:tcPr>
          <w:p w14:paraId="230DF5B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left w:val="nil"/>
              <w:bottom w:val="nil"/>
              <w:right w:val="nil"/>
            </w:tcBorders>
            <w:shd w:val="clear" w:color="auto" w:fill="FFFFFF"/>
            <w:vAlign w:val="center"/>
          </w:tcPr>
          <w:p w14:paraId="6997633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tcBorders>
              <w:top w:val="single" w:sz="4" w:space="0" w:color="000000"/>
              <w:left w:val="nil"/>
              <w:bottom w:val="nil"/>
              <w:right w:val="nil"/>
            </w:tcBorders>
            <w:shd w:val="clear" w:color="auto" w:fill="FFFFFF"/>
            <w:vAlign w:val="center"/>
          </w:tcPr>
          <w:p w14:paraId="6FC6F02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left w:val="nil"/>
              <w:bottom w:val="nil"/>
              <w:right w:val="nil"/>
            </w:tcBorders>
            <w:shd w:val="clear" w:color="auto" w:fill="FFFFFF"/>
            <w:vAlign w:val="center"/>
          </w:tcPr>
          <w:p w14:paraId="3DF6FB1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single" w:sz="4" w:space="0" w:color="000000"/>
              <w:left w:val="nil"/>
              <w:bottom w:val="nil"/>
              <w:right w:val="nil"/>
            </w:tcBorders>
            <w:shd w:val="clear" w:color="auto" w:fill="FFFFFF"/>
            <w:vAlign w:val="center"/>
          </w:tcPr>
          <w:p w14:paraId="470B070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tcBorders>
              <w:top w:val="single" w:sz="4" w:space="0" w:color="000000"/>
              <w:left w:val="nil"/>
              <w:bottom w:val="nil"/>
              <w:right w:val="nil"/>
            </w:tcBorders>
            <w:shd w:val="clear" w:color="auto" w:fill="FFFFFF"/>
            <w:vAlign w:val="center"/>
          </w:tcPr>
          <w:p w14:paraId="0D1A874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0.82</w:t>
            </w:r>
          </w:p>
        </w:tc>
        <w:tc>
          <w:tcPr>
            <w:tcW w:w="951" w:type="dxa"/>
            <w:tcBorders>
              <w:top w:val="single" w:sz="4" w:space="0" w:color="000000"/>
              <w:left w:val="nil"/>
              <w:bottom w:val="nil"/>
              <w:right w:val="nil"/>
            </w:tcBorders>
            <w:shd w:val="clear" w:color="auto" w:fill="FFFFFF"/>
            <w:vAlign w:val="center"/>
          </w:tcPr>
          <w:p w14:paraId="4DC50E9A"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511778FA" w14:textId="77777777" w:rsidTr="00B97699">
        <w:trPr>
          <w:trHeight w:val="428"/>
        </w:trPr>
        <w:tc>
          <w:tcPr>
            <w:tcW w:w="3023" w:type="dxa"/>
            <w:tcBorders>
              <w:top w:val="nil"/>
              <w:left w:val="nil"/>
              <w:bottom w:val="nil"/>
              <w:right w:val="nil"/>
            </w:tcBorders>
            <w:shd w:val="clear" w:color="auto" w:fill="FFFFFF"/>
            <w:vAlign w:val="center"/>
          </w:tcPr>
          <w:p w14:paraId="4CAD0293"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color w:val="000000"/>
                <w:sz w:val="21"/>
                <w:szCs w:val="21"/>
                <w:lang w:bidi="ar"/>
              </w:rPr>
              <w:t>Wyszynska et al.,2017</w:t>
            </w:r>
          </w:p>
        </w:tc>
        <w:tc>
          <w:tcPr>
            <w:tcW w:w="659" w:type="dxa"/>
            <w:tcBorders>
              <w:top w:val="nil"/>
              <w:left w:val="nil"/>
              <w:bottom w:val="nil"/>
              <w:right w:val="nil"/>
            </w:tcBorders>
            <w:shd w:val="clear" w:color="auto" w:fill="FFFFFF"/>
            <w:vAlign w:val="center"/>
          </w:tcPr>
          <w:p w14:paraId="2448A15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116140B9"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5AFCB7B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2C20143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65B5233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tcBorders>
              <w:top w:val="nil"/>
              <w:left w:val="nil"/>
              <w:bottom w:val="nil"/>
              <w:right w:val="nil"/>
            </w:tcBorders>
            <w:shd w:val="clear" w:color="auto" w:fill="FFFFFF"/>
            <w:vAlign w:val="center"/>
          </w:tcPr>
          <w:p w14:paraId="711460D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tcBorders>
              <w:top w:val="nil"/>
              <w:left w:val="nil"/>
              <w:bottom w:val="nil"/>
              <w:right w:val="nil"/>
            </w:tcBorders>
            <w:shd w:val="clear" w:color="auto" w:fill="FFFFFF"/>
            <w:vAlign w:val="center"/>
          </w:tcPr>
          <w:p w14:paraId="35D35DD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tcBorders>
              <w:top w:val="nil"/>
              <w:left w:val="nil"/>
              <w:bottom w:val="nil"/>
              <w:right w:val="nil"/>
            </w:tcBorders>
            <w:shd w:val="clear" w:color="auto" w:fill="FFFFFF"/>
            <w:vAlign w:val="center"/>
          </w:tcPr>
          <w:p w14:paraId="08C2C26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56" w:type="dxa"/>
            <w:tcBorders>
              <w:top w:val="nil"/>
              <w:left w:val="nil"/>
              <w:bottom w:val="nil"/>
              <w:right w:val="nil"/>
            </w:tcBorders>
            <w:shd w:val="clear" w:color="auto" w:fill="FFFFFF"/>
            <w:vAlign w:val="center"/>
          </w:tcPr>
          <w:p w14:paraId="32A92BC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1F01783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166E9B2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tcBorders>
              <w:top w:val="nil"/>
              <w:left w:val="nil"/>
              <w:bottom w:val="nil"/>
              <w:right w:val="nil"/>
            </w:tcBorders>
            <w:shd w:val="clear" w:color="auto" w:fill="FFFFFF"/>
            <w:vAlign w:val="center"/>
          </w:tcPr>
          <w:p w14:paraId="2C43A6C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tcBorders>
              <w:top w:val="nil"/>
              <w:left w:val="nil"/>
              <w:bottom w:val="nil"/>
              <w:right w:val="nil"/>
            </w:tcBorders>
            <w:shd w:val="clear" w:color="auto" w:fill="FFFFFF"/>
            <w:vAlign w:val="center"/>
          </w:tcPr>
          <w:p w14:paraId="3A60DD5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3117C79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tcBorders>
              <w:top w:val="nil"/>
              <w:left w:val="nil"/>
              <w:bottom w:val="nil"/>
              <w:right w:val="nil"/>
            </w:tcBorders>
            <w:shd w:val="clear" w:color="auto" w:fill="FFFFFF"/>
            <w:vAlign w:val="center"/>
          </w:tcPr>
          <w:p w14:paraId="7850D12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0.77</w:t>
            </w:r>
          </w:p>
        </w:tc>
        <w:tc>
          <w:tcPr>
            <w:tcW w:w="951" w:type="dxa"/>
            <w:tcBorders>
              <w:top w:val="nil"/>
              <w:left w:val="nil"/>
              <w:bottom w:val="nil"/>
              <w:right w:val="nil"/>
            </w:tcBorders>
            <w:shd w:val="clear" w:color="auto" w:fill="FFFFFF"/>
            <w:vAlign w:val="center"/>
          </w:tcPr>
          <w:p w14:paraId="4F74DB8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40BCB224" w14:textId="77777777" w:rsidTr="00B97699">
        <w:trPr>
          <w:trHeight w:val="561"/>
        </w:trPr>
        <w:tc>
          <w:tcPr>
            <w:tcW w:w="3023" w:type="dxa"/>
            <w:tcBorders>
              <w:top w:val="nil"/>
              <w:left w:val="nil"/>
              <w:bottom w:val="nil"/>
              <w:right w:val="nil"/>
            </w:tcBorders>
            <w:shd w:val="clear" w:color="auto" w:fill="FFFFFF"/>
            <w:vAlign w:val="center"/>
          </w:tcPr>
          <w:p w14:paraId="0C88F6F9"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lastRenderedPageBreak/>
              <w:t>Downs et al</w:t>
            </w:r>
            <w:r>
              <w:rPr>
                <w:rFonts w:ascii="Times New Roman" w:eastAsia="Microsoft YaHei" w:hAnsi="Times New Roman" w:cs="Times New Roman"/>
                <w:color w:val="000000"/>
                <w:sz w:val="21"/>
                <w:szCs w:val="21"/>
                <w:lang w:bidi="ar"/>
              </w:rPr>
              <w:t xml:space="preserve">., </w:t>
            </w:r>
            <w:r>
              <w:rPr>
                <w:rFonts w:ascii="Times New Roman" w:eastAsia="Microsoft YaHei" w:hAnsi="Times New Roman" w:cs="Times New Roman" w:hint="eastAsia"/>
                <w:color w:val="000000"/>
                <w:sz w:val="21"/>
                <w:szCs w:val="21"/>
                <w:lang w:bidi="ar"/>
              </w:rPr>
              <w:t>2016</w:t>
            </w:r>
          </w:p>
        </w:tc>
        <w:tc>
          <w:tcPr>
            <w:tcW w:w="659" w:type="dxa"/>
            <w:tcBorders>
              <w:top w:val="nil"/>
              <w:left w:val="nil"/>
              <w:bottom w:val="nil"/>
              <w:right w:val="nil"/>
            </w:tcBorders>
            <w:shd w:val="clear" w:color="auto" w:fill="FFFFFF"/>
            <w:vAlign w:val="center"/>
          </w:tcPr>
          <w:p w14:paraId="7D77745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6AB7FFA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2FD8A5A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2556EF27"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P</w:t>
            </w:r>
          </w:p>
        </w:tc>
        <w:tc>
          <w:tcPr>
            <w:tcW w:w="660" w:type="dxa"/>
            <w:tcBorders>
              <w:top w:val="nil"/>
              <w:left w:val="nil"/>
              <w:bottom w:val="nil"/>
              <w:right w:val="nil"/>
            </w:tcBorders>
            <w:shd w:val="clear" w:color="auto" w:fill="FFFFFF"/>
            <w:vAlign w:val="center"/>
          </w:tcPr>
          <w:p w14:paraId="13216098"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tcBorders>
              <w:top w:val="nil"/>
              <w:left w:val="nil"/>
              <w:bottom w:val="nil"/>
              <w:right w:val="nil"/>
            </w:tcBorders>
            <w:shd w:val="clear" w:color="auto" w:fill="FFFFFF"/>
            <w:vAlign w:val="center"/>
          </w:tcPr>
          <w:p w14:paraId="02836E4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tcBorders>
              <w:top w:val="nil"/>
              <w:left w:val="nil"/>
              <w:bottom w:val="nil"/>
              <w:right w:val="nil"/>
            </w:tcBorders>
            <w:shd w:val="clear" w:color="auto" w:fill="FFFFFF"/>
            <w:vAlign w:val="center"/>
          </w:tcPr>
          <w:p w14:paraId="07296E96"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tcBorders>
              <w:top w:val="nil"/>
              <w:left w:val="nil"/>
              <w:bottom w:val="nil"/>
              <w:right w:val="nil"/>
            </w:tcBorders>
            <w:shd w:val="clear" w:color="auto" w:fill="FFFFFF"/>
            <w:vAlign w:val="center"/>
          </w:tcPr>
          <w:p w14:paraId="5B842219"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56" w:type="dxa"/>
            <w:tcBorders>
              <w:top w:val="nil"/>
              <w:left w:val="nil"/>
              <w:bottom w:val="nil"/>
              <w:right w:val="nil"/>
            </w:tcBorders>
            <w:shd w:val="clear" w:color="auto" w:fill="FFFFFF"/>
            <w:vAlign w:val="center"/>
          </w:tcPr>
          <w:p w14:paraId="771CECF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2BBCA79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7F76F5B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11BC885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08C6D04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nil"/>
              <w:right w:val="nil"/>
            </w:tcBorders>
            <w:shd w:val="clear" w:color="auto" w:fill="FFFFFF"/>
            <w:vAlign w:val="center"/>
          </w:tcPr>
          <w:p w14:paraId="4E307AB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tcBorders>
              <w:top w:val="nil"/>
              <w:left w:val="nil"/>
              <w:bottom w:val="nil"/>
              <w:right w:val="nil"/>
            </w:tcBorders>
            <w:shd w:val="clear" w:color="auto" w:fill="FFFFFF"/>
            <w:vAlign w:val="center"/>
          </w:tcPr>
          <w:p w14:paraId="34DFEF22"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0.95</w:t>
            </w:r>
          </w:p>
        </w:tc>
        <w:tc>
          <w:tcPr>
            <w:tcW w:w="951" w:type="dxa"/>
            <w:tcBorders>
              <w:top w:val="nil"/>
              <w:left w:val="nil"/>
              <w:bottom w:val="nil"/>
              <w:right w:val="nil"/>
            </w:tcBorders>
            <w:shd w:val="clear" w:color="auto" w:fill="FFFFFF"/>
            <w:vAlign w:val="center"/>
          </w:tcPr>
          <w:p w14:paraId="0DE5B77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47BFF7B9" w14:textId="77777777" w:rsidTr="00B97699">
        <w:trPr>
          <w:trHeight w:val="90"/>
        </w:trPr>
        <w:tc>
          <w:tcPr>
            <w:tcW w:w="3023" w:type="dxa"/>
            <w:tcBorders>
              <w:top w:val="nil"/>
              <w:left w:val="nil"/>
              <w:bottom w:val="single" w:sz="6" w:space="0" w:color="auto"/>
              <w:right w:val="nil"/>
            </w:tcBorders>
            <w:shd w:val="clear" w:color="auto" w:fill="FFFFFF"/>
            <w:vAlign w:val="center"/>
          </w:tcPr>
          <w:p w14:paraId="220ADB5B"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Shields et al</w:t>
            </w:r>
            <w:r>
              <w:rPr>
                <w:rFonts w:ascii="Times New Roman" w:eastAsia="Microsoft YaHei" w:hAnsi="Times New Roman" w:cs="Times New Roman"/>
                <w:color w:val="000000"/>
                <w:sz w:val="21"/>
                <w:szCs w:val="21"/>
                <w:lang w:bidi="ar"/>
              </w:rPr>
              <w:t>.,</w:t>
            </w:r>
            <w:r>
              <w:rPr>
                <w:rFonts w:ascii="Times New Roman" w:eastAsia="Microsoft YaHei" w:hAnsi="Times New Roman" w:cs="Times New Roman" w:hint="eastAsia"/>
                <w:color w:val="000000"/>
                <w:sz w:val="21"/>
                <w:szCs w:val="21"/>
                <w:lang w:bidi="ar"/>
              </w:rPr>
              <w:t>2009</w:t>
            </w:r>
          </w:p>
        </w:tc>
        <w:tc>
          <w:tcPr>
            <w:tcW w:w="659" w:type="dxa"/>
            <w:tcBorders>
              <w:top w:val="nil"/>
              <w:left w:val="nil"/>
              <w:bottom w:val="single" w:sz="6" w:space="0" w:color="auto"/>
              <w:right w:val="nil"/>
            </w:tcBorders>
            <w:shd w:val="clear" w:color="auto" w:fill="FFFFFF"/>
            <w:vAlign w:val="center"/>
          </w:tcPr>
          <w:p w14:paraId="158E087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single" w:sz="6" w:space="0" w:color="auto"/>
              <w:right w:val="nil"/>
            </w:tcBorders>
            <w:shd w:val="clear" w:color="auto" w:fill="FFFFFF"/>
            <w:vAlign w:val="center"/>
          </w:tcPr>
          <w:p w14:paraId="04E70E2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single" w:sz="6" w:space="0" w:color="auto"/>
              <w:right w:val="nil"/>
            </w:tcBorders>
            <w:shd w:val="clear" w:color="auto" w:fill="FFFFFF"/>
            <w:vAlign w:val="center"/>
          </w:tcPr>
          <w:p w14:paraId="2F17AB7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single" w:sz="6" w:space="0" w:color="auto"/>
              <w:right w:val="nil"/>
            </w:tcBorders>
            <w:shd w:val="clear" w:color="auto" w:fill="FFFFFF"/>
            <w:vAlign w:val="center"/>
          </w:tcPr>
          <w:p w14:paraId="3A1ABDC4"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single" w:sz="6" w:space="0" w:color="auto"/>
              <w:right w:val="nil"/>
            </w:tcBorders>
            <w:shd w:val="clear" w:color="auto" w:fill="FFFFFF"/>
            <w:vAlign w:val="center"/>
          </w:tcPr>
          <w:p w14:paraId="2EEEDC8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tcBorders>
              <w:top w:val="nil"/>
              <w:left w:val="nil"/>
              <w:bottom w:val="single" w:sz="6" w:space="0" w:color="auto"/>
              <w:right w:val="nil"/>
            </w:tcBorders>
            <w:shd w:val="clear" w:color="auto" w:fill="FFFFFF"/>
            <w:vAlign w:val="center"/>
          </w:tcPr>
          <w:p w14:paraId="1C8DDB3E"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60" w:type="dxa"/>
            <w:tcBorders>
              <w:top w:val="nil"/>
              <w:left w:val="nil"/>
              <w:bottom w:val="single" w:sz="6" w:space="0" w:color="auto"/>
              <w:right w:val="nil"/>
            </w:tcBorders>
            <w:shd w:val="clear" w:color="auto" w:fill="FFFFFF"/>
            <w:vAlign w:val="center"/>
          </w:tcPr>
          <w:p w14:paraId="09208A9B"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N/A</w:t>
            </w:r>
          </w:p>
        </w:tc>
        <w:tc>
          <w:tcPr>
            <w:tcW w:w="659" w:type="dxa"/>
            <w:tcBorders>
              <w:top w:val="nil"/>
              <w:left w:val="nil"/>
              <w:bottom w:val="single" w:sz="6" w:space="0" w:color="auto"/>
              <w:right w:val="nil"/>
            </w:tcBorders>
            <w:shd w:val="clear" w:color="auto" w:fill="FFFFFF"/>
            <w:vAlign w:val="center"/>
          </w:tcPr>
          <w:p w14:paraId="40720ED0"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56" w:type="dxa"/>
            <w:tcBorders>
              <w:top w:val="nil"/>
              <w:left w:val="nil"/>
              <w:bottom w:val="single" w:sz="6" w:space="0" w:color="auto"/>
              <w:right w:val="nil"/>
            </w:tcBorders>
            <w:shd w:val="clear" w:color="auto" w:fill="FFFFFF"/>
            <w:vAlign w:val="center"/>
          </w:tcPr>
          <w:p w14:paraId="72AF055F"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single" w:sz="6" w:space="0" w:color="auto"/>
              <w:right w:val="nil"/>
            </w:tcBorders>
            <w:shd w:val="clear" w:color="auto" w:fill="FFFFFF"/>
            <w:vAlign w:val="center"/>
          </w:tcPr>
          <w:p w14:paraId="3F6DF61D"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single" w:sz="6" w:space="0" w:color="auto"/>
              <w:right w:val="nil"/>
            </w:tcBorders>
            <w:shd w:val="clear" w:color="auto" w:fill="FFFFFF"/>
            <w:vAlign w:val="center"/>
          </w:tcPr>
          <w:p w14:paraId="78877FE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single" w:sz="6" w:space="0" w:color="auto"/>
              <w:right w:val="nil"/>
            </w:tcBorders>
            <w:shd w:val="clear" w:color="auto" w:fill="FFFFFF"/>
            <w:vAlign w:val="center"/>
          </w:tcPr>
          <w:p w14:paraId="01422101"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N</w:t>
            </w:r>
          </w:p>
        </w:tc>
        <w:tc>
          <w:tcPr>
            <w:tcW w:w="660" w:type="dxa"/>
            <w:tcBorders>
              <w:top w:val="nil"/>
              <w:left w:val="nil"/>
              <w:bottom w:val="single" w:sz="6" w:space="0" w:color="auto"/>
              <w:right w:val="nil"/>
            </w:tcBorders>
            <w:shd w:val="clear" w:color="auto" w:fill="FFFFFF"/>
            <w:vAlign w:val="center"/>
          </w:tcPr>
          <w:p w14:paraId="60F8C87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660" w:type="dxa"/>
            <w:tcBorders>
              <w:top w:val="nil"/>
              <w:left w:val="nil"/>
              <w:bottom w:val="single" w:sz="6" w:space="0" w:color="auto"/>
              <w:right w:val="nil"/>
            </w:tcBorders>
            <w:shd w:val="clear" w:color="auto" w:fill="FFFFFF"/>
            <w:vAlign w:val="center"/>
          </w:tcPr>
          <w:p w14:paraId="432EE09C"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Y</w:t>
            </w:r>
          </w:p>
        </w:tc>
        <w:tc>
          <w:tcPr>
            <w:tcW w:w="742" w:type="dxa"/>
            <w:tcBorders>
              <w:top w:val="nil"/>
              <w:left w:val="nil"/>
              <w:bottom w:val="single" w:sz="6" w:space="0" w:color="auto"/>
              <w:right w:val="nil"/>
            </w:tcBorders>
            <w:shd w:val="clear" w:color="auto" w:fill="FFFFFF"/>
            <w:vAlign w:val="center"/>
          </w:tcPr>
          <w:p w14:paraId="786B9723"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0.91</w:t>
            </w:r>
          </w:p>
        </w:tc>
        <w:tc>
          <w:tcPr>
            <w:tcW w:w="951" w:type="dxa"/>
            <w:tcBorders>
              <w:top w:val="nil"/>
              <w:left w:val="nil"/>
              <w:bottom w:val="single" w:sz="6" w:space="0" w:color="auto"/>
              <w:right w:val="nil"/>
            </w:tcBorders>
            <w:shd w:val="clear" w:color="auto" w:fill="FFFFFF"/>
            <w:vAlign w:val="center"/>
          </w:tcPr>
          <w:p w14:paraId="52920B15" w14:textId="77777777" w:rsidR="0018544A" w:rsidRDefault="0018544A" w:rsidP="00B97699">
            <w:pPr>
              <w:widowControl/>
              <w:jc w:val="center"/>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High</w:t>
            </w:r>
          </w:p>
        </w:tc>
      </w:tr>
      <w:tr w:rsidR="0018544A" w14:paraId="5C7FADE5" w14:textId="77777777" w:rsidTr="00B97699">
        <w:trPr>
          <w:trHeight w:val="561"/>
        </w:trPr>
        <w:tc>
          <w:tcPr>
            <w:tcW w:w="13950" w:type="dxa"/>
            <w:gridSpan w:val="17"/>
            <w:tcBorders>
              <w:top w:val="single" w:sz="6" w:space="0" w:color="auto"/>
              <w:left w:val="nil"/>
              <w:bottom w:val="nil"/>
              <w:right w:val="nil"/>
            </w:tcBorders>
            <w:shd w:val="clear" w:color="auto" w:fill="FFFFFF"/>
            <w:vAlign w:val="center"/>
          </w:tcPr>
          <w:p w14:paraId="2A8F5EE8"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 xml:space="preserve">Note: Item 1:Question sufficiently described? </w:t>
            </w:r>
          </w:p>
          <w:p w14:paraId="5938B6EF"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2: Study design evident and appropriate?</w:t>
            </w:r>
          </w:p>
          <w:p w14:paraId="6FCEC1B1"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3: Method of subject/comparison group selection or source of  information/input variables described and appropriate?</w:t>
            </w:r>
          </w:p>
          <w:p w14:paraId="69E99F74"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4: Subject (and comparison group, if applicable) characteristics sufficiently described?</w:t>
            </w:r>
          </w:p>
          <w:p w14:paraId="42972498"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5: If interventional and random allocation was possible, was it described?</w:t>
            </w:r>
          </w:p>
          <w:p w14:paraId="3B63B3EF"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6: If interventional and blinding of investigators was possible, was it reported?</w:t>
            </w:r>
          </w:p>
          <w:p w14:paraId="7AFAB40F"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7: If interventional and blinding of subjects was possible, was it reported?</w:t>
            </w:r>
          </w:p>
          <w:p w14:paraId="7EDA944A"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8: Outcome and (if applicable) exposure measure(s) well defined and robust to measurement / misclassification bias? Means of assessment reported?</w:t>
            </w:r>
          </w:p>
          <w:p w14:paraId="2277CA01"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9: Sample size appropriate?</w:t>
            </w:r>
          </w:p>
          <w:p w14:paraId="688D4A39"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10: Analytic methods described/justified and appropriate?</w:t>
            </w:r>
          </w:p>
          <w:p w14:paraId="0F655FF3"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11: Some estimate of variance is reported for the main results?</w:t>
            </w:r>
          </w:p>
          <w:p w14:paraId="3F1EAEB1"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12: Controlled for confounding?</w:t>
            </w:r>
          </w:p>
          <w:p w14:paraId="172085BC"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13 :Results reported in sufficient detail?</w:t>
            </w:r>
          </w:p>
          <w:p w14:paraId="55B73112"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Item 14 : Conclusions supported by the result?</w:t>
            </w:r>
          </w:p>
          <w:p w14:paraId="6FE26D15" w14:textId="77777777" w:rsidR="0018544A" w:rsidRDefault="0018544A" w:rsidP="00B97699">
            <w:pPr>
              <w:widowControl/>
              <w:jc w:val="left"/>
              <w:textAlignment w:val="center"/>
              <w:rPr>
                <w:rFonts w:ascii="Times New Roman" w:eastAsia="Microsoft YaHei" w:hAnsi="Times New Roman" w:cs="Times New Roman"/>
                <w:color w:val="000000"/>
                <w:sz w:val="21"/>
                <w:szCs w:val="21"/>
                <w:lang w:bidi="ar"/>
              </w:rPr>
            </w:pPr>
            <w:r>
              <w:rPr>
                <w:rFonts w:ascii="Times New Roman" w:eastAsia="Microsoft YaHei" w:hAnsi="Times New Roman" w:cs="Times New Roman" w:hint="eastAsia"/>
                <w:color w:val="000000"/>
                <w:sz w:val="21"/>
                <w:szCs w:val="21"/>
                <w:lang w:bidi="ar"/>
              </w:rPr>
              <w:t xml:space="preserve">Y : Yes; P : Partial; N: No ; N/A : Not applicable </w:t>
            </w:r>
          </w:p>
        </w:tc>
      </w:tr>
    </w:tbl>
    <w:p w14:paraId="293F205B" w14:textId="77777777" w:rsidR="0018544A" w:rsidRDefault="0018544A" w:rsidP="0018544A">
      <w:pPr>
        <w:spacing w:line="480" w:lineRule="auto"/>
        <w:rPr>
          <w:rFonts w:ascii="Times New Roman" w:hAnsi="Times New Roman" w:cs="Times New Roman"/>
          <w:color w:val="0000FF"/>
        </w:rPr>
      </w:pPr>
    </w:p>
    <w:p w14:paraId="6773479C" w14:textId="77777777" w:rsidR="004E780C" w:rsidRDefault="004E780C"/>
    <w:sectPr w:rsidR="004E780C" w:rsidSect="0018544A">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Microsoft YaHei">
    <w:altName w:val="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44A"/>
    <w:rsid w:val="0018544A"/>
    <w:rsid w:val="002978F5"/>
    <w:rsid w:val="003852CF"/>
    <w:rsid w:val="004E780C"/>
    <w:rsid w:val="00696C85"/>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9DAEA"/>
  <w15:chartTrackingRefBased/>
  <w15:docId w15:val="{A8D25B9F-C2B1-4448-A901-7A55F4750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iPriority="0"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44A"/>
    <w:pPr>
      <w:spacing w:after="0" w:line="240" w:lineRule="auto"/>
    </w:pPr>
    <w:rPr>
      <w:rFonts w:ascii="SimSun" w:eastAsia="SimSun" w:hAnsi="SimSun" w:cs="SimSun"/>
      <w:kern w:val="0"/>
      <w:lang w:eastAsia="zh-CN"/>
      <w14:ligatures w14:val="none"/>
    </w:rPr>
  </w:style>
  <w:style w:type="paragraph" w:styleId="Heading1">
    <w:name w:val="heading 1"/>
    <w:basedOn w:val="Normal"/>
    <w:next w:val="Normal"/>
    <w:link w:val="Heading1Char"/>
    <w:uiPriority w:val="9"/>
    <w:qFormat/>
    <w:rsid w:val="0018544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18544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18544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18544A"/>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18544A"/>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18544A"/>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18544A"/>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18544A"/>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18544A"/>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54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54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54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54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54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54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54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54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544A"/>
    <w:rPr>
      <w:rFonts w:eastAsiaTheme="majorEastAsia" w:cstheme="majorBidi"/>
      <w:color w:val="272727" w:themeColor="text1" w:themeTint="D8"/>
    </w:rPr>
  </w:style>
  <w:style w:type="paragraph" w:styleId="Title">
    <w:name w:val="Title"/>
    <w:basedOn w:val="Normal"/>
    <w:next w:val="Normal"/>
    <w:link w:val="TitleChar"/>
    <w:uiPriority w:val="10"/>
    <w:qFormat/>
    <w:rsid w:val="0018544A"/>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1854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544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1854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544A"/>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18544A"/>
    <w:rPr>
      <w:i/>
      <w:iCs/>
      <w:color w:val="404040" w:themeColor="text1" w:themeTint="BF"/>
    </w:rPr>
  </w:style>
  <w:style w:type="paragraph" w:styleId="ListParagraph">
    <w:name w:val="List Paragraph"/>
    <w:basedOn w:val="Normal"/>
    <w:uiPriority w:val="34"/>
    <w:qFormat/>
    <w:rsid w:val="0018544A"/>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18544A"/>
    <w:rPr>
      <w:i/>
      <w:iCs/>
      <w:color w:val="0F4761" w:themeColor="accent1" w:themeShade="BF"/>
    </w:rPr>
  </w:style>
  <w:style w:type="paragraph" w:styleId="IntenseQuote">
    <w:name w:val="Intense Quote"/>
    <w:basedOn w:val="Normal"/>
    <w:next w:val="Normal"/>
    <w:link w:val="IntenseQuoteChar"/>
    <w:uiPriority w:val="30"/>
    <w:qFormat/>
    <w:rsid w:val="0018544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18544A"/>
    <w:rPr>
      <w:i/>
      <w:iCs/>
      <w:color w:val="0F4761" w:themeColor="accent1" w:themeShade="BF"/>
    </w:rPr>
  </w:style>
  <w:style w:type="character" w:styleId="IntenseReference">
    <w:name w:val="Intense Reference"/>
    <w:basedOn w:val="DefaultParagraphFont"/>
    <w:uiPriority w:val="32"/>
    <w:qFormat/>
    <w:rsid w:val="0018544A"/>
    <w:rPr>
      <w:b/>
      <w:bCs/>
      <w:smallCaps/>
      <w:color w:val="0F4761" w:themeColor="accent1" w:themeShade="BF"/>
      <w:spacing w:val="5"/>
    </w:rPr>
  </w:style>
  <w:style w:type="paragraph" w:styleId="CommentText">
    <w:name w:val="annotation text"/>
    <w:basedOn w:val="Normal"/>
    <w:link w:val="CommentTextChar"/>
    <w:uiPriority w:val="99"/>
    <w:semiHidden/>
    <w:unhideWhenUsed/>
    <w:qFormat/>
    <w:rsid w:val="0018544A"/>
  </w:style>
  <w:style w:type="character" w:customStyle="1" w:styleId="CommentTextChar">
    <w:name w:val="Comment Text Char"/>
    <w:basedOn w:val="DefaultParagraphFont"/>
    <w:link w:val="CommentText"/>
    <w:uiPriority w:val="99"/>
    <w:semiHidden/>
    <w:rsid w:val="0018544A"/>
    <w:rPr>
      <w:rFonts w:ascii="SimSun" w:eastAsia="SimSun" w:hAnsi="SimSun" w:cs="SimSun"/>
      <w:kern w:val="0"/>
      <w:lang w:eastAsia="zh-CN"/>
      <w14:ligatures w14:val="none"/>
    </w:rPr>
  </w:style>
  <w:style w:type="paragraph" w:styleId="Footer">
    <w:name w:val="footer"/>
    <w:basedOn w:val="Normal"/>
    <w:link w:val="FooterChar"/>
    <w:uiPriority w:val="99"/>
    <w:unhideWhenUsed/>
    <w:qFormat/>
    <w:rsid w:val="0018544A"/>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FooterChar">
    <w:name w:val="Footer Char"/>
    <w:basedOn w:val="DefaultParagraphFont"/>
    <w:link w:val="Footer"/>
    <w:uiPriority w:val="99"/>
    <w:rsid w:val="0018544A"/>
    <w:rPr>
      <w:rFonts w:eastAsiaTheme="minorEastAsia"/>
      <w:sz w:val="18"/>
      <w:szCs w:val="18"/>
      <w:lang w:eastAsia="zh-CN"/>
      <w14:ligatures w14:val="none"/>
    </w:rPr>
  </w:style>
  <w:style w:type="paragraph" w:styleId="Header">
    <w:name w:val="header"/>
    <w:basedOn w:val="Normal"/>
    <w:link w:val="HeaderChar"/>
    <w:qFormat/>
    <w:rsid w:val="0018544A"/>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HeaderChar">
    <w:name w:val="Header Char"/>
    <w:basedOn w:val="DefaultParagraphFont"/>
    <w:link w:val="Header"/>
    <w:rsid w:val="0018544A"/>
    <w:rPr>
      <w:rFonts w:ascii="SimSun" w:eastAsia="SimSun" w:hAnsi="SimSun" w:cs="SimSun"/>
      <w:kern w:val="0"/>
      <w:sz w:val="18"/>
      <w:lang w:eastAsia="zh-CN"/>
      <w14:ligatures w14:val="none"/>
    </w:rPr>
  </w:style>
  <w:style w:type="paragraph" w:styleId="NormalWeb">
    <w:name w:val="Normal (Web)"/>
    <w:basedOn w:val="Normal"/>
    <w:uiPriority w:val="99"/>
    <w:semiHidden/>
    <w:unhideWhenUsed/>
    <w:qFormat/>
    <w:rsid w:val="0018544A"/>
    <w:pPr>
      <w:spacing w:before="100" w:beforeAutospacing="1" w:after="100" w:afterAutospacing="1"/>
    </w:pPr>
  </w:style>
  <w:style w:type="table" w:styleId="TableGrid">
    <w:name w:val="Table Grid"/>
    <w:basedOn w:val="TableNormal"/>
    <w:qFormat/>
    <w:rsid w:val="0018544A"/>
    <w:pPr>
      <w:widowControl w:val="0"/>
      <w:spacing w:after="0" w:line="240" w:lineRule="auto"/>
      <w:jc w:val="both"/>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18544A"/>
    <w:rPr>
      <w:b/>
      <w:bCs/>
    </w:rPr>
  </w:style>
  <w:style w:type="character" w:styleId="PageNumber">
    <w:name w:val="page number"/>
    <w:basedOn w:val="DefaultParagraphFont"/>
    <w:uiPriority w:val="99"/>
    <w:semiHidden/>
    <w:unhideWhenUsed/>
    <w:qFormat/>
    <w:rsid w:val="0018544A"/>
  </w:style>
  <w:style w:type="character" w:styleId="Emphasis">
    <w:name w:val="Emphasis"/>
    <w:basedOn w:val="DefaultParagraphFont"/>
    <w:uiPriority w:val="20"/>
    <w:qFormat/>
    <w:rsid w:val="0018544A"/>
    <w:rPr>
      <w:i/>
      <w:iCs/>
    </w:rPr>
  </w:style>
  <w:style w:type="character" w:styleId="LineNumber">
    <w:name w:val="line number"/>
    <w:basedOn w:val="DefaultParagraphFont"/>
    <w:qFormat/>
    <w:rsid w:val="0018544A"/>
  </w:style>
  <w:style w:type="character" w:styleId="Hyperlink">
    <w:name w:val="Hyperlink"/>
    <w:basedOn w:val="DefaultParagraphFont"/>
    <w:uiPriority w:val="99"/>
    <w:unhideWhenUsed/>
    <w:qFormat/>
    <w:rsid w:val="0018544A"/>
    <w:rPr>
      <w:color w:val="0000FF"/>
      <w:u w:val="single"/>
    </w:rPr>
  </w:style>
  <w:style w:type="character" w:styleId="CommentReference">
    <w:name w:val="annotation reference"/>
    <w:basedOn w:val="DefaultParagraphFont"/>
    <w:qFormat/>
    <w:rsid w:val="0018544A"/>
    <w:rPr>
      <w:sz w:val="21"/>
      <w:szCs w:val="21"/>
    </w:rPr>
  </w:style>
  <w:style w:type="paragraph" w:customStyle="1" w:styleId="ds-markdown-paragraph">
    <w:name w:val="ds-markdown-paragraph"/>
    <w:basedOn w:val="Normal"/>
    <w:qFormat/>
    <w:rsid w:val="0018544A"/>
    <w:pPr>
      <w:spacing w:before="100" w:beforeAutospacing="1" w:after="100" w:afterAutospacing="1"/>
    </w:pPr>
  </w:style>
  <w:style w:type="character" w:customStyle="1" w:styleId="apple-converted-space">
    <w:name w:val="apple-converted-space"/>
    <w:basedOn w:val="DefaultParagraphFont"/>
    <w:qFormat/>
    <w:rsid w:val="0018544A"/>
  </w:style>
  <w:style w:type="paragraph" w:customStyle="1" w:styleId="EndNoteBibliography">
    <w:name w:val="EndNote Bibliography"/>
    <w:qFormat/>
    <w:rsid w:val="0018544A"/>
    <w:pPr>
      <w:spacing w:after="0" w:line="240" w:lineRule="auto"/>
      <w:jc w:val="both"/>
    </w:pPr>
    <w:rPr>
      <w:rFonts w:ascii="SimSun" w:eastAsia="SimSun" w:hAnsi="SimSun" w:cs="SimSun" w:hint="eastAsia"/>
      <w:lang w:eastAsia="zh-CN"/>
      <w14:ligatures w14:val="none"/>
    </w:rPr>
  </w:style>
  <w:style w:type="paragraph" w:customStyle="1" w:styleId="EndNoteBibliographyTitle">
    <w:name w:val="EndNote Bibliography Title"/>
    <w:qFormat/>
    <w:rsid w:val="0018544A"/>
    <w:pPr>
      <w:spacing w:after="0" w:line="240" w:lineRule="auto"/>
      <w:jc w:val="center"/>
    </w:pPr>
    <w:rPr>
      <w:rFonts w:ascii="SimSun" w:eastAsia="SimSun" w:hAnsi="SimSun" w:cs="SimSun" w:hint="eastAsia"/>
      <w:kern w:val="0"/>
      <w:lang w:eastAsia="zh-CN"/>
      <w14:ligatures w14:val="none"/>
    </w:rPr>
  </w:style>
  <w:style w:type="character" w:customStyle="1" w:styleId="font21">
    <w:name w:val="font21"/>
    <w:basedOn w:val="DefaultParagraphFont"/>
    <w:qFormat/>
    <w:rsid w:val="0018544A"/>
    <w:rPr>
      <w:rFonts w:ascii="Times New Roman" w:hAnsi="Times New Roman" w:cs="Times New Roman" w:hint="default"/>
      <w:color w:val="000000"/>
      <w:sz w:val="24"/>
      <w:szCs w:val="24"/>
      <w:u w:val="none"/>
    </w:rPr>
  </w:style>
  <w:style w:type="character" w:customStyle="1" w:styleId="font31">
    <w:name w:val="font31"/>
    <w:basedOn w:val="DefaultParagraphFont"/>
    <w:qFormat/>
    <w:rsid w:val="0018544A"/>
    <w:rPr>
      <w:rFonts w:ascii="SimSun" w:eastAsia="SimSun" w:hAnsi="SimSun" w:cs="SimSun" w:hint="eastAsia"/>
      <w:color w:val="000000"/>
      <w:sz w:val="24"/>
      <w:szCs w:val="24"/>
      <w:u w:val="none"/>
    </w:rPr>
  </w:style>
  <w:style w:type="character" w:customStyle="1" w:styleId="font41">
    <w:name w:val="font41"/>
    <w:basedOn w:val="DefaultParagraphFont"/>
    <w:qFormat/>
    <w:rsid w:val="0018544A"/>
    <w:rPr>
      <w:rFonts w:ascii="SimSun" w:eastAsia="SimSun" w:hAnsi="SimSun" w:cs="SimSun"/>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1379</Words>
  <Characters>7972</Characters>
  <Application>Microsoft Office Word</Application>
  <DocSecurity>0</DocSecurity>
  <Lines>346</Lines>
  <Paragraphs>183</Paragraphs>
  <ScaleCrop>false</ScaleCrop>
  <Company/>
  <LinksUpToDate>false</LinksUpToDate>
  <CharactersWithSpaces>9168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2026-02-09T17:14:00Z</dcterms:created>
  <dcterms:modified xsi:type="dcterms:W3CDTF">2026-02-09T17:14:00Z</dcterms:modified>
</cp:coreProperties>
</file>