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B647C">
      <w:pPr>
        <w:spacing w:line="360" w:lineRule="auto"/>
        <w:jc w:val="left"/>
        <w:rPr>
          <w:rFonts w:hint="default" w:ascii="Times New Roman" w:hAnsi="Times New Roman" w:cs="Times New Roman"/>
          <w:b/>
          <w:bCs/>
          <w:color w:val="auto"/>
          <w:sz w:val="22"/>
          <w:szCs w:val="22"/>
          <w:lang w:val="en-US" w:eastAsia="zh-CN"/>
        </w:rPr>
      </w:pPr>
      <w:bookmarkStart w:id="0" w:name="_GoBack"/>
      <w:bookmarkEnd w:id="0"/>
      <w:r>
        <w:rPr>
          <w:rFonts w:hint="default" w:ascii="Times New Roman" w:hAnsi="Times New Roman" w:cs="Times New Roman"/>
          <w:b/>
          <w:bCs/>
          <w:color w:val="auto"/>
          <w:kern w:val="0"/>
          <w:sz w:val="22"/>
        </w:rPr>
        <w:t>Supplementary Material</w:t>
      </w:r>
      <w:r>
        <w:rPr>
          <w:rFonts w:hint="default" w:ascii="Times New Roman" w:hAnsi="Times New Roman" w:cs="Times New Roman"/>
          <w:b/>
          <w:bCs/>
          <w:color w:val="auto"/>
          <w:kern w:val="0"/>
          <w:sz w:val="22"/>
          <w:lang w:val="en-US" w:eastAsia="zh-CN"/>
        </w:rPr>
        <w:t>s</w:t>
      </w:r>
    </w:p>
    <w:p w14:paraId="4AE678A0">
      <w:pPr>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drawing>
          <wp:inline distT="0" distB="0" distL="114300" distR="114300">
            <wp:extent cx="5123815" cy="4411345"/>
            <wp:effectExtent l="0" t="0" r="635" b="8255"/>
            <wp:docPr id="4" name="图片 4" descr="排除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排除标准"/>
                    <pic:cNvPicPr>
                      <a:picLocks noChangeAspect="1"/>
                    </pic:cNvPicPr>
                  </pic:nvPicPr>
                  <pic:blipFill>
                    <a:blip r:embed="rId5"/>
                    <a:srcRect r="603" b="1142"/>
                    <a:stretch>
                      <a:fillRect/>
                    </a:stretch>
                  </pic:blipFill>
                  <pic:spPr>
                    <a:xfrm>
                      <a:off x="0" y="0"/>
                      <a:ext cx="5123815" cy="4411345"/>
                    </a:xfrm>
                    <a:prstGeom prst="rect">
                      <a:avLst/>
                    </a:prstGeom>
                  </pic:spPr>
                </pic:pic>
              </a:graphicData>
            </a:graphic>
          </wp:inline>
        </w:drawing>
      </w:r>
    </w:p>
    <w:p w14:paraId="0F85EADA">
      <w:pPr>
        <w:jc w:val="left"/>
        <w:rPr>
          <w:rFonts w:hint="default" w:ascii="Times New Roman" w:hAnsi="Times New Roman" w:cs="Times New Roman"/>
          <w:b/>
          <w:bCs/>
          <w:color w:val="auto"/>
          <w:sz w:val="22"/>
          <w:szCs w:val="22"/>
          <w:lang w:val="en-US" w:eastAsia="zh-CN"/>
        </w:rPr>
      </w:pPr>
      <w:r>
        <w:rPr>
          <w:rFonts w:hint="default" w:ascii="Times New Roman" w:hAnsi="Times New Roman" w:cs="Times New Roman"/>
          <w:b/>
          <w:bCs/>
          <w:color w:val="auto"/>
          <w:kern w:val="0"/>
          <w:sz w:val="22"/>
        </w:rPr>
        <w:t>Supplementary</w:t>
      </w:r>
      <w:r>
        <w:rPr>
          <w:rFonts w:hint="eastAsia" w:ascii="Times New Roman" w:hAnsi="Times New Roman" w:cs="Times New Roman"/>
          <w:b/>
          <w:bCs/>
          <w:color w:val="auto"/>
          <w:kern w:val="0"/>
          <w:sz w:val="22"/>
          <w:lang w:val="en-US" w:eastAsia="zh-CN"/>
        </w:rPr>
        <w:t xml:space="preserve"> </w:t>
      </w:r>
      <w:r>
        <w:rPr>
          <w:rFonts w:hint="default" w:ascii="Times New Roman" w:hAnsi="Times New Roman" w:cs="Times New Roman"/>
          <w:b/>
          <w:bCs/>
          <w:color w:val="auto"/>
          <w:sz w:val="22"/>
          <w:szCs w:val="22"/>
          <w:lang w:val="en-US" w:eastAsia="zh-CN"/>
        </w:rPr>
        <w:t xml:space="preserve">Figure </w:t>
      </w:r>
      <w:r>
        <w:rPr>
          <w:rFonts w:hint="eastAsia" w:ascii="Times New Roman" w:hAnsi="Times New Roman" w:cs="Times New Roman"/>
          <w:b/>
          <w:bCs/>
          <w:color w:val="auto"/>
          <w:sz w:val="22"/>
          <w:szCs w:val="22"/>
          <w:lang w:val="en-US" w:eastAsia="zh-CN"/>
        </w:rPr>
        <w:t>S</w:t>
      </w:r>
      <w:r>
        <w:rPr>
          <w:rFonts w:hint="default" w:ascii="Times New Roman" w:hAnsi="Times New Roman" w:cs="Times New Roman"/>
          <w:b/>
          <w:bCs/>
          <w:color w:val="auto"/>
          <w:sz w:val="22"/>
          <w:szCs w:val="22"/>
          <w:lang w:val="en-US" w:eastAsia="zh-CN"/>
        </w:rPr>
        <w:t>1</w:t>
      </w:r>
      <w:r>
        <w:rPr>
          <w:rFonts w:hint="eastAsia" w:ascii="Times New Roman" w:hAnsi="Times New Roman" w:cs="Times New Roman"/>
          <w:b/>
          <w:bCs/>
          <w:color w:val="auto"/>
          <w:sz w:val="22"/>
          <w:szCs w:val="22"/>
          <w:lang w:val="en-US" w:eastAsia="zh-CN"/>
        </w:rPr>
        <w:t>.</w:t>
      </w:r>
      <w:r>
        <w:rPr>
          <w:rFonts w:hint="default" w:ascii="Times New Roman" w:hAnsi="Times New Roman" w:cs="Times New Roman"/>
          <w:b w:val="0"/>
          <w:bCs w:val="0"/>
          <w:color w:val="auto"/>
          <w:sz w:val="22"/>
          <w:szCs w:val="22"/>
          <w:lang w:val="en-US" w:eastAsia="zh-CN"/>
        </w:rPr>
        <w:t xml:space="preserve"> Exclusion criteria of patients</w:t>
      </w:r>
    </w:p>
    <w:p w14:paraId="6670F329">
      <w:pPr>
        <w:rPr>
          <w:rFonts w:hint="default" w:ascii="Times New Roman" w:hAnsi="Times New Roman" w:cs="Times New Roman"/>
          <w:color w:val="auto"/>
        </w:rPr>
      </w:pPr>
    </w:p>
    <w:p w14:paraId="295A366D">
      <w:pPr>
        <w:rPr>
          <w:rFonts w:hint="default" w:ascii="Times New Roman" w:hAnsi="Times New Roman" w:cs="Times New Roman"/>
          <w:color w:val="auto"/>
        </w:rPr>
      </w:pPr>
    </w:p>
    <w:tbl>
      <w:tblPr>
        <w:tblStyle w:val="7"/>
        <w:tblW w:w="0" w:type="auto"/>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1"/>
        <w:gridCol w:w="2407"/>
        <w:gridCol w:w="2055"/>
        <w:gridCol w:w="2055"/>
      </w:tblGrid>
      <w:tr w14:paraId="19EB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8" w:type="dxa"/>
            <w:gridSpan w:val="4"/>
            <w:tcBorders>
              <w:bottom w:val="single" w:color="auto" w:sz="12" w:space="0"/>
            </w:tcBorders>
            <w:vAlign w:val="center"/>
          </w:tcPr>
          <w:p w14:paraId="739E79EF">
            <w:pPr>
              <w:jc w:val="left"/>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b/>
                <w:bCs/>
                <w:color w:val="auto"/>
                <w:sz w:val="22"/>
                <w:szCs w:val="22"/>
                <w:highlight w:val="none"/>
                <w:vertAlign w:val="baseline"/>
                <w:lang w:val="en-US" w:eastAsia="zh-CN"/>
              </w:rPr>
              <w:t>Supplementary Table S</w:t>
            </w:r>
            <w:r>
              <w:rPr>
                <w:rFonts w:hint="eastAsia" w:ascii="Times New Roman" w:hAnsi="Times New Roman" w:cs="Times New Roman"/>
                <w:b/>
                <w:bCs/>
                <w:color w:val="auto"/>
                <w:sz w:val="22"/>
                <w:szCs w:val="22"/>
                <w:highlight w:val="none"/>
                <w:vertAlign w:val="baseline"/>
                <w:lang w:val="en-US" w:eastAsia="zh-CN"/>
              </w:rPr>
              <w:t>1.</w:t>
            </w:r>
            <w:r>
              <w:rPr>
                <w:rFonts w:hint="default" w:ascii="Times New Roman" w:hAnsi="Times New Roman" w:cs="Times New Roman"/>
                <w:b/>
                <w:bCs/>
                <w:color w:val="auto"/>
                <w:sz w:val="22"/>
                <w:szCs w:val="22"/>
                <w:highlight w:val="none"/>
                <w:vertAlign w:val="baseline"/>
                <w:lang w:val="en-US" w:eastAsia="zh-CN"/>
              </w:rPr>
              <w:t xml:space="preserve"> Overview of the local clinical dose criteria.</w:t>
            </w:r>
            <w:r>
              <w:rPr>
                <w:rFonts w:hint="eastAsia" w:ascii="Times New Roman" w:hAnsi="Times New Roman" w:cs="Times New Roman"/>
                <w:b/>
                <w:bCs/>
                <w:color w:val="auto"/>
                <w:sz w:val="22"/>
                <w:szCs w:val="22"/>
                <w:highlight w:val="none"/>
                <w:vertAlign w:val="baseline"/>
                <w:lang w:val="en-US" w:eastAsia="zh-CN"/>
              </w:rPr>
              <w:t xml:space="preserve"> </w:t>
            </w:r>
          </w:p>
        </w:tc>
      </w:tr>
      <w:tr w14:paraId="32DC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tcBorders>
              <w:top w:val="single" w:color="auto" w:sz="12" w:space="0"/>
              <w:bottom w:val="single" w:color="auto" w:sz="12" w:space="0"/>
            </w:tcBorders>
            <w:vAlign w:val="center"/>
          </w:tcPr>
          <w:p w14:paraId="38BB7112">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Structure</w:t>
            </w:r>
          </w:p>
        </w:tc>
        <w:tc>
          <w:tcPr>
            <w:tcW w:w="2407" w:type="dxa"/>
            <w:tcBorders>
              <w:top w:val="single" w:color="auto" w:sz="12" w:space="0"/>
              <w:bottom w:val="single" w:color="auto" w:sz="12" w:space="0"/>
            </w:tcBorders>
            <w:vAlign w:val="center"/>
          </w:tcPr>
          <w:p w14:paraId="0D3054C5">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Dosimetric parameter</w:t>
            </w:r>
          </w:p>
        </w:tc>
        <w:tc>
          <w:tcPr>
            <w:tcW w:w="2055" w:type="dxa"/>
            <w:tcBorders>
              <w:top w:val="single" w:color="auto" w:sz="12" w:space="0"/>
              <w:bottom w:val="single" w:color="auto" w:sz="12" w:space="0"/>
            </w:tcBorders>
            <w:vAlign w:val="center"/>
          </w:tcPr>
          <w:p w14:paraId="31FAF75D">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Per Protocol</w:t>
            </w:r>
          </w:p>
        </w:tc>
        <w:tc>
          <w:tcPr>
            <w:tcW w:w="2055" w:type="dxa"/>
            <w:tcBorders>
              <w:top w:val="single" w:color="auto" w:sz="12" w:space="0"/>
              <w:bottom w:val="single" w:color="auto" w:sz="12" w:space="0"/>
            </w:tcBorders>
            <w:vAlign w:val="center"/>
          </w:tcPr>
          <w:p w14:paraId="37C75D64">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Variation Acceptable</w:t>
            </w:r>
          </w:p>
        </w:tc>
      </w:tr>
      <w:tr w14:paraId="0CA1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tcBorders>
              <w:top w:val="single" w:color="auto" w:sz="12" w:space="0"/>
            </w:tcBorders>
            <w:vAlign w:val="center"/>
          </w:tcPr>
          <w:p w14:paraId="64D66CED">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b/>
                <w:bCs/>
                <w:color w:val="auto"/>
                <w:sz w:val="22"/>
                <w:szCs w:val="22"/>
                <w:highlight w:val="none"/>
                <w:vertAlign w:val="baseline"/>
                <w:lang w:val="en-US" w:eastAsia="zh-CN"/>
              </w:rPr>
              <w:t>Target</w:t>
            </w:r>
          </w:p>
        </w:tc>
        <w:tc>
          <w:tcPr>
            <w:tcW w:w="2407" w:type="dxa"/>
            <w:tcBorders>
              <w:top w:val="single" w:color="auto" w:sz="12" w:space="0"/>
            </w:tcBorders>
            <w:vAlign w:val="center"/>
          </w:tcPr>
          <w:p w14:paraId="0DDFAB36">
            <w:pPr>
              <w:jc w:val="center"/>
              <w:rPr>
                <w:rFonts w:hint="default" w:ascii="Times New Roman" w:hAnsi="Times New Roman" w:cs="Times New Roman"/>
                <w:color w:val="auto"/>
                <w:sz w:val="22"/>
                <w:szCs w:val="22"/>
                <w:highlight w:val="none"/>
                <w:vertAlign w:val="baseline"/>
              </w:rPr>
            </w:pPr>
          </w:p>
        </w:tc>
        <w:tc>
          <w:tcPr>
            <w:tcW w:w="2055" w:type="dxa"/>
            <w:tcBorders>
              <w:top w:val="single" w:color="auto" w:sz="12" w:space="0"/>
            </w:tcBorders>
            <w:vAlign w:val="center"/>
          </w:tcPr>
          <w:p w14:paraId="5443D57C">
            <w:pPr>
              <w:jc w:val="center"/>
              <w:rPr>
                <w:rFonts w:hint="default" w:ascii="Times New Roman" w:hAnsi="Times New Roman" w:cs="Times New Roman"/>
                <w:color w:val="auto"/>
                <w:sz w:val="22"/>
                <w:szCs w:val="22"/>
                <w:highlight w:val="none"/>
                <w:vertAlign w:val="baseline"/>
              </w:rPr>
            </w:pPr>
          </w:p>
        </w:tc>
        <w:tc>
          <w:tcPr>
            <w:tcW w:w="2055" w:type="dxa"/>
            <w:tcBorders>
              <w:top w:val="single" w:color="auto" w:sz="12" w:space="0"/>
            </w:tcBorders>
            <w:vAlign w:val="center"/>
          </w:tcPr>
          <w:p w14:paraId="3EFACEEF">
            <w:pPr>
              <w:jc w:val="center"/>
              <w:rPr>
                <w:rFonts w:hint="default" w:ascii="Times New Roman" w:hAnsi="Times New Roman" w:cs="Times New Roman"/>
                <w:color w:val="auto"/>
                <w:sz w:val="22"/>
                <w:szCs w:val="22"/>
                <w:highlight w:val="none"/>
                <w:vertAlign w:val="baseline"/>
              </w:rPr>
            </w:pPr>
          </w:p>
        </w:tc>
      </w:tr>
      <w:tr w14:paraId="2DD7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29DC5B46">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PTV</w:t>
            </w:r>
          </w:p>
        </w:tc>
        <w:tc>
          <w:tcPr>
            <w:tcW w:w="2407" w:type="dxa"/>
            <w:vAlign w:val="center"/>
          </w:tcPr>
          <w:p w14:paraId="59CA9E23">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V</w:t>
            </w:r>
            <w:r>
              <w:rPr>
                <w:rFonts w:hint="default" w:ascii="Times New Roman" w:hAnsi="Times New Roman" w:cs="Times New Roman"/>
                <w:color w:val="auto"/>
                <w:sz w:val="22"/>
                <w:szCs w:val="22"/>
                <w:highlight w:val="none"/>
                <w:vertAlign w:val="subscript"/>
                <w:lang w:val="en-US" w:eastAsia="zh-CN"/>
              </w:rPr>
              <w:t xml:space="preserve">4500cGy </w:t>
            </w:r>
            <w:r>
              <w:rPr>
                <w:rFonts w:hint="default" w:ascii="Times New Roman" w:hAnsi="Times New Roman" w:cs="Times New Roman"/>
                <w:color w:val="auto"/>
                <w:sz w:val="22"/>
                <w:szCs w:val="22"/>
                <w:highlight w:val="none"/>
                <w:vertAlign w:val="baseline"/>
                <w:lang w:val="en-US" w:eastAsia="zh-CN"/>
              </w:rPr>
              <w:t>[%]</w:t>
            </w:r>
          </w:p>
        </w:tc>
        <w:tc>
          <w:tcPr>
            <w:tcW w:w="2055" w:type="dxa"/>
            <w:vAlign w:val="center"/>
          </w:tcPr>
          <w:p w14:paraId="3336F083">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eastAsiaTheme="minorEastAsia"/>
                <w:color w:val="auto"/>
                <w:sz w:val="22"/>
                <w:szCs w:val="22"/>
                <w:highlight w:val="none"/>
                <w:vertAlign w:val="baseline"/>
                <w:lang w:val="en-US" w:eastAsia="zh-CN"/>
              </w:rPr>
              <w:t>≥</w:t>
            </w:r>
            <w:r>
              <w:rPr>
                <w:rFonts w:hint="default" w:ascii="Times New Roman" w:hAnsi="Times New Roman" w:cs="Times New Roman"/>
                <w:color w:val="auto"/>
                <w:sz w:val="22"/>
                <w:szCs w:val="22"/>
                <w:highlight w:val="none"/>
                <w:vertAlign w:val="baseline"/>
                <w:lang w:val="en-US" w:eastAsia="zh-CN"/>
              </w:rPr>
              <w:t xml:space="preserve"> 95</w:t>
            </w:r>
          </w:p>
        </w:tc>
        <w:tc>
          <w:tcPr>
            <w:tcW w:w="2055" w:type="dxa"/>
            <w:vAlign w:val="center"/>
          </w:tcPr>
          <w:p w14:paraId="6DDFA37D">
            <w:pPr>
              <w:jc w:val="center"/>
              <w:rPr>
                <w:rFonts w:hint="default" w:ascii="Times New Roman" w:hAnsi="Times New Roman" w:cs="Times New Roman"/>
                <w:color w:val="auto"/>
                <w:sz w:val="22"/>
                <w:szCs w:val="22"/>
                <w:highlight w:val="none"/>
                <w:vertAlign w:val="baseline"/>
                <w:lang w:val="en-US"/>
              </w:rPr>
            </w:pPr>
            <w:r>
              <w:rPr>
                <w:rFonts w:hint="default" w:ascii="Times New Roman" w:hAnsi="Times New Roman" w:cs="Times New Roman" w:eastAsiaTheme="minorEastAsia"/>
                <w:color w:val="auto"/>
                <w:sz w:val="22"/>
                <w:szCs w:val="22"/>
                <w:highlight w:val="none"/>
                <w:vertAlign w:val="baseline"/>
                <w:lang w:val="en-US" w:eastAsia="zh-CN"/>
              </w:rPr>
              <w:t>≥</w:t>
            </w:r>
            <w:r>
              <w:rPr>
                <w:rFonts w:hint="default" w:ascii="Times New Roman" w:hAnsi="Times New Roman" w:cs="Times New Roman"/>
                <w:color w:val="auto"/>
                <w:sz w:val="22"/>
                <w:szCs w:val="22"/>
                <w:highlight w:val="none"/>
                <w:vertAlign w:val="baseline"/>
                <w:lang w:val="en-US" w:eastAsia="zh-CN"/>
              </w:rPr>
              <w:t xml:space="preserve"> 93-95</w:t>
            </w:r>
          </w:p>
        </w:tc>
      </w:tr>
      <w:tr w14:paraId="00F4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5E021134">
            <w:pPr>
              <w:jc w:val="center"/>
              <w:rPr>
                <w:rFonts w:hint="default" w:ascii="Times New Roman" w:hAnsi="Times New Roman" w:cs="Times New Roman" w:eastAsiaTheme="minorEastAsia"/>
                <w:color w:val="auto"/>
                <w:sz w:val="22"/>
                <w:szCs w:val="22"/>
                <w:highlight w:val="none"/>
                <w:vertAlign w:val="baseline"/>
                <w:lang w:val="en-US" w:eastAsia="zh-CN"/>
              </w:rPr>
            </w:pPr>
          </w:p>
        </w:tc>
        <w:tc>
          <w:tcPr>
            <w:tcW w:w="2407" w:type="dxa"/>
            <w:vAlign w:val="center"/>
          </w:tcPr>
          <w:p w14:paraId="1EC5E44C">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D</w:t>
            </w:r>
            <w:r>
              <w:rPr>
                <w:rFonts w:hint="default" w:ascii="Times New Roman" w:hAnsi="Times New Roman" w:cs="Times New Roman"/>
                <w:color w:val="auto"/>
                <w:sz w:val="22"/>
                <w:szCs w:val="22"/>
                <w:highlight w:val="none"/>
                <w:vertAlign w:val="subscript"/>
                <w:lang w:val="en-US" w:eastAsia="zh-CN"/>
              </w:rPr>
              <w:t>0.03cc</w:t>
            </w:r>
            <w:r>
              <w:rPr>
                <w:rFonts w:hint="default" w:ascii="Times New Roman" w:hAnsi="Times New Roman" w:cs="Times New Roman"/>
                <w:color w:val="auto"/>
                <w:sz w:val="22"/>
                <w:szCs w:val="22"/>
                <w:highlight w:val="none"/>
                <w:vertAlign w:val="baseline"/>
                <w:lang w:val="en-US" w:eastAsia="zh-CN"/>
              </w:rPr>
              <w:t xml:space="preserve"> [cGy]</w:t>
            </w:r>
          </w:p>
        </w:tc>
        <w:tc>
          <w:tcPr>
            <w:tcW w:w="2055" w:type="dxa"/>
            <w:vAlign w:val="center"/>
          </w:tcPr>
          <w:p w14:paraId="035A0297">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4950</w:t>
            </w:r>
          </w:p>
        </w:tc>
        <w:tc>
          <w:tcPr>
            <w:tcW w:w="2055" w:type="dxa"/>
            <w:vAlign w:val="center"/>
          </w:tcPr>
          <w:p w14:paraId="580A7030">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4950-5150</w:t>
            </w:r>
          </w:p>
        </w:tc>
      </w:tr>
      <w:tr w14:paraId="71C2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1BFC20A0">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b/>
                <w:bCs/>
                <w:color w:val="auto"/>
                <w:sz w:val="22"/>
                <w:szCs w:val="22"/>
                <w:highlight w:val="none"/>
                <w:vertAlign w:val="baseline"/>
                <w:lang w:val="en-US" w:eastAsia="zh-CN"/>
              </w:rPr>
              <w:t>OARs</w:t>
            </w:r>
          </w:p>
        </w:tc>
        <w:tc>
          <w:tcPr>
            <w:tcW w:w="2407" w:type="dxa"/>
            <w:vAlign w:val="center"/>
          </w:tcPr>
          <w:p w14:paraId="607CDFDB">
            <w:pPr>
              <w:jc w:val="center"/>
              <w:rPr>
                <w:rFonts w:hint="default" w:ascii="Times New Roman" w:hAnsi="Times New Roman" w:cs="Times New Roman"/>
                <w:color w:val="auto"/>
                <w:sz w:val="22"/>
                <w:szCs w:val="22"/>
                <w:highlight w:val="none"/>
                <w:vertAlign w:val="baseline"/>
              </w:rPr>
            </w:pPr>
          </w:p>
        </w:tc>
        <w:tc>
          <w:tcPr>
            <w:tcW w:w="2055" w:type="dxa"/>
            <w:vAlign w:val="center"/>
          </w:tcPr>
          <w:p w14:paraId="70E35C17">
            <w:pPr>
              <w:jc w:val="center"/>
              <w:rPr>
                <w:rFonts w:hint="default" w:ascii="Times New Roman" w:hAnsi="Times New Roman" w:cs="Times New Roman"/>
                <w:color w:val="auto"/>
                <w:sz w:val="22"/>
                <w:szCs w:val="22"/>
                <w:highlight w:val="none"/>
                <w:vertAlign w:val="baseline"/>
              </w:rPr>
            </w:pPr>
          </w:p>
        </w:tc>
        <w:tc>
          <w:tcPr>
            <w:tcW w:w="2055" w:type="dxa"/>
            <w:vAlign w:val="center"/>
          </w:tcPr>
          <w:p w14:paraId="2B8F854E">
            <w:pPr>
              <w:jc w:val="center"/>
              <w:rPr>
                <w:rFonts w:hint="default" w:ascii="Times New Roman" w:hAnsi="Times New Roman" w:cs="Times New Roman"/>
                <w:color w:val="auto"/>
                <w:sz w:val="22"/>
                <w:szCs w:val="22"/>
                <w:highlight w:val="none"/>
                <w:vertAlign w:val="baseline"/>
              </w:rPr>
            </w:pPr>
          </w:p>
        </w:tc>
      </w:tr>
      <w:tr w14:paraId="3572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7B900D32">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Bladder</w:t>
            </w:r>
          </w:p>
        </w:tc>
        <w:tc>
          <w:tcPr>
            <w:tcW w:w="2407" w:type="dxa"/>
            <w:vAlign w:val="center"/>
          </w:tcPr>
          <w:p w14:paraId="70E0535D">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V</w:t>
            </w:r>
            <w:r>
              <w:rPr>
                <w:rFonts w:hint="default" w:ascii="Times New Roman" w:hAnsi="Times New Roman" w:cs="Times New Roman"/>
                <w:color w:val="auto"/>
                <w:sz w:val="22"/>
                <w:szCs w:val="22"/>
                <w:highlight w:val="none"/>
                <w:vertAlign w:val="subscript"/>
                <w:lang w:val="en-US" w:eastAsia="zh-CN"/>
              </w:rPr>
              <w:t xml:space="preserve">4000cGy </w:t>
            </w:r>
            <w:r>
              <w:rPr>
                <w:rFonts w:hint="default" w:ascii="Times New Roman" w:hAnsi="Times New Roman" w:cs="Times New Roman"/>
                <w:color w:val="auto"/>
                <w:sz w:val="22"/>
                <w:szCs w:val="22"/>
                <w:highlight w:val="none"/>
                <w:vertAlign w:val="baseline"/>
                <w:lang w:val="en-US" w:eastAsia="zh-CN"/>
              </w:rPr>
              <w:t>[%]</w:t>
            </w:r>
          </w:p>
        </w:tc>
        <w:tc>
          <w:tcPr>
            <w:tcW w:w="2055" w:type="dxa"/>
            <w:vAlign w:val="center"/>
          </w:tcPr>
          <w:p w14:paraId="44252E09">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40</w:t>
            </w:r>
          </w:p>
        </w:tc>
        <w:tc>
          <w:tcPr>
            <w:tcW w:w="2055" w:type="dxa"/>
            <w:vAlign w:val="center"/>
          </w:tcPr>
          <w:p w14:paraId="7F59B9FF">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40-43</w:t>
            </w:r>
          </w:p>
        </w:tc>
      </w:tr>
      <w:tr w14:paraId="0EA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589D977A">
            <w:pPr>
              <w:jc w:val="center"/>
              <w:rPr>
                <w:rFonts w:hint="default" w:ascii="Times New Roman" w:hAnsi="Times New Roman" w:cs="Times New Roman"/>
                <w:color w:val="auto"/>
                <w:sz w:val="22"/>
                <w:szCs w:val="22"/>
                <w:highlight w:val="none"/>
                <w:vertAlign w:val="baseline"/>
                <w:lang w:val="en-US" w:eastAsia="zh-CN"/>
              </w:rPr>
            </w:pPr>
          </w:p>
        </w:tc>
        <w:tc>
          <w:tcPr>
            <w:tcW w:w="2407" w:type="dxa"/>
            <w:shd w:val="clear" w:color="auto" w:fill="auto"/>
            <w:vAlign w:val="center"/>
          </w:tcPr>
          <w:p w14:paraId="1FED8C9A">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D</w:t>
            </w:r>
            <w:r>
              <w:rPr>
                <w:rFonts w:hint="default" w:ascii="Times New Roman" w:hAnsi="Times New Roman" w:cs="Times New Roman"/>
                <w:color w:val="auto"/>
                <w:sz w:val="22"/>
                <w:szCs w:val="22"/>
                <w:highlight w:val="none"/>
                <w:vertAlign w:val="subscript"/>
                <w:lang w:val="en-US" w:eastAsia="zh-CN"/>
              </w:rPr>
              <w:t>0.03cc</w:t>
            </w:r>
            <w:r>
              <w:rPr>
                <w:rFonts w:hint="default" w:ascii="Times New Roman" w:hAnsi="Times New Roman" w:cs="Times New Roman"/>
                <w:color w:val="auto"/>
                <w:sz w:val="22"/>
                <w:szCs w:val="22"/>
                <w:highlight w:val="none"/>
                <w:vertAlign w:val="baseline"/>
                <w:lang w:val="en-US" w:eastAsia="zh-CN"/>
              </w:rPr>
              <w:t xml:space="preserve"> [cGy]</w:t>
            </w:r>
          </w:p>
        </w:tc>
        <w:tc>
          <w:tcPr>
            <w:tcW w:w="2055" w:type="dxa"/>
            <w:shd w:val="clear" w:color="auto" w:fill="auto"/>
            <w:vAlign w:val="center"/>
          </w:tcPr>
          <w:p w14:paraId="4BF84781">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&lt; 4800</w:t>
            </w:r>
          </w:p>
        </w:tc>
        <w:tc>
          <w:tcPr>
            <w:tcW w:w="2055" w:type="dxa"/>
            <w:shd w:val="clear" w:color="auto" w:fill="auto"/>
            <w:vAlign w:val="center"/>
          </w:tcPr>
          <w:p w14:paraId="51802F2C">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&lt; 4800-4950</w:t>
            </w:r>
          </w:p>
        </w:tc>
      </w:tr>
      <w:tr w14:paraId="2635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50FA19B7">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Rectum</w:t>
            </w:r>
          </w:p>
        </w:tc>
        <w:tc>
          <w:tcPr>
            <w:tcW w:w="2407" w:type="dxa"/>
            <w:vAlign w:val="center"/>
          </w:tcPr>
          <w:p w14:paraId="16D53BE4">
            <w:pPr>
              <w:jc w:val="center"/>
              <w:rPr>
                <w:rFonts w:hint="default" w:ascii="Times New Roman" w:hAnsi="Times New Roman" w:cs="Times New Roman"/>
                <w:color w:val="auto"/>
                <w:sz w:val="22"/>
                <w:szCs w:val="22"/>
                <w:highlight w:val="none"/>
                <w:vertAlign w:val="baseline"/>
              </w:rPr>
            </w:pPr>
            <w:r>
              <w:rPr>
                <w:rFonts w:hint="default" w:ascii="Times New Roman" w:hAnsi="Times New Roman" w:cs="Times New Roman"/>
                <w:color w:val="auto"/>
                <w:sz w:val="22"/>
                <w:szCs w:val="22"/>
                <w:highlight w:val="none"/>
                <w:vertAlign w:val="baseline"/>
                <w:lang w:val="en-US" w:eastAsia="zh-CN"/>
              </w:rPr>
              <w:t>V</w:t>
            </w:r>
            <w:r>
              <w:rPr>
                <w:rFonts w:hint="default" w:ascii="Times New Roman" w:hAnsi="Times New Roman" w:cs="Times New Roman"/>
                <w:color w:val="auto"/>
                <w:sz w:val="22"/>
                <w:szCs w:val="22"/>
                <w:highlight w:val="none"/>
                <w:vertAlign w:val="subscript"/>
                <w:lang w:val="en-US" w:eastAsia="zh-CN"/>
              </w:rPr>
              <w:t xml:space="preserve">4000cGy </w:t>
            </w:r>
            <w:r>
              <w:rPr>
                <w:rFonts w:hint="default" w:ascii="Times New Roman" w:hAnsi="Times New Roman" w:cs="Times New Roman"/>
                <w:color w:val="auto"/>
                <w:sz w:val="22"/>
                <w:szCs w:val="22"/>
                <w:highlight w:val="none"/>
                <w:vertAlign w:val="baseline"/>
                <w:lang w:val="en-US" w:eastAsia="zh-CN"/>
              </w:rPr>
              <w:t>[%]</w:t>
            </w:r>
          </w:p>
        </w:tc>
        <w:tc>
          <w:tcPr>
            <w:tcW w:w="2055" w:type="dxa"/>
            <w:vAlign w:val="center"/>
          </w:tcPr>
          <w:p w14:paraId="5484AC09">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40</w:t>
            </w:r>
          </w:p>
        </w:tc>
        <w:tc>
          <w:tcPr>
            <w:tcW w:w="2055" w:type="dxa"/>
            <w:vAlign w:val="center"/>
          </w:tcPr>
          <w:p w14:paraId="7FF341F6">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40-45</w:t>
            </w:r>
          </w:p>
        </w:tc>
      </w:tr>
      <w:tr w14:paraId="54BF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1133E3DD">
            <w:pPr>
              <w:jc w:val="center"/>
              <w:rPr>
                <w:rFonts w:hint="default" w:ascii="Times New Roman" w:hAnsi="Times New Roman" w:cs="Times New Roman"/>
                <w:color w:val="auto"/>
                <w:sz w:val="22"/>
                <w:szCs w:val="22"/>
                <w:highlight w:val="none"/>
                <w:vertAlign w:val="baseline"/>
              </w:rPr>
            </w:pPr>
          </w:p>
        </w:tc>
        <w:tc>
          <w:tcPr>
            <w:tcW w:w="2407" w:type="dxa"/>
            <w:vAlign w:val="center"/>
          </w:tcPr>
          <w:p w14:paraId="52D7908A">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D</w:t>
            </w:r>
            <w:r>
              <w:rPr>
                <w:rFonts w:hint="default" w:ascii="Times New Roman" w:hAnsi="Times New Roman" w:cs="Times New Roman"/>
                <w:color w:val="auto"/>
                <w:sz w:val="22"/>
                <w:szCs w:val="22"/>
                <w:highlight w:val="none"/>
                <w:vertAlign w:val="subscript"/>
                <w:lang w:val="en-US" w:eastAsia="zh-CN"/>
              </w:rPr>
              <w:t>0.03cc</w:t>
            </w:r>
            <w:r>
              <w:rPr>
                <w:rFonts w:hint="default" w:ascii="Times New Roman" w:hAnsi="Times New Roman" w:cs="Times New Roman"/>
                <w:color w:val="auto"/>
                <w:sz w:val="22"/>
                <w:szCs w:val="22"/>
                <w:highlight w:val="none"/>
                <w:vertAlign w:val="baseline"/>
                <w:lang w:val="en-US" w:eastAsia="zh-CN"/>
              </w:rPr>
              <w:t xml:space="preserve"> [cGy]</w:t>
            </w:r>
          </w:p>
        </w:tc>
        <w:tc>
          <w:tcPr>
            <w:tcW w:w="2055" w:type="dxa"/>
            <w:vAlign w:val="center"/>
          </w:tcPr>
          <w:p w14:paraId="3DA04E35">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4800</w:t>
            </w:r>
          </w:p>
        </w:tc>
        <w:tc>
          <w:tcPr>
            <w:tcW w:w="2055" w:type="dxa"/>
            <w:vAlign w:val="center"/>
          </w:tcPr>
          <w:p w14:paraId="7D811535">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4800-4950</w:t>
            </w:r>
          </w:p>
        </w:tc>
      </w:tr>
      <w:tr w14:paraId="676D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30718E2E">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Small Intestine</w:t>
            </w:r>
          </w:p>
        </w:tc>
        <w:tc>
          <w:tcPr>
            <w:tcW w:w="2407" w:type="dxa"/>
            <w:shd w:val="clear" w:color="auto" w:fill="auto"/>
            <w:vAlign w:val="center"/>
          </w:tcPr>
          <w:p w14:paraId="54AD914E">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V</w:t>
            </w:r>
            <w:r>
              <w:rPr>
                <w:rFonts w:hint="default" w:ascii="Times New Roman" w:hAnsi="Times New Roman" w:cs="Times New Roman"/>
                <w:color w:val="auto"/>
                <w:sz w:val="22"/>
                <w:szCs w:val="22"/>
                <w:highlight w:val="none"/>
                <w:vertAlign w:val="subscript"/>
                <w:lang w:val="en-US" w:eastAsia="zh-CN"/>
              </w:rPr>
              <w:t xml:space="preserve">4000cGy </w:t>
            </w:r>
            <w:r>
              <w:rPr>
                <w:rFonts w:hint="default" w:ascii="Times New Roman" w:hAnsi="Times New Roman" w:cs="Times New Roman"/>
                <w:color w:val="auto"/>
                <w:sz w:val="22"/>
                <w:szCs w:val="22"/>
                <w:highlight w:val="none"/>
                <w:vertAlign w:val="baseline"/>
                <w:lang w:val="en-US" w:eastAsia="zh-CN"/>
              </w:rPr>
              <w:t>[%]</w:t>
            </w:r>
          </w:p>
        </w:tc>
        <w:tc>
          <w:tcPr>
            <w:tcW w:w="2055" w:type="dxa"/>
            <w:shd w:val="clear" w:color="auto" w:fill="auto"/>
            <w:vAlign w:val="center"/>
          </w:tcPr>
          <w:p w14:paraId="64F34ACD">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&lt; 30</w:t>
            </w:r>
          </w:p>
        </w:tc>
        <w:tc>
          <w:tcPr>
            <w:tcW w:w="2055" w:type="dxa"/>
            <w:shd w:val="clear" w:color="auto" w:fill="auto"/>
            <w:vAlign w:val="center"/>
          </w:tcPr>
          <w:p w14:paraId="46B8C87D">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30-40</w:t>
            </w:r>
          </w:p>
        </w:tc>
      </w:tr>
      <w:tr w14:paraId="0E5B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36BB0F7D">
            <w:pPr>
              <w:jc w:val="center"/>
              <w:rPr>
                <w:rFonts w:hint="default" w:ascii="Times New Roman" w:hAnsi="Times New Roman" w:cs="Times New Roman"/>
                <w:color w:val="auto"/>
                <w:sz w:val="22"/>
                <w:szCs w:val="22"/>
                <w:highlight w:val="none"/>
                <w:vertAlign w:val="baseline"/>
              </w:rPr>
            </w:pPr>
          </w:p>
        </w:tc>
        <w:tc>
          <w:tcPr>
            <w:tcW w:w="2407" w:type="dxa"/>
            <w:shd w:val="clear" w:color="auto" w:fill="auto"/>
            <w:vAlign w:val="center"/>
          </w:tcPr>
          <w:p w14:paraId="2976FFA0">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D</w:t>
            </w:r>
            <w:r>
              <w:rPr>
                <w:rFonts w:hint="default" w:ascii="Times New Roman" w:hAnsi="Times New Roman" w:cs="Times New Roman"/>
                <w:color w:val="auto"/>
                <w:sz w:val="22"/>
                <w:szCs w:val="22"/>
                <w:highlight w:val="none"/>
                <w:vertAlign w:val="subscript"/>
                <w:lang w:val="en-US" w:eastAsia="zh-CN"/>
              </w:rPr>
              <w:t>max</w:t>
            </w:r>
            <w:r>
              <w:rPr>
                <w:rFonts w:hint="default" w:ascii="Times New Roman" w:hAnsi="Times New Roman" w:cs="Times New Roman"/>
                <w:color w:val="auto"/>
                <w:sz w:val="22"/>
                <w:szCs w:val="22"/>
                <w:highlight w:val="none"/>
                <w:vertAlign w:val="baseline"/>
                <w:lang w:val="en-US" w:eastAsia="zh-CN"/>
              </w:rPr>
              <w:t xml:space="preserve"> [cGy]</w:t>
            </w:r>
          </w:p>
        </w:tc>
        <w:tc>
          <w:tcPr>
            <w:tcW w:w="2055" w:type="dxa"/>
            <w:shd w:val="clear" w:color="auto" w:fill="auto"/>
            <w:vAlign w:val="center"/>
          </w:tcPr>
          <w:p w14:paraId="6D9E9F88">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&lt; 4800</w:t>
            </w:r>
          </w:p>
        </w:tc>
        <w:tc>
          <w:tcPr>
            <w:tcW w:w="2055" w:type="dxa"/>
            <w:shd w:val="clear" w:color="auto" w:fill="auto"/>
            <w:vAlign w:val="center"/>
          </w:tcPr>
          <w:p w14:paraId="744466C4">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4800-5150</w:t>
            </w:r>
          </w:p>
        </w:tc>
      </w:tr>
      <w:tr w14:paraId="0A61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73CC57B3">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Spinal Cord</w:t>
            </w:r>
          </w:p>
        </w:tc>
        <w:tc>
          <w:tcPr>
            <w:tcW w:w="2407" w:type="dxa"/>
            <w:shd w:val="clear" w:color="auto" w:fill="auto"/>
            <w:vAlign w:val="center"/>
          </w:tcPr>
          <w:p w14:paraId="22D13F28">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D</w:t>
            </w:r>
            <w:r>
              <w:rPr>
                <w:rFonts w:hint="default" w:ascii="Times New Roman" w:hAnsi="Times New Roman" w:cs="Times New Roman"/>
                <w:color w:val="auto"/>
                <w:sz w:val="22"/>
                <w:szCs w:val="22"/>
                <w:highlight w:val="none"/>
                <w:vertAlign w:val="subscript"/>
                <w:lang w:val="en-US" w:eastAsia="zh-CN"/>
              </w:rPr>
              <w:t>max</w:t>
            </w:r>
            <w:r>
              <w:rPr>
                <w:rFonts w:hint="default" w:ascii="Times New Roman" w:hAnsi="Times New Roman" w:cs="Times New Roman"/>
                <w:color w:val="auto"/>
                <w:sz w:val="22"/>
                <w:szCs w:val="22"/>
                <w:highlight w:val="none"/>
                <w:vertAlign w:val="baseline"/>
                <w:lang w:val="en-US" w:eastAsia="zh-CN"/>
              </w:rPr>
              <w:t xml:space="preserve"> [cGy]</w:t>
            </w:r>
          </w:p>
        </w:tc>
        <w:tc>
          <w:tcPr>
            <w:tcW w:w="2055" w:type="dxa"/>
            <w:shd w:val="clear" w:color="auto" w:fill="auto"/>
            <w:vAlign w:val="center"/>
          </w:tcPr>
          <w:p w14:paraId="4932A542">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&lt; 4000</w:t>
            </w:r>
          </w:p>
        </w:tc>
        <w:tc>
          <w:tcPr>
            <w:tcW w:w="2055" w:type="dxa"/>
            <w:shd w:val="clear" w:color="auto" w:fill="auto"/>
            <w:vAlign w:val="center"/>
          </w:tcPr>
          <w:p w14:paraId="2E191C7C">
            <w:pPr>
              <w:jc w:val="center"/>
              <w:rPr>
                <w:rFonts w:hint="default" w:ascii="Times New Roman" w:hAnsi="Times New Roman" w:cs="Times New Roman"/>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4000-4500</w:t>
            </w:r>
          </w:p>
        </w:tc>
      </w:tr>
      <w:tr w14:paraId="315A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115C54E4">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Marrow</w:t>
            </w:r>
          </w:p>
        </w:tc>
        <w:tc>
          <w:tcPr>
            <w:tcW w:w="2407" w:type="dxa"/>
            <w:vAlign w:val="center"/>
          </w:tcPr>
          <w:p w14:paraId="593D3D50">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D</w:t>
            </w:r>
            <w:r>
              <w:rPr>
                <w:rFonts w:hint="default" w:ascii="Times New Roman" w:hAnsi="Times New Roman" w:cs="Times New Roman"/>
                <w:color w:val="auto"/>
                <w:sz w:val="22"/>
                <w:szCs w:val="22"/>
                <w:highlight w:val="none"/>
                <w:vertAlign w:val="subscript"/>
                <w:lang w:val="en-US" w:eastAsia="zh-CN"/>
              </w:rPr>
              <w:t xml:space="preserve">mean </w:t>
            </w:r>
            <w:r>
              <w:rPr>
                <w:rFonts w:hint="default" w:ascii="Times New Roman" w:hAnsi="Times New Roman" w:cs="Times New Roman"/>
                <w:color w:val="auto"/>
                <w:sz w:val="22"/>
                <w:szCs w:val="22"/>
                <w:highlight w:val="none"/>
                <w:vertAlign w:val="baseline"/>
                <w:lang w:val="en-US" w:eastAsia="zh-CN"/>
              </w:rPr>
              <w:t>[cGy]</w:t>
            </w:r>
          </w:p>
        </w:tc>
        <w:tc>
          <w:tcPr>
            <w:tcW w:w="2055" w:type="dxa"/>
            <w:vAlign w:val="center"/>
          </w:tcPr>
          <w:p w14:paraId="5220F176">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&lt; 2700</w:t>
            </w:r>
          </w:p>
        </w:tc>
        <w:tc>
          <w:tcPr>
            <w:tcW w:w="2055" w:type="dxa"/>
            <w:vAlign w:val="center"/>
          </w:tcPr>
          <w:p w14:paraId="6FCEAA64">
            <w:pPr>
              <w:jc w:val="center"/>
              <w:rPr>
                <w:rFonts w:hint="default" w:ascii="Times New Roman" w:hAnsi="Times New Roman" w:cs="Times New Roman"/>
                <w:color w:val="auto"/>
                <w:sz w:val="22"/>
                <w:szCs w:val="22"/>
                <w:highlight w:val="none"/>
                <w:vertAlign w:val="baseline"/>
                <w:lang w:val="en-US"/>
              </w:rPr>
            </w:pPr>
            <w:r>
              <w:rPr>
                <w:rFonts w:hint="default" w:ascii="Times New Roman" w:hAnsi="Times New Roman" w:cs="Times New Roman"/>
                <w:color w:val="auto"/>
                <w:sz w:val="22"/>
                <w:szCs w:val="22"/>
                <w:highlight w:val="none"/>
                <w:vertAlign w:val="baseline"/>
                <w:lang w:val="en-US" w:eastAsia="zh-CN"/>
              </w:rPr>
              <w:t>&lt; 2700-2900</w:t>
            </w:r>
          </w:p>
        </w:tc>
      </w:tr>
      <w:tr w14:paraId="3D84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vAlign w:val="center"/>
          </w:tcPr>
          <w:p w14:paraId="47CA70F9">
            <w:pPr>
              <w:jc w:val="center"/>
              <w:rPr>
                <w:rFonts w:hint="default" w:ascii="Times New Roman" w:hAnsi="Times New Roman" w:cs="Times New Roman"/>
                <w:color w:val="auto"/>
                <w:sz w:val="22"/>
                <w:szCs w:val="22"/>
                <w:highlight w:val="none"/>
                <w:vertAlign w:val="baseline"/>
              </w:rPr>
            </w:pPr>
          </w:p>
        </w:tc>
        <w:tc>
          <w:tcPr>
            <w:tcW w:w="2407" w:type="dxa"/>
            <w:vAlign w:val="center"/>
          </w:tcPr>
          <w:p w14:paraId="58B59A8C">
            <w:pPr>
              <w:jc w:val="center"/>
              <w:rPr>
                <w:rFonts w:hint="default" w:ascii="Times New Roman" w:hAnsi="Times New Roman" w:cs="Times New Roman"/>
                <w:color w:val="auto"/>
                <w:sz w:val="22"/>
                <w:szCs w:val="22"/>
                <w:highlight w:val="none"/>
                <w:vertAlign w:val="baseline"/>
              </w:rPr>
            </w:pPr>
            <w:r>
              <w:rPr>
                <w:rFonts w:hint="default" w:ascii="Times New Roman" w:hAnsi="Times New Roman" w:cs="Times New Roman"/>
                <w:color w:val="auto"/>
                <w:sz w:val="22"/>
                <w:szCs w:val="22"/>
                <w:highlight w:val="none"/>
                <w:vertAlign w:val="baseline"/>
                <w:lang w:val="en-US" w:eastAsia="zh-CN"/>
              </w:rPr>
              <w:t>V</w:t>
            </w:r>
            <w:r>
              <w:rPr>
                <w:rFonts w:hint="default" w:ascii="Times New Roman" w:hAnsi="Times New Roman" w:cs="Times New Roman"/>
                <w:color w:val="auto"/>
                <w:sz w:val="22"/>
                <w:szCs w:val="22"/>
                <w:highlight w:val="none"/>
                <w:vertAlign w:val="subscript"/>
                <w:lang w:val="en-US" w:eastAsia="zh-CN"/>
              </w:rPr>
              <w:t xml:space="preserve">2000cGy </w:t>
            </w:r>
            <w:r>
              <w:rPr>
                <w:rFonts w:hint="default" w:ascii="Times New Roman" w:hAnsi="Times New Roman" w:cs="Times New Roman"/>
                <w:color w:val="auto"/>
                <w:sz w:val="22"/>
                <w:szCs w:val="22"/>
                <w:highlight w:val="none"/>
                <w:vertAlign w:val="baseline"/>
                <w:lang w:val="en-US" w:eastAsia="zh-CN"/>
              </w:rPr>
              <w:t>[%]</w:t>
            </w:r>
          </w:p>
        </w:tc>
        <w:tc>
          <w:tcPr>
            <w:tcW w:w="2055" w:type="dxa"/>
            <w:vAlign w:val="center"/>
          </w:tcPr>
          <w:p w14:paraId="7067215B">
            <w:pPr>
              <w:jc w:val="center"/>
              <w:rPr>
                <w:rFonts w:hint="default" w:ascii="Times New Roman" w:hAnsi="Times New Roman" w:cs="Times New Roman"/>
                <w:color w:val="auto"/>
                <w:sz w:val="22"/>
                <w:szCs w:val="22"/>
                <w:highlight w:val="none"/>
                <w:vertAlign w:val="baseline"/>
                <w:lang w:val="en-US"/>
              </w:rPr>
            </w:pPr>
            <w:r>
              <w:rPr>
                <w:rFonts w:hint="default" w:ascii="Times New Roman" w:hAnsi="Times New Roman" w:cs="Times New Roman"/>
                <w:color w:val="auto"/>
                <w:sz w:val="22"/>
                <w:szCs w:val="22"/>
                <w:highlight w:val="none"/>
                <w:vertAlign w:val="baseline"/>
                <w:lang w:val="en-US" w:eastAsia="zh-CN"/>
              </w:rPr>
              <w:t>&lt; 66</w:t>
            </w:r>
          </w:p>
        </w:tc>
        <w:tc>
          <w:tcPr>
            <w:tcW w:w="2055" w:type="dxa"/>
            <w:vAlign w:val="center"/>
          </w:tcPr>
          <w:p w14:paraId="37A79F5D">
            <w:pPr>
              <w:jc w:val="center"/>
              <w:rPr>
                <w:rFonts w:hint="default" w:ascii="Times New Roman" w:hAnsi="Times New Roman" w:cs="Times New Roman"/>
                <w:color w:val="auto"/>
                <w:sz w:val="22"/>
                <w:szCs w:val="22"/>
                <w:highlight w:val="none"/>
                <w:vertAlign w:val="baseline"/>
                <w:lang w:val="en-US"/>
              </w:rPr>
            </w:pPr>
            <w:r>
              <w:rPr>
                <w:rFonts w:hint="default" w:ascii="Times New Roman" w:hAnsi="Times New Roman" w:cs="Times New Roman"/>
                <w:color w:val="auto"/>
                <w:sz w:val="22"/>
                <w:szCs w:val="22"/>
                <w:highlight w:val="none"/>
                <w:vertAlign w:val="baseline"/>
                <w:lang w:val="en-US" w:eastAsia="zh-CN"/>
              </w:rPr>
              <w:t>&lt; 66-75</w:t>
            </w:r>
          </w:p>
        </w:tc>
      </w:tr>
      <w:tr w14:paraId="0332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1" w:type="dxa"/>
            <w:tcBorders>
              <w:bottom w:val="single" w:color="auto" w:sz="12" w:space="0"/>
            </w:tcBorders>
            <w:vAlign w:val="center"/>
          </w:tcPr>
          <w:p w14:paraId="196850DD">
            <w:pPr>
              <w:jc w:val="center"/>
              <w:rPr>
                <w:rFonts w:hint="default" w:ascii="Times New Roman" w:hAnsi="Times New Roman" w:cs="Times New Roman" w:eastAsiaTheme="minorEastAsia"/>
                <w:color w:val="auto"/>
                <w:sz w:val="22"/>
                <w:szCs w:val="22"/>
                <w:highlight w:val="none"/>
                <w:vertAlign w:val="baseline"/>
                <w:lang w:val="en-US" w:eastAsia="zh-CN"/>
              </w:rPr>
            </w:pPr>
            <w:r>
              <w:rPr>
                <w:rFonts w:hint="default" w:ascii="Times New Roman" w:hAnsi="Times New Roman" w:cs="Times New Roman"/>
                <w:color w:val="auto"/>
                <w:sz w:val="22"/>
                <w:szCs w:val="22"/>
                <w:highlight w:val="none"/>
                <w:vertAlign w:val="baseline"/>
                <w:lang w:val="en-US" w:eastAsia="zh-CN"/>
              </w:rPr>
              <w:t>Femur Head L/R</w:t>
            </w:r>
          </w:p>
        </w:tc>
        <w:tc>
          <w:tcPr>
            <w:tcW w:w="2407" w:type="dxa"/>
            <w:tcBorders>
              <w:bottom w:val="single" w:color="auto" w:sz="12" w:space="0"/>
            </w:tcBorders>
            <w:shd w:val="clear" w:color="auto" w:fill="auto"/>
            <w:vAlign w:val="center"/>
          </w:tcPr>
          <w:p w14:paraId="700EB770">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V</w:t>
            </w:r>
            <w:r>
              <w:rPr>
                <w:rFonts w:hint="default" w:ascii="Times New Roman" w:hAnsi="Times New Roman" w:cs="Times New Roman"/>
                <w:color w:val="auto"/>
                <w:sz w:val="22"/>
                <w:szCs w:val="22"/>
                <w:highlight w:val="none"/>
                <w:vertAlign w:val="subscript"/>
                <w:lang w:val="en-US" w:eastAsia="zh-CN"/>
              </w:rPr>
              <w:t xml:space="preserve">4000cGy </w:t>
            </w:r>
            <w:r>
              <w:rPr>
                <w:rFonts w:hint="default" w:ascii="Times New Roman" w:hAnsi="Times New Roman" w:cs="Times New Roman"/>
                <w:color w:val="auto"/>
                <w:sz w:val="22"/>
                <w:szCs w:val="22"/>
                <w:highlight w:val="none"/>
                <w:vertAlign w:val="baseline"/>
                <w:lang w:val="en-US" w:eastAsia="zh-CN"/>
              </w:rPr>
              <w:t>[%]</w:t>
            </w:r>
          </w:p>
        </w:tc>
        <w:tc>
          <w:tcPr>
            <w:tcW w:w="2055" w:type="dxa"/>
            <w:tcBorders>
              <w:bottom w:val="single" w:color="auto" w:sz="12" w:space="0"/>
            </w:tcBorders>
            <w:shd w:val="clear" w:color="auto" w:fill="auto"/>
            <w:vAlign w:val="center"/>
          </w:tcPr>
          <w:p w14:paraId="5543AC81">
            <w:pPr>
              <w:jc w:val="center"/>
              <w:rPr>
                <w:rFonts w:hint="default" w:ascii="Times New Roman" w:hAnsi="Times New Roman" w:cs="Times New Roman" w:eastAsiaTheme="minorEastAsia"/>
                <w:color w:val="auto"/>
                <w:kern w:val="2"/>
                <w:sz w:val="22"/>
                <w:szCs w:val="22"/>
                <w:highlight w:val="none"/>
                <w:vertAlign w:val="baseline"/>
                <w:lang w:val="en-US" w:eastAsia="zh-CN" w:bidi="ar-SA"/>
              </w:rPr>
            </w:pPr>
            <w:r>
              <w:rPr>
                <w:rFonts w:hint="default" w:ascii="Times New Roman" w:hAnsi="Times New Roman" w:cs="Times New Roman"/>
                <w:color w:val="auto"/>
                <w:sz w:val="22"/>
                <w:szCs w:val="22"/>
                <w:highlight w:val="none"/>
                <w:vertAlign w:val="baseline"/>
                <w:lang w:val="en-US" w:eastAsia="zh-CN"/>
              </w:rPr>
              <w:t>&lt; 5</w:t>
            </w:r>
          </w:p>
        </w:tc>
        <w:tc>
          <w:tcPr>
            <w:tcW w:w="2055" w:type="dxa"/>
            <w:tcBorders>
              <w:bottom w:val="single" w:color="auto" w:sz="12" w:space="0"/>
            </w:tcBorders>
            <w:vAlign w:val="center"/>
          </w:tcPr>
          <w:p w14:paraId="3F45AF8E">
            <w:pPr>
              <w:jc w:val="center"/>
              <w:rPr>
                <w:rFonts w:hint="default" w:ascii="Times New Roman" w:hAnsi="Times New Roman" w:cs="Times New Roman"/>
                <w:color w:val="auto"/>
                <w:sz w:val="22"/>
                <w:szCs w:val="22"/>
                <w:highlight w:val="none"/>
                <w:vertAlign w:val="baseline"/>
                <w:lang w:val="en-US"/>
              </w:rPr>
            </w:pPr>
            <w:r>
              <w:rPr>
                <w:rFonts w:hint="default" w:ascii="Times New Roman" w:hAnsi="Times New Roman" w:cs="Times New Roman"/>
                <w:color w:val="auto"/>
                <w:sz w:val="22"/>
                <w:szCs w:val="22"/>
                <w:highlight w:val="none"/>
                <w:vertAlign w:val="baseline"/>
                <w:lang w:val="en-US" w:eastAsia="zh-CN"/>
              </w:rPr>
              <w:t>&lt; 5-8</w:t>
            </w:r>
          </w:p>
        </w:tc>
      </w:tr>
    </w:tbl>
    <w:p w14:paraId="753F033B">
      <w:pPr>
        <w:rPr>
          <w:rFonts w:hint="default" w:ascii="Times New Roman" w:hAnsi="Times New Roman" w:cs="Times New Roman"/>
          <w:color w:val="auto"/>
        </w:rPr>
      </w:pPr>
    </w:p>
    <w:p w14:paraId="2A64247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color w:val="auto"/>
          <w:lang w:val="en-US" w:eastAsia="zh-CN"/>
        </w:rPr>
      </w:pPr>
      <w:r>
        <w:rPr>
          <w:rFonts w:ascii="Times New Roman" w:hAnsi="Times New Roman" w:cs="Times New Roman"/>
          <w:b/>
          <w:sz w:val="22"/>
          <w:szCs w:val="22"/>
        </w:rPr>
        <w:t xml:space="preserve">Appendix </w:t>
      </w:r>
      <w:r>
        <w:rPr>
          <w:rFonts w:hint="eastAsia" w:ascii="Times New Roman" w:hAnsi="Times New Roman" w:cs="Times New Roman"/>
          <w:b/>
          <w:sz w:val="22"/>
          <w:szCs w:val="22"/>
          <w:lang w:val="en-US" w:eastAsia="zh-CN"/>
        </w:rPr>
        <w:t>A</w:t>
      </w:r>
      <w:r>
        <w:rPr>
          <w:rFonts w:ascii="Times New Roman" w:hAnsi="Times New Roman" w:cs="Times New Roman"/>
          <w:b/>
          <w:sz w:val="22"/>
          <w:szCs w:val="22"/>
        </w:rPr>
        <w:t xml:space="preserve">: </w:t>
      </w:r>
      <w:r>
        <w:rPr>
          <w:rFonts w:ascii="Times New Roman" w:hAnsi="Times New Roman" w:cs="Times New Roman"/>
          <w:b/>
          <w:kern w:val="0"/>
          <w:sz w:val="22"/>
          <w:szCs w:val="22"/>
          <w:shd w:val="clear" w:color="auto" w:fill="FFFFFF"/>
        </w:rPr>
        <w:t>Imaging</w:t>
      </w:r>
      <w:r>
        <w:rPr>
          <w:rFonts w:ascii="Times New Roman" w:hAnsi="Times New Roman" w:cs="Times New Roman"/>
          <w:b/>
          <w:sz w:val="22"/>
          <w:szCs w:val="22"/>
        </w:rPr>
        <w:t xml:space="preserve"> </w:t>
      </w:r>
      <w:r>
        <w:rPr>
          <w:rFonts w:hint="eastAsia" w:ascii="Times New Roman" w:hAnsi="Times New Roman" w:cs="Times New Roman"/>
          <w:b/>
          <w:sz w:val="22"/>
          <w:szCs w:val="22"/>
          <w:lang w:val="en-US" w:eastAsia="zh-CN"/>
        </w:rPr>
        <w:t>preprocessing</w:t>
      </w:r>
    </w:p>
    <w:p w14:paraId="5BA5D2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2"/>
          <w:szCs w:val="22"/>
        </w:rPr>
      </w:pPr>
      <w:r>
        <w:rPr>
          <w:rFonts w:hint="default" w:ascii="Times New Roman" w:hAnsi="Times New Roman" w:eastAsia="宋体" w:cs="Times New Roman"/>
          <w:b w:val="0"/>
          <w:bCs w:val="0"/>
          <w:color w:val="000000" w:themeColor="text1"/>
          <w:kern w:val="0"/>
          <w:sz w:val="22"/>
          <w:szCs w:val="22"/>
          <w:lang w:val="en-US" w:eastAsia="zh-CN" w:bidi="ar"/>
          <w14:textFill>
            <w14:solidFill>
              <w14:schemeClr w14:val="tx1"/>
            </w14:solidFill>
          </w14:textFill>
        </w:rPr>
        <w:t>Firstly, all images were exported from the TPS at the native resolution of 512 × 512 × 64, including the CT and dose distribution. Using in-house code, spatial coordinates were extracted from the RT Structure file to generate ROI-specific masks. Beam band masks were then derived from the PTV mask, and all masks were created to match the CT in both image dimensions and affine transformation. To improve computational efficiency and facilitate learning of dose continuity, all volumes were resampled to 256 × 256 × 64 for training and inference: CT and dose volumes were downsampled using trilinear interpolation, whereas all masks were downsampled using nearest-neighbor interpolation. Predictions were subsequently mapped back to the native dose grid using trilinear interpolation.</w:t>
      </w:r>
    </w:p>
    <w:p w14:paraId="26840E35">
      <w:pPr>
        <w:rPr>
          <w:rFonts w:hint="default" w:ascii="Times New Roman" w:hAnsi="Times New Roman" w:cs="Times New Roman"/>
          <w:color w:val="auto"/>
        </w:rPr>
      </w:pPr>
    </w:p>
    <w:p w14:paraId="74231B69">
      <w:pPr>
        <w:rPr>
          <w:rFonts w:hint="default" w:ascii="Times New Roman" w:hAnsi="Times New Roman" w:cs="Times New Roman"/>
          <w:color w:val="auto"/>
        </w:rPr>
      </w:pPr>
    </w:p>
    <w:p w14:paraId="1A0E8BEC">
      <w:pPr>
        <w:keepNext w:val="0"/>
        <w:keepLines w:val="0"/>
        <w:pageBreakBefore w:val="0"/>
        <w:widowControl w:val="0"/>
        <w:tabs>
          <w:tab w:val="left" w:pos="2055"/>
        </w:tabs>
        <w:kinsoku/>
        <w:wordWrap/>
        <w:overflowPunct/>
        <w:topLinePunct w:val="0"/>
        <w:autoSpaceDE/>
        <w:autoSpaceDN/>
        <w:bidi w:val="0"/>
        <w:adjustRightInd/>
        <w:snapToGrid/>
        <w:spacing w:line="360" w:lineRule="auto"/>
        <w:textAlignment w:val="auto"/>
        <w:rPr>
          <w:rFonts w:hint="default" w:ascii="Times New Roman" w:hAnsi="Times New Roman" w:cs="Times New Roman"/>
          <w:b/>
          <w:color w:val="auto"/>
          <w:sz w:val="22"/>
          <w:vertAlign w:val="subscript"/>
          <w:lang w:val="en-US" w:eastAsia="zh-CN"/>
        </w:rPr>
      </w:pPr>
      <w:r>
        <w:rPr>
          <w:rFonts w:hint="default" w:ascii="Times New Roman" w:hAnsi="Times New Roman" w:cs="Times New Roman"/>
          <w:b/>
          <w:color w:val="auto"/>
          <w:sz w:val="22"/>
          <w:lang w:val="en-US" w:eastAsia="zh-CN"/>
        </w:rPr>
        <w:t xml:space="preserve">Appendix </w:t>
      </w:r>
      <w:r>
        <w:rPr>
          <w:rFonts w:hint="eastAsia" w:ascii="Times New Roman" w:hAnsi="Times New Roman" w:cs="Times New Roman"/>
          <w:b/>
          <w:color w:val="auto"/>
          <w:sz w:val="22"/>
          <w:lang w:val="en-US" w:eastAsia="zh-CN"/>
        </w:rPr>
        <w:t xml:space="preserve">B: </w:t>
      </w:r>
      <w:r>
        <w:rPr>
          <w:rFonts w:hint="default" w:ascii="Times New Roman" w:hAnsi="Times New Roman" w:cs="Times New Roman"/>
          <w:b/>
          <w:color w:val="auto"/>
          <w:sz w:val="22"/>
          <w:lang w:val="en-US" w:eastAsia="zh-CN"/>
        </w:rPr>
        <w:t xml:space="preserve">Mathematical definitions of </w:t>
      </w:r>
      <w:r>
        <w:rPr>
          <w:rFonts w:hint="default" w:ascii="Times New Roman" w:hAnsi="Times New Roman" w:cs="Times New Roman"/>
          <w:b/>
          <w:i/>
          <w:iCs/>
          <w:color w:val="auto"/>
          <w:sz w:val="22"/>
          <w:lang w:val="en-US" w:eastAsia="zh-CN"/>
        </w:rPr>
        <w:t>L</w:t>
      </w:r>
      <w:r>
        <w:rPr>
          <w:rFonts w:hint="default" w:ascii="Times New Roman" w:hAnsi="Times New Roman" w:cs="Times New Roman"/>
          <w:b/>
          <w:color w:val="auto"/>
          <w:sz w:val="22"/>
          <w:vertAlign w:val="subscript"/>
          <w:lang w:val="en-US" w:eastAsia="zh-CN"/>
        </w:rPr>
        <w:t>body</w:t>
      </w:r>
      <w:r>
        <w:rPr>
          <w:rFonts w:hint="eastAsia" w:ascii="Times New Roman" w:hAnsi="Times New Roman" w:cs="Times New Roman"/>
          <w:b/>
          <w:color w:val="auto"/>
          <w:sz w:val="22"/>
          <w:lang w:val="en-US" w:eastAsia="zh-CN"/>
        </w:rPr>
        <w:t xml:space="preserve">, </w:t>
      </w:r>
      <w:r>
        <w:rPr>
          <w:rFonts w:hint="default" w:ascii="Times New Roman" w:hAnsi="Times New Roman" w:cs="Times New Roman"/>
          <w:b/>
          <w:i/>
          <w:iCs/>
          <w:color w:val="auto"/>
          <w:sz w:val="22"/>
          <w:lang w:val="en-US" w:eastAsia="zh-CN"/>
        </w:rPr>
        <w:t>L</w:t>
      </w:r>
      <w:r>
        <w:rPr>
          <w:rFonts w:hint="default" w:ascii="Times New Roman" w:hAnsi="Times New Roman" w:cs="Times New Roman"/>
          <w:b/>
          <w:color w:val="auto"/>
          <w:sz w:val="22"/>
          <w:vertAlign w:val="subscript"/>
          <w:lang w:val="en-US" w:eastAsia="zh-CN"/>
        </w:rPr>
        <w:t>band</w:t>
      </w:r>
      <w:r>
        <w:rPr>
          <w:rFonts w:hint="eastAsia" w:ascii="Times New Roman" w:hAnsi="Times New Roman" w:cs="Times New Roman"/>
          <w:b/>
          <w:color w:val="auto"/>
          <w:sz w:val="22"/>
          <w:lang w:val="en-US" w:eastAsia="zh-CN"/>
        </w:rPr>
        <w:t xml:space="preserve">, </w:t>
      </w:r>
      <w:r>
        <w:rPr>
          <w:rFonts w:hint="default" w:ascii="Times New Roman" w:hAnsi="Times New Roman" w:cs="Times New Roman"/>
          <w:b/>
          <w:i/>
          <w:iCs/>
          <w:color w:val="auto"/>
          <w:sz w:val="22"/>
          <w:lang w:val="en-US" w:eastAsia="zh-CN"/>
        </w:rPr>
        <w:t>L</w:t>
      </w:r>
      <w:r>
        <w:rPr>
          <w:rFonts w:hint="default" w:ascii="Times New Roman" w:hAnsi="Times New Roman" w:cs="Times New Roman"/>
          <w:b/>
          <w:color w:val="auto"/>
          <w:sz w:val="22"/>
          <w:vertAlign w:val="subscript"/>
          <w:lang w:val="en-US" w:eastAsia="zh-CN"/>
        </w:rPr>
        <w:t>grad</w:t>
      </w:r>
      <w:r>
        <w:rPr>
          <w:rFonts w:hint="eastAsia" w:ascii="Times New Roman" w:hAnsi="Times New Roman" w:cs="Times New Roman"/>
          <w:b/>
          <w:color w:val="auto"/>
          <w:sz w:val="22"/>
          <w:vertAlign w:val="subscript"/>
          <w:lang w:val="en-US" w:eastAsia="zh-CN"/>
        </w:rPr>
        <w:t xml:space="preserve"> </w:t>
      </w:r>
      <w:r>
        <w:rPr>
          <w:rFonts w:hint="eastAsia" w:ascii="Times New Roman" w:hAnsi="Times New Roman" w:cs="Times New Roman"/>
          <w:b/>
          <w:color w:val="auto"/>
          <w:sz w:val="22"/>
          <w:vertAlign w:val="baseline"/>
          <w:lang w:val="en-US" w:eastAsia="zh-CN"/>
        </w:rPr>
        <w:t>and</w:t>
      </w:r>
      <w:r>
        <w:rPr>
          <w:rFonts w:hint="eastAsia" w:ascii="Times New Roman" w:hAnsi="Times New Roman" w:cs="Times New Roman"/>
          <w:b/>
          <w:color w:val="auto"/>
          <w:sz w:val="22"/>
          <w:vertAlign w:val="subscript"/>
          <w:lang w:val="en-US" w:eastAsia="zh-CN"/>
        </w:rPr>
        <w:t xml:space="preserve"> </w:t>
      </w:r>
      <w:r>
        <w:rPr>
          <w:rFonts w:hint="default" w:ascii="Times New Roman" w:hAnsi="Times New Roman" w:cs="Times New Roman"/>
          <w:b/>
          <w:i/>
          <w:iCs/>
          <w:color w:val="auto"/>
          <w:sz w:val="22"/>
          <w:lang w:val="en-US" w:eastAsia="zh-CN"/>
        </w:rPr>
        <w:t>L</w:t>
      </w:r>
      <w:r>
        <w:rPr>
          <w:rFonts w:hint="default" w:ascii="Times New Roman" w:hAnsi="Times New Roman" w:cs="Times New Roman"/>
          <w:b/>
          <w:color w:val="auto"/>
          <w:sz w:val="22"/>
          <w:vertAlign w:val="subscript"/>
          <w:lang w:val="en-US" w:eastAsia="zh-CN"/>
        </w:rPr>
        <w:t>DVH</w:t>
      </w:r>
      <w:r>
        <w:rPr>
          <w:rFonts w:hint="eastAsia" w:ascii="Times New Roman" w:hAnsi="Times New Roman" w:cs="Times New Roman"/>
          <w:b/>
          <w:color w:val="auto"/>
          <w:sz w:val="22"/>
          <w:vertAlign w:val="subscript"/>
          <w:lang w:val="en-US" w:eastAsia="zh-CN"/>
        </w:rPr>
        <w:t xml:space="preserve"> </w:t>
      </w:r>
      <w:r>
        <w:rPr>
          <w:rFonts w:hint="default" w:ascii="Times New Roman" w:hAnsi="Times New Roman" w:cs="Times New Roman"/>
          <w:b/>
          <w:color w:val="auto"/>
          <w:sz w:val="22"/>
          <w:lang w:val="en-US" w:eastAsia="zh-CN"/>
        </w:rPr>
        <w:t>in stage two</w:t>
      </w:r>
    </w:p>
    <w:p w14:paraId="72F3F0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Let </w:t>
      </w:r>
      <w:r>
        <w:rPr>
          <w:rFonts w:hint="default" w:ascii="Times New Roman" w:hAnsi="Times New Roman" w:cs="Times New Roman"/>
          <w:position w:val="-6"/>
          <w:sz w:val="22"/>
          <w:szCs w:val="22"/>
        </w:rPr>
        <w:object>
          <v:shape id="_x0000_i1025" o:spt="75" type="#_x0000_t75" style="height:17pt;width:10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default" w:ascii="Times New Roman" w:hAnsi="Times New Roman" w:cs="Times New Roman"/>
          <w:sz w:val="22"/>
          <w:szCs w:val="22"/>
        </w:rPr>
        <w:t xml:space="preserve"> and </w:t>
      </w:r>
      <w:r>
        <w:rPr>
          <w:rFonts w:hint="default" w:ascii="Times New Roman" w:hAnsi="Times New Roman" w:cs="Times New Roman"/>
          <w:position w:val="-6"/>
          <w:sz w:val="22"/>
          <w:szCs w:val="22"/>
        </w:rPr>
        <w:object>
          <v:shape id="_x0000_i1026" o:spt="75" type="#_x0000_t75" style="height:13.95pt;width:10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default" w:ascii="Times New Roman" w:hAnsi="Times New Roman" w:cs="Times New Roman"/>
          <w:sz w:val="22"/>
          <w:szCs w:val="22"/>
        </w:rPr>
        <w:t xml:space="preserve"> denote the predicted and reference 3D dose grids, respectively, normalized to [0,</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1]. The physical dose in Gy is obtained as </w:t>
      </w:r>
      <w:r>
        <w:rPr>
          <w:rFonts w:hint="default" w:ascii="Times New Roman" w:hAnsi="Times New Roman" w:cs="Times New Roman"/>
          <w:position w:val="-12"/>
          <w:sz w:val="22"/>
          <w:szCs w:val="22"/>
        </w:rPr>
        <w:object>
          <v:shape id="_x0000_i1027" o:spt="75" type="#_x0000_t75" style="height:20pt;width:60.95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r>
        <w:rPr>
          <w:rFonts w:hint="default" w:ascii="Times New Roman" w:hAnsi="Times New Roman" w:cs="Times New Roman"/>
          <w:sz w:val="22"/>
          <w:szCs w:val="22"/>
        </w:rPr>
        <w:t xml:space="preserve"> and </w:t>
      </w:r>
      <w:r>
        <w:rPr>
          <w:rFonts w:hint="default" w:ascii="Times New Roman" w:hAnsi="Times New Roman" w:cs="Times New Roman"/>
          <w:position w:val="-12"/>
          <w:sz w:val="22"/>
          <w:szCs w:val="22"/>
        </w:rPr>
        <w:object>
          <v:shape id="_x0000_i1028" o:spt="75" type="#_x0000_t75" style="height:18pt;width:60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2">
            <o:LockedField>false</o:LockedField>
          </o:OLEObject>
        </w:object>
      </w:r>
      <w:r>
        <w:rPr>
          <w:rFonts w:hint="default" w:ascii="Times New Roman" w:hAnsi="Times New Roman" w:cs="Times New Roman"/>
          <w:sz w:val="22"/>
          <w:szCs w:val="22"/>
        </w:rPr>
        <w:t xml:space="preserve">, where </w:t>
      </w:r>
      <w:r>
        <w:rPr>
          <w:rFonts w:hint="default" w:ascii="Times New Roman" w:hAnsi="Times New Roman" w:cs="Times New Roman"/>
          <w:position w:val="-12"/>
          <w:sz w:val="22"/>
          <w:szCs w:val="22"/>
        </w:rPr>
        <w:object>
          <v:shape id="_x0000_i1029" o:spt="75" type="#_x0000_t75" style="height:18pt;width:24.95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default" w:ascii="Times New Roman" w:hAnsi="Times New Roman" w:cs="Times New Roman"/>
          <w:sz w:val="22"/>
          <w:szCs w:val="22"/>
        </w:rPr>
        <w:t xml:space="preserve"> is the normalization constant (</w:t>
      </w:r>
      <w:r>
        <w:rPr>
          <w:rFonts w:hint="default" w:ascii="Times New Roman" w:hAnsi="Times New Roman" w:cs="Times New Roman"/>
          <w:position w:val="-12"/>
          <w:sz w:val="22"/>
          <w:szCs w:val="22"/>
        </w:rPr>
        <w:object>
          <v:shape id="_x0000_i1030" o:spt="75" type="#_x0000_t75" style="height:18pt;width:24.95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30" r:id="rId16">
            <o:LockedField>false</o:LockedField>
          </o:OLEObject>
        </w:object>
      </w:r>
      <w:r>
        <w:rPr>
          <w:rFonts w:hint="default" w:ascii="Times New Roman" w:hAnsi="Times New Roman" w:cs="Times New Roman"/>
          <w:sz w:val="22"/>
          <w:szCs w:val="22"/>
        </w:rPr>
        <w:t xml:space="preserve"> = 52 Gy in our implementation). </w:t>
      </w:r>
    </w:p>
    <w:p w14:paraId="676611F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sz w:val="22"/>
          <w:szCs w:val="22"/>
        </w:rPr>
      </w:pPr>
      <w:r>
        <w:rPr>
          <w:rFonts w:hint="default" w:ascii="Times New Roman" w:hAnsi="Times New Roman" w:cs="Times New Roman"/>
          <w:sz w:val="22"/>
          <w:szCs w:val="22"/>
        </w:rPr>
        <w:t>A voxel-wise mean absolute error (MAE) was applied over the full 3D grid:</w:t>
      </w:r>
    </w:p>
    <w:p w14:paraId="7AEB7E22">
      <w:pPr>
        <w:keepNext w:val="0"/>
        <w:keepLines w:val="0"/>
        <w:pageBreakBefore w:val="0"/>
        <w:widowControl w:val="0"/>
        <w:kinsoku/>
        <w:wordWrap/>
        <w:overflowPunct/>
        <w:topLinePunct w:val="0"/>
        <w:autoSpaceDE/>
        <w:autoSpaceDN/>
        <w:bidi w:val="0"/>
        <w:adjustRightInd/>
        <w:snapToGrid/>
        <w:spacing w:line="360" w:lineRule="auto"/>
        <w:ind w:firstLine="420" w:firstLineChars="0"/>
        <w:jc w:val="right"/>
        <w:textAlignment w:val="auto"/>
        <w:rPr>
          <w:rFonts w:hint="default" w:ascii="Times New Roman" w:hAnsi="Times New Roman" w:cs="Times New Roman" w:eastAsiaTheme="minorEastAsia"/>
          <w:sz w:val="22"/>
          <w:szCs w:val="22"/>
          <w:lang w:val="en-US" w:eastAsia="zh-CN"/>
        </w:rPr>
      </w:pPr>
      <w:r>
        <w:rPr>
          <w:rFonts w:hint="eastAsia" w:ascii="Times New Roman" w:hAnsi="Times New Roman" w:cs="Times New Roman" w:eastAsiaTheme="minorEastAsia"/>
          <w:position w:val="-28"/>
          <w:sz w:val="22"/>
          <w:szCs w:val="22"/>
          <w:lang w:eastAsia="zh-CN"/>
        </w:rPr>
        <w:object>
          <v:shape id="_x0000_i1031" o:spt="75" type="#_x0000_t75" style="height:34pt;width:103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eastAsia" w:ascii="Times New Roman" w:hAnsi="Times New Roman" w:cs="Times New Roman"/>
          <w:sz w:val="22"/>
          <w:szCs w:val="22"/>
          <w:lang w:val="en-US" w:eastAsia="zh-CN"/>
        </w:rPr>
        <w:t xml:space="preserve">                         (1)</w:t>
      </w:r>
    </w:p>
    <w:p w14:paraId="6EA54F7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where </w:t>
      </w:r>
      <w:r>
        <w:rPr>
          <w:rFonts w:hint="default" w:ascii="Times New Roman" w:hAnsi="Times New Roman" w:cs="Times New Roman"/>
          <w:position w:val="-4"/>
          <w:sz w:val="22"/>
          <w:szCs w:val="22"/>
        </w:rPr>
        <w:object>
          <v:shape id="_x0000_i1032" o:spt="75" type="#_x0000_t75" style="height:10pt;width:10pt;" o:ole="t" filled="f" o:preferrelative="t" stroked="f" coordsize="21600,21600">
            <v:path/>
            <v:fill on="f" focussize="0,0"/>
            <v:stroke on="f"/>
            <v:imagedata r:id="rId20" o:title=""/>
            <o:lock v:ext="edit" aspectratio="t"/>
            <w10:wrap type="none"/>
            <w10:anchorlock/>
          </v:shape>
          <o:OLEObject Type="Embed" ProgID="Equation.KSEE3" ShapeID="_x0000_i1032" DrawAspect="Content" ObjectID="_1468075732" r:id="rId19">
            <o:LockedField>false</o:LockedField>
          </o:OLEObject>
        </w:object>
      </w:r>
      <w:r>
        <w:rPr>
          <w:rFonts w:hint="default" w:ascii="Times New Roman" w:hAnsi="Times New Roman" w:cs="Times New Roman"/>
          <w:sz w:val="22"/>
          <w:szCs w:val="22"/>
        </w:rPr>
        <w:t xml:space="preserve"> indexes voxels and </w:t>
      </w:r>
      <w:r>
        <w:rPr>
          <w:rFonts w:hint="default" w:ascii="Times New Roman" w:hAnsi="Times New Roman" w:cs="Times New Roman"/>
          <w:position w:val="-6"/>
          <w:sz w:val="22"/>
          <w:szCs w:val="22"/>
        </w:rPr>
        <w:object>
          <v:shape id="_x0000_i1033" o:spt="75" type="#_x0000_t75" style="height:13.95pt;width:55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r>
        <w:rPr>
          <w:rFonts w:hint="default" w:ascii="Times New Roman" w:hAnsi="Times New Roman" w:cs="Times New Roman"/>
          <w:sz w:val="22"/>
          <w:szCs w:val="22"/>
        </w:rPr>
        <w:t xml:space="preserve"> (or the number of voxels included by the training crop).</w:t>
      </w:r>
    </w:p>
    <w:p w14:paraId="763280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rPr>
        <w:t>Let</w:t>
      </w:r>
      <w:r>
        <w:rPr>
          <w:rFonts w:hint="eastAsia" w:ascii="Times New Roman" w:hAnsi="Times New Roman" w:cs="Times New Roman"/>
          <w:sz w:val="22"/>
          <w:szCs w:val="22"/>
          <w:lang w:val="en-US" w:eastAsia="zh-CN"/>
        </w:rPr>
        <w:t xml:space="preserve"> </w:t>
      </w:r>
      <w:r>
        <w:rPr>
          <w:rFonts w:hint="eastAsia" w:ascii="Times New Roman" w:hAnsi="Times New Roman" w:cs="Times New Roman"/>
          <w:position w:val="-12"/>
          <w:sz w:val="22"/>
          <w:szCs w:val="22"/>
          <w:lang w:val="en-US" w:eastAsia="zh-CN"/>
        </w:rPr>
        <w:object>
          <v:shape id="_x0000_i1034" o:spt="75" type="#_x0000_t75" style="height:22pt;width:42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r>
        <w:rPr>
          <w:rFonts w:hint="eastAsia" w:ascii="Times New Roman" w:hAnsi="Times New Roman" w:cs="Times New Roman"/>
          <w:sz w:val="22"/>
          <w:szCs w:val="22"/>
          <w:lang w:val="en-US" w:eastAsia="zh-CN"/>
        </w:rPr>
        <w:t xml:space="preserve"> be </w:t>
      </w:r>
      <w:r>
        <w:rPr>
          <w:rFonts w:hint="eastAsia" w:ascii="Times New Roman" w:hAnsi="Times New Roman" w:cs="Times New Roman"/>
          <w:position w:val="-4"/>
          <w:sz w:val="22"/>
          <w:szCs w:val="22"/>
          <w:lang w:val="en-US" w:eastAsia="zh-CN"/>
        </w:rPr>
        <w:object>
          <v:shape id="_x0000_i1035" o:spt="75" type="#_x0000_t75" style="height:13pt;width:13pt;" o:ole="t" filled="f" o:preferrelative="t" stroked="f" coordsize="21600,21600">
            <v:path/>
            <v:fill on="f" focussize="0,0"/>
            <v:stroke on="f"/>
            <v:imagedata r:id="rId26" o:title=""/>
            <o:lock v:ext="edit" aspectratio="t"/>
            <w10:wrap type="none"/>
            <w10:anchorlock/>
          </v:shape>
          <o:OLEObject Type="Embed" ProgID="Equation.KSEE3" ShapeID="_x0000_i1035" DrawAspect="Content" ObjectID="_1468075735" r:id="rId25">
            <o:LockedField>false</o:LockedField>
          </o:OLEObject>
        </w:object>
      </w:r>
      <w:r>
        <w:rPr>
          <w:rFonts w:hint="eastAsia" w:ascii="Times New Roman" w:hAnsi="Times New Roman" w:cs="Times New Roman"/>
          <w:sz w:val="22"/>
          <w:szCs w:val="22"/>
          <w:lang w:val="en-US" w:eastAsia="zh-CN"/>
        </w:rPr>
        <w:t xml:space="preserve"> band/strip masks. The band loss aggregates absolute errors only within the band regions and normalizes by the total number of band voxels (implemented per patient, then averaged over valid patients):</w:t>
      </w:r>
    </w:p>
    <w:p w14:paraId="0B2B1AB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 xml:space="preserve">    </w:t>
      </w:r>
      <w:r>
        <w:rPr>
          <w:rFonts w:hint="eastAsia" w:ascii="Times New Roman" w:hAnsi="Times New Roman" w:cs="Times New Roman" w:eastAsiaTheme="minorEastAsia"/>
          <w:position w:val="-38"/>
          <w:sz w:val="22"/>
          <w:szCs w:val="22"/>
          <w:lang w:eastAsia="zh-CN"/>
        </w:rPr>
        <w:object>
          <v:shape id="_x0000_i1036" o:spt="75" type="#_x0000_t75" style="height:46pt;width:184pt;" o:ole="t" filled="f" o:preferrelative="t" stroked="f" coordsize="21600,21600">
            <v:path/>
            <v:fill on="f" focussize="0,0"/>
            <v:stroke on="f"/>
            <v:imagedata r:id="rId28" o:title=""/>
            <o:lock v:ext="edit" aspectratio="t"/>
            <w10:wrap type="none"/>
            <w10:anchorlock/>
          </v:shape>
          <o:OLEObject Type="Embed" ProgID="Equation.KSEE3" ShapeID="_x0000_i1036" DrawAspect="Content" ObjectID="_1468075736" r:id="rId27">
            <o:LockedField>false</o:LockedField>
          </o:OLEObject>
        </w:object>
      </w:r>
      <w:r>
        <w:rPr>
          <w:rFonts w:hint="eastAsia" w:ascii="Times New Roman" w:hAnsi="Times New Roman" w:cs="Times New Roman"/>
          <w:sz w:val="22"/>
          <w:szCs w:val="22"/>
          <w:lang w:val="en-US" w:eastAsia="zh-CN"/>
        </w:rPr>
        <w:t xml:space="preserve">                 (2)</w:t>
      </w:r>
    </w:p>
    <w:p w14:paraId="0F2BDBB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cs="Times New Roman" w:eastAsiaTheme="minorEastAsia"/>
          <w:sz w:val="22"/>
          <w:szCs w:val="22"/>
          <w:lang w:val="en-US" w:eastAsia="zh-CN"/>
        </w:rPr>
      </w:pPr>
      <w:r>
        <w:rPr>
          <w:rFonts w:hint="default" w:ascii="Times New Roman" w:hAnsi="Times New Roman" w:cs="Times New Roman"/>
          <w:sz w:val="22"/>
          <w:szCs w:val="22"/>
        </w:rPr>
        <w:t>where B denotes patients in the batch with at least one band voxel (denominator</w:t>
      </w:r>
      <w:r>
        <w:rPr>
          <w:rFonts w:hint="eastAsia" w:ascii="Times New Roman" w:hAnsi="Times New Roman" w:cs="Times New Roman"/>
          <w:sz w:val="22"/>
          <w:szCs w:val="22"/>
          <w:lang w:val="en-US" w:eastAsia="zh-CN"/>
        </w:rPr>
        <w:t xml:space="preserve"> &gt; 0).</w:t>
      </w:r>
    </w:p>
    <w:p w14:paraId="02152A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2"/>
          <w:szCs w:val="22"/>
          <w:lang w:val="en-US" w:eastAsia="zh-CN"/>
        </w:rPr>
      </w:pPr>
      <w:r>
        <w:rPr>
          <w:rFonts w:hint="default" w:ascii="Times New Roman" w:hAnsi="Times New Roman" w:cs="Times New Roman"/>
          <w:sz w:val="22"/>
          <w:szCs w:val="22"/>
        </w:rPr>
        <w:t>We enforced spatial dose-gradient consistency using a 3D gradient L1 loss computed via forward differences along</w:t>
      </w:r>
      <w:r>
        <w:rPr>
          <w:rFonts w:hint="eastAsia" w:ascii="Times New Roman" w:hAnsi="Times New Roman" w:cs="Times New Roman"/>
          <w:sz w:val="22"/>
          <w:szCs w:val="22"/>
          <w:lang w:val="en-US" w:eastAsia="zh-CN"/>
        </w:rPr>
        <w:t xml:space="preserve"> </w:t>
      </w:r>
      <w:r>
        <w:rPr>
          <w:rFonts w:hint="eastAsia" w:ascii="Times New Roman" w:hAnsi="Times New Roman" w:cs="Times New Roman"/>
          <w:position w:val="-4"/>
          <w:sz w:val="22"/>
          <w:szCs w:val="22"/>
          <w:lang w:val="en-US" w:eastAsia="zh-CN"/>
        </w:rPr>
        <w:object>
          <v:shape id="_x0000_i1037" o:spt="75" type="#_x0000_t75" style="height:10pt;width:9pt;" o:ole="t" filled="f" o:preferrelative="t" stroked="f" coordsize="21600,21600">
            <v:path/>
            <v:fill on="f" focussize="0,0"/>
            <v:stroke on="f"/>
            <v:imagedata r:id="rId30" o:title=""/>
            <o:lock v:ext="edit" aspectratio="t"/>
            <w10:wrap type="none"/>
            <w10:anchorlock/>
          </v:shape>
          <o:OLEObject Type="Embed" ProgID="Equation.KSEE3" ShapeID="_x0000_i1037" DrawAspect="Content" ObjectID="_1468075737" r:id="rId29">
            <o:LockedField>false</o:LockedField>
          </o:OLEObject>
        </w:object>
      </w:r>
      <w:r>
        <w:rPr>
          <w:rFonts w:hint="eastAsia" w:ascii="Times New Roman" w:hAnsi="Times New Roman" w:cs="Times New Roman"/>
          <w:sz w:val="22"/>
          <w:szCs w:val="22"/>
          <w:lang w:val="en-US" w:eastAsia="zh-CN"/>
        </w:rPr>
        <w:t xml:space="preserve">, </w:t>
      </w:r>
      <w:r>
        <w:rPr>
          <w:rFonts w:hint="eastAsia" w:ascii="Times New Roman" w:hAnsi="Times New Roman" w:cs="Times New Roman"/>
          <w:position w:val="-10"/>
          <w:sz w:val="22"/>
          <w:szCs w:val="22"/>
          <w:lang w:val="en-US" w:eastAsia="zh-CN"/>
        </w:rPr>
        <w:object>
          <v:shape id="_x0000_i1038" o:spt="75" type="#_x0000_t75" style="height:13pt;width:10pt;" o:ole="t" filled="f" o:preferrelative="t" stroked="f" coordsize="21600,21600">
            <v:path/>
            <v:fill on="f" focussize="0,0"/>
            <v:stroke on="f"/>
            <v:imagedata r:id="rId32" o:title=""/>
            <o:lock v:ext="edit" aspectratio="t"/>
            <w10:wrap type="none"/>
            <w10:anchorlock/>
          </v:shape>
          <o:OLEObject Type="Embed" ProgID="Equation.KSEE3" ShapeID="_x0000_i1038" DrawAspect="Content" ObjectID="_1468075738" r:id="rId31">
            <o:LockedField>false</o:LockedField>
          </o:OLEObject>
        </w:object>
      </w:r>
      <w:r>
        <w:rPr>
          <w:rFonts w:hint="eastAsia" w:ascii="Times New Roman" w:hAnsi="Times New Roman" w:cs="Times New Roman"/>
          <w:sz w:val="22"/>
          <w:szCs w:val="22"/>
          <w:lang w:val="en-US" w:eastAsia="zh-CN"/>
        </w:rPr>
        <w:t xml:space="preserve">, and </w:t>
      </w:r>
      <w:r>
        <w:rPr>
          <w:rFonts w:hint="eastAsia" w:ascii="Times New Roman" w:hAnsi="Times New Roman" w:cs="Times New Roman"/>
          <w:position w:val="-4"/>
          <w:sz w:val="22"/>
          <w:szCs w:val="22"/>
          <w:lang w:val="en-US" w:eastAsia="zh-CN"/>
        </w:rPr>
        <w:object>
          <v:shape id="_x0000_i1039" o:spt="75" type="#_x0000_t75" style="height:10pt;width:10pt;" o:ole="t" filled="f" o:preferrelative="t" stroked="f" coordsize="21600,21600">
            <v:path/>
            <v:fill on="f" focussize="0,0"/>
            <v:stroke on="f"/>
            <v:imagedata r:id="rId34" o:title=""/>
            <o:lock v:ext="edit" aspectratio="t"/>
            <w10:wrap type="none"/>
            <w10:anchorlock/>
          </v:shape>
          <o:OLEObject Type="Embed" ProgID="Equation.KSEE3" ShapeID="_x0000_i1039" DrawAspect="Content" ObjectID="_1468075739" r:id="rId33">
            <o:LockedField>false</o:LockedField>
          </o:OLEObject>
        </w:object>
      </w:r>
      <w:r>
        <w:rPr>
          <w:rFonts w:hint="eastAsia" w:ascii="Times New Roman" w:hAnsi="Times New Roman" w:cs="Times New Roman"/>
          <w:sz w:val="22"/>
          <w:szCs w:val="22"/>
          <w:lang w:val="en-US" w:eastAsia="zh-CN"/>
        </w:rPr>
        <w:t>:</w:t>
      </w:r>
    </w:p>
    <w:p w14:paraId="3ABEAF3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 w:val="22"/>
          <w:szCs w:val="22"/>
          <w:lang w:val="en-US" w:eastAsia="zh-CN"/>
        </w:rPr>
      </w:pPr>
      <w:r>
        <w:rPr>
          <w:rFonts w:hint="default" w:ascii="Times New Roman" w:hAnsi="Times New Roman" w:cs="Times New Roman"/>
          <w:position w:val="-14"/>
          <w:sz w:val="22"/>
          <w:szCs w:val="22"/>
          <w:lang w:val="en-US" w:eastAsia="zh-CN"/>
        </w:rPr>
        <w:object>
          <v:shape id="_x0000_i1040" o:spt="75" type="#_x0000_t75" style="height:19pt;width:337.95pt;" o:ole="t" filled="f" o:preferrelative="t" stroked="f" coordsize="21600,21600">
            <v:path/>
            <v:fill on="f" focussize="0,0"/>
            <v:stroke on="f"/>
            <v:imagedata r:id="rId36" o:title=""/>
            <o:lock v:ext="edit" aspectratio="t"/>
            <w10:wrap type="none"/>
            <w10:anchorlock/>
          </v:shape>
          <o:OLEObject Type="Embed" ProgID="Equation.KSEE3" ShapeID="_x0000_i1040" DrawAspect="Content" ObjectID="_1468075740" r:id="rId35">
            <o:LockedField>false</o:LockedField>
          </o:OLEObject>
        </w:object>
      </w:r>
      <w:r>
        <w:rPr>
          <w:rFonts w:hint="eastAsia" w:ascii="Times New Roman" w:hAnsi="Times New Roman" w:cs="Times New Roman"/>
          <w:sz w:val="22"/>
          <w:szCs w:val="22"/>
          <w:lang w:val="en-US" w:eastAsia="zh-CN"/>
        </w:rPr>
        <w:t xml:space="preserve">  (3)</w:t>
      </w:r>
    </w:p>
    <w:p w14:paraId="7CAED86C">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Times New Roman" w:hAnsi="Times New Roman" w:cs="Times New Roman"/>
          <w:sz w:val="22"/>
          <w:szCs w:val="22"/>
          <w:lang w:val="en-US" w:eastAsia="zh-CN"/>
        </w:rPr>
      </w:pPr>
      <w:r>
        <w:rPr>
          <w:rFonts w:hint="default" w:ascii="Times New Roman" w:hAnsi="Times New Roman" w:cs="Times New Roman"/>
          <w:sz w:val="22"/>
          <w:szCs w:val="22"/>
          <w:lang w:val="en-US" w:eastAsia="zh-CN"/>
        </w:rPr>
        <w:t>The loss is</w:t>
      </w:r>
      <w:r>
        <w:rPr>
          <w:rFonts w:hint="eastAsia" w:ascii="Times New Roman" w:hAnsi="Times New Roman" w:cs="Times New Roman"/>
          <w:sz w:val="22"/>
          <w:szCs w:val="22"/>
          <w:lang w:val="en-US" w:eastAsia="zh-CN"/>
        </w:rPr>
        <w:t>:</w:t>
      </w:r>
    </w:p>
    <w:p w14:paraId="6C950DB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 w:val="22"/>
          <w:szCs w:val="22"/>
          <w:lang w:val="en-US" w:eastAsia="zh-CN"/>
        </w:rPr>
      </w:pPr>
      <w:r>
        <w:rPr>
          <w:rFonts w:hint="default" w:ascii="Times New Roman" w:hAnsi="Times New Roman" w:cs="Times New Roman"/>
          <w:position w:val="-28"/>
          <w:sz w:val="22"/>
          <w:szCs w:val="22"/>
          <w:lang w:val="en-US" w:eastAsia="zh-CN"/>
        </w:rPr>
        <w:object>
          <v:shape id="_x0000_i1041" o:spt="75" type="#_x0000_t75" style="height:34pt;width:296pt;" o:ole="t" filled="f" o:preferrelative="t" stroked="f" coordsize="21600,21600">
            <v:path/>
            <v:fill on="f" focussize="0,0"/>
            <v:stroke on="f"/>
            <v:imagedata r:id="rId38" o:title=""/>
            <o:lock v:ext="edit" aspectratio="t"/>
            <w10:wrap type="none"/>
            <w10:anchorlock/>
          </v:shape>
          <o:OLEObject Type="Embed" ProgID="Equation.KSEE3" ShapeID="_x0000_i1041" DrawAspect="Content" ObjectID="_1468075741" r:id="rId37">
            <o:LockedField>false</o:LockedField>
          </o:OLEObject>
        </w:object>
      </w:r>
      <w:r>
        <w:rPr>
          <w:rFonts w:hint="eastAsia" w:ascii="Times New Roman" w:hAnsi="Times New Roman" w:cs="Times New Roman"/>
          <w:sz w:val="22"/>
          <w:szCs w:val="22"/>
          <w:lang w:val="en-US" w:eastAsia="zh-CN"/>
        </w:rPr>
        <w:t xml:space="preserve">     (4)</w:t>
      </w:r>
    </w:p>
    <w:p w14:paraId="2FE95626">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cs="Times New Roman"/>
        </w:rPr>
      </w:pPr>
      <w:r>
        <w:rPr>
          <w:rFonts w:hint="eastAsia" w:ascii="Times New Roman" w:hAnsi="Times New Roman" w:cs="Times New Roman"/>
          <w:sz w:val="22"/>
          <w:szCs w:val="22"/>
          <w:lang w:val="en-US" w:eastAsia="zh-CN"/>
        </w:rPr>
        <w:t>w</w:t>
      </w:r>
      <w:r>
        <w:rPr>
          <w:rFonts w:hint="default" w:ascii="Times New Roman" w:hAnsi="Times New Roman" w:cs="Times New Roman"/>
          <w:sz w:val="22"/>
          <w:szCs w:val="22"/>
          <w:lang w:val="en-US" w:eastAsia="zh-CN"/>
        </w:rPr>
        <w:t>here</w:t>
      </w:r>
      <w:r>
        <w:rPr>
          <w:rFonts w:hint="eastAsia" w:ascii="Times New Roman" w:hAnsi="Times New Roman" w:cs="Times New Roman"/>
          <w:sz w:val="22"/>
          <w:szCs w:val="22"/>
          <w:lang w:val="en-US" w:eastAsia="zh-CN"/>
        </w:rPr>
        <w:t xml:space="preserve"> </w:t>
      </w:r>
      <w:r>
        <w:rPr>
          <w:rFonts w:hint="eastAsia" w:ascii="Times New Roman" w:hAnsi="Times New Roman" w:cs="Times New Roman"/>
          <w:position w:val="-16"/>
          <w:sz w:val="22"/>
          <w:szCs w:val="22"/>
          <w:lang w:val="en-US" w:eastAsia="zh-CN"/>
        </w:rPr>
        <w:object>
          <v:shape id="_x0000_i1042" o:spt="75" type="#_x0000_t75" style="height:21pt;width:27pt;" o:ole="t" filled="f" o:preferrelative="t" stroked="f" coordsize="21600,21600">
            <v:path/>
            <v:fill on="f" focussize="0,0"/>
            <v:stroke on="f"/>
            <v:imagedata r:id="rId40" o:title=""/>
            <o:lock v:ext="edit" aspectratio="t"/>
            <w10:wrap type="none"/>
            <w10:anchorlock/>
          </v:shape>
          <o:OLEObject Type="Embed" ProgID="Equation.KSEE3" ShapeID="_x0000_i1042" DrawAspect="Content" ObjectID="_1468075742" r:id="rId39">
            <o:LockedField>false</o:LockedField>
          </o:OLEObject>
        </w:object>
      </w:r>
      <w:r>
        <w:rPr>
          <w:rFonts w:hint="eastAsia" w:ascii="Times New Roman" w:hAnsi="Times New Roman" w:cs="Times New Roman"/>
          <w:sz w:val="22"/>
          <w:szCs w:val="22"/>
          <w:lang w:val="en-US" w:eastAsia="zh-CN"/>
        </w:rPr>
        <w:t xml:space="preserve"> denotes the mean absolute value over the corresponding valid voxel set. If a region mask m is provided, only voxel pairs fully inside the mask are included, e.g., </w:t>
      </w:r>
      <w:r>
        <w:rPr>
          <w:rFonts w:hint="eastAsia" w:ascii="Times New Roman" w:hAnsi="Times New Roman" w:cs="Times New Roman"/>
          <w:position w:val="-10"/>
          <w:sz w:val="22"/>
          <w:szCs w:val="22"/>
          <w:lang w:val="en-US" w:eastAsia="zh-CN"/>
        </w:rPr>
        <w:object>
          <v:shape id="_x0000_i1043" o:spt="75" type="#_x0000_t75" style="height:17pt;width:121.95pt;" o:ole="t" filled="f" o:preferrelative="t" stroked="f" coordsize="21600,21600">
            <v:path/>
            <v:fill on="f" focussize="0,0"/>
            <v:stroke on="f"/>
            <v:imagedata r:id="rId42" o:title=""/>
            <o:lock v:ext="edit" aspectratio="t"/>
            <w10:wrap type="none"/>
            <w10:anchorlock/>
          </v:shape>
          <o:OLEObject Type="Embed" ProgID="Equation.KSEE3" ShapeID="_x0000_i1043" DrawAspect="Content" ObjectID="_1468075743" r:id="rId41">
            <o:LockedField>false</o:LockedField>
          </o:OLEObject>
        </w:object>
      </w:r>
      <w:r>
        <w:rPr>
          <w:rFonts w:hint="eastAsia" w:ascii="Times New Roman" w:hAnsi="Times New Roman" w:cs="Times New Roman"/>
          <w:sz w:val="22"/>
          <w:szCs w:val="22"/>
          <w:lang w:val="en-US" w:eastAsia="zh-CN"/>
        </w:rPr>
        <w:t>; otherwise, the mean is taken over all forward-difference voxels in each direction.</w:t>
      </w:r>
    </w:p>
    <w:p w14:paraId="3C7F49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For each OAR</w:t>
      </w:r>
      <w:r>
        <w:rPr>
          <w:rFonts w:hint="eastAsia" w:ascii="Times New Roman" w:hAnsi="Times New Roman" w:cs="Times New Roman"/>
          <w:color w:val="auto"/>
          <w:sz w:val="22"/>
          <w:szCs w:val="22"/>
          <w:lang w:val="en-US" w:eastAsia="zh-CN"/>
        </w:rPr>
        <w:t xml:space="preserve"> </w:t>
      </w:r>
      <w:r>
        <w:rPr>
          <w:rFonts w:hint="eastAsia" w:ascii="Times New Roman" w:hAnsi="Times New Roman" w:cs="Times New Roman"/>
          <w:color w:val="auto"/>
          <w:position w:val="-4"/>
          <w:sz w:val="22"/>
          <w:szCs w:val="22"/>
          <w:lang w:val="en-US" w:eastAsia="zh-CN"/>
        </w:rPr>
        <w:object>
          <v:shape id="_x0000_i1044" o:spt="75" type="#_x0000_t75" style="height:10pt;width:8pt;" o:ole="t" filled="f" o:preferrelative="t" stroked="f" coordsize="21600,21600">
            <v:path/>
            <v:fill on="f" focussize="0,0"/>
            <v:stroke on="f"/>
            <v:imagedata r:id="rId44" o:title=""/>
            <o:lock v:ext="edit" aspectratio="t"/>
            <w10:wrap type="none"/>
            <w10:anchorlock/>
          </v:shape>
          <o:OLEObject Type="Embed" ProgID="Equation.KSEE3" ShapeID="_x0000_i1044" DrawAspect="Content" ObjectID="_1468075744" r:id="rId43">
            <o:LockedField>false</o:LockedField>
          </o:OLEObject>
        </w:object>
      </w:r>
      <w:r>
        <w:rPr>
          <w:rFonts w:hint="eastAsia" w:ascii="Times New Roman" w:hAnsi="Times New Roman" w:cs="Times New Roman"/>
          <w:color w:val="auto"/>
          <w:sz w:val="22"/>
          <w:szCs w:val="22"/>
          <w:lang w:val="en-US" w:eastAsia="zh-CN"/>
        </w:rPr>
        <w:t xml:space="preserve"> with mask </w:t>
      </w:r>
      <w:r>
        <w:rPr>
          <w:rFonts w:hint="eastAsia" w:ascii="Times New Roman" w:hAnsi="Times New Roman" w:cs="Times New Roman"/>
          <w:color w:val="auto"/>
          <w:position w:val="-10"/>
          <w:sz w:val="22"/>
          <w:szCs w:val="22"/>
          <w:lang w:val="en-US" w:eastAsia="zh-CN"/>
        </w:rPr>
        <w:object>
          <v:shape id="_x0000_i1045" o:spt="75" type="#_x0000_t75" style="height:17pt;width:18pt;" o:ole="t" filled="f" o:preferrelative="t" stroked="f" coordsize="21600,21600">
            <v:path/>
            <v:fill on="f" focussize="0,0"/>
            <v:stroke on="f"/>
            <v:imagedata r:id="rId46" o:title=""/>
            <o:lock v:ext="edit" aspectratio="t"/>
            <w10:wrap type="none"/>
            <w10:anchorlock/>
          </v:shape>
          <o:OLEObject Type="Embed" ProgID="Equation.KSEE3" ShapeID="_x0000_i1045" DrawAspect="Content" ObjectID="_1468075745" r:id="rId45">
            <o:LockedField>false</o:LockedField>
          </o:OLEObject>
        </w:object>
      </w:r>
      <w:r>
        <w:rPr>
          <w:rFonts w:hint="eastAsia" w:ascii="Times New Roman" w:hAnsi="Times New Roman" w:cs="Times New Roman"/>
          <w:color w:val="auto"/>
          <w:sz w:val="22"/>
          <w:szCs w:val="22"/>
          <w:lang w:val="en-US" w:eastAsia="zh-CN"/>
        </w:rPr>
        <w:t>, we penalized discrepancies of DVH-relevant endpoints. First, mean dose (Gy) is:</w:t>
      </w:r>
    </w:p>
    <w:p w14:paraId="71A42D5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color w:val="auto"/>
          <w:position w:val="-34"/>
          <w:sz w:val="22"/>
          <w:szCs w:val="22"/>
          <w:lang w:val="en-US" w:eastAsia="zh-CN"/>
        </w:rPr>
        <w:object>
          <v:shape id="_x0000_i1046" o:spt="75" type="#_x0000_t75" style="height:40pt;width:150pt;" o:ole="t" filled="f" o:preferrelative="t" stroked="f" coordsize="21600,21600">
            <v:path/>
            <v:fill on="f" focussize="0,0"/>
            <v:stroke on="f"/>
            <v:imagedata r:id="rId48" o:title=""/>
            <o:lock v:ext="edit" aspectratio="t"/>
            <w10:wrap type="none"/>
            <w10:anchorlock/>
          </v:shape>
          <o:OLEObject Type="Embed" ProgID="Equation.KSEE3" ShapeID="_x0000_i1046" DrawAspect="Content" ObjectID="_1468075746" r:id="rId47">
            <o:LockedField>false</o:LockedField>
          </o:OLEObject>
        </w:object>
      </w:r>
      <w:r>
        <w:rPr>
          <w:rFonts w:hint="eastAsia" w:ascii="Times New Roman" w:hAnsi="Times New Roman" w:cs="Times New Roman"/>
          <w:color w:val="auto"/>
          <w:sz w:val="22"/>
          <w:szCs w:val="22"/>
          <w:lang w:val="en-US" w:eastAsia="zh-CN"/>
        </w:rPr>
        <w:t xml:space="preserve">                    (5)</w:t>
      </w:r>
    </w:p>
    <w:p w14:paraId="5B065F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A squared error on mean dose is accumulated:</w:t>
      </w:r>
    </w:p>
    <w:p w14:paraId="06141A5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eastAsiaTheme="minorEastAsia"/>
          <w:color w:val="auto"/>
          <w:position w:val="-12"/>
          <w:sz w:val="22"/>
          <w:szCs w:val="22"/>
          <w:lang w:val="en-US" w:eastAsia="zh-CN"/>
        </w:rPr>
        <w:object>
          <v:shape id="_x0000_i1047" o:spt="75" type="#_x0000_t75" style="height:23pt;width:170pt;" o:ole="t" filled="f" o:preferrelative="t" stroked="f" coordsize="21600,21600">
            <v:path/>
            <v:fill on="f" focussize="0,0"/>
            <v:stroke on="f"/>
            <v:imagedata r:id="rId50" o:title=""/>
            <o:lock v:ext="edit" aspectratio="t"/>
            <w10:wrap type="none"/>
            <w10:anchorlock/>
          </v:shape>
          <o:OLEObject Type="Embed" ProgID="Equation.KSEE3" ShapeID="_x0000_i1047" DrawAspect="Content" ObjectID="_1468075747" r:id="rId49">
            <o:LockedField>false</o:LockedField>
          </o:OLEObject>
        </w:object>
      </w:r>
      <w:r>
        <w:rPr>
          <w:rFonts w:hint="eastAsia" w:ascii="Times New Roman" w:hAnsi="Times New Roman" w:cs="Times New Roman"/>
          <w:color w:val="auto"/>
          <w:sz w:val="22"/>
          <w:szCs w:val="22"/>
          <w:lang w:val="en-US" w:eastAsia="zh-CN"/>
        </w:rPr>
        <w:t xml:space="preserve">                  (6)</w:t>
      </w:r>
    </w:p>
    <w:p w14:paraId="1D5A5F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If enabled for an organ, the predicted maximum dose is approximated by a log-sum-exp “soft-max” (Gy):</w:t>
      </w:r>
    </w:p>
    <w:p w14:paraId="2B64831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color w:val="auto"/>
          <w:position w:val="-34"/>
          <w:sz w:val="22"/>
          <w:szCs w:val="22"/>
          <w:lang w:val="en-US" w:eastAsia="zh-CN"/>
        </w:rPr>
        <w:object>
          <v:shape id="_x0000_i1048" o:spt="75" type="#_x0000_t75" style="height:40pt;width:289pt;" o:ole="t" filled="f" o:preferrelative="t" stroked="f" coordsize="21600,21600">
            <v:path/>
            <v:fill on="f" focussize="0,0"/>
            <v:stroke on="f"/>
            <v:imagedata r:id="rId52" o:title=""/>
            <o:lock v:ext="edit" aspectratio="t"/>
            <w10:wrap type="none"/>
            <w10:anchorlock/>
          </v:shape>
          <o:OLEObject Type="Embed" ProgID="Equation.KSEE3" ShapeID="_x0000_i1048" DrawAspect="Content" ObjectID="_1468075748" r:id="rId51">
            <o:LockedField>false</o:LockedField>
          </o:OLEObject>
        </w:object>
      </w:r>
      <w:r>
        <w:rPr>
          <w:rFonts w:hint="eastAsia" w:ascii="Times New Roman" w:hAnsi="Times New Roman" w:cs="Times New Roman"/>
          <w:color w:val="auto"/>
          <w:sz w:val="22"/>
          <w:szCs w:val="22"/>
          <w:lang w:val="en-US" w:eastAsia="zh-CN"/>
        </w:rPr>
        <w:t xml:space="preserve">      (7)</w:t>
      </w:r>
    </w:p>
    <w:p w14:paraId="51E7656E">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while the reference</w:t>
      </w:r>
      <w:r>
        <w:rPr>
          <w:rFonts w:hint="eastAsia" w:ascii="Times New Roman" w:hAnsi="Times New Roman" w:cs="Times New Roman"/>
          <w:color w:val="auto"/>
          <w:sz w:val="22"/>
          <w:szCs w:val="22"/>
          <w:lang w:val="en-US" w:eastAsia="zh-CN"/>
        </w:rPr>
        <w:t xml:space="preserve"> </w:t>
      </w:r>
      <w:r>
        <w:rPr>
          <w:rFonts w:hint="eastAsia" w:ascii="Times New Roman" w:hAnsi="Times New Roman" w:cs="Times New Roman"/>
          <w:color w:val="auto"/>
          <w:position w:val="-12"/>
          <w:sz w:val="22"/>
          <w:szCs w:val="22"/>
          <w:lang w:val="en-US" w:eastAsia="zh-CN"/>
        </w:rPr>
        <w:object>
          <v:shape id="_x0000_i1049" o:spt="75" type="#_x0000_t75" style="height:18pt;width:49.95pt;" o:ole="t" filled="f" o:preferrelative="t" stroked="f" coordsize="21600,21600">
            <v:path/>
            <v:fill on="f" focussize="0,0"/>
            <v:stroke on="f"/>
            <v:imagedata r:id="rId54" o:title=""/>
            <o:lock v:ext="edit" aspectratio="t"/>
            <w10:wrap type="none"/>
            <w10:anchorlock/>
          </v:shape>
          <o:OLEObject Type="Embed" ProgID="Equation.KSEE3" ShapeID="_x0000_i1049" DrawAspect="Content" ObjectID="_1468075749" r:id="rId53">
            <o:LockedField>false</o:LockedField>
          </o:OLEObject>
        </w:object>
      </w:r>
      <w:r>
        <w:rPr>
          <w:rFonts w:hint="eastAsia" w:ascii="Times New Roman" w:hAnsi="Times New Roman" w:cs="Times New Roman"/>
          <w:color w:val="auto"/>
          <w:sz w:val="22"/>
          <w:szCs w:val="22"/>
          <w:lang w:val="en-US" w:eastAsia="zh-CN"/>
        </w:rPr>
        <w:t xml:space="preserve"> is computed with a hard threshold. The squared error </w:t>
      </w:r>
      <w:r>
        <w:rPr>
          <w:rFonts w:hint="eastAsia" w:ascii="Times New Roman" w:hAnsi="Times New Roman" w:cs="Times New Roman"/>
          <w:color w:val="auto"/>
          <w:position w:val="-14"/>
          <w:sz w:val="22"/>
          <w:szCs w:val="22"/>
          <w:lang w:val="en-US" w:eastAsia="zh-CN"/>
        </w:rPr>
        <w:object>
          <v:shape id="_x0000_i1050" o:spt="75" type="#_x0000_t75" style="height:23pt;width:93pt;" o:ole="t" filled="f" o:preferrelative="t" stroked="f" coordsize="21600,21600">
            <v:path/>
            <v:fill on="f" focussize="0,0"/>
            <v:stroke on="f"/>
            <v:imagedata r:id="rId56" o:title=""/>
            <o:lock v:ext="edit" aspectratio="t"/>
            <w10:wrap type="none"/>
            <w10:anchorlock/>
          </v:shape>
          <o:OLEObject Type="Embed" ProgID="Equation.KSEE3" ShapeID="_x0000_i1050" DrawAspect="Content" ObjectID="_1468075750" r:id="rId55">
            <o:LockedField>false</o:LockedField>
          </o:OLEObject>
        </w:object>
      </w:r>
      <w:r>
        <w:rPr>
          <w:rFonts w:hint="eastAsia" w:ascii="Times New Roman" w:hAnsi="Times New Roman" w:cs="Times New Roman"/>
          <w:color w:val="auto"/>
          <w:sz w:val="22"/>
          <w:szCs w:val="22"/>
          <w:lang w:val="en-US" w:eastAsia="zh-CN"/>
        </w:rPr>
        <w:t xml:space="preserve"> is accumulated over all specified </w:t>
      </w:r>
      <w:r>
        <w:rPr>
          <w:rFonts w:hint="eastAsia" w:ascii="Times New Roman" w:hAnsi="Times New Roman" w:cs="Times New Roman"/>
          <w:color w:val="auto"/>
          <w:position w:val="-4"/>
          <w:sz w:val="22"/>
          <w:szCs w:val="22"/>
          <w:lang w:val="en-US" w:eastAsia="zh-CN"/>
        </w:rPr>
        <w:object>
          <v:shape id="_x0000_i1051" o:spt="75" type="#_x0000_t75" style="height:10pt;width:10pt;" o:ole="t" filled="f" o:preferrelative="t" stroked="f" coordsize="21600,21600">
            <v:path/>
            <v:fill on="f" focussize="0,0"/>
            <v:stroke on="f"/>
            <v:imagedata r:id="rId58" o:title=""/>
            <o:lock v:ext="edit" aspectratio="t"/>
            <w10:wrap type="none"/>
            <w10:anchorlock/>
          </v:shape>
          <o:OLEObject Type="Embed" ProgID="Equation.KSEE3" ShapeID="_x0000_i1051" DrawAspect="Content" ObjectID="_1468075751" r:id="rId57">
            <o:LockedField>false</o:LockedField>
          </o:OLEObject>
        </w:object>
      </w:r>
      <w:r>
        <w:rPr>
          <w:rFonts w:hint="eastAsia" w:ascii="Times New Roman" w:hAnsi="Times New Roman" w:cs="Times New Roman"/>
          <w:color w:val="auto"/>
          <w:sz w:val="22"/>
          <w:szCs w:val="22"/>
          <w:lang w:val="en-US" w:eastAsia="zh-CN"/>
        </w:rPr>
        <w:t>.</w:t>
      </w:r>
    </w:p>
    <w:p w14:paraId="3B6942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The DVH loss sums all applicable terms across organs and applies a batch mean:</w:t>
      </w:r>
    </w:p>
    <w:p w14:paraId="6AEFDF5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color w:val="auto"/>
          <w:position w:val="-34"/>
          <w:sz w:val="22"/>
          <w:szCs w:val="22"/>
          <w:lang w:val="en-US" w:eastAsia="zh-CN"/>
        </w:rPr>
        <w:object>
          <v:shape id="_x0000_i1052" o:spt="75" type="#_x0000_t75" style="height:40pt;width:261pt;" o:ole="t" filled="f" o:preferrelative="t" stroked="f" coordsize="21600,21600">
            <v:path/>
            <v:fill on="f" focussize="0,0"/>
            <v:stroke on="f"/>
            <v:imagedata r:id="rId60" o:title=""/>
            <o:lock v:ext="edit" aspectratio="t"/>
            <w10:wrap type="none"/>
            <w10:anchorlock/>
          </v:shape>
          <o:OLEObject Type="Embed" ProgID="Equation.KSEE3" ShapeID="_x0000_i1052" DrawAspect="Content" ObjectID="_1468075752" r:id="rId59">
            <o:LockedField>false</o:LockedField>
          </o:OLEObject>
        </w:object>
      </w:r>
      <w:r>
        <w:rPr>
          <w:rFonts w:hint="eastAsia" w:ascii="Times New Roman" w:hAnsi="Times New Roman" w:cs="Times New Roman"/>
          <w:color w:val="auto"/>
          <w:sz w:val="22"/>
          <w:szCs w:val="22"/>
          <w:lang w:val="en-US" w:eastAsia="zh-CN"/>
        </w:rPr>
        <w:t xml:space="preserve">         (8)</w:t>
      </w:r>
    </w:p>
    <w:p w14:paraId="2C520ABF">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w</w:t>
      </w:r>
      <w:r>
        <w:rPr>
          <w:rFonts w:hint="default" w:ascii="Times New Roman" w:hAnsi="Times New Roman" w:cs="Times New Roman"/>
          <w:color w:val="auto"/>
          <w:sz w:val="22"/>
          <w:szCs w:val="22"/>
          <w:lang w:val="en-US" w:eastAsia="zh-CN"/>
        </w:rPr>
        <w:t>here</w:t>
      </w:r>
      <w:r>
        <w:rPr>
          <w:rFonts w:hint="eastAsia" w:ascii="Times New Roman" w:hAnsi="Times New Roman" w:cs="Times New Roman"/>
          <w:color w:val="auto"/>
          <w:sz w:val="22"/>
          <w:szCs w:val="22"/>
          <w:lang w:val="en-US" w:eastAsia="zh-CN"/>
        </w:rPr>
        <w:t xml:space="preserve"> </w:t>
      </w:r>
      <w:r>
        <w:rPr>
          <w:rFonts w:hint="eastAsia" w:ascii="Times New Roman" w:hAnsi="Times New Roman" w:cs="Times New Roman"/>
          <w:color w:val="auto"/>
          <w:position w:val="-6"/>
          <w:sz w:val="22"/>
          <w:szCs w:val="22"/>
          <w:lang w:val="en-US" w:eastAsia="zh-CN"/>
        </w:rPr>
        <w:object>
          <v:shape id="_x0000_i1053" o:spt="75" type="#_x0000_t75" style="height:13.95pt;width:13pt;" o:ole="t" filled="f" o:preferrelative="t" stroked="f" coordsize="21600,21600">
            <v:path/>
            <v:fill on="f" focussize="0,0"/>
            <v:stroke on="f"/>
            <v:imagedata r:id="rId62" o:title=""/>
            <o:lock v:ext="edit" aspectratio="t"/>
            <w10:wrap type="none"/>
            <w10:anchorlock/>
          </v:shape>
          <o:OLEObject Type="Embed" ProgID="Equation.KSEE3" ShapeID="_x0000_i1053" DrawAspect="Content" ObjectID="_1468075753" r:id="rId61">
            <o:LockedField>false</o:LockedField>
          </o:OLEObject>
        </w:object>
      </w:r>
      <w:r>
        <w:rPr>
          <w:rFonts w:hint="eastAsia" w:ascii="Times New Roman" w:hAnsi="Times New Roman" w:cs="Times New Roman"/>
          <w:color w:val="auto"/>
          <w:sz w:val="22"/>
          <w:szCs w:val="22"/>
          <w:lang w:val="en-US" w:eastAsia="zh-CN"/>
        </w:rPr>
        <w:t xml:space="preserve"> is the set of OARs with defined constraints, and </w:t>
      </w:r>
      <w:r>
        <w:rPr>
          <w:rFonts w:hint="eastAsia" w:ascii="Times New Roman" w:hAnsi="Times New Roman" w:cs="Times New Roman"/>
          <w:color w:val="auto"/>
          <w:position w:val="-10"/>
          <w:sz w:val="22"/>
          <w:szCs w:val="22"/>
          <w:lang w:val="en-US" w:eastAsia="zh-CN"/>
        </w:rPr>
        <w:object>
          <v:shape id="_x0000_i1054" o:spt="75" type="#_x0000_t75" style="height:17pt;width:15pt;" o:ole="t" filled="f" o:preferrelative="t" stroked="f" coordsize="21600,21600">
            <v:path/>
            <v:fill on="f" focussize="0,0"/>
            <v:stroke on="f"/>
            <v:imagedata r:id="rId64" o:title=""/>
            <o:lock v:ext="edit" aspectratio="t"/>
            <w10:wrap type="none"/>
            <w10:anchorlock/>
          </v:shape>
          <o:OLEObject Type="Embed" ProgID="Equation.KSEE3" ShapeID="_x0000_i1054" DrawAspect="Content" ObjectID="_1468075754" r:id="rId63">
            <o:LockedField>false</o:LockedField>
          </o:OLEObject>
        </w:object>
      </w:r>
      <w:r>
        <w:rPr>
          <w:rFonts w:hint="eastAsia" w:ascii="Times New Roman" w:hAnsi="Times New Roman" w:cs="Times New Roman"/>
          <w:color w:val="auto"/>
          <w:sz w:val="22"/>
          <w:szCs w:val="22"/>
          <w:lang w:val="en-US" w:eastAsia="zh-CN"/>
        </w:rPr>
        <w:t xml:space="preserve"> is the set of </w:t>
      </w:r>
      <w:r>
        <w:rPr>
          <w:rFonts w:hint="eastAsia" w:ascii="Times New Roman" w:hAnsi="Times New Roman" w:cs="Times New Roman"/>
          <w:color w:val="auto"/>
          <w:position w:val="-10"/>
          <w:sz w:val="22"/>
          <w:szCs w:val="22"/>
          <w:lang w:val="en-US" w:eastAsia="zh-CN"/>
        </w:rPr>
        <w:object>
          <v:shape id="_x0000_i1055" o:spt="75" type="#_x0000_t75" style="height:17pt;width:13.95pt;" o:ole="t" filled="f" o:preferrelative="t" stroked="f" coordsize="21600,21600">
            <v:path/>
            <v:fill on="f" focussize="0,0"/>
            <v:stroke on="f"/>
            <v:imagedata r:id="rId66" o:title=""/>
            <o:lock v:ext="edit" aspectratio="t"/>
            <w10:wrap type="none"/>
            <w10:anchorlock/>
          </v:shape>
          <o:OLEObject Type="Embed" ProgID="Equation.KSEE3" ShapeID="_x0000_i1055" DrawAspect="Content" ObjectID="_1468075755" r:id="rId65">
            <o:LockedField>false</o:LockedField>
          </o:OLEObject>
        </w:object>
      </w:r>
      <w:r>
        <w:rPr>
          <w:rFonts w:hint="eastAsia" w:ascii="Times New Roman" w:hAnsi="Times New Roman" w:cs="Times New Roman"/>
          <w:color w:val="auto"/>
          <w:sz w:val="22"/>
          <w:szCs w:val="22"/>
          <w:lang w:val="en-US" w:eastAsia="zh-CN"/>
        </w:rPr>
        <w:t xml:space="preserve"> thresholds for organ </w:t>
      </w:r>
      <w:r>
        <w:rPr>
          <w:rFonts w:hint="eastAsia" w:ascii="Times New Roman" w:hAnsi="Times New Roman" w:cs="Times New Roman"/>
          <w:color w:val="auto"/>
          <w:position w:val="-4"/>
          <w:sz w:val="22"/>
          <w:szCs w:val="22"/>
          <w:lang w:val="en-US" w:eastAsia="zh-CN"/>
        </w:rPr>
        <w:object>
          <v:shape id="_x0000_i1056" o:spt="75" type="#_x0000_t75" style="height:10pt;width:8pt;" o:ole="t" filled="f" o:preferrelative="t" stroked="f" coordsize="21600,21600">
            <v:path/>
            <v:fill on="f" focussize="0,0"/>
            <v:stroke on="f"/>
            <v:imagedata r:id="rId68" o:title=""/>
            <o:lock v:ext="edit" aspectratio="t"/>
            <w10:wrap type="none"/>
            <w10:anchorlock/>
          </v:shape>
          <o:OLEObject Type="Embed" ProgID="Equation.KSEE3" ShapeID="_x0000_i1056" DrawAspect="Content" ObjectID="_1468075756" r:id="rId67">
            <o:LockedField>false</o:LockedField>
          </o:OLEObject>
        </w:object>
      </w:r>
      <w:r>
        <w:rPr>
          <w:rFonts w:hint="eastAsia" w:ascii="Times New Roman" w:hAnsi="Times New Roman" w:cs="Times New Roman"/>
          <w:color w:val="auto"/>
          <w:sz w:val="22"/>
          <w:szCs w:val="22"/>
          <w:lang w:val="en-US" w:eastAsia="zh-CN"/>
        </w:rPr>
        <w:t>.</w:t>
      </w:r>
    </w:p>
    <w:p w14:paraId="3EBC39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color w:val="auto"/>
          <w:sz w:val="22"/>
          <w:szCs w:val="22"/>
          <w:lang w:val="en-US" w:eastAsia="zh-CN"/>
        </w:rPr>
      </w:pPr>
      <w:r>
        <w:rPr>
          <w:rFonts w:hint="default" w:ascii="Times New Roman" w:hAnsi="Times New Roman" w:cs="Times New Roman"/>
          <w:b/>
          <w:color w:val="auto"/>
          <w:sz w:val="22"/>
          <w:lang w:val="en-US" w:eastAsia="zh-CN"/>
        </w:rPr>
        <w:t xml:space="preserve">Appendix </w:t>
      </w:r>
      <w:r>
        <w:rPr>
          <w:rFonts w:hint="eastAsia" w:ascii="Times New Roman" w:hAnsi="Times New Roman" w:cs="Times New Roman"/>
          <w:b/>
          <w:color w:val="auto"/>
          <w:sz w:val="22"/>
          <w:lang w:val="en-US" w:eastAsia="zh-CN"/>
        </w:rPr>
        <w:t>C: Deep learning network architecture and details</w:t>
      </w:r>
    </w:p>
    <w:p w14:paraId="54F7A7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The proposed framework was implemented as a cascaded two-stage predictor in which the output of Stage 1 is fed into Stage 2, and both stages are executed sequentially within a single forward pass. The implementation explicitly concatenates the Stage-1 coarse dose into the Stage-2 input so that the refinement network learns to correct the coarse prediction using additional priors.</w:t>
      </w:r>
    </w:p>
    <w:p w14:paraId="2CDD7C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b/>
          <w:bCs/>
          <w:color w:val="auto"/>
          <w:sz w:val="22"/>
          <w:szCs w:val="22"/>
          <w:lang w:val="en-US" w:eastAsia="zh-CN"/>
        </w:rPr>
        <w:t>Input composition and channel usage.</w:t>
      </w:r>
      <w:r>
        <w:rPr>
          <w:rFonts w:hint="default" w:ascii="Times New Roman" w:hAnsi="Times New Roman" w:cs="Times New Roman"/>
          <w:color w:val="auto"/>
          <w:sz w:val="22"/>
          <w:szCs w:val="22"/>
          <w:lang w:val="en-US" w:eastAsia="zh-CN"/>
        </w:rPr>
        <w:t xml:space="preserve"> The model uses the planning CT, binary structure masks, and directional band masks as inputs. Stage 1 takes the CT together with nine binary masks (PTV, selected OARs, and the external body contour), where each mask is provided as an independent channel. Stage 2 uses the same CT and structure masks, concatenates the Stage-1 coarse dose as an additional channel, and further appends four directional band-mask channels. In the code, the multi-channel tensor is explicitly split so that Stage 1 uses CT + structure masks, while Stage 2 uses CT + structure masks + coarse dose + band masks.</w:t>
      </w:r>
    </w:p>
    <w:p w14:paraId="2BF1A4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b/>
          <w:bCs/>
          <w:color w:val="auto"/>
          <w:sz w:val="22"/>
          <w:szCs w:val="22"/>
          <w:lang w:val="en-US" w:eastAsia="zh-CN"/>
        </w:rPr>
        <w:t>Stage 1 network (3D U-Net).</w:t>
      </w:r>
      <w:r>
        <w:rPr>
          <w:rFonts w:hint="default" w:ascii="Times New Roman" w:hAnsi="Times New Roman" w:cs="Times New Roman"/>
          <w:color w:val="auto"/>
          <w:sz w:val="22"/>
          <w:szCs w:val="22"/>
          <w:lang w:val="en-US" w:eastAsia="zh-CN"/>
        </w:rPr>
        <w:t xml:space="preserve"> Stage 1 follows a standard 3D U-Net with four encoder levels and four decoder levels. Each encoder level applies a two-convolution block consisting of two 3×3×3 convolutions, each followed by batch normalization and ReLU activation. Downsampling is performed by 2</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 max pooling between encoder levels. The decoder mirrors the encoder using transposed 3D convolutions with kernel size 2 and stride 2 for upsampling, followed by concatenation with the corresponding encoder feature map (skip connection) and another two-convolution block of the same form. The final prediction layer is a 1</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1</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1 convolution, and the output activation is linear (identity), consistent with dose regression. In the training configuration used in this work, the Stage-1 U-Net was instantiated with a base number of filters of 8, and the feature widths follow the standard doubling pattern across depth. The implementation performs four 2</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 pooling operations; therefore, input dimensions are recommended to be divisible by 16 to avoid shape mismatches in the encoder–decoder pathway.</w:t>
      </w:r>
    </w:p>
    <w:p w14:paraId="4C5E01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b/>
          <w:bCs/>
          <w:color w:val="auto"/>
          <w:sz w:val="22"/>
          <w:szCs w:val="22"/>
          <w:lang w:val="en-US" w:eastAsia="zh-CN"/>
        </w:rPr>
        <w:t>Stage 2 network (3D ResU-Net).</w:t>
      </w:r>
      <w:r>
        <w:rPr>
          <w:rFonts w:hint="default" w:ascii="Times New Roman" w:hAnsi="Times New Roman" w:cs="Times New Roman"/>
          <w:color w:val="auto"/>
          <w:sz w:val="22"/>
          <w:szCs w:val="22"/>
          <w:lang w:val="en-US" w:eastAsia="zh-CN"/>
        </w:rPr>
        <w:t xml:space="preserve"> Stage 2 is a 3D residual U-Net variant built from residual blocks. Each residual block contains two 3</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3</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3 convolutions with batch normalization, with ReLU applied after the first convolution and again after adding the residual connection. When the number of input and output channels differs, a 1</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1</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1 convolution with batch normalization is used as a projection on the skip branch to match dimensions. The encoder uses residual blocks with 2</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 max pooling between levels, and the decoder upsamples using transposed 3D convolutions (kernel size 2, stride 2), concatenates skip features from the encoder, and applies residual blocks for refinement. The final layer is a 1</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1</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lang w:val="en-US" w:eastAsia="zh-CN"/>
        </w:rPr>
        <w:t>1 convolution with linear (identity) activation to output the refined dose. In this study, the Stage-2 ResU-Net was instantiated with a base number of filters of 16, following the same doubling pattern across depth.</w:t>
      </w:r>
    </w:p>
    <w:p w14:paraId="14409A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color w:val="auto"/>
          <w:sz w:val="22"/>
          <w:szCs w:val="22"/>
          <w:lang w:val="en-US" w:eastAsia="zh-CN"/>
        </w:rPr>
      </w:pPr>
      <w:r>
        <w:rPr>
          <w:rFonts w:hint="eastAsia" w:ascii="Times New Roman" w:hAnsi="Times New Roman" w:cs="Times New Roman"/>
          <w:b/>
          <w:bCs/>
          <w:color w:val="auto"/>
          <w:sz w:val="22"/>
          <w:szCs w:val="22"/>
          <w:lang w:val="en-US" w:eastAsia="zh-CN"/>
        </w:rPr>
        <w:t>Training environment and strategy.</w:t>
      </w:r>
      <w:r>
        <w:rPr>
          <w:rFonts w:hint="eastAsia" w:ascii="Times New Roman" w:hAnsi="Times New Roman" w:cs="Times New Roman"/>
          <w:color w:val="auto"/>
          <w:sz w:val="22"/>
          <w:szCs w:val="22"/>
          <w:lang w:val="en-US" w:eastAsia="zh-CN"/>
        </w:rPr>
        <w:t xml:space="preserve"> All deep-learning models were implemented in Python 3.7 using PyTorch 1.9 and trained on two NVIDIA GeForce RTX 3090 GPUs (24 GB). We adopted an iteration-wise warm-up followed by cosine annealing for the learning-rate schedule. The batch size was set to 2. Each model was trained for up to 400 epochs, and the best-performing checkpoint was selected using early stopping with a patience of 50 epochs.</w:t>
      </w:r>
    </w:p>
    <w:p w14:paraId="34B6CB7C">
      <w:pPr>
        <w:jc w:val="left"/>
        <w:rPr>
          <w:rFonts w:hint="eastAsia" w:ascii="Times New Roman" w:hAnsi="Times New Roman" w:cs="Times New Roman"/>
          <w:color w:val="auto"/>
          <w:sz w:val="22"/>
          <w:szCs w:val="22"/>
          <w:lang w:val="en-US" w:eastAsia="zh-CN"/>
        </w:rPr>
      </w:pPr>
    </w:p>
    <w:p w14:paraId="2732FDB8">
      <w:pPr>
        <w:jc w:val="left"/>
        <w:rPr>
          <w:rFonts w:hint="eastAsia" w:ascii="Times New Roman" w:hAnsi="Times New Roman" w:cs="Times New Roman"/>
          <w:color w:val="auto"/>
          <w:sz w:val="22"/>
          <w:szCs w:val="22"/>
          <w:lang w:val="en-US" w:eastAsia="zh-CN"/>
        </w:rPr>
      </w:pPr>
    </w:p>
    <w:p w14:paraId="287A464F">
      <w:pPr>
        <w:jc w:val="left"/>
        <w:rPr>
          <w:rFonts w:hint="eastAsia" w:ascii="Times New Roman" w:hAnsi="Times New Roman" w:cs="Times New Roman"/>
          <w:color w:val="auto"/>
          <w:sz w:val="22"/>
          <w:szCs w:val="22"/>
          <w:lang w:val="en-US" w:eastAsia="zh-CN"/>
        </w:rPr>
      </w:pPr>
    </w:p>
    <w:p w14:paraId="1DCA210B">
      <w:pPr>
        <w:jc w:val="left"/>
        <w:rPr>
          <w:rFonts w:hint="eastAsia" w:ascii="Times New Roman" w:hAnsi="Times New Roman" w:cs="Times New Roman"/>
          <w:color w:val="auto"/>
          <w:sz w:val="22"/>
          <w:szCs w:val="22"/>
          <w:lang w:val="en-US" w:eastAsia="zh-CN"/>
        </w:rPr>
      </w:pPr>
    </w:p>
    <w:tbl>
      <w:tblPr>
        <w:tblStyle w:val="7"/>
        <w:tblW w:w="0" w:type="auto"/>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0"/>
        <w:gridCol w:w="2950"/>
        <w:gridCol w:w="3000"/>
      </w:tblGrid>
      <w:tr w14:paraId="09E7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50" w:type="dxa"/>
            <w:gridSpan w:val="3"/>
            <w:tcBorders>
              <w:bottom w:val="single" w:color="auto" w:sz="12" w:space="0"/>
            </w:tcBorders>
            <w:vAlign w:val="center"/>
          </w:tcPr>
          <w:p w14:paraId="28684811">
            <w:pPr>
              <w:jc w:val="left"/>
              <w:rPr>
                <w:rFonts w:hint="default" w:ascii="Times New Roman" w:hAnsi="Times New Roman" w:cs="Times New Roman"/>
                <w:b/>
                <w:bCs/>
                <w:color w:val="auto"/>
                <w:sz w:val="22"/>
                <w:szCs w:val="22"/>
                <w:vertAlign w:val="baseline"/>
                <w:lang w:val="en-US" w:eastAsia="zh-CN"/>
              </w:rPr>
            </w:pPr>
            <w:r>
              <w:rPr>
                <w:rFonts w:hint="default" w:ascii="Times New Roman" w:hAnsi="Times New Roman" w:cs="Times New Roman"/>
                <w:b/>
                <w:bCs/>
                <w:color w:val="auto"/>
                <w:sz w:val="22"/>
                <w:szCs w:val="22"/>
                <w:vertAlign w:val="baseline"/>
                <w:lang w:val="en-US" w:eastAsia="zh-CN"/>
              </w:rPr>
              <w:t>Supplementary Table S</w:t>
            </w:r>
            <w:r>
              <w:rPr>
                <w:rFonts w:hint="eastAsia" w:ascii="Times New Roman" w:hAnsi="Times New Roman" w:cs="Times New Roman"/>
                <w:b/>
                <w:bCs/>
                <w:color w:val="auto"/>
                <w:sz w:val="22"/>
                <w:szCs w:val="22"/>
                <w:vertAlign w:val="baseline"/>
                <w:lang w:val="en-US" w:eastAsia="zh-CN"/>
              </w:rPr>
              <w:t>2.</w:t>
            </w:r>
            <w:r>
              <w:rPr>
                <w:rFonts w:hint="default" w:ascii="Times New Roman" w:hAnsi="Times New Roman" w:cs="Times New Roman"/>
                <w:b/>
                <w:bCs/>
                <w:color w:val="auto"/>
                <w:sz w:val="22"/>
                <w:szCs w:val="22"/>
                <w:vertAlign w:val="baseline"/>
                <w:lang w:val="en-US" w:eastAsia="zh-CN"/>
              </w:rPr>
              <w:t xml:space="preserve"> </w:t>
            </w:r>
            <w:r>
              <w:rPr>
                <w:rFonts w:hint="eastAsia" w:ascii="Times New Roman" w:hAnsi="Times New Roman" w:cs="Times New Roman"/>
                <w:b/>
                <w:bCs/>
                <w:color w:val="auto"/>
                <w:sz w:val="22"/>
                <w:szCs w:val="22"/>
                <w:vertAlign w:val="baseline"/>
                <w:lang w:val="en-US" w:eastAsia="zh-CN"/>
              </w:rPr>
              <w:t>VMAT constraint functions of auto-plan in Monaco</w:t>
            </w:r>
            <w:r>
              <w:rPr>
                <w:rFonts w:hint="default" w:ascii="Times New Roman" w:hAnsi="Times New Roman" w:cs="Times New Roman"/>
                <w:b/>
                <w:bCs/>
                <w:color w:val="auto"/>
                <w:sz w:val="22"/>
                <w:szCs w:val="22"/>
                <w:vertAlign w:val="baseline"/>
                <w:lang w:val="en-US" w:eastAsia="zh-CN"/>
              </w:rPr>
              <w:t>.</w:t>
            </w:r>
          </w:p>
        </w:tc>
      </w:tr>
      <w:tr w14:paraId="5447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tcBorders>
              <w:top w:val="single" w:color="auto" w:sz="12" w:space="0"/>
              <w:bottom w:val="single" w:color="auto" w:sz="12" w:space="0"/>
            </w:tcBorders>
            <w:vAlign w:val="center"/>
          </w:tcPr>
          <w:p w14:paraId="704E261A">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Structure</w:t>
            </w:r>
          </w:p>
        </w:tc>
        <w:tc>
          <w:tcPr>
            <w:tcW w:w="2950" w:type="dxa"/>
            <w:tcBorders>
              <w:top w:val="single" w:color="auto" w:sz="12" w:space="0"/>
              <w:bottom w:val="single" w:color="auto" w:sz="12" w:space="0"/>
            </w:tcBorders>
            <w:vAlign w:val="center"/>
          </w:tcPr>
          <w:p w14:paraId="5E75E319">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Cost Function</w:t>
            </w:r>
          </w:p>
        </w:tc>
        <w:tc>
          <w:tcPr>
            <w:tcW w:w="3000" w:type="dxa"/>
            <w:tcBorders>
              <w:top w:val="single" w:color="auto" w:sz="12" w:space="0"/>
              <w:bottom w:val="single" w:color="auto" w:sz="12" w:space="0"/>
            </w:tcBorders>
            <w:vAlign w:val="center"/>
          </w:tcPr>
          <w:p w14:paraId="05EC03C5">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Reference Dose (Gy)</w:t>
            </w:r>
          </w:p>
        </w:tc>
      </w:tr>
      <w:tr w14:paraId="7E7E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tcBorders>
              <w:top w:val="single" w:color="auto" w:sz="12" w:space="0"/>
            </w:tcBorders>
            <w:vAlign w:val="center"/>
          </w:tcPr>
          <w:p w14:paraId="53FF0BE8">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b/>
                <w:bCs/>
                <w:color w:val="auto"/>
                <w:sz w:val="22"/>
                <w:szCs w:val="22"/>
                <w:vertAlign w:val="baseline"/>
                <w:lang w:val="en-US" w:eastAsia="zh-CN"/>
              </w:rPr>
              <w:t>Target</w:t>
            </w:r>
          </w:p>
        </w:tc>
        <w:tc>
          <w:tcPr>
            <w:tcW w:w="2950" w:type="dxa"/>
            <w:tcBorders>
              <w:top w:val="single" w:color="auto" w:sz="12" w:space="0"/>
            </w:tcBorders>
            <w:vAlign w:val="center"/>
          </w:tcPr>
          <w:p w14:paraId="1CCF6FA9">
            <w:pPr>
              <w:jc w:val="center"/>
              <w:rPr>
                <w:rFonts w:hint="default" w:ascii="Times New Roman" w:hAnsi="Times New Roman" w:cs="Times New Roman"/>
                <w:color w:val="auto"/>
                <w:sz w:val="22"/>
                <w:szCs w:val="22"/>
                <w:vertAlign w:val="baseline"/>
              </w:rPr>
            </w:pPr>
          </w:p>
        </w:tc>
        <w:tc>
          <w:tcPr>
            <w:tcW w:w="3000" w:type="dxa"/>
            <w:tcBorders>
              <w:top w:val="single" w:color="auto" w:sz="12" w:space="0"/>
            </w:tcBorders>
            <w:vAlign w:val="center"/>
          </w:tcPr>
          <w:p w14:paraId="1098F770">
            <w:pPr>
              <w:jc w:val="center"/>
              <w:rPr>
                <w:rFonts w:hint="default" w:ascii="Times New Roman" w:hAnsi="Times New Roman" w:cs="Times New Roman"/>
                <w:color w:val="auto"/>
                <w:sz w:val="22"/>
                <w:szCs w:val="22"/>
                <w:vertAlign w:val="baseline"/>
              </w:rPr>
            </w:pPr>
          </w:p>
        </w:tc>
      </w:tr>
      <w:tr w14:paraId="0080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00" w:type="dxa"/>
            <w:vAlign w:val="center"/>
          </w:tcPr>
          <w:p w14:paraId="4E9F83FA">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PTV</w:t>
            </w:r>
          </w:p>
        </w:tc>
        <w:tc>
          <w:tcPr>
            <w:tcW w:w="2950" w:type="dxa"/>
            <w:vAlign w:val="center"/>
          </w:tcPr>
          <w:p w14:paraId="051048EC">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Target Penalty</w:t>
            </w:r>
          </w:p>
        </w:tc>
        <w:tc>
          <w:tcPr>
            <w:tcW w:w="3000" w:type="dxa"/>
            <w:vAlign w:val="center"/>
          </w:tcPr>
          <w:p w14:paraId="7A56077A">
            <w:pPr>
              <w:jc w:val="center"/>
              <w:rPr>
                <w:rFonts w:hint="default" w:ascii="Times New Roman" w:hAnsi="Times New Roman" w:cs="Times New Roman" w:eastAsiaTheme="minorEastAsia"/>
                <w:color w:val="auto"/>
                <w:sz w:val="22"/>
                <w:szCs w:val="22"/>
                <w:vertAlign w:val="baseline"/>
                <w:lang w:val="en-US" w:eastAsia="zh-CN"/>
              </w:rPr>
            </w:pPr>
          </w:p>
        </w:tc>
      </w:tr>
      <w:tr w14:paraId="20E6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656B4F55">
            <w:pPr>
              <w:jc w:val="center"/>
              <w:rPr>
                <w:rFonts w:hint="default" w:ascii="Times New Roman" w:hAnsi="Times New Roman" w:cs="Times New Roman" w:eastAsiaTheme="minorEastAsia"/>
                <w:color w:val="auto"/>
                <w:sz w:val="22"/>
                <w:szCs w:val="22"/>
                <w:vertAlign w:val="baseline"/>
                <w:lang w:val="en-US" w:eastAsia="zh-CN"/>
              </w:rPr>
            </w:pPr>
          </w:p>
        </w:tc>
        <w:tc>
          <w:tcPr>
            <w:tcW w:w="2950" w:type="dxa"/>
            <w:vAlign w:val="center"/>
          </w:tcPr>
          <w:p w14:paraId="38A43E81">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Quadratic Overdose</w:t>
            </w:r>
          </w:p>
        </w:tc>
        <w:tc>
          <w:tcPr>
            <w:tcW w:w="3000" w:type="dxa"/>
            <w:vAlign w:val="center"/>
          </w:tcPr>
          <w:p w14:paraId="0A646783">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4600</w:t>
            </w:r>
          </w:p>
        </w:tc>
      </w:tr>
      <w:tr w14:paraId="5F6E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7D23B10D">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b/>
                <w:bCs/>
                <w:color w:val="auto"/>
                <w:sz w:val="22"/>
                <w:szCs w:val="22"/>
                <w:vertAlign w:val="baseline"/>
                <w:lang w:val="en-US" w:eastAsia="zh-CN"/>
              </w:rPr>
              <w:t>OARs</w:t>
            </w:r>
          </w:p>
        </w:tc>
        <w:tc>
          <w:tcPr>
            <w:tcW w:w="2950" w:type="dxa"/>
            <w:vAlign w:val="center"/>
          </w:tcPr>
          <w:p w14:paraId="63EA1516">
            <w:pPr>
              <w:jc w:val="center"/>
              <w:rPr>
                <w:rFonts w:hint="default" w:ascii="Times New Roman" w:hAnsi="Times New Roman" w:cs="Times New Roman"/>
                <w:color w:val="auto"/>
                <w:sz w:val="22"/>
                <w:szCs w:val="22"/>
                <w:vertAlign w:val="baseline"/>
              </w:rPr>
            </w:pPr>
          </w:p>
        </w:tc>
        <w:tc>
          <w:tcPr>
            <w:tcW w:w="3000" w:type="dxa"/>
            <w:vAlign w:val="center"/>
          </w:tcPr>
          <w:p w14:paraId="6427470F">
            <w:pPr>
              <w:jc w:val="center"/>
              <w:rPr>
                <w:rFonts w:hint="default" w:ascii="Times New Roman" w:hAnsi="Times New Roman" w:cs="Times New Roman"/>
                <w:color w:val="auto"/>
                <w:sz w:val="22"/>
                <w:szCs w:val="22"/>
                <w:vertAlign w:val="baseline"/>
              </w:rPr>
            </w:pPr>
          </w:p>
        </w:tc>
      </w:tr>
      <w:tr w14:paraId="6906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000C8FFA">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Bladder</w:t>
            </w:r>
          </w:p>
        </w:tc>
        <w:tc>
          <w:tcPr>
            <w:tcW w:w="2950" w:type="dxa"/>
            <w:vAlign w:val="center"/>
          </w:tcPr>
          <w:p w14:paraId="69025270">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Overdose DVH</w:t>
            </w:r>
          </w:p>
        </w:tc>
        <w:tc>
          <w:tcPr>
            <w:tcW w:w="3000" w:type="dxa"/>
            <w:vAlign w:val="center"/>
          </w:tcPr>
          <w:p w14:paraId="54C81CCD">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3000</w:t>
            </w:r>
          </w:p>
        </w:tc>
      </w:tr>
      <w:tr w14:paraId="06EB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2D717EF5">
            <w:pPr>
              <w:jc w:val="center"/>
              <w:rPr>
                <w:rFonts w:hint="default" w:ascii="Times New Roman" w:hAnsi="Times New Roman" w:cs="Times New Roman"/>
                <w:color w:val="auto"/>
                <w:sz w:val="22"/>
                <w:szCs w:val="22"/>
                <w:vertAlign w:val="baseline"/>
                <w:lang w:val="en-US" w:eastAsia="zh-CN"/>
              </w:rPr>
            </w:pPr>
          </w:p>
        </w:tc>
        <w:tc>
          <w:tcPr>
            <w:tcW w:w="2950" w:type="dxa"/>
            <w:shd w:val="clear" w:color="auto" w:fill="auto"/>
            <w:vAlign w:val="center"/>
          </w:tcPr>
          <w:p w14:paraId="2F8025A0">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Overdose DVH</w:t>
            </w:r>
          </w:p>
        </w:tc>
        <w:tc>
          <w:tcPr>
            <w:tcW w:w="3000" w:type="dxa"/>
            <w:shd w:val="clear" w:color="auto" w:fill="auto"/>
            <w:vAlign w:val="center"/>
          </w:tcPr>
          <w:p w14:paraId="162CB85F">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4000</w:t>
            </w:r>
          </w:p>
        </w:tc>
      </w:tr>
      <w:tr w14:paraId="71E9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7F1CD5E8">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Rectum</w:t>
            </w:r>
          </w:p>
        </w:tc>
        <w:tc>
          <w:tcPr>
            <w:tcW w:w="2950" w:type="dxa"/>
            <w:vAlign w:val="center"/>
          </w:tcPr>
          <w:p w14:paraId="5599928D">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Maximum Dose</w:t>
            </w:r>
          </w:p>
        </w:tc>
        <w:tc>
          <w:tcPr>
            <w:tcW w:w="3000" w:type="dxa"/>
            <w:vAlign w:val="center"/>
          </w:tcPr>
          <w:p w14:paraId="7713693A">
            <w:pPr>
              <w:jc w:val="center"/>
              <w:rPr>
                <w:rFonts w:hint="default" w:ascii="Times New Roman" w:hAnsi="Times New Roman" w:cs="Times New Roman" w:eastAsiaTheme="minorEastAsia"/>
                <w:color w:val="auto"/>
                <w:sz w:val="22"/>
                <w:szCs w:val="22"/>
                <w:vertAlign w:val="baseline"/>
                <w:lang w:val="en-US" w:eastAsia="zh-CN"/>
              </w:rPr>
            </w:pPr>
          </w:p>
        </w:tc>
      </w:tr>
      <w:tr w14:paraId="0C69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073CEE1E">
            <w:pPr>
              <w:jc w:val="center"/>
              <w:rPr>
                <w:rFonts w:hint="default" w:ascii="Times New Roman" w:hAnsi="Times New Roman" w:cs="Times New Roman"/>
                <w:color w:val="auto"/>
                <w:sz w:val="22"/>
                <w:szCs w:val="22"/>
                <w:vertAlign w:val="baseline"/>
              </w:rPr>
            </w:pPr>
          </w:p>
        </w:tc>
        <w:tc>
          <w:tcPr>
            <w:tcW w:w="2950" w:type="dxa"/>
            <w:vAlign w:val="center"/>
          </w:tcPr>
          <w:p w14:paraId="20ACE2C3">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Overdose DVH</w:t>
            </w:r>
          </w:p>
        </w:tc>
        <w:tc>
          <w:tcPr>
            <w:tcW w:w="3000" w:type="dxa"/>
            <w:vAlign w:val="center"/>
          </w:tcPr>
          <w:p w14:paraId="2DDE8665">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3000</w:t>
            </w:r>
          </w:p>
        </w:tc>
      </w:tr>
      <w:tr w14:paraId="0A58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33296020">
            <w:pPr>
              <w:jc w:val="center"/>
              <w:rPr>
                <w:rFonts w:hint="default" w:ascii="Times New Roman" w:hAnsi="Times New Roman" w:cs="Times New Roman"/>
                <w:color w:val="auto"/>
                <w:sz w:val="22"/>
                <w:szCs w:val="22"/>
                <w:vertAlign w:val="baseline"/>
              </w:rPr>
            </w:pPr>
          </w:p>
        </w:tc>
        <w:tc>
          <w:tcPr>
            <w:tcW w:w="2950" w:type="dxa"/>
            <w:vAlign w:val="center"/>
          </w:tcPr>
          <w:p w14:paraId="443BD428">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Overdose DVH</w:t>
            </w:r>
          </w:p>
        </w:tc>
        <w:tc>
          <w:tcPr>
            <w:tcW w:w="3000" w:type="dxa"/>
            <w:vAlign w:val="center"/>
          </w:tcPr>
          <w:p w14:paraId="23E69B9D">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4000</w:t>
            </w:r>
          </w:p>
        </w:tc>
      </w:tr>
      <w:tr w14:paraId="0D16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2A6C6732">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Small Intestine</w:t>
            </w:r>
          </w:p>
        </w:tc>
        <w:tc>
          <w:tcPr>
            <w:tcW w:w="2950" w:type="dxa"/>
            <w:shd w:val="clear" w:color="auto" w:fill="auto"/>
            <w:vAlign w:val="center"/>
          </w:tcPr>
          <w:p w14:paraId="1247539D">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Maximum Dose</w:t>
            </w:r>
          </w:p>
        </w:tc>
        <w:tc>
          <w:tcPr>
            <w:tcW w:w="3000" w:type="dxa"/>
            <w:shd w:val="clear" w:color="auto" w:fill="auto"/>
            <w:vAlign w:val="center"/>
          </w:tcPr>
          <w:p w14:paraId="6D5289D1">
            <w:pPr>
              <w:jc w:val="center"/>
              <w:rPr>
                <w:rFonts w:hint="default" w:ascii="Times New Roman" w:hAnsi="Times New Roman" w:cs="Times New Roman" w:eastAsiaTheme="minorEastAsia"/>
                <w:color w:val="auto"/>
                <w:kern w:val="2"/>
                <w:sz w:val="22"/>
                <w:szCs w:val="22"/>
                <w:vertAlign w:val="baseline"/>
                <w:lang w:val="en-US" w:eastAsia="zh-CN" w:bidi="ar-SA"/>
              </w:rPr>
            </w:pPr>
          </w:p>
        </w:tc>
      </w:tr>
      <w:tr w14:paraId="556E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27D4D19D">
            <w:pPr>
              <w:jc w:val="center"/>
              <w:rPr>
                <w:rFonts w:hint="default" w:ascii="Times New Roman" w:hAnsi="Times New Roman" w:cs="Times New Roman"/>
                <w:color w:val="auto"/>
                <w:sz w:val="22"/>
                <w:szCs w:val="22"/>
                <w:vertAlign w:val="baseline"/>
              </w:rPr>
            </w:pPr>
          </w:p>
        </w:tc>
        <w:tc>
          <w:tcPr>
            <w:tcW w:w="2950" w:type="dxa"/>
            <w:shd w:val="clear" w:color="auto" w:fill="auto"/>
            <w:vAlign w:val="center"/>
          </w:tcPr>
          <w:p w14:paraId="4A609FE9">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Overdose DVH</w:t>
            </w:r>
          </w:p>
        </w:tc>
        <w:tc>
          <w:tcPr>
            <w:tcW w:w="3000" w:type="dxa"/>
            <w:shd w:val="clear" w:color="auto" w:fill="auto"/>
            <w:vAlign w:val="center"/>
          </w:tcPr>
          <w:p w14:paraId="24B9990D">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3000</w:t>
            </w:r>
          </w:p>
        </w:tc>
      </w:tr>
      <w:tr w14:paraId="47EB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30DB983C">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Spinal Cord</w:t>
            </w:r>
          </w:p>
        </w:tc>
        <w:tc>
          <w:tcPr>
            <w:tcW w:w="2950" w:type="dxa"/>
            <w:shd w:val="clear" w:color="auto" w:fill="auto"/>
            <w:vAlign w:val="center"/>
          </w:tcPr>
          <w:p w14:paraId="78FBA895">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Maximum Dose</w:t>
            </w:r>
          </w:p>
        </w:tc>
        <w:tc>
          <w:tcPr>
            <w:tcW w:w="3000" w:type="dxa"/>
            <w:shd w:val="clear" w:color="auto" w:fill="auto"/>
            <w:vAlign w:val="center"/>
          </w:tcPr>
          <w:p w14:paraId="227C4E7B">
            <w:pPr>
              <w:jc w:val="center"/>
              <w:rPr>
                <w:rFonts w:hint="default" w:ascii="Times New Roman" w:hAnsi="Times New Roman" w:cs="Times New Roman" w:eastAsiaTheme="minorEastAsia"/>
                <w:color w:val="auto"/>
                <w:kern w:val="2"/>
                <w:sz w:val="22"/>
                <w:szCs w:val="22"/>
                <w:vertAlign w:val="baseline"/>
                <w:lang w:val="en-US" w:eastAsia="zh-CN" w:bidi="ar-SA"/>
              </w:rPr>
            </w:pPr>
          </w:p>
        </w:tc>
      </w:tr>
      <w:tr w14:paraId="23A4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33447E81">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Marrow</w:t>
            </w:r>
          </w:p>
        </w:tc>
        <w:tc>
          <w:tcPr>
            <w:tcW w:w="2950" w:type="dxa"/>
            <w:vAlign w:val="center"/>
          </w:tcPr>
          <w:p w14:paraId="5D60788B">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Overdose DVH</w:t>
            </w:r>
          </w:p>
        </w:tc>
        <w:tc>
          <w:tcPr>
            <w:tcW w:w="3000" w:type="dxa"/>
            <w:vAlign w:val="center"/>
          </w:tcPr>
          <w:p w14:paraId="7392A910">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3000</w:t>
            </w:r>
          </w:p>
        </w:tc>
      </w:tr>
      <w:tr w14:paraId="4859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452CB021">
            <w:pPr>
              <w:jc w:val="center"/>
              <w:rPr>
                <w:rFonts w:hint="default" w:ascii="Times New Roman" w:hAnsi="Times New Roman" w:cs="Times New Roman"/>
                <w:color w:val="auto"/>
                <w:sz w:val="22"/>
                <w:szCs w:val="22"/>
                <w:vertAlign w:val="baseline"/>
              </w:rPr>
            </w:pPr>
            <w:r>
              <w:rPr>
                <w:rFonts w:hint="default" w:ascii="Times New Roman" w:hAnsi="Times New Roman" w:cs="Times New Roman"/>
                <w:color w:val="auto"/>
                <w:sz w:val="22"/>
                <w:szCs w:val="22"/>
                <w:vertAlign w:val="baseline"/>
                <w:lang w:val="en-US" w:eastAsia="zh-CN"/>
              </w:rPr>
              <w:t>Femur Head L</w:t>
            </w:r>
          </w:p>
        </w:tc>
        <w:tc>
          <w:tcPr>
            <w:tcW w:w="2950" w:type="dxa"/>
            <w:vAlign w:val="center"/>
          </w:tcPr>
          <w:p w14:paraId="7FBF7BFE">
            <w:pPr>
              <w:jc w:val="center"/>
              <w:rPr>
                <w:rFonts w:hint="default" w:ascii="Times New Roman" w:hAnsi="Times New Roman" w:cs="Times New Roman"/>
                <w:color w:val="auto"/>
                <w:sz w:val="22"/>
                <w:szCs w:val="22"/>
                <w:vertAlign w:val="baseline"/>
              </w:rPr>
            </w:pPr>
            <w:r>
              <w:rPr>
                <w:rFonts w:hint="eastAsia" w:ascii="Times New Roman" w:hAnsi="Times New Roman" w:cs="Times New Roman"/>
                <w:color w:val="auto"/>
                <w:sz w:val="22"/>
                <w:szCs w:val="22"/>
                <w:vertAlign w:val="baseline"/>
                <w:lang w:val="en-US" w:eastAsia="zh-CN"/>
              </w:rPr>
              <w:t>Overdose DVH</w:t>
            </w:r>
          </w:p>
        </w:tc>
        <w:tc>
          <w:tcPr>
            <w:tcW w:w="3000" w:type="dxa"/>
            <w:vAlign w:val="center"/>
          </w:tcPr>
          <w:p w14:paraId="1D4D85F9">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4000</w:t>
            </w:r>
          </w:p>
        </w:tc>
      </w:tr>
      <w:tr w14:paraId="58D4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631322B5">
            <w:pPr>
              <w:jc w:val="center"/>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2"/>
                <w:vertAlign w:val="baseline"/>
                <w:lang w:val="en-US" w:eastAsia="zh-CN"/>
              </w:rPr>
              <w:t xml:space="preserve">Femur Head </w:t>
            </w:r>
            <w:r>
              <w:rPr>
                <w:rFonts w:hint="eastAsia" w:ascii="Times New Roman" w:hAnsi="Times New Roman" w:cs="Times New Roman"/>
                <w:color w:val="auto"/>
                <w:sz w:val="22"/>
                <w:szCs w:val="22"/>
                <w:vertAlign w:val="baseline"/>
                <w:lang w:val="en-US" w:eastAsia="zh-CN"/>
              </w:rPr>
              <w:t>R</w:t>
            </w:r>
          </w:p>
        </w:tc>
        <w:tc>
          <w:tcPr>
            <w:tcW w:w="2950" w:type="dxa"/>
            <w:shd w:val="clear" w:color="auto" w:fill="auto"/>
            <w:vAlign w:val="center"/>
          </w:tcPr>
          <w:p w14:paraId="77997340">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Overdose DVH</w:t>
            </w:r>
          </w:p>
        </w:tc>
        <w:tc>
          <w:tcPr>
            <w:tcW w:w="3000" w:type="dxa"/>
            <w:shd w:val="clear" w:color="auto" w:fill="auto"/>
            <w:vAlign w:val="center"/>
          </w:tcPr>
          <w:p w14:paraId="661F949F">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4000</w:t>
            </w:r>
          </w:p>
        </w:tc>
      </w:tr>
      <w:tr w14:paraId="1386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556CCA87">
            <w:pPr>
              <w:jc w:val="center"/>
              <w:rPr>
                <w:rFonts w:hint="default" w:ascii="Times New Roman" w:hAnsi="Times New Roman" w:cs="Times New Roman"/>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Body</w:t>
            </w:r>
          </w:p>
        </w:tc>
        <w:tc>
          <w:tcPr>
            <w:tcW w:w="2950" w:type="dxa"/>
            <w:shd w:val="clear" w:color="auto" w:fill="auto"/>
            <w:vAlign w:val="center"/>
          </w:tcPr>
          <w:p w14:paraId="47EDB056">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Maximum Dose</w:t>
            </w:r>
          </w:p>
        </w:tc>
        <w:tc>
          <w:tcPr>
            <w:tcW w:w="3000" w:type="dxa"/>
            <w:shd w:val="clear" w:color="auto" w:fill="auto"/>
            <w:vAlign w:val="center"/>
          </w:tcPr>
          <w:p w14:paraId="0919C57D">
            <w:pPr>
              <w:jc w:val="center"/>
              <w:rPr>
                <w:rFonts w:hint="default" w:ascii="Times New Roman" w:hAnsi="Times New Roman" w:cs="Times New Roman" w:eastAsiaTheme="minorEastAsia"/>
                <w:color w:val="auto"/>
                <w:kern w:val="2"/>
                <w:sz w:val="22"/>
                <w:szCs w:val="22"/>
                <w:vertAlign w:val="baseline"/>
                <w:lang w:val="en-US" w:eastAsia="zh-CN" w:bidi="ar-SA"/>
              </w:rPr>
            </w:pPr>
          </w:p>
        </w:tc>
      </w:tr>
      <w:tr w14:paraId="663A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3F923F9A">
            <w:pPr>
              <w:jc w:val="center"/>
              <w:rPr>
                <w:rFonts w:hint="default" w:ascii="Times New Roman" w:hAnsi="Times New Roman" w:cs="Times New Roman"/>
                <w:color w:val="auto"/>
                <w:sz w:val="22"/>
                <w:szCs w:val="22"/>
                <w:vertAlign w:val="baseline"/>
                <w:lang w:val="en-US" w:eastAsia="zh-CN"/>
              </w:rPr>
            </w:pPr>
          </w:p>
        </w:tc>
        <w:tc>
          <w:tcPr>
            <w:tcW w:w="2950" w:type="dxa"/>
            <w:shd w:val="clear" w:color="auto" w:fill="auto"/>
            <w:vAlign w:val="center"/>
          </w:tcPr>
          <w:p w14:paraId="12B6DB06">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Quadratic Overdose</w:t>
            </w:r>
          </w:p>
        </w:tc>
        <w:tc>
          <w:tcPr>
            <w:tcW w:w="3000" w:type="dxa"/>
            <w:shd w:val="clear" w:color="auto" w:fill="auto"/>
            <w:vAlign w:val="center"/>
          </w:tcPr>
          <w:p w14:paraId="62CD56A8">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4000</w:t>
            </w:r>
          </w:p>
        </w:tc>
      </w:tr>
      <w:tr w14:paraId="0FDB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38568114">
            <w:pPr>
              <w:jc w:val="center"/>
              <w:rPr>
                <w:rFonts w:hint="default" w:ascii="Times New Roman" w:hAnsi="Times New Roman" w:cs="Times New Roman"/>
                <w:color w:val="auto"/>
                <w:sz w:val="22"/>
                <w:szCs w:val="22"/>
                <w:vertAlign w:val="baseline"/>
                <w:lang w:val="en-US" w:eastAsia="zh-CN"/>
              </w:rPr>
            </w:pPr>
          </w:p>
        </w:tc>
        <w:tc>
          <w:tcPr>
            <w:tcW w:w="2950" w:type="dxa"/>
            <w:shd w:val="clear" w:color="auto" w:fill="auto"/>
            <w:vAlign w:val="center"/>
          </w:tcPr>
          <w:p w14:paraId="3155E708">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Quadratic Overdose</w:t>
            </w:r>
          </w:p>
        </w:tc>
        <w:tc>
          <w:tcPr>
            <w:tcW w:w="3000" w:type="dxa"/>
            <w:shd w:val="clear" w:color="auto" w:fill="auto"/>
            <w:vAlign w:val="center"/>
          </w:tcPr>
          <w:p w14:paraId="5058B006">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3600</w:t>
            </w:r>
          </w:p>
        </w:tc>
      </w:tr>
      <w:tr w14:paraId="443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2BE9070D">
            <w:pPr>
              <w:jc w:val="center"/>
              <w:rPr>
                <w:rFonts w:hint="default" w:ascii="Times New Roman" w:hAnsi="Times New Roman" w:cs="Times New Roman"/>
                <w:color w:val="auto"/>
                <w:sz w:val="22"/>
                <w:szCs w:val="22"/>
                <w:vertAlign w:val="baseline"/>
                <w:lang w:val="en-US" w:eastAsia="zh-CN"/>
              </w:rPr>
            </w:pPr>
          </w:p>
        </w:tc>
        <w:tc>
          <w:tcPr>
            <w:tcW w:w="2950" w:type="dxa"/>
            <w:shd w:val="clear" w:color="auto" w:fill="auto"/>
            <w:vAlign w:val="center"/>
          </w:tcPr>
          <w:p w14:paraId="0CA9DD59">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Quadratic Overdose</w:t>
            </w:r>
          </w:p>
        </w:tc>
        <w:tc>
          <w:tcPr>
            <w:tcW w:w="3000" w:type="dxa"/>
            <w:shd w:val="clear" w:color="auto" w:fill="auto"/>
            <w:vAlign w:val="center"/>
          </w:tcPr>
          <w:p w14:paraId="4218DCF9">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3200</w:t>
            </w:r>
          </w:p>
        </w:tc>
      </w:tr>
      <w:tr w14:paraId="4083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vAlign w:val="center"/>
          </w:tcPr>
          <w:p w14:paraId="059970CA">
            <w:pPr>
              <w:jc w:val="center"/>
              <w:rPr>
                <w:rFonts w:hint="default" w:ascii="Times New Roman" w:hAnsi="Times New Roman" w:cs="Times New Roman"/>
                <w:color w:val="auto"/>
                <w:sz w:val="22"/>
                <w:szCs w:val="22"/>
                <w:vertAlign w:val="baseline"/>
                <w:lang w:val="en-US" w:eastAsia="zh-CN"/>
              </w:rPr>
            </w:pPr>
          </w:p>
        </w:tc>
        <w:tc>
          <w:tcPr>
            <w:tcW w:w="2950" w:type="dxa"/>
            <w:shd w:val="clear" w:color="auto" w:fill="auto"/>
            <w:vAlign w:val="center"/>
          </w:tcPr>
          <w:p w14:paraId="008CD61F">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Quadratic Overdose</w:t>
            </w:r>
          </w:p>
        </w:tc>
        <w:tc>
          <w:tcPr>
            <w:tcW w:w="3000" w:type="dxa"/>
            <w:shd w:val="clear" w:color="auto" w:fill="auto"/>
            <w:vAlign w:val="center"/>
          </w:tcPr>
          <w:p w14:paraId="0B625C57">
            <w:pPr>
              <w:jc w:val="center"/>
              <w:rPr>
                <w:rFonts w:hint="default" w:ascii="Times New Roman" w:hAnsi="Times New Roman" w:cs="Times New Roman" w:eastAsiaTheme="minorEastAsia"/>
                <w:color w:val="auto"/>
                <w:kern w:val="2"/>
                <w:sz w:val="22"/>
                <w:szCs w:val="22"/>
                <w:vertAlign w:val="baseline"/>
                <w:lang w:val="en-US" w:eastAsia="zh-CN" w:bidi="ar-SA"/>
              </w:rPr>
            </w:pPr>
            <w:r>
              <w:rPr>
                <w:rFonts w:hint="eastAsia" w:ascii="Times New Roman" w:hAnsi="Times New Roman" w:cs="Times New Roman"/>
                <w:color w:val="auto"/>
                <w:kern w:val="2"/>
                <w:sz w:val="22"/>
                <w:szCs w:val="22"/>
                <w:vertAlign w:val="baseline"/>
                <w:lang w:val="en-US" w:eastAsia="zh-CN" w:bidi="ar-SA"/>
              </w:rPr>
              <w:t>2900</w:t>
            </w:r>
          </w:p>
        </w:tc>
      </w:tr>
      <w:tr w14:paraId="6233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0" w:type="dxa"/>
            <w:tcBorders>
              <w:bottom w:val="single" w:color="auto" w:sz="12" w:space="0"/>
            </w:tcBorders>
            <w:vAlign w:val="center"/>
          </w:tcPr>
          <w:p w14:paraId="1672A967">
            <w:pPr>
              <w:jc w:val="center"/>
              <w:rPr>
                <w:rFonts w:hint="default" w:ascii="Times New Roman" w:hAnsi="Times New Roman" w:cs="Times New Roman"/>
                <w:color w:val="auto"/>
                <w:sz w:val="22"/>
                <w:szCs w:val="22"/>
                <w:vertAlign w:val="baseline"/>
                <w:lang w:val="en-US" w:eastAsia="zh-CN"/>
              </w:rPr>
            </w:pPr>
          </w:p>
        </w:tc>
        <w:tc>
          <w:tcPr>
            <w:tcW w:w="2950" w:type="dxa"/>
            <w:tcBorders>
              <w:bottom w:val="single" w:color="auto" w:sz="12" w:space="0"/>
            </w:tcBorders>
            <w:shd w:val="clear" w:color="auto" w:fill="auto"/>
            <w:vAlign w:val="center"/>
          </w:tcPr>
          <w:p w14:paraId="131DBDE0">
            <w:pPr>
              <w:jc w:val="center"/>
              <w:rPr>
                <w:rFonts w:hint="eastAsia" w:ascii="Times New Roman" w:hAnsi="Times New Roman" w:cs="Times New Roman"/>
                <w:color w:val="auto"/>
                <w:kern w:val="2"/>
                <w:sz w:val="22"/>
                <w:szCs w:val="22"/>
                <w:vertAlign w:val="baseline"/>
                <w:lang w:val="en-US" w:eastAsia="zh-CN" w:bidi="ar-SA"/>
              </w:rPr>
            </w:pPr>
            <w:r>
              <w:rPr>
                <w:rFonts w:hint="eastAsia" w:ascii="Times New Roman" w:hAnsi="Times New Roman" w:cs="Times New Roman"/>
                <w:color w:val="auto"/>
                <w:sz w:val="22"/>
                <w:szCs w:val="22"/>
                <w:vertAlign w:val="baseline"/>
                <w:lang w:val="en-US" w:eastAsia="zh-CN"/>
              </w:rPr>
              <w:t>Maximum Dose</w:t>
            </w:r>
          </w:p>
        </w:tc>
        <w:tc>
          <w:tcPr>
            <w:tcW w:w="3000" w:type="dxa"/>
            <w:tcBorders>
              <w:bottom w:val="single" w:color="auto" w:sz="12" w:space="0"/>
            </w:tcBorders>
            <w:shd w:val="clear" w:color="auto" w:fill="auto"/>
            <w:vAlign w:val="center"/>
          </w:tcPr>
          <w:p w14:paraId="6AAD41BE">
            <w:pPr>
              <w:jc w:val="center"/>
              <w:rPr>
                <w:rFonts w:hint="default" w:ascii="Times New Roman" w:hAnsi="Times New Roman" w:cs="Times New Roman" w:eastAsiaTheme="minorEastAsia"/>
                <w:color w:val="auto"/>
                <w:kern w:val="2"/>
                <w:sz w:val="22"/>
                <w:szCs w:val="22"/>
                <w:vertAlign w:val="baseline"/>
                <w:lang w:val="en-US" w:eastAsia="zh-CN" w:bidi="ar-SA"/>
              </w:rPr>
            </w:pPr>
          </w:p>
        </w:tc>
      </w:tr>
    </w:tbl>
    <w:p w14:paraId="47A89C15">
      <w:pPr>
        <w:keepNext w:val="0"/>
        <w:keepLines w:val="0"/>
        <w:pageBreakBefore w:val="0"/>
        <w:widowControl w:val="0"/>
        <w:tabs>
          <w:tab w:val="left" w:pos="2055"/>
        </w:tabs>
        <w:kinsoku/>
        <w:wordWrap/>
        <w:overflowPunct/>
        <w:topLinePunct w:val="0"/>
        <w:autoSpaceDE/>
        <w:autoSpaceDN/>
        <w:bidi w:val="0"/>
        <w:adjustRightInd/>
        <w:snapToGrid/>
        <w:spacing w:line="480" w:lineRule="auto"/>
        <w:textAlignment w:val="auto"/>
        <w:rPr>
          <w:rFonts w:hint="default" w:ascii="Times New Roman" w:hAnsi="Times New Roman" w:cs="Times New Roman"/>
          <w:b/>
          <w:color w:val="auto"/>
          <w:sz w:val="22"/>
          <w:lang w:val="en-US" w:eastAsia="zh-CN"/>
        </w:rPr>
      </w:pPr>
    </w:p>
    <w:p w14:paraId="578317BD">
      <w:pPr>
        <w:keepNext w:val="0"/>
        <w:keepLines w:val="0"/>
        <w:pageBreakBefore w:val="0"/>
        <w:widowControl w:val="0"/>
        <w:tabs>
          <w:tab w:val="left" w:pos="2055"/>
        </w:tabs>
        <w:kinsoku/>
        <w:wordWrap/>
        <w:overflowPunct/>
        <w:topLinePunct w:val="0"/>
        <w:autoSpaceDE/>
        <w:autoSpaceDN/>
        <w:bidi w:val="0"/>
        <w:adjustRightInd/>
        <w:snapToGrid/>
        <w:spacing w:line="480" w:lineRule="auto"/>
        <w:textAlignment w:val="auto"/>
        <w:rPr>
          <w:rFonts w:hint="default" w:ascii="Times New Roman" w:hAnsi="Times New Roman" w:cs="Times New Roman"/>
          <w:b/>
          <w:color w:val="auto"/>
          <w:sz w:val="22"/>
          <w:lang w:val="en-US" w:eastAsia="zh-CN"/>
        </w:rPr>
      </w:pPr>
    </w:p>
    <w:p w14:paraId="3FEB467C">
      <w:pPr>
        <w:keepNext w:val="0"/>
        <w:keepLines w:val="0"/>
        <w:pageBreakBefore w:val="0"/>
        <w:widowControl w:val="0"/>
        <w:tabs>
          <w:tab w:val="left" w:pos="2055"/>
        </w:tabs>
        <w:kinsoku/>
        <w:wordWrap/>
        <w:overflowPunct/>
        <w:topLinePunct w:val="0"/>
        <w:autoSpaceDE/>
        <w:autoSpaceDN/>
        <w:bidi w:val="0"/>
        <w:adjustRightInd/>
        <w:snapToGrid/>
        <w:spacing w:line="480" w:lineRule="auto"/>
        <w:textAlignment w:val="auto"/>
        <w:rPr>
          <w:rFonts w:hint="default" w:ascii="Times New Roman" w:hAnsi="Times New Roman" w:cs="Times New Roman"/>
          <w:b/>
          <w:i w:val="0"/>
          <w:iCs w:val="0"/>
          <w:color w:val="auto"/>
          <w:sz w:val="22"/>
          <w:vertAlign w:val="subscript"/>
          <w:lang w:val="en-US" w:eastAsia="zh-CN"/>
        </w:rPr>
      </w:pPr>
      <w:r>
        <w:rPr>
          <w:rFonts w:hint="default" w:ascii="Times New Roman" w:hAnsi="Times New Roman" w:cs="Times New Roman"/>
          <w:b/>
          <w:color w:val="auto"/>
          <w:sz w:val="22"/>
          <w:lang w:val="en-US" w:eastAsia="zh-CN"/>
        </w:rPr>
        <w:t xml:space="preserve">Appendix </w:t>
      </w:r>
      <w:r>
        <w:rPr>
          <w:rFonts w:hint="eastAsia" w:ascii="Times New Roman" w:hAnsi="Times New Roman" w:cs="Times New Roman"/>
          <w:b/>
          <w:color w:val="auto"/>
          <w:sz w:val="22"/>
          <w:lang w:val="en-US" w:eastAsia="zh-CN"/>
        </w:rPr>
        <w:t>D:</w:t>
      </w:r>
      <w:r>
        <w:rPr>
          <w:rFonts w:hint="default" w:ascii="Times New Roman" w:hAnsi="Times New Roman" w:cs="Times New Roman"/>
          <w:b/>
          <w:color w:val="auto"/>
          <w:sz w:val="22"/>
          <w:lang w:val="en-US" w:eastAsia="zh-CN"/>
        </w:rPr>
        <w:t xml:space="preserve"> Mathematical definiti</w:t>
      </w:r>
      <w:r>
        <w:rPr>
          <w:rFonts w:hint="default" w:ascii="Times New Roman" w:hAnsi="Times New Roman" w:cs="Times New Roman"/>
          <w:b/>
          <w:i w:val="0"/>
          <w:iCs w:val="0"/>
          <w:color w:val="auto"/>
          <w:sz w:val="22"/>
          <w:lang w:val="en-US" w:eastAsia="zh-CN"/>
        </w:rPr>
        <w:t xml:space="preserve">ons of </w:t>
      </w:r>
      <w:r>
        <w:rPr>
          <w:rFonts w:hint="eastAsia" w:ascii="Times New Roman" w:hAnsi="Times New Roman" w:cs="Times New Roman"/>
          <w:b/>
          <w:i w:val="0"/>
          <w:iCs w:val="0"/>
          <w:color w:val="auto"/>
          <w:sz w:val="22"/>
          <w:lang w:val="en-US" w:eastAsia="zh-CN"/>
        </w:rPr>
        <w:t>Dose score, DVH score and snDVH score</w:t>
      </w:r>
    </w:p>
    <w:p w14:paraId="4DEDE3C6">
      <w:pPr>
        <w:keepNext w:val="0"/>
        <w:keepLines w:val="0"/>
        <w:pageBreakBefore w:val="0"/>
        <w:widowControl w:val="0"/>
        <w:tabs>
          <w:tab w:val="left" w:pos="2055"/>
        </w:tabs>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color w:val="auto"/>
          <w:sz w:val="22"/>
          <w:lang w:val="en-US" w:eastAsia="zh-CN"/>
        </w:rPr>
      </w:pPr>
      <w:r>
        <w:rPr>
          <w:rFonts w:hint="default" w:ascii="Times New Roman" w:hAnsi="Times New Roman" w:cs="Times New Roman"/>
          <w:b/>
          <w:bCs w:val="0"/>
          <w:color w:val="auto"/>
          <w:sz w:val="22"/>
          <w:lang w:val="en-US" w:eastAsia="zh-CN"/>
        </w:rPr>
        <w:t>Dose score</w:t>
      </w:r>
      <w:r>
        <w:rPr>
          <w:rFonts w:hint="default" w:ascii="Times New Roman" w:hAnsi="Times New Roman" w:cs="Times New Roman"/>
          <w:b w:val="0"/>
          <w:bCs/>
          <w:color w:val="auto"/>
          <w:sz w:val="22"/>
          <w:lang w:val="en-US" w:eastAsia="zh-CN"/>
        </w:rPr>
        <w:t>. Prediction accuracy at the voxel level was quantified using the mean absolute error (MAE) of the dose distribution within the external body contour. Let</w:t>
      </w:r>
      <w:r>
        <w:rPr>
          <w:rFonts w:hint="eastAsia" w:ascii="Times New Roman" w:hAnsi="Times New Roman" w:cs="Times New Roman"/>
          <w:b w:val="0"/>
          <w:bCs/>
          <w:color w:val="auto"/>
          <w:sz w:val="22"/>
          <w:lang w:val="en-US" w:eastAsia="zh-CN"/>
        </w:rPr>
        <w:t xml:space="preserve"> </w:t>
      </w:r>
      <m:oMath>
        <m:sSup>
          <m:sSupPr>
            <m:ctrlPr>
              <w:rPr>
                <w:rFonts w:ascii="Cambria Math" w:hAnsi="Cambria Math" w:cs="Times New Roman"/>
                <w:bCs/>
                <w:i/>
                <w:color w:val="auto"/>
                <w:sz w:val="22"/>
                <w:lang w:val="en-US"/>
              </w:rPr>
            </m:ctrlPr>
          </m:sSupPr>
          <m:e>
            <m:r>
              <m:rPr/>
              <w:rPr>
                <w:rFonts w:hint="default" w:ascii="Cambria Math" w:hAnsi="Cambria Math" w:cs="Times New Roman"/>
                <w:color w:val="auto"/>
                <w:sz w:val="22"/>
                <w:lang w:val="en-US" w:eastAsia="zh-CN"/>
              </w:rPr>
              <m:t>d</m:t>
            </m:r>
            <m:ctrlPr>
              <w:rPr>
                <w:rFonts w:ascii="Cambria Math" w:hAnsi="Cambria Math" w:cs="Times New Roman"/>
                <w:bCs/>
                <w:i/>
                <w:color w:val="auto"/>
                <w:sz w:val="22"/>
                <w:lang w:val="en-US"/>
              </w:rPr>
            </m:ctrlPr>
          </m:e>
          <m:sup>
            <m:r>
              <m:rPr/>
              <w:rPr>
                <w:rFonts w:hint="default" w:ascii="Cambria Math" w:hAnsi="Cambria Math" w:cs="Times New Roman"/>
                <w:color w:val="auto"/>
                <w:sz w:val="22"/>
                <w:lang w:val="en-US" w:eastAsia="zh-CN"/>
              </w:rPr>
              <m:t>pred</m:t>
            </m:r>
            <m:ctrlPr>
              <w:rPr>
                <w:rFonts w:ascii="Cambria Math" w:hAnsi="Cambria Math" w:cs="Times New Roman"/>
                <w:bCs/>
                <w:i/>
                <w:color w:val="auto"/>
                <w:sz w:val="22"/>
                <w:lang w:val="en-US"/>
              </w:rPr>
            </m:ctrlPr>
          </m:sup>
        </m:sSup>
        <m:d>
          <m:dPr>
            <m:ctrlPr>
              <w:rPr>
                <w:rFonts w:ascii="Cambria Math" w:hAnsi="Cambria Math" w:cs="Times New Roman"/>
                <w:bCs/>
                <w:i/>
                <w:color w:val="auto"/>
                <w:sz w:val="22"/>
                <w:lang w:val="en-US"/>
              </w:rPr>
            </m:ctrlPr>
          </m:dPr>
          <m:e>
            <m:r>
              <m:rPr/>
              <w:rPr>
                <w:rFonts w:hint="default" w:ascii="Cambria Math" w:hAnsi="Cambria Math" w:cs="Times New Roman"/>
                <w:color w:val="auto"/>
                <w:sz w:val="22"/>
                <w:lang w:val="en-US" w:eastAsia="zh-CN"/>
              </w:rPr>
              <m:t>v</m:t>
            </m:r>
            <m:ctrlPr>
              <w:rPr>
                <w:rFonts w:ascii="Cambria Math" w:hAnsi="Cambria Math" w:cs="Times New Roman"/>
                <w:bCs/>
                <w:i/>
                <w:color w:val="auto"/>
                <w:sz w:val="22"/>
                <w:lang w:val="en-US"/>
              </w:rPr>
            </m:ctrlPr>
          </m:e>
        </m:d>
      </m:oMath>
      <w:r>
        <w:rPr>
          <w:rFonts w:hint="eastAsia" w:ascii="Times New Roman" w:hAnsi="Times New Roman" w:cs="Times New Roman"/>
          <w:b w:val="0"/>
          <w:bCs/>
          <w:color w:val="auto"/>
          <w:sz w:val="22"/>
          <w:lang w:val="en-US" w:eastAsia="zh-CN"/>
        </w:rPr>
        <w:t xml:space="preserve"> </w:t>
      </w:r>
      <w:r>
        <w:rPr>
          <w:rFonts w:hint="default" w:ascii="Times New Roman" w:hAnsi="Times New Roman" w:cs="Times New Roman"/>
          <w:b w:val="0"/>
          <w:bCs/>
          <w:color w:val="auto"/>
          <w:sz w:val="22"/>
          <w:lang w:val="en-US" w:eastAsia="zh-CN"/>
        </w:rPr>
        <w:t xml:space="preserve">and </w:t>
      </w:r>
      <m:oMath>
        <m:sSup>
          <m:sSupPr>
            <m:ctrlPr>
              <w:rPr>
                <w:rFonts w:ascii="Cambria Math" w:hAnsi="Cambria Math" w:cs="Times New Roman"/>
                <w:bCs/>
                <w:i/>
                <w:color w:val="auto"/>
                <w:sz w:val="22"/>
                <w:lang w:val="en-US"/>
              </w:rPr>
            </m:ctrlPr>
          </m:sSupPr>
          <m:e>
            <m:r>
              <m:rPr/>
              <w:rPr>
                <w:rFonts w:hint="default" w:ascii="Cambria Math" w:hAnsi="Cambria Math" w:cs="Times New Roman"/>
                <w:color w:val="auto"/>
                <w:sz w:val="22"/>
                <w:lang w:val="en-US" w:eastAsia="zh-CN"/>
              </w:rPr>
              <m:t>d</m:t>
            </m:r>
            <m:ctrlPr>
              <w:rPr>
                <w:rFonts w:ascii="Cambria Math" w:hAnsi="Cambria Math" w:cs="Times New Roman"/>
                <w:bCs/>
                <w:i/>
                <w:color w:val="auto"/>
                <w:sz w:val="22"/>
                <w:lang w:val="en-US"/>
              </w:rPr>
            </m:ctrlPr>
          </m:e>
          <m:sup>
            <m:r>
              <m:rPr/>
              <w:rPr>
                <w:rFonts w:hint="default" w:ascii="Cambria Math" w:hAnsi="Cambria Math" w:cs="Times New Roman"/>
                <w:color w:val="auto"/>
                <w:sz w:val="22"/>
                <w:lang w:val="en-US" w:eastAsia="zh-CN"/>
              </w:rPr>
              <m:t>gt</m:t>
            </m:r>
            <m:ctrlPr>
              <w:rPr>
                <w:rFonts w:ascii="Cambria Math" w:hAnsi="Cambria Math" w:cs="Times New Roman"/>
                <w:bCs/>
                <w:i/>
                <w:color w:val="auto"/>
                <w:sz w:val="22"/>
                <w:lang w:val="en-US"/>
              </w:rPr>
            </m:ctrlPr>
          </m:sup>
        </m:sSup>
        <m:d>
          <m:dPr>
            <m:ctrlPr>
              <w:rPr>
                <w:rFonts w:ascii="Cambria Math" w:hAnsi="Cambria Math" w:cs="Times New Roman"/>
                <w:bCs/>
                <w:i/>
                <w:color w:val="auto"/>
                <w:sz w:val="22"/>
                <w:lang w:val="en-US"/>
              </w:rPr>
            </m:ctrlPr>
          </m:dPr>
          <m:e>
            <m:r>
              <m:rPr/>
              <w:rPr>
                <w:rFonts w:hint="default" w:ascii="Cambria Math" w:hAnsi="Cambria Math" w:cs="Times New Roman"/>
                <w:color w:val="auto"/>
                <w:sz w:val="22"/>
                <w:lang w:val="en-US" w:eastAsia="zh-CN"/>
              </w:rPr>
              <m:t>v</m:t>
            </m:r>
            <m:ctrlPr>
              <w:rPr>
                <w:rFonts w:ascii="Cambria Math" w:hAnsi="Cambria Math" w:cs="Times New Roman"/>
                <w:bCs/>
                <w:i/>
                <w:color w:val="auto"/>
                <w:sz w:val="22"/>
                <w:lang w:val="en-US"/>
              </w:rPr>
            </m:ctrlPr>
          </m:e>
        </m:d>
      </m:oMath>
      <w:r>
        <w:rPr>
          <w:rFonts w:hint="default" w:ascii="Times New Roman" w:hAnsi="Times New Roman" w:cs="Times New Roman"/>
          <w:b w:val="0"/>
          <w:bCs/>
          <w:color w:val="auto"/>
          <w:sz w:val="22"/>
          <w:lang w:val="en-US" w:eastAsia="zh-CN"/>
        </w:rPr>
        <w:t xml:space="preserve"> denote the predicted and reference dose (Gy) at voxel </w:t>
      </w:r>
      <m:oMath>
        <m:r>
          <m:rPr/>
          <w:rPr>
            <w:rFonts w:hint="default" w:ascii="Cambria Math" w:hAnsi="Cambria Math" w:cs="Times New Roman"/>
            <w:color w:val="auto"/>
            <w:kern w:val="2"/>
            <w:sz w:val="22"/>
            <w:szCs w:val="22"/>
            <w:lang w:val="en-US" w:eastAsia="zh-CN" w:bidi="ar-SA"/>
          </w:rPr>
          <m:t>v</m:t>
        </m:r>
      </m:oMath>
      <w:r>
        <w:rPr>
          <w:rFonts w:hint="default" w:ascii="Times New Roman" w:hAnsi="Times New Roman" w:cs="Times New Roman"/>
          <w:b w:val="0"/>
          <w:bCs/>
          <w:color w:val="auto"/>
          <w:sz w:val="22"/>
          <w:lang w:val="en-US" w:eastAsia="zh-CN"/>
        </w:rPr>
        <w:t xml:space="preserve">, and </w:t>
      </w:r>
      <m:oMath>
        <m:sSub>
          <m:sSubPr>
            <m:ctrlPr>
              <w:rPr>
                <w:rFonts w:ascii="Cambria Math" w:hAnsi="Cambria Math" w:cs="Times New Roman"/>
                <w:bCs/>
                <w:i/>
                <w:color w:val="auto"/>
                <w:sz w:val="22"/>
                <w:lang w:val="en-US"/>
              </w:rPr>
            </m:ctrlPr>
          </m:sSubPr>
          <m:e>
            <m:r>
              <m:rPr/>
              <w:rPr>
                <w:rFonts w:ascii="Cambria Math" w:hAnsi="Cambria Math" w:cs="Times New Roman"/>
                <w:color w:val="auto"/>
                <w:sz w:val="22"/>
                <w:lang w:val="en-US"/>
              </w:rPr>
              <m:t>Ω</m:t>
            </m:r>
            <m:ctrlPr>
              <w:rPr>
                <w:rFonts w:ascii="Cambria Math" w:hAnsi="Cambria Math" w:cs="Times New Roman"/>
                <w:bCs/>
                <w:i/>
                <w:color w:val="auto"/>
                <w:sz w:val="22"/>
                <w:lang w:val="en-US"/>
              </w:rPr>
            </m:ctrlPr>
          </m:e>
          <m:sub>
            <m:r>
              <m:rPr/>
              <w:rPr>
                <w:rFonts w:hint="default" w:ascii="Cambria Math" w:hAnsi="Cambria Math" w:cs="Times New Roman"/>
                <w:color w:val="auto"/>
                <w:sz w:val="22"/>
                <w:lang w:val="en-US" w:eastAsia="zh-CN"/>
              </w:rPr>
              <m:t>Body</m:t>
            </m:r>
            <m:ctrlPr>
              <w:rPr>
                <w:rFonts w:ascii="Cambria Math" w:hAnsi="Cambria Math" w:cs="Times New Roman"/>
                <w:bCs/>
                <w:i/>
                <w:color w:val="auto"/>
                <w:sz w:val="22"/>
                <w:lang w:val="en-US"/>
              </w:rPr>
            </m:ctrlPr>
          </m:sub>
        </m:sSub>
      </m:oMath>
      <w:r>
        <w:rPr>
          <w:rFonts w:hint="eastAsia" w:ascii="Times New Roman" w:hAnsi="Times New Roman" w:cs="Times New Roman"/>
          <w:b w:val="0"/>
          <w:bCs/>
          <w:color w:val="auto"/>
          <w:sz w:val="22"/>
          <w:lang w:val="en-US" w:eastAsia="zh-CN"/>
        </w:rPr>
        <w:t xml:space="preserve"> </w:t>
      </w:r>
      <w:r>
        <w:rPr>
          <w:rFonts w:hint="default" w:ascii="Times New Roman" w:hAnsi="Times New Roman" w:cs="Times New Roman"/>
          <w:b w:val="0"/>
          <w:bCs/>
          <w:color w:val="auto"/>
          <w:sz w:val="22"/>
          <w:lang w:val="en-US" w:eastAsia="zh-CN"/>
        </w:rPr>
        <w:t>the set of voxels inside the body mask. The dose score was defined as:</w:t>
      </w:r>
    </w:p>
    <w:p w14:paraId="5B335EDC">
      <w:pPr>
        <w:jc w:val="left"/>
        <w:rPr>
          <w:rFonts w:hint="default" w:hAnsi="Cambria Math" w:cs="Times New Roman"/>
          <w:i w:val="0"/>
          <w:color w:val="auto"/>
          <w:kern w:val="2"/>
          <w:sz w:val="22"/>
          <w:szCs w:val="22"/>
          <w:lang w:val="en-US" w:eastAsia="zh-CN" w:bidi="ar-SA"/>
        </w:rPr>
      </w:pPr>
      <m:oMathPara>
        <m:oMath>
          <m:eqArr>
            <m:eqArrPr>
              <m:maxDist m:val="1"/>
              <m:ctrlPr>
                <w:rPr>
                  <w:rFonts w:hint="default" w:ascii="Cambria Math" w:hAnsi="Cambria Math" w:cs="Times New Roman"/>
                  <w:i/>
                  <w:color w:val="auto"/>
                  <w:kern w:val="2"/>
                  <w:sz w:val="22"/>
                  <w:szCs w:val="22"/>
                  <w:lang w:val="en-US" w:eastAsia="zh-CN" w:bidi="ar-SA"/>
                </w:rPr>
              </m:ctrlPr>
            </m:eqArrPr>
            <m:e>
              <m:r>
                <m:rPr/>
                <w:rPr>
                  <w:rFonts w:hint="default" w:ascii="Cambria Math" w:hAnsi="Cambria Math" w:cs="Times New Roman"/>
                  <w:color w:val="auto"/>
                  <w:kern w:val="2"/>
                  <w:sz w:val="22"/>
                  <w:szCs w:val="22"/>
                  <w:lang w:val="en-US" w:eastAsia="zh-CN" w:bidi="ar-SA"/>
                </w:rPr>
                <m:t>DoseScore=</m:t>
              </m:r>
              <m:f>
                <m:fPr>
                  <m:ctrlPr>
                    <w:rPr>
                      <w:rFonts w:hint="default" w:ascii="Cambria Math" w:hAnsi="Cambria Math" w:cs="Times New Roman"/>
                      <w:i/>
                      <w:color w:val="auto"/>
                      <w:kern w:val="2"/>
                      <w:sz w:val="22"/>
                      <w:szCs w:val="22"/>
                      <w:lang w:val="en-US" w:eastAsia="zh-CN" w:bidi="ar-SA"/>
                    </w:rPr>
                  </m:ctrlPr>
                </m:fPr>
                <m:num>
                  <m:r>
                    <m:rPr/>
                    <w:rPr>
                      <w:rFonts w:hint="default" w:ascii="Cambria Math" w:hAnsi="Cambria Math" w:cs="Times New Roman"/>
                      <w:color w:val="auto"/>
                      <w:kern w:val="2"/>
                      <w:sz w:val="22"/>
                      <w:szCs w:val="22"/>
                      <w:lang w:val="en-US" w:eastAsia="zh-CN" w:bidi="ar-SA"/>
                    </w:rPr>
                    <m:t>1</m:t>
                  </m:r>
                  <m:ctrlPr>
                    <w:rPr>
                      <w:rFonts w:hint="default" w:ascii="Cambria Math" w:hAnsi="Cambria Math" w:cs="Times New Roman"/>
                      <w:i/>
                      <w:color w:val="auto"/>
                      <w:kern w:val="2"/>
                      <w:sz w:val="22"/>
                      <w:szCs w:val="22"/>
                      <w:lang w:val="en-US" w:eastAsia="zh-CN" w:bidi="ar-SA"/>
                    </w:rPr>
                  </m:ctrlPr>
                </m:num>
                <m:den>
                  <m:d>
                    <m:dPr>
                      <m:begChr m:val="|"/>
                      <m:endChr m:val="|"/>
                      <m:ctrlPr>
                        <w:rPr>
                          <w:rFonts w:hint="default" w:ascii="Cambria Math" w:hAnsi="Cambria Math" w:cs="Times New Roman"/>
                          <w:i/>
                          <w:color w:val="auto"/>
                          <w:kern w:val="2"/>
                          <w:sz w:val="22"/>
                          <w:szCs w:val="22"/>
                          <w:lang w:val="en-US" w:eastAsia="zh-CN" w:bidi="ar-SA"/>
                        </w:rPr>
                      </m:ctrlPr>
                    </m:dPr>
                    <m:e>
                      <m:sSub>
                        <m:sSubPr>
                          <m:ctrlPr>
                            <w:rPr>
                              <w:rFonts w:hint="default" w:ascii="Cambria Math" w:hAnsi="Cambria Math" w:cs="Times New Roman"/>
                              <w:i/>
                              <w:color w:val="auto"/>
                              <w:kern w:val="2"/>
                              <w:sz w:val="22"/>
                              <w:szCs w:val="22"/>
                              <w:lang w:val="en-US" w:eastAsia="zh-CN" w:bidi="ar-SA"/>
                            </w:rPr>
                          </m:ctrlPr>
                        </m:sSubPr>
                        <m:e>
                          <m:r>
                            <m:rPr/>
                            <w:rPr>
                              <w:rFonts w:ascii="Cambria Math" w:hAnsi="Cambria Math" w:cs="Times New Roman"/>
                              <w:color w:val="auto"/>
                              <w:kern w:val="2"/>
                              <w:sz w:val="22"/>
                              <w:szCs w:val="22"/>
                              <w:lang w:val="en-US" w:bidi="ar-SA"/>
                            </w:rPr>
                            <m:t>Ω</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Body</m:t>
                          </m:r>
                          <m:ctrlPr>
                            <w:rPr>
                              <w:rFonts w:hint="default" w:ascii="Cambria Math" w:hAnsi="Cambria Math" w:cs="Times New Roman"/>
                              <w:i/>
                              <w:color w:val="auto"/>
                              <w:kern w:val="2"/>
                              <w:sz w:val="22"/>
                              <w:szCs w:val="22"/>
                              <w:lang w:val="en-US" w:eastAsia="zh-CN" w:bidi="ar-SA"/>
                            </w:rPr>
                          </m:ctrlPr>
                        </m:sub>
                      </m:sSub>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color w:val="auto"/>
                      <w:kern w:val="2"/>
                      <w:sz w:val="22"/>
                      <w:szCs w:val="22"/>
                      <w:lang w:val="en-US" w:eastAsia="zh-CN" w:bidi="ar-SA"/>
                    </w:rPr>
                  </m:ctrlPr>
                </m:den>
              </m:f>
              <m:nary>
                <m:naryPr>
                  <m:chr m:val="∑"/>
                  <m:limLoc m:val="undOvr"/>
                  <m:supHide m:val="1"/>
                  <m:ctrlPr>
                    <w:rPr>
                      <w:rFonts w:hint="default" w:ascii="Cambria Math" w:hAnsi="Cambria Math" w:cs="Times New Roman"/>
                      <w:i/>
                      <w:color w:val="auto"/>
                      <w:kern w:val="2"/>
                      <w:sz w:val="22"/>
                      <w:szCs w:val="22"/>
                      <w:lang w:val="en-US" w:eastAsia="zh-CN" w:bidi="ar-SA"/>
                    </w:rPr>
                  </m:ctrlPr>
                </m:naryPr>
                <m:sub>
                  <m:r>
                    <m:rPr/>
                    <w:rPr>
                      <w:rFonts w:hint="default" w:ascii="Cambria Math" w:hAnsi="Cambria Math" w:cs="Times New Roman"/>
                      <w:color w:val="auto"/>
                      <w:kern w:val="2"/>
                      <w:sz w:val="22"/>
                      <w:szCs w:val="22"/>
                      <w:lang w:val="en-US" w:eastAsia="zh-CN" w:bidi="ar-SA"/>
                    </w:rPr>
                    <m:t>v</m:t>
                  </m:r>
                  <m:r>
                    <m:rPr/>
                    <w:rPr>
                      <w:rFonts w:ascii="Cambria Math" w:hAnsi="Cambria Math" w:cs="Times New Roman"/>
                      <w:color w:val="auto"/>
                      <w:kern w:val="2"/>
                      <w:sz w:val="22"/>
                      <w:szCs w:val="22"/>
                      <w:lang w:val="en-US" w:bidi="ar-SA"/>
                    </w:rPr>
                    <m:t>∈</m:t>
                  </m:r>
                  <m:sSub>
                    <m:sSubPr>
                      <m:ctrlPr>
                        <w:rPr>
                          <w:rFonts w:ascii="Cambria Math" w:hAnsi="Cambria Math" w:cs="Times New Roman"/>
                          <w:i/>
                          <w:color w:val="auto"/>
                          <w:kern w:val="2"/>
                          <w:sz w:val="22"/>
                          <w:szCs w:val="22"/>
                          <w:lang w:val="en-US" w:bidi="ar-SA"/>
                        </w:rPr>
                      </m:ctrlPr>
                    </m:sSubPr>
                    <m:e>
                      <m:r>
                        <m:rPr/>
                        <w:rPr>
                          <w:rFonts w:ascii="Cambria Math" w:hAnsi="Cambria Math" w:cs="Times New Roman"/>
                          <w:color w:val="auto"/>
                          <w:kern w:val="2"/>
                          <w:sz w:val="22"/>
                          <w:szCs w:val="22"/>
                          <w:lang w:val="en-US" w:bidi="ar-SA"/>
                        </w:rPr>
                        <m:t>Ω</m:t>
                      </m:r>
                      <m:ctrlPr>
                        <w:rPr>
                          <w:rFonts w:ascii="Cambria Math" w:hAnsi="Cambria Math" w:cs="Times New Roman"/>
                          <w:i/>
                          <w:color w:val="auto"/>
                          <w:kern w:val="2"/>
                          <w:sz w:val="22"/>
                          <w:szCs w:val="22"/>
                          <w:lang w:val="en-US" w:bidi="ar-SA"/>
                        </w:rPr>
                      </m:ctrlPr>
                    </m:e>
                    <m:sub>
                      <m:r>
                        <m:rPr/>
                        <w:rPr>
                          <w:rFonts w:hint="default" w:ascii="Cambria Math" w:hAnsi="Cambria Math" w:cs="Times New Roman"/>
                          <w:color w:val="auto"/>
                          <w:kern w:val="2"/>
                          <w:sz w:val="22"/>
                          <w:szCs w:val="22"/>
                          <w:lang w:val="en-US" w:eastAsia="zh-CN" w:bidi="ar-SA"/>
                        </w:rPr>
                        <m:t>Body</m:t>
                      </m:r>
                      <m:ctrlPr>
                        <w:rPr>
                          <w:rFonts w:ascii="Cambria Math" w:hAnsi="Cambria Math" w:cs="Times New Roman"/>
                          <w:i/>
                          <w:color w:val="auto"/>
                          <w:kern w:val="2"/>
                          <w:sz w:val="22"/>
                          <w:szCs w:val="22"/>
                          <w:lang w:val="en-US" w:bidi="ar-SA"/>
                        </w:rPr>
                      </m:ctrlPr>
                    </m:sub>
                  </m:sSub>
                  <m:ctrlPr>
                    <w:rPr>
                      <w:rFonts w:hint="default" w:ascii="Cambria Math" w:hAnsi="Cambria Math" w:cs="Times New Roman"/>
                      <w:i/>
                      <w:color w:val="auto"/>
                      <w:kern w:val="2"/>
                      <w:sz w:val="22"/>
                      <w:szCs w:val="22"/>
                      <w:lang w:val="en-US" w:eastAsia="zh-CN" w:bidi="ar-SA"/>
                    </w:rPr>
                  </m:ctrlPr>
                </m:sub>
                <m:sup>
                  <m:ctrlPr>
                    <w:rPr>
                      <w:rFonts w:hint="default" w:ascii="Cambria Math" w:hAnsi="Cambria Math" w:cs="Times New Roman"/>
                      <w:i/>
                      <w:color w:val="auto"/>
                      <w:kern w:val="2"/>
                      <w:sz w:val="22"/>
                      <w:szCs w:val="22"/>
                      <w:lang w:val="en-US" w:eastAsia="zh-CN" w:bidi="ar-SA"/>
                    </w:rPr>
                  </m:ctrlPr>
                </m:sup>
                <m:e>
                  <m:d>
                    <m:dPr>
                      <m:begChr m:val="|"/>
                      <m:endChr m:val="|"/>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pred</m:t>
                          </m:r>
                          <m:ctrlPr>
                            <w:rPr>
                              <w:rFonts w:hint="default" w:ascii="Cambria Math" w:hAnsi="Cambria Math" w:cs="Times New Roman"/>
                              <w:i/>
                              <w:color w:val="auto"/>
                              <w:kern w:val="2"/>
                              <w:sz w:val="22"/>
                              <w:szCs w:val="22"/>
                              <w:lang w:val="en-US" w:eastAsia="zh-CN" w:bidi="ar-SA"/>
                            </w:rPr>
                          </m:ctrlPr>
                        </m:sup>
                      </m:sSup>
                      <m:d>
                        <m:dPr>
                          <m:ctrlPr>
                            <w:rPr>
                              <w:rFonts w:hint="default" w:ascii="Cambria Math" w:hAnsi="Cambria Math" w:cs="Times New Roman"/>
                              <w:i/>
                              <w:color w:val="auto"/>
                              <w:kern w:val="2"/>
                              <w:sz w:val="22"/>
                              <w:szCs w:val="22"/>
                              <w:lang w:val="en-US" w:eastAsia="zh-CN" w:bidi="ar-SA"/>
                            </w:rPr>
                          </m:ctrlPr>
                        </m:dPr>
                        <m:e>
                          <m:r>
                            <m:rPr/>
                            <w:rPr>
                              <w:rFonts w:hint="default" w:ascii="Cambria Math" w:hAnsi="Cambria Math" w:cs="Times New Roman"/>
                              <w:color w:val="auto"/>
                              <w:kern w:val="2"/>
                              <w:sz w:val="22"/>
                              <w:szCs w:val="22"/>
                              <w:lang w:val="en-US" w:eastAsia="zh-CN" w:bidi="ar-SA"/>
                            </w:rPr>
                            <m:t>v</m:t>
                          </m:r>
                          <m:ctrlPr>
                            <w:rPr>
                              <w:rFonts w:hint="default" w:ascii="Cambria Math" w:hAnsi="Cambria Math" w:cs="Times New Roman"/>
                              <w:i/>
                              <w:color w:val="auto"/>
                              <w:kern w:val="2"/>
                              <w:sz w:val="22"/>
                              <w:szCs w:val="22"/>
                              <w:lang w:val="en-US" w:eastAsia="zh-CN" w:bidi="ar-SA"/>
                            </w:rPr>
                          </m:ctrlPr>
                        </m:e>
                      </m:d>
                      <m:r>
                        <m:rPr/>
                        <w:rPr>
                          <w:rFonts w:hint="default" w:ascii="Cambria Math" w:hAnsi="Cambria Math" w:cs="Times New Roman"/>
                          <w:color w:val="auto"/>
                          <w:kern w:val="2"/>
                          <w:sz w:val="22"/>
                          <w:szCs w:val="22"/>
                          <w:lang w:val="en-US" w:eastAsia="zh-CN" w:bidi="ar-SA"/>
                        </w:rPr>
                        <m:t>−</m:t>
                      </m:r>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gt</m:t>
                          </m:r>
                          <m:ctrlPr>
                            <w:rPr>
                              <w:rFonts w:hint="default" w:ascii="Cambria Math" w:hAnsi="Cambria Math" w:cs="Times New Roman"/>
                              <w:i/>
                              <w:color w:val="auto"/>
                              <w:kern w:val="2"/>
                              <w:sz w:val="22"/>
                              <w:szCs w:val="22"/>
                              <w:lang w:val="en-US" w:eastAsia="zh-CN" w:bidi="ar-SA"/>
                            </w:rPr>
                          </m:ctrlPr>
                        </m:sup>
                      </m:sSup>
                      <m:d>
                        <m:dPr>
                          <m:ctrlPr>
                            <w:rPr>
                              <w:rFonts w:hint="default" w:ascii="Cambria Math" w:hAnsi="Cambria Math" w:cs="Times New Roman"/>
                              <w:i/>
                              <w:color w:val="auto"/>
                              <w:kern w:val="2"/>
                              <w:sz w:val="22"/>
                              <w:szCs w:val="22"/>
                              <w:lang w:val="en-US" w:eastAsia="zh-CN" w:bidi="ar-SA"/>
                            </w:rPr>
                          </m:ctrlPr>
                        </m:dPr>
                        <m:e>
                          <m:r>
                            <m:rPr/>
                            <w:rPr>
                              <w:rFonts w:hint="default" w:ascii="Cambria Math" w:hAnsi="Cambria Math" w:cs="Times New Roman"/>
                              <w:color w:val="auto"/>
                              <w:kern w:val="2"/>
                              <w:sz w:val="22"/>
                              <w:szCs w:val="22"/>
                              <w:lang w:val="en-US" w:eastAsia="zh-CN" w:bidi="ar-SA"/>
                            </w:rPr>
                            <m:t>v</m:t>
                          </m:r>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color w:val="auto"/>
                      <w:kern w:val="2"/>
                      <w:sz w:val="22"/>
                      <w:szCs w:val="22"/>
                      <w:lang w:val="en-US" w:eastAsia="zh-CN" w:bidi="ar-SA"/>
                    </w:rPr>
                  </m:ctrlPr>
                </m:e>
              </m:nary>
              <m:r>
                <m:rPr/>
                <w:rPr>
                  <w:rFonts w:hint="default" w:ascii="Cambria Math" w:hAnsi="Cambria Math" w:cs="Times New Roman"/>
                  <w:color w:val="auto"/>
                  <w:kern w:val="2"/>
                  <w:sz w:val="22"/>
                  <w:szCs w:val="22"/>
                  <w:lang w:val="en-US" w:eastAsia="zh-CN" w:bidi="ar-SA"/>
                </w:rPr>
                <m:t>.</m:t>
              </m:r>
              <m:r>
                <m:rPr>
                  <m:sty m:val="p"/>
                </m:rPr>
                <w:rPr>
                  <w:rFonts w:hint="default" w:ascii="Cambria Math" w:hAnsi="Cambria Math" w:cs="Times New Roman"/>
                  <w:color w:val="auto"/>
                  <w:kern w:val="2"/>
                  <w:sz w:val="22"/>
                  <w:szCs w:val="22"/>
                  <w:lang w:val="en-US" w:eastAsia="zh-CN" w:bidi="ar-SA"/>
                </w:rPr>
                <m:t>#</m:t>
              </m:r>
              <m:r>
                <m:rPr>
                  <m:nor/>
                  <m:sty m:val="p"/>
                </m:rPr>
                <w:rPr>
                  <w:rFonts w:hint="default" w:ascii="Times New Roman" w:hAnsi="Times New Roman" w:cs="Times New Roman"/>
                  <w:b w:val="0"/>
                  <w:i w:val="0"/>
                  <w:color w:val="auto"/>
                  <w:kern w:val="2"/>
                  <w:sz w:val="22"/>
                  <w:szCs w:val="22"/>
                  <w:lang w:val="en-US" w:eastAsia="zh-CN" w:bidi="ar-SA"/>
                </w:rPr>
                <m:t>(9)</m:t>
              </m:r>
              <m:ctrlPr>
                <w:rPr>
                  <w:rFonts w:hint="default" w:ascii="Cambria Math" w:hAnsi="Cambria Math" w:cs="Times New Roman"/>
                  <w:i/>
                  <w:color w:val="auto"/>
                  <w:kern w:val="2"/>
                  <w:sz w:val="22"/>
                  <w:szCs w:val="22"/>
                  <w:lang w:val="en-US" w:eastAsia="zh-CN" w:bidi="ar-SA"/>
                </w:rPr>
              </m:ctrlPr>
            </m:e>
          </m:eqArr>
        </m:oMath>
      </m:oMathPara>
    </w:p>
    <w:p w14:paraId="0C7BB02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i w:val="0"/>
          <w:color w:val="auto"/>
          <w:kern w:val="2"/>
          <w:sz w:val="22"/>
          <w:szCs w:val="22"/>
          <w:lang w:val="en-US" w:eastAsia="zh-CN" w:bidi="ar-SA"/>
        </w:rPr>
      </w:pPr>
      <w:r>
        <w:rPr>
          <w:rFonts w:hint="default" w:ascii="Times New Roman" w:hAnsi="Times New Roman" w:cs="Times New Roman"/>
          <w:b/>
          <w:bCs/>
          <w:i w:val="0"/>
          <w:color w:val="auto"/>
          <w:kern w:val="2"/>
          <w:sz w:val="22"/>
          <w:szCs w:val="22"/>
          <w:lang w:val="en-US" w:eastAsia="zh-CN" w:bidi="ar-SA"/>
        </w:rPr>
        <w:t>DVH score</w:t>
      </w:r>
      <w:r>
        <w:rPr>
          <w:rFonts w:hint="default" w:ascii="Times New Roman" w:hAnsi="Times New Roman" w:cs="Times New Roman"/>
          <w:i w:val="0"/>
          <w:color w:val="auto"/>
          <w:kern w:val="2"/>
          <w:sz w:val="22"/>
          <w:szCs w:val="22"/>
          <w:lang w:val="en-US" w:eastAsia="zh-CN" w:bidi="ar-SA"/>
        </w:rPr>
        <w:t>. DVH-based agreement was evaluated using a</w:t>
      </w:r>
      <w:r>
        <w:rPr>
          <w:rFonts w:hint="eastAsia" w:ascii="Times New Roman" w:hAnsi="Times New Roman" w:cs="Times New Roman"/>
          <w:i w:val="0"/>
          <w:color w:val="auto"/>
          <w:kern w:val="2"/>
          <w:sz w:val="22"/>
          <w:szCs w:val="22"/>
          <w:lang w:val="en-US" w:eastAsia="zh-CN" w:bidi="ar-SA"/>
        </w:rPr>
        <w:t>n</w:t>
      </w:r>
      <w:r>
        <w:rPr>
          <w:rFonts w:hint="default" w:ascii="Times New Roman" w:hAnsi="Times New Roman" w:cs="Times New Roman"/>
          <w:i w:val="0"/>
          <w:color w:val="auto"/>
          <w:kern w:val="2"/>
          <w:sz w:val="22"/>
          <w:szCs w:val="22"/>
          <w:lang w:val="en-US" w:eastAsia="zh-CN" w:bidi="ar-SA"/>
        </w:rPr>
        <w:t xml:space="preserve"> </w:t>
      </w:r>
      <w:r>
        <w:rPr>
          <w:rFonts w:hint="eastAsia" w:ascii="Times New Roman" w:hAnsi="Times New Roman" w:cs="Times New Roman"/>
          <w:i w:val="0"/>
          <w:color w:val="auto"/>
          <w:kern w:val="2"/>
          <w:sz w:val="22"/>
          <w:szCs w:val="22"/>
          <w:lang w:val="en-US" w:eastAsia="zh-CN" w:bidi="ar-SA"/>
        </w:rPr>
        <w:t>OpenKBP</w:t>
      </w:r>
      <w:r>
        <w:rPr>
          <w:rFonts w:hint="default" w:ascii="Times New Roman" w:hAnsi="Times New Roman" w:cs="Times New Roman"/>
          <w:i w:val="0"/>
          <w:color w:val="auto"/>
          <w:kern w:val="2"/>
          <w:sz w:val="22"/>
          <w:szCs w:val="22"/>
          <w:lang w:val="en-US" w:eastAsia="zh-CN" w:bidi="ar-SA"/>
        </w:rPr>
        <w:t xml:space="preserve"> DVH score computed as the mean absolute error across a predefined set of DVH endpoints:</w:t>
      </w:r>
    </w:p>
    <w:p w14:paraId="4A406F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hAnsi="Cambria Math" w:cs="Times New Roman"/>
          <w:i w:val="0"/>
          <w:color w:val="auto"/>
          <w:kern w:val="2"/>
          <w:sz w:val="22"/>
          <w:szCs w:val="22"/>
          <w:lang w:val="en-US" w:eastAsia="zh-CN" w:bidi="ar-SA"/>
        </w:rPr>
      </w:pPr>
      <m:oMathPara>
        <m:oMath>
          <m:eqArr>
            <m:eqArrPr>
              <m:maxDist m:val="1"/>
              <m:ctrlPr>
                <w:rPr>
                  <w:rFonts w:hint="default" w:ascii="Cambria Math" w:hAnsi="Cambria Math" w:cs="Times New Roman"/>
                  <w:i/>
                  <w:color w:val="auto"/>
                  <w:kern w:val="2"/>
                  <w:sz w:val="22"/>
                  <w:szCs w:val="22"/>
                  <w:lang w:val="en-US" w:eastAsia="zh-CN" w:bidi="ar-SA"/>
                </w:rPr>
              </m:ctrlPr>
            </m:eqArrPr>
            <m:e>
              <m:r>
                <m:rPr/>
                <w:rPr>
                  <w:rFonts w:hint="default" w:ascii="Cambria Math" w:hAnsi="Cambria Math" w:cs="Times New Roman"/>
                  <w:color w:val="auto"/>
                  <w:kern w:val="2"/>
                  <w:sz w:val="22"/>
                  <w:szCs w:val="22"/>
                  <w:lang w:val="en-US" w:eastAsia="zh-CN" w:bidi="ar-SA"/>
                </w:rPr>
                <m:t>DVHScore=</m:t>
              </m:r>
              <m:f>
                <m:fPr>
                  <m:ctrlPr>
                    <w:rPr>
                      <w:rFonts w:hint="default" w:ascii="Cambria Math" w:hAnsi="Cambria Math" w:cs="Times New Roman"/>
                      <w:i/>
                      <w:color w:val="auto"/>
                      <w:kern w:val="2"/>
                      <w:sz w:val="22"/>
                      <w:szCs w:val="22"/>
                      <w:lang w:val="en-US" w:eastAsia="zh-CN" w:bidi="ar-SA"/>
                    </w:rPr>
                  </m:ctrlPr>
                </m:fPr>
                <m:num>
                  <m:r>
                    <m:rPr/>
                    <w:rPr>
                      <w:rFonts w:hint="default" w:ascii="Cambria Math" w:hAnsi="Cambria Math" w:cs="Times New Roman"/>
                      <w:color w:val="auto"/>
                      <w:kern w:val="2"/>
                      <w:sz w:val="22"/>
                      <w:szCs w:val="22"/>
                      <w:lang w:val="en-US" w:eastAsia="zh-CN" w:bidi="ar-SA"/>
                    </w:rPr>
                    <m:t>1</m:t>
                  </m:r>
                  <m:ctrlPr>
                    <w:rPr>
                      <w:rFonts w:hint="default" w:ascii="Cambria Math" w:hAnsi="Cambria Math" w:cs="Times New Roman"/>
                      <w:i/>
                      <w:color w:val="auto"/>
                      <w:kern w:val="2"/>
                      <w:sz w:val="22"/>
                      <w:szCs w:val="22"/>
                      <w:lang w:val="en-US" w:eastAsia="zh-CN" w:bidi="ar-SA"/>
                    </w:rPr>
                  </m:ctrlPr>
                </m:num>
                <m:den>
                  <m:d>
                    <m:dPr>
                      <m:begChr m:val="|"/>
                      <m:endChr m:val="|"/>
                      <m:ctrlPr>
                        <w:rPr>
                          <w:rFonts w:hint="default" w:ascii="Cambria Math" w:hAnsi="Cambria Math" w:cs="Times New Roman"/>
                          <w:i/>
                          <w:color w:val="auto"/>
                          <w:kern w:val="2"/>
                          <w:sz w:val="22"/>
                          <w:szCs w:val="22"/>
                          <w:lang w:val="en-US" w:eastAsia="zh-CN" w:bidi="ar-SA"/>
                        </w:rPr>
                      </m:ctrlPr>
                    </m:dPr>
                    <m:e>
                      <m:sSub>
                        <m:sSubPr>
                          <m:ctrlPr>
                            <w:rPr>
                              <w:rFonts w:hint="default" w:ascii="Cambria Math" w:hAnsi="Cambria Math" w:cs="Times New Roman"/>
                              <w:i/>
                              <w:color w:val="auto"/>
                              <w:kern w:val="2"/>
                              <w:sz w:val="22"/>
                              <w:szCs w:val="22"/>
                              <w:lang w:val="en-US" w:eastAsia="zh-CN" w:bidi="ar-SA"/>
                            </w:rPr>
                          </m:ctrlPr>
                        </m:sSubPr>
                        <m:e>
                          <m:r>
                            <m:rPr>
                              <m:scr m:val="script"/>
                            </m:rPr>
                            <w:rPr>
                              <w:rFonts w:ascii="Cambria Math" w:hAnsi="Cambria Math" w:cs="Times New Roman"/>
                              <w:color w:val="auto"/>
                              <w:kern w:val="2"/>
                              <w:sz w:val="22"/>
                              <w:szCs w:val="22"/>
                              <w:lang w:val="en-US" w:bidi="ar-SA"/>
                            </w:rPr>
                            <m:t>S</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KBP</m:t>
                          </m:r>
                          <m:ctrlPr>
                            <w:rPr>
                              <w:rFonts w:hint="default" w:ascii="Cambria Math" w:hAnsi="Cambria Math" w:cs="Times New Roman"/>
                              <w:i/>
                              <w:color w:val="auto"/>
                              <w:kern w:val="2"/>
                              <w:sz w:val="22"/>
                              <w:szCs w:val="22"/>
                              <w:lang w:val="en-US" w:eastAsia="zh-CN" w:bidi="ar-SA"/>
                            </w:rPr>
                          </m:ctrlPr>
                        </m:sub>
                      </m:sSub>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color w:val="auto"/>
                      <w:kern w:val="2"/>
                      <w:sz w:val="22"/>
                      <w:szCs w:val="22"/>
                      <w:lang w:val="en-US" w:eastAsia="zh-CN" w:bidi="ar-SA"/>
                    </w:rPr>
                  </m:ctrlPr>
                </m:den>
              </m:f>
              <m:nary>
                <m:naryPr>
                  <m:chr m:val="∑"/>
                  <m:limLoc m:val="undOvr"/>
                  <m:supHide m:val="1"/>
                  <m:ctrlPr>
                    <w:rPr>
                      <w:rFonts w:hint="default" w:ascii="Cambria Math" w:hAnsi="Cambria Math" w:cs="Times New Roman"/>
                      <w:i/>
                      <w:color w:val="auto"/>
                      <w:kern w:val="2"/>
                      <w:sz w:val="22"/>
                      <w:szCs w:val="22"/>
                      <w:lang w:val="en-US" w:eastAsia="zh-CN" w:bidi="ar-SA"/>
                    </w:rPr>
                  </m:ctrlPr>
                </m:naryPr>
                <m:sub>
                  <m:r>
                    <m:rPr/>
                    <w:rPr>
                      <w:rFonts w:hint="default" w:ascii="Cambria Math" w:hAnsi="Cambria Math" w:cs="Times New Roman"/>
                      <w:color w:val="auto"/>
                      <w:kern w:val="2"/>
                      <w:sz w:val="22"/>
                      <w:szCs w:val="22"/>
                      <w:lang w:val="en-US" w:eastAsia="zh-CN" w:bidi="ar-SA"/>
                    </w:rPr>
                    <m:t>k</m:t>
                  </m:r>
                  <m:r>
                    <m:rPr/>
                    <w:rPr>
                      <w:rFonts w:ascii="Cambria Math" w:hAnsi="Cambria Math" w:cs="Times New Roman"/>
                      <w:color w:val="auto"/>
                      <w:kern w:val="2"/>
                      <w:sz w:val="22"/>
                      <w:szCs w:val="22"/>
                      <w:lang w:val="en-US" w:bidi="ar-SA"/>
                    </w:rPr>
                    <m:t>∈</m:t>
                  </m:r>
                  <m:sSub>
                    <m:sSubPr>
                      <m:ctrlPr>
                        <w:rPr>
                          <w:rFonts w:ascii="Cambria Math" w:hAnsi="Cambria Math" w:cs="Times New Roman"/>
                          <w:i/>
                          <w:color w:val="auto"/>
                          <w:kern w:val="2"/>
                          <w:sz w:val="22"/>
                          <w:szCs w:val="22"/>
                          <w:lang w:val="en-US" w:bidi="ar-SA"/>
                        </w:rPr>
                      </m:ctrlPr>
                    </m:sSubPr>
                    <m:e>
                      <m:r>
                        <m:rPr>
                          <m:scr m:val="script"/>
                        </m:rPr>
                        <w:rPr>
                          <w:rFonts w:ascii="Cambria Math" w:hAnsi="Cambria Math" w:cs="Times New Roman"/>
                          <w:color w:val="auto"/>
                          <w:kern w:val="2"/>
                          <w:sz w:val="22"/>
                          <w:szCs w:val="22"/>
                          <w:lang w:val="en-US" w:bidi="ar-SA"/>
                        </w:rPr>
                        <m:t>S</m:t>
                      </m:r>
                      <m:ctrlPr>
                        <w:rPr>
                          <w:rFonts w:ascii="Cambria Math" w:hAnsi="Cambria Math" w:cs="Times New Roman"/>
                          <w:i/>
                          <w:color w:val="auto"/>
                          <w:kern w:val="2"/>
                          <w:sz w:val="22"/>
                          <w:szCs w:val="22"/>
                          <w:lang w:val="en-US" w:bidi="ar-SA"/>
                        </w:rPr>
                      </m:ctrlPr>
                    </m:e>
                    <m:sub>
                      <m:r>
                        <m:rPr/>
                        <w:rPr>
                          <w:rFonts w:hint="default" w:ascii="Cambria Math" w:hAnsi="Cambria Math" w:cs="Times New Roman"/>
                          <w:color w:val="auto"/>
                          <w:kern w:val="2"/>
                          <w:sz w:val="22"/>
                          <w:szCs w:val="22"/>
                          <w:lang w:val="en-US" w:eastAsia="zh-CN" w:bidi="ar-SA"/>
                        </w:rPr>
                        <m:t>KBP</m:t>
                      </m:r>
                      <m:ctrlPr>
                        <w:rPr>
                          <w:rFonts w:ascii="Cambria Math" w:hAnsi="Cambria Math" w:cs="Times New Roman"/>
                          <w:i/>
                          <w:color w:val="auto"/>
                          <w:kern w:val="2"/>
                          <w:sz w:val="22"/>
                          <w:szCs w:val="22"/>
                          <w:lang w:val="en-US" w:bidi="ar-SA"/>
                        </w:rPr>
                      </m:ctrlPr>
                    </m:sub>
                  </m:sSub>
                  <m:ctrlPr>
                    <w:rPr>
                      <w:rFonts w:hint="default" w:ascii="Cambria Math" w:hAnsi="Cambria Math" w:cs="Times New Roman"/>
                      <w:i/>
                      <w:color w:val="auto"/>
                      <w:kern w:val="2"/>
                      <w:sz w:val="22"/>
                      <w:szCs w:val="22"/>
                      <w:lang w:val="en-US" w:eastAsia="zh-CN" w:bidi="ar-SA"/>
                    </w:rPr>
                  </m:ctrlPr>
                </m:sub>
                <m:sup>
                  <m:ctrlPr>
                    <w:rPr>
                      <w:rFonts w:hint="default" w:ascii="Cambria Math" w:hAnsi="Cambria Math" w:cs="Times New Roman"/>
                      <w:i/>
                      <w:color w:val="auto"/>
                      <w:kern w:val="2"/>
                      <w:sz w:val="22"/>
                      <w:szCs w:val="22"/>
                      <w:lang w:val="en-US" w:eastAsia="zh-CN" w:bidi="ar-SA"/>
                    </w:rPr>
                  </m:ctrlPr>
                </m:sup>
                <m:e>
                  <m:d>
                    <m:dPr>
                      <m:begChr m:val="|"/>
                      <m:endChr m:val="|"/>
                      <m:ctrlPr>
                        <w:rPr>
                          <w:rFonts w:hint="default" w:ascii="Cambria Math" w:hAnsi="Cambria Math" w:cs="Times New Roman"/>
                          <w:i/>
                          <w:color w:val="auto"/>
                          <w:kern w:val="2"/>
                          <w:sz w:val="22"/>
                          <w:szCs w:val="22"/>
                          <w:lang w:val="en-US" w:eastAsia="zh-CN" w:bidi="ar-SA"/>
                        </w:rPr>
                      </m:ctrlPr>
                    </m:dPr>
                    <m:e>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pred</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r>
                        <m:rPr/>
                        <w:rPr>
                          <w:rFonts w:hint="default" w:ascii="Cambria Math" w:hAnsi="Cambria Math" w:cs="Times New Roman"/>
                          <w:color w:val="auto"/>
                          <w:kern w:val="2"/>
                          <w:sz w:val="22"/>
                          <w:szCs w:val="22"/>
                          <w:lang w:val="en-US" w:eastAsia="zh-CN" w:bidi="ar-SA"/>
                        </w:rPr>
                        <m:t>−</m:t>
                      </m:r>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gt</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color w:val="auto"/>
                      <w:kern w:val="2"/>
                      <w:sz w:val="22"/>
                      <w:szCs w:val="22"/>
                      <w:lang w:val="en-US" w:eastAsia="zh-CN" w:bidi="ar-SA"/>
                    </w:rPr>
                  </m:ctrlPr>
                </m:e>
              </m:nary>
              <m:r>
                <m:rPr/>
                <w:rPr>
                  <w:rFonts w:hint="default" w:ascii="Cambria Math" w:hAnsi="Cambria Math" w:cs="Times New Roman"/>
                  <w:color w:val="auto"/>
                  <w:kern w:val="2"/>
                  <w:sz w:val="22"/>
                  <w:szCs w:val="22"/>
                  <w:lang w:val="en-US" w:eastAsia="zh-CN" w:bidi="ar-SA"/>
                </w:rPr>
                <m:t>,</m:t>
              </m:r>
              <m:r>
                <m:rPr>
                  <m:sty m:val="p"/>
                </m:rPr>
                <w:rPr>
                  <w:rFonts w:hint="default" w:ascii="Cambria Math" w:hAnsi="Cambria Math" w:cs="Times New Roman"/>
                  <w:color w:val="auto"/>
                  <w:kern w:val="2"/>
                  <w:sz w:val="22"/>
                  <w:szCs w:val="22"/>
                  <w:lang w:val="en-US" w:eastAsia="zh-CN" w:bidi="ar-SA"/>
                </w:rPr>
                <m:t>#</m:t>
              </m:r>
              <m:r>
                <m:rPr>
                  <m:nor/>
                  <m:sty m:val="p"/>
                </m:rPr>
                <w:rPr>
                  <w:rFonts w:hint="default" w:ascii="Times New Roman" w:hAnsi="Times New Roman" w:cs="Times New Roman"/>
                  <w:b w:val="0"/>
                  <w:i w:val="0"/>
                  <w:color w:val="auto"/>
                  <w:kern w:val="2"/>
                  <w:sz w:val="22"/>
                  <w:szCs w:val="22"/>
                  <w:lang w:val="en-US" w:eastAsia="zh-CN" w:bidi="ar-SA"/>
                </w:rPr>
                <m:t>(10)</m:t>
              </m:r>
              <m:ctrlPr>
                <w:rPr>
                  <w:rFonts w:hint="default" w:ascii="Cambria Math" w:hAnsi="Cambria Math" w:cs="Times New Roman"/>
                  <w:i/>
                  <w:color w:val="auto"/>
                  <w:kern w:val="2"/>
                  <w:sz w:val="22"/>
                  <w:szCs w:val="22"/>
                  <w:lang w:val="en-US" w:eastAsia="zh-CN" w:bidi="ar-SA"/>
                </w:rPr>
              </m:ctrlPr>
            </m:e>
          </m:eqArr>
        </m:oMath>
      </m:oMathPara>
    </w:p>
    <w:p w14:paraId="178B92B5">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eastAsia" w:ascii="Times New Roman" w:hAnsi="Times New Roman" w:cs="Times New Roman"/>
          <w:i w:val="0"/>
          <w:sz w:val="24"/>
          <w:szCs w:val="24"/>
          <w:lang w:val="en-US" w:eastAsia="zh-CN"/>
        </w:rPr>
      </w:pPr>
      <w:r>
        <w:rPr>
          <w:rFonts w:hint="default" w:ascii="Times New Roman" w:hAnsi="Times New Roman" w:cs="Times New Roman"/>
          <w:i w:val="0"/>
          <w:color w:val="auto"/>
          <w:kern w:val="2"/>
          <w:sz w:val="22"/>
          <w:szCs w:val="22"/>
          <w:lang w:val="en-US" w:eastAsia="zh-CN" w:bidi="ar-SA"/>
        </w:rPr>
        <w:t>where</w:t>
      </w:r>
      <w:r>
        <w:rPr>
          <w:rFonts w:hint="eastAsia" w:hAnsi="Cambria Math" w:cs="Times New Roman"/>
          <w:i w:val="0"/>
          <w:color w:val="auto"/>
          <w:kern w:val="2"/>
          <w:sz w:val="22"/>
          <w:szCs w:val="22"/>
          <w:lang w:val="en-US" w:eastAsia="zh-CN" w:bidi="ar-SA"/>
        </w:rPr>
        <w:t xml:space="preserve"> </w:t>
      </w:r>
      <m:oMath>
        <m:sSub>
          <m:sSubPr>
            <m:ctrlPr>
              <w:rPr>
                <w:rFonts w:ascii="Cambria Math" w:hAnsi="Cambria Math" w:cs="Times New Roman"/>
                <w:i/>
                <w:color w:val="auto"/>
                <w:kern w:val="2"/>
                <w:sz w:val="22"/>
                <w:szCs w:val="22"/>
                <w:lang w:val="en-US" w:bidi="ar-SA"/>
              </w:rPr>
            </m:ctrlPr>
          </m:sSubPr>
          <m:e>
            <m:r>
              <m:rPr/>
              <w:rPr>
                <w:rFonts w:hint="default" w:ascii="Cambria Math" w:hAnsi="Cambria Math" w:cs="Times New Roman"/>
                <w:color w:val="auto"/>
                <w:kern w:val="2"/>
                <w:sz w:val="22"/>
                <w:szCs w:val="22"/>
                <w:lang w:val="en-US" w:eastAsia="zh-CN" w:bidi="ar-SA"/>
              </w:rPr>
              <m:t>M</m:t>
            </m:r>
            <m:ctrlPr>
              <w:rPr>
                <w:rFonts w:ascii="Cambria Math" w:hAnsi="Cambria Math" w:cs="Times New Roman"/>
                <w:i/>
                <w:color w:val="auto"/>
                <w:kern w:val="2"/>
                <w:sz w:val="22"/>
                <w:szCs w:val="22"/>
                <w:lang w:val="en-US" w:bidi="ar-SA"/>
              </w:rPr>
            </m:ctrlPr>
          </m:e>
          <m:sub>
            <m:r>
              <m:rPr/>
              <w:rPr>
                <w:rFonts w:hint="default" w:ascii="Cambria Math" w:hAnsi="Cambria Math" w:cs="Times New Roman"/>
                <w:color w:val="auto"/>
                <w:kern w:val="2"/>
                <w:sz w:val="22"/>
                <w:szCs w:val="22"/>
                <w:lang w:val="en-US" w:eastAsia="zh-CN" w:bidi="ar-SA"/>
              </w:rPr>
              <m:t>k</m:t>
            </m:r>
            <m:ctrlPr>
              <w:rPr>
                <w:rFonts w:ascii="Cambria Math" w:hAnsi="Cambria Math" w:cs="Times New Roman"/>
                <w:i/>
                <w:color w:val="auto"/>
                <w:kern w:val="2"/>
                <w:sz w:val="22"/>
                <w:szCs w:val="22"/>
                <w:lang w:val="en-US" w:bidi="ar-SA"/>
              </w:rPr>
            </m:ctrlPr>
          </m:sub>
        </m:sSub>
        <m:d>
          <m:dPr>
            <m:ctrlPr>
              <w:rPr>
                <w:rFonts w:ascii="Cambria Math" w:hAnsi="Cambria Math" w:cs="Times New Roman"/>
                <w:i/>
                <w:color w:val="auto"/>
                <w:kern w:val="2"/>
                <w:sz w:val="22"/>
                <w:szCs w:val="22"/>
                <w:lang w:val="en-US" w:bidi="ar-SA"/>
              </w:rPr>
            </m:ctrlPr>
          </m:dPr>
          <m:e>
            <m:r>
              <m:rPr/>
              <w:rPr>
                <w:rFonts w:ascii="Cambria Math" w:hAnsi="Cambria Math" w:cs="Times New Roman"/>
                <w:color w:val="auto"/>
                <w:kern w:val="2"/>
                <w:sz w:val="22"/>
                <w:szCs w:val="22"/>
                <w:lang w:val="en-US" w:bidi="ar-SA"/>
              </w:rPr>
              <m:t>∙</m:t>
            </m:r>
            <m:ctrlPr>
              <w:rPr>
                <w:rFonts w:ascii="Cambria Math" w:hAnsi="Cambria Math" w:cs="Times New Roman"/>
                <w:i/>
                <w:color w:val="auto"/>
                <w:kern w:val="2"/>
                <w:sz w:val="22"/>
                <w:szCs w:val="22"/>
                <w:lang w:val="en-US" w:bidi="ar-SA"/>
              </w:rPr>
            </m:ctrlPr>
          </m:e>
        </m:d>
      </m:oMath>
      <w:r>
        <w:rPr>
          <w:rFonts w:hint="eastAsia" w:hAnsi="Cambria Math" w:cs="Times New Roman"/>
          <w:i w:val="0"/>
          <w:color w:val="auto"/>
          <w:kern w:val="2"/>
          <w:sz w:val="22"/>
          <w:szCs w:val="22"/>
          <w:lang w:val="en-US" w:eastAsia="zh-CN" w:bidi="ar-SA"/>
        </w:rPr>
        <w:t xml:space="preserve"> </w:t>
      </w:r>
      <w:r>
        <w:rPr>
          <w:rFonts w:hint="default" w:ascii="Times New Roman" w:hAnsi="Times New Roman" w:eastAsia="宋体" w:cs="Times New Roman"/>
          <w:sz w:val="22"/>
          <w:szCs w:val="22"/>
        </w:rPr>
        <w:t>denotes the</w:t>
      </w:r>
      <w:r>
        <w:rPr>
          <w:rFonts w:hint="eastAsia" w:ascii="Times New Roman" w:hAnsi="Times New Roman" w:eastAsia="宋体" w:cs="Times New Roman"/>
          <w:sz w:val="22"/>
          <w:szCs w:val="22"/>
          <w:lang w:val="en-US" w:eastAsia="zh-CN"/>
        </w:rPr>
        <w:t xml:space="preserve"> k-th DVH endpoint. The set </w:t>
      </w:r>
      <m:oMath>
        <m:sSub>
          <m:sSubPr>
            <m:ctrlPr>
              <w:rPr>
                <w:rFonts w:ascii="Cambria Math" w:hAnsi="Cambria Math" w:cs="Times New Roman"/>
                <w:i/>
                <w:sz w:val="22"/>
                <w:szCs w:val="22"/>
                <w:lang w:val="en-US"/>
              </w:rPr>
            </m:ctrlPr>
          </m:sSubPr>
          <m:e>
            <m:r>
              <m:rPr>
                <m:scr m:val="script"/>
              </m:rPr>
              <w:rPr>
                <w:rFonts w:ascii="Cambria Math" w:hAnsi="Cambria Math" w:cs="Times New Roman"/>
                <w:sz w:val="22"/>
                <w:szCs w:val="22"/>
                <w:lang w:val="en-US"/>
              </w:rPr>
              <m:t>S</m:t>
            </m:r>
            <m:ctrlPr>
              <w:rPr>
                <w:rFonts w:ascii="Cambria Math" w:hAnsi="Cambria Math" w:cs="Times New Roman"/>
                <w:i/>
                <w:sz w:val="22"/>
                <w:szCs w:val="22"/>
                <w:lang w:val="en-US"/>
              </w:rPr>
            </m:ctrlPr>
          </m:e>
          <m:sub>
            <m:r>
              <m:rPr/>
              <w:rPr>
                <w:rFonts w:hint="default" w:ascii="Cambria Math" w:hAnsi="Cambria Math" w:cs="Times New Roman"/>
                <w:sz w:val="22"/>
                <w:szCs w:val="22"/>
                <w:lang w:val="en-US" w:eastAsia="zh-CN"/>
              </w:rPr>
              <m:t>KBP</m:t>
            </m:r>
            <m:ctrlPr>
              <w:rPr>
                <w:rFonts w:ascii="Cambria Math" w:hAnsi="Cambria Math" w:cs="Times New Roman"/>
                <w:i/>
                <w:sz w:val="22"/>
                <w:szCs w:val="22"/>
                <w:lang w:val="en-US"/>
              </w:rPr>
            </m:ctrlPr>
          </m:sub>
        </m:sSub>
      </m:oMath>
      <w:r>
        <w:rPr>
          <w:rFonts w:hint="eastAsia" w:hAnsi="Cambria Math" w:cs="Times New Roman"/>
          <w:i w:val="0"/>
          <w:sz w:val="22"/>
          <w:szCs w:val="22"/>
          <w:lang w:val="en-US" w:eastAsia="zh-CN"/>
        </w:rPr>
        <w:t xml:space="preserve"> </w:t>
      </w:r>
      <w:r>
        <w:rPr>
          <w:rFonts w:hint="default" w:ascii="Times New Roman" w:hAnsi="Times New Roman" w:cs="Times New Roman"/>
          <w:i w:val="0"/>
          <w:sz w:val="22"/>
          <w:szCs w:val="22"/>
          <w:lang w:val="en-US" w:eastAsia="zh-CN"/>
        </w:rPr>
        <w:t>comprised PTV</w:t>
      </w:r>
      <w:r>
        <w:rPr>
          <w:rFonts w:hint="eastAsia" w:ascii="Times New Roman" w:hAnsi="Times New Roman" w:cs="Times New Roman"/>
          <w:i w:val="0"/>
          <w:sz w:val="22"/>
          <w:szCs w:val="22"/>
          <w:lang w:val="en-US" w:eastAsia="zh-CN"/>
        </w:rPr>
        <w:t xml:space="preserve"> D</w:t>
      </w:r>
      <w:r>
        <w:rPr>
          <w:rFonts w:hint="eastAsia" w:ascii="Times New Roman" w:hAnsi="Times New Roman" w:cs="Times New Roman"/>
          <w:i w:val="0"/>
          <w:sz w:val="22"/>
          <w:szCs w:val="22"/>
          <w:vertAlign w:val="subscript"/>
          <w:lang w:val="en-US" w:eastAsia="zh-CN"/>
        </w:rPr>
        <w:t>99</w:t>
      </w:r>
      <w:r>
        <w:rPr>
          <w:rFonts w:hint="eastAsia" w:ascii="Times New Roman" w:hAnsi="Times New Roman" w:cs="Times New Roman"/>
          <w:i w:val="0"/>
          <w:sz w:val="22"/>
          <w:szCs w:val="22"/>
          <w:lang w:val="en-US" w:eastAsia="zh-CN"/>
        </w:rPr>
        <w:t>, D</w:t>
      </w:r>
      <w:r>
        <w:rPr>
          <w:rFonts w:hint="eastAsia" w:ascii="Times New Roman" w:hAnsi="Times New Roman" w:cs="Times New Roman"/>
          <w:i w:val="0"/>
          <w:sz w:val="22"/>
          <w:szCs w:val="22"/>
          <w:vertAlign w:val="subscript"/>
          <w:lang w:val="en-US" w:eastAsia="zh-CN"/>
        </w:rPr>
        <w:t>95</w:t>
      </w:r>
      <w:r>
        <w:rPr>
          <w:rFonts w:hint="eastAsia" w:ascii="Times New Roman" w:hAnsi="Times New Roman" w:cs="Times New Roman"/>
          <w:i w:val="0"/>
          <w:sz w:val="22"/>
          <w:szCs w:val="22"/>
          <w:lang w:val="en-US" w:eastAsia="zh-CN"/>
        </w:rPr>
        <w:t xml:space="preserve"> and D</w:t>
      </w:r>
      <w:r>
        <w:rPr>
          <w:rFonts w:hint="eastAsia" w:ascii="Times New Roman" w:hAnsi="Times New Roman" w:cs="Times New Roman"/>
          <w:i w:val="0"/>
          <w:sz w:val="22"/>
          <w:szCs w:val="22"/>
          <w:vertAlign w:val="subscript"/>
          <w:lang w:val="en-US" w:eastAsia="zh-CN"/>
        </w:rPr>
        <w:t>1</w:t>
      </w:r>
      <w:r>
        <w:rPr>
          <w:rFonts w:hint="eastAsia" w:ascii="Times New Roman" w:hAnsi="Times New Roman" w:cs="Times New Roman"/>
          <w:i w:val="0"/>
          <w:sz w:val="22"/>
          <w:szCs w:val="22"/>
          <w:lang w:val="en-US" w:eastAsia="zh-CN"/>
        </w:rPr>
        <w:t>, and for each OAR, and D</w:t>
      </w:r>
      <w:r>
        <w:rPr>
          <w:rFonts w:hint="eastAsia" w:ascii="Times New Roman" w:hAnsi="Times New Roman" w:cs="Times New Roman"/>
          <w:i w:val="0"/>
          <w:sz w:val="22"/>
          <w:szCs w:val="22"/>
          <w:vertAlign w:val="subscript"/>
          <w:lang w:val="en-US" w:eastAsia="zh-CN"/>
        </w:rPr>
        <w:t>0.1cc</w:t>
      </w:r>
      <w:r>
        <w:rPr>
          <w:rFonts w:hint="eastAsia" w:ascii="Times New Roman" w:hAnsi="Times New Roman" w:cs="Times New Roman"/>
          <w:i w:val="0"/>
          <w:sz w:val="22"/>
          <w:szCs w:val="22"/>
          <w:lang w:val="en-US" w:eastAsia="zh-CN"/>
        </w:rPr>
        <w:t xml:space="preserve"> and D</w:t>
      </w:r>
      <w:r>
        <w:rPr>
          <w:rFonts w:hint="eastAsia" w:ascii="Times New Roman" w:hAnsi="Times New Roman" w:cs="Times New Roman"/>
          <w:i w:val="0"/>
          <w:sz w:val="22"/>
          <w:szCs w:val="22"/>
          <w:vertAlign w:val="subscript"/>
          <w:lang w:val="en-US" w:eastAsia="zh-CN"/>
        </w:rPr>
        <w:t>mean</w:t>
      </w:r>
      <w:r>
        <w:rPr>
          <w:rFonts w:hint="eastAsia" w:ascii="Times New Roman" w:hAnsi="Times New Roman" w:cs="Times New Roman"/>
          <w:i w:val="0"/>
          <w:sz w:val="22"/>
          <w:szCs w:val="22"/>
          <w:lang w:val="en-US" w:eastAsia="zh-CN"/>
        </w:rPr>
        <w:t xml:space="preserve"> (all in Gy).</w:t>
      </w:r>
    </w:p>
    <w:p w14:paraId="4BC924A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i w:val="0"/>
          <w:sz w:val="22"/>
          <w:szCs w:val="22"/>
          <w:lang w:val="en-US" w:eastAsia="zh-CN"/>
        </w:rPr>
      </w:pPr>
      <w:r>
        <w:rPr>
          <w:rFonts w:hint="default" w:ascii="Times New Roman" w:hAnsi="Times New Roman" w:cs="Times New Roman"/>
          <w:b/>
          <w:bCs/>
          <w:i w:val="0"/>
          <w:sz w:val="22"/>
          <w:szCs w:val="22"/>
          <w:lang w:val="en-US" w:eastAsia="zh-CN"/>
        </w:rPr>
        <w:t>Scale-normalized DVH score (snDVH score)</w:t>
      </w:r>
      <w:r>
        <w:rPr>
          <w:rFonts w:hint="default" w:ascii="Times New Roman" w:hAnsi="Times New Roman" w:cs="Times New Roman"/>
          <w:i w:val="0"/>
          <w:sz w:val="22"/>
          <w:szCs w:val="22"/>
          <w:lang w:val="en-US" w:eastAsia="zh-CN"/>
        </w:rPr>
        <w:t>. To provide a scale-normalized summary of DVH/plan-quality agreement, we computed a scale-normalized DVH score (snDVHScore) as the mean of normalized endpoint errors across a predefined set of targets and OAR metrics. For each endpoint</w:t>
      </w:r>
      <w:r>
        <w:rPr>
          <w:rFonts w:hint="eastAsia" w:ascii="Times New Roman" w:hAnsi="Times New Roman" w:cs="Times New Roman"/>
          <w:i w:val="0"/>
          <w:sz w:val="22"/>
          <w:szCs w:val="22"/>
          <w:lang w:val="en-US" w:eastAsia="zh-CN"/>
        </w:rPr>
        <w:t xml:space="preserve"> </w:t>
      </w:r>
      <m:oMath>
        <m:sSub>
          <m:sSubPr>
            <m:ctrlPr>
              <w:rPr>
                <w:rFonts w:ascii="Cambria Math" w:hAnsi="Cambria Math" w:cs="Times New Roman"/>
                <w:i/>
                <w:color w:val="auto"/>
                <w:kern w:val="2"/>
                <w:sz w:val="22"/>
                <w:szCs w:val="22"/>
                <w:lang w:val="en-US" w:bidi="ar-SA"/>
              </w:rPr>
            </m:ctrlPr>
          </m:sSubPr>
          <m:e>
            <m:r>
              <m:rPr/>
              <w:rPr>
                <w:rFonts w:hint="default" w:ascii="Cambria Math" w:hAnsi="Cambria Math" w:cs="Times New Roman"/>
                <w:color w:val="auto"/>
                <w:kern w:val="2"/>
                <w:sz w:val="22"/>
                <w:szCs w:val="22"/>
                <w:lang w:val="en-US" w:eastAsia="zh-CN" w:bidi="ar-SA"/>
              </w:rPr>
              <m:t>M</m:t>
            </m:r>
            <m:ctrlPr>
              <w:rPr>
                <w:rFonts w:ascii="Cambria Math" w:hAnsi="Cambria Math" w:cs="Times New Roman"/>
                <w:i/>
                <w:color w:val="auto"/>
                <w:kern w:val="2"/>
                <w:sz w:val="22"/>
                <w:szCs w:val="22"/>
                <w:lang w:val="en-US" w:bidi="ar-SA"/>
              </w:rPr>
            </m:ctrlPr>
          </m:e>
          <m:sub>
            <m:r>
              <m:rPr/>
              <w:rPr>
                <w:rFonts w:hint="default" w:ascii="Cambria Math" w:hAnsi="Cambria Math" w:cs="Times New Roman"/>
                <w:color w:val="auto"/>
                <w:kern w:val="2"/>
                <w:sz w:val="22"/>
                <w:szCs w:val="22"/>
                <w:lang w:val="en-US" w:eastAsia="zh-CN" w:bidi="ar-SA"/>
              </w:rPr>
              <m:t>k</m:t>
            </m:r>
            <m:ctrlPr>
              <w:rPr>
                <w:rFonts w:ascii="Cambria Math" w:hAnsi="Cambria Math" w:cs="Times New Roman"/>
                <w:i/>
                <w:color w:val="auto"/>
                <w:kern w:val="2"/>
                <w:sz w:val="22"/>
                <w:szCs w:val="22"/>
                <w:lang w:val="en-US" w:bidi="ar-SA"/>
              </w:rPr>
            </m:ctrlPr>
          </m:sub>
        </m:sSub>
        <m:d>
          <m:dPr>
            <m:ctrlPr>
              <w:rPr>
                <w:rFonts w:ascii="Cambria Math" w:hAnsi="Cambria Math" w:cs="Times New Roman"/>
                <w:i/>
                <w:color w:val="auto"/>
                <w:kern w:val="2"/>
                <w:sz w:val="22"/>
                <w:szCs w:val="22"/>
                <w:lang w:val="en-US" w:bidi="ar-SA"/>
              </w:rPr>
            </m:ctrlPr>
          </m:dPr>
          <m:e>
            <m:r>
              <m:rPr/>
              <w:rPr>
                <w:rFonts w:ascii="Cambria Math" w:hAnsi="Cambria Math" w:cs="Times New Roman"/>
                <w:color w:val="auto"/>
                <w:kern w:val="2"/>
                <w:sz w:val="22"/>
                <w:szCs w:val="22"/>
                <w:lang w:val="en-US" w:bidi="ar-SA"/>
              </w:rPr>
              <m:t>∙</m:t>
            </m:r>
            <m:ctrlPr>
              <w:rPr>
                <w:rFonts w:ascii="Cambria Math" w:hAnsi="Cambria Math" w:cs="Times New Roman"/>
                <w:i/>
                <w:color w:val="auto"/>
                <w:kern w:val="2"/>
                <w:sz w:val="22"/>
                <w:szCs w:val="22"/>
                <w:lang w:val="en-US" w:bidi="ar-SA"/>
              </w:rPr>
            </m:ctrlPr>
          </m:e>
        </m:d>
      </m:oMath>
      <w:r>
        <w:rPr>
          <w:rFonts w:hint="eastAsia" w:hAnsi="Cambria Math" w:cs="Times New Roman"/>
          <w:i w:val="0"/>
          <w:color w:val="auto"/>
          <w:kern w:val="2"/>
          <w:sz w:val="22"/>
          <w:szCs w:val="22"/>
          <w:lang w:val="en-US" w:eastAsia="zh-CN" w:bidi="ar-SA"/>
        </w:rPr>
        <w:t xml:space="preserve"> </w:t>
      </w:r>
      <w:r>
        <w:rPr>
          <w:rFonts w:hint="default" w:ascii="Times New Roman" w:hAnsi="Times New Roman" w:cs="Times New Roman"/>
          <w:i w:val="0"/>
          <w:color w:val="auto"/>
          <w:kern w:val="2"/>
          <w:sz w:val="22"/>
          <w:szCs w:val="22"/>
          <w:lang w:val="en-US" w:eastAsia="zh-CN" w:bidi="ar-SA"/>
        </w:rPr>
        <w:t>evaluated on the predicted and reference dose distributions,</w:t>
      </w:r>
      <w:r>
        <w:rPr>
          <w:rFonts w:hint="eastAsia" w:ascii="Times New Roman" w:hAnsi="Times New Roman" w:cs="Times New Roman"/>
          <w:i w:val="0"/>
          <w:color w:val="auto"/>
          <w:kern w:val="2"/>
          <w:sz w:val="22"/>
          <w:szCs w:val="22"/>
          <w:lang w:val="en-US" w:eastAsia="zh-CN" w:bidi="ar-SA"/>
        </w:rPr>
        <w:t xml:space="preserve"> </w:t>
      </w:r>
      <m:oMath>
        <m:sSup>
          <m:sSupPr>
            <m:ctrlPr>
              <w:rPr>
                <w:rFonts w:ascii="Cambria Math" w:hAnsi="Cambria Math" w:cs="Times New Roman"/>
                <w:bCs/>
                <w:i/>
                <w:color w:val="auto"/>
                <w:sz w:val="22"/>
                <w:lang w:val="en-US"/>
              </w:rPr>
            </m:ctrlPr>
          </m:sSupPr>
          <m:e>
            <m:r>
              <m:rPr/>
              <w:rPr>
                <w:rFonts w:hint="default" w:ascii="Cambria Math" w:hAnsi="Cambria Math" w:cs="Times New Roman"/>
                <w:color w:val="auto"/>
                <w:sz w:val="22"/>
                <w:lang w:val="en-US" w:eastAsia="zh-CN"/>
              </w:rPr>
              <m:t>d</m:t>
            </m:r>
            <m:ctrlPr>
              <w:rPr>
                <w:rFonts w:ascii="Cambria Math" w:hAnsi="Cambria Math" w:cs="Times New Roman"/>
                <w:bCs/>
                <w:i/>
                <w:color w:val="auto"/>
                <w:sz w:val="22"/>
                <w:lang w:val="en-US"/>
              </w:rPr>
            </m:ctrlPr>
          </m:e>
          <m:sup>
            <m:r>
              <m:rPr/>
              <w:rPr>
                <w:rFonts w:hint="default" w:ascii="Cambria Math" w:hAnsi="Cambria Math" w:cs="Times New Roman"/>
                <w:color w:val="auto"/>
                <w:sz w:val="22"/>
                <w:lang w:val="en-US" w:eastAsia="zh-CN"/>
              </w:rPr>
              <m:t>pred</m:t>
            </m:r>
            <m:ctrlPr>
              <w:rPr>
                <w:rFonts w:ascii="Cambria Math" w:hAnsi="Cambria Math" w:cs="Times New Roman"/>
                <w:bCs/>
                <w:i/>
                <w:color w:val="auto"/>
                <w:sz w:val="22"/>
                <w:lang w:val="en-US"/>
              </w:rPr>
            </m:ctrlPr>
          </m:sup>
        </m:sSup>
      </m:oMath>
      <w:r>
        <w:rPr>
          <w:rFonts w:hint="eastAsia" w:hAnsi="Cambria Math" w:cs="Times New Roman"/>
          <w:bCs/>
          <w:i w:val="0"/>
          <w:color w:val="auto"/>
          <w:sz w:val="22"/>
          <w:lang w:val="en-US" w:eastAsia="zh-CN"/>
        </w:rPr>
        <w:t xml:space="preserve"> </w:t>
      </w:r>
      <w:r>
        <w:rPr>
          <w:rFonts w:hint="default" w:ascii="Times New Roman" w:hAnsi="Times New Roman" w:cs="Times New Roman"/>
          <w:bCs/>
          <w:i w:val="0"/>
          <w:color w:val="auto"/>
          <w:sz w:val="22"/>
          <w:lang w:val="en-US" w:eastAsia="zh-CN"/>
        </w:rPr>
        <w:t>and</w:t>
      </w:r>
      <w:r>
        <w:rPr>
          <w:rFonts w:hint="eastAsia" w:hAnsi="Cambria Math" w:cs="Times New Roman"/>
          <w:bCs/>
          <w:i w:val="0"/>
          <w:color w:val="auto"/>
          <w:sz w:val="22"/>
          <w:lang w:val="en-US" w:eastAsia="zh-CN"/>
        </w:rPr>
        <w:t xml:space="preserve"> </w:t>
      </w:r>
      <m:oMath>
        <m:sSup>
          <m:sSupPr>
            <m:ctrlPr>
              <w:rPr>
                <w:rFonts w:ascii="Cambria Math" w:hAnsi="Cambria Math" w:cs="Times New Roman"/>
                <w:bCs/>
                <w:i/>
                <w:color w:val="auto"/>
                <w:sz w:val="22"/>
                <w:lang w:val="en-US"/>
              </w:rPr>
            </m:ctrlPr>
          </m:sSupPr>
          <m:e>
            <m:r>
              <m:rPr/>
              <w:rPr>
                <w:rFonts w:hint="default" w:ascii="Cambria Math" w:hAnsi="Cambria Math" w:cs="Times New Roman"/>
                <w:color w:val="auto"/>
                <w:sz w:val="22"/>
                <w:lang w:val="en-US" w:eastAsia="zh-CN"/>
              </w:rPr>
              <m:t>d</m:t>
            </m:r>
            <m:ctrlPr>
              <w:rPr>
                <w:rFonts w:ascii="Cambria Math" w:hAnsi="Cambria Math" w:cs="Times New Roman"/>
                <w:bCs/>
                <w:i/>
                <w:color w:val="auto"/>
                <w:sz w:val="22"/>
                <w:lang w:val="en-US"/>
              </w:rPr>
            </m:ctrlPr>
          </m:e>
          <m:sup>
            <m:r>
              <m:rPr/>
              <w:rPr>
                <w:rFonts w:hint="default" w:ascii="Cambria Math" w:hAnsi="Cambria Math" w:cs="Times New Roman"/>
                <w:color w:val="auto"/>
                <w:sz w:val="22"/>
                <w:lang w:val="en-US" w:eastAsia="zh-CN"/>
              </w:rPr>
              <m:t>gt</m:t>
            </m:r>
            <m:ctrlPr>
              <w:rPr>
                <w:rFonts w:ascii="Cambria Math" w:hAnsi="Cambria Math" w:cs="Times New Roman"/>
                <w:bCs/>
                <w:i/>
                <w:color w:val="auto"/>
                <w:sz w:val="22"/>
                <w:lang w:val="en-US"/>
              </w:rPr>
            </m:ctrlPr>
          </m:sup>
        </m:sSup>
      </m:oMath>
      <w:r>
        <w:rPr>
          <w:rFonts w:hint="default" w:ascii="Times New Roman" w:hAnsi="Times New Roman" w:cs="Times New Roman"/>
          <w:bCs/>
          <w:i w:val="0"/>
          <w:color w:val="auto"/>
          <w:sz w:val="22"/>
          <w:lang w:val="en-US" w:eastAsia="zh-CN"/>
        </w:rPr>
        <w:t>, the normalized error</w:t>
      </w:r>
      <w:r>
        <w:rPr>
          <w:rFonts w:hint="eastAsia" w:ascii="Times New Roman" w:hAnsi="Times New Roman" w:cs="Times New Roman"/>
          <w:bCs/>
          <w:i w:val="0"/>
          <w:color w:val="auto"/>
          <w:sz w:val="22"/>
          <w:lang w:val="en-US" w:eastAsia="zh-CN"/>
        </w:rPr>
        <w:t xml:space="preserve"> </w:t>
      </w:r>
      <m:oMath>
        <m:sSub>
          <m:sSubPr>
            <m:ctrlPr>
              <w:rPr>
                <w:rFonts w:ascii="Cambria Math" w:hAnsi="Cambria Math" w:cs="Times New Roman"/>
                <w:bCs/>
                <w:i/>
                <w:color w:val="auto"/>
                <w:sz w:val="22"/>
                <w:lang w:val="en-US"/>
              </w:rPr>
            </m:ctrlPr>
          </m:sSubPr>
          <m:e>
            <m:r>
              <m:rPr/>
              <w:rPr>
                <w:rFonts w:ascii="Cambria Math" w:hAnsi="Cambria Math" w:cs="Times New Roman"/>
                <w:color w:val="auto"/>
                <w:sz w:val="22"/>
                <w:lang w:val="en-US"/>
              </w:rPr>
              <m:t>Δ</m:t>
            </m:r>
            <m:ctrlPr>
              <w:rPr>
                <w:rFonts w:ascii="Cambria Math" w:hAnsi="Cambria Math" w:cs="Times New Roman"/>
                <w:bCs/>
                <w:i/>
                <w:color w:val="auto"/>
                <w:sz w:val="22"/>
                <w:lang w:val="en-US"/>
              </w:rPr>
            </m:ctrlPr>
          </m:e>
          <m:sub>
            <m:r>
              <m:rPr/>
              <w:rPr>
                <w:rFonts w:hint="default" w:ascii="Cambria Math" w:hAnsi="Cambria Math" w:cs="Times New Roman"/>
                <w:color w:val="auto"/>
                <w:sz w:val="22"/>
                <w:lang w:val="en-US" w:eastAsia="zh-CN"/>
              </w:rPr>
              <m:t>k</m:t>
            </m:r>
            <m:ctrlPr>
              <w:rPr>
                <w:rFonts w:ascii="Cambria Math" w:hAnsi="Cambria Math" w:cs="Times New Roman"/>
                <w:bCs/>
                <w:i/>
                <w:color w:val="auto"/>
                <w:sz w:val="22"/>
                <w:lang w:val="en-US"/>
              </w:rPr>
            </m:ctrlPr>
          </m:sub>
        </m:sSub>
      </m:oMath>
      <w:r>
        <w:rPr>
          <w:rFonts w:hint="eastAsia" w:hAnsi="Cambria Math" w:cs="Times New Roman"/>
          <w:bCs/>
          <w:i w:val="0"/>
          <w:color w:val="auto"/>
          <w:sz w:val="22"/>
          <w:lang w:val="en-US" w:eastAsia="zh-CN"/>
        </w:rPr>
        <w:t xml:space="preserve"> </w:t>
      </w:r>
      <w:r>
        <w:rPr>
          <w:rFonts w:hint="default" w:ascii="Times New Roman" w:hAnsi="Times New Roman" w:cs="Times New Roman"/>
          <w:bCs/>
          <w:i w:val="0"/>
          <w:color w:val="auto"/>
          <w:sz w:val="22"/>
          <w:lang w:val="en-US" w:eastAsia="zh-CN"/>
        </w:rPr>
        <w:t>was defined as</w:t>
      </w:r>
      <w:r>
        <w:rPr>
          <w:rFonts w:hint="default" w:ascii="Times New Roman" w:hAnsi="Times New Roman" w:cs="Times New Roman"/>
          <w:i w:val="0"/>
          <w:sz w:val="22"/>
          <w:szCs w:val="22"/>
          <w:lang w:val="en-US" w:eastAsia="zh-CN"/>
        </w:rPr>
        <w:t>:</w:t>
      </w:r>
    </w:p>
    <w:p w14:paraId="0D6FC86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Ansi="Cambria Math" w:cs="Times New Roman"/>
          <w:i w:val="0"/>
          <w:kern w:val="2"/>
          <w:sz w:val="22"/>
          <w:szCs w:val="22"/>
          <w:lang w:val="en-US" w:bidi="ar-SA"/>
        </w:rPr>
      </w:pPr>
      <m:oMathPara>
        <m:oMath>
          <m:eqArr>
            <m:eqArrPr>
              <m:maxDist m:val="1"/>
              <m:ctrlPr>
                <w:rPr>
                  <w:rFonts w:ascii="Cambria Math" w:hAnsi="Cambria Math" w:cs="Times New Roman"/>
                  <w:i/>
                  <w:kern w:val="2"/>
                  <w:sz w:val="22"/>
                  <w:szCs w:val="22"/>
                  <w:lang w:val="en-US" w:bidi="ar-SA"/>
                </w:rPr>
              </m:ctrlPr>
            </m:eqArrPr>
            <m:e>
              <m:sSub>
                <m:sSubPr>
                  <m:ctrlPr>
                    <w:rPr>
                      <w:rFonts w:ascii="Cambria Math" w:hAnsi="Cambria Math" w:cs="Times New Roman"/>
                      <w:i/>
                      <w:kern w:val="2"/>
                      <w:sz w:val="22"/>
                      <w:szCs w:val="22"/>
                      <w:lang w:val="en-US" w:bidi="ar-SA"/>
                    </w:rPr>
                  </m:ctrlPr>
                </m:sSubPr>
                <m:e>
                  <m:r>
                    <m:rPr/>
                    <w:rPr>
                      <w:rFonts w:ascii="Cambria Math" w:hAnsi="Cambria Math" w:cs="Times New Roman"/>
                      <w:kern w:val="2"/>
                      <w:sz w:val="22"/>
                      <w:szCs w:val="22"/>
                      <w:lang w:val="en-US" w:bidi="ar-SA"/>
                    </w:rPr>
                    <m:t>∆</m:t>
                  </m:r>
                  <m:ctrlPr>
                    <w:rPr>
                      <w:rFonts w:ascii="Cambria Math" w:hAnsi="Cambria Math" w:cs="Times New Roman"/>
                      <w:i/>
                      <w:kern w:val="2"/>
                      <w:sz w:val="22"/>
                      <w:szCs w:val="22"/>
                      <w:lang w:val="en-US" w:bidi="ar-SA"/>
                    </w:rPr>
                  </m:ctrlPr>
                </m:e>
                <m:sub>
                  <m:r>
                    <m:rPr/>
                    <w:rPr>
                      <w:rFonts w:hint="default" w:ascii="Cambria Math" w:hAnsi="Cambria Math" w:cs="Times New Roman"/>
                      <w:kern w:val="2"/>
                      <w:sz w:val="22"/>
                      <w:szCs w:val="22"/>
                      <w:lang w:val="en-US" w:eastAsia="zh-CN" w:bidi="ar-SA"/>
                    </w:rPr>
                    <m:t>k</m:t>
                  </m:r>
                  <m:ctrlPr>
                    <w:rPr>
                      <w:rFonts w:ascii="Cambria Math" w:hAnsi="Cambria Math" w:cs="Times New Roman"/>
                      <w:i/>
                      <w:kern w:val="2"/>
                      <w:sz w:val="22"/>
                      <w:szCs w:val="22"/>
                      <w:lang w:val="en-US" w:bidi="ar-SA"/>
                    </w:rPr>
                  </m:ctrlPr>
                </m:sub>
              </m:sSub>
              <m:r>
                <m:rPr/>
                <w:rPr>
                  <w:rFonts w:hint="default" w:ascii="Cambria Math" w:hAnsi="Cambria Math" w:cs="Times New Roman"/>
                  <w:kern w:val="2"/>
                  <w:sz w:val="22"/>
                  <w:szCs w:val="22"/>
                  <w:lang w:val="en-US" w:eastAsia="zh-CN" w:bidi="ar-SA"/>
                </w:rPr>
                <m:t>=</m:t>
              </m:r>
              <m:d>
                <m:dPr>
                  <m:begChr m:val="{"/>
                  <m:endChr m:val=""/>
                  <m:ctrlPr>
                    <w:rPr>
                      <w:rFonts w:hint="default" w:ascii="Cambria Math" w:hAnsi="Cambria Math" w:cs="Times New Roman"/>
                      <w:i/>
                      <w:kern w:val="2"/>
                      <w:sz w:val="22"/>
                      <w:szCs w:val="22"/>
                      <w:lang w:val="en-US" w:eastAsia="zh-CN" w:bidi="ar-SA"/>
                    </w:rPr>
                  </m:ctrlPr>
                </m:dPr>
                <m:e>
                  <m:eqArr>
                    <m:eqArrPr>
                      <m:ctrlPr>
                        <w:rPr>
                          <w:rFonts w:hint="default" w:ascii="Cambria Math" w:hAnsi="Cambria Math" w:cs="Times New Roman"/>
                          <w:i/>
                          <w:kern w:val="2"/>
                          <w:sz w:val="22"/>
                          <w:szCs w:val="22"/>
                          <w:lang w:val="en-US" w:eastAsia="zh-CN" w:bidi="ar-SA"/>
                        </w:rPr>
                      </m:ctrlPr>
                    </m:eqArrPr>
                    <m:e>
                      <m:f>
                        <m:fPr>
                          <m:ctrlPr>
                            <w:rPr>
                              <w:rFonts w:hint="default" w:ascii="Cambria Math" w:hAnsi="Cambria Math" w:cs="Times New Roman"/>
                              <w:i/>
                              <w:kern w:val="2"/>
                              <w:sz w:val="22"/>
                              <w:szCs w:val="22"/>
                              <w:lang w:val="en-US" w:eastAsia="zh-CN" w:bidi="ar-SA"/>
                            </w:rPr>
                          </m:ctrlPr>
                        </m:fPr>
                        <m:num>
                          <m:d>
                            <m:dPr>
                              <m:begChr m:val="|"/>
                              <m:endChr m:val="|"/>
                              <m:ctrlPr>
                                <w:rPr>
                                  <w:rFonts w:hint="default" w:ascii="Cambria Math" w:hAnsi="Cambria Math" w:cs="Times New Roman"/>
                                  <w:i/>
                                  <w:kern w:val="2"/>
                                  <w:sz w:val="22"/>
                                  <w:szCs w:val="22"/>
                                  <w:lang w:val="en-US" w:eastAsia="zh-CN" w:bidi="ar-SA"/>
                                </w:rPr>
                              </m:ctrlPr>
                            </m:dPr>
                            <m:e>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pred</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r>
                                <m:rPr/>
                                <w:rPr>
                                  <w:rFonts w:hint="default" w:ascii="Cambria Math" w:hAnsi="Cambria Math" w:cs="Times New Roman"/>
                                  <w:color w:val="auto"/>
                                  <w:kern w:val="2"/>
                                  <w:sz w:val="22"/>
                                  <w:szCs w:val="22"/>
                                  <w:lang w:val="en-US" w:eastAsia="zh-CN" w:bidi="ar-SA"/>
                                </w:rPr>
                                <m:t>−</m:t>
                              </m:r>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gt</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kern w:val="2"/>
                                  <w:sz w:val="22"/>
                                  <w:szCs w:val="22"/>
                                  <w:lang w:val="en-US" w:eastAsia="zh-CN" w:bidi="ar-SA"/>
                                </w:rPr>
                              </m:ctrlPr>
                            </m:e>
                          </m:d>
                          <m:ctrlPr>
                            <w:rPr>
                              <w:rFonts w:hint="default" w:ascii="Cambria Math" w:hAnsi="Cambria Math" w:cs="Times New Roman"/>
                              <w:i/>
                              <w:kern w:val="2"/>
                              <w:sz w:val="22"/>
                              <w:szCs w:val="22"/>
                              <w:lang w:val="en-US" w:eastAsia="zh-CN" w:bidi="ar-SA"/>
                            </w:rPr>
                          </m:ctrlPr>
                        </m:num>
                        <m:den>
                          <m:r>
                            <m:rPr/>
                            <w:rPr>
                              <w:rFonts w:hint="default" w:ascii="Cambria Math" w:hAnsi="Cambria Math" w:cs="Times New Roman"/>
                              <w:kern w:val="2"/>
                              <w:sz w:val="22"/>
                              <w:szCs w:val="22"/>
                              <w:lang w:val="en-US" w:eastAsia="zh-CN" w:bidi="ar-SA"/>
                            </w:rPr>
                            <m:t>45Gy</m:t>
                          </m:r>
                          <m:ctrlPr>
                            <w:rPr>
                              <w:rFonts w:hint="default" w:ascii="Cambria Math" w:hAnsi="Cambria Math" w:cs="Times New Roman"/>
                              <w:i/>
                              <w:kern w:val="2"/>
                              <w:sz w:val="22"/>
                              <w:szCs w:val="22"/>
                              <w:lang w:val="en-US" w:eastAsia="zh-CN" w:bidi="ar-SA"/>
                            </w:rPr>
                          </m:ctrlPr>
                        </m:den>
                      </m:f>
                      <m:r>
                        <m:rPr/>
                        <w:rPr>
                          <w:rFonts w:hint="default" w:ascii="Cambria Math" w:hAnsi="Cambria Math" w:cs="Times New Roman"/>
                          <w:kern w:val="2"/>
                          <w:sz w:val="22"/>
                          <w:szCs w:val="22"/>
                          <w:lang w:val="en-US" w:eastAsia="zh-CN" w:bidi="ar-SA"/>
                        </w:rPr>
                        <m:t xml:space="preserve">,   </m:t>
                      </m:r>
                      <m:r>
                        <m:rPr>
                          <m:nor/>
                          <m:sty m:val="p"/>
                        </m:rPr>
                        <w:rPr>
                          <w:rFonts w:hint="default" w:ascii="Times New Roman" w:hAnsi="Times New Roman" w:cs="Times New Roman"/>
                          <w:b w:val="0"/>
                          <w:i w:val="0"/>
                          <w:iCs/>
                          <w:kern w:val="2"/>
                          <w:sz w:val="22"/>
                          <w:szCs w:val="22"/>
                          <w:lang w:val="en-US" w:eastAsia="zh-CN" w:bidi="ar-SA"/>
                        </w:rPr>
                        <m:t>dose endpoints (Gy),</m:t>
                      </m:r>
                      <m:ctrlPr>
                        <w:rPr>
                          <w:rFonts w:hint="default" w:ascii="Cambria Math" w:hAnsi="Cambria Math" w:cs="Times New Roman"/>
                          <w:i/>
                          <w:kern w:val="2"/>
                          <w:sz w:val="22"/>
                          <w:szCs w:val="22"/>
                          <w:lang w:val="en-US" w:eastAsia="zh-CN" w:bidi="ar-SA"/>
                        </w:rPr>
                      </m:ctrlPr>
                    </m:e>
                    <m:e>
                      <m:r>
                        <m:rPr/>
                        <w:rPr>
                          <w:rFonts w:hint="default" w:ascii="Cambria Math" w:hAnsi="Cambria Math" w:cs="Times New Roman"/>
                          <w:kern w:val="2"/>
                          <w:sz w:val="22"/>
                          <w:szCs w:val="22"/>
                          <w:lang w:val="en-US" w:eastAsia="zh-CN" w:bidi="ar-SA"/>
                        </w:rPr>
                        <m:t>100</m:t>
                      </m:r>
                      <m:d>
                        <m:dPr>
                          <m:begChr m:val="|"/>
                          <m:endChr m:val="|"/>
                          <m:ctrlPr>
                            <w:rPr>
                              <w:rFonts w:hint="default" w:ascii="Cambria Math" w:hAnsi="Cambria Math" w:cs="Times New Roman"/>
                              <w:i/>
                              <w:kern w:val="2"/>
                              <w:sz w:val="22"/>
                              <w:szCs w:val="22"/>
                              <w:lang w:val="en-US" w:eastAsia="zh-CN" w:bidi="ar-SA"/>
                            </w:rPr>
                          </m:ctrlPr>
                        </m:dPr>
                        <m:e>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pred</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r>
                            <m:rPr/>
                            <w:rPr>
                              <w:rFonts w:hint="default" w:ascii="Cambria Math" w:hAnsi="Cambria Math" w:cs="Times New Roman"/>
                              <w:color w:val="auto"/>
                              <w:kern w:val="2"/>
                              <w:sz w:val="22"/>
                              <w:szCs w:val="22"/>
                              <w:lang w:val="en-US" w:eastAsia="zh-CN" w:bidi="ar-SA"/>
                            </w:rPr>
                            <m:t>−</m:t>
                          </m:r>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gt</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kern w:val="2"/>
                              <w:sz w:val="22"/>
                              <w:szCs w:val="22"/>
                              <w:lang w:val="en-US" w:eastAsia="zh-CN" w:bidi="ar-SA"/>
                            </w:rPr>
                          </m:ctrlPr>
                        </m:e>
                      </m:d>
                      <m:r>
                        <m:rPr/>
                        <w:rPr>
                          <w:rFonts w:hint="default" w:ascii="Cambria Math" w:hAnsi="Cambria Math" w:cs="Times New Roman"/>
                          <w:kern w:val="2"/>
                          <w:sz w:val="22"/>
                          <w:szCs w:val="22"/>
                          <w:lang w:val="en-US" w:eastAsia="zh-CN" w:bidi="ar-SA"/>
                        </w:rPr>
                        <m:t xml:space="preserve">,   </m:t>
                      </m:r>
                      <m:r>
                        <m:rPr>
                          <m:sty m:val="p"/>
                        </m:rPr>
                        <w:rPr>
                          <w:rFonts w:hint="default" w:ascii="Times New Roman" w:hAnsi="Times New Roman" w:cs="Times New Roman"/>
                          <w:kern w:val="2"/>
                          <w:sz w:val="22"/>
                          <w:szCs w:val="22"/>
                          <w:lang w:val="en-US" w:eastAsia="zh-CN" w:bidi="ar-SA"/>
                        </w:rPr>
                        <m:t>volume endpoints (</m:t>
                      </m:r>
                      <m:sSub>
                        <m:sSubPr>
                          <m:ctrlPr>
                            <w:rPr>
                              <w:rFonts w:hint="default" w:ascii="Times New Roman" w:hAnsi="Times New Roman" w:cs="Times New Roman"/>
                              <w:b w:val="0"/>
                              <w:i w:val="0"/>
                              <w:iCs/>
                              <w:kern w:val="2"/>
                              <w:sz w:val="22"/>
                              <w:szCs w:val="22"/>
                              <w:lang w:val="en-US" w:eastAsia="zh-CN" w:bidi="ar-SA"/>
                            </w:rPr>
                          </m:ctrlPr>
                        </m:sSubPr>
                        <m:e>
                          <m:r>
                            <m:rPr>
                              <m:nor/>
                              <m:sty m:val="p"/>
                            </m:rPr>
                            <w:rPr>
                              <w:rFonts w:hint="default" w:ascii="Times New Roman" w:hAnsi="Times New Roman" w:cs="Times New Roman"/>
                              <w:b w:val="0"/>
                              <w:i w:val="0"/>
                              <w:iCs/>
                              <w:kern w:val="2"/>
                              <w:sz w:val="22"/>
                              <w:szCs w:val="22"/>
                              <w:lang w:val="en-US" w:eastAsia="zh-CN" w:bidi="ar-SA"/>
                            </w:rPr>
                            <m:t>V</m:t>
                          </m:r>
                          <m:ctrlPr>
                            <w:rPr>
                              <w:rFonts w:hint="default" w:ascii="Times New Roman" w:hAnsi="Times New Roman" w:cs="Times New Roman"/>
                              <w:b w:val="0"/>
                              <w:i w:val="0"/>
                              <w:iCs/>
                              <w:kern w:val="2"/>
                              <w:sz w:val="22"/>
                              <w:szCs w:val="22"/>
                              <w:lang w:val="en-US" w:eastAsia="zh-CN" w:bidi="ar-SA"/>
                            </w:rPr>
                          </m:ctrlPr>
                        </m:e>
                        <m:sub>
                          <m:r>
                            <m:rPr>
                              <m:nor/>
                              <m:sty m:val="p"/>
                            </m:rPr>
                            <w:rPr>
                              <w:rFonts w:hint="default" w:ascii="Times New Roman" w:hAnsi="Times New Roman" w:cs="Times New Roman"/>
                              <w:b w:val="0"/>
                              <w:i w:val="0"/>
                              <w:iCs/>
                              <w:kern w:val="2"/>
                              <w:sz w:val="22"/>
                              <w:szCs w:val="22"/>
                              <w:lang w:val="en-US" w:eastAsia="zh-CN" w:bidi="ar-SA"/>
                            </w:rPr>
                            <m:t>x</m:t>
                          </m:r>
                          <m:ctrlPr>
                            <w:rPr>
                              <w:rFonts w:hint="default" w:ascii="Cambria Math" w:hAnsi="Cambria Math" w:cs="Times New Roman"/>
                              <w:b w:val="0"/>
                              <w:iCs/>
                              <w:kern w:val="2"/>
                              <w:sz w:val="22"/>
                              <w:szCs w:val="22"/>
                              <w:lang w:val="en-US" w:eastAsia="zh-CN" w:bidi="ar-SA"/>
                            </w:rPr>
                          </m:ctrlPr>
                        </m:sub>
                      </m:sSub>
                      <m:r>
                        <m:rPr>
                          <m:sty m:val="p"/>
                        </m:rPr>
                        <w:rPr>
                          <w:rFonts w:ascii="Cambria Math" w:hAnsi="Cambria Math" w:cs="Times New Roman"/>
                          <w:kern w:val="2"/>
                          <w:sz w:val="22"/>
                          <w:szCs w:val="22"/>
                          <w:lang w:val="en-US" w:bidi="ar-SA"/>
                        </w:rPr>
                        <m:t>∈</m:t>
                      </m:r>
                      <m:d>
                        <m:dPr>
                          <m:begChr m:val="["/>
                          <m:endChr m:val="]"/>
                          <m:ctrlPr>
                            <w:rPr>
                              <w:rFonts w:ascii="Cambria Math" w:hAnsi="Cambria Math" w:cs="Times New Roman"/>
                              <w:iCs/>
                              <w:kern w:val="2"/>
                              <w:sz w:val="22"/>
                              <w:szCs w:val="22"/>
                              <w:lang w:val="en-US" w:bidi="ar-SA"/>
                            </w:rPr>
                          </m:ctrlPr>
                        </m:dPr>
                        <m:e>
                          <m:r>
                            <m:rPr>
                              <m:nor/>
                              <m:sty m:val="p"/>
                            </m:rPr>
                            <w:rPr>
                              <w:rFonts w:hint="default" w:ascii="Times New Roman" w:hAnsi="Times New Roman" w:cs="Times New Roman"/>
                              <w:b w:val="0"/>
                              <w:i w:val="0"/>
                              <w:iCs/>
                              <w:kern w:val="2"/>
                              <w:sz w:val="22"/>
                              <w:szCs w:val="22"/>
                              <w:lang w:val="en-US" w:eastAsia="zh-CN" w:bidi="ar-SA"/>
                            </w:rPr>
                            <m:t>0, 1</m:t>
                          </m:r>
                          <m:ctrlPr>
                            <w:rPr>
                              <w:rFonts w:ascii="Cambria Math" w:hAnsi="Cambria Math" w:cs="Times New Roman"/>
                              <w:iCs/>
                              <w:kern w:val="2"/>
                              <w:sz w:val="22"/>
                              <w:szCs w:val="22"/>
                              <w:lang w:val="en-US" w:bidi="ar-SA"/>
                            </w:rPr>
                          </m:ctrlPr>
                        </m:e>
                      </m:d>
                      <m:r>
                        <m:rPr>
                          <m:sty m:val="p"/>
                        </m:rPr>
                        <w:rPr>
                          <w:rFonts w:hint="default" w:ascii="Times New Roman" w:hAnsi="Times New Roman" w:cs="Times New Roman"/>
                          <w:kern w:val="2"/>
                          <w:sz w:val="22"/>
                          <w:szCs w:val="22"/>
                          <w:lang w:val="en-US" w:eastAsia="zh-CN" w:bidi="ar-SA"/>
                        </w:rPr>
                        <m:t>),</m:t>
                      </m:r>
                      <m:ctrlPr>
                        <w:rPr>
                          <w:rFonts w:hint="default" w:ascii="Cambria Math" w:hAnsi="Cambria Math" w:cs="Times New Roman"/>
                          <w:i/>
                          <w:kern w:val="2"/>
                          <w:sz w:val="22"/>
                          <w:szCs w:val="22"/>
                          <w:lang w:val="en-US" w:eastAsia="zh-CN" w:bidi="ar-SA"/>
                        </w:rPr>
                      </m:ctrlPr>
                    </m:e>
                    <m:e>
                      <m:d>
                        <m:dPr>
                          <m:begChr m:val="|"/>
                          <m:endChr m:val="|"/>
                          <m:ctrlPr>
                            <w:rPr>
                              <w:rFonts w:hint="default" w:ascii="Cambria Math" w:hAnsi="Cambria Math" w:cs="Times New Roman"/>
                              <w:i/>
                              <w:kern w:val="2"/>
                              <w:sz w:val="22"/>
                              <w:szCs w:val="22"/>
                              <w:lang w:val="en-US" w:eastAsia="zh-CN" w:bidi="ar-SA"/>
                            </w:rPr>
                          </m:ctrlPr>
                        </m:dPr>
                        <m:e>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pred</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r>
                            <m:rPr/>
                            <w:rPr>
                              <w:rFonts w:hint="default" w:ascii="Cambria Math" w:hAnsi="Cambria Math" w:cs="Times New Roman"/>
                              <w:color w:val="auto"/>
                              <w:kern w:val="2"/>
                              <w:sz w:val="22"/>
                              <w:szCs w:val="22"/>
                              <w:lang w:val="en-US" w:eastAsia="zh-CN" w:bidi="ar-SA"/>
                            </w:rPr>
                            <m:t>−</m:t>
                          </m:r>
                          <m:sSub>
                            <m:sSubPr>
                              <m:ctrlPr>
                                <w:rPr>
                                  <w:rFonts w:hint="default" w:ascii="Cambria Math" w:hAnsi="Cambria Math" w:cs="Times New Roman"/>
                                  <w:i/>
                                  <w:color w:val="auto"/>
                                  <w:kern w:val="2"/>
                                  <w:sz w:val="22"/>
                                  <w:szCs w:val="22"/>
                                  <w:lang w:val="en-US" w:eastAsia="zh-CN" w:bidi="ar-SA"/>
                                </w:rPr>
                              </m:ctrlPr>
                            </m:sSubPr>
                            <m:e>
                              <m:r>
                                <m:rPr/>
                                <w:rPr>
                                  <w:rFonts w:hint="default" w:ascii="Cambria Math" w:hAnsi="Cambria Math" w:cs="Times New Roman"/>
                                  <w:color w:val="auto"/>
                                  <w:kern w:val="2"/>
                                  <w:sz w:val="22"/>
                                  <w:szCs w:val="22"/>
                                  <w:lang w:val="en-US" w:eastAsia="zh-CN" w:bidi="ar-SA"/>
                                </w:rPr>
                                <m:t>M</m:t>
                              </m:r>
                              <m:ctrlPr>
                                <w:rPr>
                                  <w:rFonts w:hint="default" w:ascii="Cambria Math" w:hAnsi="Cambria Math" w:cs="Times New Roman"/>
                                  <w:i/>
                                  <w:color w:val="auto"/>
                                  <w:kern w:val="2"/>
                                  <w:sz w:val="22"/>
                                  <w:szCs w:val="22"/>
                                  <w:lang w:val="en-US" w:eastAsia="zh-CN" w:bidi="ar-SA"/>
                                </w:rPr>
                              </m:ctrlPr>
                            </m:e>
                            <m:sub>
                              <m:r>
                                <m:rPr/>
                                <w:rPr>
                                  <w:rFonts w:hint="default" w:ascii="Cambria Math" w:hAnsi="Cambria Math" w:cs="Times New Roman"/>
                                  <w:color w:val="auto"/>
                                  <w:kern w:val="2"/>
                                  <w:sz w:val="22"/>
                                  <w:szCs w:val="22"/>
                                  <w:lang w:val="en-US" w:eastAsia="zh-CN" w:bidi="ar-SA"/>
                                </w:rPr>
                                <m:t>k</m:t>
                              </m:r>
                              <m:ctrlPr>
                                <w:rPr>
                                  <w:rFonts w:hint="default" w:ascii="Cambria Math" w:hAnsi="Cambria Math" w:cs="Times New Roman"/>
                                  <w:i/>
                                  <w:color w:val="auto"/>
                                  <w:kern w:val="2"/>
                                  <w:sz w:val="22"/>
                                  <w:szCs w:val="22"/>
                                  <w:lang w:val="en-US" w:eastAsia="zh-CN" w:bidi="ar-SA"/>
                                </w:rPr>
                              </m:ctrlPr>
                            </m:sub>
                          </m:sSub>
                          <m:d>
                            <m:dPr>
                              <m:ctrlPr>
                                <w:rPr>
                                  <w:rFonts w:hint="default" w:ascii="Cambria Math" w:hAnsi="Cambria Math" w:cs="Times New Roman"/>
                                  <w:i/>
                                  <w:color w:val="auto"/>
                                  <w:kern w:val="2"/>
                                  <w:sz w:val="22"/>
                                  <w:szCs w:val="22"/>
                                  <w:lang w:val="en-US" w:eastAsia="zh-CN" w:bidi="ar-SA"/>
                                </w:rPr>
                              </m:ctrlPr>
                            </m:dPr>
                            <m:e>
                              <m:sSup>
                                <m:sSupPr>
                                  <m:ctrlPr>
                                    <w:rPr>
                                      <w:rFonts w:hint="default" w:ascii="Cambria Math" w:hAnsi="Cambria Math" w:cs="Times New Roman"/>
                                      <w:i/>
                                      <w:color w:val="auto"/>
                                      <w:kern w:val="2"/>
                                      <w:sz w:val="22"/>
                                      <w:szCs w:val="22"/>
                                      <w:lang w:val="en-US" w:eastAsia="zh-CN" w:bidi="ar-SA"/>
                                    </w:rPr>
                                  </m:ctrlPr>
                                </m:sSupPr>
                                <m:e>
                                  <m:r>
                                    <m:rPr/>
                                    <w:rPr>
                                      <w:rFonts w:hint="default" w:ascii="Cambria Math" w:hAnsi="Cambria Math" w:cs="Times New Roman"/>
                                      <w:color w:val="auto"/>
                                      <w:kern w:val="2"/>
                                      <w:sz w:val="22"/>
                                      <w:szCs w:val="22"/>
                                      <w:lang w:val="en-US" w:eastAsia="zh-CN" w:bidi="ar-SA"/>
                                    </w:rPr>
                                    <m:t>d</m:t>
                                  </m:r>
                                  <m:ctrlPr>
                                    <w:rPr>
                                      <w:rFonts w:hint="default" w:ascii="Cambria Math" w:hAnsi="Cambria Math" w:cs="Times New Roman"/>
                                      <w:i/>
                                      <w:color w:val="auto"/>
                                      <w:kern w:val="2"/>
                                      <w:sz w:val="22"/>
                                      <w:szCs w:val="22"/>
                                      <w:lang w:val="en-US" w:eastAsia="zh-CN" w:bidi="ar-SA"/>
                                    </w:rPr>
                                  </m:ctrlPr>
                                </m:e>
                                <m:sup>
                                  <m:r>
                                    <m:rPr/>
                                    <w:rPr>
                                      <w:rFonts w:hint="default" w:ascii="Cambria Math" w:hAnsi="Cambria Math" w:cs="Times New Roman"/>
                                      <w:color w:val="auto"/>
                                      <w:kern w:val="2"/>
                                      <w:sz w:val="22"/>
                                      <w:szCs w:val="22"/>
                                      <w:lang w:val="en-US" w:eastAsia="zh-CN" w:bidi="ar-SA"/>
                                    </w:rPr>
                                    <m:t>gt</m:t>
                                  </m:r>
                                  <m:ctrlPr>
                                    <w:rPr>
                                      <w:rFonts w:hint="default" w:ascii="Cambria Math" w:hAnsi="Cambria Math" w:cs="Times New Roman"/>
                                      <w:i/>
                                      <w:color w:val="auto"/>
                                      <w:kern w:val="2"/>
                                      <w:sz w:val="22"/>
                                      <w:szCs w:val="22"/>
                                      <w:lang w:val="en-US" w:eastAsia="zh-CN" w:bidi="ar-SA"/>
                                    </w:rPr>
                                  </m:ctrlPr>
                                </m:sup>
                              </m:sSup>
                              <m:ctrlPr>
                                <w:rPr>
                                  <w:rFonts w:hint="default" w:ascii="Cambria Math" w:hAnsi="Cambria Math" w:cs="Times New Roman"/>
                                  <w:i/>
                                  <w:color w:val="auto"/>
                                  <w:kern w:val="2"/>
                                  <w:sz w:val="22"/>
                                  <w:szCs w:val="22"/>
                                  <w:lang w:val="en-US" w:eastAsia="zh-CN" w:bidi="ar-SA"/>
                                </w:rPr>
                              </m:ctrlPr>
                            </m:e>
                          </m:d>
                          <m:ctrlPr>
                            <w:rPr>
                              <w:rFonts w:hint="default" w:ascii="Cambria Math" w:hAnsi="Cambria Math" w:cs="Times New Roman"/>
                              <w:i/>
                              <w:kern w:val="2"/>
                              <w:sz w:val="22"/>
                              <w:szCs w:val="22"/>
                              <w:lang w:val="en-US" w:eastAsia="zh-CN" w:bidi="ar-SA"/>
                            </w:rPr>
                          </m:ctrlPr>
                        </m:e>
                      </m:d>
                      <m:r>
                        <m:rPr/>
                        <w:rPr>
                          <w:rFonts w:hint="default" w:ascii="Cambria Math" w:hAnsi="Cambria Math" w:cs="Times New Roman"/>
                          <w:kern w:val="2"/>
                          <w:sz w:val="22"/>
                          <w:szCs w:val="22"/>
                          <w:lang w:val="en-US" w:eastAsia="zh-CN" w:bidi="ar-SA"/>
                        </w:rPr>
                        <m:t xml:space="preserve">,    </m:t>
                      </m:r>
                      <m:r>
                        <m:rPr>
                          <m:sty m:val="p"/>
                        </m:rPr>
                        <w:rPr>
                          <w:rFonts w:hint="default" w:ascii="Times New Roman" w:hAnsi="Times New Roman" w:cs="Times New Roman"/>
                          <w:kern w:val="2"/>
                          <w:sz w:val="22"/>
                          <w:szCs w:val="22"/>
                          <w:lang w:val="en-US" w:eastAsia="zh-CN" w:bidi="ar-SA"/>
                        </w:rPr>
                        <m:t>dimensionless indices  (CI, HI),</m:t>
                      </m:r>
                      <m:ctrlPr>
                        <w:rPr>
                          <w:rFonts w:hint="default" w:ascii="Cambria Math" w:hAnsi="Cambria Math" w:cs="Times New Roman"/>
                          <w:i/>
                          <w:kern w:val="2"/>
                          <w:sz w:val="22"/>
                          <w:szCs w:val="22"/>
                          <w:lang w:val="en-US" w:eastAsia="zh-CN" w:bidi="ar-SA"/>
                        </w:rPr>
                      </m:ctrlPr>
                    </m:e>
                  </m:eqArr>
                  <m:ctrlPr>
                    <w:rPr>
                      <w:rFonts w:hint="default" w:ascii="Cambria Math" w:hAnsi="Cambria Math" w:cs="Times New Roman"/>
                      <w:i/>
                      <w:kern w:val="2"/>
                      <w:sz w:val="22"/>
                      <w:szCs w:val="22"/>
                      <w:lang w:val="en-US" w:eastAsia="zh-CN" w:bidi="ar-SA"/>
                    </w:rPr>
                  </m:ctrlPr>
                </m:e>
              </m:d>
              <m:r>
                <m:rPr>
                  <m:sty m:val="p"/>
                </m:rPr>
                <w:rPr>
                  <w:rFonts w:hint="default" w:ascii="Cambria Math" w:hAnsi="Cambria Math" w:cs="Times New Roman"/>
                  <w:kern w:val="2"/>
                  <w:sz w:val="22"/>
                  <w:szCs w:val="22"/>
                  <w:lang w:val="en-US" w:eastAsia="zh-CN" w:bidi="ar-SA"/>
                </w:rPr>
                <m:t>#</m:t>
              </m:r>
              <m:r>
                <m:rPr>
                  <m:nor/>
                  <m:sty m:val="p"/>
                </m:rPr>
                <w:rPr>
                  <w:rFonts w:hint="default" w:ascii="Times New Roman" w:hAnsi="Times New Roman" w:cs="Times New Roman"/>
                  <w:b w:val="0"/>
                  <w:i w:val="0"/>
                  <w:kern w:val="2"/>
                  <w:sz w:val="22"/>
                  <w:szCs w:val="22"/>
                  <w:lang w:val="en-US" w:eastAsia="zh-CN" w:bidi="ar-SA"/>
                </w:rPr>
                <m:t>(11)</m:t>
              </m:r>
              <m:ctrlPr>
                <w:rPr>
                  <w:rFonts w:ascii="Cambria Math" w:hAnsi="Cambria Math" w:cs="Times New Roman"/>
                  <w:i/>
                  <w:kern w:val="2"/>
                  <w:sz w:val="22"/>
                  <w:szCs w:val="22"/>
                  <w:lang w:val="en-US" w:bidi="ar-SA"/>
                </w:rPr>
              </m:ctrlPr>
            </m:e>
          </m:eqArr>
        </m:oMath>
      </m:oMathPara>
    </w:p>
    <w:p w14:paraId="32798C8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i w:val="0"/>
          <w:kern w:val="2"/>
          <w:sz w:val="22"/>
          <w:szCs w:val="22"/>
          <w:lang w:val="en-US" w:eastAsia="zh-CN" w:bidi="ar-SA"/>
        </w:rPr>
      </w:pPr>
      <w:r>
        <w:rPr>
          <w:rFonts w:hint="default" w:ascii="Times New Roman" w:hAnsi="Times New Roman" w:cs="Times New Roman"/>
          <w:i w:val="0"/>
          <w:kern w:val="2"/>
          <w:sz w:val="22"/>
          <w:szCs w:val="22"/>
          <w:lang w:val="en-US" w:eastAsia="zh-CN" w:bidi="ar-SA"/>
        </w:rPr>
        <w:t xml:space="preserve">The snDVHScore was then obtained by averaging </w:t>
      </w:r>
      <m:oMath>
        <m:sSub>
          <m:sSubPr>
            <m:ctrlPr>
              <w:rPr>
                <w:rFonts w:ascii="Cambria Math" w:hAnsi="Cambria Math" w:cs="Times New Roman"/>
                <w:i/>
                <w:kern w:val="2"/>
                <w:sz w:val="22"/>
                <w:szCs w:val="22"/>
                <w:lang w:val="en-US" w:bidi="ar-SA"/>
              </w:rPr>
            </m:ctrlPr>
          </m:sSubPr>
          <m:e>
            <m:r>
              <m:rPr/>
              <w:rPr>
                <w:rFonts w:ascii="Cambria Math" w:hAnsi="Cambria Math" w:cs="Times New Roman"/>
                <w:kern w:val="2"/>
                <w:sz w:val="22"/>
                <w:szCs w:val="22"/>
                <w:lang w:val="en-US" w:bidi="ar-SA"/>
              </w:rPr>
              <m:t>∆</m:t>
            </m:r>
            <m:ctrlPr>
              <w:rPr>
                <w:rFonts w:ascii="Cambria Math" w:hAnsi="Cambria Math" w:cs="Times New Roman"/>
                <w:i/>
                <w:kern w:val="2"/>
                <w:sz w:val="22"/>
                <w:szCs w:val="22"/>
                <w:lang w:val="en-US" w:bidi="ar-SA"/>
              </w:rPr>
            </m:ctrlPr>
          </m:e>
          <m:sub>
            <m:r>
              <m:rPr/>
              <w:rPr>
                <w:rFonts w:hint="default" w:ascii="Cambria Math" w:hAnsi="Cambria Math" w:cs="Times New Roman"/>
                <w:kern w:val="2"/>
                <w:sz w:val="22"/>
                <w:szCs w:val="22"/>
                <w:lang w:val="en-US" w:eastAsia="zh-CN" w:bidi="ar-SA"/>
              </w:rPr>
              <m:t>k</m:t>
            </m:r>
            <m:ctrlPr>
              <w:rPr>
                <w:rFonts w:ascii="Cambria Math" w:hAnsi="Cambria Math" w:cs="Times New Roman"/>
                <w:i/>
                <w:kern w:val="2"/>
                <w:sz w:val="22"/>
                <w:szCs w:val="22"/>
                <w:lang w:val="en-US" w:bidi="ar-SA"/>
              </w:rPr>
            </m:ctrlPr>
          </m:sub>
        </m:sSub>
      </m:oMath>
      <w:r>
        <w:rPr>
          <w:rFonts w:hint="eastAsia" w:hAnsi="Cambria Math" w:cs="Times New Roman"/>
          <w:i w:val="0"/>
          <w:kern w:val="2"/>
          <w:sz w:val="22"/>
          <w:szCs w:val="22"/>
          <w:lang w:val="en-US" w:eastAsia="zh-CN" w:bidi="ar-SA"/>
        </w:rPr>
        <w:t xml:space="preserve"> </w:t>
      </w:r>
      <w:r>
        <w:rPr>
          <w:rFonts w:hint="default" w:ascii="Times New Roman" w:hAnsi="Times New Roman" w:cs="Times New Roman"/>
          <w:i w:val="0"/>
          <w:kern w:val="2"/>
          <w:sz w:val="22"/>
          <w:szCs w:val="22"/>
          <w:lang w:val="en-US" w:eastAsia="zh-CN" w:bidi="ar-SA"/>
        </w:rPr>
        <w:t>over all endpoints:</w:t>
      </w:r>
    </w:p>
    <w:p w14:paraId="55DEE37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i w:val="0"/>
          <w:kern w:val="2"/>
          <w:sz w:val="22"/>
          <w:szCs w:val="22"/>
          <w:lang w:val="en-US" w:eastAsia="zh-CN" w:bidi="ar-SA"/>
        </w:rPr>
      </w:pPr>
      <m:oMathPara>
        <m:oMath>
          <m:eqArr>
            <m:eqArrPr>
              <m:maxDist m:val="1"/>
              <m:ctrlPr>
                <w:rPr>
                  <w:rFonts w:hint="default" w:ascii="Cambria Math" w:hAnsi="Cambria Math" w:cs="Times New Roman"/>
                  <w:i/>
                  <w:kern w:val="2"/>
                  <w:sz w:val="22"/>
                  <w:szCs w:val="22"/>
                  <w:lang w:val="en-US" w:eastAsia="zh-CN" w:bidi="ar-SA"/>
                </w:rPr>
              </m:ctrlPr>
            </m:eqArrPr>
            <m:e>
              <m:r>
                <m:rPr/>
                <w:rPr>
                  <w:rFonts w:hint="default" w:ascii="Cambria Math" w:hAnsi="Cambria Math" w:cs="Times New Roman"/>
                  <w:kern w:val="2"/>
                  <w:sz w:val="22"/>
                  <w:szCs w:val="22"/>
                  <w:lang w:val="en-US" w:eastAsia="zh-CN" w:bidi="ar-SA"/>
                </w:rPr>
                <m:t>snDVHScore=</m:t>
              </m:r>
              <m:f>
                <m:fPr>
                  <m:ctrlPr>
                    <w:rPr>
                      <w:rFonts w:hint="default" w:ascii="Cambria Math" w:hAnsi="Cambria Math" w:cs="Times New Roman"/>
                      <w:i/>
                      <w:kern w:val="2"/>
                      <w:sz w:val="22"/>
                      <w:szCs w:val="22"/>
                      <w:lang w:val="en-US" w:eastAsia="zh-CN" w:bidi="ar-SA"/>
                    </w:rPr>
                  </m:ctrlPr>
                </m:fPr>
                <m:num>
                  <m:r>
                    <m:rPr/>
                    <w:rPr>
                      <w:rFonts w:hint="default" w:ascii="Cambria Math" w:hAnsi="Cambria Math" w:cs="Times New Roman"/>
                      <w:kern w:val="2"/>
                      <w:sz w:val="22"/>
                      <w:szCs w:val="22"/>
                      <w:lang w:val="en-US" w:eastAsia="zh-CN" w:bidi="ar-SA"/>
                    </w:rPr>
                    <m:t>1</m:t>
                  </m:r>
                  <m:ctrlPr>
                    <w:rPr>
                      <w:rFonts w:hint="default" w:ascii="Cambria Math" w:hAnsi="Cambria Math" w:cs="Times New Roman"/>
                      <w:i/>
                      <w:kern w:val="2"/>
                      <w:sz w:val="22"/>
                      <w:szCs w:val="22"/>
                      <w:lang w:val="en-US" w:eastAsia="zh-CN" w:bidi="ar-SA"/>
                    </w:rPr>
                  </m:ctrlPr>
                </m:num>
                <m:den>
                  <m:d>
                    <m:dPr>
                      <m:begChr m:val="|"/>
                      <m:endChr m:val="|"/>
                      <m:ctrlPr>
                        <w:rPr>
                          <w:rFonts w:hint="default" w:ascii="Cambria Math" w:hAnsi="Cambria Math" w:cs="Times New Roman"/>
                          <w:i/>
                          <w:kern w:val="2"/>
                          <w:sz w:val="22"/>
                          <w:szCs w:val="22"/>
                          <w:lang w:val="en-US" w:eastAsia="zh-CN" w:bidi="ar-SA"/>
                        </w:rPr>
                      </m:ctrlPr>
                    </m:dPr>
                    <m:e>
                      <m:sSub>
                        <m:sSubPr>
                          <m:ctrlPr>
                            <w:rPr>
                              <w:rFonts w:hint="default" w:ascii="Cambria Math" w:hAnsi="Cambria Math" w:cs="Times New Roman"/>
                              <w:i/>
                              <w:kern w:val="2"/>
                              <w:sz w:val="22"/>
                              <w:szCs w:val="22"/>
                              <w:lang w:val="en-US" w:eastAsia="zh-CN" w:bidi="ar-SA"/>
                            </w:rPr>
                          </m:ctrlPr>
                        </m:sSubPr>
                        <m:e>
                          <m:r>
                            <m:rPr>
                              <m:scr m:val="script"/>
                            </m:rPr>
                            <w:rPr>
                              <w:rFonts w:ascii="Cambria Math" w:hAnsi="Cambria Math" w:cs="Times New Roman"/>
                              <w:kern w:val="2"/>
                              <w:sz w:val="22"/>
                              <w:szCs w:val="22"/>
                              <w:lang w:val="en-US" w:bidi="ar-SA"/>
                            </w:rPr>
                            <m:t>S</m:t>
                          </m:r>
                          <m:ctrlPr>
                            <w:rPr>
                              <w:rFonts w:hint="default" w:ascii="Cambria Math" w:hAnsi="Cambria Math" w:cs="Times New Roman"/>
                              <w:i/>
                              <w:kern w:val="2"/>
                              <w:sz w:val="22"/>
                              <w:szCs w:val="22"/>
                              <w:lang w:val="en-US" w:eastAsia="zh-CN" w:bidi="ar-SA"/>
                            </w:rPr>
                          </m:ctrlPr>
                        </m:e>
                        <m:sub>
                          <m:r>
                            <m:rPr/>
                            <w:rPr>
                              <w:rFonts w:hint="default" w:ascii="Cambria Math" w:hAnsi="Cambria Math" w:cs="Times New Roman"/>
                              <w:kern w:val="2"/>
                              <w:sz w:val="22"/>
                              <w:szCs w:val="22"/>
                              <w:lang w:val="en-US" w:eastAsia="zh-CN" w:bidi="ar-SA"/>
                            </w:rPr>
                            <m:t>sn</m:t>
                          </m:r>
                          <m:ctrlPr>
                            <w:rPr>
                              <w:rFonts w:hint="default" w:ascii="Cambria Math" w:hAnsi="Cambria Math" w:cs="Times New Roman"/>
                              <w:i/>
                              <w:kern w:val="2"/>
                              <w:sz w:val="22"/>
                              <w:szCs w:val="22"/>
                              <w:lang w:val="en-US" w:eastAsia="zh-CN" w:bidi="ar-SA"/>
                            </w:rPr>
                          </m:ctrlPr>
                        </m:sub>
                      </m:sSub>
                      <m:ctrlPr>
                        <w:rPr>
                          <w:rFonts w:hint="default" w:ascii="Cambria Math" w:hAnsi="Cambria Math" w:cs="Times New Roman"/>
                          <w:i/>
                          <w:kern w:val="2"/>
                          <w:sz w:val="22"/>
                          <w:szCs w:val="22"/>
                          <w:lang w:val="en-US" w:eastAsia="zh-CN" w:bidi="ar-SA"/>
                        </w:rPr>
                      </m:ctrlPr>
                    </m:e>
                  </m:d>
                  <m:ctrlPr>
                    <w:rPr>
                      <w:rFonts w:hint="default" w:ascii="Cambria Math" w:hAnsi="Cambria Math" w:cs="Times New Roman"/>
                      <w:i/>
                      <w:kern w:val="2"/>
                      <w:sz w:val="22"/>
                      <w:szCs w:val="22"/>
                      <w:lang w:val="en-US" w:eastAsia="zh-CN" w:bidi="ar-SA"/>
                    </w:rPr>
                  </m:ctrlPr>
                </m:den>
              </m:f>
              <m:nary>
                <m:naryPr>
                  <m:chr m:val="∑"/>
                  <m:limLoc m:val="undOvr"/>
                  <m:supHide m:val="1"/>
                  <m:ctrlPr>
                    <w:rPr>
                      <w:rFonts w:hint="default" w:ascii="Cambria Math" w:hAnsi="Cambria Math" w:cs="Times New Roman"/>
                      <w:i/>
                      <w:kern w:val="2"/>
                      <w:sz w:val="22"/>
                      <w:szCs w:val="22"/>
                      <w:lang w:val="en-US" w:eastAsia="zh-CN" w:bidi="ar-SA"/>
                    </w:rPr>
                  </m:ctrlPr>
                </m:naryPr>
                <m:sub>
                  <m:r>
                    <m:rPr/>
                    <w:rPr>
                      <w:rFonts w:hint="default" w:ascii="Cambria Math" w:hAnsi="Cambria Math" w:cs="Times New Roman"/>
                      <w:kern w:val="2"/>
                      <w:sz w:val="22"/>
                      <w:szCs w:val="22"/>
                      <w:lang w:val="en-US" w:eastAsia="zh-CN" w:bidi="ar-SA"/>
                    </w:rPr>
                    <m:t>k</m:t>
                  </m:r>
                  <m:r>
                    <m:rPr/>
                    <w:rPr>
                      <w:rFonts w:ascii="Cambria Math" w:hAnsi="Cambria Math" w:cs="Times New Roman"/>
                      <w:kern w:val="2"/>
                      <w:sz w:val="22"/>
                      <w:szCs w:val="22"/>
                      <w:lang w:val="en-US" w:bidi="ar-SA"/>
                    </w:rPr>
                    <m:t>∈</m:t>
                  </m:r>
                  <m:sSub>
                    <m:sSubPr>
                      <m:ctrlPr>
                        <w:rPr>
                          <w:rFonts w:ascii="Cambria Math" w:hAnsi="Cambria Math" w:cs="Times New Roman"/>
                          <w:i/>
                          <w:kern w:val="2"/>
                          <w:sz w:val="22"/>
                          <w:szCs w:val="22"/>
                          <w:lang w:val="en-US" w:bidi="ar-SA"/>
                        </w:rPr>
                      </m:ctrlPr>
                    </m:sSubPr>
                    <m:e>
                      <m:r>
                        <m:rPr>
                          <m:scr m:val="script"/>
                        </m:rPr>
                        <w:rPr>
                          <w:rFonts w:ascii="Cambria Math" w:hAnsi="Cambria Math" w:cs="Times New Roman"/>
                          <w:kern w:val="2"/>
                          <w:sz w:val="22"/>
                          <w:szCs w:val="22"/>
                          <w:lang w:val="en-US" w:bidi="ar-SA"/>
                        </w:rPr>
                        <m:t>S</m:t>
                      </m:r>
                      <m:ctrlPr>
                        <w:rPr>
                          <w:rFonts w:ascii="Cambria Math" w:hAnsi="Cambria Math" w:cs="Times New Roman"/>
                          <w:i/>
                          <w:kern w:val="2"/>
                          <w:sz w:val="22"/>
                          <w:szCs w:val="22"/>
                          <w:lang w:val="en-US" w:bidi="ar-SA"/>
                        </w:rPr>
                      </m:ctrlPr>
                    </m:e>
                    <m:sub>
                      <m:r>
                        <m:rPr/>
                        <w:rPr>
                          <w:rFonts w:hint="default" w:ascii="Cambria Math" w:hAnsi="Cambria Math" w:cs="Times New Roman"/>
                          <w:kern w:val="2"/>
                          <w:sz w:val="22"/>
                          <w:szCs w:val="22"/>
                          <w:lang w:val="en-US" w:eastAsia="zh-CN" w:bidi="ar-SA"/>
                        </w:rPr>
                        <m:t>sn</m:t>
                      </m:r>
                      <m:ctrlPr>
                        <w:rPr>
                          <w:rFonts w:ascii="Cambria Math" w:hAnsi="Cambria Math" w:cs="Times New Roman"/>
                          <w:i/>
                          <w:kern w:val="2"/>
                          <w:sz w:val="22"/>
                          <w:szCs w:val="22"/>
                          <w:lang w:val="en-US" w:bidi="ar-SA"/>
                        </w:rPr>
                      </m:ctrlPr>
                    </m:sub>
                  </m:sSub>
                  <m:ctrlPr>
                    <w:rPr>
                      <w:rFonts w:hint="default" w:ascii="Cambria Math" w:hAnsi="Cambria Math" w:cs="Times New Roman"/>
                      <w:i/>
                      <w:kern w:val="2"/>
                      <w:sz w:val="22"/>
                      <w:szCs w:val="22"/>
                      <w:lang w:val="en-US" w:eastAsia="zh-CN" w:bidi="ar-SA"/>
                    </w:rPr>
                  </m:ctrlPr>
                </m:sub>
                <m:sup>
                  <m:ctrlPr>
                    <w:rPr>
                      <w:rFonts w:hint="default" w:ascii="Cambria Math" w:hAnsi="Cambria Math" w:cs="Times New Roman"/>
                      <w:i/>
                      <w:kern w:val="2"/>
                      <w:sz w:val="22"/>
                      <w:szCs w:val="22"/>
                      <w:lang w:val="en-US" w:eastAsia="zh-CN" w:bidi="ar-SA"/>
                    </w:rPr>
                  </m:ctrlPr>
                </m:sup>
                <m:e>
                  <m:sSub>
                    <m:sSubPr>
                      <m:ctrlPr>
                        <w:rPr>
                          <w:rFonts w:hint="default" w:ascii="Cambria Math" w:hAnsi="Cambria Math" w:cs="Times New Roman"/>
                          <w:i/>
                          <w:kern w:val="2"/>
                          <w:sz w:val="22"/>
                          <w:szCs w:val="22"/>
                          <w:lang w:val="en-US" w:eastAsia="zh-CN" w:bidi="ar-SA"/>
                        </w:rPr>
                      </m:ctrlPr>
                    </m:sSubPr>
                    <m:e>
                      <m:r>
                        <m:rPr/>
                        <w:rPr>
                          <w:rFonts w:ascii="Cambria Math" w:hAnsi="Cambria Math" w:cs="Times New Roman"/>
                          <w:kern w:val="2"/>
                          <w:sz w:val="22"/>
                          <w:szCs w:val="22"/>
                          <w:lang w:val="en-US" w:bidi="ar-SA"/>
                        </w:rPr>
                        <m:t>∆</m:t>
                      </m:r>
                      <m:ctrlPr>
                        <w:rPr>
                          <w:rFonts w:hint="default" w:ascii="Cambria Math" w:hAnsi="Cambria Math" w:cs="Times New Roman"/>
                          <w:i/>
                          <w:kern w:val="2"/>
                          <w:sz w:val="22"/>
                          <w:szCs w:val="22"/>
                          <w:lang w:val="en-US" w:eastAsia="zh-CN" w:bidi="ar-SA"/>
                        </w:rPr>
                      </m:ctrlPr>
                    </m:e>
                    <m:sub>
                      <m:r>
                        <m:rPr/>
                        <w:rPr>
                          <w:rFonts w:hint="default" w:ascii="Cambria Math" w:hAnsi="Cambria Math" w:cs="Times New Roman"/>
                          <w:kern w:val="2"/>
                          <w:sz w:val="22"/>
                          <w:szCs w:val="22"/>
                          <w:lang w:val="en-US" w:eastAsia="zh-CN" w:bidi="ar-SA"/>
                        </w:rPr>
                        <m:t>k.</m:t>
                      </m:r>
                      <m:ctrlPr>
                        <w:rPr>
                          <w:rFonts w:hint="default" w:ascii="Cambria Math" w:hAnsi="Cambria Math" w:cs="Times New Roman"/>
                          <w:i/>
                          <w:kern w:val="2"/>
                          <w:sz w:val="22"/>
                          <w:szCs w:val="22"/>
                          <w:lang w:val="en-US" w:eastAsia="zh-CN" w:bidi="ar-SA"/>
                        </w:rPr>
                      </m:ctrlPr>
                    </m:sub>
                  </m:sSub>
                  <m:ctrlPr>
                    <w:rPr>
                      <w:rFonts w:hint="default" w:ascii="Cambria Math" w:hAnsi="Cambria Math" w:cs="Times New Roman"/>
                      <w:i/>
                      <w:kern w:val="2"/>
                      <w:sz w:val="22"/>
                      <w:szCs w:val="22"/>
                      <w:lang w:val="en-US" w:eastAsia="zh-CN" w:bidi="ar-SA"/>
                    </w:rPr>
                  </m:ctrlPr>
                </m:e>
              </m:nary>
              <m:r>
                <m:rPr>
                  <m:sty m:val="p"/>
                </m:rPr>
                <w:rPr>
                  <w:rFonts w:hint="default" w:ascii="Cambria Math" w:hAnsi="Cambria Math" w:cs="Times New Roman"/>
                  <w:kern w:val="2"/>
                  <w:sz w:val="22"/>
                  <w:szCs w:val="22"/>
                  <w:lang w:val="en-US" w:eastAsia="zh-CN" w:bidi="ar-SA"/>
                </w:rPr>
                <m:t>#</m:t>
              </m:r>
              <m:r>
                <m:rPr>
                  <m:nor/>
                  <m:sty m:val="p"/>
                </m:rPr>
                <w:rPr>
                  <w:rFonts w:hint="default" w:ascii="Times New Roman" w:hAnsi="Times New Roman" w:cs="Times New Roman"/>
                  <w:b w:val="0"/>
                  <w:i w:val="0"/>
                  <w:kern w:val="2"/>
                  <w:sz w:val="22"/>
                  <w:szCs w:val="22"/>
                  <w:lang w:val="en-US" w:eastAsia="zh-CN" w:bidi="ar-SA"/>
                </w:rPr>
                <m:t>(12)</m:t>
              </m:r>
              <m:ctrlPr>
                <w:rPr>
                  <w:rFonts w:hint="default" w:ascii="Cambria Math" w:hAnsi="Cambria Math" w:cs="Times New Roman"/>
                  <w:i/>
                  <w:kern w:val="2"/>
                  <w:sz w:val="22"/>
                  <w:szCs w:val="22"/>
                  <w:lang w:val="en-US" w:eastAsia="zh-CN" w:bidi="ar-SA"/>
                </w:rPr>
              </m:ctrlPr>
            </m:e>
          </m:eqArr>
        </m:oMath>
      </m:oMathPara>
    </w:p>
    <w:p w14:paraId="5AD7B82E">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eastAsia" w:ascii="Times New Roman" w:hAnsi="Times New Roman" w:cs="Times New Roman"/>
          <w:i w:val="0"/>
          <w:sz w:val="22"/>
          <w:szCs w:val="22"/>
          <w:vertAlign w:val="baseline"/>
          <w:lang w:val="en-US" w:eastAsia="zh-CN"/>
        </w:rPr>
      </w:pPr>
      <w:r>
        <w:rPr>
          <w:rFonts w:hint="eastAsia" w:ascii="Times New Roman" w:hAnsi="Times New Roman" w:cs="Times New Roman"/>
          <w:i w:val="0"/>
          <w:kern w:val="2"/>
          <w:sz w:val="22"/>
          <w:szCs w:val="22"/>
          <w:lang w:val="en-US" w:eastAsia="zh-CN" w:bidi="ar-SA"/>
        </w:rPr>
        <w:t xml:space="preserve">The endpoint set </w:t>
      </w:r>
      <m:oMath>
        <m:sSub>
          <m:sSubPr>
            <m:ctrlPr>
              <w:rPr>
                <w:rFonts w:ascii="Cambria Math" w:hAnsi="Cambria Math" w:cs="Times New Roman"/>
                <w:i/>
                <w:sz w:val="22"/>
                <w:szCs w:val="22"/>
                <w:lang w:val="en-US"/>
              </w:rPr>
            </m:ctrlPr>
          </m:sSubPr>
          <m:e>
            <m:r>
              <m:rPr>
                <m:scr m:val="script"/>
              </m:rPr>
              <w:rPr>
                <w:rFonts w:ascii="Cambria Math" w:hAnsi="Cambria Math" w:cs="Times New Roman"/>
                <w:sz w:val="22"/>
                <w:szCs w:val="22"/>
                <w:lang w:val="en-US"/>
              </w:rPr>
              <m:t>S</m:t>
            </m:r>
            <m:ctrlPr>
              <w:rPr>
                <w:rFonts w:ascii="Cambria Math" w:hAnsi="Cambria Math" w:cs="Times New Roman"/>
                <w:i/>
                <w:sz w:val="22"/>
                <w:szCs w:val="22"/>
                <w:lang w:val="en-US"/>
              </w:rPr>
            </m:ctrlPr>
          </m:e>
          <m:sub>
            <m:r>
              <m:rPr/>
              <w:rPr>
                <w:rFonts w:hint="default" w:ascii="Cambria Math" w:hAnsi="Cambria Math" w:cs="Times New Roman"/>
                <w:sz w:val="22"/>
                <w:szCs w:val="22"/>
                <w:lang w:val="en-US" w:eastAsia="zh-CN"/>
              </w:rPr>
              <m:t>sn</m:t>
            </m:r>
            <m:ctrlPr>
              <w:rPr>
                <w:rFonts w:ascii="Cambria Math" w:hAnsi="Cambria Math" w:cs="Times New Roman"/>
                <w:i/>
                <w:sz w:val="22"/>
                <w:szCs w:val="22"/>
                <w:lang w:val="en-US"/>
              </w:rPr>
            </m:ctrlPr>
          </m:sub>
        </m:sSub>
      </m:oMath>
      <w:r>
        <w:rPr>
          <w:rFonts w:hint="eastAsia" w:hAnsi="Cambria Math" w:cs="Times New Roman"/>
          <w:i w:val="0"/>
          <w:sz w:val="22"/>
          <w:szCs w:val="22"/>
          <w:lang w:val="en-US" w:eastAsia="zh-CN"/>
        </w:rPr>
        <w:t xml:space="preserve"> </w:t>
      </w:r>
      <w:r>
        <w:rPr>
          <w:rFonts w:hint="default" w:ascii="Times New Roman" w:hAnsi="Times New Roman" w:cs="Times New Roman"/>
          <w:i w:val="0"/>
          <w:sz w:val="22"/>
          <w:szCs w:val="22"/>
          <w:lang w:val="en-US" w:eastAsia="zh-CN"/>
        </w:rPr>
        <w:t>included PTV</w:t>
      </w:r>
      <w:r>
        <w:rPr>
          <w:rFonts w:hint="eastAsia" w:ascii="Times New Roman" w:hAnsi="Times New Roman" w:cs="Times New Roman"/>
          <w:i w:val="0"/>
          <w:sz w:val="22"/>
          <w:szCs w:val="22"/>
          <w:lang w:val="en-US" w:eastAsia="zh-CN"/>
        </w:rPr>
        <w:t xml:space="preserve"> D</w:t>
      </w:r>
      <w:r>
        <w:rPr>
          <w:rFonts w:hint="eastAsia" w:ascii="Times New Roman" w:hAnsi="Times New Roman" w:cs="Times New Roman"/>
          <w:i w:val="0"/>
          <w:sz w:val="22"/>
          <w:szCs w:val="22"/>
          <w:vertAlign w:val="subscript"/>
          <w:lang w:val="en-US" w:eastAsia="zh-CN"/>
        </w:rPr>
        <w:t>mean</w:t>
      </w:r>
      <w:r>
        <w:rPr>
          <w:rFonts w:hint="default" w:ascii="Times New Roman" w:hAnsi="Times New Roman" w:cs="Times New Roman"/>
          <w:i w:val="0"/>
          <w:sz w:val="22"/>
          <w:szCs w:val="22"/>
          <w:lang w:val="en-US" w:eastAsia="zh-CN"/>
        </w:rPr>
        <w:t xml:space="preserve">, </w:t>
      </w:r>
      <w:r>
        <w:rPr>
          <w:rFonts w:hint="eastAsia" w:ascii="Times New Roman" w:hAnsi="Times New Roman" w:cs="Times New Roman"/>
          <w:i w:val="0"/>
          <w:sz w:val="22"/>
          <w:szCs w:val="22"/>
          <w:lang w:val="en-US" w:eastAsia="zh-CN"/>
        </w:rPr>
        <w:t>D</w:t>
      </w:r>
      <w:r>
        <w:rPr>
          <w:rFonts w:hint="eastAsia" w:ascii="Times New Roman" w:hAnsi="Times New Roman" w:cs="Times New Roman"/>
          <w:i w:val="0"/>
          <w:sz w:val="22"/>
          <w:szCs w:val="22"/>
          <w:vertAlign w:val="subscript"/>
          <w:lang w:val="en-US" w:eastAsia="zh-CN"/>
        </w:rPr>
        <w:t>98</w:t>
      </w:r>
      <w:r>
        <w:rPr>
          <w:rFonts w:hint="eastAsia" w:ascii="Times New Roman" w:hAnsi="Times New Roman" w:cs="Times New Roman"/>
          <w:i w:val="0"/>
          <w:sz w:val="22"/>
          <w:szCs w:val="22"/>
          <w:lang w:val="en-US" w:eastAsia="zh-CN"/>
        </w:rPr>
        <w:t>, D</w:t>
      </w:r>
      <w:r>
        <w:rPr>
          <w:rFonts w:hint="eastAsia" w:ascii="Times New Roman" w:hAnsi="Times New Roman" w:cs="Times New Roman"/>
          <w:i w:val="0"/>
          <w:sz w:val="22"/>
          <w:szCs w:val="22"/>
          <w:vertAlign w:val="subscript"/>
          <w:lang w:val="en-US" w:eastAsia="zh-CN"/>
        </w:rPr>
        <w:t>92</w:t>
      </w:r>
      <w:r>
        <w:rPr>
          <w:rFonts w:hint="eastAsia" w:ascii="Times New Roman" w:hAnsi="Times New Roman" w:cs="Times New Roman"/>
          <w:i w:val="0"/>
          <w:sz w:val="22"/>
          <w:szCs w:val="22"/>
          <w:lang w:val="en-US" w:eastAsia="zh-CN"/>
        </w:rPr>
        <w:t>, V</w:t>
      </w:r>
      <w:r>
        <w:rPr>
          <w:rFonts w:hint="eastAsia" w:ascii="Times New Roman" w:hAnsi="Times New Roman" w:cs="Times New Roman"/>
          <w:i w:val="0"/>
          <w:sz w:val="22"/>
          <w:szCs w:val="22"/>
          <w:vertAlign w:val="subscript"/>
          <w:lang w:val="en-US" w:eastAsia="zh-CN"/>
        </w:rPr>
        <w:t>95</w:t>
      </w:r>
      <w:r>
        <w:rPr>
          <w:rFonts w:hint="eastAsia" w:ascii="Times New Roman" w:hAnsi="Times New Roman" w:cs="Times New Roman"/>
          <w:i w:val="0"/>
          <w:sz w:val="22"/>
          <w:szCs w:val="22"/>
          <w:lang w:val="en-US" w:eastAsia="zh-CN"/>
        </w:rPr>
        <w:t>, V</w:t>
      </w:r>
      <w:r>
        <w:rPr>
          <w:rFonts w:hint="eastAsia" w:ascii="Times New Roman" w:hAnsi="Times New Roman" w:cs="Times New Roman"/>
          <w:i w:val="0"/>
          <w:sz w:val="22"/>
          <w:szCs w:val="22"/>
          <w:vertAlign w:val="subscript"/>
          <w:lang w:val="en-US" w:eastAsia="zh-CN"/>
        </w:rPr>
        <w:t>100</w:t>
      </w:r>
      <w:r>
        <w:rPr>
          <w:rFonts w:hint="eastAsia" w:ascii="Times New Roman" w:hAnsi="Times New Roman" w:cs="Times New Roman"/>
          <w:i w:val="0"/>
          <w:sz w:val="22"/>
          <w:szCs w:val="22"/>
          <w:vertAlign w:val="baseline"/>
          <w:lang w:val="en-US" w:eastAsia="zh-CN"/>
        </w:rPr>
        <w:t>,</w:t>
      </w:r>
      <w:r>
        <w:rPr>
          <w:rFonts w:hint="eastAsia" w:ascii="Times New Roman" w:hAnsi="Times New Roman" w:cs="Times New Roman"/>
          <w:i w:val="0"/>
          <w:sz w:val="22"/>
          <w:szCs w:val="22"/>
          <w:vertAlign w:val="subscript"/>
          <w:lang w:val="en-US" w:eastAsia="zh-CN"/>
        </w:rPr>
        <w:t xml:space="preserve"> </w:t>
      </w:r>
      <w:r>
        <w:rPr>
          <w:rFonts w:hint="default" w:ascii="Times New Roman" w:hAnsi="Times New Roman" w:cs="Times New Roman"/>
          <w:i w:val="0"/>
          <w:sz w:val="22"/>
          <w:szCs w:val="22"/>
          <w:lang w:val="en-US" w:eastAsia="zh-CN"/>
        </w:rPr>
        <w:t>conformity index (CI), and homogeneity index (HI); bladder/rectum/femoral head</w:t>
      </w:r>
      <w:r>
        <w:rPr>
          <w:rFonts w:hint="eastAsia" w:ascii="Times New Roman" w:hAnsi="Times New Roman" w:cs="Times New Roman"/>
          <w:i w:val="0"/>
          <w:sz w:val="22"/>
          <w:szCs w:val="22"/>
          <w:lang w:val="en-US" w:eastAsia="zh-CN"/>
        </w:rPr>
        <w:t>s</w:t>
      </w:r>
      <w:r>
        <w:rPr>
          <w:rFonts w:hint="default" w:ascii="Times New Roman" w:hAnsi="Times New Roman" w:cs="Times New Roman"/>
          <w:i w:val="0"/>
          <w:sz w:val="22"/>
          <w:szCs w:val="22"/>
          <w:lang w:val="en-US" w:eastAsia="zh-CN"/>
        </w:rPr>
        <w:t xml:space="preserve">/marrow </w:t>
      </w:r>
      <w:r>
        <w:rPr>
          <w:rFonts w:hint="eastAsia" w:ascii="Times New Roman" w:hAnsi="Times New Roman" w:cs="Times New Roman"/>
          <w:i w:val="0"/>
          <w:sz w:val="22"/>
          <w:szCs w:val="22"/>
          <w:lang w:val="en-US" w:eastAsia="zh-CN"/>
        </w:rPr>
        <w:t>D</w:t>
      </w:r>
      <w:r>
        <w:rPr>
          <w:rFonts w:hint="eastAsia" w:ascii="Times New Roman" w:hAnsi="Times New Roman" w:cs="Times New Roman"/>
          <w:i w:val="0"/>
          <w:sz w:val="22"/>
          <w:szCs w:val="22"/>
          <w:vertAlign w:val="subscript"/>
          <w:lang w:val="en-US" w:eastAsia="zh-CN"/>
        </w:rPr>
        <w:t>mean</w:t>
      </w:r>
      <w:r>
        <w:rPr>
          <w:rFonts w:hint="default" w:ascii="Times New Roman" w:hAnsi="Times New Roman" w:cs="Times New Roman"/>
          <w:i w:val="0"/>
          <w:sz w:val="22"/>
          <w:szCs w:val="22"/>
          <w:lang w:val="en-US" w:eastAsia="zh-CN"/>
        </w:rPr>
        <w:t>,</w:t>
      </w:r>
      <w:r>
        <w:rPr>
          <w:rFonts w:hint="eastAsia" w:ascii="Times New Roman" w:hAnsi="Times New Roman" w:cs="Times New Roman"/>
          <w:i w:val="0"/>
          <w:sz w:val="22"/>
          <w:szCs w:val="22"/>
          <w:lang w:val="en-US" w:eastAsia="zh-CN"/>
        </w:rPr>
        <w:t xml:space="preserve"> V</w:t>
      </w:r>
      <w:r>
        <w:rPr>
          <w:rFonts w:hint="eastAsia" w:ascii="Times New Roman" w:hAnsi="Times New Roman" w:cs="Times New Roman"/>
          <w:i w:val="0"/>
          <w:sz w:val="22"/>
          <w:szCs w:val="22"/>
          <w:vertAlign w:val="subscript"/>
          <w:lang w:val="en-US" w:eastAsia="zh-CN"/>
        </w:rPr>
        <w:t>30</w:t>
      </w:r>
      <w:r>
        <w:rPr>
          <w:rFonts w:hint="eastAsia" w:ascii="Times New Roman" w:hAnsi="Times New Roman" w:cs="Times New Roman"/>
          <w:i w:val="0"/>
          <w:sz w:val="22"/>
          <w:szCs w:val="22"/>
          <w:lang w:val="en-US" w:eastAsia="zh-CN"/>
        </w:rPr>
        <w:t xml:space="preserve"> and V</w:t>
      </w:r>
      <w:r>
        <w:rPr>
          <w:rFonts w:hint="eastAsia" w:ascii="Times New Roman" w:hAnsi="Times New Roman" w:cs="Times New Roman"/>
          <w:i w:val="0"/>
          <w:sz w:val="22"/>
          <w:szCs w:val="22"/>
          <w:vertAlign w:val="subscript"/>
          <w:lang w:val="en-US" w:eastAsia="zh-CN"/>
        </w:rPr>
        <w:t>40</w:t>
      </w:r>
      <w:r>
        <w:rPr>
          <w:rFonts w:hint="eastAsia" w:ascii="Times New Roman" w:hAnsi="Times New Roman" w:cs="Times New Roman"/>
          <w:i w:val="0"/>
          <w:sz w:val="22"/>
          <w:szCs w:val="22"/>
          <w:vertAlign w:val="baseline"/>
          <w:lang w:val="en-US" w:eastAsia="zh-CN"/>
        </w:rPr>
        <w:t>; and small bowel/spinal cord D</w:t>
      </w:r>
      <w:r>
        <w:rPr>
          <w:rFonts w:hint="eastAsia" w:ascii="Times New Roman" w:hAnsi="Times New Roman" w:cs="Times New Roman"/>
          <w:i w:val="0"/>
          <w:sz w:val="22"/>
          <w:szCs w:val="22"/>
          <w:vertAlign w:val="subscript"/>
          <w:lang w:val="en-US" w:eastAsia="zh-CN"/>
        </w:rPr>
        <w:t>max</w:t>
      </w:r>
      <w:r>
        <w:rPr>
          <w:rFonts w:hint="eastAsia" w:ascii="Times New Roman" w:hAnsi="Times New Roman" w:cs="Times New Roman"/>
          <w:i w:val="0"/>
          <w:sz w:val="22"/>
          <w:szCs w:val="22"/>
          <w:vertAlign w:val="baseline"/>
          <w:lang w:val="en-US" w:eastAsia="zh-CN"/>
        </w:rPr>
        <w:t xml:space="preserve">. Here, </w:t>
      </w:r>
      <m:oMath>
        <m:sSub>
          <m:sSubPr>
            <m:ctrlPr>
              <w:rPr>
                <w:rFonts w:ascii="Cambria Math" w:hAnsi="Cambria Math" w:cs="Times New Roman"/>
                <w:i/>
                <w:sz w:val="22"/>
                <w:szCs w:val="22"/>
                <w:vertAlign w:val="baseline"/>
                <w:lang w:val="en-US"/>
              </w:rPr>
            </m:ctrlPr>
          </m:sSubPr>
          <m:e>
            <m:r>
              <m:rPr/>
              <w:rPr>
                <w:rFonts w:hint="default" w:ascii="Cambria Math" w:hAnsi="Cambria Math" w:cs="Times New Roman"/>
                <w:sz w:val="22"/>
                <w:szCs w:val="22"/>
                <w:vertAlign w:val="baseline"/>
                <w:lang w:val="en-US" w:eastAsia="zh-CN"/>
              </w:rPr>
              <m:t>V</m:t>
            </m:r>
            <m:ctrlPr>
              <w:rPr>
                <w:rFonts w:ascii="Cambria Math" w:hAnsi="Cambria Math" w:cs="Times New Roman"/>
                <w:i/>
                <w:sz w:val="22"/>
                <w:szCs w:val="22"/>
                <w:vertAlign w:val="baseline"/>
                <w:lang w:val="en-US"/>
              </w:rPr>
            </m:ctrlPr>
          </m:e>
          <m:sub>
            <m:r>
              <m:rPr/>
              <w:rPr>
                <w:rFonts w:hint="default" w:ascii="Cambria Math" w:hAnsi="Cambria Math" w:cs="Times New Roman"/>
                <w:sz w:val="22"/>
                <w:szCs w:val="22"/>
                <w:vertAlign w:val="baseline"/>
                <w:lang w:val="en-US" w:eastAsia="zh-CN"/>
              </w:rPr>
              <m:t>x</m:t>
            </m:r>
            <m:ctrlPr>
              <w:rPr>
                <w:rFonts w:ascii="Cambria Math" w:hAnsi="Cambria Math" w:cs="Times New Roman"/>
                <w:i/>
                <w:sz w:val="22"/>
                <w:szCs w:val="22"/>
                <w:vertAlign w:val="baseline"/>
                <w:lang w:val="en-US"/>
              </w:rPr>
            </m:ctrlPr>
          </m:sub>
        </m:sSub>
      </m:oMath>
      <w:r>
        <w:rPr>
          <w:rFonts w:hint="eastAsia" w:hAnsi="Cambria Math" w:cs="Times New Roman"/>
          <w:i w:val="0"/>
          <w:sz w:val="22"/>
          <w:szCs w:val="22"/>
          <w:vertAlign w:val="baseline"/>
          <w:lang w:val="en-US" w:eastAsia="zh-CN"/>
        </w:rPr>
        <w:t xml:space="preserve"> </w:t>
      </w:r>
      <w:r>
        <w:rPr>
          <w:rFonts w:hint="eastAsia" w:ascii="Times New Roman" w:hAnsi="Times New Roman" w:cs="Times New Roman"/>
          <w:i w:val="0"/>
          <w:sz w:val="22"/>
          <w:szCs w:val="22"/>
          <w:vertAlign w:val="baseline"/>
          <w:lang w:val="en-US" w:eastAsia="zh-CN"/>
        </w:rPr>
        <w:t xml:space="preserve">denotes the fractional organ volume receiving </w:t>
      </w:r>
      <w:r>
        <w:rPr>
          <w:rFonts w:hint="default" w:ascii="Arial" w:hAnsi="Arial" w:cs="Arial"/>
          <w:i w:val="0"/>
          <w:sz w:val="22"/>
          <w:szCs w:val="22"/>
          <w:vertAlign w:val="baseline"/>
          <w:lang w:val="en-US" w:eastAsia="zh-CN"/>
        </w:rPr>
        <w:t>≥</w:t>
      </w:r>
      <w:r>
        <w:rPr>
          <w:rFonts w:hint="eastAsia" w:ascii="Times New Roman" w:hAnsi="Times New Roman" w:cs="Times New Roman"/>
          <w:i w:val="0"/>
          <w:sz w:val="22"/>
          <w:szCs w:val="22"/>
          <w:vertAlign w:val="baseline"/>
          <w:lang w:val="en-US" w:eastAsia="zh-CN"/>
        </w:rPr>
        <w:t xml:space="preserve"> x Gy. Lower snDVHScore indicates closer agreement with the reference DVH/plan-quality metrics.</w:t>
      </w:r>
    </w:p>
    <w:p w14:paraId="58F9220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val="0"/>
          <w:sz w:val="22"/>
          <w:szCs w:val="22"/>
          <w:vertAlign w:val="baseline"/>
          <w:lang w:val="en-US" w:eastAsia="zh-CN"/>
        </w:rPr>
      </w:pPr>
      <w:r>
        <w:rPr>
          <w:rFonts w:hint="eastAsia" w:ascii="Times New Roman" w:hAnsi="Times New Roman" w:cs="Times New Roman"/>
          <w:i w:val="0"/>
          <w:sz w:val="22"/>
          <w:szCs w:val="22"/>
          <w:vertAlign w:val="baseline"/>
          <w:lang w:val="en-US" w:eastAsia="zh-CN"/>
        </w:rPr>
        <w:drawing>
          <wp:inline distT="0" distB="0" distL="114300" distR="114300">
            <wp:extent cx="5567680" cy="2345055"/>
            <wp:effectExtent l="0" t="0" r="13970" b="17145"/>
            <wp:docPr id="2" name="图片 2" descr="figu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S2"/>
                    <pic:cNvPicPr>
                      <a:picLocks noChangeAspect="1"/>
                    </pic:cNvPicPr>
                  </pic:nvPicPr>
                  <pic:blipFill>
                    <a:blip r:embed="rId69"/>
                    <a:stretch>
                      <a:fillRect/>
                    </a:stretch>
                  </pic:blipFill>
                  <pic:spPr>
                    <a:xfrm>
                      <a:off x="0" y="0"/>
                      <a:ext cx="5567680" cy="2345055"/>
                    </a:xfrm>
                    <a:prstGeom prst="rect">
                      <a:avLst/>
                    </a:prstGeom>
                  </pic:spPr>
                </pic:pic>
              </a:graphicData>
            </a:graphic>
          </wp:inline>
        </w:drawing>
      </w:r>
    </w:p>
    <w:p w14:paraId="593D77E8">
      <w:pPr>
        <w:jc w:val="left"/>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kern w:val="0"/>
          <w:sz w:val="21"/>
          <w:szCs w:val="21"/>
        </w:rPr>
        <w:t>Supplementary</w:t>
      </w:r>
      <w:r>
        <w:rPr>
          <w:rFonts w:hint="eastAsia" w:ascii="Times New Roman" w:hAnsi="Times New Roman" w:cs="Times New Roman"/>
          <w:b/>
          <w:bCs/>
          <w:color w:val="auto"/>
          <w:kern w:val="0"/>
          <w:sz w:val="21"/>
          <w:szCs w:val="21"/>
          <w:lang w:val="en-US" w:eastAsia="zh-CN"/>
        </w:rPr>
        <w:t xml:space="preserve"> </w:t>
      </w:r>
      <w:r>
        <w:rPr>
          <w:rFonts w:hint="default" w:ascii="Times New Roman" w:hAnsi="Times New Roman" w:cs="Times New Roman"/>
          <w:b/>
          <w:bCs/>
          <w:color w:val="auto"/>
          <w:sz w:val="21"/>
          <w:szCs w:val="21"/>
          <w:lang w:val="en-US" w:eastAsia="zh-CN"/>
        </w:rPr>
        <w:t xml:space="preserve">Figure </w:t>
      </w:r>
      <w:r>
        <w:rPr>
          <w:rFonts w:hint="eastAsia" w:ascii="Times New Roman" w:hAnsi="Times New Roman" w:cs="Times New Roman"/>
          <w:b/>
          <w:bCs/>
          <w:color w:val="auto"/>
          <w:sz w:val="21"/>
          <w:szCs w:val="21"/>
          <w:lang w:val="en-US" w:eastAsia="zh-CN"/>
        </w:rPr>
        <w:t>S2.</w:t>
      </w:r>
      <w:r>
        <w:rPr>
          <w:rFonts w:hint="default" w:ascii="Times New Roman" w:hAnsi="Times New Roman" w:cs="Times New Roman"/>
          <w:b w:val="0"/>
          <w:bCs w:val="0"/>
          <w:color w:val="auto"/>
          <w:sz w:val="21"/>
          <w:szCs w:val="21"/>
          <w:lang w:val="en-US" w:eastAsia="zh-CN"/>
        </w:rPr>
        <w:t xml:space="preserve"> Impact of the number of strip bands (k) on coverage and computational cost. (a) Coverage of the dose region as a function of k, reported as the cohort mean with interquartile range (IQR, 25–75%). (b) Peak GPU memory consumption during training (forward + backward) versus k.</w:t>
      </w:r>
    </w:p>
    <w:p w14:paraId="71B5BE30">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eastAsia" w:ascii="Times New Roman" w:hAnsi="Times New Roman" w:cs="Times New Roman"/>
          <w:i w:val="0"/>
          <w:sz w:val="22"/>
          <w:szCs w:val="22"/>
          <w:vertAlign w:val="baseline"/>
          <w:lang w:val="en-US" w:eastAsia="zh-CN"/>
        </w:rPr>
      </w:pPr>
    </w:p>
    <w:tbl>
      <w:tblPr>
        <w:tblStyle w:val="7"/>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2525"/>
        <w:gridCol w:w="3075"/>
      </w:tblGrid>
      <w:tr w14:paraId="7A2F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8" w:type="dxa"/>
            <w:gridSpan w:val="3"/>
            <w:tcBorders>
              <w:top w:val="nil"/>
              <w:left w:val="nil"/>
              <w:bottom w:val="single" w:color="auto" w:sz="12" w:space="0"/>
              <w:right w:val="nil"/>
            </w:tcBorders>
            <w:vAlign w:val="center"/>
          </w:tcPr>
          <w:p w14:paraId="5F7D47EB">
            <w:pPr>
              <w:jc w:val="left"/>
              <w:rPr>
                <w:rFonts w:hint="default" w:ascii="Times New Roman" w:hAnsi="Times New Roman" w:cs="Times New Roman"/>
                <w:b/>
                <w:bCs/>
                <w:color w:val="auto"/>
                <w:sz w:val="22"/>
                <w:szCs w:val="22"/>
                <w:vertAlign w:val="baseline"/>
                <w:lang w:val="en-US" w:eastAsia="zh-CN"/>
              </w:rPr>
            </w:pPr>
            <w:r>
              <w:rPr>
                <w:rFonts w:hint="default" w:ascii="Times New Roman" w:hAnsi="Times New Roman" w:cs="Times New Roman"/>
                <w:b/>
                <w:bCs/>
                <w:color w:val="auto"/>
                <w:sz w:val="22"/>
                <w:szCs w:val="22"/>
                <w:vertAlign w:val="baseline"/>
                <w:lang w:val="en-US" w:eastAsia="zh-CN"/>
              </w:rPr>
              <w:t>Supplementary Table S</w:t>
            </w:r>
            <w:r>
              <w:rPr>
                <w:rFonts w:hint="eastAsia" w:ascii="Times New Roman" w:hAnsi="Times New Roman" w:cs="Times New Roman"/>
                <w:b/>
                <w:bCs/>
                <w:color w:val="auto"/>
                <w:sz w:val="22"/>
                <w:szCs w:val="22"/>
                <w:vertAlign w:val="baseline"/>
                <w:lang w:val="en-US" w:eastAsia="zh-CN"/>
              </w:rPr>
              <w:t>3.</w:t>
            </w:r>
            <w:r>
              <w:rPr>
                <w:rFonts w:hint="default" w:ascii="Times New Roman" w:hAnsi="Times New Roman" w:cs="Times New Roman"/>
                <w:b/>
                <w:bCs/>
                <w:color w:val="auto"/>
                <w:sz w:val="22"/>
                <w:szCs w:val="22"/>
                <w:vertAlign w:val="baseline"/>
                <w:lang w:val="en-US" w:eastAsia="zh-CN"/>
              </w:rPr>
              <w:t xml:space="preserve"> </w:t>
            </w:r>
            <w:r>
              <w:rPr>
                <w:rFonts w:hint="eastAsia" w:ascii="Times New Roman" w:hAnsi="Times New Roman" w:cs="Times New Roman"/>
                <w:b/>
                <w:bCs/>
                <w:color w:val="auto"/>
                <w:sz w:val="22"/>
                <w:szCs w:val="22"/>
                <w:vertAlign w:val="baseline"/>
                <w:lang w:val="en-US" w:eastAsia="zh-CN"/>
              </w:rPr>
              <w:t>Gamma passing rate in E2E auto-plans and reference plans</w:t>
            </w:r>
            <w:r>
              <w:rPr>
                <w:rFonts w:hint="default" w:ascii="Times New Roman" w:hAnsi="Times New Roman" w:cs="Times New Roman"/>
                <w:b/>
                <w:bCs/>
                <w:color w:val="auto"/>
                <w:sz w:val="22"/>
                <w:szCs w:val="22"/>
                <w:vertAlign w:val="baseline"/>
                <w:lang w:val="en-US" w:eastAsia="zh-CN"/>
              </w:rPr>
              <w:t>.</w:t>
            </w:r>
          </w:p>
        </w:tc>
      </w:tr>
      <w:tr w14:paraId="544C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auto" w:sz="12" w:space="0"/>
              <w:left w:val="nil"/>
              <w:bottom w:val="single" w:color="auto" w:sz="12" w:space="0"/>
              <w:right w:val="nil"/>
            </w:tcBorders>
            <w:vAlign w:val="center"/>
          </w:tcPr>
          <w:p w14:paraId="5908C45B">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 xml:space="preserve">Gamma passing rate </w:t>
            </w:r>
          </w:p>
        </w:tc>
        <w:tc>
          <w:tcPr>
            <w:tcW w:w="2525" w:type="dxa"/>
            <w:tcBorders>
              <w:top w:val="single" w:color="auto" w:sz="12" w:space="0"/>
              <w:left w:val="nil"/>
              <w:bottom w:val="single" w:color="auto" w:sz="12" w:space="0"/>
              <w:right w:val="nil"/>
            </w:tcBorders>
            <w:vAlign w:val="center"/>
          </w:tcPr>
          <w:p w14:paraId="15C351DA">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E2E auto-plan</w:t>
            </w:r>
          </w:p>
        </w:tc>
        <w:tc>
          <w:tcPr>
            <w:tcW w:w="3075" w:type="dxa"/>
            <w:tcBorders>
              <w:top w:val="single" w:color="auto" w:sz="12" w:space="0"/>
              <w:left w:val="nil"/>
              <w:bottom w:val="single" w:color="auto" w:sz="12" w:space="0"/>
              <w:right w:val="nil"/>
            </w:tcBorders>
            <w:vAlign w:val="center"/>
          </w:tcPr>
          <w:p w14:paraId="414C180F">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Reference plan</w:t>
            </w:r>
          </w:p>
        </w:tc>
      </w:tr>
      <w:tr w14:paraId="3BD1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auto" w:sz="12" w:space="0"/>
              <w:left w:val="nil"/>
              <w:bottom w:val="single" w:color="auto" w:sz="12" w:space="0"/>
              <w:right w:val="nil"/>
            </w:tcBorders>
            <w:vAlign w:val="center"/>
          </w:tcPr>
          <w:p w14:paraId="4EFA342A">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3%/3mm (%)</w:t>
            </w:r>
          </w:p>
        </w:tc>
        <w:tc>
          <w:tcPr>
            <w:tcW w:w="2525" w:type="dxa"/>
            <w:tcBorders>
              <w:top w:val="single" w:color="auto" w:sz="12" w:space="0"/>
              <w:left w:val="nil"/>
              <w:bottom w:val="single" w:color="auto" w:sz="12" w:space="0"/>
              <w:right w:val="nil"/>
            </w:tcBorders>
            <w:vAlign w:val="center"/>
          </w:tcPr>
          <w:p w14:paraId="1D22CEC5">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 xml:space="preserve">98.1 </w:t>
            </w:r>
            <w:r>
              <w:rPr>
                <w:rFonts w:hint="default" w:ascii="Times New Roman" w:hAnsi="Times New Roman" w:cs="Times New Roman"/>
                <w:color w:val="auto"/>
                <w:sz w:val="22"/>
                <w:szCs w:val="22"/>
                <w:vertAlign w:val="baseline"/>
                <w:lang w:val="en-US" w:eastAsia="zh-CN"/>
              </w:rPr>
              <w:t>±</w:t>
            </w:r>
            <w:r>
              <w:rPr>
                <w:rFonts w:hint="eastAsia" w:ascii="Times New Roman" w:hAnsi="Times New Roman" w:cs="Times New Roman"/>
                <w:color w:val="auto"/>
                <w:sz w:val="22"/>
                <w:szCs w:val="22"/>
                <w:vertAlign w:val="baseline"/>
                <w:lang w:val="en-US" w:eastAsia="zh-CN"/>
              </w:rPr>
              <w:t xml:space="preserve"> 0.8</w:t>
            </w:r>
          </w:p>
        </w:tc>
        <w:tc>
          <w:tcPr>
            <w:tcW w:w="3075" w:type="dxa"/>
            <w:tcBorders>
              <w:top w:val="single" w:color="auto" w:sz="12" w:space="0"/>
              <w:left w:val="nil"/>
              <w:bottom w:val="single" w:color="auto" w:sz="12" w:space="0"/>
              <w:right w:val="nil"/>
            </w:tcBorders>
            <w:vAlign w:val="center"/>
          </w:tcPr>
          <w:p w14:paraId="3C5D7159">
            <w:pPr>
              <w:jc w:val="center"/>
              <w:rPr>
                <w:rFonts w:hint="default" w:ascii="Times New Roman" w:hAnsi="Times New Roman" w:cs="Times New Roman" w:eastAsiaTheme="minorEastAsia"/>
                <w:color w:val="auto"/>
                <w:sz w:val="22"/>
                <w:szCs w:val="22"/>
                <w:vertAlign w:val="baseline"/>
                <w:lang w:val="en-US" w:eastAsia="zh-CN"/>
              </w:rPr>
            </w:pPr>
            <w:r>
              <w:rPr>
                <w:rFonts w:hint="eastAsia" w:ascii="Times New Roman" w:hAnsi="Times New Roman" w:cs="Times New Roman"/>
                <w:color w:val="auto"/>
                <w:sz w:val="22"/>
                <w:szCs w:val="22"/>
                <w:vertAlign w:val="baseline"/>
                <w:lang w:val="en-US" w:eastAsia="zh-CN"/>
              </w:rPr>
              <w:t>97.9</w:t>
            </w:r>
            <w:r>
              <w:rPr>
                <w:rFonts w:hint="default" w:ascii="Times New Roman" w:hAnsi="Times New Roman" w:cs="Times New Roman"/>
                <w:color w:val="auto"/>
                <w:sz w:val="22"/>
                <w:szCs w:val="22"/>
                <w:vertAlign w:val="baseline"/>
                <w:lang w:val="en-US" w:eastAsia="zh-CN"/>
              </w:rPr>
              <w:t>±</w:t>
            </w:r>
            <w:r>
              <w:rPr>
                <w:rFonts w:hint="eastAsia" w:ascii="Times New Roman" w:hAnsi="Times New Roman" w:cs="Times New Roman"/>
                <w:color w:val="auto"/>
                <w:sz w:val="22"/>
                <w:szCs w:val="22"/>
                <w:vertAlign w:val="baseline"/>
                <w:lang w:val="en-US" w:eastAsia="zh-CN"/>
              </w:rPr>
              <w:t xml:space="preserve"> 0.8</w:t>
            </w:r>
          </w:p>
        </w:tc>
      </w:tr>
    </w:tbl>
    <w:p w14:paraId="6B35525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val="0"/>
          <w:sz w:val="22"/>
          <w:szCs w:val="22"/>
          <w:vertAlign w:val="baseline"/>
          <w:lang w:val="en-US" w:eastAsia="zh-CN"/>
        </w:rPr>
      </w:pPr>
    </w:p>
    <w:p w14:paraId="05B4723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val="0"/>
          <w:sz w:val="22"/>
          <w:szCs w:val="22"/>
          <w:vertAlign w:val="baseline"/>
          <w:lang w:val="en-US" w:eastAsia="zh-CN"/>
        </w:rPr>
      </w:pPr>
      <w:r>
        <w:rPr>
          <w:rFonts w:hint="eastAsia" w:ascii="Times New Roman" w:hAnsi="Times New Roman" w:cs="Times New Roman"/>
          <w:i w:val="0"/>
          <w:sz w:val="22"/>
          <w:szCs w:val="22"/>
          <w:vertAlign w:val="baseline"/>
          <w:lang w:val="en-US" w:eastAsia="zh-CN"/>
        </w:rPr>
        <w:drawing>
          <wp:inline distT="0" distB="0" distL="114300" distR="114300">
            <wp:extent cx="5756275" cy="2424430"/>
            <wp:effectExtent l="0" t="0" r="15875" b="13970"/>
            <wp:docPr id="3" name="图片 3"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3"/>
                    <pic:cNvPicPr>
                      <a:picLocks noChangeAspect="1"/>
                    </pic:cNvPicPr>
                  </pic:nvPicPr>
                  <pic:blipFill>
                    <a:blip r:embed="rId70"/>
                    <a:stretch>
                      <a:fillRect/>
                    </a:stretch>
                  </pic:blipFill>
                  <pic:spPr>
                    <a:xfrm>
                      <a:off x="0" y="0"/>
                      <a:ext cx="5756275" cy="2424430"/>
                    </a:xfrm>
                    <a:prstGeom prst="rect">
                      <a:avLst/>
                    </a:prstGeom>
                  </pic:spPr>
                </pic:pic>
              </a:graphicData>
            </a:graphic>
          </wp:inline>
        </w:drawing>
      </w:r>
    </w:p>
    <w:p w14:paraId="10E2F020">
      <w:pPr>
        <w:jc w:val="left"/>
        <w:rPr>
          <w:rFonts w:hint="eastAsia" w:ascii="Times New Roman" w:hAnsi="Times New Roman" w:cs="Times New Roman"/>
          <w:i w:val="0"/>
          <w:sz w:val="22"/>
          <w:szCs w:val="22"/>
          <w:vertAlign w:val="baseline"/>
          <w:lang w:val="en-US" w:eastAsia="zh-CN"/>
        </w:rPr>
      </w:pPr>
      <w:r>
        <w:rPr>
          <w:rFonts w:hint="default" w:ascii="Times New Roman" w:hAnsi="Times New Roman" w:cs="Times New Roman"/>
          <w:b/>
          <w:bCs/>
          <w:color w:val="auto"/>
          <w:kern w:val="0"/>
          <w:sz w:val="21"/>
          <w:szCs w:val="21"/>
        </w:rPr>
        <w:t>Supplementary</w:t>
      </w:r>
      <w:r>
        <w:rPr>
          <w:rFonts w:hint="eastAsia" w:ascii="Times New Roman" w:hAnsi="Times New Roman" w:cs="Times New Roman"/>
          <w:b/>
          <w:bCs/>
          <w:color w:val="auto"/>
          <w:kern w:val="0"/>
          <w:sz w:val="21"/>
          <w:szCs w:val="21"/>
          <w:lang w:val="en-US" w:eastAsia="zh-CN"/>
        </w:rPr>
        <w:t xml:space="preserve"> </w:t>
      </w:r>
      <w:r>
        <w:rPr>
          <w:rFonts w:hint="default" w:ascii="Times New Roman" w:hAnsi="Times New Roman" w:cs="Times New Roman"/>
          <w:b/>
          <w:bCs/>
          <w:color w:val="auto"/>
          <w:sz w:val="21"/>
          <w:szCs w:val="21"/>
          <w:lang w:val="en-US" w:eastAsia="zh-CN"/>
        </w:rPr>
        <w:t xml:space="preserve">Figure </w:t>
      </w:r>
      <w:r>
        <w:rPr>
          <w:rFonts w:hint="eastAsia" w:ascii="Times New Roman" w:hAnsi="Times New Roman" w:cs="Times New Roman"/>
          <w:b/>
          <w:bCs/>
          <w:color w:val="auto"/>
          <w:sz w:val="21"/>
          <w:szCs w:val="21"/>
          <w:lang w:val="en-US" w:eastAsia="zh-CN"/>
        </w:rPr>
        <w:t>S3.</w:t>
      </w:r>
      <w:r>
        <w:rPr>
          <w:rFonts w:hint="default" w:ascii="Times New Roman" w:hAnsi="Times New Roman" w:cs="Times New Roman"/>
          <w:b w:val="0"/>
          <w:bCs w:val="0"/>
          <w:color w:val="auto"/>
          <w:sz w:val="21"/>
          <w:szCs w:val="21"/>
          <w:lang w:val="en-US" w:eastAsia="zh-CN"/>
        </w:rPr>
        <w:t xml:space="preserve"> Cohort-level dose–volume histograms (DVHs) for the planning target volume (PTV) and organs at risk (OARs). Solid lines represent the mean DVH, and shaded bands indicate the 5th–95th percentile range (P5–P95) across patients for (a) PTV, (b) bladder, (c) rectum, (d) small intestine, (e) marrow, (f) spinal cord, (g) left femoral head, and (h) right femoral head.</w:t>
      </w: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EC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B6A5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B6A5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35C7"/>
    <w:rsid w:val="001315D9"/>
    <w:rsid w:val="001F585B"/>
    <w:rsid w:val="002D269B"/>
    <w:rsid w:val="005539A0"/>
    <w:rsid w:val="00C14B91"/>
    <w:rsid w:val="00DA4D42"/>
    <w:rsid w:val="01013969"/>
    <w:rsid w:val="022E44A8"/>
    <w:rsid w:val="02766463"/>
    <w:rsid w:val="02B24CD3"/>
    <w:rsid w:val="02DF57A3"/>
    <w:rsid w:val="02E6168A"/>
    <w:rsid w:val="031063BD"/>
    <w:rsid w:val="03300CD2"/>
    <w:rsid w:val="036A3FA2"/>
    <w:rsid w:val="03767EB5"/>
    <w:rsid w:val="039A727D"/>
    <w:rsid w:val="03A97528"/>
    <w:rsid w:val="03DA6C69"/>
    <w:rsid w:val="040E4592"/>
    <w:rsid w:val="0488238D"/>
    <w:rsid w:val="04882900"/>
    <w:rsid w:val="048A7C93"/>
    <w:rsid w:val="04900156"/>
    <w:rsid w:val="04926A69"/>
    <w:rsid w:val="04BC3FEE"/>
    <w:rsid w:val="04C67E6F"/>
    <w:rsid w:val="04F44D0B"/>
    <w:rsid w:val="052027CE"/>
    <w:rsid w:val="0563397D"/>
    <w:rsid w:val="05B0010D"/>
    <w:rsid w:val="05F7327D"/>
    <w:rsid w:val="06027EB8"/>
    <w:rsid w:val="06161020"/>
    <w:rsid w:val="066336C5"/>
    <w:rsid w:val="06D118A6"/>
    <w:rsid w:val="06FA0DFD"/>
    <w:rsid w:val="072639A0"/>
    <w:rsid w:val="075573E8"/>
    <w:rsid w:val="077E37DC"/>
    <w:rsid w:val="07A27794"/>
    <w:rsid w:val="07A432EF"/>
    <w:rsid w:val="08275C22"/>
    <w:rsid w:val="08517143"/>
    <w:rsid w:val="088421CE"/>
    <w:rsid w:val="088F37C7"/>
    <w:rsid w:val="08B33B34"/>
    <w:rsid w:val="08E12275"/>
    <w:rsid w:val="09113E38"/>
    <w:rsid w:val="091A38D7"/>
    <w:rsid w:val="091F0FEF"/>
    <w:rsid w:val="09464F5C"/>
    <w:rsid w:val="0952109C"/>
    <w:rsid w:val="096467D1"/>
    <w:rsid w:val="098D41AA"/>
    <w:rsid w:val="099F4FF1"/>
    <w:rsid w:val="0A1F6F62"/>
    <w:rsid w:val="0A346F4D"/>
    <w:rsid w:val="0A4578B9"/>
    <w:rsid w:val="0A56047D"/>
    <w:rsid w:val="0A7669ED"/>
    <w:rsid w:val="0ABA695F"/>
    <w:rsid w:val="0AC52D0E"/>
    <w:rsid w:val="0ACC485F"/>
    <w:rsid w:val="0AE0655C"/>
    <w:rsid w:val="0AF049F1"/>
    <w:rsid w:val="0B0742C8"/>
    <w:rsid w:val="0B9B13FF"/>
    <w:rsid w:val="0BCA1FC1"/>
    <w:rsid w:val="0C085C34"/>
    <w:rsid w:val="0C566AD6"/>
    <w:rsid w:val="0C6E2C7C"/>
    <w:rsid w:val="0C7E7DDA"/>
    <w:rsid w:val="0C7F3B48"/>
    <w:rsid w:val="0CBE467B"/>
    <w:rsid w:val="0D0D38A1"/>
    <w:rsid w:val="0D1B1ACD"/>
    <w:rsid w:val="0D2F0B75"/>
    <w:rsid w:val="0DB366AF"/>
    <w:rsid w:val="0DB92F0D"/>
    <w:rsid w:val="0DF625B5"/>
    <w:rsid w:val="0E2F5830"/>
    <w:rsid w:val="0EE8197F"/>
    <w:rsid w:val="0EF87A95"/>
    <w:rsid w:val="0F256BBF"/>
    <w:rsid w:val="0FB215E0"/>
    <w:rsid w:val="1032785A"/>
    <w:rsid w:val="10376C1E"/>
    <w:rsid w:val="10526896"/>
    <w:rsid w:val="108100A7"/>
    <w:rsid w:val="10947BCD"/>
    <w:rsid w:val="10953488"/>
    <w:rsid w:val="10A73DA4"/>
    <w:rsid w:val="10D17073"/>
    <w:rsid w:val="110A7E8F"/>
    <w:rsid w:val="11253682"/>
    <w:rsid w:val="11400149"/>
    <w:rsid w:val="11905859"/>
    <w:rsid w:val="11A02288"/>
    <w:rsid w:val="11B23824"/>
    <w:rsid w:val="12393718"/>
    <w:rsid w:val="127E2FCA"/>
    <w:rsid w:val="1281077D"/>
    <w:rsid w:val="1352491A"/>
    <w:rsid w:val="136E60E8"/>
    <w:rsid w:val="1373155E"/>
    <w:rsid w:val="13816095"/>
    <w:rsid w:val="13E33046"/>
    <w:rsid w:val="13E83022"/>
    <w:rsid w:val="13F82B68"/>
    <w:rsid w:val="14726477"/>
    <w:rsid w:val="147976DB"/>
    <w:rsid w:val="149D15D8"/>
    <w:rsid w:val="15D2693B"/>
    <w:rsid w:val="16161084"/>
    <w:rsid w:val="161F2532"/>
    <w:rsid w:val="16237E4C"/>
    <w:rsid w:val="1651241D"/>
    <w:rsid w:val="16B34B25"/>
    <w:rsid w:val="16DE4BFF"/>
    <w:rsid w:val="171E41E5"/>
    <w:rsid w:val="17244882"/>
    <w:rsid w:val="17654071"/>
    <w:rsid w:val="17885FB1"/>
    <w:rsid w:val="178A2C08"/>
    <w:rsid w:val="17AB25E6"/>
    <w:rsid w:val="17BE19D3"/>
    <w:rsid w:val="17C23E72"/>
    <w:rsid w:val="17E7717C"/>
    <w:rsid w:val="182944B0"/>
    <w:rsid w:val="184151DB"/>
    <w:rsid w:val="187617B4"/>
    <w:rsid w:val="189D76C4"/>
    <w:rsid w:val="18C932FC"/>
    <w:rsid w:val="19355B38"/>
    <w:rsid w:val="195D5893"/>
    <w:rsid w:val="197E766C"/>
    <w:rsid w:val="19B55AE3"/>
    <w:rsid w:val="1A0645DB"/>
    <w:rsid w:val="1A1069EA"/>
    <w:rsid w:val="1AC81A21"/>
    <w:rsid w:val="1AD6770C"/>
    <w:rsid w:val="1AD8267D"/>
    <w:rsid w:val="1B1E443C"/>
    <w:rsid w:val="1B300E3A"/>
    <w:rsid w:val="1B3843A5"/>
    <w:rsid w:val="1B7E7712"/>
    <w:rsid w:val="1BE53701"/>
    <w:rsid w:val="1BFF2908"/>
    <w:rsid w:val="1C3E520E"/>
    <w:rsid w:val="1C744D56"/>
    <w:rsid w:val="1C7E4477"/>
    <w:rsid w:val="1CE3451B"/>
    <w:rsid w:val="1D3E783E"/>
    <w:rsid w:val="1D4B1F5B"/>
    <w:rsid w:val="1D532BBD"/>
    <w:rsid w:val="1D8411E0"/>
    <w:rsid w:val="1D8C692F"/>
    <w:rsid w:val="1D9456B0"/>
    <w:rsid w:val="1DA67191"/>
    <w:rsid w:val="1DAC68F0"/>
    <w:rsid w:val="1DC85200"/>
    <w:rsid w:val="1DEB3694"/>
    <w:rsid w:val="1DFC670D"/>
    <w:rsid w:val="1E3D18A3"/>
    <w:rsid w:val="1E432C32"/>
    <w:rsid w:val="1E4C7D38"/>
    <w:rsid w:val="1E6A7535"/>
    <w:rsid w:val="1E7E0E78"/>
    <w:rsid w:val="1E880208"/>
    <w:rsid w:val="1E8A219C"/>
    <w:rsid w:val="1E8A7895"/>
    <w:rsid w:val="1EE63920"/>
    <w:rsid w:val="1F47087E"/>
    <w:rsid w:val="1F4B7FF0"/>
    <w:rsid w:val="1FD206F5"/>
    <w:rsid w:val="200308CB"/>
    <w:rsid w:val="20243EDF"/>
    <w:rsid w:val="202A1834"/>
    <w:rsid w:val="20947775"/>
    <w:rsid w:val="20CD1418"/>
    <w:rsid w:val="213A54CB"/>
    <w:rsid w:val="21445A0C"/>
    <w:rsid w:val="21A4383A"/>
    <w:rsid w:val="21D83065"/>
    <w:rsid w:val="21E309B4"/>
    <w:rsid w:val="22233A5A"/>
    <w:rsid w:val="22A02B51"/>
    <w:rsid w:val="22F035E2"/>
    <w:rsid w:val="232623FE"/>
    <w:rsid w:val="23E672A5"/>
    <w:rsid w:val="24170DE9"/>
    <w:rsid w:val="241C01AD"/>
    <w:rsid w:val="2460718A"/>
    <w:rsid w:val="24D318FA"/>
    <w:rsid w:val="24D95655"/>
    <w:rsid w:val="24DB4A91"/>
    <w:rsid w:val="24FD529D"/>
    <w:rsid w:val="24FE4196"/>
    <w:rsid w:val="250F1A33"/>
    <w:rsid w:val="257177C2"/>
    <w:rsid w:val="25D23219"/>
    <w:rsid w:val="25E01565"/>
    <w:rsid w:val="26121868"/>
    <w:rsid w:val="2668592C"/>
    <w:rsid w:val="267C312E"/>
    <w:rsid w:val="269F0C21"/>
    <w:rsid w:val="27102C2D"/>
    <w:rsid w:val="276A122F"/>
    <w:rsid w:val="28250023"/>
    <w:rsid w:val="282D19D1"/>
    <w:rsid w:val="282F4953"/>
    <w:rsid w:val="284B0CE8"/>
    <w:rsid w:val="28A32C4B"/>
    <w:rsid w:val="28B57908"/>
    <w:rsid w:val="28D93D94"/>
    <w:rsid w:val="28E374EB"/>
    <w:rsid w:val="29127DD1"/>
    <w:rsid w:val="29603D1B"/>
    <w:rsid w:val="296B5239"/>
    <w:rsid w:val="29CB23C8"/>
    <w:rsid w:val="29CC7F7F"/>
    <w:rsid w:val="29EC77B5"/>
    <w:rsid w:val="29F55728"/>
    <w:rsid w:val="2A284017"/>
    <w:rsid w:val="2A411CE7"/>
    <w:rsid w:val="2A417BE7"/>
    <w:rsid w:val="2A4F2E72"/>
    <w:rsid w:val="2ADA66CC"/>
    <w:rsid w:val="2B3F259D"/>
    <w:rsid w:val="2B450066"/>
    <w:rsid w:val="2B7E174D"/>
    <w:rsid w:val="2B88398A"/>
    <w:rsid w:val="2B9056CA"/>
    <w:rsid w:val="2C3047F6"/>
    <w:rsid w:val="2C92725E"/>
    <w:rsid w:val="2CAD2960"/>
    <w:rsid w:val="2CAE2F03"/>
    <w:rsid w:val="2CE43832"/>
    <w:rsid w:val="2D8F424F"/>
    <w:rsid w:val="2DA972D0"/>
    <w:rsid w:val="2DC577FF"/>
    <w:rsid w:val="2DEB15EF"/>
    <w:rsid w:val="2E067520"/>
    <w:rsid w:val="2E717347"/>
    <w:rsid w:val="2EC83762"/>
    <w:rsid w:val="2EFC5DBA"/>
    <w:rsid w:val="2F0F103A"/>
    <w:rsid w:val="2F25085E"/>
    <w:rsid w:val="2F556C6B"/>
    <w:rsid w:val="2F783B10"/>
    <w:rsid w:val="2FAB0A48"/>
    <w:rsid w:val="2FC328E2"/>
    <w:rsid w:val="2FE25B33"/>
    <w:rsid w:val="300761B5"/>
    <w:rsid w:val="30230E46"/>
    <w:rsid w:val="30275F10"/>
    <w:rsid w:val="302D2ACA"/>
    <w:rsid w:val="304765B2"/>
    <w:rsid w:val="307373A7"/>
    <w:rsid w:val="313926A1"/>
    <w:rsid w:val="31A16D9F"/>
    <w:rsid w:val="32083908"/>
    <w:rsid w:val="33863895"/>
    <w:rsid w:val="3398373D"/>
    <w:rsid w:val="33F67D4A"/>
    <w:rsid w:val="3406592D"/>
    <w:rsid w:val="341C1B03"/>
    <w:rsid w:val="345117AD"/>
    <w:rsid w:val="348576A9"/>
    <w:rsid w:val="34943D90"/>
    <w:rsid w:val="34A54294"/>
    <w:rsid w:val="35523BE1"/>
    <w:rsid w:val="35531555"/>
    <w:rsid w:val="363870C8"/>
    <w:rsid w:val="3680074B"/>
    <w:rsid w:val="36F56430"/>
    <w:rsid w:val="373C0FA3"/>
    <w:rsid w:val="37861666"/>
    <w:rsid w:val="379908D2"/>
    <w:rsid w:val="37B345F4"/>
    <w:rsid w:val="38213B8C"/>
    <w:rsid w:val="386677F1"/>
    <w:rsid w:val="39264651"/>
    <w:rsid w:val="3951224F"/>
    <w:rsid w:val="39723AAF"/>
    <w:rsid w:val="39A64349"/>
    <w:rsid w:val="39E379A5"/>
    <w:rsid w:val="3A0948D8"/>
    <w:rsid w:val="3A685F1A"/>
    <w:rsid w:val="3AAE7D83"/>
    <w:rsid w:val="3AE140A2"/>
    <w:rsid w:val="3AFB7978"/>
    <w:rsid w:val="3B0021FC"/>
    <w:rsid w:val="3B3D63CC"/>
    <w:rsid w:val="3B490865"/>
    <w:rsid w:val="3B5D1CD2"/>
    <w:rsid w:val="3C1063F2"/>
    <w:rsid w:val="3C123F18"/>
    <w:rsid w:val="3C3E73E9"/>
    <w:rsid w:val="3C4B742A"/>
    <w:rsid w:val="3C722C08"/>
    <w:rsid w:val="3CA071AB"/>
    <w:rsid w:val="3CA60B04"/>
    <w:rsid w:val="3CDB1339"/>
    <w:rsid w:val="3CDE3DFA"/>
    <w:rsid w:val="3D255ECD"/>
    <w:rsid w:val="3D2866FA"/>
    <w:rsid w:val="3D45031D"/>
    <w:rsid w:val="3D494FFD"/>
    <w:rsid w:val="3D5D69E0"/>
    <w:rsid w:val="3D8C11EC"/>
    <w:rsid w:val="3DC22286"/>
    <w:rsid w:val="3DDC2F8D"/>
    <w:rsid w:val="3E0E345B"/>
    <w:rsid w:val="3E3D2DA2"/>
    <w:rsid w:val="3E693B97"/>
    <w:rsid w:val="3E9227A6"/>
    <w:rsid w:val="3EC314F9"/>
    <w:rsid w:val="3F200698"/>
    <w:rsid w:val="3F6E6B8D"/>
    <w:rsid w:val="3F8E7D59"/>
    <w:rsid w:val="3FD06D52"/>
    <w:rsid w:val="3FD71738"/>
    <w:rsid w:val="40713AD5"/>
    <w:rsid w:val="409E2D40"/>
    <w:rsid w:val="40DE22BF"/>
    <w:rsid w:val="40DE5877"/>
    <w:rsid w:val="40E90FBF"/>
    <w:rsid w:val="41006630"/>
    <w:rsid w:val="41AF3BA7"/>
    <w:rsid w:val="41BE5205"/>
    <w:rsid w:val="42091919"/>
    <w:rsid w:val="426265D4"/>
    <w:rsid w:val="42D758CC"/>
    <w:rsid w:val="43343CCF"/>
    <w:rsid w:val="43526A49"/>
    <w:rsid w:val="44B87626"/>
    <w:rsid w:val="44E67CEF"/>
    <w:rsid w:val="44E92A42"/>
    <w:rsid w:val="453E5D7D"/>
    <w:rsid w:val="45796B78"/>
    <w:rsid w:val="45E2495B"/>
    <w:rsid w:val="45E31B6A"/>
    <w:rsid w:val="45ED3300"/>
    <w:rsid w:val="45F26E9C"/>
    <w:rsid w:val="460D5750"/>
    <w:rsid w:val="46341E67"/>
    <w:rsid w:val="463E4D14"/>
    <w:rsid w:val="466435C2"/>
    <w:rsid w:val="469C32A9"/>
    <w:rsid w:val="46F327E2"/>
    <w:rsid w:val="47284BDB"/>
    <w:rsid w:val="4742566A"/>
    <w:rsid w:val="47665118"/>
    <w:rsid w:val="476F764D"/>
    <w:rsid w:val="47D429C9"/>
    <w:rsid w:val="47ED4C61"/>
    <w:rsid w:val="4809407C"/>
    <w:rsid w:val="486755EB"/>
    <w:rsid w:val="48721637"/>
    <w:rsid w:val="48A56114"/>
    <w:rsid w:val="4926170A"/>
    <w:rsid w:val="49375232"/>
    <w:rsid w:val="49911EEB"/>
    <w:rsid w:val="49BE7F83"/>
    <w:rsid w:val="4A064948"/>
    <w:rsid w:val="4A203CA4"/>
    <w:rsid w:val="4A5D532D"/>
    <w:rsid w:val="4B2F79BC"/>
    <w:rsid w:val="4B685902"/>
    <w:rsid w:val="4B944949"/>
    <w:rsid w:val="4BCB2FEC"/>
    <w:rsid w:val="4BF928B7"/>
    <w:rsid w:val="4C1505C0"/>
    <w:rsid w:val="4C152FF1"/>
    <w:rsid w:val="4C1930A0"/>
    <w:rsid w:val="4C2B6930"/>
    <w:rsid w:val="4C804ECE"/>
    <w:rsid w:val="4C8A7685"/>
    <w:rsid w:val="4CB80AD8"/>
    <w:rsid w:val="4CDD1363"/>
    <w:rsid w:val="4CDD465B"/>
    <w:rsid w:val="4D5D6FBD"/>
    <w:rsid w:val="4D750FEF"/>
    <w:rsid w:val="4DBA440F"/>
    <w:rsid w:val="4E091525"/>
    <w:rsid w:val="4E1753BE"/>
    <w:rsid w:val="4E1F7326"/>
    <w:rsid w:val="4E355844"/>
    <w:rsid w:val="4EB032D6"/>
    <w:rsid w:val="4F3D0E95"/>
    <w:rsid w:val="4FAB64E9"/>
    <w:rsid w:val="4FB616B6"/>
    <w:rsid w:val="4FE2241F"/>
    <w:rsid w:val="4FE73562"/>
    <w:rsid w:val="4FEC1657"/>
    <w:rsid w:val="4FF07FD8"/>
    <w:rsid w:val="503137C9"/>
    <w:rsid w:val="504C784F"/>
    <w:rsid w:val="509C7395"/>
    <w:rsid w:val="50CA4969"/>
    <w:rsid w:val="50E73FD8"/>
    <w:rsid w:val="51F409E5"/>
    <w:rsid w:val="520A038C"/>
    <w:rsid w:val="52173BDE"/>
    <w:rsid w:val="522C47C1"/>
    <w:rsid w:val="526F3A1A"/>
    <w:rsid w:val="52AA2CA4"/>
    <w:rsid w:val="536270DB"/>
    <w:rsid w:val="538E1C7E"/>
    <w:rsid w:val="53D35190"/>
    <w:rsid w:val="540B1521"/>
    <w:rsid w:val="542D5B65"/>
    <w:rsid w:val="543316A5"/>
    <w:rsid w:val="544F407E"/>
    <w:rsid w:val="54505185"/>
    <w:rsid w:val="546B680B"/>
    <w:rsid w:val="547F3CBD"/>
    <w:rsid w:val="5486149E"/>
    <w:rsid w:val="54AB56D0"/>
    <w:rsid w:val="54E0147B"/>
    <w:rsid w:val="54F0583E"/>
    <w:rsid w:val="552E03B1"/>
    <w:rsid w:val="5551617E"/>
    <w:rsid w:val="55AF2380"/>
    <w:rsid w:val="55D10116"/>
    <w:rsid w:val="55E363B7"/>
    <w:rsid w:val="56064695"/>
    <w:rsid w:val="5619046A"/>
    <w:rsid w:val="5661367A"/>
    <w:rsid w:val="567E7367"/>
    <w:rsid w:val="56A966E5"/>
    <w:rsid w:val="56D21553"/>
    <w:rsid w:val="56E10C5F"/>
    <w:rsid w:val="56E147BB"/>
    <w:rsid w:val="572A43B4"/>
    <w:rsid w:val="576338FE"/>
    <w:rsid w:val="577F67A5"/>
    <w:rsid w:val="57846C20"/>
    <w:rsid w:val="57C33EC0"/>
    <w:rsid w:val="57CA3A8B"/>
    <w:rsid w:val="589425A1"/>
    <w:rsid w:val="58B47348"/>
    <w:rsid w:val="58E16032"/>
    <w:rsid w:val="590E74C4"/>
    <w:rsid w:val="59295320"/>
    <w:rsid w:val="59417344"/>
    <w:rsid w:val="59650F14"/>
    <w:rsid w:val="599C6343"/>
    <w:rsid w:val="59E4003B"/>
    <w:rsid w:val="59E41FE5"/>
    <w:rsid w:val="59ED3D85"/>
    <w:rsid w:val="5A490FF5"/>
    <w:rsid w:val="5A5C40A0"/>
    <w:rsid w:val="5A737E20"/>
    <w:rsid w:val="5A740277"/>
    <w:rsid w:val="5ABF4E13"/>
    <w:rsid w:val="5AD33CB9"/>
    <w:rsid w:val="5B282AB6"/>
    <w:rsid w:val="5B433721"/>
    <w:rsid w:val="5B57504B"/>
    <w:rsid w:val="5B7D1757"/>
    <w:rsid w:val="5B7D706E"/>
    <w:rsid w:val="5BB93F58"/>
    <w:rsid w:val="5BCD17B1"/>
    <w:rsid w:val="5BE769DB"/>
    <w:rsid w:val="5BE95625"/>
    <w:rsid w:val="5C3929A3"/>
    <w:rsid w:val="5CA55D5A"/>
    <w:rsid w:val="5CC93B6F"/>
    <w:rsid w:val="5CF65FFF"/>
    <w:rsid w:val="5CFF708F"/>
    <w:rsid w:val="5D273B1D"/>
    <w:rsid w:val="5D4669E6"/>
    <w:rsid w:val="5D701C80"/>
    <w:rsid w:val="5D863D66"/>
    <w:rsid w:val="5DA94F90"/>
    <w:rsid w:val="5DC733C2"/>
    <w:rsid w:val="5DCC28DE"/>
    <w:rsid w:val="5DE0757A"/>
    <w:rsid w:val="5E5B4DCF"/>
    <w:rsid w:val="5E622F17"/>
    <w:rsid w:val="5E6301AB"/>
    <w:rsid w:val="5E735D4B"/>
    <w:rsid w:val="5E977765"/>
    <w:rsid w:val="5F01026F"/>
    <w:rsid w:val="5F2913F5"/>
    <w:rsid w:val="5F7C597C"/>
    <w:rsid w:val="5F9D1B1E"/>
    <w:rsid w:val="5FB24F46"/>
    <w:rsid w:val="5FB61061"/>
    <w:rsid w:val="5FCF78A6"/>
    <w:rsid w:val="5FF4555F"/>
    <w:rsid w:val="5FF52853"/>
    <w:rsid w:val="60397494"/>
    <w:rsid w:val="60776D1A"/>
    <w:rsid w:val="60872ED3"/>
    <w:rsid w:val="609C5C96"/>
    <w:rsid w:val="612105D5"/>
    <w:rsid w:val="61573FF7"/>
    <w:rsid w:val="616234A8"/>
    <w:rsid w:val="61C15914"/>
    <w:rsid w:val="6214415F"/>
    <w:rsid w:val="62600C89"/>
    <w:rsid w:val="62652744"/>
    <w:rsid w:val="628250A4"/>
    <w:rsid w:val="628C1A7E"/>
    <w:rsid w:val="62C31218"/>
    <w:rsid w:val="62C531E2"/>
    <w:rsid w:val="62F87114"/>
    <w:rsid w:val="632B769C"/>
    <w:rsid w:val="63393340"/>
    <w:rsid w:val="634369A5"/>
    <w:rsid w:val="63780255"/>
    <w:rsid w:val="641805D6"/>
    <w:rsid w:val="64646F08"/>
    <w:rsid w:val="647130AD"/>
    <w:rsid w:val="64C85C3E"/>
    <w:rsid w:val="64C8600D"/>
    <w:rsid w:val="64E37E45"/>
    <w:rsid w:val="64EC1E10"/>
    <w:rsid w:val="652233EF"/>
    <w:rsid w:val="6582360D"/>
    <w:rsid w:val="659868BE"/>
    <w:rsid w:val="65B3649A"/>
    <w:rsid w:val="65E34872"/>
    <w:rsid w:val="65F873F0"/>
    <w:rsid w:val="6615327D"/>
    <w:rsid w:val="66A07919"/>
    <w:rsid w:val="66C32DAD"/>
    <w:rsid w:val="66CA417A"/>
    <w:rsid w:val="66CD36E6"/>
    <w:rsid w:val="66E520A5"/>
    <w:rsid w:val="66F0546D"/>
    <w:rsid w:val="66FD73EF"/>
    <w:rsid w:val="670F1A60"/>
    <w:rsid w:val="67296CEF"/>
    <w:rsid w:val="679A2E90"/>
    <w:rsid w:val="679C6C08"/>
    <w:rsid w:val="67A15189"/>
    <w:rsid w:val="67BD26DA"/>
    <w:rsid w:val="67DD0FCE"/>
    <w:rsid w:val="67E03A86"/>
    <w:rsid w:val="67E174D4"/>
    <w:rsid w:val="680F0BCA"/>
    <w:rsid w:val="684C34DF"/>
    <w:rsid w:val="68A67612"/>
    <w:rsid w:val="68CA3301"/>
    <w:rsid w:val="68CD4B9F"/>
    <w:rsid w:val="68EA637E"/>
    <w:rsid w:val="68F66048"/>
    <w:rsid w:val="69216C99"/>
    <w:rsid w:val="69280027"/>
    <w:rsid w:val="693726AF"/>
    <w:rsid w:val="694806C9"/>
    <w:rsid w:val="69BA2A39"/>
    <w:rsid w:val="69E2467A"/>
    <w:rsid w:val="6A67703C"/>
    <w:rsid w:val="6AB46016"/>
    <w:rsid w:val="6AC6024D"/>
    <w:rsid w:val="6B24387B"/>
    <w:rsid w:val="6B5843C4"/>
    <w:rsid w:val="6B670866"/>
    <w:rsid w:val="6BEA41F1"/>
    <w:rsid w:val="6BF2469E"/>
    <w:rsid w:val="6BF40694"/>
    <w:rsid w:val="6BF83587"/>
    <w:rsid w:val="6CB4453F"/>
    <w:rsid w:val="6CC77256"/>
    <w:rsid w:val="6CD1247B"/>
    <w:rsid w:val="6CE00F95"/>
    <w:rsid w:val="6CFE7A1D"/>
    <w:rsid w:val="6D217E02"/>
    <w:rsid w:val="6D922BF4"/>
    <w:rsid w:val="6DA15F5C"/>
    <w:rsid w:val="6DAC6A44"/>
    <w:rsid w:val="6E05302D"/>
    <w:rsid w:val="6E080427"/>
    <w:rsid w:val="6E5024FA"/>
    <w:rsid w:val="6E5A3784"/>
    <w:rsid w:val="6E6F014A"/>
    <w:rsid w:val="6ECF6516"/>
    <w:rsid w:val="6F0F2693"/>
    <w:rsid w:val="6F117D7E"/>
    <w:rsid w:val="6F5F1D56"/>
    <w:rsid w:val="6F965814"/>
    <w:rsid w:val="6FD73688"/>
    <w:rsid w:val="6FDE3B35"/>
    <w:rsid w:val="6FF860FC"/>
    <w:rsid w:val="6FF869A5"/>
    <w:rsid w:val="705A67C4"/>
    <w:rsid w:val="7060279C"/>
    <w:rsid w:val="707B29E1"/>
    <w:rsid w:val="70EF3DF2"/>
    <w:rsid w:val="70FD7FEB"/>
    <w:rsid w:val="710B095A"/>
    <w:rsid w:val="718030F6"/>
    <w:rsid w:val="71A52E08"/>
    <w:rsid w:val="72216871"/>
    <w:rsid w:val="72395053"/>
    <w:rsid w:val="72D27981"/>
    <w:rsid w:val="73010CB3"/>
    <w:rsid w:val="733E6DC5"/>
    <w:rsid w:val="738844E4"/>
    <w:rsid w:val="73E71F1A"/>
    <w:rsid w:val="742001FF"/>
    <w:rsid w:val="747B1953"/>
    <w:rsid w:val="747E1443"/>
    <w:rsid w:val="749D6353"/>
    <w:rsid w:val="74AF1E0B"/>
    <w:rsid w:val="74C96B62"/>
    <w:rsid w:val="74DF4B7F"/>
    <w:rsid w:val="75941E05"/>
    <w:rsid w:val="75A64AC9"/>
    <w:rsid w:val="75F31DC5"/>
    <w:rsid w:val="76373969"/>
    <w:rsid w:val="7651718C"/>
    <w:rsid w:val="76530DD9"/>
    <w:rsid w:val="76566272"/>
    <w:rsid w:val="765D02CA"/>
    <w:rsid w:val="76AD7DBE"/>
    <w:rsid w:val="76D53514"/>
    <w:rsid w:val="76FF2AE0"/>
    <w:rsid w:val="77117A39"/>
    <w:rsid w:val="7763414B"/>
    <w:rsid w:val="77754D7F"/>
    <w:rsid w:val="780F50C8"/>
    <w:rsid w:val="783E7867"/>
    <w:rsid w:val="78994A9D"/>
    <w:rsid w:val="78CE409C"/>
    <w:rsid w:val="790D0292"/>
    <w:rsid w:val="7A020420"/>
    <w:rsid w:val="7A41719B"/>
    <w:rsid w:val="7A4C251F"/>
    <w:rsid w:val="7A4D3D91"/>
    <w:rsid w:val="7A534623"/>
    <w:rsid w:val="7A63457D"/>
    <w:rsid w:val="7A763555"/>
    <w:rsid w:val="7AF701BA"/>
    <w:rsid w:val="7B114DBF"/>
    <w:rsid w:val="7B9324BA"/>
    <w:rsid w:val="7BA9149B"/>
    <w:rsid w:val="7BA92468"/>
    <w:rsid w:val="7BF32717"/>
    <w:rsid w:val="7BF366E0"/>
    <w:rsid w:val="7C1F52BA"/>
    <w:rsid w:val="7C2823C0"/>
    <w:rsid w:val="7C2F0A34"/>
    <w:rsid w:val="7C482F4C"/>
    <w:rsid w:val="7C5B1D71"/>
    <w:rsid w:val="7C8141C6"/>
    <w:rsid w:val="7CAB31A4"/>
    <w:rsid w:val="7CAF663E"/>
    <w:rsid w:val="7CB67365"/>
    <w:rsid w:val="7CC76395"/>
    <w:rsid w:val="7D526C09"/>
    <w:rsid w:val="7D7D5803"/>
    <w:rsid w:val="7D9638DA"/>
    <w:rsid w:val="7D983576"/>
    <w:rsid w:val="7DC12ACC"/>
    <w:rsid w:val="7E106B7B"/>
    <w:rsid w:val="7E4F09B4"/>
    <w:rsid w:val="7E5170D6"/>
    <w:rsid w:val="7E884F1F"/>
    <w:rsid w:val="7EA9411B"/>
    <w:rsid w:val="7EBD611B"/>
    <w:rsid w:val="7EC71748"/>
    <w:rsid w:val="7EF02588"/>
    <w:rsid w:val="7F114828"/>
    <w:rsid w:val="7F363046"/>
    <w:rsid w:val="7F494066"/>
    <w:rsid w:val="7F932247"/>
    <w:rsid w:val="7FF8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image" Target="media/image34.tiff"/><Relationship Id="rId7" Type="http://schemas.openxmlformats.org/officeDocument/2006/relationships/image" Target="media/image2.wmf"/><Relationship Id="rId69" Type="http://schemas.openxmlformats.org/officeDocument/2006/relationships/image" Target="media/image33.tiff"/><Relationship Id="rId68" Type="http://schemas.openxmlformats.org/officeDocument/2006/relationships/image" Target="media/image32.wmf"/><Relationship Id="rId67" Type="http://schemas.openxmlformats.org/officeDocument/2006/relationships/oleObject" Target="embeddings/oleObject32.bin"/><Relationship Id="rId66" Type="http://schemas.openxmlformats.org/officeDocument/2006/relationships/image" Target="media/image31.wmf"/><Relationship Id="rId65" Type="http://schemas.openxmlformats.org/officeDocument/2006/relationships/oleObject" Target="embeddings/oleObject31.bin"/><Relationship Id="rId64" Type="http://schemas.openxmlformats.org/officeDocument/2006/relationships/image" Target="media/image30.wmf"/><Relationship Id="rId63" Type="http://schemas.openxmlformats.org/officeDocument/2006/relationships/oleObject" Target="embeddings/oleObject30.bin"/><Relationship Id="rId62" Type="http://schemas.openxmlformats.org/officeDocument/2006/relationships/image" Target="media/image29.wmf"/><Relationship Id="rId61" Type="http://schemas.openxmlformats.org/officeDocument/2006/relationships/oleObject" Target="embeddings/oleObject29.bin"/><Relationship Id="rId60" Type="http://schemas.openxmlformats.org/officeDocument/2006/relationships/image" Target="media/image28.wmf"/><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image" Target="media/image27.wmf"/><Relationship Id="rId57" Type="http://schemas.openxmlformats.org/officeDocument/2006/relationships/oleObject" Target="embeddings/oleObject27.bin"/><Relationship Id="rId56" Type="http://schemas.openxmlformats.org/officeDocument/2006/relationships/image" Target="media/image26.wmf"/><Relationship Id="rId55" Type="http://schemas.openxmlformats.org/officeDocument/2006/relationships/oleObject" Target="embeddings/oleObject26.bin"/><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wmf"/><Relationship Id="rId5" Type="http://schemas.openxmlformats.org/officeDocument/2006/relationships/image" Target="media/image1.png"/><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1591</Words>
  <Characters>7568</Characters>
  <Lines>0</Lines>
  <Paragraphs>0</Paragraphs>
  <TotalTime>2</TotalTime>
  <ScaleCrop>false</ScaleCrop>
  <LinksUpToDate>false</LinksUpToDate>
  <CharactersWithSpaces>8984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2023-05-11T01:58:00Z</dcterms:created>
  <dc:creator>10075</dc:creator>
  <cp:lastModifiedBy>宁博达</cp:lastModifiedBy>
  <dcterms:modified xsi:type="dcterms:W3CDTF">2026-01-26T03:42:12Z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A6E523F9F9EB4C77B18B6F0502E38E19_12</vt:lpwstr>
  </property>
  <property fmtid="{D5CDD505-2E9C-101B-9397-08002B2CF9AE}" pid="4" name="KSOTemplateDocerSaveRecord">
    <vt:lpwstr>eyJoZGlkIjoiNzJjNjI0NDI4MmE0Y2ZjZjBlMWQ5YjAzMjkwM2I3YTIiLCJ1c2VySWQiOiIyNDE2NjIyNDEifQ==</vt:lpwstr>
  </property>
</Properties>
</file>