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EBC9E" w14:textId="16E6A6BC" w:rsidR="00B5579B" w:rsidRDefault="00B5579B" w:rsidP="006D54AF">
      <w:pPr>
        <w:spacing w:after="0" w:line="480" w:lineRule="auto"/>
        <w:rPr>
          <w:rFonts w:cstheme="minorHAnsi"/>
          <w:b/>
          <w:bCs/>
          <w:sz w:val="24"/>
          <w:szCs w:val="24"/>
          <w:lang w:val="en-CA"/>
        </w:rPr>
      </w:pPr>
      <w:r w:rsidRPr="00DC76D4">
        <w:rPr>
          <w:rFonts w:cstheme="minorHAnsi"/>
          <w:b/>
          <w:bCs/>
          <w:sz w:val="24"/>
          <w:szCs w:val="24"/>
          <w:lang w:val="en-CA"/>
        </w:rPr>
        <w:t xml:space="preserve">The roles of competition and facilitation in producing zonation along an experimental flooding gradient: a tale of two tails with ten freshwater marsh plants </w:t>
      </w:r>
      <w:r w:rsidR="00892353" w:rsidRPr="00DC76D4">
        <w:rPr>
          <w:rFonts w:cstheme="minorHAnsi"/>
          <w:b/>
          <w:bCs/>
          <w:sz w:val="24"/>
          <w:szCs w:val="24"/>
          <w:lang w:val="en-CA"/>
        </w:rPr>
        <w:t>— Supplementary materials</w:t>
      </w:r>
    </w:p>
    <w:p w14:paraId="2501E1C2" w14:textId="0E7F6148" w:rsidR="001D4CBB" w:rsidRPr="00D75EE3" w:rsidRDefault="00892353" w:rsidP="006D54AF">
      <w:pPr>
        <w:spacing w:after="0"/>
        <w:rPr>
          <w:rFonts w:cstheme="minorHAnsi"/>
          <w:sz w:val="24"/>
          <w:szCs w:val="24"/>
          <w:u w:val="single"/>
          <w:lang w:val="en-CA"/>
        </w:rPr>
      </w:pPr>
      <w:r w:rsidRPr="00D75EE3">
        <w:rPr>
          <w:rFonts w:cstheme="minorHAnsi"/>
          <w:sz w:val="24"/>
          <w:szCs w:val="24"/>
          <w:u w:val="single"/>
          <w:lang w:val="en-CA"/>
        </w:rPr>
        <w:t>R code for statistical analyses</w:t>
      </w:r>
    </w:p>
    <w:p w14:paraId="785CE065" w14:textId="00B56F1C" w:rsidR="00A3480B" w:rsidRPr="00D75EE3" w:rsidRDefault="00A52C45" w:rsidP="006D54AF">
      <w:pPr>
        <w:pStyle w:val="ListParagraph"/>
        <w:numPr>
          <w:ilvl w:val="0"/>
          <w:numId w:val="1"/>
        </w:numPr>
        <w:spacing w:after="0"/>
        <w:ind w:left="426" w:hanging="426"/>
        <w:rPr>
          <w:rFonts w:cstheme="minorHAnsi"/>
          <w:sz w:val="24"/>
          <w:szCs w:val="24"/>
        </w:rPr>
      </w:pPr>
      <w:r w:rsidRPr="00D75EE3">
        <w:rPr>
          <w:rFonts w:cstheme="minorHAnsi"/>
          <w:sz w:val="24"/>
          <w:szCs w:val="24"/>
        </w:rPr>
        <w:t xml:space="preserve">Monoculture vs </w:t>
      </w:r>
      <w:r w:rsidR="00BC3963">
        <w:rPr>
          <w:rFonts w:cstheme="minorHAnsi"/>
          <w:sz w:val="24"/>
          <w:szCs w:val="24"/>
        </w:rPr>
        <w:t>polyculture</w:t>
      </w:r>
      <w:r w:rsidRPr="00D75EE3">
        <w:rPr>
          <w:rFonts w:cstheme="minorHAnsi"/>
          <w:sz w:val="24"/>
          <w:szCs w:val="24"/>
        </w:rPr>
        <w:t xml:space="preserve">s: </w:t>
      </w:r>
      <w:r w:rsidR="00432480" w:rsidRPr="00D75EE3">
        <w:rPr>
          <w:rFonts w:cstheme="minorHAnsi"/>
          <w:sz w:val="24"/>
          <w:szCs w:val="24"/>
        </w:rPr>
        <w:t>Survival</w:t>
      </w:r>
    </w:p>
    <w:p w14:paraId="51589AAD" w14:textId="77777777" w:rsidR="00B05992" w:rsidRPr="00DF4DA0" w:rsidRDefault="00B05992" w:rsidP="006D54AF">
      <w:pPr>
        <w:pStyle w:val="HTMLPreformatted"/>
        <w:rPr>
          <w:sz w:val="18"/>
          <w:szCs w:val="18"/>
        </w:rPr>
      </w:pPr>
      <w:r w:rsidRPr="00DF4DA0">
        <w:rPr>
          <w:sz w:val="18"/>
          <w:szCs w:val="18"/>
        </w:rPr>
        <w:t xml:space="preserve"># Load </w:t>
      </w:r>
      <w:proofErr w:type="spellStart"/>
      <w:r w:rsidRPr="00DF4DA0">
        <w:rPr>
          <w:sz w:val="18"/>
          <w:szCs w:val="18"/>
        </w:rPr>
        <w:t>glmmTMB</w:t>
      </w:r>
      <w:proofErr w:type="spellEnd"/>
      <w:r w:rsidRPr="00DF4DA0">
        <w:rPr>
          <w:sz w:val="18"/>
          <w:szCs w:val="18"/>
        </w:rPr>
        <w:t xml:space="preserve">, </w:t>
      </w:r>
      <w:proofErr w:type="spellStart"/>
      <w:r w:rsidRPr="00DF4DA0">
        <w:rPr>
          <w:sz w:val="18"/>
          <w:szCs w:val="18"/>
        </w:rPr>
        <w:t>DHARMa</w:t>
      </w:r>
      <w:proofErr w:type="spellEnd"/>
      <w:r w:rsidRPr="00DF4DA0">
        <w:rPr>
          <w:sz w:val="18"/>
          <w:szCs w:val="18"/>
        </w:rPr>
        <w:t xml:space="preserve">, </w:t>
      </w:r>
      <w:proofErr w:type="spellStart"/>
      <w:r w:rsidRPr="00DF4DA0">
        <w:rPr>
          <w:sz w:val="18"/>
          <w:szCs w:val="18"/>
        </w:rPr>
        <w:t>emmeans</w:t>
      </w:r>
      <w:proofErr w:type="spellEnd"/>
      <w:r w:rsidRPr="00DF4DA0">
        <w:rPr>
          <w:sz w:val="18"/>
          <w:szCs w:val="18"/>
        </w:rPr>
        <w:t xml:space="preserve"> and car packages.  </w:t>
      </w:r>
    </w:p>
    <w:p w14:paraId="4F32B3BE" w14:textId="007B8EAC" w:rsidR="00B05992" w:rsidRPr="00DF4DA0" w:rsidRDefault="00B05992" w:rsidP="006D54AF">
      <w:pPr>
        <w:pStyle w:val="HTMLPreformatted"/>
        <w:rPr>
          <w:sz w:val="18"/>
          <w:szCs w:val="18"/>
        </w:rPr>
      </w:pPr>
      <w:r w:rsidRPr="00DF4DA0">
        <w:rPr>
          <w:sz w:val="18"/>
          <w:szCs w:val="18"/>
        </w:rPr>
        <w:t xml:space="preserve">null &lt;- </w:t>
      </w:r>
      <w:proofErr w:type="spellStart"/>
      <w:proofErr w:type="gramStart"/>
      <w:r w:rsidRPr="00DF4DA0">
        <w:rPr>
          <w:sz w:val="18"/>
          <w:szCs w:val="18"/>
        </w:rPr>
        <w:t>glmmTMB</w:t>
      </w:r>
      <w:proofErr w:type="spellEnd"/>
      <w:r w:rsidRPr="00DF4DA0">
        <w:rPr>
          <w:sz w:val="18"/>
          <w:szCs w:val="18"/>
        </w:rPr>
        <w:t>(</w:t>
      </w:r>
      <w:proofErr w:type="gramEnd"/>
      <w:r w:rsidRPr="00DF4DA0">
        <w:rPr>
          <w:sz w:val="18"/>
          <w:szCs w:val="18"/>
        </w:rPr>
        <w:t xml:space="preserve">Survival2003 ~ 1 + (1|Lane), data = </w:t>
      </w:r>
      <w:proofErr w:type="spellStart"/>
      <w:r w:rsidRPr="00DF4DA0">
        <w:rPr>
          <w:sz w:val="18"/>
          <w:szCs w:val="18"/>
        </w:rPr>
        <w:t>MPsurvival</w:t>
      </w:r>
      <w:proofErr w:type="spellEnd"/>
      <w:r w:rsidRPr="00DF4DA0">
        <w:rPr>
          <w:sz w:val="18"/>
          <w:szCs w:val="18"/>
        </w:rPr>
        <w:t>)</w:t>
      </w:r>
    </w:p>
    <w:p w14:paraId="67265225" w14:textId="1F1CFE34" w:rsidR="00B05992" w:rsidRPr="00DF4DA0" w:rsidRDefault="00B05992" w:rsidP="006D54AF">
      <w:pPr>
        <w:pStyle w:val="HTMLPreformatted"/>
        <w:rPr>
          <w:rFonts w:cstheme="minorHAnsi"/>
          <w:sz w:val="18"/>
          <w:szCs w:val="18"/>
        </w:rPr>
      </w:pPr>
      <w:proofErr w:type="spellStart"/>
      <w:r w:rsidRPr="00DF4DA0">
        <w:rPr>
          <w:rFonts w:cstheme="minorHAnsi"/>
          <w:sz w:val="18"/>
          <w:szCs w:val="18"/>
        </w:rPr>
        <w:t>genpois</w:t>
      </w:r>
      <w:proofErr w:type="spellEnd"/>
      <w:r w:rsidRPr="00DF4DA0">
        <w:rPr>
          <w:rFonts w:cstheme="minorHAnsi"/>
          <w:sz w:val="18"/>
          <w:szCs w:val="18"/>
        </w:rPr>
        <w:t xml:space="preserve"> &lt;- </w:t>
      </w:r>
      <w:proofErr w:type="spellStart"/>
      <w:proofErr w:type="gramStart"/>
      <w:r w:rsidRPr="00DF4DA0">
        <w:rPr>
          <w:rFonts w:cstheme="minorHAnsi"/>
          <w:sz w:val="18"/>
          <w:szCs w:val="18"/>
        </w:rPr>
        <w:t>glmmTMB</w:t>
      </w:r>
      <w:proofErr w:type="spellEnd"/>
      <w:r w:rsidRPr="00DF4DA0">
        <w:rPr>
          <w:rFonts w:cstheme="minorHAnsi"/>
          <w:sz w:val="18"/>
          <w:szCs w:val="18"/>
        </w:rPr>
        <w:t>(</w:t>
      </w:r>
      <w:proofErr w:type="gramEnd"/>
      <w:r w:rsidRPr="00DF4DA0">
        <w:rPr>
          <w:rFonts w:cstheme="minorHAnsi"/>
          <w:sz w:val="18"/>
          <w:szCs w:val="18"/>
        </w:rPr>
        <w:t>Survival2003 ~ Neighbours*Flooding + (1|</w:t>
      </w:r>
      <w:r w:rsidRPr="00DF4DA0">
        <w:rPr>
          <w:sz w:val="18"/>
          <w:szCs w:val="18"/>
        </w:rPr>
        <w:t>Lane</w:t>
      </w:r>
      <w:r w:rsidRPr="00DF4DA0">
        <w:rPr>
          <w:rFonts w:cstheme="minorHAnsi"/>
          <w:sz w:val="18"/>
          <w:szCs w:val="18"/>
        </w:rPr>
        <w:t xml:space="preserve">), data = </w:t>
      </w:r>
      <w:proofErr w:type="spellStart"/>
      <w:r w:rsidRPr="00DF4DA0">
        <w:rPr>
          <w:sz w:val="18"/>
          <w:szCs w:val="18"/>
        </w:rPr>
        <w:t>MPsurvival</w:t>
      </w:r>
      <w:proofErr w:type="spellEnd"/>
      <w:r w:rsidRPr="00DF4DA0">
        <w:rPr>
          <w:rFonts w:cstheme="minorHAnsi"/>
          <w:sz w:val="18"/>
          <w:szCs w:val="18"/>
        </w:rPr>
        <w:t>, family=list(family="</w:t>
      </w:r>
      <w:proofErr w:type="spellStart"/>
      <w:r w:rsidRPr="00DF4DA0">
        <w:rPr>
          <w:rFonts w:cstheme="minorHAnsi"/>
          <w:sz w:val="18"/>
          <w:szCs w:val="18"/>
        </w:rPr>
        <w:t>genpois</w:t>
      </w:r>
      <w:proofErr w:type="spellEnd"/>
      <w:r w:rsidRPr="00DF4DA0">
        <w:rPr>
          <w:rFonts w:cstheme="minorHAnsi"/>
          <w:sz w:val="18"/>
          <w:szCs w:val="18"/>
        </w:rPr>
        <w:t>",link="log"))</w:t>
      </w:r>
    </w:p>
    <w:p w14:paraId="442A3247" w14:textId="57C8B66F" w:rsidR="00B05992" w:rsidRPr="00DF4DA0" w:rsidRDefault="00B05992" w:rsidP="006D54AF">
      <w:pPr>
        <w:pStyle w:val="HTMLPreformatted"/>
        <w:rPr>
          <w:rFonts w:cstheme="minorHAnsi"/>
          <w:sz w:val="18"/>
          <w:szCs w:val="18"/>
        </w:rPr>
      </w:pPr>
      <w:proofErr w:type="gramStart"/>
      <w:r w:rsidRPr="00DF4DA0">
        <w:rPr>
          <w:rFonts w:cstheme="minorHAnsi"/>
          <w:sz w:val="18"/>
          <w:szCs w:val="18"/>
        </w:rPr>
        <w:t>AIC(</w:t>
      </w:r>
      <w:proofErr w:type="gramEnd"/>
      <w:r w:rsidRPr="00DF4DA0">
        <w:rPr>
          <w:rFonts w:cstheme="minorHAnsi"/>
          <w:sz w:val="18"/>
          <w:szCs w:val="18"/>
        </w:rPr>
        <w:t xml:space="preserve">null, </w:t>
      </w:r>
      <w:proofErr w:type="spellStart"/>
      <w:r w:rsidRPr="00DF4DA0">
        <w:rPr>
          <w:rFonts w:cstheme="minorHAnsi"/>
          <w:sz w:val="18"/>
          <w:szCs w:val="18"/>
        </w:rPr>
        <w:t>genpois</w:t>
      </w:r>
      <w:proofErr w:type="spellEnd"/>
      <w:r w:rsidRPr="00DF4DA0">
        <w:rPr>
          <w:rFonts w:cstheme="minorHAnsi"/>
          <w:sz w:val="18"/>
          <w:szCs w:val="18"/>
        </w:rPr>
        <w:t>)</w:t>
      </w:r>
    </w:p>
    <w:p w14:paraId="21D7A9A8" w14:textId="4A0BB776" w:rsidR="00B05992" w:rsidRPr="00DF4DA0" w:rsidRDefault="00B05992" w:rsidP="006D54AF">
      <w:pPr>
        <w:pStyle w:val="HTMLPreformatted"/>
        <w:rPr>
          <w:rFonts w:cstheme="minorHAnsi"/>
          <w:sz w:val="18"/>
          <w:szCs w:val="18"/>
        </w:rPr>
      </w:pPr>
      <w:r w:rsidRPr="00DF4DA0">
        <w:rPr>
          <w:rFonts w:cstheme="minorHAnsi"/>
          <w:sz w:val="18"/>
          <w:szCs w:val="18"/>
        </w:rPr>
        <w:t xml:space="preserve">simulate &lt;- </w:t>
      </w:r>
      <w:proofErr w:type="spellStart"/>
      <w:proofErr w:type="gramStart"/>
      <w:r w:rsidRPr="00DF4DA0">
        <w:rPr>
          <w:rFonts w:cstheme="minorHAnsi"/>
          <w:sz w:val="18"/>
          <w:szCs w:val="18"/>
        </w:rPr>
        <w:t>simulateResiduals</w:t>
      </w:r>
      <w:proofErr w:type="spellEnd"/>
      <w:r w:rsidRPr="00DF4DA0">
        <w:rPr>
          <w:rFonts w:cstheme="minorHAnsi"/>
          <w:sz w:val="18"/>
          <w:szCs w:val="18"/>
        </w:rPr>
        <w:t>(</w:t>
      </w:r>
      <w:proofErr w:type="spellStart"/>
      <w:proofErr w:type="gramEnd"/>
      <w:r w:rsidRPr="00DF4DA0">
        <w:rPr>
          <w:rFonts w:cstheme="minorHAnsi"/>
          <w:sz w:val="18"/>
          <w:szCs w:val="18"/>
        </w:rPr>
        <w:t>fittedModel</w:t>
      </w:r>
      <w:proofErr w:type="spellEnd"/>
      <w:r w:rsidRPr="00DF4DA0">
        <w:rPr>
          <w:rFonts w:cstheme="minorHAnsi"/>
          <w:sz w:val="18"/>
          <w:szCs w:val="18"/>
        </w:rPr>
        <w:t xml:space="preserve"> = </w:t>
      </w:r>
      <w:proofErr w:type="spellStart"/>
      <w:r w:rsidRPr="00DF4DA0">
        <w:rPr>
          <w:rFonts w:cstheme="minorHAnsi"/>
          <w:sz w:val="18"/>
          <w:szCs w:val="18"/>
        </w:rPr>
        <w:t>genpois</w:t>
      </w:r>
      <w:proofErr w:type="spellEnd"/>
      <w:r w:rsidRPr="00DF4DA0">
        <w:rPr>
          <w:rFonts w:cstheme="minorHAnsi"/>
          <w:sz w:val="18"/>
          <w:szCs w:val="18"/>
        </w:rPr>
        <w:t>)</w:t>
      </w:r>
    </w:p>
    <w:p w14:paraId="69946008" w14:textId="77777777" w:rsidR="00B05992" w:rsidRPr="00DF4DA0" w:rsidRDefault="00B05992" w:rsidP="006D54AF">
      <w:pPr>
        <w:pStyle w:val="HTMLPreformatted"/>
        <w:rPr>
          <w:rFonts w:cstheme="minorHAnsi"/>
          <w:sz w:val="18"/>
          <w:szCs w:val="18"/>
        </w:rPr>
      </w:pPr>
      <w:r w:rsidRPr="00DF4DA0">
        <w:rPr>
          <w:rFonts w:cstheme="minorHAnsi"/>
          <w:sz w:val="18"/>
          <w:szCs w:val="18"/>
        </w:rPr>
        <w:t>plot(simulate)</w:t>
      </w:r>
    </w:p>
    <w:p w14:paraId="7C34F01D" w14:textId="3E89FC5D" w:rsidR="00B05992" w:rsidRPr="00BC760B" w:rsidRDefault="00B05992" w:rsidP="006D54AF">
      <w:pPr>
        <w:pStyle w:val="HTMLPreformatted"/>
        <w:rPr>
          <w:rFonts w:cstheme="minorHAnsi"/>
          <w:sz w:val="18"/>
          <w:szCs w:val="18"/>
        </w:rPr>
      </w:pPr>
      <w:proofErr w:type="spellStart"/>
      <w:proofErr w:type="gramStart"/>
      <w:r w:rsidRPr="00BC760B">
        <w:rPr>
          <w:rFonts w:cstheme="minorHAnsi"/>
          <w:sz w:val="18"/>
          <w:szCs w:val="18"/>
        </w:rPr>
        <w:t>Anova</w:t>
      </w:r>
      <w:proofErr w:type="spellEnd"/>
      <w:r w:rsidRPr="00BC760B">
        <w:rPr>
          <w:rFonts w:cstheme="minorHAnsi"/>
          <w:sz w:val="18"/>
          <w:szCs w:val="18"/>
        </w:rPr>
        <w:t>(</w:t>
      </w:r>
      <w:proofErr w:type="spellStart"/>
      <w:proofErr w:type="gramEnd"/>
      <w:r w:rsidRPr="00BC760B">
        <w:rPr>
          <w:rFonts w:cstheme="minorHAnsi"/>
          <w:sz w:val="18"/>
          <w:szCs w:val="18"/>
        </w:rPr>
        <w:t>genpois</w:t>
      </w:r>
      <w:proofErr w:type="spellEnd"/>
      <w:r w:rsidRPr="00BC760B">
        <w:rPr>
          <w:rFonts w:cstheme="minorHAnsi"/>
          <w:sz w:val="18"/>
          <w:szCs w:val="18"/>
        </w:rPr>
        <w:t>, type="III")</w:t>
      </w:r>
    </w:p>
    <w:p w14:paraId="43B78440" w14:textId="77777777" w:rsidR="00B05992" w:rsidRPr="00BC760B" w:rsidRDefault="00B05992" w:rsidP="006D54AF">
      <w:pPr>
        <w:pStyle w:val="ListParagraph"/>
        <w:spacing w:after="0"/>
        <w:ind w:left="426"/>
        <w:rPr>
          <w:rFonts w:cstheme="minorHAnsi"/>
          <w:sz w:val="24"/>
          <w:szCs w:val="24"/>
        </w:rPr>
      </w:pPr>
    </w:p>
    <w:p w14:paraId="76216A28" w14:textId="4E1B2554" w:rsidR="00B05992" w:rsidRPr="00D75EE3" w:rsidRDefault="00A52C45" w:rsidP="006D54AF">
      <w:pPr>
        <w:pStyle w:val="ListParagraph"/>
        <w:numPr>
          <w:ilvl w:val="0"/>
          <w:numId w:val="1"/>
        </w:numPr>
        <w:spacing w:after="0"/>
        <w:ind w:left="426" w:hanging="426"/>
        <w:rPr>
          <w:rFonts w:cstheme="minorHAnsi"/>
          <w:sz w:val="24"/>
          <w:szCs w:val="24"/>
        </w:rPr>
      </w:pPr>
      <w:r w:rsidRPr="00D75EE3">
        <w:rPr>
          <w:rFonts w:cstheme="minorHAnsi"/>
          <w:sz w:val="24"/>
          <w:szCs w:val="24"/>
        </w:rPr>
        <w:t xml:space="preserve">Monoculture vs </w:t>
      </w:r>
      <w:r w:rsidR="00BC3963">
        <w:rPr>
          <w:rFonts w:cstheme="minorHAnsi"/>
          <w:sz w:val="24"/>
          <w:szCs w:val="24"/>
        </w:rPr>
        <w:t>polyculture</w:t>
      </w:r>
      <w:r w:rsidR="00BC3963" w:rsidRPr="00D75EE3">
        <w:rPr>
          <w:rFonts w:cstheme="minorHAnsi"/>
          <w:sz w:val="24"/>
          <w:szCs w:val="24"/>
        </w:rPr>
        <w:t>s</w:t>
      </w:r>
      <w:r w:rsidRPr="00D75EE3">
        <w:rPr>
          <w:rFonts w:cstheme="minorHAnsi"/>
          <w:sz w:val="24"/>
          <w:szCs w:val="24"/>
        </w:rPr>
        <w:t>: Overall test</w:t>
      </w:r>
      <w:r w:rsidR="002D7085" w:rsidRPr="00D75EE3">
        <w:rPr>
          <w:rFonts w:cstheme="minorHAnsi"/>
          <w:sz w:val="24"/>
          <w:szCs w:val="24"/>
        </w:rPr>
        <w:t xml:space="preserve"> of flooding parameters</w:t>
      </w:r>
    </w:p>
    <w:p w14:paraId="2336A356" w14:textId="77777777" w:rsidR="00DF4DA0" w:rsidRPr="00DF4DA0" w:rsidRDefault="00DF4DA0" w:rsidP="006D54AF">
      <w:pPr>
        <w:spacing w:after="0"/>
        <w:rPr>
          <w:rFonts w:ascii="Courier New" w:hAnsi="Courier New" w:cs="Courier New"/>
          <w:sz w:val="18"/>
          <w:szCs w:val="18"/>
          <w:lang w:val="en-CA"/>
        </w:rPr>
      </w:pPr>
      <w:r w:rsidRPr="00DF4DA0">
        <w:rPr>
          <w:rFonts w:ascii="Courier New" w:hAnsi="Courier New" w:cs="Courier New"/>
          <w:sz w:val="18"/>
          <w:szCs w:val="18"/>
          <w:lang w:val="en-CA"/>
        </w:rPr>
        <w:t># Rescaling to avoid 0 and 1.</w:t>
      </w:r>
    </w:p>
    <w:p w14:paraId="31669E36" w14:textId="230C200F" w:rsidR="00C159A6" w:rsidRPr="00DF4DA0" w:rsidRDefault="00C159A6" w:rsidP="006D54AF">
      <w:pPr>
        <w:spacing w:after="0"/>
        <w:rPr>
          <w:rFonts w:ascii="Courier New" w:hAnsi="Courier New" w:cs="Courier New"/>
          <w:sz w:val="18"/>
          <w:szCs w:val="18"/>
          <w:lang w:val="en-CA"/>
        </w:rPr>
      </w:pPr>
      <w:r w:rsidRPr="00DF4DA0">
        <w:rPr>
          <w:rFonts w:ascii="Courier New" w:hAnsi="Courier New" w:cs="Courier New"/>
          <w:sz w:val="18"/>
          <w:szCs w:val="18"/>
          <w:lang w:val="en-CA"/>
        </w:rPr>
        <w:t>transform01 &lt;- function(x) {(x * (length(x) - 1) + 0.5) / (length(x))}</w:t>
      </w:r>
    </w:p>
    <w:p w14:paraId="48D0392F" w14:textId="77777777" w:rsidR="00C159A6" w:rsidRPr="005C4EFE" w:rsidRDefault="00C159A6"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Monopoly2$Min.rescaled &lt;- transform01(</w:t>
      </w:r>
      <w:proofErr w:type="spellStart"/>
      <w:r w:rsidRPr="005C4EFE">
        <w:rPr>
          <w:rFonts w:ascii="Courier New" w:hAnsi="Courier New" w:cs="Courier New"/>
          <w:sz w:val="18"/>
          <w:szCs w:val="18"/>
          <w:lang w:val="en-CA"/>
        </w:rPr>
        <w:t>Monopoly$Min</w:t>
      </w:r>
      <w:proofErr w:type="spellEnd"/>
      <w:r w:rsidRPr="005C4EFE">
        <w:rPr>
          <w:rFonts w:ascii="Courier New" w:hAnsi="Courier New" w:cs="Courier New"/>
          <w:sz w:val="18"/>
          <w:szCs w:val="18"/>
          <w:lang w:val="en-CA"/>
        </w:rPr>
        <w:t>)</w:t>
      </w:r>
    </w:p>
    <w:p w14:paraId="772EA96C" w14:textId="77777777" w:rsidR="00C159A6" w:rsidRPr="005C4EFE" w:rsidRDefault="00C159A6"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 xml:space="preserve"># Load </w:t>
      </w:r>
      <w:proofErr w:type="spellStart"/>
      <w:r w:rsidRPr="005C4EFE">
        <w:rPr>
          <w:rFonts w:ascii="Courier New" w:hAnsi="Courier New" w:cs="Courier New"/>
          <w:sz w:val="18"/>
          <w:szCs w:val="18"/>
          <w:lang w:val="en-CA"/>
        </w:rPr>
        <w:t>glmmTMB</w:t>
      </w:r>
      <w:proofErr w:type="spellEnd"/>
      <w:r w:rsidRPr="005C4EFE">
        <w:rPr>
          <w:rFonts w:ascii="Courier New" w:hAnsi="Courier New" w:cs="Courier New"/>
          <w:sz w:val="18"/>
          <w:szCs w:val="18"/>
          <w:lang w:val="en-CA"/>
        </w:rPr>
        <w:t xml:space="preserve">, </w:t>
      </w:r>
      <w:proofErr w:type="spellStart"/>
      <w:r w:rsidRPr="005C4EFE">
        <w:rPr>
          <w:rFonts w:ascii="Courier New" w:hAnsi="Courier New" w:cs="Courier New"/>
          <w:sz w:val="18"/>
          <w:szCs w:val="18"/>
          <w:lang w:val="en-CA"/>
        </w:rPr>
        <w:t>DHARMa</w:t>
      </w:r>
      <w:proofErr w:type="spellEnd"/>
      <w:r w:rsidRPr="005C4EFE">
        <w:rPr>
          <w:rFonts w:ascii="Courier New" w:hAnsi="Courier New" w:cs="Courier New"/>
          <w:sz w:val="18"/>
          <w:szCs w:val="18"/>
          <w:lang w:val="en-CA"/>
        </w:rPr>
        <w:t xml:space="preserve">, </w:t>
      </w:r>
      <w:proofErr w:type="spellStart"/>
      <w:r w:rsidRPr="005C4EFE">
        <w:rPr>
          <w:rFonts w:ascii="Courier New" w:hAnsi="Courier New" w:cs="Courier New"/>
          <w:sz w:val="18"/>
          <w:szCs w:val="18"/>
          <w:lang w:val="en-CA"/>
        </w:rPr>
        <w:t>emmeans</w:t>
      </w:r>
      <w:proofErr w:type="spellEnd"/>
      <w:r w:rsidRPr="005C4EFE">
        <w:rPr>
          <w:rFonts w:ascii="Courier New" w:hAnsi="Courier New" w:cs="Courier New"/>
          <w:sz w:val="18"/>
          <w:szCs w:val="18"/>
          <w:lang w:val="en-CA"/>
        </w:rPr>
        <w:t xml:space="preserve"> and car packages.  </w:t>
      </w:r>
    </w:p>
    <w:p w14:paraId="54267CE9" w14:textId="77777777" w:rsidR="00C159A6" w:rsidRPr="005C4EFE" w:rsidRDefault="00C159A6"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 xml:space="preserve">null &lt;- </w:t>
      </w:r>
      <w:proofErr w:type="spellStart"/>
      <w:proofErr w:type="gramStart"/>
      <w:r w:rsidRPr="005C4EFE">
        <w:rPr>
          <w:rFonts w:ascii="Courier New" w:hAnsi="Courier New" w:cs="Courier New"/>
          <w:sz w:val="18"/>
          <w:szCs w:val="18"/>
          <w:lang w:val="en-CA"/>
        </w:rPr>
        <w:t>glmmTMB</w:t>
      </w:r>
      <w:proofErr w:type="spellEnd"/>
      <w:r w:rsidRPr="005C4EFE">
        <w:rPr>
          <w:rFonts w:ascii="Courier New" w:hAnsi="Courier New" w:cs="Courier New"/>
          <w:sz w:val="18"/>
          <w:szCs w:val="18"/>
          <w:lang w:val="en-CA"/>
        </w:rPr>
        <w:t>(</w:t>
      </w:r>
      <w:proofErr w:type="spellStart"/>
      <w:proofErr w:type="gramEnd"/>
      <w:r w:rsidRPr="005C4EFE">
        <w:rPr>
          <w:rFonts w:ascii="Courier New" w:hAnsi="Courier New" w:cs="Courier New"/>
          <w:sz w:val="18"/>
          <w:szCs w:val="18"/>
          <w:lang w:val="en-CA"/>
        </w:rPr>
        <w:t>Min.rescaled</w:t>
      </w:r>
      <w:proofErr w:type="spellEnd"/>
      <w:r w:rsidRPr="005C4EFE">
        <w:rPr>
          <w:rFonts w:ascii="Courier New" w:hAnsi="Courier New" w:cs="Courier New"/>
          <w:sz w:val="18"/>
          <w:szCs w:val="18"/>
          <w:lang w:val="en-CA"/>
        </w:rPr>
        <w:t xml:space="preserve"> ~ 1 + (1|Lane), data=Monopoly, family=list(family="</w:t>
      </w:r>
      <w:proofErr w:type="spellStart"/>
      <w:r w:rsidRPr="005C4EFE">
        <w:rPr>
          <w:rFonts w:ascii="Courier New" w:hAnsi="Courier New" w:cs="Courier New"/>
          <w:sz w:val="18"/>
          <w:szCs w:val="18"/>
          <w:lang w:val="en-CA"/>
        </w:rPr>
        <w:t>beta",link</w:t>
      </w:r>
      <w:proofErr w:type="spellEnd"/>
      <w:r w:rsidRPr="005C4EFE">
        <w:rPr>
          <w:rFonts w:ascii="Courier New" w:hAnsi="Courier New" w:cs="Courier New"/>
          <w:sz w:val="18"/>
          <w:szCs w:val="18"/>
          <w:lang w:val="en-CA"/>
        </w:rPr>
        <w:t>="logit"))</w:t>
      </w:r>
    </w:p>
    <w:p w14:paraId="6392C70A" w14:textId="77777777" w:rsidR="00C159A6" w:rsidRPr="005C4EFE" w:rsidRDefault="00C159A6"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 xml:space="preserve">beta &lt;- </w:t>
      </w:r>
      <w:proofErr w:type="spellStart"/>
      <w:proofErr w:type="gramStart"/>
      <w:r w:rsidRPr="005C4EFE">
        <w:rPr>
          <w:rFonts w:ascii="Courier New" w:hAnsi="Courier New" w:cs="Courier New"/>
          <w:sz w:val="18"/>
          <w:szCs w:val="18"/>
          <w:lang w:val="en-CA"/>
        </w:rPr>
        <w:t>glmmTMB</w:t>
      </w:r>
      <w:proofErr w:type="spellEnd"/>
      <w:r w:rsidRPr="005C4EFE">
        <w:rPr>
          <w:rFonts w:ascii="Courier New" w:hAnsi="Courier New" w:cs="Courier New"/>
          <w:sz w:val="18"/>
          <w:szCs w:val="18"/>
          <w:lang w:val="en-CA"/>
        </w:rPr>
        <w:t>(</w:t>
      </w:r>
      <w:proofErr w:type="spellStart"/>
      <w:proofErr w:type="gramEnd"/>
      <w:r w:rsidRPr="005C4EFE">
        <w:rPr>
          <w:rFonts w:ascii="Courier New" w:hAnsi="Courier New" w:cs="Courier New"/>
          <w:sz w:val="18"/>
          <w:szCs w:val="18"/>
          <w:lang w:val="en-CA"/>
        </w:rPr>
        <w:t>Min.rescaled</w:t>
      </w:r>
      <w:proofErr w:type="spellEnd"/>
      <w:r w:rsidRPr="005C4EFE">
        <w:rPr>
          <w:rFonts w:ascii="Courier New" w:hAnsi="Courier New" w:cs="Courier New"/>
          <w:sz w:val="18"/>
          <w:szCs w:val="18"/>
          <w:lang w:val="en-CA"/>
        </w:rPr>
        <w:t xml:space="preserve"> ~ Neighbours*Year + (1|Lane), data=Monopoly, family=list(family="</w:t>
      </w:r>
      <w:proofErr w:type="spellStart"/>
      <w:r w:rsidRPr="005C4EFE">
        <w:rPr>
          <w:rFonts w:ascii="Courier New" w:hAnsi="Courier New" w:cs="Courier New"/>
          <w:sz w:val="18"/>
          <w:szCs w:val="18"/>
          <w:lang w:val="en-CA"/>
        </w:rPr>
        <w:t>beta",link</w:t>
      </w:r>
      <w:proofErr w:type="spellEnd"/>
      <w:r w:rsidRPr="005C4EFE">
        <w:rPr>
          <w:rFonts w:ascii="Courier New" w:hAnsi="Courier New" w:cs="Courier New"/>
          <w:sz w:val="18"/>
          <w:szCs w:val="18"/>
          <w:lang w:val="en-CA"/>
        </w:rPr>
        <w:t>="logit"))</w:t>
      </w:r>
    </w:p>
    <w:p w14:paraId="10EAC704" w14:textId="1AB5326F" w:rsidR="00C159A6" w:rsidRPr="005C4EFE" w:rsidRDefault="00C159A6" w:rsidP="006D54AF">
      <w:pPr>
        <w:spacing w:after="0"/>
        <w:rPr>
          <w:rFonts w:ascii="Courier New" w:hAnsi="Courier New" w:cs="Courier New"/>
          <w:sz w:val="18"/>
          <w:szCs w:val="18"/>
          <w:lang w:val="en-CA"/>
        </w:rPr>
      </w:pPr>
      <w:proofErr w:type="spellStart"/>
      <w:proofErr w:type="gramStart"/>
      <w:r w:rsidRPr="005C4EFE">
        <w:rPr>
          <w:rFonts w:ascii="Courier New" w:hAnsi="Courier New" w:cs="Courier New"/>
          <w:sz w:val="18"/>
          <w:szCs w:val="18"/>
          <w:lang w:val="en-CA"/>
        </w:rPr>
        <w:t>beta.z</w:t>
      </w:r>
      <w:proofErr w:type="spellEnd"/>
      <w:proofErr w:type="gramEnd"/>
      <w:r w:rsidRPr="005C4EFE">
        <w:rPr>
          <w:rFonts w:ascii="Courier New" w:hAnsi="Courier New" w:cs="Courier New"/>
          <w:sz w:val="18"/>
          <w:szCs w:val="18"/>
          <w:lang w:val="en-CA"/>
        </w:rPr>
        <w:t xml:space="preserve"> &lt;- </w:t>
      </w:r>
      <w:proofErr w:type="spellStart"/>
      <w:r w:rsidRPr="005C4EFE">
        <w:rPr>
          <w:rFonts w:ascii="Courier New" w:hAnsi="Courier New" w:cs="Courier New"/>
          <w:sz w:val="18"/>
          <w:szCs w:val="18"/>
          <w:lang w:val="en-CA"/>
        </w:rPr>
        <w:t>glmmTMB</w:t>
      </w:r>
      <w:proofErr w:type="spellEnd"/>
      <w:r w:rsidRPr="005C4EFE">
        <w:rPr>
          <w:rFonts w:ascii="Courier New" w:hAnsi="Courier New" w:cs="Courier New"/>
          <w:sz w:val="18"/>
          <w:szCs w:val="18"/>
          <w:lang w:val="en-CA"/>
        </w:rPr>
        <w:t>(</w:t>
      </w:r>
      <w:proofErr w:type="spellStart"/>
      <w:r w:rsidRPr="005C4EFE">
        <w:rPr>
          <w:rFonts w:ascii="Courier New" w:hAnsi="Courier New" w:cs="Courier New"/>
          <w:sz w:val="18"/>
          <w:szCs w:val="18"/>
          <w:lang w:val="en-CA"/>
        </w:rPr>
        <w:t>Min.rescaled</w:t>
      </w:r>
      <w:proofErr w:type="spellEnd"/>
      <w:r w:rsidRPr="005C4EFE">
        <w:rPr>
          <w:rFonts w:ascii="Courier New" w:hAnsi="Courier New" w:cs="Courier New"/>
          <w:sz w:val="18"/>
          <w:szCs w:val="18"/>
          <w:lang w:val="en-CA"/>
        </w:rPr>
        <w:t xml:space="preserve"> ~ Neighbours*Year + (1|Lane), data=Monopoly, </w:t>
      </w:r>
      <w:proofErr w:type="spellStart"/>
      <w:r w:rsidRPr="005C4EFE">
        <w:rPr>
          <w:rFonts w:ascii="Courier New" w:hAnsi="Courier New" w:cs="Courier New"/>
          <w:sz w:val="18"/>
          <w:szCs w:val="18"/>
          <w:lang w:val="en-CA"/>
        </w:rPr>
        <w:t>ziformula</w:t>
      </w:r>
      <w:proofErr w:type="spellEnd"/>
      <w:r w:rsidRPr="005C4EFE">
        <w:rPr>
          <w:rFonts w:ascii="Courier New" w:hAnsi="Courier New" w:cs="Courier New"/>
          <w:sz w:val="18"/>
          <w:szCs w:val="18"/>
          <w:lang w:val="en-CA"/>
        </w:rPr>
        <w:t>=~1, family=list(family="</w:t>
      </w:r>
      <w:proofErr w:type="spellStart"/>
      <w:r w:rsidRPr="005C4EFE">
        <w:rPr>
          <w:rFonts w:ascii="Courier New" w:hAnsi="Courier New" w:cs="Courier New"/>
          <w:sz w:val="18"/>
          <w:szCs w:val="18"/>
          <w:lang w:val="en-CA"/>
        </w:rPr>
        <w:t>beta",link</w:t>
      </w:r>
      <w:proofErr w:type="spellEnd"/>
      <w:r w:rsidRPr="005C4EFE">
        <w:rPr>
          <w:rFonts w:ascii="Courier New" w:hAnsi="Courier New" w:cs="Courier New"/>
          <w:sz w:val="18"/>
          <w:szCs w:val="18"/>
          <w:lang w:val="en-CA"/>
        </w:rPr>
        <w:t>="logit"))</w:t>
      </w:r>
    </w:p>
    <w:p w14:paraId="19E1AC03" w14:textId="77777777" w:rsidR="00C159A6" w:rsidRPr="005C4EFE" w:rsidRDefault="00C159A6" w:rsidP="006D54AF">
      <w:pPr>
        <w:spacing w:after="0"/>
        <w:rPr>
          <w:rFonts w:ascii="Courier New" w:hAnsi="Courier New" w:cs="Courier New"/>
          <w:sz w:val="18"/>
          <w:szCs w:val="18"/>
          <w:lang w:val="en-CA"/>
        </w:rPr>
      </w:pPr>
      <w:proofErr w:type="spellStart"/>
      <w:proofErr w:type="gramStart"/>
      <w:r w:rsidRPr="005C4EFE">
        <w:rPr>
          <w:rFonts w:ascii="Courier New" w:hAnsi="Courier New" w:cs="Courier New"/>
          <w:sz w:val="18"/>
          <w:szCs w:val="18"/>
          <w:lang w:val="en-CA"/>
        </w:rPr>
        <w:t>beta.v</w:t>
      </w:r>
      <w:proofErr w:type="spellEnd"/>
      <w:proofErr w:type="gramEnd"/>
      <w:r w:rsidRPr="005C4EFE">
        <w:rPr>
          <w:rFonts w:ascii="Courier New" w:hAnsi="Courier New" w:cs="Courier New"/>
          <w:sz w:val="18"/>
          <w:szCs w:val="18"/>
          <w:lang w:val="en-CA"/>
        </w:rPr>
        <w:t xml:space="preserve"> &lt;- </w:t>
      </w:r>
      <w:proofErr w:type="spellStart"/>
      <w:r w:rsidRPr="005C4EFE">
        <w:rPr>
          <w:rFonts w:ascii="Courier New" w:hAnsi="Courier New" w:cs="Courier New"/>
          <w:sz w:val="18"/>
          <w:szCs w:val="18"/>
          <w:lang w:val="en-CA"/>
        </w:rPr>
        <w:t>glmmTMB</w:t>
      </w:r>
      <w:proofErr w:type="spellEnd"/>
      <w:r w:rsidRPr="005C4EFE">
        <w:rPr>
          <w:rFonts w:ascii="Courier New" w:hAnsi="Courier New" w:cs="Courier New"/>
          <w:sz w:val="18"/>
          <w:szCs w:val="18"/>
          <w:lang w:val="en-CA"/>
        </w:rPr>
        <w:t>(</w:t>
      </w:r>
      <w:proofErr w:type="spellStart"/>
      <w:r w:rsidRPr="005C4EFE">
        <w:rPr>
          <w:rFonts w:ascii="Courier New" w:hAnsi="Courier New" w:cs="Courier New"/>
          <w:sz w:val="18"/>
          <w:szCs w:val="18"/>
          <w:lang w:val="en-CA"/>
        </w:rPr>
        <w:t>Min.rescaled</w:t>
      </w:r>
      <w:proofErr w:type="spellEnd"/>
      <w:r w:rsidRPr="005C4EFE">
        <w:rPr>
          <w:rFonts w:ascii="Courier New" w:hAnsi="Courier New" w:cs="Courier New"/>
          <w:sz w:val="18"/>
          <w:szCs w:val="18"/>
          <w:lang w:val="en-CA"/>
        </w:rPr>
        <w:t xml:space="preserve"> ~ Neighbours*Year + (1|Lane), data=Monopoly, family=list(family="</w:t>
      </w:r>
      <w:proofErr w:type="spellStart"/>
      <w:r w:rsidRPr="005C4EFE">
        <w:rPr>
          <w:rFonts w:ascii="Courier New" w:hAnsi="Courier New" w:cs="Courier New"/>
          <w:sz w:val="18"/>
          <w:szCs w:val="18"/>
          <w:lang w:val="en-CA"/>
        </w:rPr>
        <w:t>beta",link</w:t>
      </w:r>
      <w:proofErr w:type="spellEnd"/>
      <w:r w:rsidRPr="005C4EFE">
        <w:rPr>
          <w:rFonts w:ascii="Courier New" w:hAnsi="Courier New" w:cs="Courier New"/>
          <w:sz w:val="18"/>
          <w:szCs w:val="18"/>
          <w:lang w:val="en-CA"/>
        </w:rPr>
        <w:t xml:space="preserve">="logit"), </w:t>
      </w:r>
      <w:proofErr w:type="spellStart"/>
      <w:r w:rsidRPr="005C4EFE">
        <w:rPr>
          <w:rFonts w:ascii="Courier New" w:hAnsi="Courier New" w:cs="Courier New"/>
          <w:sz w:val="18"/>
          <w:szCs w:val="18"/>
          <w:lang w:val="en-CA"/>
        </w:rPr>
        <w:t>dispformula</w:t>
      </w:r>
      <w:proofErr w:type="spellEnd"/>
      <w:r w:rsidRPr="005C4EFE">
        <w:rPr>
          <w:rFonts w:ascii="Courier New" w:hAnsi="Courier New" w:cs="Courier New"/>
          <w:sz w:val="18"/>
          <w:szCs w:val="18"/>
          <w:lang w:val="en-CA"/>
        </w:rPr>
        <w:t>=~Neighbours)</w:t>
      </w:r>
    </w:p>
    <w:p w14:paraId="0190B47A" w14:textId="77777777" w:rsidR="00C159A6" w:rsidRPr="005C4EFE" w:rsidRDefault="00C159A6" w:rsidP="006D54AF">
      <w:pPr>
        <w:spacing w:after="0"/>
        <w:rPr>
          <w:rFonts w:ascii="Courier New" w:hAnsi="Courier New" w:cs="Courier New"/>
          <w:sz w:val="18"/>
          <w:szCs w:val="18"/>
          <w:lang w:val="en-CA"/>
        </w:rPr>
      </w:pPr>
      <w:proofErr w:type="spellStart"/>
      <w:proofErr w:type="gramStart"/>
      <w:r w:rsidRPr="005C4EFE">
        <w:rPr>
          <w:rFonts w:ascii="Courier New" w:hAnsi="Courier New" w:cs="Courier New"/>
          <w:sz w:val="18"/>
          <w:szCs w:val="18"/>
          <w:lang w:val="en-CA"/>
        </w:rPr>
        <w:t>beta.zv</w:t>
      </w:r>
      <w:proofErr w:type="spellEnd"/>
      <w:proofErr w:type="gramEnd"/>
      <w:r w:rsidRPr="005C4EFE">
        <w:rPr>
          <w:rFonts w:ascii="Courier New" w:hAnsi="Courier New" w:cs="Courier New"/>
          <w:sz w:val="18"/>
          <w:szCs w:val="18"/>
          <w:lang w:val="en-CA"/>
        </w:rPr>
        <w:t xml:space="preserve"> &lt;- </w:t>
      </w:r>
      <w:proofErr w:type="spellStart"/>
      <w:r w:rsidRPr="005C4EFE">
        <w:rPr>
          <w:rFonts w:ascii="Courier New" w:hAnsi="Courier New" w:cs="Courier New"/>
          <w:sz w:val="18"/>
          <w:szCs w:val="18"/>
          <w:lang w:val="en-CA"/>
        </w:rPr>
        <w:t>glmmTMB</w:t>
      </w:r>
      <w:proofErr w:type="spellEnd"/>
      <w:r w:rsidRPr="005C4EFE">
        <w:rPr>
          <w:rFonts w:ascii="Courier New" w:hAnsi="Courier New" w:cs="Courier New"/>
          <w:sz w:val="18"/>
          <w:szCs w:val="18"/>
          <w:lang w:val="en-CA"/>
        </w:rPr>
        <w:t>(</w:t>
      </w:r>
      <w:proofErr w:type="spellStart"/>
      <w:r w:rsidRPr="005C4EFE">
        <w:rPr>
          <w:rFonts w:ascii="Courier New" w:hAnsi="Courier New" w:cs="Courier New"/>
          <w:sz w:val="18"/>
          <w:szCs w:val="18"/>
          <w:lang w:val="en-CA"/>
        </w:rPr>
        <w:t>Min.rescaled</w:t>
      </w:r>
      <w:proofErr w:type="spellEnd"/>
      <w:r w:rsidRPr="005C4EFE">
        <w:rPr>
          <w:rFonts w:ascii="Courier New" w:hAnsi="Courier New" w:cs="Courier New"/>
          <w:sz w:val="18"/>
          <w:szCs w:val="18"/>
          <w:lang w:val="en-CA"/>
        </w:rPr>
        <w:t xml:space="preserve"> ~ Neighbours*Year + (1|Lane), data=Monopoly, </w:t>
      </w:r>
      <w:proofErr w:type="spellStart"/>
      <w:r w:rsidRPr="005C4EFE">
        <w:rPr>
          <w:rFonts w:ascii="Courier New" w:hAnsi="Courier New" w:cs="Courier New"/>
          <w:sz w:val="18"/>
          <w:szCs w:val="18"/>
          <w:lang w:val="en-CA"/>
        </w:rPr>
        <w:t>ziformula</w:t>
      </w:r>
      <w:proofErr w:type="spellEnd"/>
      <w:r w:rsidRPr="005C4EFE">
        <w:rPr>
          <w:rFonts w:ascii="Courier New" w:hAnsi="Courier New" w:cs="Courier New"/>
          <w:sz w:val="18"/>
          <w:szCs w:val="18"/>
          <w:lang w:val="en-CA"/>
        </w:rPr>
        <w:t>=~1, family=list(family="</w:t>
      </w:r>
      <w:proofErr w:type="spellStart"/>
      <w:r w:rsidRPr="005C4EFE">
        <w:rPr>
          <w:rFonts w:ascii="Courier New" w:hAnsi="Courier New" w:cs="Courier New"/>
          <w:sz w:val="18"/>
          <w:szCs w:val="18"/>
          <w:lang w:val="en-CA"/>
        </w:rPr>
        <w:t>beta",link</w:t>
      </w:r>
      <w:proofErr w:type="spellEnd"/>
      <w:r w:rsidRPr="005C4EFE">
        <w:rPr>
          <w:rFonts w:ascii="Courier New" w:hAnsi="Courier New" w:cs="Courier New"/>
          <w:sz w:val="18"/>
          <w:szCs w:val="18"/>
          <w:lang w:val="en-CA"/>
        </w:rPr>
        <w:t>="logit"),</w:t>
      </w:r>
      <w:proofErr w:type="spellStart"/>
      <w:r w:rsidRPr="005C4EFE">
        <w:rPr>
          <w:rFonts w:ascii="Courier New" w:hAnsi="Courier New" w:cs="Courier New"/>
          <w:sz w:val="18"/>
          <w:szCs w:val="18"/>
          <w:lang w:val="en-CA"/>
        </w:rPr>
        <w:t>dispformula</w:t>
      </w:r>
      <w:proofErr w:type="spellEnd"/>
      <w:r w:rsidRPr="005C4EFE">
        <w:rPr>
          <w:rFonts w:ascii="Courier New" w:hAnsi="Courier New" w:cs="Courier New"/>
          <w:sz w:val="18"/>
          <w:szCs w:val="18"/>
          <w:lang w:val="en-CA"/>
        </w:rPr>
        <w:t>=~Neighbours)</w:t>
      </w:r>
    </w:p>
    <w:p w14:paraId="27686771" w14:textId="77777777" w:rsidR="00C159A6" w:rsidRPr="005C4EFE" w:rsidRDefault="00C159A6" w:rsidP="006D54AF">
      <w:pPr>
        <w:spacing w:after="0"/>
        <w:rPr>
          <w:rFonts w:ascii="Courier New" w:hAnsi="Courier New" w:cs="Courier New"/>
          <w:sz w:val="18"/>
          <w:szCs w:val="18"/>
          <w:lang w:val="en-CA"/>
        </w:rPr>
      </w:pPr>
      <w:proofErr w:type="gramStart"/>
      <w:r w:rsidRPr="005C4EFE">
        <w:rPr>
          <w:rFonts w:ascii="Courier New" w:hAnsi="Courier New" w:cs="Courier New"/>
          <w:sz w:val="18"/>
          <w:szCs w:val="18"/>
          <w:lang w:val="en-CA"/>
        </w:rPr>
        <w:t>AIC(</w:t>
      </w:r>
      <w:proofErr w:type="spellStart"/>
      <w:proofErr w:type="gramEnd"/>
      <w:r w:rsidRPr="005C4EFE">
        <w:rPr>
          <w:rFonts w:ascii="Courier New" w:hAnsi="Courier New" w:cs="Courier New"/>
          <w:sz w:val="18"/>
          <w:szCs w:val="18"/>
          <w:lang w:val="en-CA"/>
        </w:rPr>
        <w:t>null,beta,beta.z,beta.v,beta.zv</w:t>
      </w:r>
      <w:proofErr w:type="spellEnd"/>
      <w:r w:rsidRPr="005C4EFE">
        <w:rPr>
          <w:rFonts w:ascii="Courier New" w:hAnsi="Courier New" w:cs="Courier New"/>
          <w:sz w:val="18"/>
          <w:szCs w:val="18"/>
          <w:lang w:val="en-CA"/>
        </w:rPr>
        <w:t>)</w:t>
      </w:r>
    </w:p>
    <w:p w14:paraId="6B551997" w14:textId="77777777" w:rsidR="00C159A6" w:rsidRPr="005C4EFE" w:rsidRDefault="00C159A6"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 xml:space="preserve">simulate &lt;- </w:t>
      </w:r>
      <w:proofErr w:type="spellStart"/>
      <w:proofErr w:type="gramStart"/>
      <w:r w:rsidRPr="005C4EFE">
        <w:rPr>
          <w:rFonts w:ascii="Courier New" w:hAnsi="Courier New" w:cs="Courier New"/>
          <w:sz w:val="18"/>
          <w:szCs w:val="18"/>
          <w:lang w:val="en-CA"/>
        </w:rPr>
        <w:t>simulateResiduals</w:t>
      </w:r>
      <w:proofErr w:type="spellEnd"/>
      <w:r w:rsidRPr="005C4EFE">
        <w:rPr>
          <w:rFonts w:ascii="Courier New" w:hAnsi="Courier New" w:cs="Courier New"/>
          <w:sz w:val="18"/>
          <w:szCs w:val="18"/>
          <w:lang w:val="en-CA"/>
        </w:rPr>
        <w:t>(</w:t>
      </w:r>
      <w:proofErr w:type="spellStart"/>
      <w:proofErr w:type="gramEnd"/>
      <w:r w:rsidRPr="005C4EFE">
        <w:rPr>
          <w:rFonts w:ascii="Courier New" w:hAnsi="Courier New" w:cs="Courier New"/>
          <w:sz w:val="18"/>
          <w:szCs w:val="18"/>
          <w:lang w:val="en-CA"/>
        </w:rPr>
        <w:t>fittedModel</w:t>
      </w:r>
      <w:proofErr w:type="spellEnd"/>
      <w:r w:rsidRPr="005C4EFE">
        <w:rPr>
          <w:rFonts w:ascii="Courier New" w:hAnsi="Courier New" w:cs="Courier New"/>
          <w:sz w:val="18"/>
          <w:szCs w:val="18"/>
          <w:lang w:val="en-CA"/>
        </w:rPr>
        <w:t xml:space="preserve"> = </w:t>
      </w:r>
      <w:proofErr w:type="spellStart"/>
      <w:r w:rsidRPr="005C4EFE">
        <w:rPr>
          <w:rFonts w:ascii="Courier New" w:hAnsi="Courier New" w:cs="Courier New"/>
          <w:sz w:val="18"/>
          <w:szCs w:val="18"/>
          <w:lang w:val="en-CA"/>
        </w:rPr>
        <w:t>beta.v</w:t>
      </w:r>
      <w:proofErr w:type="spellEnd"/>
      <w:r w:rsidRPr="005C4EFE">
        <w:rPr>
          <w:rFonts w:ascii="Courier New" w:hAnsi="Courier New" w:cs="Courier New"/>
          <w:sz w:val="18"/>
          <w:szCs w:val="18"/>
          <w:lang w:val="en-CA"/>
        </w:rPr>
        <w:t>)</w:t>
      </w:r>
      <w:r w:rsidRPr="005C4EFE">
        <w:rPr>
          <w:sz w:val="18"/>
          <w:szCs w:val="18"/>
          <w:lang w:val="en-CA"/>
        </w:rPr>
        <w:t xml:space="preserve"> </w:t>
      </w:r>
    </w:p>
    <w:p w14:paraId="2DF60B4E" w14:textId="77777777" w:rsidR="005F1B7F" w:rsidRPr="00DF4DA0" w:rsidRDefault="00C159A6" w:rsidP="006D54AF">
      <w:pPr>
        <w:spacing w:after="0"/>
        <w:rPr>
          <w:rFonts w:ascii="Courier New" w:hAnsi="Courier New" w:cs="Courier New"/>
          <w:sz w:val="18"/>
          <w:szCs w:val="18"/>
          <w:lang w:val="en-CA"/>
        </w:rPr>
      </w:pPr>
      <w:r w:rsidRPr="00DF4DA0">
        <w:rPr>
          <w:rFonts w:ascii="Courier New" w:hAnsi="Courier New" w:cs="Courier New"/>
          <w:sz w:val="18"/>
          <w:szCs w:val="18"/>
          <w:lang w:val="en-CA"/>
        </w:rPr>
        <w:t>plot(simulate)</w:t>
      </w:r>
      <w:r w:rsidR="005F1B7F" w:rsidRPr="00DF4DA0">
        <w:rPr>
          <w:rFonts w:ascii="Courier New" w:hAnsi="Courier New" w:cs="Courier New"/>
          <w:sz w:val="18"/>
          <w:szCs w:val="18"/>
          <w:lang w:val="en-CA"/>
        </w:rPr>
        <w:t xml:space="preserve"> </w:t>
      </w:r>
    </w:p>
    <w:p w14:paraId="6654E4C5" w14:textId="09A22F1C" w:rsidR="005F1B7F" w:rsidRPr="00DF4DA0" w:rsidRDefault="005F1B7F" w:rsidP="006D54AF">
      <w:pPr>
        <w:spacing w:after="0"/>
        <w:rPr>
          <w:rFonts w:ascii="Courier New" w:hAnsi="Courier New" w:cs="Courier New"/>
          <w:sz w:val="18"/>
          <w:szCs w:val="18"/>
          <w:lang w:val="en-CA"/>
        </w:rPr>
      </w:pPr>
      <w:proofErr w:type="spellStart"/>
      <w:proofErr w:type="gramStart"/>
      <w:r w:rsidRPr="00DF4DA0">
        <w:rPr>
          <w:rFonts w:ascii="Courier New" w:hAnsi="Courier New" w:cs="Courier New"/>
          <w:sz w:val="18"/>
          <w:szCs w:val="18"/>
          <w:lang w:val="en-CA"/>
        </w:rPr>
        <w:t>Anova</w:t>
      </w:r>
      <w:proofErr w:type="spellEnd"/>
      <w:r w:rsidRPr="00DF4DA0">
        <w:rPr>
          <w:rFonts w:ascii="Courier New" w:hAnsi="Courier New" w:cs="Courier New"/>
          <w:sz w:val="18"/>
          <w:szCs w:val="18"/>
          <w:lang w:val="en-CA"/>
        </w:rPr>
        <w:t>(</w:t>
      </w:r>
      <w:proofErr w:type="spellStart"/>
      <w:proofErr w:type="gramEnd"/>
      <w:r w:rsidRPr="00DF4DA0">
        <w:rPr>
          <w:rFonts w:ascii="Courier New" w:hAnsi="Courier New" w:cs="Courier New"/>
          <w:sz w:val="18"/>
          <w:szCs w:val="18"/>
          <w:lang w:val="en-CA"/>
        </w:rPr>
        <w:t>beta.v</w:t>
      </w:r>
      <w:proofErr w:type="spellEnd"/>
      <w:r w:rsidRPr="00DF4DA0">
        <w:rPr>
          <w:rFonts w:ascii="Courier New" w:hAnsi="Courier New" w:cs="Courier New"/>
          <w:sz w:val="18"/>
          <w:szCs w:val="18"/>
          <w:lang w:val="en-CA"/>
        </w:rPr>
        <w:t>, type="III")</w:t>
      </w:r>
    </w:p>
    <w:p w14:paraId="25C13F55" w14:textId="77777777" w:rsidR="005F1B7F" w:rsidRPr="00F702B8" w:rsidRDefault="005F1B7F" w:rsidP="006D54AF">
      <w:pPr>
        <w:spacing w:after="0"/>
        <w:rPr>
          <w:rFonts w:cstheme="minorHAnsi"/>
          <w:sz w:val="24"/>
          <w:szCs w:val="24"/>
          <w:lang w:val="en-CA"/>
        </w:rPr>
      </w:pPr>
    </w:p>
    <w:p w14:paraId="65ACDB38" w14:textId="35119548" w:rsidR="00CC6F90" w:rsidRPr="00D75EE3" w:rsidRDefault="00CC6F90" w:rsidP="006D54AF">
      <w:pPr>
        <w:pStyle w:val="ListParagraph"/>
        <w:numPr>
          <w:ilvl w:val="0"/>
          <w:numId w:val="1"/>
        </w:numPr>
        <w:spacing w:after="0"/>
        <w:ind w:left="426" w:hanging="426"/>
        <w:rPr>
          <w:rFonts w:cstheme="minorHAnsi"/>
          <w:sz w:val="24"/>
          <w:szCs w:val="24"/>
        </w:rPr>
      </w:pPr>
      <w:r w:rsidRPr="00D75EE3">
        <w:rPr>
          <w:rFonts w:cstheme="minorHAnsi"/>
          <w:sz w:val="24"/>
          <w:szCs w:val="24"/>
        </w:rPr>
        <w:t xml:space="preserve">Monoculture vs </w:t>
      </w:r>
      <w:r w:rsidR="00BC3963">
        <w:rPr>
          <w:rFonts w:cstheme="minorHAnsi"/>
          <w:sz w:val="24"/>
          <w:szCs w:val="24"/>
        </w:rPr>
        <w:t>polyculture</w:t>
      </w:r>
      <w:r w:rsidR="00BC3963" w:rsidRPr="00D75EE3">
        <w:rPr>
          <w:rFonts w:cstheme="minorHAnsi"/>
          <w:sz w:val="24"/>
          <w:szCs w:val="24"/>
        </w:rPr>
        <w:t>s</w:t>
      </w:r>
      <w:r w:rsidRPr="00D75EE3">
        <w:rPr>
          <w:rFonts w:cstheme="minorHAnsi"/>
          <w:sz w:val="24"/>
          <w:szCs w:val="24"/>
        </w:rPr>
        <w:t>: Differences in Flooding Parameters by Year and Species</w:t>
      </w:r>
    </w:p>
    <w:p w14:paraId="03025FB2" w14:textId="77777777" w:rsidR="00F7304B" w:rsidRPr="00DF4DA0" w:rsidRDefault="00F7304B" w:rsidP="006D54AF">
      <w:pPr>
        <w:spacing w:after="0" w:line="240" w:lineRule="auto"/>
        <w:rPr>
          <w:rFonts w:ascii="Courier New" w:hAnsi="Courier New" w:cs="Courier New"/>
          <w:sz w:val="18"/>
          <w:szCs w:val="18"/>
          <w:lang w:val="en-CA"/>
        </w:rPr>
      </w:pPr>
      <w:r w:rsidRPr="00DF4DA0">
        <w:rPr>
          <w:rFonts w:ascii="Courier New" w:hAnsi="Courier New" w:cs="Courier New"/>
          <w:sz w:val="18"/>
          <w:szCs w:val="18"/>
          <w:lang w:val="en-CA"/>
        </w:rPr>
        <w:t># Rescaling to avoid 0 and 1.</w:t>
      </w:r>
    </w:p>
    <w:p w14:paraId="0D1DECE2" w14:textId="77777777" w:rsidR="00F7304B" w:rsidRPr="00DF4DA0" w:rsidRDefault="00F7304B" w:rsidP="006D54AF">
      <w:pPr>
        <w:spacing w:after="0"/>
        <w:rPr>
          <w:rFonts w:ascii="Courier New" w:hAnsi="Courier New" w:cs="Courier New"/>
          <w:sz w:val="18"/>
          <w:szCs w:val="18"/>
          <w:lang w:val="en-CA"/>
        </w:rPr>
      </w:pPr>
      <w:r w:rsidRPr="00DF4DA0">
        <w:rPr>
          <w:rFonts w:ascii="Courier New" w:hAnsi="Courier New" w:cs="Courier New"/>
          <w:sz w:val="18"/>
          <w:szCs w:val="18"/>
          <w:lang w:val="en-CA"/>
        </w:rPr>
        <w:t>transform01 &lt;- function(x) {(x * (length(x) - 1) + 0.5) / (length(x))}</w:t>
      </w:r>
    </w:p>
    <w:p w14:paraId="50155CF0" w14:textId="77777777" w:rsidR="00F7304B" w:rsidRPr="005C4EFE" w:rsidRDefault="00F7304B" w:rsidP="006D54AF">
      <w:pPr>
        <w:spacing w:after="0" w:line="240" w:lineRule="auto"/>
        <w:rPr>
          <w:rFonts w:ascii="Courier New" w:hAnsi="Courier New" w:cs="Courier New"/>
          <w:sz w:val="18"/>
          <w:szCs w:val="18"/>
          <w:lang w:val="en-CA"/>
        </w:rPr>
      </w:pPr>
      <w:r w:rsidRPr="005C4EFE">
        <w:rPr>
          <w:rFonts w:ascii="Courier New" w:hAnsi="Courier New" w:cs="Courier New"/>
          <w:sz w:val="18"/>
          <w:szCs w:val="18"/>
          <w:lang w:val="en-CA"/>
        </w:rPr>
        <w:t>Monopoly2003$Min.rescaled &lt;- transform01(Monopoly2003$Min)</w:t>
      </w:r>
    </w:p>
    <w:p w14:paraId="539E822B" w14:textId="77777777" w:rsidR="00915E07" w:rsidRPr="00DF4DA0" w:rsidRDefault="00915E07" w:rsidP="006D54AF">
      <w:pPr>
        <w:spacing w:after="0"/>
        <w:rPr>
          <w:rFonts w:ascii="Courier New" w:hAnsi="Courier New" w:cs="Courier New"/>
          <w:sz w:val="18"/>
          <w:szCs w:val="18"/>
          <w:lang w:val="en-CA"/>
        </w:rPr>
      </w:pPr>
      <w:r w:rsidRPr="00DF4DA0">
        <w:rPr>
          <w:rFonts w:ascii="Courier New" w:hAnsi="Courier New" w:cs="Courier New"/>
          <w:sz w:val="18"/>
          <w:szCs w:val="18"/>
          <w:lang w:val="en-CA"/>
        </w:rPr>
        <w:t xml:space="preserve"># Load </w:t>
      </w:r>
      <w:proofErr w:type="spellStart"/>
      <w:r w:rsidRPr="00DF4DA0">
        <w:rPr>
          <w:rFonts w:ascii="Courier New" w:hAnsi="Courier New" w:cs="Courier New"/>
          <w:sz w:val="18"/>
          <w:szCs w:val="18"/>
          <w:lang w:val="en-CA"/>
        </w:rPr>
        <w:t>glmmTMB</w:t>
      </w:r>
      <w:proofErr w:type="spellEnd"/>
      <w:r w:rsidRPr="00DF4DA0">
        <w:rPr>
          <w:rFonts w:ascii="Courier New" w:hAnsi="Courier New" w:cs="Courier New"/>
          <w:sz w:val="18"/>
          <w:szCs w:val="18"/>
          <w:lang w:val="en-CA"/>
        </w:rPr>
        <w:t xml:space="preserve">, </w:t>
      </w:r>
      <w:proofErr w:type="spellStart"/>
      <w:r w:rsidRPr="00DF4DA0">
        <w:rPr>
          <w:rFonts w:ascii="Courier New" w:hAnsi="Courier New" w:cs="Courier New"/>
          <w:sz w:val="18"/>
          <w:szCs w:val="18"/>
          <w:lang w:val="en-CA"/>
        </w:rPr>
        <w:t>DHARMa</w:t>
      </w:r>
      <w:proofErr w:type="spellEnd"/>
      <w:r w:rsidRPr="00DF4DA0">
        <w:rPr>
          <w:rFonts w:ascii="Courier New" w:hAnsi="Courier New" w:cs="Courier New"/>
          <w:sz w:val="18"/>
          <w:szCs w:val="18"/>
          <w:lang w:val="en-CA"/>
        </w:rPr>
        <w:t xml:space="preserve">, </w:t>
      </w:r>
      <w:proofErr w:type="spellStart"/>
      <w:r w:rsidRPr="00DF4DA0">
        <w:rPr>
          <w:rFonts w:ascii="Courier New" w:hAnsi="Courier New" w:cs="Courier New"/>
          <w:sz w:val="18"/>
          <w:szCs w:val="18"/>
          <w:lang w:val="en-CA"/>
        </w:rPr>
        <w:t>emmeans</w:t>
      </w:r>
      <w:proofErr w:type="spellEnd"/>
      <w:r w:rsidRPr="00DF4DA0">
        <w:rPr>
          <w:rFonts w:ascii="Courier New" w:hAnsi="Courier New" w:cs="Courier New"/>
          <w:sz w:val="18"/>
          <w:szCs w:val="18"/>
          <w:lang w:val="en-CA"/>
        </w:rPr>
        <w:t xml:space="preserve"> and car packages.  </w:t>
      </w:r>
    </w:p>
    <w:p w14:paraId="218ADE84" w14:textId="62FE20C0" w:rsidR="00F7304B" w:rsidRPr="00DF4DA0" w:rsidRDefault="00F7304B" w:rsidP="006D54AF">
      <w:pPr>
        <w:spacing w:after="0" w:line="240" w:lineRule="auto"/>
        <w:rPr>
          <w:rFonts w:ascii="Courier New" w:hAnsi="Courier New" w:cs="Courier New"/>
          <w:sz w:val="18"/>
          <w:szCs w:val="18"/>
          <w:lang w:val="en-CA"/>
        </w:rPr>
      </w:pPr>
      <w:proofErr w:type="spellStart"/>
      <w:proofErr w:type="gramStart"/>
      <w:r w:rsidRPr="00DF4DA0">
        <w:rPr>
          <w:rFonts w:ascii="Courier New" w:hAnsi="Courier New" w:cs="Courier New"/>
          <w:sz w:val="18"/>
          <w:szCs w:val="18"/>
          <w:lang w:val="en-CA"/>
        </w:rPr>
        <w:t>beta.null</w:t>
      </w:r>
      <w:proofErr w:type="spellEnd"/>
      <w:proofErr w:type="gramEnd"/>
      <w:r w:rsidRPr="00DF4DA0">
        <w:rPr>
          <w:rFonts w:ascii="Courier New" w:hAnsi="Courier New" w:cs="Courier New"/>
          <w:sz w:val="18"/>
          <w:szCs w:val="18"/>
          <w:lang w:val="en-CA"/>
        </w:rPr>
        <w:t xml:space="preserve"> &lt;- </w:t>
      </w:r>
      <w:proofErr w:type="spellStart"/>
      <w:r w:rsidRPr="00DF4DA0">
        <w:rPr>
          <w:rFonts w:ascii="Courier New" w:hAnsi="Courier New" w:cs="Courier New"/>
          <w:sz w:val="18"/>
          <w:szCs w:val="18"/>
          <w:lang w:val="en-CA"/>
        </w:rPr>
        <w:t>glmmTMB</w:t>
      </w:r>
      <w:proofErr w:type="spellEnd"/>
      <w:r w:rsidRPr="00DF4DA0">
        <w:rPr>
          <w:rFonts w:ascii="Courier New" w:hAnsi="Courier New" w:cs="Courier New"/>
          <w:sz w:val="18"/>
          <w:szCs w:val="18"/>
          <w:lang w:val="en-CA"/>
        </w:rPr>
        <w:t>(</w:t>
      </w:r>
      <w:proofErr w:type="spellStart"/>
      <w:r w:rsidRPr="00DF4DA0">
        <w:rPr>
          <w:rFonts w:ascii="Courier New" w:hAnsi="Courier New" w:cs="Courier New"/>
          <w:sz w:val="18"/>
          <w:szCs w:val="18"/>
          <w:lang w:val="en-CA"/>
        </w:rPr>
        <w:t>Min.rescaled</w:t>
      </w:r>
      <w:proofErr w:type="spellEnd"/>
      <w:r w:rsidRPr="00DF4DA0">
        <w:rPr>
          <w:rFonts w:ascii="Courier New" w:hAnsi="Courier New" w:cs="Courier New"/>
          <w:sz w:val="18"/>
          <w:szCs w:val="18"/>
          <w:lang w:val="en-CA"/>
        </w:rPr>
        <w:t xml:space="preserve"> ~ 1 + (1|Block), data=Monopoly2003, family=list(family="</w:t>
      </w:r>
      <w:proofErr w:type="spellStart"/>
      <w:r w:rsidRPr="00DF4DA0">
        <w:rPr>
          <w:rFonts w:ascii="Courier New" w:hAnsi="Courier New" w:cs="Courier New"/>
          <w:sz w:val="18"/>
          <w:szCs w:val="18"/>
          <w:lang w:val="en-CA"/>
        </w:rPr>
        <w:t>beta",link</w:t>
      </w:r>
      <w:proofErr w:type="spellEnd"/>
      <w:r w:rsidRPr="00DF4DA0">
        <w:rPr>
          <w:rFonts w:ascii="Courier New" w:hAnsi="Courier New" w:cs="Courier New"/>
          <w:sz w:val="18"/>
          <w:szCs w:val="18"/>
          <w:lang w:val="en-CA"/>
        </w:rPr>
        <w:t>="logit"))</w:t>
      </w:r>
    </w:p>
    <w:p w14:paraId="67872E17" w14:textId="4A3B5026" w:rsidR="00F7304B" w:rsidRPr="00F155F8" w:rsidRDefault="00F7304B" w:rsidP="006D54AF">
      <w:pPr>
        <w:spacing w:after="0" w:line="240" w:lineRule="auto"/>
        <w:rPr>
          <w:rFonts w:ascii="Courier New" w:hAnsi="Courier New" w:cs="Courier New"/>
          <w:sz w:val="18"/>
          <w:szCs w:val="18"/>
          <w:lang w:val="en-CA"/>
        </w:rPr>
      </w:pPr>
      <w:r w:rsidRPr="00F155F8">
        <w:rPr>
          <w:rFonts w:ascii="Courier New" w:hAnsi="Courier New" w:cs="Courier New"/>
          <w:sz w:val="18"/>
          <w:szCs w:val="18"/>
          <w:lang w:val="en-CA"/>
        </w:rPr>
        <w:t xml:space="preserve">beta &lt;- </w:t>
      </w:r>
      <w:proofErr w:type="spellStart"/>
      <w:proofErr w:type="gramStart"/>
      <w:r w:rsidRPr="00F155F8">
        <w:rPr>
          <w:rFonts w:ascii="Courier New" w:hAnsi="Courier New" w:cs="Courier New"/>
          <w:sz w:val="18"/>
          <w:szCs w:val="18"/>
          <w:lang w:val="en-CA"/>
        </w:rPr>
        <w:t>glmmTMB</w:t>
      </w:r>
      <w:proofErr w:type="spellEnd"/>
      <w:r w:rsidRPr="00F155F8">
        <w:rPr>
          <w:rFonts w:ascii="Courier New" w:hAnsi="Courier New" w:cs="Courier New"/>
          <w:sz w:val="18"/>
          <w:szCs w:val="18"/>
          <w:lang w:val="en-CA"/>
        </w:rPr>
        <w:t>(</w:t>
      </w:r>
      <w:proofErr w:type="spellStart"/>
      <w:proofErr w:type="gramEnd"/>
      <w:r w:rsidRPr="00F155F8">
        <w:rPr>
          <w:rFonts w:ascii="Courier New" w:hAnsi="Courier New" w:cs="Courier New"/>
          <w:sz w:val="18"/>
          <w:szCs w:val="18"/>
          <w:lang w:val="en-CA"/>
        </w:rPr>
        <w:t>Min.rescaled</w:t>
      </w:r>
      <w:proofErr w:type="spellEnd"/>
      <w:r w:rsidRPr="00F155F8">
        <w:rPr>
          <w:rFonts w:ascii="Courier New" w:hAnsi="Courier New" w:cs="Courier New"/>
          <w:sz w:val="18"/>
          <w:szCs w:val="18"/>
          <w:lang w:val="en-CA"/>
        </w:rPr>
        <w:t xml:space="preserve"> ~ Neighbours*Species + (1|Block), data=Monopoly2003, family=list(family="</w:t>
      </w:r>
      <w:proofErr w:type="spellStart"/>
      <w:r w:rsidRPr="00F155F8">
        <w:rPr>
          <w:rFonts w:ascii="Courier New" w:hAnsi="Courier New" w:cs="Courier New"/>
          <w:sz w:val="18"/>
          <w:szCs w:val="18"/>
          <w:lang w:val="en-CA"/>
        </w:rPr>
        <w:t>beta",link</w:t>
      </w:r>
      <w:proofErr w:type="spellEnd"/>
      <w:r w:rsidRPr="00F155F8">
        <w:rPr>
          <w:rFonts w:ascii="Courier New" w:hAnsi="Courier New" w:cs="Courier New"/>
          <w:sz w:val="18"/>
          <w:szCs w:val="18"/>
          <w:lang w:val="en-CA"/>
        </w:rPr>
        <w:t>="logit"))</w:t>
      </w:r>
    </w:p>
    <w:p w14:paraId="480014C7" w14:textId="607E98F2" w:rsidR="00F7304B" w:rsidRPr="00F155F8" w:rsidRDefault="00F7304B" w:rsidP="006D54AF">
      <w:pPr>
        <w:spacing w:after="0" w:line="240" w:lineRule="auto"/>
        <w:rPr>
          <w:rFonts w:ascii="Courier New" w:hAnsi="Courier New" w:cs="Courier New"/>
          <w:sz w:val="18"/>
          <w:szCs w:val="18"/>
          <w:lang w:val="en-CA"/>
        </w:rPr>
      </w:pPr>
      <w:proofErr w:type="spellStart"/>
      <w:proofErr w:type="gramStart"/>
      <w:r w:rsidRPr="00F155F8">
        <w:rPr>
          <w:rFonts w:ascii="Courier New" w:hAnsi="Courier New" w:cs="Courier New"/>
          <w:sz w:val="18"/>
          <w:szCs w:val="18"/>
          <w:lang w:val="en-CA"/>
        </w:rPr>
        <w:t>beta.z</w:t>
      </w:r>
      <w:proofErr w:type="spellEnd"/>
      <w:proofErr w:type="gramEnd"/>
      <w:r w:rsidRPr="00F155F8">
        <w:rPr>
          <w:rFonts w:ascii="Courier New" w:hAnsi="Courier New" w:cs="Courier New"/>
          <w:sz w:val="18"/>
          <w:szCs w:val="18"/>
          <w:lang w:val="en-CA"/>
        </w:rPr>
        <w:t xml:space="preserve"> &lt;- </w:t>
      </w:r>
      <w:proofErr w:type="spellStart"/>
      <w:r w:rsidRPr="00F155F8">
        <w:rPr>
          <w:rFonts w:ascii="Courier New" w:hAnsi="Courier New" w:cs="Courier New"/>
          <w:sz w:val="18"/>
          <w:szCs w:val="18"/>
          <w:lang w:val="en-CA"/>
        </w:rPr>
        <w:t>glmmTMB</w:t>
      </w:r>
      <w:proofErr w:type="spellEnd"/>
      <w:r w:rsidRPr="00F155F8">
        <w:rPr>
          <w:rFonts w:ascii="Courier New" w:hAnsi="Courier New" w:cs="Courier New"/>
          <w:sz w:val="18"/>
          <w:szCs w:val="18"/>
          <w:lang w:val="en-CA"/>
        </w:rPr>
        <w:t>(</w:t>
      </w:r>
      <w:proofErr w:type="spellStart"/>
      <w:r w:rsidRPr="00F155F8">
        <w:rPr>
          <w:rFonts w:ascii="Courier New" w:hAnsi="Courier New" w:cs="Courier New"/>
          <w:sz w:val="18"/>
          <w:szCs w:val="18"/>
          <w:lang w:val="en-CA"/>
        </w:rPr>
        <w:t>Min.rescaled</w:t>
      </w:r>
      <w:proofErr w:type="spellEnd"/>
      <w:r w:rsidRPr="00F155F8">
        <w:rPr>
          <w:rFonts w:ascii="Courier New" w:hAnsi="Courier New" w:cs="Courier New"/>
          <w:sz w:val="18"/>
          <w:szCs w:val="18"/>
          <w:lang w:val="en-CA"/>
        </w:rPr>
        <w:t xml:space="preserve"> ~ Neighbours*Species + (1|Block), data=Monopoly2003, family=list(family="</w:t>
      </w:r>
      <w:proofErr w:type="spellStart"/>
      <w:r w:rsidRPr="00F155F8">
        <w:rPr>
          <w:rFonts w:ascii="Courier New" w:hAnsi="Courier New" w:cs="Courier New"/>
          <w:sz w:val="18"/>
          <w:szCs w:val="18"/>
          <w:lang w:val="en-CA"/>
        </w:rPr>
        <w:t>beta",link</w:t>
      </w:r>
      <w:proofErr w:type="spellEnd"/>
      <w:r w:rsidRPr="00F155F8">
        <w:rPr>
          <w:rFonts w:ascii="Courier New" w:hAnsi="Courier New" w:cs="Courier New"/>
          <w:sz w:val="18"/>
          <w:szCs w:val="18"/>
          <w:lang w:val="en-CA"/>
        </w:rPr>
        <w:t xml:space="preserve">="logit"), </w:t>
      </w:r>
      <w:proofErr w:type="spellStart"/>
      <w:r w:rsidRPr="00F155F8">
        <w:rPr>
          <w:rFonts w:ascii="Courier New" w:hAnsi="Courier New" w:cs="Courier New"/>
          <w:sz w:val="18"/>
          <w:szCs w:val="18"/>
          <w:lang w:val="en-CA"/>
        </w:rPr>
        <w:t>ziformula</w:t>
      </w:r>
      <w:proofErr w:type="spellEnd"/>
      <w:r w:rsidRPr="00F155F8">
        <w:rPr>
          <w:rFonts w:ascii="Courier New" w:hAnsi="Courier New" w:cs="Courier New"/>
          <w:sz w:val="18"/>
          <w:szCs w:val="18"/>
          <w:lang w:val="en-CA"/>
        </w:rPr>
        <w:t xml:space="preserve"> = ~1)</w:t>
      </w:r>
    </w:p>
    <w:p w14:paraId="4629E9C3" w14:textId="73BE5F44" w:rsidR="00F7304B" w:rsidRPr="00F155F8" w:rsidRDefault="00F7304B" w:rsidP="006D54AF">
      <w:pPr>
        <w:spacing w:after="0" w:line="240" w:lineRule="auto"/>
        <w:rPr>
          <w:rFonts w:ascii="Courier New" w:hAnsi="Courier New" w:cs="Courier New"/>
          <w:sz w:val="18"/>
          <w:szCs w:val="18"/>
          <w:lang w:val="en-CA"/>
        </w:rPr>
      </w:pPr>
      <w:proofErr w:type="spellStart"/>
      <w:proofErr w:type="gramStart"/>
      <w:r w:rsidRPr="00F155F8">
        <w:rPr>
          <w:rFonts w:ascii="Courier New" w:hAnsi="Courier New" w:cs="Courier New"/>
          <w:sz w:val="18"/>
          <w:szCs w:val="18"/>
          <w:lang w:val="en-CA"/>
        </w:rPr>
        <w:t>beta.v</w:t>
      </w:r>
      <w:proofErr w:type="spellEnd"/>
      <w:proofErr w:type="gramEnd"/>
      <w:r w:rsidRPr="00F155F8">
        <w:rPr>
          <w:rFonts w:ascii="Courier New" w:hAnsi="Courier New" w:cs="Courier New"/>
          <w:sz w:val="18"/>
          <w:szCs w:val="18"/>
          <w:lang w:val="en-CA"/>
        </w:rPr>
        <w:t xml:space="preserve"> &lt;- </w:t>
      </w:r>
      <w:proofErr w:type="spellStart"/>
      <w:r w:rsidRPr="00F155F8">
        <w:rPr>
          <w:rFonts w:ascii="Courier New" w:hAnsi="Courier New" w:cs="Courier New"/>
          <w:sz w:val="18"/>
          <w:szCs w:val="18"/>
          <w:lang w:val="en-CA"/>
        </w:rPr>
        <w:t>glmmTMB</w:t>
      </w:r>
      <w:proofErr w:type="spellEnd"/>
      <w:r w:rsidRPr="00F155F8">
        <w:rPr>
          <w:rFonts w:ascii="Courier New" w:hAnsi="Courier New" w:cs="Courier New"/>
          <w:sz w:val="18"/>
          <w:szCs w:val="18"/>
          <w:lang w:val="en-CA"/>
        </w:rPr>
        <w:t>(</w:t>
      </w:r>
      <w:proofErr w:type="spellStart"/>
      <w:r w:rsidRPr="00F155F8">
        <w:rPr>
          <w:rFonts w:ascii="Courier New" w:hAnsi="Courier New" w:cs="Courier New"/>
          <w:sz w:val="18"/>
          <w:szCs w:val="18"/>
          <w:lang w:val="en-CA"/>
        </w:rPr>
        <w:t>Min.rescaled</w:t>
      </w:r>
      <w:proofErr w:type="spellEnd"/>
      <w:r w:rsidRPr="00F155F8">
        <w:rPr>
          <w:rFonts w:ascii="Courier New" w:hAnsi="Courier New" w:cs="Courier New"/>
          <w:sz w:val="18"/>
          <w:szCs w:val="18"/>
          <w:lang w:val="en-CA"/>
        </w:rPr>
        <w:t xml:space="preserve"> ~ Neighbours*Species + (1|Block), data=Monopoly2003, family=list(family="</w:t>
      </w:r>
      <w:proofErr w:type="spellStart"/>
      <w:r w:rsidRPr="00F155F8">
        <w:rPr>
          <w:rFonts w:ascii="Courier New" w:hAnsi="Courier New" w:cs="Courier New"/>
          <w:sz w:val="18"/>
          <w:szCs w:val="18"/>
          <w:lang w:val="en-CA"/>
        </w:rPr>
        <w:t>beta",link</w:t>
      </w:r>
      <w:proofErr w:type="spellEnd"/>
      <w:r w:rsidRPr="00F155F8">
        <w:rPr>
          <w:rFonts w:ascii="Courier New" w:hAnsi="Courier New" w:cs="Courier New"/>
          <w:sz w:val="18"/>
          <w:szCs w:val="18"/>
          <w:lang w:val="en-CA"/>
        </w:rPr>
        <w:t xml:space="preserve">="logit"), </w:t>
      </w:r>
      <w:proofErr w:type="spellStart"/>
      <w:r w:rsidRPr="00F155F8">
        <w:rPr>
          <w:rFonts w:ascii="Courier New" w:hAnsi="Courier New" w:cs="Courier New"/>
          <w:sz w:val="18"/>
          <w:szCs w:val="18"/>
          <w:lang w:val="en-CA"/>
        </w:rPr>
        <w:t>dispformula</w:t>
      </w:r>
      <w:proofErr w:type="spellEnd"/>
      <w:r w:rsidRPr="00F155F8">
        <w:rPr>
          <w:rFonts w:ascii="Courier New" w:hAnsi="Courier New" w:cs="Courier New"/>
          <w:sz w:val="18"/>
          <w:szCs w:val="18"/>
          <w:lang w:val="en-CA"/>
        </w:rPr>
        <w:t>=~Neighbours)</w:t>
      </w:r>
    </w:p>
    <w:p w14:paraId="50F9C504" w14:textId="6959AE5C" w:rsidR="00F7304B" w:rsidRPr="00F155F8" w:rsidRDefault="00F7304B" w:rsidP="006D54AF">
      <w:pPr>
        <w:spacing w:after="0" w:line="240" w:lineRule="auto"/>
        <w:rPr>
          <w:rFonts w:ascii="Courier New" w:hAnsi="Courier New" w:cs="Courier New"/>
          <w:sz w:val="18"/>
          <w:szCs w:val="18"/>
          <w:lang w:val="en-CA"/>
        </w:rPr>
      </w:pPr>
      <w:proofErr w:type="spellStart"/>
      <w:proofErr w:type="gramStart"/>
      <w:r w:rsidRPr="00F155F8">
        <w:rPr>
          <w:rFonts w:ascii="Courier New" w:hAnsi="Courier New" w:cs="Courier New"/>
          <w:sz w:val="18"/>
          <w:szCs w:val="18"/>
          <w:lang w:val="en-CA"/>
        </w:rPr>
        <w:lastRenderedPageBreak/>
        <w:t>beta.zv</w:t>
      </w:r>
      <w:proofErr w:type="spellEnd"/>
      <w:proofErr w:type="gramEnd"/>
      <w:r w:rsidRPr="00F155F8">
        <w:rPr>
          <w:rFonts w:ascii="Courier New" w:hAnsi="Courier New" w:cs="Courier New"/>
          <w:sz w:val="18"/>
          <w:szCs w:val="18"/>
          <w:lang w:val="en-CA"/>
        </w:rPr>
        <w:t xml:space="preserve"> &lt;- </w:t>
      </w:r>
      <w:proofErr w:type="spellStart"/>
      <w:r w:rsidRPr="00F155F8">
        <w:rPr>
          <w:rFonts w:ascii="Courier New" w:hAnsi="Courier New" w:cs="Courier New"/>
          <w:sz w:val="18"/>
          <w:szCs w:val="18"/>
          <w:lang w:val="en-CA"/>
        </w:rPr>
        <w:t>glmmTMB</w:t>
      </w:r>
      <w:proofErr w:type="spellEnd"/>
      <w:r w:rsidRPr="00F155F8">
        <w:rPr>
          <w:rFonts w:ascii="Courier New" w:hAnsi="Courier New" w:cs="Courier New"/>
          <w:sz w:val="18"/>
          <w:szCs w:val="18"/>
          <w:lang w:val="en-CA"/>
        </w:rPr>
        <w:t>(</w:t>
      </w:r>
      <w:proofErr w:type="spellStart"/>
      <w:r w:rsidRPr="00F155F8">
        <w:rPr>
          <w:rFonts w:ascii="Courier New" w:hAnsi="Courier New" w:cs="Courier New"/>
          <w:sz w:val="18"/>
          <w:szCs w:val="18"/>
          <w:lang w:val="en-CA"/>
        </w:rPr>
        <w:t>Min.rescaled</w:t>
      </w:r>
      <w:proofErr w:type="spellEnd"/>
      <w:r w:rsidRPr="00F155F8">
        <w:rPr>
          <w:rFonts w:ascii="Courier New" w:hAnsi="Courier New" w:cs="Courier New"/>
          <w:sz w:val="18"/>
          <w:szCs w:val="18"/>
          <w:lang w:val="en-CA"/>
        </w:rPr>
        <w:t xml:space="preserve"> ~ Neighbours*Species + (1|Block), data=Monopoly2003, family=list(family="</w:t>
      </w:r>
      <w:proofErr w:type="spellStart"/>
      <w:r w:rsidRPr="00F155F8">
        <w:rPr>
          <w:rFonts w:ascii="Courier New" w:hAnsi="Courier New" w:cs="Courier New"/>
          <w:sz w:val="18"/>
          <w:szCs w:val="18"/>
          <w:lang w:val="en-CA"/>
        </w:rPr>
        <w:t>beta",link</w:t>
      </w:r>
      <w:proofErr w:type="spellEnd"/>
      <w:r w:rsidRPr="00F155F8">
        <w:rPr>
          <w:rFonts w:ascii="Courier New" w:hAnsi="Courier New" w:cs="Courier New"/>
          <w:sz w:val="18"/>
          <w:szCs w:val="18"/>
          <w:lang w:val="en-CA"/>
        </w:rPr>
        <w:t xml:space="preserve">="logit"), </w:t>
      </w:r>
      <w:proofErr w:type="spellStart"/>
      <w:r w:rsidRPr="00F155F8">
        <w:rPr>
          <w:rFonts w:ascii="Courier New" w:hAnsi="Courier New" w:cs="Courier New"/>
          <w:sz w:val="18"/>
          <w:szCs w:val="18"/>
          <w:lang w:val="en-CA"/>
        </w:rPr>
        <w:t>ziformula</w:t>
      </w:r>
      <w:proofErr w:type="spellEnd"/>
      <w:r w:rsidRPr="00F155F8">
        <w:rPr>
          <w:rFonts w:ascii="Courier New" w:hAnsi="Courier New" w:cs="Courier New"/>
          <w:sz w:val="18"/>
          <w:szCs w:val="18"/>
          <w:lang w:val="en-CA"/>
        </w:rPr>
        <w:t xml:space="preserve"> = ~1, </w:t>
      </w:r>
      <w:proofErr w:type="spellStart"/>
      <w:r w:rsidRPr="00F155F8">
        <w:rPr>
          <w:rFonts w:ascii="Courier New" w:hAnsi="Courier New" w:cs="Courier New"/>
          <w:sz w:val="18"/>
          <w:szCs w:val="18"/>
          <w:lang w:val="en-CA"/>
        </w:rPr>
        <w:t>dispformula</w:t>
      </w:r>
      <w:proofErr w:type="spellEnd"/>
      <w:r w:rsidRPr="00F155F8">
        <w:rPr>
          <w:rFonts w:ascii="Courier New" w:hAnsi="Courier New" w:cs="Courier New"/>
          <w:sz w:val="18"/>
          <w:szCs w:val="18"/>
          <w:lang w:val="en-CA"/>
        </w:rPr>
        <w:t>=~Neighbours)</w:t>
      </w:r>
    </w:p>
    <w:p w14:paraId="6448DB07" w14:textId="77777777" w:rsidR="00F7304B" w:rsidRPr="00DF4DA0" w:rsidRDefault="00F7304B" w:rsidP="006D54AF">
      <w:pPr>
        <w:spacing w:after="0" w:line="240" w:lineRule="auto"/>
        <w:rPr>
          <w:rFonts w:ascii="Courier New" w:hAnsi="Courier New" w:cs="Courier New"/>
          <w:sz w:val="18"/>
          <w:szCs w:val="18"/>
          <w:lang w:val="en-CA"/>
        </w:rPr>
      </w:pPr>
      <w:r w:rsidRPr="00DF4DA0">
        <w:rPr>
          <w:rFonts w:ascii="Courier New" w:hAnsi="Courier New" w:cs="Courier New"/>
          <w:sz w:val="18"/>
          <w:szCs w:val="18"/>
          <w:lang w:val="en-CA"/>
        </w:rPr>
        <w:t># Comparing models</w:t>
      </w:r>
    </w:p>
    <w:p w14:paraId="5A078617" w14:textId="0E476315" w:rsidR="00F7304B" w:rsidRPr="00DF4DA0" w:rsidRDefault="00F7304B" w:rsidP="006D54AF">
      <w:pPr>
        <w:spacing w:after="0" w:line="240" w:lineRule="auto"/>
        <w:rPr>
          <w:rFonts w:ascii="Courier New" w:hAnsi="Courier New" w:cs="Courier New"/>
          <w:sz w:val="18"/>
          <w:szCs w:val="18"/>
          <w:lang w:val="en-CA"/>
        </w:rPr>
      </w:pPr>
      <w:proofErr w:type="gramStart"/>
      <w:r w:rsidRPr="00DF4DA0">
        <w:rPr>
          <w:rFonts w:ascii="Courier New" w:hAnsi="Courier New" w:cs="Courier New"/>
          <w:sz w:val="18"/>
          <w:szCs w:val="18"/>
          <w:lang w:val="en-CA"/>
        </w:rPr>
        <w:t>AIC(</w:t>
      </w:r>
      <w:proofErr w:type="spellStart"/>
      <w:proofErr w:type="gramEnd"/>
      <w:r w:rsidRPr="00DF4DA0">
        <w:rPr>
          <w:rFonts w:ascii="Courier New" w:hAnsi="Courier New" w:cs="Courier New"/>
          <w:sz w:val="18"/>
          <w:szCs w:val="18"/>
          <w:lang w:val="en-CA"/>
        </w:rPr>
        <w:t>beta.null</w:t>
      </w:r>
      <w:proofErr w:type="spellEnd"/>
      <w:r w:rsidRPr="00DF4DA0">
        <w:rPr>
          <w:rFonts w:ascii="Courier New" w:hAnsi="Courier New" w:cs="Courier New"/>
          <w:sz w:val="18"/>
          <w:szCs w:val="18"/>
          <w:lang w:val="en-CA"/>
        </w:rPr>
        <w:t xml:space="preserve">, beta, </w:t>
      </w:r>
      <w:proofErr w:type="spellStart"/>
      <w:r w:rsidR="00F347CA" w:rsidRPr="00DF4DA0">
        <w:rPr>
          <w:rFonts w:ascii="Courier New" w:hAnsi="Courier New" w:cs="Courier New"/>
          <w:sz w:val="18"/>
          <w:szCs w:val="18"/>
          <w:lang w:val="en-CA"/>
        </w:rPr>
        <w:t>beta.z</w:t>
      </w:r>
      <w:proofErr w:type="spellEnd"/>
      <w:r w:rsidR="00F347CA" w:rsidRPr="00DF4DA0">
        <w:rPr>
          <w:rFonts w:ascii="Courier New" w:hAnsi="Courier New" w:cs="Courier New"/>
          <w:sz w:val="18"/>
          <w:szCs w:val="18"/>
          <w:lang w:val="en-CA"/>
        </w:rPr>
        <w:t xml:space="preserve"> , </w:t>
      </w:r>
      <w:proofErr w:type="spellStart"/>
      <w:r w:rsidRPr="00DF4DA0">
        <w:rPr>
          <w:rFonts w:ascii="Courier New" w:hAnsi="Courier New" w:cs="Courier New"/>
          <w:sz w:val="18"/>
          <w:szCs w:val="18"/>
          <w:lang w:val="en-CA"/>
        </w:rPr>
        <w:t>beta.v</w:t>
      </w:r>
      <w:proofErr w:type="spellEnd"/>
      <w:r w:rsidR="00F347CA" w:rsidRPr="00DF4DA0">
        <w:rPr>
          <w:rFonts w:ascii="Courier New" w:hAnsi="Courier New" w:cs="Courier New"/>
          <w:sz w:val="18"/>
          <w:szCs w:val="18"/>
          <w:lang w:val="en-CA"/>
        </w:rPr>
        <w:t xml:space="preserve">, </w:t>
      </w:r>
      <w:proofErr w:type="spellStart"/>
      <w:r w:rsidR="00F347CA" w:rsidRPr="00DF4DA0">
        <w:rPr>
          <w:rFonts w:ascii="Courier New" w:hAnsi="Courier New" w:cs="Courier New"/>
          <w:sz w:val="18"/>
          <w:szCs w:val="18"/>
          <w:lang w:val="en-CA"/>
        </w:rPr>
        <w:t>beta.z</w:t>
      </w:r>
      <w:r w:rsidR="00AF53ED" w:rsidRPr="00DF4DA0">
        <w:rPr>
          <w:rFonts w:ascii="Courier New" w:hAnsi="Courier New" w:cs="Courier New"/>
          <w:sz w:val="18"/>
          <w:szCs w:val="18"/>
          <w:lang w:val="en-CA"/>
        </w:rPr>
        <w:t>v</w:t>
      </w:r>
      <w:proofErr w:type="spellEnd"/>
      <w:r w:rsidRPr="00DF4DA0">
        <w:rPr>
          <w:rFonts w:ascii="Courier New" w:hAnsi="Courier New" w:cs="Courier New"/>
          <w:sz w:val="18"/>
          <w:szCs w:val="18"/>
          <w:lang w:val="en-CA"/>
        </w:rPr>
        <w:t>)</w:t>
      </w:r>
    </w:p>
    <w:p w14:paraId="6DB0056E" w14:textId="19F5DEA6" w:rsidR="00F7304B" w:rsidRPr="00DF4DA0" w:rsidRDefault="00F7304B" w:rsidP="006D54AF">
      <w:pPr>
        <w:spacing w:after="0"/>
        <w:rPr>
          <w:rFonts w:ascii="Courier New" w:hAnsi="Courier New" w:cs="Courier New"/>
          <w:sz w:val="18"/>
          <w:szCs w:val="18"/>
          <w:lang w:val="en-CA"/>
        </w:rPr>
      </w:pPr>
      <w:r w:rsidRPr="00DF4DA0">
        <w:rPr>
          <w:rFonts w:ascii="Courier New" w:hAnsi="Courier New" w:cs="Courier New"/>
          <w:sz w:val="18"/>
          <w:szCs w:val="18"/>
          <w:lang w:val="en-CA"/>
        </w:rPr>
        <w:t xml:space="preserve">simulate &lt;- </w:t>
      </w:r>
      <w:proofErr w:type="spellStart"/>
      <w:proofErr w:type="gramStart"/>
      <w:r w:rsidRPr="00DF4DA0">
        <w:rPr>
          <w:rFonts w:ascii="Courier New" w:hAnsi="Courier New" w:cs="Courier New"/>
          <w:sz w:val="18"/>
          <w:szCs w:val="18"/>
          <w:lang w:val="en-CA"/>
        </w:rPr>
        <w:t>simulateResiduals</w:t>
      </w:r>
      <w:proofErr w:type="spellEnd"/>
      <w:r w:rsidRPr="00DF4DA0">
        <w:rPr>
          <w:rFonts w:ascii="Courier New" w:hAnsi="Courier New" w:cs="Courier New"/>
          <w:sz w:val="18"/>
          <w:szCs w:val="18"/>
          <w:lang w:val="en-CA"/>
        </w:rPr>
        <w:t>(</w:t>
      </w:r>
      <w:proofErr w:type="spellStart"/>
      <w:proofErr w:type="gramEnd"/>
      <w:r w:rsidRPr="00DF4DA0">
        <w:rPr>
          <w:rFonts w:ascii="Courier New" w:hAnsi="Courier New" w:cs="Courier New"/>
          <w:sz w:val="18"/>
          <w:szCs w:val="18"/>
          <w:lang w:val="en-CA"/>
        </w:rPr>
        <w:t>fittedModel</w:t>
      </w:r>
      <w:proofErr w:type="spellEnd"/>
      <w:r w:rsidRPr="00DF4DA0">
        <w:rPr>
          <w:rFonts w:ascii="Courier New" w:hAnsi="Courier New" w:cs="Courier New"/>
          <w:sz w:val="18"/>
          <w:szCs w:val="18"/>
          <w:lang w:val="en-CA"/>
        </w:rPr>
        <w:t xml:space="preserve"> = </w:t>
      </w:r>
      <w:proofErr w:type="spellStart"/>
      <w:r w:rsidRPr="00DF4DA0">
        <w:rPr>
          <w:rFonts w:ascii="Courier New" w:hAnsi="Courier New" w:cs="Courier New"/>
          <w:sz w:val="18"/>
          <w:szCs w:val="18"/>
          <w:lang w:val="en-CA"/>
        </w:rPr>
        <w:t>beta.v</w:t>
      </w:r>
      <w:proofErr w:type="spellEnd"/>
      <w:r w:rsidRPr="00DF4DA0">
        <w:rPr>
          <w:rFonts w:ascii="Courier New" w:hAnsi="Courier New" w:cs="Courier New"/>
          <w:sz w:val="18"/>
          <w:szCs w:val="18"/>
          <w:lang w:val="en-CA"/>
        </w:rPr>
        <w:t>)</w:t>
      </w:r>
    </w:p>
    <w:p w14:paraId="14CD4E71" w14:textId="77777777" w:rsidR="00F7304B" w:rsidRPr="00DF4DA0" w:rsidRDefault="00F7304B" w:rsidP="006D54AF">
      <w:pPr>
        <w:spacing w:after="0"/>
        <w:rPr>
          <w:rFonts w:ascii="Courier New" w:hAnsi="Courier New" w:cs="Courier New"/>
          <w:sz w:val="18"/>
          <w:szCs w:val="18"/>
          <w:lang w:val="en-CA"/>
        </w:rPr>
      </w:pPr>
      <w:r w:rsidRPr="00DF4DA0">
        <w:rPr>
          <w:rFonts w:ascii="Courier New" w:hAnsi="Courier New" w:cs="Courier New"/>
          <w:sz w:val="18"/>
          <w:szCs w:val="18"/>
          <w:lang w:val="en-CA"/>
        </w:rPr>
        <w:t>plot(simulate)</w:t>
      </w:r>
    </w:p>
    <w:p w14:paraId="6C27E0DD" w14:textId="77777777" w:rsidR="00F7304B" w:rsidRPr="00DF4DA0" w:rsidRDefault="00F7304B" w:rsidP="006D54AF">
      <w:pPr>
        <w:spacing w:after="0" w:line="240" w:lineRule="auto"/>
        <w:rPr>
          <w:rFonts w:ascii="Courier New" w:hAnsi="Courier New" w:cs="Courier New"/>
          <w:sz w:val="18"/>
          <w:szCs w:val="18"/>
          <w:lang w:val="en-CA"/>
        </w:rPr>
      </w:pPr>
      <w:proofErr w:type="spellStart"/>
      <w:proofErr w:type="gramStart"/>
      <w:r w:rsidRPr="00DF4DA0">
        <w:rPr>
          <w:rFonts w:ascii="Courier New" w:hAnsi="Courier New" w:cs="Courier New"/>
          <w:sz w:val="18"/>
          <w:szCs w:val="18"/>
          <w:lang w:val="en-CA"/>
        </w:rPr>
        <w:t>Anova</w:t>
      </w:r>
      <w:proofErr w:type="spellEnd"/>
      <w:r w:rsidRPr="00DF4DA0">
        <w:rPr>
          <w:rFonts w:ascii="Courier New" w:hAnsi="Courier New" w:cs="Courier New"/>
          <w:sz w:val="18"/>
          <w:szCs w:val="18"/>
          <w:lang w:val="en-CA"/>
        </w:rPr>
        <w:t>(</w:t>
      </w:r>
      <w:proofErr w:type="gramEnd"/>
      <w:r w:rsidRPr="00DF4DA0">
        <w:rPr>
          <w:rFonts w:ascii="Courier New" w:hAnsi="Courier New" w:cs="Courier New"/>
          <w:sz w:val="18"/>
          <w:szCs w:val="18"/>
          <w:lang w:val="en-CA"/>
        </w:rPr>
        <w:t>Min2003.beta.v, type="III")</w:t>
      </w:r>
    </w:p>
    <w:p w14:paraId="2C0DBDBC" w14:textId="77777777" w:rsidR="00F7304B" w:rsidRPr="00DF4DA0" w:rsidRDefault="00F7304B" w:rsidP="006D54AF">
      <w:pPr>
        <w:spacing w:after="0" w:line="240" w:lineRule="auto"/>
        <w:rPr>
          <w:rFonts w:ascii="Courier New" w:hAnsi="Courier New" w:cs="Courier New"/>
          <w:sz w:val="18"/>
          <w:szCs w:val="18"/>
          <w:lang w:val="en-CA"/>
        </w:rPr>
      </w:pPr>
      <w:r w:rsidRPr="00DF4DA0">
        <w:rPr>
          <w:rFonts w:ascii="Courier New" w:hAnsi="Courier New" w:cs="Courier New"/>
          <w:sz w:val="18"/>
          <w:szCs w:val="18"/>
          <w:lang w:val="en-CA"/>
        </w:rPr>
        <w:t># Main effects:</w:t>
      </w:r>
    </w:p>
    <w:p w14:paraId="2634ADA4" w14:textId="086B4DF1" w:rsidR="00F7304B" w:rsidRPr="00DF4DA0" w:rsidRDefault="00F7304B" w:rsidP="006D54AF">
      <w:pPr>
        <w:spacing w:after="0" w:line="240" w:lineRule="auto"/>
        <w:rPr>
          <w:rFonts w:ascii="Courier New" w:hAnsi="Courier New" w:cs="Courier New"/>
          <w:sz w:val="18"/>
          <w:szCs w:val="18"/>
          <w:lang w:val="en-CA"/>
        </w:rPr>
      </w:pPr>
      <w:r w:rsidRPr="00DF4DA0">
        <w:rPr>
          <w:rFonts w:ascii="Courier New" w:hAnsi="Courier New" w:cs="Courier New"/>
          <w:sz w:val="18"/>
          <w:szCs w:val="18"/>
          <w:lang w:val="en-CA"/>
        </w:rPr>
        <w:t>m</w:t>
      </w:r>
      <w:r w:rsidR="00E3798E" w:rsidRPr="00DF4DA0">
        <w:rPr>
          <w:rFonts w:ascii="Courier New" w:hAnsi="Courier New" w:cs="Courier New"/>
          <w:sz w:val="18"/>
          <w:szCs w:val="18"/>
          <w:lang w:val="en-CA"/>
        </w:rPr>
        <w:t>in</w:t>
      </w:r>
      <w:r w:rsidRPr="00DF4DA0">
        <w:rPr>
          <w:rFonts w:ascii="Courier New" w:hAnsi="Courier New" w:cs="Courier New"/>
          <w:sz w:val="18"/>
          <w:szCs w:val="18"/>
          <w:lang w:val="en-CA"/>
        </w:rPr>
        <w:t xml:space="preserve">2003.emm &lt;- </w:t>
      </w:r>
      <w:proofErr w:type="spellStart"/>
      <w:proofErr w:type="gramStart"/>
      <w:r w:rsidRPr="00DF4DA0">
        <w:rPr>
          <w:rFonts w:ascii="Courier New" w:hAnsi="Courier New" w:cs="Courier New"/>
          <w:sz w:val="18"/>
          <w:szCs w:val="18"/>
          <w:lang w:val="en-CA"/>
        </w:rPr>
        <w:t>emmeans</w:t>
      </w:r>
      <w:proofErr w:type="spellEnd"/>
      <w:r w:rsidRPr="00DF4DA0">
        <w:rPr>
          <w:rFonts w:ascii="Courier New" w:hAnsi="Courier New" w:cs="Courier New"/>
          <w:sz w:val="18"/>
          <w:szCs w:val="18"/>
          <w:lang w:val="en-CA"/>
        </w:rPr>
        <w:t>(</w:t>
      </w:r>
      <w:proofErr w:type="spellStart"/>
      <w:proofErr w:type="gramEnd"/>
      <w:r w:rsidRPr="00DF4DA0">
        <w:rPr>
          <w:rFonts w:ascii="Courier New" w:hAnsi="Courier New" w:cs="Courier New"/>
          <w:sz w:val="18"/>
          <w:szCs w:val="18"/>
          <w:lang w:val="en-CA"/>
        </w:rPr>
        <w:t>beta.v</w:t>
      </w:r>
      <w:proofErr w:type="spellEnd"/>
      <w:r w:rsidRPr="00DF4DA0">
        <w:rPr>
          <w:rFonts w:ascii="Courier New" w:hAnsi="Courier New" w:cs="Courier New"/>
          <w:sz w:val="18"/>
          <w:szCs w:val="18"/>
          <w:lang w:val="en-CA"/>
        </w:rPr>
        <w:t xml:space="preserve">, </w:t>
      </w:r>
      <w:proofErr w:type="spellStart"/>
      <w:r w:rsidRPr="00DF4DA0">
        <w:rPr>
          <w:rFonts w:ascii="Courier New" w:hAnsi="Courier New" w:cs="Courier New"/>
          <w:sz w:val="18"/>
          <w:szCs w:val="18"/>
          <w:lang w:val="en-CA"/>
        </w:rPr>
        <w:t>pairwise~Species</w:t>
      </w:r>
      <w:proofErr w:type="spellEnd"/>
      <w:r w:rsidRPr="00DF4DA0">
        <w:rPr>
          <w:rFonts w:ascii="Courier New" w:hAnsi="Courier New" w:cs="Courier New"/>
          <w:sz w:val="18"/>
          <w:szCs w:val="18"/>
          <w:lang w:val="en-CA"/>
        </w:rPr>
        <w:t>)</w:t>
      </w:r>
    </w:p>
    <w:p w14:paraId="4DF625F9" w14:textId="098B85E8" w:rsidR="00F7304B" w:rsidRPr="00D71A46" w:rsidRDefault="00F7304B" w:rsidP="006D54AF">
      <w:pPr>
        <w:spacing w:after="0" w:line="240" w:lineRule="auto"/>
        <w:rPr>
          <w:rFonts w:ascii="Courier New" w:hAnsi="Courier New" w:cs="Courier New"/>
          <w:sz w:val="18"/>
          <w:szCs w:val="18"/>
          <w:lang w:val="en-CA"/>
        </w:rPr>
      </w:pPr>
      <w:proofErr w:type="gramStart"/>
      <w:r w:rsidRPr="00D71A46">
        <w:rPr>
          <w:rFonts w:ascii="Courier New" w:hAnsi="Courier New" w:cs="Courier New"/>
          <w:sz w:val="18"/>
          <w:szCs w:val="18"/>
          <w:lang w:val="en-CA"/>
        </w:rPr>
        <w:t>plot(</w:t>
      </w:r>
      <w:proofErr w:type="gramEnd"/>
      <w:r w:rsidRPr="00D71A46">
        <w:rPr>
          <w:rFonts w:ascii="Courier New" w:hAnsi="Courier New" w:cs="Courier New"/>
          <w:sz w:val="18"/>
          <w:szCs w:val="18"/>
          <w:lang w:val="en-CA"/>
        </w:rPr>
        <w:t>m</w:t>
      </w:r>
      <w:r w:rsidR="00E3798E" w:rsidRPr="00D71A46">
        <w:rPr>
          <w:rFonts w:ascii="Courier New" w:hAnsi="Courier New" w:cs="Courier New"/>
          <w:sz w:val="18"/>
          <w:szCs w:val="18"/>
          <w:lang w:val="en-CA"/>
        </w:rPr>
        <w:t>in</w:t>
      </w:r>
      <w:r w:rsidRPr="00D71A46">
        <w:rPr>
          <w:rFonts w:ascii="Courier New" w:hAnsi="Courier New" w:cs="Courier New"/>
          <w:sz w:val="18"/>
          <w:szCs w:val="18"/>
          <w:lang w:val="en-CA"/>
        </w:rPr>
        <w:t>2003.emm, comparisons = TRUE, type="response", alpha=0.05)</w:t>
      </w:r>
    </w:p>
    <w:p w14:paraId="771BA08A" w14:textId="21E47E73" w:rsidR="00F7304B" w:rsidRPr="00D71A46" w:rsidRDefault="00F7304B" w:rsidP="006D54AF">
      <w:pPr>
        <w:spacing w:after="0" w:line="240" w:lineRule="auto"/>
        <w:rPr>
          <w:rFonts w:ascii="Courier New" w:hAnsi="Courier New" w:cs="Courier New"/>
          <w:sz w:val="18"/>
          <w:szCs w:val="18"/>
          <w:lang w:val="en-CA"/>
        </w:rPr>
      </w:pPr>
      <w:proofErr w:type="gramStart"/>
      <w:r w:rsidRPr="00D71A46">
        <w:rPr>
          <w:rFonts w:ascii="Courier New" w:hAnsi="Courier New" w:cs="Courier New"/>
          <w:sz w:val="18"/>
          <w:szCs w:val="18"/>
          <w:lang w:val="en-CA"/>
        </w:rPr>
        <w:t>pairs(</w:t>
      </w:r>
      <w:proofErr w:type="gramEnd"/>
      <w:r w:rsidRPr="00D71A46">
        <w:rPr>
          <w:rFonts w:ascii="Courier New" w:hAnsi="Courier New" w:cs="Courier New"/>
          <w:sz w:val="18"/>
          <w:szCs w:val="18"/>
          <w:lang w:val="en-CA"/>
        </w:rPr>
        <w:t>m</w:t>
      </w:r>
      <w:r w:rsidR="00E3798E" w:rsidRPr="00D71A46">
        <w:rPr>
          <w:rFonts w:ascii="Courier New" w:hAnsi="Courier New" w:cs="Courier New"/>
          <w:sz w:val="18"/>
          <w:szCs w:val="18"/>
          <w:lang w:val="en-CA"/>
        </w:rPr>
        <w:t>in</w:t>
      </w:r>
      <w:r w:rsidRPr="00D71A46">
        <w:rPr>
          <w:rFonts w:ascii="Courier New" w:hAnsi="Courier New" w:cs="Courier New"/>
          <w:sz w:val="18"/>
          <w:szCs w:val="18"/>
          <w:lang w:val="en-CA"/>
        </w:rPr>
        <w:t>2003.emm, simple="Species")</w:t>
      </w:r>
    </w:p>
    <w:p w14:paraId="318C925B" w14:textId="77777777" w:rsidR="00F7304B" w:rsidRPr="00D71A46" w:rsidRDefault="00F7304B" w:rsidP="006D54AF">
      <w:pPr>
        <w:spacing w:after="0" w:line="240" w:lineRule="auto"/>
        <w:rPr>
          <w:rFonts w:ascii="Courier New" w:hAnsi="Courier New" w:cs="Courier New"/>
          <w:sz w:val="18"/>
          <w:szCs w:val="18"/>
          <w:lang w:val="en-CA"/>
        </w:rPr>
      </w:pPr>
      <w:r w:rsidRPr="00D71A46">
        <w:rPr>
          <w:rFonts w:ascii="Courier New" w:hAnsi="Courier New" w:cs="Courier New"/>
          <w:sz w:val="18"/>
          <w:szCs w:val="18"/>
          <w:lang w:val="en-CA"/>
        </w:rPr>
        <w:t># Interactions:</w:t>
      </w:r>
    </w:p>
    <w:p w14:paraId="78D76F71" w14:textId="7F632B4D" w:rsidR="00F7304B" w:rsidRPr="00DF4DA0" w:rsidRDefault="00F7304B" w:rsidP="006D54AF">
      <w:pPr>
        <w:spacing w:after="0" w:line="240" w:lineRule="auto"/>
        <w:rPr>
          <w:rFonts w:ascii="Courier New" w:hAnsi="Courier New" w:cs="Courier New"/>
          <w:sz w:val="18"/>
          <w:szCs w:val="18"/>
          <w:lang w:val="en-CA"/>
        </w:rPr>
      </w:pPr>
      <w:r w:rsidRPr="00DF4DA0">
        <w:rPr>
          <w:rFonts w:ascii="Courier New" w:hAnsi="Courier New" w:cs="Courier New"/>
          <w:sz w:val="18"/>
          <w:szCs w:val="18"/>
          <w:lang w:val="en-CA"/>
        </w:rPr>
        <w:t>m</w:t>
      </w:r>
      <w:r w:rsidR="00E3798E" w:rsidRPr="00DF4DA0">
        <w:rPr>
          <w:rFonts w:ascii="Courier New" w:hAnsi="Courier New" w:cs="Courier New"/>
          <w:sz w:val="18"/>
          <w:szCs w:val="18"/>
          <w:lang w:val="en-CA"/>
        </w:rPr>
        <w:t>in</w:t>
      </w:r>
      <w:r w:rsidRPr="00DF4DA0">
        <w:rPr>
          <w:rFonts w:ascii="Courier New" w:hAnsi="Courier New" w:cs="Courier New"/>
          <w:sz w:val="18"/>
          <w:szCs w:val="18"/>
          <w:lang w:val="en-CA"/>
        </w:rPr>
        <w:t xml:space="preserve">2003.int.emm &lt;- </w:t>
      </w:r>
      <w:proofErr w:type="spellStart"/>
      <w:proofErr w:type="gramStart"/>
      <w:r w:rsidRPr="00DF4DA0">
        <w:rPr>
          <w:rFonts w:ascii="Courier New" w:hAnsi="Courier New" w:cs="Courier New"/>
          <w:sz w:val="18"/>
          <w:szCs w:val="18"/>
          <w:lang w:val="en-CA"/>
        </w:rPr>
        <w:t>emmeans</w:t>
      </w:r>
      <w:proofErr w:type="spellEnd"/>
      <w:r w:rsidRPr="00DF4DA0">
        <w:rPr>
          <w:rFonts w:ascii="Courier New" w:hAnsi="Courier New" w:cs="Courier New"/>
          <w:sz w:val="18"/>
          <w:szCs w:val="18"/>
          <w:lang w:val="en-CA"/>
        </w:rPr>
        <w:t>(</w:t>
      </w:r>
      <w:proofErr w:type="spellStart"/>
      <w:proofErr w:type="gramEnd"/>
      <w:r w:rsidRPr="00DF4DA0">
        <w:rPr>
          <w:rFonts w:ascii="Courier New" w:hAnsi="Courier New" w:cs="Courier New"/>
          <w:sz w:val="18"/>
          <w:szCs w:val="18"/>
          <w:lang w:val="en-CA"/>
        </w:rPr>
        <w:t>beta.v</w:t>
      </w:r>
      <w:proofErr w:type="spellEnd"/>
      <w:r w:rsidRPr="00DF4DA0">
        <w:rPr>
          <w:rFonts w:ascii="Courier New" w:hAnsi="Courier New" w:cs="Courier New"/>
          <w:sz w:val="18"/>
          <w:szCs w:val="18"/>
          <w:lang w:val="en-CA"/>
        </w:rPr>
        <w:t xml:space="preserve">, </w:t>
      </w:r>
      <w:proofErr w:type="spellStart"/>
      <w:r w:rsidRPr="00DF4DA0">
        <w:rPr>
          <w:rFonts w:ascii="Courier New" w:hAnsi="Courier New" w:cs="Courier New"/>
          <w:sz w:val="18"/>
          <w:szCs w:val="18"/>
          <w:lang w:val="en-CA"/>
        </w:rPr>
        <w:t>pairwise~Neighbours</w:t>
      </w:r>
      <w:proofErr w:type="spellEnd"/>
      <w:r w:rsidRPr="00DF4DA0">
        <w:rPr>
          <w:rFonts w:ascii="Courier New" w:hAnsi="Courier New" w:cs="Courier New"/>
          <w:sz w:val="18"/>
          <w:szCs w:val="18"/>
          <w:lang w:val="en-CA"/>
        </w:rPr>
        <w:t>*Species)</w:t>
      </w:r>
    </w:p>
    <w:p w14:paraId="7BDB3FB4" w14:textId="48828642" w:rsidR="00F7304B" w:rsidRPr="00DF4DA0" w:rsidRDefault="00F7304B" w:rsidP="006D54AF">
      <w:pPr>
        <w:spacing w:after="0" w:line="240" w:lineRule="auto"/>
        <w:rPr>
          <w:rFonts w:ascii="Courier New" w:hAnsi="Courier New" w:cs="Courier New"/>
          <w:sz w:val="18"/>
          <w:szCs w:val="18"/>
        </w:rPr>
      </w:pPr>
      <w:proofErr w:type="gramStart"/>
      <w:r w:rsidRPr="00DF4DA0">
        <w:rPr>
          <w:rFonts w:ascii="Courier New" w:hAnsi="Courier New" w:cs="Courier New"/>
          <w:sz w:val="18"/>
          <w:szCs w:val="18"/>
        </w:rPr>
        <w:t>plot(</w:t>
      </w:r>
      <w:proofErr w:type="gramEnd"/>
      <w:r w:rsidRPr="00DF4DA0">
        <w:rPr>
          <w:rFonts w:ascii="Courier New" w:hAnsi="Courier New" w:cs="Courier New"/>
          <w:sz w:val="18"/>
          <w:szCs w:val="18"/>
        </w:rPr>
        <w:t>m</w:t>
      </w:r>
      <w:r w:rsidR="00E3798E" w:rsidRPr="00DF4DA0">
        <w:rPr>
          <w:rFonts w:ascii="Courier New" w:hAnsi="Courier New" w:cs="Courier New"/>
          <w:sz w:val="18"/>
          <w:szCs w:val="18"/>
        </w:rPr>
        <w:t>in</w:t>
      </w:r>
      <w:r w:rsidRPr="00DF4DA0">
        <w:rPr>
          <w:rFonts w:ascii="Courier New" w:hAnsi="Courier New" w:cs="Courier New"/>
          <w:sz w:val="18"/>
          <w:szCs w:val="18"/>
        </w:rPr>
        <w:t xml:space="preserve">2003.int.emm, </w:t>
      </w:r>
      <w:proofErr w:type="spellStart"/>
      <w:r w:rsidRPr="00DF4DA0">
        <w:rPr>
          <w:rFonts w:ascii="Courier New" w:hAnsi="Courier New" w:cs="Courier New"/>
          <w:sz w:val="18"/>
          <w:szCs w:val="18"/>
        </w:rPr>
        <w:t>comparisons</w:t>
      </w:r>
      <w:proofErr w:type="spellEnd"/>
      <w:r w:rsidRPr="00DF4DA0">
        <w:rPr>
          <w:rFonts w:ascii="Courier New" w:hAnsi="Courier New" w:cs="Courier New"/>
          <w:sz w:val="18"/>
          <w:szCs w:val="18"/>
        </w:rPr>
        <w:t xml:space="preserve"> = TRUE, type="</w:t>
      </w:r>
      <w:proofErr w:type="spellStart"/>
      <w:r w:rsidRPr="00DF4DA0">
        <w:rPr>
          <w:rFonts w:ascii="Courier New" w:hAnsi="Courier New" w:cs="Courier New"/>
          <w:sz w:val="18"/>
          <w:szCs w:val="18"/>
        </w:rPr>
        <w:t>response</w:t>
      </w:r>
      <w:proofErr w:type="spellEnd"/>
      <w:r w:rsidRPr="00DF4DA0">
        <w:rPr>
          <w:rFonts w:ascii="Courier New" w:hAnsi="Courier New" w:cs="Courier New"/>
          <w:sz w:val="18"/>
          <w:szCs w:val="18"/>
        </w:rPr>
        <w:t>", alpha=0.05)</w:t>
      </w:r>
    </w:p>
    <w:p w14:paraId="2527CDC2" w14:textId="15728DEF" w:rsidR="00F7304B" w:rsidRPr="00DF4DA0" w:rsidRDefault="00F7304B" w:rsidP="006D54AF">
      <w:pPr>
        <w:spacing w:after="0" w:line="240" w:lineRule="auto"/>
        <w:ind w:left="360"/>
        <w:rPr>
          <w:rFonts w:ascii="Courier New" w:hAnsi="Courier New" w:cs="Courier New"/>
          <w:sz w:val="18"/>
          <w:szCs w:val="18"/>
        </w:rPr>
      </w:pPr>
      <w:proofErr w:type="gramStart"/>
      <w:r w:rsidRPr="00DF4DA0">
        <w:rPr>
          <w:rFonts w:ascii="Courier New" w:hAnsi="Courier New" w:cs="Courier New"/>
          <w:sz w:val="18"/>
          <w:szCs w:val="18"/>
        </w:rPr>
        <w:t>pairs(</w:t>
      </w:r>
      <w:proofErr w:type="gramEnd"/>
      <w:r w:rsidRPr="00DF4DA0">
        <w:rPr>
          <w:rFonts w:ascii="Courier New" w:hAnsi="Courier New" w:cs="Courier New"/>
          <w:sz w:val="18"/>
          <w:szCs w:val="18"/>
        </w:rPr>
        <w:t>m</w:t>
      </w:r>
      <w:r w:rsidR="00E3798E" w:rsidRPr="00DF4DA0">
        <w:rPr>
          <w:rFonts w:ascii="Courier New" w:hAnsi="Courier New" w:cs="Courier New"/>
          <w:sz w:val="18"/>
          <w:szCs w:val="18"/>
        </w:rPr>
        <w:t>in</w:t>
      </w:r>
      <w:r w:rsidRPr="00DF4DA0">
        <w:rPr>
          <w:rFonts w:ascii="Courier New" w:hAnsi="Courier New" w:cs="Courier New"/>
          <w:sz w:val="18"/>
          <w:szCs w:val="18"/>
        </w:rPr>
        <w:t>2003.int.emm, simple="</w:t>
      </w:r>
      <w:proofErr w:type="spellStart"/>
      <w:r w:rsidRPr="00DF4DA0">
        <w:rPr>
          <w:rFonts w:ascii="Courier New" w:hAnsi="Courier New" w:cs="Courier New"/>
          <w:sz w:val="18"/>
          <w:szCs w:val="18"/>
        </w:rPr>
        <w:t>Neighbours</w:t>
      </w:r>
      <w:proofErr w:type="spellEnd"/>
      <w:r w:rsidRPr="00DF4DA0">
        <w:rPr>
          <w:rFonts w:ascii="Courier New" w:hAnsi="Courier New" w:cs="Courier New"/>
          <w:sz w:val="18"/>
          <w:szCs w:val="18"/>
        </w:rPr>
        <w:t>")</w:t>
      </w:r>
    </w:p>
    <w:p w14:paraId="099F34B7" w14:textId="77777777" w:rsidR="00CC6F90" w:rsidRPr="00F702B8" w:rsidRDefault="00CC6F90" w:rsidP="006D54AF">
      <w:pPr>
        <w:spacing w:after="0"/>
        <w:rPr>
          <w:rFonts w:cstheme="minorHAnsi"/>
          <w:sz w:val="24"/>
          <w:szCs w:val="24"/>
          <w:lang w:val="en-CA"/>
        </w:rPr>
      </w:pPr>
    </w:p>
    <w:p w14:paraId="26132AC8" w14:textId="4215BDFD" w:rsidR="00A3480B" w:rsidRPr="00BC3963" w:rsidRDefault="0096102E" w:rsidP="006D54AF">
      <w:pPr>
        <w:pStyle w:val="ListParagraph"/>
        <w:numPr>
          <w:ilvl w:val="0"/>
          <w:numId w:val="1"/>
        </w:numPr>
        <w:spacing w:after="0"/>
        <w:ind w:left="426" w:hanging="426"/>
        <w:rPr>
          <w:rFonts w:ascii="Courier New" w:hAnsi="Courier New" w:cs="Courier New"/>
          <w:lang w:val="fr-CA"/>
        </w:rPr>
      </w:pPr>
      <w:r w:rsidRPr="00BC3963">
        <w:rPr>
          <w:rFonts w:cstheme="minorHAnsi"/>
          <w:sz w:val="24"/>
          <w:szCs w:val="24"/>
          <w:lang w:val="fr-CA"/>
        </w:rPr>
        <w:t xml:space="preserve">Monoculture vs </w:t>
      </w:r>
      <w:r w:rsidR="00BC3963" w:rsidRPr="00BC3963">
        <w:rPr>
          <w:rFonts w:cstheme="minorHAnsi"/>
          <w:sz w:val="24"/>
          <w:szCs w:val="24"/>
          <w:lang w:val="fr-CA"/>
        </w:rPr>
        <w:t>polycultures</w:t>
      </w:r>
      <w:r w:rsidRPr="00BC3963">
        <w:rPr>
          <w:rFonts w:cstheme="minorHAnsi"/>
          <w:sz w:val="24"/>
          <w:szCs w:val="24"/>
          <w:lang w:val="fr-CA"/>
        </w:rPr>
        <w:t xml:space="preserve">: </w:t>
      </w:r>
      <w:r w:rsidRPr="00BC3963">
        <w:rPr>
          <w:rFonts w:cstheme="minorHAnsi"/>
          <w:i/>
          <w:iCs/>
          <w:lang w:val="fr-CA"/>
        </w:rPr>
        <w:t>NImp</w:t>
      </w:r>
      <w:r w:rsidRPr="00BC3963">
        <w:rPr>
          <w:rFonts w:cstheme="minorHAnsi"/>
          <w:i/>
          <w:iCs/>
          <w:vertAlign w:val="subscript"/>
          <w:lang w:val="fr-CA"/>
        </w:rPr>
        <w:t>A</w:t>
      </w:r>
      <w:r w:rsidRPr="00BC3963">
        <w:rPr>
          <w:rFonts w:cstheme="minorHAnsi"/>
          <w:lang w:val="fr-CA"/>
        </w:rPr>
        <w:t xml:space="preserve"> index</w:t>
      </w:r>
    </w:p>
    <w:p w14:paraId="1E31A63E" w14:textId="29073794" w:rsidR="00FB64DC" w:rsidRPr="00FB64DC" w:rsidRDefault="00FB64DC" w:rsidP="006D54AF">
      <w:pPr>
        <w:spacing w:after="0"/>
        <w:rPr>
          <w:rFonts w:ascii="Courier New" w:hAnsi="Courier New" w:cs="Courier New"/>
          <w:sz w:val="18"/>
          <w:szCs w:val="18"/>
          <w:lang w:val="en-CA"/>
        </w:rPr>
      </w:pPr>
      <w:r w:rsidRPr="00FB64DC">
        <w:rPr>
          <w:rFonts w:ascii="Courier New" w:hAnsi="Courier New" w:cs="Courier New"/>
          <w:sz w:val="18"/>
          <w:szCs w:val="18"/>
          <w:lang w:val="en-CA"/>
        </w:rPr>
        <w:t xml:space="preserve"># Load </w:t>
      </w:r>
      <w:r>
        <w:rPr>
          <w:rFonts w:ascii="Courier New" w:hAnsi="Courier New" w:cs="Courier New"/>
          <w:sz w:val="18"/>
          <w:szCs w:val="18"/>
          <w:lang w:val="en-CA"/>
        </w:rPr>
        <w:t>lme4</w:t>
      </w:r>
      <w:r w:rsidRPr="00FB64DC">
        <w:rPr>
          <w:rFonts w:ascii="Courier New" w:hAnsi="Courier New" w:cs="Courier New"/>
          <w:sz w:val="18"/>
          <w:szCs w:val="18"/>
          <w:lang w:val="en-CA"/>
        </w:rPr>
        <w:t xml:space="preserve">, </w:t>
      </w:r>
      <w:proofErr w:type="spellStart"/>
      <w:r w:rsidRPr="00FB64DC">
        <w:rPr>
          <w:rFonts w:ascii="Courier New" w:hAnsi="Courier New" w:cs="Courier New"/>
          <w:sz w:val="18"/>
          <w:szCs w:val="18"/>
          <w:lang w:val="en-CA"/>
        </w:rPr>
        <w:t>DHARMa</w:t>
      </w:r>
      <w:proofErr w:type="spellEnd"/>
      <w:r w:rsidRPr="00FB64DC">
        <w:rPr>
          <w:rFonts w:ascii="Courier New" w:hAnsi="Courier New" w:cs="Courier New"/>
          <w:sz w:val="18"/>
          <w:szCs w:val="18"/>
          <w:lang w:val="en-CA"/>
        </w:rPr>
        <w:t xml:space="preserve">, </w:t>
      </w:r>
      <w:proofErr w:type="spellStart"/>
      <w:r w:rsidRPr="00FB64DC">
        <w:rPr>
          <w:rFonts w:ascii="Courier New" w:hAnsi="Courier New" w:cs="Courier New"/>
          <w:sz w:val="18"/>
          <w:szCs w:val="18"/>
          <w:lang w:val="en-CA"/>
        </w:rPr>
        <w:t>emmeans</w:t>
      </w:r>
      <w:proofErr w:type="spellEnd"/>
      <w:r w:rsidRPr="00FB64DC">
        <w:rPr>
          <w:rFonts w:ascii="Courier New" w:hAnsi="Courier New" w:cs="Courier New"/>
          <w:sz w:val="18"/>
          <w:szCs w:val="18"/>
          <w:lang w:val="en-CA"/>
        </w:rPr>
        <w:t xml:space="preserve"> and car packages.</w:t>
      </w:r>
    </w:p>
    <w:p w14:paraId="06E07E43" w14:textId="3FF1114E" w:rsidR="00DF4DA0" w:rsidRPr="005C4EFE" w:rsidRDefault="00DF4DA0"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 Create quadratic variables.</w:t>
      </w:r>
    </w:p>
    <w:p w14:paraId="6D5893B3" w14:textId="77777777" w:rsidR="00DF4DA0" w:rsidRPr="005C4EFE" w:rsidRDefault="00DF4DA0"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AcorusNImpA$Flooding2 &lt;- AcorusNImpA$Flooding^2</w:t>
      </w:r>
    </w:p>
    <w:p w14:paraId="7A271F2D" w14:textId="77777777" w:rsidR="00DF4DA0" w:rsidRPr="005C4EFE" w:rsidRDefault="00DF4DA0"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#Test null vs linear and quadratic models.</w:t>
      </w:r>
    </w:p>
    <w:p w14:paraId="49E409F1" w14:textId="77777777" w:rsidR="00DF4DA0" w:rsidRPr="005C4EFE" w:rsidRDefault="00DF4DA0"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 xml:space="preserve">null &lt;- </w:t>
      </w:r>
      <w:proofErr w:type="spellStart"/>
      <w:proofErr w:type="gramStart"/>
      <w:r w:rsidRPr="005C4EFE">
        <w:rPr>
          <w:rFonts w:ascii="Courier New" w:hAnsi="Courier New" w:cs="Courier New"/>
          <w:sz w:val="18"/>
          <w:szCs w:val="18"/>
          <w:lang w:val="en-CA"/>
        </w:rPr>
        <w:t>lmer</w:t>
      </w:r>
      <w:proofErr w:type="spellEnd"/>
      <w:r w:rsidRPr="005C4EFE">
        <w:rPr>
          <w:rFonts w:ascii="Courier New" w:hAnsi="Courier New" w:cs="Courier New"/>
          <w:sz w:val="18"/>
          <w:szCs w:val="18"/>
          <w:lang w:val="en-CA"/>
        </w:rPr>
        <w:t>(</w:t>
      </w:r>
      <w:proofErr w:type="gramEnd"/>
      <w:r w:rsidRPr="005C4EFE">
        <w:rPr>
          <w:rFonts w:ascii="Courier New" w:hAnsi="Courier New" w:cs="Courier New"/>
          <w:sz w:val="18"/>
          <w:szCs w:val="18"/>
          <w:lang w:val="en-CA"/>
        </w:rPr>
        <w:t>NImpA ~ 1 + (1|Block), data=</w:t>
      </w:r>
      <w:proofErr w:type="spellStart"/>
      <w:r w:rsidRPr="005C4EFE">
        <w:rPr>
          <w:rFonts w:ascii="Courier New" w:hAnsi="Courier New" w:cs="Courier New"/>
          <w:sz w:val="18"/>
          <w:szCs w:val="18"/>
          <w:lang w:val="en-CA"/>
        </w:rPr>
        <w:t>AcorusNImpA</w:t>
      </w:r>
      <w:proofErr w:type="spellEnd"/>
      <w:r w:rsidRPr="005C4EFE">
        <w:rPr>
          <w:rFonts w:ascii="Courier New" w:hAnsi="Courier New" w:cs="Courier New"/>
          <w:sz w:val="18"/>
          <w:szCs w:val="18"/>
          <w:lang w:val="en-CA"/>
        </w:rPr>
        <w:t>)</w:t>
      </w:r>
    </w:p>
    <w:p w14:paraId="4C5E417C" w14:textId="77777777" w:rsidR="00DF4DA0" w:rsidRPr="005C4EFE" w:rsidRDefault="00DF4DA0"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 xml:space="preserve">lmm1 &lt;- </w:t>
      </w:r>
      <w:proofErr w:type="spellStart"/>
      <w:proofErr w:type="gramStart"/>
      <w:r w:rsidRPr="005C4EFE">
        <w:rPr>
          <w:rFonts w:ascii="Courier New" w:hAnsi="Courier New" w:cs="Courier New"/>
          <w:sz w:val="18"/>
          <w:szCs w:val="18"/>
          <w:lang w:val="en-CA"/>
        </w:rPr>
        <w:t>lmer</w:t>
      </w:r>
      <w:proofErr w:type="spellEnd"/>
      <w:r w:rsidRPr="005C4EFE">
        <w:rPr>
          <w:rFonts w:ascii="Courier New" w:hAnsi="Courier New" w:cs="Courier New"/>
          <w:sz w:val="18"/>
          <w:szCs w:val="18"/>
          <w:lang w:val="en-CA"/>
        </w:rPr>
        <w:t>(</w:t>
      </w:r>
      <w:proofErr w:type="gramEnd"/>
      <w:r w:rsidRPr="005C4EFE">
        <w:rPr>
          <w:rFonts w:ascii="Courier New" w:hAnsi="Courier New" w:cs="Courier New"/>
          <w:sz w:val="18"/>
          <w:szCs w:val="18"/>
          <w:lang w:val="en-CA"/>
        </w:rPr>
        <w:t>NImpA ~ Flooding + (1|Block), data=</w:t>
      </w:r>
      <w:proofErr w:type="spellStart"/>
      <w:r w:rsidRPr="005C4EFE">
        <w:rPr>
          <w:rFonts w:ascii="Courier New" w:hAnsi="Courier New" w:cs="Courier New"/>
          <w:sz w:val="18"/>
          <w:szCs w:val="18"/>
          <w:lang w:val="en-CA"/>
        </w:rPr>
        <w:t>AcorusNImpA</w:t>
      </w:r>
      <w:proofErr w:type="spellEnd"/>
      <w:r w:rsidRPr="005C4EFE">
        <w:rPr>
          <w:rFonts w:ascii="Courier New" w:hAnsi="Courier New" w:cs="Courier New"/>
          <w:sz w:val="18"/>
          <w:szCs w:val="18"/>
          <w:lang w:val="en-CA"/>
        </w:rPr>
        <w:t>)</w:t>
      </w:r>
    </w:p>
    <w:p w14:paraId="57031134" w14:textId="77777777" w:rsidR="00DF4DA0" w:rsidRPr="005C4EFE" w:rsidRDefault="00DF4DA0" w:rsidP="006D54AF">
      <w:pPr>
        <w:spacing w:after="0"/>
        <w:rPr>
          <w:rFonts w:ascii="Courier New" w:hAnsi="Courier New" w:cs="Courier New"/>
          <w:sz w:val="18"/>
          <w:szCs w:val="18"/>
          <w:lang w:val="en-CA"/>
        </w:rPr>
      </w:pPr>
      <w:r w:rsidRPr="005C4EFE">
        <w:rPr>
          <w:rFonts w:ascii="Courier New" w:hAnsi="Courier New" w:cs="Courier New"/>
          <w:sz w:val="18"/>
          <w:szCs w:val="18"/>
          <w:lang w:val="en-CA"/>
        </w:rPr>
        <w:t xml:space="preserve">lmm2 &lt;- </w:t>
      </w:r>
      <w:proofErr w:type="spellStart"/>
      <w:proofErr w:type="gramStart"/>
      <w:r w:rsidRPr="005C4EFE">
        <w:rPr>
          <w:rFonts w:ascii="Courier New" w:hAnsi="Courier New" w:cs="Courier New"/>
          <w:sz w:val="18"/>
          <w:szCs w:val="18"/>
          <w:lang w:val="en-CA"/>
        </w:rPr>
        <w:t>lmer</w:t>
      </w:r>
      <w:proofErr w:type="spellEnd"/>
      <w:r w:rsidRPr="005C4EFE">
        <w:rPr>
          <w:rFonts w:ascii="Courier New" w:hAnsi="Courier New" w:cs="Courier New"/>
          <w:sz w:val="18"/>
          <w:szCs w:val="18"/>
          <w:lang w:val="en-CA"/>
        </w:rPr>
        <w:t>(</w:t>
      </w:r>
      <w:proofErr w:type="gramEnd"/>
      <w:r w:rsidRPr="005C4EFE">
        <w:rPr>
          <w:rFonts w:ascii="Courier New" w:hAnsi="Courier New" w:cs="Courier New"/>
          <w:sz w:val="18"/>
          <w:szCs w:val="18"/>
          <w:lang w:val="en-CA"/>
        </w:rPr>
        <w:t>NImpA ~ Flooding + Flooding2 + (1|Block), data=</w:t>
      </w:r>
      <w:proofErr w:type="spellStart"/>
      <w:r w:rsidRPr="005C4EFE">
        <w:rPr>
          <w:rFonts w:ascii="Courier New" w:hAnsi="Courier New" w:cs="Courier New"/>
          <w:sz w:val="18"/>
          <w:szCs w:val="18"/>
          <w:lang w:val="en-CA"/>
        </w:rPr>
        <w:t>AcorusNImpA</w:t>
      </w:r>
      <w:proofErr w:type="spellEnd"/>
      <w:r w:rsidRPr="005C4EFE">
        <w:rPr>
          <w:rFonts w:ascii="Courier New" w:hAnsi="Courier New" w:cs="Courier New"/>
          <w:sz w:val="18"/>
          <w:szCs w:val="18"/>
          <w:lang w:val="en-CA"/>
        </w:rPr>
        <w:t>)</w:t>
      </w:r>
    </w:p>
    <w:p w14:paraId="2BB7EBF5" w14:textId="77777777" w:rsidR="00DF4DA0" w:rsidRPr="001D6D87" w:rsidRDefault="00DF4DA0" w:rsidP="006D54AF">
      <w:pPr>
        <w:spacing w:after="0"/>
        <w:rPr>
          <w:rFonts w:ascii="Courier New" w:hAnsi="Courier New" w:cs="Courier New"/>
          <w:sz w:val="18"/>
          <w:szCs w:val="18"/>
          <w:lang w:val="en-CA"/>
        </w:rPr>
      </w:pPr>
      <w:proofErr w:type="gramStart"/>
      <w:r w:rsidRPr="001D6D87">
        <w:rPr>
          <w:rFonts w:ascii="Courier New" w:hAnsi="Courier New" w:cs="Courier New"/>
          <w:sz w:val="18"/>
          <w:szCs w:val="18"/>
          <w:lang w:val="en-CA"/>
        </w:rPr>
        <w:t>AIC(</w:t>
      </w:r>
      <w:proofErr w:type="gramEnd"/>
      <w:r w:rsidRPr="001D6D87">
        <w:rPr>
          <w:rFonts w:ascii="Courier New" w:hAnsi="Courier New" w:cs="Courier New"/>
          <w:sz w:val="18"/>
          <w:szCs w:val="18"/>
          <w:lang w:val="en-CA"/>
        </w:rPr>
        <w:t>null, lmm1, lmm2)</w:t>
      </w:r>
    </w:p>
    <w:p w14:paraId="49E3D757" w14:textId="77777777" w:rsidR="00DF4DA0" w:rsidRPr="001D6D87" w:rsidRDefault="00DF4DA0" w:rsidP="006D54AF">
      <w:pPr>
        <w:spacing w:after="0"/>
        <w:rPr>
          <w:rFonts w:ascii="Courier New" w:hAnsi="Courier New" w:cs="Courier New"/>
          <w:sz w:val="18"/>
          <w:szCs w:val="18"/>
          <w:lang w:val="en-CA"/>
        </w:rPr>
      </w:pPr>
      <w:r w:rsidRPr="001D6D87">
        <w:rPr>
          <w:rFonts w:ascii="Courier New" w:hAnsi="Courier New" w:cs="Courier New"/>
          <w:sz w:val="18"/>
          <w:szCs w:val="18"/>
          <w:lang w:val="en-CA"/>
        </w:rPr>
        <w:t xml:space="preserve">simulate &lt;- </w:t>
      </w:r>
      <w:proofErr w:type="spellStart"/>
      <w:proofErr w:type="gramStart"/>
      <w:r w:rsidRPr="001D6D87">
        <w:rPr>
          <w:rFonts w:ascii="Courier New" w:hAnsi="Courier New" w:cs="Courier New"/>
          <w:sz w:val="18"/>
          <w:szCs w:val="18"/>
          <w:lang w:val="en-CA"/>
        </w:rPr>
        <w:t>simulateResiduals</w:t>
      </w:r>
      <w:proofErr w:type="spellEnd"/>
      <w:r w:rsidRPr="001D6D87">
        <w:rPr>
          <w:rFonts w:ascii="Courier New" w:hAnsi="Courier New" w:cs="Courier New"/>
          <w:sz w:val="18"/>
          <w:szCs w:val="18"/>
          <w:lang w:val="en-CA"/>
        </w:rPr>
        <w:t>(</w:t>
      </w:r>
      <w:proofErr w:type="spellStart"/>
      <w:proofErr w:type="gramEnd"/>
      <w:r w:rsidRPr="001D6D87">
        <w:rPr>
          <w:rFonts w:ascii="Courier New" w:hAnsi="Courier New" w:cs="Courier New"/>
          <w:sz w:val="18"/>
          <w:szCs w:val="18"/>
          <w:lang w:val="en-CA"/>
        </w:rPr>
        <w:t>fittedModel</w:t>
      </w:r>
      <w:proofErr w:type="spellEnd"/>
      <w:r w:rsidRPr="001D6D87">
        <w:rPr>
          <w:rFonts w:ascii="Courier New" w:hAnsi="Courier New" w:cs="Courier New"/>
          <w:sz w:val="18"/>
          <w:szCs w:val="18"/>
          <w:lang w:val="en-CA"/>
        </w:rPr>
        <w:t xml:space="preserve"> = lmm2)</w:t>
      </w:r>
    </w:p>
    <w:p w14:paraId="44C90D6E" w14:textId="77777777" w:rsidR="00DF4DA0" w:rsidRPr="001D6D87" w:rsidRDefault="00DF4DA0" w:rsidP="006D54AF">
      <w:pPr>
        <w:spacing w:after="0"/>
        <w:rPr>
          <w:rFonts w:ascii="Courier New" w:hAnsi="Courier New" w:cs="Courier New"/>
          <w:sz w:val="18"/>
          <w:szCs w:val="18"/>
          <w:lang w:val="en-CA"/>
        </w:rPr>
      </w:pPr>
      <w:r w:rsidRPr="001D6D87">
        <w:rPr>
          <w:rFonts w:ascii="Courier New" w:hAnsi="Courier New" w:cs="Courier New"/>
          <w:sz w:val="18"/>
          <w:szCs w:val="18"/>
          <w:lang w:val="en-CA"/>
        </w:rPr>
        <w:t>plot(simulate)</w:t>
      </w:r>
    </w:p>
    <w:p w14:paraId="70151338" w14:textId="77777777" w:rsidR="00DF4DA0" w:rsidRPr="000128E9" w:rsidRDefault="00DF4DA0" w:rsidP="006D54AF">
      <w:pPr>
        <w:spacing w:after="0"/>
        <w:rPr>
          <w:rFonts w:ascii="Courier New" w:hAnsi="Courier New" w:cs="Courier New"/>
          <w:sz w:val="18"/>
          <w:szCs w:val="18"/>
          <w:lang w:val="en-CA"/>
        </w:rPr>
      </w:pPr>
      <w:r w:rsidRPr="000128E9">
        <w:rPr>
          <w:rFonts w:ascii="Courier New" w:hAnsi="Courier New" w:cs="Courier New"/>
          <w:sz w:val="18"/>
          <w:szCs w:val="18"/>
          <w:lang w:val="en-CA"/>
        </w:rPr>
        <w:t>Anova(lmm2, type="III")</w:t>
      </w:r>
    </w:p>
    <w:p w14:paraId="5AE6581D" w14:textId="71B062A0" w:rsidR="001D4CBB" w:rsidRPr="000128E9" w:rsidRDefault="001D4CBB" w:rsidP="006D54AF">
      <w:pPr>
        <w:spacing w:after="0"/>
        <w:ind w:left="360"/>
        <w:rPr>
          <w:rFonts w:cstheme="minorHAnsi"/>
          <w:sz w:val="24"/>
          <w:szCs w:val="24"/>
          <w:lang w:val="en-CA"/>
        </w:rPr>
      </w:pPr>
    </w:p>
    <w:p w14:paraId="0823F084" w14:textId="2F4D3D3B" w:rsidR="00BC3963" w:rsidRPr="000128E9" w:rsidRDefault="001D6D87" w:rsidP="006D54AF">
      <w:pPr>
        <w:pStyle w:val="HTMLPreformatted"/>
        <w:ind w:left="284" w:hanging="284"/>
        <w:rPr>
          <w:rFonts w:asciiTheme="minorHAnsi" w:hAnsiTheme="minorHAnsi" w:cstheme="minorHAnsi"/>
          <w:sz w:val="24"/>
          <w:szCs w:val="24"/>
        </w:rPr>
      </w:pPr>
      <w:r w:rsidRPr="000128E9">
        <w:rPr>
          <w:rFonts w:asciiTheme="minorHAnsi" w:hAnsiTheme="minorHAnsi" w:cstheme="minorHAnsi"/>
          <w:sz w:val="24"/>
          <w:szCs w:val="24"/>
        </w:rPr>
        <w:t>5)</w:t>
      </w:r>
      <w:r w:rsidR="006900A5" w:rsidRPr="000128E9">
        <w:rPr>
          <w:rFonts w:asciiTheme="minorHAnsi" w:hAnsiTheme="minorHAnsi" w:cstheme="minorHAnsi"/>
          <w:sz w:val="24"/>
          <w:szCs w:val="24"/>
        </w:rPr>
        <w:t xml:space="preserve"> Monoculture vs bicultures</w:t>
      </w:r>
      <w:r w:rsidR="009D621A" w:rsidRPr="000128E9">
        <w:rPr>
          <w:rFonts w:asciiTheme="minorHAnsi" w:hAnsiTheme="minorHAnsi" w:cstheme="minorHAnsi"/>
          <w:sz w:val="24"/>
          <w:szCs w:val="24"/>
        </w:rPr>
        <w:t> : Survival</w:t>
      </w:r>
    </w:p>
    <w:p w14:paraId="213D404E" w14:textId="5124B441" w:rsidR="00BC3963" w:rsidRPr="004B7FA1" w:rsidRDefault="001D6D87" w:rsidP="006D54AF">
      <w:pPr>
        <w:pStyle w:val="HTMLPreformatted"/>
        <w:ind w:left="284" w:hanging="284"/>
        <w:rPr>
          <w:sz w:val="18"/>
          <w:szCs w:val="18"/>
        </w:rPr>
      </w:pPr>
      <w:r w:rsidRPr="000128E9">
        <w:rPr>
          <w:rFonts w:cstheme="minorHAnsi"/>
          <w:sz w:val="18"/>
          <w:szCs w:val="18"/>
        </w:rPr>
        <w:t xml:space="preserve"> </w:t>
      </w:r>
      <w:r w:rsidR="00BC3963" w:rsidRPr="000128E9">
        <w:rPr>
          <w:rFonts w:cstheme="minorHAnsi"/>
          <w:sz w:val="18"/>
          <w:szCs w:val="18"/>
        </w:rPr>
        <w:t xml:space="preserve"> </w:t>
      </w:r>
      <w:r w:rsidR="00BC3963" w:rsidRPr="004B7FA1">
        <w:rPr>
          <w:sz w:val="18"/>
          <w:szCs w:val="18"/>
        </w:rPr>
        <w:t xml:space="preserve"># Load </w:t>
      </w:r>
      <w:proofErr w:type="spellStart"/>
      <w:r w:rsidR="00BC3963" w:rsidRPr="004B7FA1">
        <w:rPr>
          <w:sz w:val="18"/>
          <w:szCs w:val="18"/>
        </w:rPr>
        <w:t>glmmTMB</w:t>
      </w:r>
      <w:proofErr w:type="spellEnd"/>
      <w:r w:rsidR="00BC3963" w:rsidRPr="004B7FA1">
        <w:rPr>
          <w:sz w:val="18"/>
          <w:szCs w:val="18"/>
        </w:rPr>
        <w:t xml:space="preserve">, </w:t>
      </w:r>
      <w:proofErr w:type="spellStart"/>
      <w:r w:rsidR="00BC3963" w:rsidRPr="004B7FA1">
        <w:rPr>
          <w:sz w:val="18"/>
          <w:szCs w:val="18"/>
        </w:rPr>
        <w:t>DHARMa</w:t>
      </w:r>
      <w:proofErr w:type="spellEnd"/>
      <w:r w:rsidR="00BC3963" w:rsidRPr="004B7FA1">
        <w:rPr>
          <w:sz w:val="18"/>
          <w:szCs w:val="18"/>
        </w:rPr>
        <w:t xml:space="preserve">, </w:t>
      </w:r>
      <w:proofErr w:type="spellStart"/>
      <w:r w:rsidR="00BC3963" w:rsidRPr="004B7FA1">
        <w:rPr>
          <w:sz w:val="18"/>
          <w:szCs w:val="18"/>
        </w:rPr>
        <w:t>emmeans</w:t>
      </w:r>
      <w:proofErr w:type="spellEnd"/>
      <w:r w:rsidR="00BC3963" w:rsidRPr="004B7FA1">
        <w:rPr>
          <w:sz w:val="18"/>
          <w:szCs w:val="18"/>
        </w:rPr>
        <w:t xml:space="preserve"> and car packages.  </w:t>
      </w:r>
    </w:p>
    <w:p w14:paraId="45D8AD71" w14:textId="5123876A" w:rsidR="00BC3963" w:rsidRPr="004B7FA1" w:rsidRDefault="00BC3963" w:rsidP="006D54AF">
      <w:pPr>
        <w:spacing w:after="0"/>
        <w:ind w:left="284" w:hanging="284"/>
        <w:rPr>
          <w:rFonts w:ascii="Courier New" w:hAnsi="Courier New" w:cs="Courier New"/>
          <w:sz w:val="18"/>
          <w:szCs w:val="18"/>
          <w:lang w:val="en-CA"/>
        </w:rPr>
      </w:pPr>
      <w:r w:rsidRPr="004B7FA1">
        <w:rPr>
          <w:rFonts w:ascii="Courier New" w:hAnsi="Courier New" w:cs="Courier New"/>
          <w:sz w:val="18"/>
          <w:szCs w:val="18"/>
          <w:lang w:val="en-CA"/>
        </w:rPr>
        <w:t xml:space="preserve">null &lt;- </w:t>
      </w:r>
      <w:proofErr w:type="spellStart"/>
      <w:proofErr w:type="gramStart"/>
      <w:r w:rsidRPr="004B7FA1">
        <w:rPr>
          <w:rFonts w:ascii="Courier New" w:hAnsi="Courier New" w:cs="Courier New"/>
          <w:sz w:val="18"/>
          <w:szCs w:val="18"/>
          <w:lang w:val="en-CA"/>
        </w:rPr>
        <w:t>glmmTMB</w:t>
      </w:r>
      <w:proofErr w:type="spellEnd"/>
      <w:r w:rsidRPr="004B7FA1">
        <w:rPr>
          <w:rFonts w:ascii="Courier New" w:hAnsi="Courier New" w:cs="Courier New"/>
          <w:sz w:val="18"/>
          <w:szCs w:val="18"/>
          <w:lang w:val="en-CA"/>
        </w:rPr>
        <w:t>(</w:t>
      </w:r>
      <w:proofErr w:type="gramEnd"/>
      <w:r w:rsidR="00BC760B">
        <w:rPr>
          <w:rFonts w:ascii="Courier New" w:hAnsi="Courier New" w:cs="Courier New"/>
          <w:sz w:val="18"/>
          <w:szCs w:val="18"/>
          <w:lang w:val="en-CA"/>
        </w:rPr>
        <w:t>survival</w:t>
      </w:r>
      <w:r w:rsidRPr="004B7FA1">
        <w:rPr>
          <w:rFonts w:ascii="Courier New" w:hAnsi="Courier New" w:cs="Courier New"/>
          <w:sz w:val="18"/>
          <w:szCs w:val="18"/>
          <w:lang w:val="en-CA"/>
        </w:rPr>
        <w:t>2004 ~ 1 + (1|</w:t>
      </w:r>
      <w:r w:rsidR="00BC760B">
        <w:rPr>
          <w:rFonts w:ascii="Courier New" w:hAnsi="Courier New" w:cs="Courier New"/>
          <w:sz w:val="18"/>
          <w:szCs w:val="18"/>
          <w:lang w:val="en-CA"/>
        </w:rPr>
        <w:t>Lane</w:t>
      </w:r>
      <w:r w:rsidRPr="004B7FA1">
        <w:rPr>
          <w:rFonts w:ascii="Courier New" w:hAnsi="Courier New" w:cs="Courier New"/>
          <w:sz w:val="18"/>
          <w:szCs w:val="18"/>
          <w:lang w:val="en-CA"/>
        </w:rPr>
        <w:t xml:space="preserve">), data = </w:t>
      </w:r>
      <w:proofErr w:type="spellStart"/>
      <w:r w:rsidRPr="004B7FA1">
        <w:rPr>
          <w:rFonts w:ascii="Courier New" w:hAnsi="Courier New" w:cs="Courier New"/>
          <w:sz w:val="18"/>
          <w:szCs w:val="18"/>
          <w:lang w:val="en-CA"/>
        </w:rPr>
        <w:t>CladPaniS</w:t>
      </w:r>
      <w:proofErr w:type="spellEnd"/>
      <w:r w:rsidRPr="004B7FA1">
        <w:rPr>
          <w:rFonts w:ascii="Courier New" w:hAnsi="Courier New" w:cs="Courier New"/>
          <w:sz w:val="18"/>
          <w:szCs w:val="18"/>
          <w:lang w:val="en-CA"/>
        </w:rPr>
        <w:t>)</w:t>
      </w:r>
    </w:p>
    <w:p w14:paraId="1FA2A0A8" w14:textId="3ABB9C68" w:rsidR="00BC3963" w:rsidRPr="004B7FA1" w:rsidRDefault="00BC3963" w:rsidP="006D54AF">
      <w:pPr>
        <w:spacing w:after="0"/>
        <w:ind w:left="284" w:hanging="284"/>
        <w:rPr>
          <w:rFonts w:ascii="Courier New" w:hAnsi="Courier New" w:cs="Courier New"/>
          <w:sz w:val="18"/>
          <w:szCs w:val="18"/>
          <w:lang w:val="en-CA"/>
        </w:rPr>
      </w:pPr>
      <w:proofErr w:type="spellStart"/>
      <w:r w:rsidRPr="004B7FA1">
        <w:rPr>
          <w:rFonts w:ascii="Courier New" w:hAnsi="Courier New" w:cs="Courier New"/>
          <w:sz w:val="18"/>
          <w:szCs w:val="18"/>
          <w:lang w:val="en-CA"/>
        </w:rPr>
        <w:t>genpois</w:t>
      </w:r>
      <w:proofErr w:type="spellEnd"/>
      <w:r w:rsidRPr="004B7FA1">
        <w:rPr>
          <w:rFonts w:ascii="Courier New" w:hAnsi="Courier New" w:cs="Courier New"/>
          <w:sz w:val="18"/>
          <w:szCs w:val="18"/>
          <w:lang w:val="en-CA"/>
        </w:rPr>
        <w:t xml:space="preserve"> &lt;- </w:t>
      </w:r>
      <w:proofErr w:type="spellStart"/>
      <w:proofErr w:type="gramStart"/>
      <w:r w:rsidRPr="004B7FA1">
        <w:rPr>
          <w:rFonts w:ascii="Courier New" w:hAnsi="Courier New" w:cs="Courier New"/>
          <w:sz w:val="18"/>
          <w:szCs w:val="18"/>
          <w:lang w:val="en-CA"/>
        </w:rPr>
        <w:t>glmmTMB</w:t>
      </w:r>
      <w:proofErr w:type="spellEnd"/>
      <w:r w:rsidRPr="004B7FA1">
        <w:rPr>
          <w:rFonts w:ascii="Courier New" w:hAnsi="Courier New" w:cs="Courier New"/>
          <w:sz w:val="18"/>
          <w:szCs w:val="18"/>
          <w:lang w:val="en-CA"/>
        </w:rPr>
        <w:t>(</w:t>
      </w:r>
      <w:proofErr w:type="gramEnd"/>
      <w:r w:rsidRPr="004B7FA1">
        <w:rPr>
          <w:rFonts w:ascii="Courier New" w:hAnsi="Courier New" w:cs="Courier New"/>
          <w:sz w:val="18"/>
          <w:szCs w:val="18"/>
          <w:lang w:val="en-CA"/>
        </w:rPr>
        <w:t>S</w:t>
      </w:r>
      <w:r w:rsidR="00BC760B">
        <w:rPr>
          <w:rFonts w:ascii="Courier New" w:hAnsi="Courier New" w:cs="Courier New"/>
          <w:sz w:val="18"/>
          <w:szCs w:val="18"/>
          <w:lang w:val="en-CA"/>
        </w:rPr>
        <w:t>urvival</w:t>
      </w:r>
      <w:r w:rsidRPr="004B7FA1">
        <w:rPr>
          <w:rFonts w:ascii="Courier New" w:hAnsi="Courier New" w:cs="Courier New"/>
          <w:sz w:val="18"/>
          <w:szCs w:val="18"/>
          <w:lang w:val="en-CA"/>
        </w:rPr>
        <w:t>2004 ~ N</w:t>
      </w:r>
      <w:r w:rsidR="00BC760B">
        <w:rPr>
          <w:rFonts w:ascii="Courier New" w:hAnsi="Courier New" w:cs="Courier New"/>
          <w:sz w:val="18"/>
          <w:szCs w:val="18"/>
          <w:lang w:val="en-CA"/>
        </w:rPr>
        <w:t>eighbours</w:t>
      </w:r>
      <w:r w:rsidRPr="004B7FA1">
        <w:rPr>
          <w:rFonts w:ascii="Courier New" w:hAnsi="Courier New" w:cs="Courier New"/>
          <w:sz w:val="18"/>
          <w:szCs w:val="18"/>
          <w:lang w:val="en-CA"/>
        </w:rPr>
        <w:t>*F</w:t>
      </w:r>
      <w:r w:rsidR="00BC760B">
        <w:rPr>
          <w:rFonts w:ascii="Courier New" w:hAnsi="Courier New" w:cs="Courier New"/>
          <w:sz w:val="18"/>
          <w:szCs w:val="18"/>
          <w:lang w:val="en-CA"/>
        </w:rPr>
        <w:t>looding</w:t>
      </w:r>
      <w:r w:rsidRPr="004B7FA1">
        <w:rPr>
          <w:rFonts w:ascii="Courier New" w:hAnsi="Courier New" w:cs="Courier New"/>
          <w:sz w:val="18"/>
          <w:szCs w:val="18"/>
          <w:lang w:val="en-CA"/>
        </w:rPr>
        <w:t xml:space="preserve"> + (1|L</w:t>
      </w:r>
      <w:r w:rsidR="00BC760B">
        <w:rPr>
          <w:rFonts w:ascii="Courier New" w:hAnsi="Courier New" w:cs="Courier New"/>
          <w:sz w:val="18"/>
          <w:szCs w:val="18"/>
          <w:lang w:val="en-CA"/>
        </w:rPr>
        <w:t>ane</w:t>
      </w:r>
      <w:r w:rsidRPr="004B7FA1">
        <w:rPr>
          <w:rFonts w:ascii="Courier New" w:hAnsi="Courier New" w:cs="Courier New"/>
          <w:sz w:val="18"/>
          <w:szCs w:val="18"/>
          <w:lang w:val="en-CA"/>
        </w:rPr>
        <w:t xml:space="preserve">), data = </w:t>
      </w:r>
      <w:proofErr w:type="spellStart"/>
      <w:r w:rsidRPr="004B7FA1">
        <w:rPr>
          <w:rFonts w:ascii="Courier New" w:hAnsi="Courier New" w:cs="Courier New"/>
          <w:sz w:val="18"/>
          <w:szCs w:val="18"/>
          <w:lang w:val="en-CA"/>
        </w:rPr>
        <w:t>CladPaniS</w:t>
      </w:r>
      <w:proofErr w:type="spellEnd"/>
      <w:r w:rsidRPr="004B7FA1">
        <w:rPr>
          <w:rFonts w:ascii="Courier New" w:hAnsi="Courier New" w:cs="Courier New"/>
          <w:sz w:val="18"/>
          <w:szCs w:val="18"/>
          <w:lang w:val="en-CA"/>
        </w:rPr>
        <w:t xml:space="preserve">, family = </w:t>
      </w:r>
      <w:proofErr w:type="spellStart"/>
      <w:r w:rsidRPr="004B7FA1">
        <w:rPr>
          <w:rFonts w:ascii="Courier New" w:hAnsi="Courier New" w:cs="Courier New"/>
          <w:sz w:val="18"/>
          <w:szCs w:val="18"/>
          <w:lang w:val="en-CA"/>
        </w:rPr>
        <w:t>genpois</w:t>
      </w:r>
      <w:proofErr w:type="spellEnd"/>
      <w:r w:rsidRPr="004B7FA1">
        <w:rPr>
          <w:rFonts w:ascii="Courier New" w:hAnsi="Courier New" w:cs="Courier New"/>
          <w:sz w:val="18"/>
          <w:szCs w:val="18"/>
          <w:lang w:val="en-CA"/>
        </w:rPr>
        <w:t>(link="log"))</w:t>
      </w:r>
    </w:p>
    <w:p w14:paraId="5F931A25" w14:textId="3B9B0FCC" w:rsidR="00BC3963" w:rsidRPr="004B7FA1" w:rsidRDefault="00BC3963" w:rsidP="006D54AF">
      <w:pPr>
        <w:spacing w:after="0"/>
        <w:ind w:left="284" w:hanging="284"/>
        <w:rPr>
          <w:rFonts w:ascii="Courier New" w:hAnsi="Courier New" w:cs="Courier New"/>
          <w:sz w:val="18"/>
          <w:szCs w:val="18"/>
          <w:lang w:val="en-CA"/>
        </w:rPr>
      </w:pPr>
      <w:proofErr w:type="gramStart"/>
      <w:r w:rsidRPr="004B7FA1">
        <w:rPr>
          <w:rFonts w:ascii="Courier New" w:hAnsi="Courier New" w:cs="Courier New"/>
          <w:sz w:val="18"/>
          <w:szCs w:val="18"/>
          <w:lang w:val="en-CA"/>
        </w:rPr>
        <w:t>AIC(</w:t>
      </w:r>
      <w:proofErr w:type="spellStart"/>
      <w:proofErr w:type="gramEnd"/>
      <w:r w:rsidRPr="004B7FA1">
        <w:rPr>
          <w:rFonts w:ascii="Courier New" w:hAnsi="Courier New" w:cs="Courier New"/>
          <w:sz w:val="18"/>
          <w:szCs w:val="18"/>
          <w:lang w:val="en-CA"/>
        </w:rPr>
        <w:t>null,genpois</w:t>
      </w:r>
      <w:proofErr w:type="spellEnd"/>
      <w:r w:rsidRPr="004B7FA1">
        <w:rPr>
          <w:rFonts w:ascii="Courier New" w:hAnsi="Courier New" w:cs="Courier New"/>
          <w:sz w:val="18"/>
          <w:szCs w:val="18"/>
          <w:lang w:val="en-CA"/>
        </w:rPr>
        <w:t>)</w:t>
      </w:r>
    </w:p>
    <w:p w14:paraId="295EE718" w14:textId="19A10BCC" w:rsidR="00BC3963" w:rsidRPr="004B7FA1" w:rsidRDefault="00BC3963" w:rsidP="006D54AF">
      <w:pPr>
        <w:spacing w:after="0"/>
        <w:ind w:left="284" w:hanging="284"/>
        <w:rPr>
          <w:rFonts w:ascii="Courier New" w:hAnsi="Courier New" w:cs="Courier New"/>
          <w:sz w:val="18"/>
          <w:szCs w:val="18"/>
          <w:lang w:val="en-CA"/>
        </w:rPr>
      </w:pPr>
      <w:proofErr w:type="spellStart"/>
      <w:proofErr w:type="gramStart"/>
      <w:r w:rsidRPr="004B7FA1">
        <w:rPr>
          <w:rFonts w:ascii="Courier New" w:hAnsi="Courier New" w:cs="Courier New"/>
          <w:sz w:val="18"/>
          <w:szCs w:val="18"/>
          <w:lang w:val="en-CA"/>
        </w:rPr>
        <w:t>Anova</w:t>
      </w:r>
      <w:proofErr w:type="spellEnd"/>
      <w:r w:rsidRPr="004B7FA1">
        <w:rPr>
          <w:rFonts w:ascii="Courier New" w:hAnsi="Courier New" w:cs="Courier New"/>
          <w:sz w:val="18"/>
          <w:szCs w:val="18"/>
          <w:lang w:val="en-CA"/>
        </w:rPr>
        <w:t>(</w:t>
      </w:r>
      <w:proofErr w:type="spellStart"/>
      <w:proofErr w:type="gramEnd"/>
      <w:r w:rsidRPr="004B7FA1">
        <w:rPr>
          <w:rFonts w:ascii="Courier New" w:hAnsi="Courier New" w:cs="Courier New"/>
          <w:sz w:val="18"/>
          <w:szCs w:val="18"/>
          <w:lang w:val="en-CA"/>
        </w:rPr>
        <w:t>genpois</w:t>
      </w:r>
      <w:proofErr w:type="spellEnd"/>
      <w:r w:rsidRPr="004B7FA1">
        <w:rPr>
          <w:rFonts w:ascii="Courier New" w:hAnsi="Courier New" w:cs="Courier New"/>
          <w:sz w:val="18"/>
          <w:szCs w:val="18"/>
          <w:lang w:val="en-CA"/>
        </w:rPr>
        <w:t>, type="III")</w:t>
      </w:r>
    </w:p>
    <w:p w14:paraId="38D43B8B" w14:textId="789CB99E" w:rsidR="00BC3963" w:rsidRPr="004B7FA1" w:rsidRDefault="00BC3963" w:rsidP="006D54AF">
      <w:pPr>
        <w:pStyle w:val="HTMLPreformatted"/>
        <w:ind w:left="284" w:hanging="284"/>
        <w:rPr>
          <w:rFonts w:cstheme="minorHAnsi"/>
          <w:sz w:val="18"/>
          <w:szCs w:val="18"/>
        </w:rPr>
      </w:pPr>
      <w:r w:rsidRPr="004B7FA1">
        <w:rPr>
          <w:rFonts w:cstheme="minorHAnsi"/>
          <w:sz w:val="18"/>
          <w:szCs w:val="18"/>
        </w:rPr>
        <w:t xml:space="preserve">simulate &lt;- </w:t>
      </w:r>
      <w:proofErr w:type="spellStart"/>
      <w:proofErr w:type="gramStart"/>
      <w:r w:rsidRPr="004B7FA1">
        <w:rPr>
          <w:rFonts w:cstheme="minorHAnsi"/>
          <w:sz w:val="18"/>
          <w:szCs w:val="18"/>
        </w:rPr>
        <w:t>simulateResiduals</w:t>
      </w:r>
      <w:proofErr w:type="spellEnd"/>
      <w:r w:rsidRPr="004B7FA1">
        <w:rPr>
          <w:rFonts w:cstheme="minorHAnsi"/>
          <w:sz w:val="18"/>
          <w:szCs w:val="18"/>
        </w:rPr>
        <w:t>(</w:t>
      </w:r>
      <w:proofErr w:type="spellStart"/>
      <w:proofErr w:type="gramEnd"/>
      <w:r w:rsidRPr="004B7FA1">
        <w:rPr>
          <w:rFonts w:cstheme="minorHAnsi"/>
          <w:sz w:val="18"/>
          <w:szCs w:val="18"/>
        </w:rPr>
        <w:t>fittedModel</w:t>
      </w:r>
      <w:proofErr w:type="spellEnd"/>
      <w:r w:rsidRPr="004B7FA1">
        <w:rPr>
          <w:rFonts w:cstheme="minorHAnsi"/>
          <w:sz w:val="18"/>
          <w:szCs w:val="18"/>
        </w:rPr>
        <w:t xml:space="preserve"> = </w:t>
      </w:r>
      <w:proofErr w:type="spellStart"/>
      <w:r w:rsidRPr="004B7FA1">
        <w:rPr>
          <w:rFonts w:cstheme="minorHAnsi"/>
          <w:sz w:val="18"/>
          <w:szCs w:val="18"/>
        </w:rPr>
        <w:t>genpois</w:t>
      </w:r>
      <w:proofErr w:type="spellEnd"/>
      <w:r w:rsidRPr="004B7FA1">
        <w:rPr>
          <w:rFonts w:cstheme="minorHAnsi"/>
          <w:sz w:val="18"/>
          <w:szCs w:val="18"/>
        </w:rPr>
        <w:t>)</w:t>
      </w:r>
    </w:p>
    <w:p w14:paraId="40FD0356" w14:textId="77777777" w:rsidR="00BC3963" w:rsidRPr="004B7FA1" w:rsidRDefault="00BC3963" w:rsidP="006D54AF">
      <w:pPr>
        <w:pStyle w:val="HTMLPreformatted"/>
        <w:ind w:left="284" w:hanging="284"/>
        <w:rPr>
          <w:rFonts w:cstheme="minorHAnsi"/>
          <w:sz w:val="18"/>
          <w:szCs w:val="18"/>
        </w:rPr>
      </w:pPr>
      <w:r w:rsidRPr="004B7FA1">
        <w:rPr>
          <w:rFonts w:cstheme="minorHAnsi"/>
          <w:sz w:val="18"/>
          <w:szCs w:val="18"/>
        </w:rPr>
        <w:t>plot(simulate)</w:t>
      </w:r>
    </w:p>
    <w:p w14:paraId="4575CACA" w14:textId="581B1A17" w:rsidR="00BC3963" w:rsidRPr="004B7FA1" w:rsidRDefault="00BC3963" w:rsidP="006D54AF">
      <w:pPr>
        <w:pStyle w:val="HTMLPreformatted"/>
        <w:ind w:left="284" w:hanging="284"/>
        <w:rPr>
          <w:rFonts w:cstheme="minorHAnsi"/>
          <w:sz w:val="18"/>
          <w:szCs w:val="18"/>
        </w:rPr>
      </w:pPr>
      <w:proofErr w:type="spellStart"/>
      <w:proofErr w:type="gramStart"/>
      <w:r w:rsidRPr="004B7FA1">
        <w:rPr>
          <w:rFonts w:cstheme="minorHAnsi"/>
          <w:sz w:val="18"/>
          <w:szCs w:val="18"/>
        </w:rPr>
        <w:t>Anova</w:t>
      </w:r>
      <w:proofErr w:type="spellEnd"/>
      <w:r w:rsidRPr="004B7FA1">
        <w:rPr>
          <w:rFonts w:cstheme="minorHAnsi"/>
          <w:sz w:val="18"/>
          <w:szCs w:val="18"/>
        </w:rPr>
        <w:t>(</w:t>
      </w:r>
      <w:proofErr w:type="spellStart"/>
      <w:proofErr w:type="gramEnd"/>
      <w:r w:rsidRPr="004B7FA1">
        <w:rPr>
          <w:rFonts w:cstheme="minorHAnsi"/>
          <w:sz w:val="18"/>
          <w:szCs w:val="18"/>
        </w:rPr>
        <w:t>genpois</w:t>
      </w:r>
      <w:proofErr w:type="spellEnd"/>
      <w:r w:rsidRPr="004B7FA1">
        <w:rPr>
          <w:rFonts w:cstheme="minorHAnsi"/>
          <w:sz w:val="18"/>
          <w:szCs w:val="18"/>
        </w:rPr>
        <w:t>, type=”III”</w:t>
      </w:r>
    </w:p>
    <w:p w14:paraId="16C490F5" w14:textId="043C544F" w:rsidR="0056199E" w:rsidRDefault="0056199E" w:rsidP="006D54AF">
      <w:pPr>
        <w:spacing w:after="0"/>
        <w:rPr>
          <w:rFonts w:cstheme="minorHAnsi"/>
          <w:sz w:val="24"/>
          <w:szCs w:val="24"/>
          <w:lang w:val="en-CA"/>
        </w:rPr>
      </w:pPr>
    </w:p>
    <w:p w14:paraId="197B15F8" w14:textId="7C7D27AF" w:rsidR="000E1D96" w:rsidRPr="00910541" w:rsidRDefault="000E1D96" w:rsidP="006D54AF">
      <w:pPr>
        <w:pStyle w:val="ListParagraph"/>
        <w:numPr>
          <w:ilvl w:val="0"/>
          <w:numId w:val="1"/>
        </w:numPr>
        <w:spacing w:after="0"/>
        <w:ind w:left="426" w:hanging="426"/>
        <w:rPr>
          <w:rFonts w:ascii="Calibri" w:hAnsi="Calibri" w:cs="Calibri"/>
          <w:sz w:val="24"/>
          <w:szCs w:val="24"/>
        </w:rPr>
      </w:pPr>
      <w:r w:rsidRPr="00910541">
        <w:rPr>
          <w:rFonts w:ascii="Calibri" w:hAnsi="Calibri" w:cs="Calibri"/>
          <w:sz w:val="24"/>
          <w:szCs w:val="24"/>
        </w:rPr>
        <w:t xml:space="preserve">Monoculture vs </w:t>
      </w:r>
      <w:proofErr w:type="spellStart"/>
      <w:proofErr w:type="gramStart"/>
      <w:r w:rsidRPr="00910541">
        <w:rPr>
          <w:rFonts w:ascii="Calibri" w:hAnsi="Calibri" w:cs="Calibri"/>
          <w:sz w:val="24"/>
          <w:szCs w:val="24"/>
        </w:rPr>
        <w:t>bicultures</w:t>
      </w:r>
      <w:proofErr w:type="spellEnd"/>
      <w:r w:rsidR="00992124" w:rsidRPr="00910541">
        <w:rPr>
          <w:rFonts w:ascii="Calibri" w:hAnsi="Calibri" w:cs="Calibri"/>
          <w:sz w:val="24"/>
          <w:szCs w:val="24"/>
        </w:rPr>
        <w:t> :</w:t>
      </w:r>
      <w:proofErr w:type="gramEnd"/>
      <w:r w:rsidR="00992124" w:rsidRPr="00910541">
        <w:rPr>
          <w:rFonts w:ascii="Calibri" w:hAnsi="Calibri" w:cs="Calibri"/>
          <w:sz w:val="24"/>
          <w:szCs w:val="24"/>
        </w:rPr>
        <w:t xml:space="preserve"> Flooding parameters</w:t>
      </w:r>
    </w:p>
    <w:p w14:paraId="1270F485" w14:textId="77777777" w:rsidR="004B7FA1" w:rsidRPr="004B7FA1" w:rsidRDefault="004B7FA1" w:rsidP="006D54AF">
      <w:pPr>
        <w:spacing w:after="0"/>
        <w:ind w:left="284" w:hanging="284"/>
        <w:rPr>
          <w:rFonts w:ascii="Courier New" w:hAnsi="Courier New" w:cs="Courier New"/>
          <w:sz w:val="18"/>
          <w:szCs w:val="18"/>
          <w:lang w:val="en-CA"/>
        </w:rPr>
      </w:pPr>
      <w:r w:rsidRPr="004B7FA1">
        <w:rPr>
          <w:rFonts w:ascii="Courier New" w:hAnsi="Courier New" w:cs="Courier New"/>
          <w:sz w:val="18"/>
          <w:szCs w:val="18"/>
          <w:lang w:val="en-CA"/>
        </w:rPr>
        <w:t># Rescaling to avoid 0 and 1.</w:t>
      </w:r>
    </w:p>
    <w:p w14:paraId="6304C296" w14:textId="20485852" w:rsidR="004B7FA1" w:rsidRPr="004B7FA1" w:rsidRDefault="004B7FA1" w:rsidP="006D54AF">
      <w:pPr>
        <w:spacing w:after="0"/>
        <w:ind w:left="284" w:hanging="284"/>
        <w:rPr>
          <w:rFonts w:ascii="Courier New" w:hAnsi="Courier New" w:cs="Courier New"/>
          <w:sz w:val="18"/>
          <w:szCs w:val="18"/>
          <w:lang w:val="en-CA"/>
        </w:rPr>
      </w:pPr>
      <w:r w:rsidRPr="004B7FA1">
        <w:rPr>
          <w:rFonts w:ascii="Courier New" w:hAnsi="Courier New" w:cs="Courier New"/>
          <w:sz w:val="18"/>
          <w:szCs w:val="18"/>
          <w:lang w:val="en-CA"/>
        </w:rPr>
        <w:t>transform01 &lt;- function(x) {(x * (length(x) - 1) + 0.5) / (length(x))}</w:t>
      </w:r>
    </w:p>
    <w:p w14:paraId="48A9F1EC" w14:textId="77777777" w:rsidR="004B7FA1" w:rsidRPr="004B7FA1" w:rsidRDefault="004B7FA1" w:rsidP="006D54AF">
      <w:pPr>
        <w:spacing w:after="0"/>
        <w:ind w:left="284" w:hanging="284"/>
        <w:rPr>
          <w:rFonts w:ascii="Courier New" w:hAnsi="Courier New" w:cs="Courier New"/>
          <w:sz w:val="18"/>
          <w:szCs w:val="18"/>
          <w:lang w:val="en-CA"/>
        </w:rPr>
      </w:pPr>
      <w:proofErr w:type="spellStart"/>
      <w:r w:rsidRPr="004B7FA1">
        <w:rPr>
          <w:rFonts w:ascii="Courier New" w:hAnsi="Courier New" w:cs="Courier New"/>
          <w:sz w:val="18"/>
          <w:szCs w:val="18"/>
          <w:lang w:val="en-CA"/>
        </w:rPr>
        <w:t>PontPeltF$Min.rescaled</w:t>
      </w:r>
      <w:proofErr w:type="spellEnd"/>
      <w:r w:rsidRPr="004B7FA1">
        <w:rPr>
          <w:rFonts w:ascii="Courier New" w:hAnsi="Courier New" w:cs="Courier New"/>
          <w:sz w:val="18"/>
          <w:szCs w:val="18"/>
          <w:lang w:val="en-CA"/>
        </w:rPr>
        <w:t xml:space="preserve"> &lt;- transform01(</w:t>
      </w:r>
      <w:proofErr w:type="spellStart"/>
      <w:r w:rsidRPr="004B7FA1">
        <w:rPr>
          <w:rFonts w:ascii="Courier New" w:hAnsi="Courier New" w:cs="Courier New"/>
          <w:sz w:val="18"/>
          <w:szCs w:val="18"/>
          <w:lang w:val="en-CA"/>
        </w:rPr>
        <w:t>PontPeltF$Min</w:t>
      </w:r>
      <w:proofErr w:type="spellEnd"/>
      <w:r w:rsidRPr="004B7FA1">
        <w:rPr>
          <w:rFonts w:ascii="Courier New" w:hAnsi="Courier New" w:cs="Courier New"/>
          <w:sz w:val="18"/>
          <w:szCs w:val="18"/>
          <w:lang w:val="en-CA"/>
        </w:rPr>
        <w:t>)</w:t>
      </w:r>
    </w:p>
    <w:p w14:paraId="3AB2C71F" w14:textId="77777777" w:rsidR="004B7FA1" w:rsidRPr="004B7FA1" w:rsidRDefault="004B7FA1" w:rsidP="006D54AF">
      <w:pPr>
        <w:spacing w:after="0"/>
        <w:ind w:left="284" w:hanging="284"/>
        <w:rPr>
          <w:rFonts w:ascii="Courier New" w:hAnsi="Courier New" w:cs="Courier New"/>
          <w:sz w:val="18"/>
          <w:szCs w:val="18"/>
          <w:lang w:val="en-CA"/>
        </w:rPr>
      </w:pPr>
      <w:r w:rsidRPr="004B7FA1">
        <w:rPr>
          <w:rFonts w:ascii="Courier New" w:hAnsi="Courier New" w:cs="Courier New"/>
          <w:sz w:val="18"/>
          <w:szCs w:val="18"/>
          <w:lang w:val="en-CA"/>
        </w:rPr>
        <w:t xml:space="preserve"># Load </w:t>
      </w:r>
      <w:proofErr w:type="spellStart"/>
      <w:r w:rsidRPr="004B7FA1">
        <w:rPr>
          <w:rFonts w:ascii="Courier New" w:hAnsi="Courier New" w:cs="Courier New"/>
          <w:sz w:val="18"/>
          <w:szCs w:val="18"/>
          <w:lang w:val="en-CA"/>
        </w:rPr>
        <w:t>glmmTMB</w:t>
      </w:r>
      <w:proofErr w:type="spellEnd"/>
      <w:r w:rsidRPr="004B7FA1">
        <w:rPr>
          <w:rFonts w:ascii="Courier New" w:hAnsi="Courier New" w:cs="Courier New"/>
          <w:sz w:val="18"/>
          <w:szCs w:val="18"/>
          <w:lang w:val="en-CA"/>
        </w:rPr>
        <w:t xml:space="preserve">, </w:t>
      </w:r>
      <w:proofErr w:type="spellStart"/>
      <w:r w:rsidRPr="004B7FA1">
        <w:rPr>
          <w:rFonts w:ascii="Courier New" w:hAnsi="Courier New" w:cs="Courier New"/>
          <w:sz w:val="18"/>
          <w:szCs w:val="18"/>
          <w:lang w:val="en-CA"/>
        </w:rPr>
        <w:t>DHARMa</w:t>
      </w:r>
      <w:proofErr w:type="spellEnd"/>
      <w:r w:rsidRPr="004B7FA1">
        <w:rPr>
          <w:rFonts w:ascii="Courier New" w:hAnsi="Courier New" w:cs="Courier New"/>
          <w:sz w:val="18"/>
          <w:szCs w:val="18"/>
          <w:lang w:val="en-CA"/>
        </w:rPr>
        <w:t xml:space="preserve">, </w:t>
      </w:r>
      <w:proofErr w:type="spellStart"/>
      <w:r w:rsidRPr="004B7FA1">
        <w:rPr>
          <w:rFonts w:ascii="Courier New" w:hAnsi="Courier New" w:cs="Courier New"/>
          <w:sz w:val="18"/>
          <w:szCs w:val="18"/>
          <w:lang w:val="en-CA"/>
        </w:rPr>
        <w:t>emmeans</w:t>
      </w:r>
      <w:proofErr w:type="spellEnd"/>
      <w:r w:rsidRPr="004B7FA1">
        <w:rPr>
          <w:rFonts w:ascii="Courier New" w:hAnsi="Courier New" w:cs="Courier New"/>
          <w:sz w:val="18"/>
          <w:szCs w:val="18"/>
          <w:lang w:val="en-CA"/>
        </w:rPr>
        <w:t xml:space="preserve"> and car packages.  </w:t>
      </w:r>
    </w:p>
    <w:p w14:paraId="778DC8AD" w14:textId="464444DD" w:rsidR="004B7FA1" w:rsidRPr="004B7FA1" w:rsidRDefault="004B7FA1" w:rsidP="006D54AF">
      <w:pPr>
        <w:spacing w:after="0"/>
        <w:ind w:left="284" w:hanging="284"/>
        <w:rPr>
          <w:rFonts w:ascii="Courier New" w:hAnsi="Courier New" w:cs="Courier New"/>
          <w:sz w:val="18"/>
          <w:szCs w:val="18"/>
          <w:lang w:val="en-CA"/>
        </w:rPr>
      </w:pPr>
      <w:r w:rsidRPr="004B7FA1">
        <w:rPr>
          <w:rFonts w:ascii="Courier New" w:hAnsi="Courier New" w:cs="Courier New"/>
          <w:sz w:val="18"/>
          <w:szCs w:val="18"/>
          <w:lang w:val="en-CA"/>
        </w:rPr>
        <w:t xml:space="preserve">null &lt;- </w:t>
      </w:r>
      <w:proofErr w:type="spellStart"/>
      <w:proofErr w:type="gramStart"/>
      <w:r w:rsidRPr="004B7FA1">
        <w:rPr>
          <w:rFonts w:ascii="Courier New" w:hAnsi="Courier New" w:cs="Courier New"/>
          <w:sz w:val="18"/>
          <w:szCs w:val="18"/>
          <w:lang w:val="en-CA"/>
        </w:rPr>
        <w:t>glmmTMB</w:t>
      </w:r>
      <w:proofErr w:type="spellEnd"/>
      <w:r w:rsidRPr="004B7FA1">
        <w:rPr>
          <w:rFonts w:ascii="Courier New" w:hAnsi="Courier New" w:cs="Courier New"/>
          <w:sz w:val="18"/>
          <w:szCs w:val="18"/>
          <w:lang w:val="en-CA"/>
        </w:rPr>
        <w:t>(</w:t>
      </w:r>
      <w:proofErr w:type="spellStart"/>
      <w:proofErr w:type="gramEnd"/>
      <w:r w:rsidRPr="004B7FA1">
        <w:rPr>
          <w:rFonts w:ascii="Courier New" w:hAnsi="Courier New" w:cs="Courier New"/>
          <w:sz w:val="18"/>
          <w:szCs w:val="18"/>
          <w:lang w:val="en-CA"/>
        </w:rPr>
        <w:t>Min.rescaled</w:t>
      </w:r>
      <w:proofErr w:type="spellEnd"/>
      <w:r w:rsidRPr="004B7FA1">
        <w:rPr>
          <w:rFonts w:ascii="Courier New" w:hAnsi="Courier New" w:cs="Courier New"/>
          <w:sz w:val="18"/>
          <w:szCs w:val="18"/>
          <w:lang w:val="en-CA"/>
        </w:rPr>
        <w:t xml:space="preserve"> ~ 1 + (1|Lane), data=</w:t>
      </w:r>
      <w:proofErr w:type="spellStart"/>
      <w:r w:rsidRPr="004B7FA1">
        <w:rPr>
          <w:rFonts w:ascii="Courier New" w:hAnsi="Courier New" w:cs="Courier New"/>
          <w:sz w:val="18"/>
          <w:szCs w:val="18"/>
          <w:lang w:val="en-CA"/>
        </w:rPr>
        <w:t>PontPeltF</w:t>
      </w:r>
      <w:proofErr w:type="spellEnd"/>
      <w:r w:rsidRPr="004B7FA1">
        <w:rPr>
          <w:rFonts w:ascii="Courier New" w:hAnsi="Courier New" w:cs="Courier New"/>
          <w:sz w:val="18"/>
          <w:szCs w:val="18"/>
          <w:lang w:val="en-CA"/>
        </w:rPr>
        <w:t>)</w:t>
      </w:r>
    </w:p>
    <w:p w14:paraId="7E9D6A1F" w14:textId="4412AC33" w:rsidR="004B7FA1" w:rsidRPr="004B7FA1" w:rsidRDefault="004B7FA1" w:rsidP="006D54AF">
      <w:pPr>
        <w:spacing w:after="0"/>
        <w:ind w:left="284" w:hanging="284"/>
        <w:rPr>
          <w:rFonts w:ascii="Courier New" w:hAnsi="Courier New" w:cs="Courier New"/>
          <w:sz w:val="18"/>
          <w:szCs w:val="18"/>
          <w:lang w:val="en-CA"/>
        </w:rPr>
      </w:pPr>
      <w:r w:rsidRPr="004B7FA1">
        <w:rPr>
          <w:rFonts w:ascii="Courier New" w:hAnsi="Courier New" w:cs="Courier New"/>
          <w:sz w:val="18"/>
          <w:szCs w:val="18"/>
          <w:lang w:val="en-CA"/>
        </w:rPr>
        <w:t xml:space="preserve">beta &lt;- </w:t>
      </w:r>
      <w:proofErr w:type="spellStart"/>
      <w:proofErr w:type="gramStart"/>
      <w:r w:rsidRPr="004B7FA1">
        <w:rPr>
          <w:rFonts w:ascii="Courier New" w:hAnsi="Courier New" w:cs="Courier New"/>
          <w:sz w:val="18"/>
          <w:szCs w:val="18"/>
          <w:lang w:val="en-CA"/>
        </w:rPr>
        <w:t>glmmTMB</w:t>
      </w:r>
      <w:proofErr w:type="spellEnd"/>
      <w:r w:rsidRPr="004B7FA1">
        <w:rPr>
          <w:rFonts w:ascii="Courier New" w:hAnsi="Courier New" w:cs="Courier New"/>
          <w:sz w:val="18"/>
          <w:szCs w:val="18"/>
          <w:lang w:val="en-CA"/>
        </w:rPr>
        <w:t>(</w:t>
      </w:r>
      <w:proofErr w:type="spellStart"/>
      <w:proofErr w:type="gramEnd"/>
      <w:r w:rsidRPr="004B7FA1">
        <w:rPr>
          <w:rFonts w:ascii="Courier New" w:hAnsi="Courier New" w:cs="Courier New"/>
          <w:sz w:val="18"/>
          <w:szCs w:val="18"/>
          <w:lang w:val="en-CA"/>
        </w:rPr>
        <w:t>Min.rescaled</w:t>
      </w:r>
      <w:proofErr w:type="spellEnd"/>
      <w:r w:rsidRPr="004B7FA1">
        <w:rPr>
          <w:rFonts w:ascii="Courier New" w:hAnsi="Courier New" w:cs="Courier New"/>
          <w:sz w:val="18"/>
          <w:szCs w:val="18"/>
          <w:lang w:val="en-CA"/>
        </w:rPr>
        <w:t xml:space="preserve"> ~ Neighbours*Year*Species + (1|Lane), data=</w:t>
      </w:r>
      <w:proofErr w:type="spellStart"/>
      <w:r w:rsidRPr="004B7FA1">
        <w:rPr>
          <w:rFonts w:ascii="Courier New" w:hAnsi="Courier New" w:cs="Courier New"/>
          <w:sz w:val="18"/>
          <w:szCs w:val="18"/>
          <w:lang w:val="en-CA"/>
        </w:rPr>
        <w:t>PontPeltF</w:t>
      </w:r>
      <w:proofErr w:type="spellEnd"/>
      <w:r w:rsidRPr="004B7FA1">
        <w:rPr>
          <w:rFonts w:ascii="Courier New" w:hAnsi="Courier New" w:cs="Courier New"/>
          <w:sz w:val="18"/>
          <w:szCs w:val="18"/>
          <w:lang w:val="en-CA"/>
        </w:rPr>
        <w:t>, family=list(family="</w:t>
      </w:r>
      <w:proofErr w:type="spellStart"/>
      <w:r w:rsidRPr="004B7FA1">
        <w:rPr>
          <w:rFonts w:ascii="Courier New" w:hAnsi="Courier New" w:cs="Courier New"/>
          <w:sz w:val="18"/>
          <w:szCs w:val="18"/>
          <w:lang w:val="en-CA"/>
        </w:rPr>
        <w:t>beta",link</w:t>
      </w:r>
      <w:proofErr w:type="spellEnd"/>
      <w:r w:rsidRPr="004B7FA1">
        <w:rPr>
          <w:rFonts w:ascii="Courier New" w:hAnsi="Courier New" w:cs="Courier New"/>
          <w:sz w:val="18"/>
          <w:szCs w:val="18"/>
          <w:lang w:val="en-CA"/>
        </w:rPr>
        <w:t>="logit"))</w:t>
      </w:r>
    </w:p>
    <w:p w14:paraId="77FD31F3" w14:textId="1B64F92C" w:rsidR="004B7FA1" w:rsidRPr="004B7FA1" w:rsidRDefault="004B7FA1" w:rsidP="006D54AF">
      <w:pPr>
        <w:spacing w:after="0"/>
        <w:ind w:left="284" w:hanging="284"/>
        <w:rPr>
          <w:rFonts w:ascii="Courier New" w:hAnsi="Courier New" w:cs="Courier New"/>
          <w:sz w:val="18"/>
          <w:szCs w:val="18"/>
          <w:lang w:val="en-CA"/>
        </w:rPr>
      </w:pPr>
      <w:proofErr w:type="spellStart"/>
      <w:proofErr w:type="gramStart"/>
      <w:r w:rsidRPr="004B7FA1">
        <w:rPr>
          <w:rFonts w:ascii="Courier New" w:hAnsi="Courier New" w:cs="Courier New"/>
          <w:sz w:val="18"/>
          <w:szCs w:val="18"/>
          <w:lang w:val="en-CA"/>
        </w:rPr>
        <w:t>beta.z</w:t>
      </w:r>
      <w:proofErr w:type="spellEnd"/>
      <w:proofErr w:type="gramEnd"/>
      <w:r w:rsidRPr="004B7FA1">
        <w:rPr>
          <w:rFonts w:ascii="Courier New" w:hAnsi="Courier New" w:cs="Courier New"/>
          <w:sz w:val="18"/>
          <w:szCs w:val="18"/>
          <w:lang w:val="en-CA"/>
        </w:rPr>
        <w:t xml:space="preserve"> &lt;- </w:t>
      </w:r>
      <w:proofErr w:type="spellStart"/>
      <w:r w:rsidRPr="004B7FA1">
        <w:rPr>
          <w:rFonts w:ascii="Courier New" w:hAnsi="Courier New" w:cs="Courier New"/>
          <w:sz w:val="18"/>
          <w:szCs w:val="18"/>
          <w:lang w:val="en-CA"/>
        </w:rPr>
        <w:t>glmmTMB</w:t>
      </w:r>
      <w:proofErr w:type="spellEnd"/>
      <w:r w:rsidRPr="004B7FA1">
        <w:rPr>
          <w:rFonts w:ascii="Courier New" w:hAnsi="Courier New" w:cs="Courier New"/>
          <w:sz w:val="18"/>
          <w:szCs w:val="18"/>
          <w:lang w:val="en-CA"/>
        </w:rPr>
        <w:t>(</w:t>
      </w:r>
      <w:proofErr w:type="spellStart"/>
      <w:r w:rsidRPr="004B7FA1">
        <w:rPr>
          <w:rFonts w:ascii="Courier New" w:hAnsi="Courier New" w:cs="Courier New"/>
          <w:sz w:val="18"/>
          <w:szCs w:val="18"/>
          <w:lang w:val="en-CA"/>
        </w:rPr>
        <w:t>Min.rescaled</w:t>
      </w:r>
      <w:proofErr w:type="spellEnd"/>
      <w:r w:rsidRPr="004B7FA1">
        <w:rPr>
          <w:rFonts w:ascii="Courier New" w:hAnsi="Courier New" w:cs="Courier New"/>
          <w:sz w:val="18"/>
          <w:szCs w:val="18"/>
          <w:lang w:val="en-CA"/>
        </w:rPr>
        <w:t xml:space="preserve"> ~ Neighbours*Year*Species + (1|Lane), data= </w:t>
      </w:r>
      <w:proofErr w:type="spellStart"/>
      <w:r w:rsidRPr="004B7FA1">
        <w:rPr>
          <w:rFonts w:ascii="Courier New" w:hAnsi="Courier New" w:cs="Courier New"/>
          <w:sz w:val="18"/>
          <w:szCs w:val="18"/>
          <w:lang w:val="en-CA"/>
        </w:rPr>
        <w:t>PontPeltF</w:t>
      </w:r>
      <w:proofErr w:type="spellEnd"/>
      <w:r w:rsidRPr="004B7FA1">
        <w:rPr>
          <w:rFonts w:ascii="Courier New" w:hAnsi="Courier New" w:cs="Courier New"/>
          <w:sz w:val="18"/>
          <w:szCs w:val="18"/>
          <w:lang w:val="en-CA"/>
        </w:rPr>
        <w:t xml:space="preserve">, </w:t>
      </w:r>
      <w:proofErr w:type="spellStart"/>
      <w:r w:rsidRPr="004B7FA1">
        <w:rPr>
          <w:rFonts w:ascii="Courier New" w:hAnsi="Courier New" w:cs="Courier New"/>
          <w:sz w:val="18"/>
          <w:szCs w:val="18"/>
          <w:lang w:val="en-CA"/>
        </w:rPr>
        <w:t>ziformula</w:t>
      </w:r>
      <w:proofErr w:type="spellEnd"/>
      <w:r w:rsidRPr="004B7FA1">
        <w:rPr>
          <w:rFonts w:ascii="Courier New" w:hAnsi="Courier New" w:cs="Courier New"/>
          <w:sz w:val="18"/>
          <w:szCs w:val="18"/>
          <w:lang w:val="en-CA"/>
        </w:rPr>
        <w:t xml:space="preserve"> = ~1, family=list(family="</w:t>
      </w:r>
      <w:proofErr w:type="spellStart"/>
      <w:r w:rsidRPr="004B7FA1">
        <w:rPr>
          <w:rFonts w:ascii="Courier New" w:hAnsi="Courier New" w:cs="Courier New"/>
          <w:sz w:val="18"/>
          <w:szCs w:val="18"/>
          <w:lang w:val="en-CA"/>
        </w:rPr>
        <w:t>beta",link</w:t>
      </w:r>
      <w:proofErr w:type="spellEnd"/>
      <w:r w:rsidRPr="004B7FA1">
        <w:rPr>
          <w:rFonts w:ascii="Courier New" w:hAnsi="Courier New" w:cs="Courier New"/>
          <w:sz w:val="18"/>
          <w:szCs w:val="18"/>
          <w:lang w:val="en-CA"/>
        </w:rPr>
        <w:t>="logit"))</w:t>
      </w:r>
    </w:p>
    <w:p w14:paraId="47723FDF" w14:textId="0BB7BBE5" w:rsidR="004B7FA1" w:rsidRPr="004B7FA1" w:rsidRDefault="004B7FA1" w:rsidP="006D54AF">
      <w:pPr>
        <w:spacing w:after="0"/>
        <w:ind w:left="284" w:hanging="284"/>
        <w:rPr>
          <w:rFonts w:ascii="Courier New" w:hAnsi="Courier New" w:cs="Courier New"/>
          <w:sz w:val="18"/>
          <w:szCs w:val="18"/>
          <w:lang w:val="en-CA"/>
        </w:rPr>
      </w:pPr>
      <w:proofErr w:type="spellStart"/>
      <w:proofErr w:type="gramStart"/>
      <w:r w:rsidRPr="004B7FA1">
        <w:rPr>
          <w:rFonts w:ascii="Courier New" w:hAnsi="Courier New" w:cs="Courier New"/>
          <w:sz w:val="18"/>
          <w:szCs w:val="18"/>
          <w:lang w:val="en-CA"/>
        </w:rPr>
        <w:t>beta.v</w:t>
      </w:r>
      <w:proofErr w:type="spellEnd"/>
      <w:proofErr w:type="gramEnd"/>
      <w:r w:rsidRPr="004B7FA1">
        <w:rPr>
          <w:rFonts w:ascii="Courier New" w:hAnsi="Courier New" w:cs="Courier New"/>
          <w:sz w:val="18"/>
          <w:szCs w:val="18"/>
          <w:lang w:val="en-CA"/>
        </w:rPr>
        <w:t xml:space="preserve"> &lt;- </w:t>
      </w:r>
      <w:proofErr w:type="spellStart"/>
      <w:r w:rsidRPr="004B7FA1">
        <w:rPr>
          <w:rFonts w:ascii="Courier New" w:hAnsi="Courier New" w:cs="Courier New"/>
          <w:sz w:val="18"/>
          <w:szCs w:val="18"/>
          <w:lang w:val="en-CA"/>
        </w:rPr>
        <w:t>glmmTMB</w:t>
      </w:r>
      <w:proofErr w:type="spellEnd"/>
      <w:r w:rsidRPr="004B7FA1">
        <w:rPr>
          <w:rFonts w:ascii="Courier New" w:hAnsi="Courier New" w:cs="Courier New"/>
          <w:sz w:val="18"/>
          <w:szCs w:val="18"/>
          <w:lang w:val="en-CA"/>
        </w:rPr>
        <w:t>(</w:t>
      </w:r>
      <w:proofErr w:type="spellStart"/>
      <w:r w:rsidRPr="004B7FA1">
        <w:rPr>
          <w:rFonts w:ascii="Courier New" w:hAnsi="Courier New" w:cs="Courier New"/>
          <w:sz w:val="18"/>
          <w:szCs w:val="18"/>
          <w:lang w:val="en-CA"/>
        </w:rPr>
        <w:t>Min.rescaled</w:t>
      </w:r>
      <w:proofErr w:type="spellEnd"/>
      <w:r w:rsidRPr="004B7FA1">
        <w:rPr>
          <w:rFonts w:ascii="Courier New" w:hAnsi="Courier New" w:cs="Courier New"/>
          <w:sz w:val="18"/>
          <w:szCs w:val="18"/>
          <w:lang w:val="en-CA"/>
        </w:rPr>
        <w:t xml:space="preserve"> ~ Neighbours*Year*Species + (1|Lane), data= </w:t>
      </w:r>
      <w:proofErr w:type="spellStart"/>
      <w:r w:rsidRPr="004B7FA1">
        <w:rPr>
          <w:rFonts w:ascii="Courier New" w:hAnsi="Courier New" w:cs="Courier New"/>
          <w:sz w:val="18"/>
          <w:szCs w:val="18"/>
          <w:lang w:val="en-CA"/>
        </w:rPr>
        <w:t>PontPeltF</w:t>
      </w:r>
      <w:proofErr w:type="spellEnd"/>
      <w:r w:rsidRPr="004B7FA1">
        <w:rPr>
          <w:rFonts w:ascii="Courier New" w:hAnsi="Courier New" w:cs="Courier New"/>
          <w:sz w:val="18"/>
          <w:szCs w:val="18"/>
          <w:lang w:val="en-CA"/>
        </w:rPr>
        <w:t>, family=list(family="</w:t>
      </w:r>
      <w:proofErr w:type="spellStart"/>
      <w:r w:rsidRPr="004B7FA1">
        <w:rPr>
          <w:rFonts w:ascii="Courier New" w:hAnsi="Courier New" w:cs="Courier New"/>
          <w:sz w:val="18"/>
          <w:szCs w:val="18"/>
          <w:lang w:val="en-CA"/>
        </w:rPr>
        <w:t>beta",link</w:t>
      </w:r>
      <w:proofErr w:type="spellEnd"/>
      <w:r w:rsidRPr="004B7FA1">
        <w:rPr>
          <w:rFonts w:ascii="Courier New" w:hAnsi="Courier New" w:cs="Courier New"/>
          <w:sz w:val="18"/>
          <w:szCs w:val="18"/>
          <w:lang w:val="en-CA"/>
        </w:rPr>
        <w:t xml:space="preserve">="logit"), </w:t>
      </w:r>
      <w:proofErr w:type="spellStart"/>
      <w:r w:rsidRPr="004B7FA1">
        <w:rPr>
          <w:rFonts w:ascii="Courier New" w:hAnsi="Courier New" w:cs="Courier New"/>
          <w:sz w:val="18"/>
          <w:szCs w:val="18"/>
          <w:lang w:val="en-CA"/>
        </w:rPr>
        <w:t>dispformula</w:t>
      </w:r>
      <w:proofErr w:type="spellEnd"/>
      <w:r w:rsidRPr="004B7FA1">
        <w:rPr>
          <w:rFonts w:ascii="Courier New" w:hAnsi="Courier New" w:cs="Courier New"/>
          <w:sz w:val="18"/>
          <w:szCs w:val="18"/>
          <w:lang w:val="en-CA"/>
        </w:rPr>
        <w:t xml:space="preserve"> = ~Neighbours)</w:t>
      </w:r>
    </w:p>
    <w:p w14:paraId="05092CF3" w14:textId="22AFE86E" w:rsidR="004B7FA1" w:rsidRPr="004B7FA1" w:rsidRDefault="004B7FA1" w:rsidP="006D54AF">
      <w:pPr>
        <w:spacing w:after="0"/>
        <w:ind w:left="284" w:hanging="284"/>
        <w:rPr>
          <w:rFonts w:ascii="Courier New" w:hAnsi="Courier New" w:cs="Courier New"/>
          <w:sz w:val="18"/>
          <w:szCs w:val="18"/>
          <w:lang w:val="en-CA"/>
        </w:rPr>
      </w:pPr>
      <w:proofErr w:type="spellStart"/>
      <w:proofErr w:type="gramStart"/>
      <w:r w:rsidRPr="004B7FA1">
        <w:rPr>
          <w:rFonts w:ascii="Courier New" w:hAnsi="Courier New" w:cs="Courier New"/>
          <w:sz w:val="18"/>
          <w:szCs w:val="18"/>
          <w:lang w:val="en-CA"/>
        </w:rPr>
        <w:lastRenderedPageBreak/>
        <w:t>beta.zv</w:t>
      </w:r>
      <w:proofErr w:type="spellEnd"/>
      <w:proofErr w:type="gramEnd"/>
      <w:r w:rsidRPr="004B7FA1">
        <w:rPr>
          <w:rFonts w:ascii="Courier New" w:hAnsi="Courier New" w:cs="Courier New"/>
          <w:sz w:val="18"/>
          <w:szCs w:val="18"/>
          <w:lang w:val="en-CA"/>
        </w:rPr>
        <w:t xml:space="preserve"> &lt;- </w:t>
      </w:r>
      <w:proofErr w:type="spellStart"/>
      <w:r w:rsidRPr="004B7FA1">
        <w:rPr>
          <w:rFonts w:ascii="Courier New" w:hAnsi="Courier New" w:cs="Courier New"/>
          <w:sz w:val="18"/>
          <w:szCs w:val="18"/>
          <w:lang w:val="en-CA"/>
        </w:rPr>
        <w:t>glmmTMB</w:t>
      </w:r>
      <w:proofErr w:type="spellEnd"/>
      <w:r w:rsidRPr="004B7FA1">
        <w:rPr>
          <w:rFonts w:ascii="Courier New" w:hAnsi="Courier New" w:cs="Courier New"/>
          <w:sz w:val="18"/>
          <w:szCs w:val="18"/>
          <w:lang w:val="en-CA"/>
        </w:rPr>
        <w:t>(</w:t>
      </w:r>
      <w:proofErr w:type="spellStart"/>
      <w:r w:rsidRPr="004B7FA1">
        <w:rPr>
          <w:rFonts w:ascii="Courier New" w:hAnsi="Courier New" w:cs="Courier New"/>
          <w:sz w:val="18"/>
          <w:szCs w:val="18"/>
          <w:lang w:val="en-CA"/>
        </w:rPr>
        <w:t>Min.rescaled</w:t>
      </w:r>
      <w:proofErr w:type="spellEnd"/>
      <w:r w:rsidRPr="004B7FA1">
        <w:rPr>
          <w:rFonts w:ascii="Courier New" w:hAnsi="Courier New" w:cs="Courier New"/>
          <w:sz w:val="18"/>
          <w:szCs w:val="18"/>
          <w:lang w:val="en-CA"/>
        </w:rPr>
        <w:t xml:space="preserve"> ~ Neighbours*Year*Species + (1|Lane), data= </w:t>
      </w:r>
      <w:proofErr w:type="spellStart"/>
      <w:r w:rsidRPr="004B7FA1">
        <w:rPr>
          <w:rFonts w:ascii="Courier New" w:hAnsi="Courier New" w:cs="Courier New"/>
          <w:sz w:val="18"/>
          <w:szCs w:val="18"/>
          <w:lang w:val="en-CA"/>
        </w:rPr>
        <w:t>PontPeltF</w:t>
      </w:r>
      <w:proofErr w:type="spellEnd"/>
      <w:r w:rsidRPr="004B7FA1">
        <w:rPr>
          <w:rFonts w:ascii="Courier New" w:hAnsi="Courier New" w:cs="Courier New"/>
          <w:sz w:val="18"/>
          <w:szCs w:val="18"/>
          <w:lang w:val="en-CA"/>
        </w:rPr>
        <w:t xml:space="preserve">, </w:t>
      </w:r>
      <w:proofErr w:type="spellStart"/>
      <w:r w:rsidRPr="004B7FA1">
        <w:rPr>
          <w:rFonts w:ascii="Courier New" w:hAnsi="Courier New" w:cs="Courier New"/>
          <w:sz w:val="18"/>
          <w:szCs w:val="18"/>
          <w:lang w:val="en-CA"/>
        </w:rPr>
        <w:t>ziformula</w:t>
      </w:r>
      <w:proofErr w:type="spellEnd"/>
      <w:r w:rsidRPr="004B7FA1">
        <w:rPr>
          <w:rFonts w:ascii="Courier New" w:hAnsi="Courier New" w:cs="Courier New"/>
          <w:sz w:val="18"/>
          <w:szCs w:val="18"/>
          <w:lang w:val="en-CA"/>
        </w:rPr>
        <w:t xml:space="preserve"> = ~1, family=list(family="</w:t>
      </w:r>
      <w:proofErr w:type="spellStart"/>
      <w:r w:rsidRPr="004B7FA1">
        <w:rPr>
          <w:rFonts w:ascii="Courier New" w:hAnsi="Courier New" w:cs="Courier New"/>
          <w:sz w:val="18"/>
          <w:szCs w:val="18"/>
          <w:lang w:val="en-CA"/>
        </w:rPr>
        <w:t>beta",link</w:t>
      </w:r>
      <w:proofErr w:type="spellEnd"/>
      <w:r w:rsidRPr="004B7FA1">
        <w:rPr>
          <w:rFonts w:ascii="Courier New" w:hAnsi="Courier New" w:cs="Courier New"/>
          <w:sz w:val="18"/>
          <w:szCs w:val="18"/>
          <w:lang w:val="en-CA"/>
        </w:rPr>
        <w:t>="logit"),</w:t>
      </w:r>
      <w:proofErr w:type="spellStart"/>
      <w:r w:rsidRPr="004B7FA1">
        <w:rPr>
          <w:rFonts w:ascii="Courier New" w:hAnsi="Courier New" w:cs="Courier New"/>
          <w:sz w:val="18"/>
          <w:szCs w:val="18"/>
          <w:lang w:val="en-CA"/>
        </w:rPr>
        <w:t>dispformula</w:t>
      </w:r>
      <w:proofErr w:type="spellEnd"/>
      <w:r w:rsidRPr="004B7FA1">
        <w:rPr>
          <w:rFonts w:ascii="Courier New" w:hAnsi="Courier New" w:cs="Courier New"/>
          <w:sz w:val="18"/>
          <w:szCs w:val="18"/>
          <w:lang w:val="en-CA"/>
        </w:rPr>
        <w:t xml:space="preserve"> = ~Neighbours)</w:t>
      </w:r>
    </w:p>
    <w:p w14:paraId="4C0E1F13" w14:textId="7FCF9650" w:rsidR="004B7FA1" w:rsidRPr="004B7FA1" w:rsidRDefault="004B7FA1" w:rsidP="006D54AF">
      <w:pPr>
        <w:spacing w:after="0"/>
        <w:ind w:left="284" w:hanging="284"/>
        <w:rPr>
          <w:rFonts w:ascii="Courier New" w:hAnsi="Courier New" w:cs="Courier New"/>
          <w:sz w:val="18"/>
          <w:szCs w:val="18"/>
          <w:lang w:val="en-CA"/>
        </w:rPr>
      </w:pPr>
      <w:proofErr w:type="gramStart"/>
      <w:r w:rsidRPr="004B7FA1">
        <w:rPr>
          <w:rFonts w:ascii="Courier New" w:hAnsi="Courier New" w:cs="Courier New"/>
          <w:sz w:val="18"/>
          <w:szCs w:val="18"/>
          <w:lang w:val="en-CA"/>
        </w:rPr>
        <w:t>AIC(</w:t>
      </w:r>
      <w:proofErr w:type="gramEnd"/>
      <w:r w:rsidRPr="004B7FA1">
        <w:rPr>
          <w:rFonts w:ascii="Courier New" w:hAnsi="Courier New" w:cs="Courier New"/>
          <w:sz w:val="18"/>
          <w:szCs w:val="18"/>
          <w:lang w:val="en-CA"/>
        </w:rPr>
        <w:t>null,</w:t>
      </w:r>
      <w:r w:rsidR="00143F36">
        <w:rPr>
          <w:rFonts w:ascii="Courier New" w:hAnsi="Courier New" w:cs="Courier New"/>
          <w:sz w:val="18"/>
          <w:szCs w:val="18"/>
          <w:lang w:val="en-CA"/>
        </w:rPr>
        <w:t xml:space="preserve"> </w:t>
      </w:r>
      <w:r w:rsidRPr="004B7FA1">
        <w:rPr>
          <w:rFonts w:ascii="Courier New" w:hAnsi="Courier New" w:cs="Courier New"/>
          <w:sz w:val="18"/>
          <w:szCs w:val="18"/>
          <w:lang w:val="en-CA"/>
        </w:rPr>
        <w:t>beta,</w:t>
      </w:r>
      <w:r w:rsidR="00143F36" w:rsidRPr="004B7FA1">
        <w:rPr>
          <w:rFonts w:ascii="Courier New" w:hAnsi="Courier New" w:cs="Courier New"/>
          <w:sz w:val="18"/>
          <w:szCs w:val="18"/>
          <w:lang w:val="en-CA"/>
        </w:rPr>
        <w:t xml:space="preserve"> </w:t>
      </w:r>
      <w:proofErr w:type="spellStart"/>
      <w:r w:rsidRPr="004B7FA1">
        <w:rPr>
          <w:rFonts w:ascii="Courier New" w:hAnsi="Courier New" w:cs="Courier New"/>
          <w:sz w:val="18"/>
          <w:szCs w:val="18"/>
          <w:lang w:val="en-CA"/>
        </w:rPr>
        <w:t>beta.z</w:t>
      </w:r>
      <w:proofErr w:type="spellEnd"/>
      <w:r w:rsidRPr="004B7FA1">
        <w:rPr>
          <w:rFonts w:ascii="Courier New" w:hAnsi="Courier New" w:cs="Courier New"/>
          <w:sz w:val="18"/>
          <w:szCs w:val="18"/>
          <w:lang w:val="en-CA"/>
        </w:rPr>
        <w:t>,</w:t>
      </w:r>
      <w:r w:rsidR="00143F36" w:rsidRPr="004B7FA1">
        <w:rPr>
          <w:rFonts w:ascii="Courier New" w:hAnsi="Courier New" w:cs="Courier New"/>
          <w:sz w:val="18"/>
          <w:szCs w:val="18"/>
          <w:lang w:val="en-CA"/>
        </w:rPr>
        <w:t xml:space="preserve"> </w:t>
      </w:r>
      <w:proofErr w:type="spellStart"/>
      <w:r w:rsidRPr="004B7FA1">
        <w:rPr>
          <w:rFonts w:ascii="Courier New" w:hAnsi="Courier New" w:cs="Courier New"/>
          <w:sz w:val="18"/>
          <w:szCs w:val="18"/>
          <w:lang w:val="en-CA"/>
        </w:rPr>
        <w:t>beta.v</w:t>
      </w:r>
      <w:proofErr w:type="spellEnd"/>
      <w:r w:rsidRPr="004B7FA1">
        <w:rPr>
          <w:rFonts w:ascii="Courier New" w:hAnsi="Courier New" w:cs="Courier New"/>
          <w:sz w:val="18"/>
          <w:szCs w:val="18"/>
          <w:lang w:val="en-CA"/>
        </w:rPr>
        <w:t>,</w:t>
      </w:r>
      <w:r w:rsidR="00143F36" w:rsidRPr="004B7FA1">
        <w:rPr>
          <w:rFonts w:ascii="Courier New" w:hAnsi="Courier New" w:cs="Courier New"/>
          <w:sz w:val="18"/>
          <w:szCs w:val="18"/>
          <w:lang w:val="en-CA"/>
        </w:rPr>
        <w:t xml:space="preserve"> </w:t>
      </w:r>
      <w:proofErr w:type="spellStart"/>
      <w:r w:rsidRPr="004B7FA1">
        <w:rPr>
          <w:rFonts w:ascii="Courier New" w:hAnsi="Courier New" w:cs="Courier New"/>
          <w:sz w:val="18"/>
          <w:szCs w:val="18"/>
          <w:lang w:val="en-CA"/>
        </w:rPr>
        <w:t>beta.zv</w:t>
      </w:r>
      <w:proofErr w:type="spellEnd"/>
      <w:r w:rsidRPr="004B7FA1">
        <w:rPr>
          <w:rFonts w:ascii="Courier New" w:hAnsi="Courier New" w:cs="Courier New"/>
          <w:sz w:val="18"/>
          <w:szCs w:val="18"/>
          <w:lang w:val="en-CA"/>
        </w:rPr>
        <w:t>)</w:t>
      </w:r>
    </w:p>
    <w:p w14:paraId="54CAE99A" w14:textId="3BC6F4B7" w:rsidR="004B7FA1" w:rsidRPr="004B7FA1" w:rsidRDefault="004B7FA1" w:rsidP="006D54AF">
      <w:pPr>
        <w:spacing w:after="0"/>
        <w:ind w:left="284" w:hanging="284"/>
        <w:rPr>
          <w:rFonts w:ascii="Courier New" w:hAnsi="Courier New" w:cs="Courier New"/>
          <w:sz w:val="18"/>
          <w:szCs w:val="18"/>
          <w:lang w:val="en-CA"/>
        </w:rPr>
      </w:pPr>
      <w:r w:rsidRPr="004B7FA1">
        <w:rPr>
          <w:rFonts w:ascii="Courier New" w:hAnsi="Courier New" w:cs="Courier New"/>
          <w:sz w:val="18"/>
          <w:szCs w:val="18"/>
          <w:lang w:val="en-CA"/>
        </w:rPr>
        <w:t xml:space="preserve">simulate &lt;- </w:t>
      </w:r>
      <w:proofErr w:type="spellStart"/>
      <w:proofErr w:type="gramStart"/>
      <w:r w:rsidRPr="004B7FA1">
        <w:rPr>
          <w:rFonts w:ascii="Courier New" w:hAnsi="Courier New" w:cs="Courier New"/>
          <w:sz w:val="18"/>
          <w:szCs w:val="18"/>
          <w:lang w:val="en-CA"/>
        </w:rPr>
        <w:t>simulateResiduals</w:t>
      </w:r>
      <w:proofErr w:type="spellEnd"/>
      <w:r w:rsidRPr="004B7FA1">
        <w:rPr>
          <w:rFonts w:ascii="Courier New" w:hAnsi="Courier New" w:cs="Courier New"/>
          <w:sz w:val="18"/>
          <w:szCs w:val="18"/>
          <w:lang w:val="en-CA"/>
        </w:rPr>
        <w:t>(</w:t>
      </w:r>
      <w:proofErr w:type="spellStart"/>
      <w:proofErr w:type="gramEnd"/>
      <w:r w:rsidRPr="004B7FA1">
        <w:rPr>
          <w:rFonts w:ascii="Courier New" w:hAnsi="Courier New" w:cs="Courier New"/>
          <w:sz w:val="18"/>
          <w:szCs w:val="18"/>
          <w:lang w:val="en-CA"/>
        </w:rPr>
        <w:t>fittedModel</w:t>
      </w:r>
      <w:proofErr w:type="spellEnd"/>
      <w:r w:rsidRPr="004B7FA1">
        <w:rPr>
          <w:rFonts w:ascii="Courier New" w:hAnsi="Courier New" w:cs="Courier New"/>
          <w:sz w:val="18"/>
          <w:szCs w:val="18"/>
          <w:lang w:val="en-CA"/>
        </w:rPr>
        <w:t xml:space="preserve"> = </w:t>
      </w:r>
      <w:proofErr w:type="spellStart"/>
      <w:r w:rsidRPr="004B7FA1">
        <w:rPr>
          <w:rFonts w:ascii="Courier New" w:hAnsi="Courier New" w:cs="Courier New"/>
          <w:sz w:val="18"/>
          <w:szCs w:val="18"/>
          <w:lang w:val="en-CA"/>
        </w:rPr>
        <w:t>beta.v</w:t>
      </w:r>
      <w:proofErr w:type="spellEnd"/>
      <w:r w:rsidRPr="004B7FA1">
        <w:rPr>
          <w:rFonts w:ascii="Courier New" w:hAnsi="Courier New" w:cs="Courier New"/>
          <w:sz w:val="18"/>
          <w:szCs w:val="18"/>
          <w:lang w:val="en-CA"/>
        </w:rPr>
        <w:t xml:space="preserve">) </w:t>
      </w:r>
    </w:p>
    <w:p w14:paraId="0770A0A6" w14:textId="5AA6EFAD" w:rsidR="004B7FA1" w:rsidRPr="004B7FA1" w:rsidRDefault="004B7FA1" w:rsidP="006D54AF">
      <w:pPr>
        <w:spacing w:after="0"/>
        <w:ind w:left="284" w:hanging="284"/>
        <w:rPr>
          <w:rFonts w:ascii="Courier New" w:hAnsi="Courier New" w:cs="Courier New"/>
          <w:sz w:val="18"/>
          <w:szCs w:val="18"/>
          <w:lang w:val="en-CA"/>
        </w:rPr>
      </w:pPr>
      <w:r w:rsidRPr="004B7FA1">
        <w:rPr>
          <w:rFonts w:ascii="Courier New" w:hAnsi="Courier New" w:cs="Courier New"/>
          <w:sz w:val="18"/>
          <w:szCs w:val="18"/>
          <w:lang w:val="en-CA"/>
        </w:rPr>
        <w:t>plot(simulate)</w:t>
      </w:r>
    </w:p>
    <w:p w14:paraId="06CFC2C5" w14:textId="2C152CAA" w:rsidR="004B7FA1" w:rsidRPr="004B7FA1" w:rsidRDefault="004B7FA1" w:rsidP="006D54AF">
      <w:pPr>
        <w:spacing w:after="0"/>
        <w:ind w:left="284" w:hanging="284"/>
        <w:rPr>
          <w:rFonts w:ascii="Courier New" w:hAnsi="Courier New" w:cs="Courier New"/>
          <w:sz w:val="18"/>
          <w:szCs w:val="18"/>
          <w:lang w:val="en-CA"/>
        </w:rPr>
      </w:pPr>
      <w:proofErr w:type="spellStart"/>
      <w:proofErr w:type="gramStart"/>
      <w:r w:rsidRPr="004B7FA1">
        <w:rPr>
          <w:rFonts w:ascii="Courier New" w:hAnsi="Courier New" w:cs="Courier New"/>
          <w:sz w:val="18"/>
          <w:szCs w:val="18"/>
          <w:lang w:val="en-CA"/>
        </w:rPr>
        <w:t>Anova</w:t>
      </w:r>
      <w:proofErr w:type="spellEnd"/>
      <w:r w:rsidRPr="004B7FA1">
        <w:rPr>
          <w:rFonts w:ascii="Courier New" w:hAnsi="Courier New" w:cs="Courier New"/>
          <w:sz w:val="18"/>
          <w:szCs w:val="18"/>
          <w:lang w:val="en-CA"/>
        </w:rPr>
        <w:t>(</w:t>
      </w:r>
      <w:proofErr w:type="spellStart"/>
      <w:proofErr w:type="gramEnd"/>
      <w:r w:rsidRPr="004B7FA1">
        <w:rPr>
          <w:rFonts w:ascii="Courier New" w:hAnsi="Courier New" w:cs="Courier New"/>
          <w:sz w:val="18"/>
          <w:szCs w:val="18"/>
          <w:lang w:val="en-CA"/>
        </w:rPr>
        <w:t>beta.v</w:t>
      </w:r>
      <w:proofErr w:type="spellEnd"/>
      <w:r w:rsidRPr="004B7FA1">
        <w:rPr>
          <w:rFonts w:ascii="Courier New" w:hAnsi="Courier New" w:cs="Courier New"/>
          <w:sz w:val="18"/>
          <w:szCs w:val="18"/>
          <w:lang w:val="en-CA"/>
        </w:rPr>
        <w:t>, type="III")</w:t>
      </w:r>
    </w:p>
    <w:p w14:paraId="0B548351" w14:textId="77777777" w:rsidR="0056199E" w:rsidRPr="00992124" w:rsidRDefault="0056199E" w:rsidP="006D54AF">
      <w:pPr>
        <w:spacing w:after="0"/>
        <w:rPr>
          <w:rFonts w:cstheme="minorHAnsi"/>
          <w:lang w:val="en-CA"/>
        </w:rPr>
      </w:pPr>
    </w:p>
    <w:p w14:paraId="73F4799F" w14:textId="4F611819" w:rsidR="00F702B8" w:rsidRPr="00992124" w:rsidRDefault="00F702B8" w:rsidP="00603DE0">
      <w:pPr>
        <w:rPr>
          <w:rFonts w:cstheme="minorHAnsi"/>
          <w:lang w:val="en-CA"/>
        </w:rPr>
        <w:sectPr w:rsidR="00F702B8" w:rsidRPr="00992124" w:rsidSect="001D4CBB">
          <w:pgSz w:w="12240" w:h="15840"/>
          <w:pgMar w:top="1440" w:right="1800" w:bottom="1440" w:left="1800" w:header="708" w:footer="708" w:gutter="0"/>
          <w:cols w:space="708"/>
          <w:docGrid w:linePitch="360"/>
        </w:sectPr>
      </w:pPr>
    </w:p>
    <w:p w14:paraId="5AE21457" w14:textId="3B689802" w:rsidR="000D2351" w:rsidRPr="00483A36" w:rsidRDefault="00FA390C" w:rsidP="00603DE0">
      <w:pPr>
        <w:rPr>
          <w:rFonts w:cstheme="minorHAnsi"/>
          <w:lang w:val="en-CA"/>
        </w:rPr>
      </w:pPr>
      <w:r w:rsidRPr="00483A36">
        <w:rPr>
          <w:rFonts w:cstheme="minorHAnsi"/>
          <w:lang w:val="en-CA"/>
        </w:rPr>
        <w:lastRenderedPageBreak/>
        <w:t>Online Supplementary Table S1. Analysis of deviance table of the survival of ten species as a function of the presence or absence of neighbo</w:t>
      </w:r>
      <w:r w:rsidR="00440DB8" w:rsidRPr="00483A36">
        <w:rPr>
          <w:rFonts w:cstheme="minorHAnsi"/>
          <w:lang w:val="en-CA"/>
        </w:rPr>
        <w:t>u</w:t>
      </w:r>
      <w:r w:rsidRPr="00483A36">
        <w:rPr>
          <w:rFonts w:cstheme="minorHAnsi"/>
          <w:lang w:val="en-CA"/>
        </w:rPr>
        <w:t xml:space="preserve">rs and the flooding extent. </w:t>
      </w:r>
      <w:r w:rsidR="00A83120" w:rsidRPr="00483A36">
        <w:rPr>
          <w:rFonts w:cstheme="minorHAnsi"/>
          <w:lang w:val="en-CA"/>
        </w:rPr>
        <w:t xml:space="preserve">Generalized </w:t>
      </w:r>
      <w:r w:rsidR="00814EEE" w:rsidRPr="00483A36">
        <w:rPr>
          <w:rFonts w:cstheme="minorHAnsi"/>
          <w:lang w:val="en-CA"/>
        </w:rPr>
        <w:t xml:space="preserve">Poisson distributions </w:t>
      </w:r>
      <w:r w:rsidR="0064570B" w:rsidRPr="00483A36">
        <w:rPr>
          <w:rFonts w:cstheme="minorHAnsi"/>
          <w:lang w:val="en-CA"/>
        </w:rPr>
        <w:t>fit best</w:t>
      </w:r>
      <w:r w:rsidR="00C35CCC" w:rsidRPr="00483A36">
        <w:rPr>
          <w:rFonts w:cstheme="minorHAnsi"/>
          <w:lang w:val="en-CA"/>
        </w:rPr>
        <w:t xml:space="preserve"> and were used</w:t>
      </w:r>
      <w:r w:rsidR="00E714F6" w:rsidRPr="00483A36">
        <w:rPr>
          <w:rFonts w:cstheme="minorHAnsi"/>
          <w:lang w:val="en-CA"/>
        </w:rPr>
        <w:t xml:space="preserve">. </w:t>
      </w:r>
      <w:r w:rsidR="00313572" w:rsidRPr="00483A36">
        <w:rPr>
          <w:rFonts w:cstheme="minorHAnsi"/>
          <w:lang w:val="en-CA"/>
        </w:rPr>
        <w:t>Ward type III χ</w:t>
      </w:r>
      <w:r w:rsidR="00313572" w:rsidRPr="00483A36">
        <w:rPr>
          <w:rFonts w:cstheme="minorHAnsi"/>
          <w:vertAlign w:val="superscript"/>
          <w:lang w:val="en-CA"/>
        </w:rPr>
        <w:t>2</w:t>
      </w:r>
      <w:r w:rsidR="00313572" w:rsidRPr="00483A36">
        <w:rPr>
          <w:rFonts w:cstheme="minorHAnsi"/>
          <w:lang w:val="en-CA"/>
        </w:rPr>
        <w:t xml:space="preserve"> </w:t>
      </w:r>
      <w:r w:rsidRPr="00483A36">
        <w:rPr>
          <w:rFonts w:cstheme="minorHAnsi"/>
          <w:lang w:val="en-CA"/>
        </w:rPr>
        <w:t xml:space="preserve">tests are </w:t>
      </w:r>
      <w:r w:rsidR="007E722D" w:rsidRPr="00483A36">
        <w:rPr>
          <w:rFonts w:cstheme="minorHAnsi"/>
          <w:lang w:val="en-CA"/>
        </w:rPr>
        <w:t>given, and s</w:t>
      </w:r>
      <w:r w:rsidRPr="00483A36">
        <w:rPr>
          <w:rFonts w:cstheme="minorHAnsi"/>
          <w:lang w:val="en-CA"/>
        </w:rPr>
        <w:t>ignificant effects (</w:t>
      </w:r>
      <w:r w:rsidRPr="00483A36">
        <w:rPr>
          <w:rFonts w:cstheme="minorHAnsi"/>
          <w:i/>
          <w:iCs/>
          <w:lang w:val="en-CA"/>
        </w:rPr>
        <w:t>P</w:t>
      </w:r>
      <w:r w:rsidRPr="00483A36">
        <w:rPr>
          <w:rFonts w:cstheme="minorHAnsi"/>
          <w:lang w:val="en-CA"/>
        </w:rPr>
        <w:t> &lt; 0.05) are in bold.</w:t>
      </w:r>
    </w:p>
    <w:tbl>
      <w:tblPr>
        <w:tblW w:w="10740" w:type="dxa"/>
        <w:tblLook w:val="04A0" w:firstRow="1" w:lastRow="0" w:firstColumn="1" w:lastColumn="0" w:noHBand="0" w:noVBand="1"/>
      </w:tblPr>
      <w:tblGrid>
        <w:gridCol w:w="2260"/>
        <w:gridCol w:w="440"/>
        <w:gridCol w:w="960"/>
        <w:gridCol w:w="960"/>
        <w:gridCol w:w="262"/>
        <w:gridCol w:w="960"/>
        <w:gridCol w:w="960"/>
        <w:gridCol w:w="262"/>
        <w:gridCol w:w="960"/>
        <w:gridCol w:w="960"/>
        <w:gridCol w:w="262"/>
        <w:gridCol w:w="960"/>
        <w:gridCol w:w="960"/>
      </w:tblGrid>
      <w:tr w:rsidR="008B2681" w:rsidRPr="004952C5" w14:paraId="54798B87" w14:textId="77777777" w:rsidTr="008B2681">
        <w:trPr>
          <w:trHeight w:val="300"/>
        </w:trPr>
        <w:tc>
          <w:tcPr>
            <w:tcW w:w="2260" w:type="dxa"/>
            <w:vMerge w:val="restart"/>
            <w:tcBorders>
              <w:top w:val="single" w:sz="4" w:space="0" w:color="auto"/>
              <w:left w:val="nil"/>
              <w:bottom w:val="single" w:sz="4" w:space="0" w:color="000000"/>
              <w:right w:val="nil"/>
            </w:tcBorders>
            <w:shd w:val="clear" w:color="auto" w:fill="auto"/>
            <w:noWrap/>
            <w:vAlign w:val="bottom"/>
            <w:hideMark/>
          </w:tcPr>
          <w:p w14:paraId="4E1BF2E8"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Source</w:t>
            </w:r>
          </w:p>
        </w:tc>
        <w:tc>
          <w:tcPr>
            <w:tcW w:w="440" w:type="dxa"/>
            <w:vMerge w:val="restart"/>
            <w:tcBorders>
              <w:top w:val="single" w:sz="4" w:space="0" w:color="auto"/>
              <w:left w:val="nil"/>
              <w:bottom w:val="single" w:sz="4" w:space="0" w:color="000000"/>
              <w:right w:val="nil"/>
            </w:tcBorders>
            <w:shd w:val="clear" w:color="auto" w:fill="auto"/>
            <w:noWrap/>
            <w:vAlign w:val="bottom"/>
            <w:hideMark/>
          </w:tcPr>
          <w:p w14:paraId="21427E16" w14:textId="77777777" w:rsidR="008B2681" w:rsidRPr="004952C5" w:rsidRDefault="008B2681" w:rsidP="008B2681">
            <w:pPr>
              <w:spacing w:after="0" w:line="240" w:lineRule="auto"/>
              <w:jc w:val="center"/>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df</w:t>
            </w:r>
          </w:p>
        </w:tc>
        <w:tc>
          <w:tcPr>
            <w:tcW w:w="960" w:type="dxa"/>
            <w:tcBorders>
              <w:top w:val="single" w:sz="4" w:space="0" w:color="auto"/>
              <w:left w:val="nil"/>
              <w:bottom w:val="nil"/>
              <w:right w:val="nil"/>
            </w:tcBorders>
            <w:shd w:val="clear" w:color="auto" w:fill="auto"/>
            <w:noWrap/>
            <w:vAlign w:val="bottom"/>
            <w:hideMark/>
          </w:tcPr>
          <w:p w14:paraId="0EEBC745"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2002</w:t>
            </w:r>
          </w:p>
        </w:tc>
        <w:tc>
          <w:tcPr>
            <w:tcW w:w="960" w:type="dxa"/>
            <w:tcBorders>
              <w:top w:val="single" w:sz="4" w:space="0" w:color="auto"/>
              <w:left w:val="nil"/>
              <w:bottom w:val="nil"/>
              <w:right w:val="nil"/>
            </w:tcBorders>
            <w:shd w:val="clear" w:color="auto" w:fill="auto"/>
            <w:noWrap/>
            <w:vAlign w:val="bottom"/>
            <w:hideMark/>
          </w:tcPr>
          <w:p w14:paraId="06485B2A"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 </w:t>
            </w:r>
          </w:p>
        </w:tc>
        <w:tc>
          <w:tcPr>
            <w:tcW w:w="120" w:type="dxa"/>
            <w:tcBorders>
              <w:top w:val="single" w:sz="4" w:space="0" w:color="auto"/>
              <w:left w:val="nil"/>
              <w:bottom w:val="nil"/>
              <w:right w:val="nil"/>
            </w:tcBorders>
            <w:shd w:val="clear" w:color="auto" w:fill="auto"/>
            <w:noWrap/>
            <w:vAlign w:val="bottom"/>
            <w:hideMark/>
          </w:tcPr>
          <w:p w14:paraId="20DE1D79"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 </w:t>
            </w:r>
          </w:p>
        </w:tc>
        <w:tc>
          <w:tcPr>
            <w:tcW w:w="960" w:type="dxa"/>
            <w:tcBorders>
              <w:top w:val="single" w:sz="4" w:space="0" w:color="auto"/>
              <w:left w:val="nil"/>
              <w:bottom w:val="nil"/>
              <w:right w:val="nil"/>
            </w:tcBorders>
            <w:shd w:val="clear" w:color="auto" w:fill="auto"/>
            <w:noWrap/>
            <w:vAlign w:val="bottom"/>
            <w:hideMark/>
          </w:tcPr>
          <w:p w14:paraId="041D5BD0" w14:textId="77777777" w:rsidR="008B2681" w:rsidRPr="004952C5" w:rsidRDefault="008B2681" w:rsidP="008B2681">
            <w:pPr>
              <w:spacing w:after="0" w:line="240" w:lineRule="auto"/>
              <w:jc w:val="right"/>
              <w:rPr>
                <w:rFonts w:ascii="Calibri" w:eastAsia="Times New Roman" w:hAnsi="Calibri" w:cs="Calibri"/>
                <w:sz w:val="20"/>
                <w:szCs w:val="20"/>
                <w:lang w:val="en-CA" w:eastAsia="en-CA"/>
              </w:rPr>
            </w:pPr>
            <w:r w:rsidRPr="004952C5">
              <w:rPr>
                <w:rFonts w:ascii="Calibri" w:eastAsia="Times New Roman" w:hAnsi="Calibri" w:cs="Calibri"/>
                <w:sz w:val="20"/>
                <w:szCs w:val="20"/>
                <w:lang w:val="en-CA" w:eastAsia="en-CA"/>
              </w:rPr>
              <w:t>2003</w:t>
            </w:r>
          </w:p>
        </w:tc>
        <w:tc>
          <w:tcPr>
            <w:tcW w:w="960" w:type="dxa"/>
            <w:tcBorders>
              <w:top w:val="single" w:sz="4" w:space="0" w:color="auto"/>
              <w:left w:val="nil"/>
              <w:bottom w:val="nil"/>
              <w:right w:val="nil"/>
            </w:tcBorders>
            <w:shd w:val="clear" w:color="auto" w:fill="auto"/>
            <w:noWrap/>
            <w:vAlign w:val="bottom"/>
            <w:hideMark/>
          </w:tcPr>
          <w:p w14:paraId="7557FE85" w14:textId="77777777" w:rsidR="008B2681" w:rsidRPr="004952C5" w:rsidRDefault="008B2681" w:rsidP="008B2681">
            <w:pPr>
              <w:spacing w:after="0" w:line="240" w:lineRule="auto"/>
              <w:rPr>
                <w:rFonts w:ascii="Calibri" w:eastAsia="Times New Roman" w:hAnsi="Calibri" w:cs="Calibri"/>
                <w:sz w:val="20"/>
                <w:szCs w:val="20"/>
                <w:lang w:val="en-CA" w:eastAsia="en-CA"/>
              </w:rPr>
            </w:pPr>
            <w:r w:rsidRPr="004952C5">
              <w:rPr>
                <w:rFonts w:ascii="Calibri" w:eastAsia="Times New Roman" w:hAnsi="Calibri" w:cs="Calibri"/>
                <w:sz w:val="20"/>
                <w:szCs w:val="20"/>
                <w:lang w:val="en-CA" w:eastAsia="en-CA"/>
              </w:rPr>
              <w:t> </w:t>
            </w:r>
          </w:p>
        </w:tc>
        <w:tc>
          <w:tcPr>
            <w:tcW w:w="120" w:type="dxa"/>
            <w:tcBorders>
              <w:top w:val="single" w:sz="4" w:space="0" w:color="auto"/>
              <w:left w:val="nil"/>
              <w:bottom w:val="nil"/>
              <w:right w:val="nil"/>
            </w:tcBorders>
            <w:shd w:val="clear" w:color="auto" w:fill="auto"/>
            <w:noWrap/>
            <w:vAlign w:val="bottom"/>
            <w:hideMark/>
          </w:tcPr>
          <w:p w14:paraId="4BCC2ADA"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 </w:t>
            </w:r>
          </w:p>
        </w:tc>
        <w:tc>
          <w:tcPr>
            <w:tcW w:w="960" w:type="dxa"/>
            <w:tcBorders>
              <w:top w:val="single" w:sz="4" w:space="0" w:color="auto"/>
              <w:left w:val="nil"/>
              <w:bottom w:val="nil"/>
              <w:right w:val="nil"/>
            </w:tcBorders>
            <w:shd w:val="clear" w:color="auto" w:fill="auto"/>
            <w:noWrap/>
            <w:vAlign w:val="bottom"/>
            <w:hideMark/>
          </w:tcPr>
          <w:p w14:paraId="7294D4D2"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2004</w:t>
            </w:r>
          </w:p>
        </w:tc>
        <w:tc>
          <w:tcPr>
            <w:tcW w:w="960" w:type="dxa"/>
            <w:tcBorders>
              <w:top w:val="single" w:sz="4" w:space="0" w:color="auto"/>
              <w:left w:val="nil"/>
              <w:bottom w:val="nil"/>
              <w:right w:val="nil"/>
            </w:tcBorders>
            <w:shd w:val="clear" w:color="auto" w:fill="auto"/>
            <w:noWrap/>
            <w:vAlign w:val="bottom"/>
            <w:hideMark/>
          </w:tcPr>
          <w:p w14:paraId="52B55E25"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 </w:t>
            </w:r>
          </w:p>
        </w:tc>
        <w:tc>
          <w:tcPr>
            <w:tcW w:w="120" w:type="dxa"/>
            <w:tcBorders>
              <w:top w:val="single" w:sz="4" w:space="0" w:color="auto"/>
              <w:left w:val="nil"/>
              <w:bottom w:val="nil"/>
              <w:right w:val="nil"/>
            </w:tcBorders>
            <w:shd w:val="clear" w:color="auto" w:fill="auto"/>
            <w:noWrap/>
            <w:vAlign w:val="bottom"/>
            <w:hideMark/>
          </w:tcPr>
          <w:p w14:paraId="12E993FA"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 </w:t>
            </w:r>
          </w:p>
        </w:tc>
        <w:tc>
          <w:tcPr>
            <w:tcW w:w="960" w:type="dxa"/>
            <w:tcBorders>
              <w:top w:val="single" w:sz="4" w:space="0" w:color="auto"/>
              <w:left w:val="nil"/>
              <w:bottom w:val="nil"/>
              <w:right w:val="nil"/>
            </w:tcBorders>
            <w:shd w:val="clear" w:color="auto" w:fill="auto"/>
            <w:noWrap/>
            <w:vAlign w:val="bottom"/>
            <w:hideMark/>
          </w:tcPr>
          <w:p w14:paraId="25DE8BD4"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2005</w:t>
            </w:r>
          </w:p>
        </w:tc>
        <w:tc>
          <w:tcPr>
            <w:tcW w:w="960" w:type="dxa"/>
            <w:tcBorders>
              <w:top w:val="single" w:sz="4" w:space="0" w:color="auto"/>
              <w:left w:val="nil"/>
              <w:bottom w:val="nil"/>
              <w:right w:val="nil"/>
            </w:tcBorders>
            <w:shd w:val="clear" w:color="auto" w:fill="auto"/>
            <w:noWrap/>
            <w:vAlign w:val="bottom"/>
            <w:hideMark/>
          </w:tcPr>
          <w:p w14:paraId="65A70BB8"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 </w:t>
            </w:r>
          </w:p>
        </w:tc>
      </w:tr>
      <w:tr w:rsidR="008B2681" w:rsidRPr="004952C5" w14:paraId="360A0E0D" w14:textId="77777777" w:rsidTr="008B2681">
        <w:trPr>
          <w:trHeight w:val="345"/>
        </w:trPr>
        <w:tc>
          <w:tcPr>
            <w:tcW w:w="2260" w:type="dxa"/>
            <w:vMerge/>
            <w:tcBorders>
              <w:top w:val="single" w:sz="4" w:space="0" w:color="auto"/>
              <w:left w:val="nil"/>
              <w:bottom w:val="single" w:sz="4" w:space="0" w:color="000000"/>
              <w:right w:val="nil"/>
            </w:tcBorders>
            <w:vAlign w:val="center"/>
            <w:hideMark/>
          </w:tcPr>
          <w:p w14:paraId="55EA9348"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p>
        </w:tc>
        <w:tc>
          <w:tcPr>
            <w:tcW w:w="440" w:type="dxa"/>
            <w:vMerge/>
            <w:tcBorders>
              <w:top w:val="single" w:sz="4" w:space="0" w:color="auto"/>
              <w:left w:val="nil"/>
              <w:bottom w:val="single" w:sz="4" w:space="0" w:color="000000"/>
              <w:right w:val="nil"/>
            </w:tcBorders>
            <w:vAlign w:val="center"/>
            <w:hideMark/>
          </w:tcPr>
          <w:p w14:paraId="232117CF"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p>
        </w:tc>
        <w:tc>
          <w:tcPr>
            <w:tcW w:w="960" w:type="dxa"/>
            <w:tcBorders>
              <w:top w:val="single" w:sz="4" w:space="0" w:color="auto"/>
              <w:left w:val="nil"/>
              <w:bottom w:val="single" w:sz="4" w:space="0" w:color="auto"/>
              <w:right w:val="nil"/>
            </w:tcBorders>
            <w:shd w:val="clear" w:color="auto" w:fill="auto"/>
            <w:noWrap/>
            <w:vAlign w:val="bottom"/>
            <w:hideMark/>
          </w:tcPr>
          <w:p w14:paraId="479B3432" w14:textId="77777777" w:rsidR="008B2681" w:rsidRPr="004952C5" w:rsidRDefault="008B2681" w:rsidP="008B2681">
            <w:pPr>
              <w:spacing w:after="0" w:line="240" w:lineRule="auto"/>
              <w:jc w:val="center"/>
              <w:rPr>
                <w:rFonts w:ascii="Calibri" w:eastAsia="Times New Roman" w:hAnsi="Calibri" w:cs="Calibri"/>
                <w:i/>
                <w:iCs/>
                <w:color w:val="000000"/>
                <w:sz w:val="20"/>
                <w:szCs w:val="20"/>
                <w:lang w:val="en-CA" w:eastAsia="en-CA"/>
              </w:rPr>
            </w:pPr>
            <w:r w:rsidRPr="004952C5">
              <w:rPr>
                <w:rFonts w:ascii="Calibri" w:eastAsia="Times New Roman" w:hAnsi="Calibri" w:cs="Calibri"/>
                <w:i/>
                <w:iCs/>
                <w:color w:val="000000"/>
                <w:sz w:val="20"/>
                <w:szCs w:val="20"/>
                <w:lang w:val="en-CA" w:eastAsia="en-CA"/>
              </w:rPr>
              <w:t>χ</w:t>
            </w:r>
            <w:r w:rsidRPr="004952C5">
              <w:rPr>
                <w:rFonts w:ascii="Calibri" w:eastAsia="Times New Roman" w:hAnsi="Calibri" w:cs="Calibri"/>
                <w:i/>
                <w:iCs/>
                <w:color w:val="000000"/>
                <w:sz w:val="20"/>
                <w:szCs w:val="20"/>
                <w:vertAlign w:val="superscript"/>
                <w:lang w:val="en-CA" w:eastAsia="en-CA"/>
              </w:rPr>
              <w:t>2</w:t>
            </w:r>
          </w:p>
        </w:tc>
        <w:tc>
          <w:tcPr>
            <w:tcW w:w="960" w:type="dxa"/>
            <w:tcBorders>
              <w:top w:val="single" w:sz="4" w:space="0" w:color="auto"/>
              <w:left w:val="nil"/>
              <w:bottom w:val="single" w:sz="4" w:space="0" w:color="auto"/>
              <w:right w:val="nil"/>
            </w:tcBorders>
            <w:shd w:val="clear" w:color="auto" w:fill="auto"/>
            <w:noWrap/>
            <w:vAlign w:val="bottom"/>
            <w:hideMark/>
          </w:tcPr>
          <w:p w14:paraId="282E2D65" w14:textId="77777777" w:rsidR="008B2681" w:rsidRPr="004952C5" w:rsidRDefault="008B2681" w:rsidP="008B2681">
            <w:pPr>
              <w:spacing w:after="0" w:line="240" w:lineRule="auto"/>
              <w:jc w:val="center"/>
              <w:rPr>
                <w:rFonts w:ascii="Calibri" w:eastAsia="Times New Roman" w:hAnsi="Calibri" w:cs="Calibri"/>
                <w:i/>
                <w:iCs/>
                <w:color w:val="000000"/>
                <w:sz w:val="20"/>
                <w:szCs w:val="20"/>
                <w:lang w:val="en-CA" w:eastAsia="en-CA"/>
              </w:rPr>
            </w:pPr>
            <w:r w:rsidRPr="004952C5">
              <w:rPr>
                <w:rFonts w:ascii="Calibri" w:eastAsia="Times New Roman" w:hAnsi="Calibri" w:cs="Calibri"/>
                <w:i/>
                <w:iCs/>
                <w:color w:val="000000"/>
                <w:sz w:val="20"/>
                <w:szCs w:val="20"/>
                <w:lang w:val="en-CA" w:eastAsia="en-CA"/>
              </w:rPr>
              <w:t>P</w:t>
            </w:r>
          </w:p>
        </w:tc>
        <w:tc>
          <w:tcPr>
            <w:tcW w:w="120" w:type="dxa"/>
            <w:tcBorders>
              <w:top w:val="nil"/>
              <w:left w:val="nil"/>
              <w:bottom w:val="single" w:sz="4" w:space="0" w:color="auto"/>
              <w:right w:val="nil"/>
            </w:tcBorders>
            <w:shd w:val="clear" w:color="auto" w:fill="auto"/>
            <w:noWrap/>
            <w:vAlign w:val="bottom"/>
            <w:hideMark/>
          </w:tcPr>
          <w:p w14:paraId="0E903D42" w14:textId="77777777" w:rsidR="008B2681" w:rsidRPr="004952C5" w:rsidRDefault="008B2681" w:rsidP="008B2681">
            <w:pPr>
              <w:spacing w:after="0" w:line="240" w:lineRule="auto"/>
              <w:jc w:val="center"/>
              <w:rPr>
                <w:rFonts w:ascii="Calibri" w:eastAsia="Times New Roman" w:hAnsi="Calibri" w:cs="Calibri"/>
                <w:i/>
                <w:iCs/>
                <w:color w:val="000000"/>
                <w:sz w:val="20"/>
                <w:szCs w:val="20"/>
                <w:lang w:val="en-CA" w:eastAsia="en-CA"/>
              </w:rPr>
            </w:pPr>
            <w:r w:rsidRPr="004952C5">
              <w:rPr>
                <w:rFonts w:ascii="Calibri" w:eastAsia="Times New Roman" w:hAnsi="Calibri" w:cs="Calibri"/>
                <w:i/>
                <w:iCs/>
                <w:color w:val="000000"/>
                <w:sz w:val="20"/>
                <w:szCs w:val="20"/>
                <w:lang w:val="en-CA" w:eastAsia="en-CA"/>
              </w:rPr>
              <w:t> </w:t>
            </w:r>
          </w:p>
        </w:tc>
        <w:tc>
          <w:tcPr>
            <w:tcW w:w="960" w:type="dxa"/>
            <w:tcBorders>
              <w:top w:val="single" w:sz="4" w:space="0" w:color="auto"/>
              <w:left w:val="nil"/>
              <w:bottom w:val="single" w:sz="4" w:space="0" w:color="auto"/>
              <w:right w:val="nil"/>
            </w:tcBorders>
            <w:shd w:val="clear" w:color="auto" w:fill="auto"/>
            <w:noWrap/>
            <w:vAlign w:val="bottom"/>
            <w:hideMark/>
          </w:tcPr>
          <w:p w14:paraId="4E8ABDFB" w14:textId="77777777" w:rsidR="008B2681" w:rsidRPr="004952C5" w:rsidRDefault="008B2681" w:rsidP="008B2681">
            <w:pPr>
              <w:spacing w:after="0" w:line="240" w:lineRule="auto"/>
              <w:jc w:val="center"/>
              <w:rPr>
                <w:rFonts w:ascii="Calibri" w:eastAsia="Times New Roman" w:hAnsi="Calibri" w:cs="Calibri"/>
                <w:i/>
                <w:iCs/>
                <w:sz w:val="20"/>
                <w:szCs w:val="20"/>
                <w:lang w:val="en-CA" w:eastAsia="en-CA"/>
              </w:rPr>
            </w:pPr>
            <w:r w:rsidRPr="004952C5">
              <w:rPr>
                <w:rFonts w:ascii="Calibri" w:eastAsia="Times New Roman" w:hAnsi="Calibri" w:cs="Calibri"/>
                <w:i/>
                <w:iCs/>
                <w:sz w:val="20"/>
                <w:szCs w:val="20"/>
                <w:lang w:val="en-CA" w:eastAsia="en-CA"/>
              </w:rPr>
              <w:t>χ</w:t>
            </w:r>
            <w:r w:rsidRPr="004952C5">
              <w:rPr>
                <w:rFonts w:ascii="Calibri" w:eastAsia="Times New Roman" w:hAnsi="Calibri" w:cs="Calibri"/>
                <w:i/>
                <w:iCs/>
                <w:sz w:val="20"/>
                <w:szCs w:val="20"/>
                <w:vertAlign w:val="superscript"/>
                <w:lang w:val="en-CA" w:eastAsia="en-CA"/>
              </w:rPr>
              <w:t>2</w:t>
            </w:r>
          </w:p>
        </w:tc>
        <w:tc>
          <w:tcPr>
            <w:tcW w:w="960" w:type="dxa"/>
            <w:tcBorders>
              <w:top w:val="single" w:sz="4" w:space="0" w:color="auto"/>
              <w:left w:val="nil"/>
              <w:bottom w:val="single" w:sz="4" w:space="0" w:color="auto"/>
              <w:right w:val="nil"/>
            </w:tcBorders>
            <w:shd w:val="clear" w:color="auto" w:fill="auto"/>
            <w:noWrap/>
            <w:vAlign w:val="bottom"/>
            <w:hideMark/>
          </w:tcPr>
          <w:p w14:paraId="3BA71815" w14:textId="77777777" w:rsidR="008B2681" w:rsidRPr="004952C5" w:rsidRDefault="008B2681" w:rsidP="008B2681">
            <w:pPr>
              <w:spacing w:after="0" w:line="240" w:lineRule="auto"/>
              <w:jc w:val="center"/>
              <w:rPr>
                <w:rFonts w:ascii="Calibri" w:eastAsia="Times New Roman" w:hAnsi="Calibri" w:cs="Calibri"/>
                <w:i/>
                <w:iCs/>
                <w:sz w:val="20"/>
                <w:szCs w:val="20"/>
                <w:lang w:val="en-CA" w:eastAsia="en-CA"/>
              </w:rPr>
            </w:pPr>
            <w:r w:rsidRPr="004952C5">
              <w:rPr>
                <w:rFonts w:ascii="Calibri" w:eastAsia="Times New Roman" w:hAnsi="Calibri" w:cs="Calibri"/>
                <w:i/>
                <w:iCs/>
                <w:sz w:val="20"/>
                <w:szCs w:val="20"/>
                <w:lang w:val="en-CA" w:eastAsia="en-CA"/>
              </w:rPr>
              <w:t>P</w:t>
            </w:r>
          </w:p>
        </w:tc>
        <w:tc>
          <w:tcPr>
            <w:tcW w:w="120" w:type="dxa"/>
            <w:tcBorders>
              <w:top w:val="nil"/>
              <w:left w:val="nil"/>
              <w:bottom w:val="single" w:sz="4" w:space="0" w:color="auto"/>
              <w:right w:val="nil"/>
            </w:tcBorders>
            <w:shd w:val="clear" w:color="auto" w:fill="auto"/>
            <w:noWrap/>
            <w:vAlign w:val="bottom"/>
            <w:hideMark/>
          </w:tcPr>
          <w:p w14:paraId="1453A590" w14:textId="77777777" w:rsidR="008B2681" w:rsidRPr="004952C5" w:rsidRDefault="008B2681" w:rsidP="008B2681">
            <w:pPr>
              <w:spacing w:after="0" w:line="240" w:lineRule="auto"/>
              <w:jc w:val="center"/>
              <w:rPr>
                <w:rFonts w:ascii="Calibri" w:eastAsia="Times New Roman" w:hAnsi="Calibri" w:cs="Calibri"/>
                <w:i/>
                <w:iCs/>
                <w:color w:val="000000"/>
                <w:sz w:val="20"/>
                <w:szCs w:val="20"/>
                <w:lang w:val="en-CA" w:eastAsia="en-CA"/>
              </w:rPr>
            </w:pPr>
            <w:r w:rsidRPr="004952C5">
              <w:rPr>
                <w:rFonts w:ascii="Calibri" w:eastAsia="Times New Roman" w:hAnsi="Calibri" w:cs="Calibri"/>
                <w:i/>
                <w:iCs/>
                <w:color w:val="000000"/>
                <w:sz w:val="20"/>
                <w:szCs w:val="20"/>
                <w:lang w:val="en-CA" w:eastAsia="en-CA"/>
              </w:rPr>
              <w:t> </w:t>
            </w:r>
          </w:p>
        </w:tc>
        <w:tc>
          <w:tcPr>
            <w:tcW w:w="960" w:type="dxa"/>
            <w:tcBorders>
              <w:top w:val="single" w:sz="4" w:space="0" w:color="auto"/>
              <w:left w:val="nil"/>
              <w:bottom w:val="single" w:sz="4" w:space="0" w:color="auto"/>
              <w:right w:val="nil"/>
            </w:tcBorders>
            <w:shd w:val="clear" w:color="auto" w:fill="auto"/>
            <w:noWrap/>
            <w:vAlign w:val="bottom"/>
            <w:hideMark/>
          </w:tcPr>
          <w:p w14:paraId="6803472C" w14:textId="77777777" w:rsidR="008B2681" w:rsidRPr="004952C5" w:rsidRDefault="008B2681" w:rsidP="008B2681">
            <w:pPr>
              <w:spacing w:after="0" w:line="240" w:lineRule="auto"/>
              <w:jc w:val="center"/>
              <w:rPr>
                <w:rFonts w:ascii="Calibri" w:eastAsia="Times New Roman" w:hAnsi="Calibri" w:cs="Calibri"/>
                <w:i/>
                <w:iCs/>
                <w:color w:val="000000"/>
                <w:sz w:val="20"/>
                <w:szCs w:val="20"/>
                <w:lang w:val="en-CA" w:eastAsia="en-CA"/>
              </w:rPr>
            </w:pPr>
            <w:r w:rsidRPr="004952C5">
              <w:rPr>
                <w:rFonts w:ascii="Calibri" w:eastAsia="Times New Roman" w:hAnsi="Calibri" w:cs="Calibri"/>
                <w:i/>
                <w:iCs/>
                <w:color w:val="000000"/>
                <w:sz w:val="20"/>
                <w:szCs w:val="20"/>
                <w:lang w:val="en-CA" w:eastAsia="en-CA"/>
              </w:rPr>
              <w:t>χ</w:t>
            </w:r>
            <w:r w:rsidRPr="004952C5">
              <w:rPr>
                <w:rFonts w:ascii="Calibri" w:eastAsia="Times New Roman" w:hAnsi="Calibri" w:cs="Calibri"/>
                <w:i/>
                <w:iCs/>
                <w:color w:val="000000"/>
                <w:sz w:val="20"/>
                <w:szCs w:val="20"/>
                <w:vertAlign w:val="superscript"/>
                <w:lang w:val="en-CA" w:eastAsia="en-CA"/>
              </w:rPr>
              <w:t>2</w:t>
            </w:r>
          </w:p>
        </w:tc>
        <w:tc>
          <w:tcPr>
            <w:tcW w:w="960" w:type="dxa"/>
            <w:tcBorders>
              <w:top w:val="single" w:sz="4" w:space="0" w:color="auto"/>
              <w:left w:val="nil"/>
              <w:bottom w:val="single" w:sz="4" w:space="0" w:color="auto"/>
              <w:right w:val="nil"/>
            </w:tcBorders>
            <w:shd w:val="clear" w:color="auto" w:fill="auto"/>
            <w:noWrap/>
            <w:vAlign w:val="bottom"/>
            <w:hideMark/>
          </w:tcPr>
          <w:p w14:paraId="60CE5639" w14:textId="77777777" w:rsidR="008B2681" w:rsidRPr="004952C5" w:rsidRDefault="008B2681" w:rsidP="008B2681">
            <w:pPr>
              <w:spacing w:after="0" w:line="240" w:lineRule="auto"/>
              <w:jc w:val="center"/>
              <w:rPr>
                <w:rFonts w:ascii="Calibri" w:eastAsia="Times New Roman" w:hAnsi="Calibri" w:cs="Calibri"/>
                <w:i/>
                <w:iCs/>
                <w:color w:val="000000"/>
                <w:sz w:val="20"/>
                <w:szCs w:val="20"/>
                <w:lang w:val="en-CA" w:eastAsia="en-CA"/>
              </w:rPr>
            </w:pPr>
            <w:r w:rsidRPr="004952C5">
              <w:rPr>
                <w:rFonts w:ascii="Calibri" w:eastAsia="Times New Roman" w:hAnsi="Calibri" w:cs="Calibri"/>
                <w:i/>
                <w:iCs/>
                <w:color w:val="000000"/>
                <w:sz w:val="20"/>
                <w:szCs w:val="20"/>
                <w:lang w:val="en-CA" w:eastAsia="en-CA"/>
              </w:rPr>
              <w:t>P</w:t>
            </w:r>
          </w:p>
        </w:tc>
        <w:tc>
          <w:tcPr>
            <w:tcW w:w="120" w:type="dxa"/>
            <w:tcBorders>
              <w:top w:val="nil"/>
              <w:left w:val="nil"/>
              <w:bottom w:val="single" w:sz="4" w:space="0" w:color="auto"/>
              <w:right w:val="nil"/>
            </w:tcBorders>
            <w:shd w:val="clear" w:color="auto" w:fill="auto"/>
            <w:noWrap/>
            <w:vAlign w:val="bottom"/>
            <w:hideMark/>
          </w:tcPr>
          <w:p w14:paraId="66CEB07B" w14:textId="77777777" w:rsidR="008B2681" w:rsidRPr="004952C5" w:rsidRDefault="008B2681" w:rsidP="008B2681">
            <w:pPr>
              <w:spacing w:after="0" w:line="240" w:lineRule="auto"/>
              <w:jc w:val="center"/>
              <w:rPr>
                <w:rFonts w:ascii="Calibri" w:eastAsia="Times New Roman" w:hAnsi="Calibri" w:cs="Calibri"/>
                <w:i/>
                <w:iCs/>
                <w:color w:val="000000"/>
                <w:sz w:val="20"/>
                <w:szCs w:val="20"/>
                <w:lang w:val="en-CA" w:eastAsia="en-CA"/>
              </w:rPr>
            </w:pPr>
            <w:r w:rsidRPr="004952C5">
              <w:rPr>
                <w:rFonts w:ascii="Calibri" w:eastAsia="Times New Roman" w:hAnsi="Calibri" w:cs="Calibri"/>
                <w:i/>
                <w:iCs/>
                <w:color w:val="000000"/>
                <w:sz w:val="20"/>
                <w:szCs w:val="20"/>
                <w:lang w:val="en-CA" w:eastAsia="en-CA"/>
              </w:rPr>
              <w:t> </w:t>
            </w:r>
          </w:p>
        </w:tc>
        <w:tc>
          <w:tcPr>
            <w:tcW w:w="960" w:type="dxa"/>
            <w:tcBorders>
              <w:top w:val="single" w:sz="4" w:space="0" w:color="auto"/>
              <w:left w:val="nil"/>
              <w:bottom w:val="single" w:sz="4" w:space="0" w:color="auto"/>
              <w:right w:val="nil"/>
            </w:tcBorders>
            <w:shd w:val="clear" w:color="auto" w:fill="auto"/>
            <w:noWrap/>
            <w:vAlign w:val="bottom"/>
            <w:hideMark/>
          </w:tcPr>
          <w:p w14:paraId="22554E7B" w14:textId="77777777" w:rsidR="008B2681" w:rsidRPr="004952C5" w:rsidRDefault="008B2681" w:rsidP="008B2681">
            <w:pPr>
              <w:spacing w:after="0" w:line="240" w:lineRule="auto"/>
              <w:jc w:val="center"/>
              <w:rPr>
                <w:rFonts w:ascii="Calibri" w:eastAsia="Times New Roman" w:hAnsi="Calibri" w:cs="Calibri"/>
                <w:i/>
                <w:iCs/>
                <w:color w:val="000000"/>
                <w:sz w:val="20"/>
                <w:szCs w:val="20"/>
                <w:lang w:val="en-CA" w:eastAsia="en-CA"/>
              </w:rPr>
            </w:pPr>
            <w:r w:rsidRPr="004952C5">
              <w:rPr>
                <w:rFonts w:ascii="Calibri" w:eastAsia="Times New Roman" w:hAnsi="Calibri" w:cs="Calibri"/>
                <w:i/>
                <w:iCs/>
                <w:color w:val="000000"/>
                <w:sz w:val="20"/>
                <w:szCs w:val="20"/>
                <w:lang w:val="en-CA" w:eastAsia="en-CA"/>
              </w:rPr>
              <w:t>χ</w:t>
            </w:r>
            <w:r w:rsidRPr="004952C5">
              <w:rPr>
                <w:rFonts w:ascii="Calibri" w:eastAsia="Times New Roman" w:hAnsi="Calibri" w:cs="Calibri"/>
                <w:i/>
                <w:iCs/>
                <w:color w:val="000000"/>
                <w:sz w:val="20"/>
                <w:szCs w:val="20"/>
                <w:vertAlign w:val="superscript"/>
                <w:lang w:val="en-CA" w:eastAsia="en-CA"/>
              </w:rPr>
              <w:t>2</w:t>
            </w:r>
          </w:p>
        </w:tc>
        <w:tc>
          <w:tcPr>
            <w:tcW w:w="960" w:type="dxa"/>
            <w:tcBorders>
              <w:top w:val="single" w:sz="4" w:space="0" w:color="auto"/>
              <w:left w:val="nil"/>
              <w:bottom w:val="single" w:sz="4" w:space="0" w:color="auto"/>
              <w:right w:val="nil"/>
            </w:tcBorders>
            <w:shd w:val="clear" w:color="auto" w:fill="auto"/>
            <w:noWrap/>
            <w:vAlign w:val="bottom"/>
            <w:hideMark/>
          </w:tcPr>
          <w:p w14:paraId="3DB07876" w14:textId="77777777" w:rsidR="008B2681" w:rsidRPr="004952C5" w:rsidRDefault="008B2681" w:rsidP="008B2681">
            <w:pPr>
              <w:spacing w:after="0" w:line="240" w:lineRule="auto"/>
              <w:jc w:val="center"/>
              <w:rPr>
                <w:rFonts w:ascii="Calibri" w:eastAsia="Times New Roman" w:hAnsi="Calibri" w:cs="Calibri"/>
                <w:i/>
                <w:iCs/>
                <w:color w:val="000000"/>
                <w:sz w:val="20"/>
                <w:szCs w:val="20"/>
                <w:lang w:val="en-CA" w:eastAsia="en-CA"/>
              </w:rPr>
            </w:pPr>
            <w:r w:rsidRPr="004952C5">
              <w:rPr>
                <w:rFonts w:ascii="Calibri" w:eastAsia="Times New Roman" w:hAnsi="Calibri" w:cs="Calibri"/>
                <w:i/>
                <w:iCs/>
                <w:color w:val="000000"/>
                <w:sz w:val="20"/>
                <w:szCs w:val="20"/>
                <w:lang w:val="en-CA" w:eastAsia="en-CA"/>
              </w:rPr>
              <w:t>P</w:t>
            </w:r>
          </w:p>
        </w:tc>
      </w:tr>
      <w:tr w:rsidR="008B2681" w:rsidRPr="004952C5" w14:paraId="541F316A" w14:textId="77777777" w:rsidTr="008B2681">
        <w:trPr>
          <w:trHeight w:val="319"/>
        </w:trPr>
        <w:tc>
          <w:tcPr>
            <w:tcW w:w="2260" w:type="dxa"/>
            <w:tcBorders>
              <w:top w:val="nil"/>
              <w:left w:val="nil"/>
              <w:bottom w:val="nil"/>
              <w:right w:val="nil"/>
            </w:tcBorders>
            <w:shd w:val="clear" w:color="auto" w:fill="auto"/>
            <w:hideMark/>
          </w:tcPr>
          <w:p w14:paraId="3AC9D1A1"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neighbours</w:t>
            </w:r>
          </w:p>
        </w:tc>
        <w:tc>
          <w:tcPr>
            <w:tcW w:w="440" w:type="dxa"/>
            <w:tcBorders>
              <w:top w:val="nil"/>
              <w:left w:val="nil"/>
              <w:bottom w:val="nil"/>
              <w:right w:val="nil"/>
            </w:tcBorders>
            <w:shd w:val="clear" w:color="auto" w:fill="auto"/>
            <w:noWrap/>
            <w:hideMark/>
          </w:tcPr>
          <w:p w14:paraId="6B7BDD36" w14:textId="77777777" w:rsidR="008B2681" w:rsidRPr="004952C5" w:rsidRDefault="008B2681" w:rsidP="008B2681">
            <w:pPr>
              <w:spacing w:after="0" w:line="240" w:lineRule="auto"/>
              <w:jc w:val="center"/>
              <w:rPr>
                <w:rFonts w:ascii="Calibri" w:eastAsia="Times New Roman" w:hAnsi="Calibri" w:cs="Calibri"/>
                <w:sz w:val="20"/>
                <w:szCs w:val="20"/>
                <w:lang w:val="en-CA" w:eastAsia="en-CA"/>
              </w:rPr>
            </w:pPr>
            <w:r w:rsidRPr="004952C5">
              <w:rPr>
                <w:rFonts w:ascii="Calibri" w:eastAsia="Times New Roman" w:hAnsi="Calibri" w:cs="Calibri"/>
                <w:sz w:val="20"/>
                <w:szCs w:val="20"/>
                <w:lang w:val="en-CA" w:eastAsia="en-CA"/>
              </w:rPr>
              <w:t>1</w:t>
            </w:r>
          </w:p>
        </w:tc>
        <w:tc>
          <w:tcPr>
            <w:tcW w:w="960" w:type="dxa"/>
            <w:tcBorders>
              <w:top w:val="nil"/>
              <w:left w:val="nil"/>
              <w:bottom w:val="nil"/>
              <w:right w:val="nil"/>
            </w:tcBorders>
            <w:shd w:val="clear" w:color="auto" w:fill="auto"/>
            <w:noWrap/>
            <w:vAlign w:val="bottom"/>
            <w:hideMark/>
          </w:tcPr>
          <w:p w14:paraId="09E244A6"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13.8</w:t>
            </w:r>
          </w:p>
        </w:tc>
        <w:tc>
          <w:tcPr>
            <w:tcW w:w="960" w:type="dxa"/>
            <w:tcBorders>
              <w:top w:val="nil"/>
              <w:left w:val="nil"/>
              <w:bottom w:val="nil"/>
              <w:right w:val="nil"/>
            </w:tcBorders>
            <w:shd w:val="clear" w:color="auto" w:fill="auto"/>
            <w:noWrap/>
            <w:vAlign w:val="bottom"/>
            <w:hideMark/>
          </w:tcPr>
          <w:p w14:paraId="48705AAA" w14:textId="77777777" w:rsidR="008B2681" w:rsidRPr="004952C5" w:rsidRDefault="008B2681" w:rsidP="008B2681">
            <w:pPr>
              <w:spacing w:after="0" w:line="240" w:lineRule="auto"/>
              <w:jc w:val="right"/>
              <w:rPr>
                <w:rFonts w:ascii="Calibri" w:eastAsia="Times New Roman" w:hAnsi="Calibri" w:cs="Calibri"/>
                <w:b/>
                <w:bCs/>
                <w:color w:val="000000"/>
                <w:sz w:val="20"/>
                <w:szCs w:val="20"/>
                <w:lang w:val="en-CA" w:eastAsia="en-CA"/>
              </w:rPr>
            </w:pPr>
            <w:r w:rsidRPr="004952C5">
              <w:rPr>
                <w:rFonts w:ascii="Calibri" w:eastAsia="Times New Roman" w:hAnsi="Calibri" w:cs="Calibri"/>
                <w:b/>
                <w:bCs/>
                <w:color w:val="000000"/>
                <w:sz w:val="20"/>
                <w:szCs w:val="20"/>
                <w:lang w:val="en-CA" w:eastAsia="en-CA"/>
              </w:rPr>
              <w:t>0.0002</w:t>
            </w:r>
          </w:p>
        </w:tc>
        <w:tc>
          <w:tcPr>
            <w:tcW w:w="120" w:type="dxa"/>
            <w:tcBorders>
              <w:top w:val="nil"/>
              <w:left w:val="nil"/>
              <w:bottom w:val="nil"/>
              <w:right w:val="nil"/>
            </w:tcBorders>
            <w:shd w:val="clear" w:color="auto" w:fill="auto"/>
            <w:noWrap/>
            <w:vAlign w:val="bottom"/>
            <w:hideMark/>
          </w:tcPr>
          <w:p w14:paraId="1952F4BE" w14:textId="77777777" w:rsidR="008B2681" w:rsidRPr="004952C5" w:rsidRDefault="008B2681" w:rsidP="008B2681">
            <w:pPr>
              <w:spacing w:after="0" w:line="240" w:lineRule="auto"/>
              <w:jc w:val="right"/>
              <w:rPr>
                <w:rFonts w:ascii="Calibri" w:eastAsia="Times New Roman" w:hAnsi="Calibri" w:cs="Calibri"/>
                <w:b/>
                <w:bCs/>
                <w:color w:val="000000"/>
                <w:sz w:val="20"/>
                <w:szCs w:val="20"/>
                <w:lang w:val="en-CA" w:eastAsia="en-CA"/>
              </w:rPr>
            </w:pPr>
          </w:p>
        </w:tc>
        <w:tc>
          <w:tcPr>
            <w:tcW w:w="960" w:type="dxa"/>
            <w:tcBorders>
              <w:top w:val="nil"/>
              <w:left w:val="nil"/>
              <w:bottom w:val="nil"/>
              <w:right w:val="nil"/>
            </w:tcBorders>
            <w:shd w:val="clear" w:color="auto" w:fill="auto"/>
            <w:noWrap/>
            <w:vAlign w:val="bottom"/>
            <w:hideMark/>
          </w:tcPr>
          <w:p w14:paraId="1E83CD5B" w14:textId="77777777" w:rsidR="008B2681" w:rsidRPr="004952C5" w:rsidRDefault="008B2681" w:rsidP="008B2681">
            <w:pPr>
              <w:spacing w:after="0" w:line="240" w:lineRule="auto"/>
              <w:jc w:val="right"/>
              <w:rPr>
                <w:rFonts w:ascii="Calibri" w:eastAsia="Times New Roman" w:hAnsi="Calibri" w:cs="Calibri"/>
                <w:sz w:val="20"/>
                <w:szCs w:val="20"/>
                <w:lang w:val="en-CA" w:eastAsia="en-CA"/>
              </w:rPr>
            </w:pPr>
            <w:r w:rsidRPr="004952C5">
              <w:rPr>
                <w:rFonts w:ascii="Calibri" w:eastAsia="Times New Roman" w:hAnsi="Calibri" w:cs="Calibri"/>
                <w:sz w:val="20"/>
                <w:szCs w:val="20"/>
                <w:lang w:val="en-CA" w:eastAsia="en-CA"/>
              </w:rPr>
              <w:t>80.1</w:t>
            </w:r>
          </w:p>
        </w:tc>
        <w:tc>
          <w:tcPr>
            <w:tcW w:w="960" w:type="dxa"/>
            <w:tcBorders>
              <w:top w:val="nil"/>
              <w:left w:val="nil"/>
              <w:bottom w:val="nil"/>
              <w:right w:val="nil"/>
            </w:tcBorders>
            <w:shd w:val="clear" w:color="auto" w:fill="auto"/>
            <w:noWrap/>
            <w:vAlign w:val="bottom"/>
            <w:hideMark/>
          </w:tcPr>
          <w:p w14:paraId="4169D59B" w14:textId="77777777" w:rsidR="008B2681" w:rsidRPr="004952C5" w:rsidRDefault="008B2681" w:rsidP="008B2681">
            <w:pPr>
              <w:spacing w:after="0" w:line="240" w:lineRule="auto"/>
              <w:jc w:val="right"/>
              <w:rPr>
                <w:rFonts w:ascii="Calibri" w:eastAsia="Times New Roman" w:hAnsi="Calibri" w:cs="Calibri"/>
                <w:b/>
                <w:bCs/>
                <w:sz w:val="20"/>
                <w:szCs w:val="20"/>
                <w:lang w:val="en-CA" w:eastAsia="en-CA"/>
              </w:rPr>
            </w:pPr>
            <w:r w:rsidRPr="004952C5">
              <w:rPr>
                <w:rFonts w:ascii="Calibri" w:eastAsia="Times New Roman" w:hAnsi="Calibri" w:cs="Calibri"/>
                <w:b/>
                <w:bCs/>
                <w:sz w:val="20"/>
                <w:szCs w:val="20"/>
                <w:lang w:val="en-CA" w:eastAsia="en-CA"/>
              </w:rPr>
              <w:t>&lt;0.0001</w:t>
            </w:r>
          </w:p>
        </w:tc>
        <w:tc>
          <w:tcPr>
            <w:tcW w:w="120" w:type="dxa"/>
            <w:tcBorders>
              <w:top w:val="nil"/>
              <w:left w:val="nil"/>
              <w:bottom w:val="nil"/>
              <w:right w:val="nil"/>
            </w:tcBorders>
            <w:shd w:val="clear" w:color="auto" w:fill="auto"/>
            <w:noWrap/>
            <w:vAlign w:val="bottom"/>
            <w:hideMark/>
          </w:tcPr>
          <w:p w14:paraId="143461F8" w14:textId="77777777" w:rsidR="008B2681" w:rsidRPr="004952C5" w:rsidRDefault="008B2681" w:rsidP="008B2681">
            <w:pPr>
              <w:spacing w:after="0" w:line="240" w:lineRule="auto"/>
              <w:jc w:val="right"/>
              <w:rPr>
                <w:rFonts w:ascii="Calibri" w:eastAsia="Times New Roman" w:hAnsi="Calibri" w:cs="Calibri"/>
                <w:b/>
                <w:bCs/>
                <w:sz w:val="20"/>
                <w:szCs w:val="20"/>
                <w:lang w:val="en-CA" w:eastAsia="en-CA"/>
              </w:rPr>
            </w:pPr>
          </w:p>
        </w:tc>
        <w:tc>
          <w:tcPr>
            <w:tcW w:w="960" w:type="dxa"/>
            <w:tcBorders>
              <w:top w:val="nil"/>
              <w:left w:val="nil"/>
              <w:bottom w:val="nil"/>
              <w:right w:val="nil"/>
            </w:tcBorders>
            <w:shd w:val="clear" w:color="auto" w:fill="auto"/>
            <w:noWrap/>
            <w:vAlign w:val="bottom"/>
            <w:hideMark/>
          </w:tcPr>
          <w:p w14:paraId="389F2596"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72.2</w:t>
            </w:r>
          </w:p>
        </w:tc>
        <w:tc>
          <w:tcPr>
            <w:tcW w:w="960" w:type="dxa"/>
            <w:tcBorders>
              <w:top w:val="nil"/>
              <w:left w:val="nil"/>
              <w:bottom w:val="nil"/>
              <w:right w:val="nil"/>
            </w:tcBorders>
            <w:shd w:val="clear" w:color="auto" w:fill="auto"/>
            <w:noWrap/>
            <w:vAlign w:val="bottom"/>
            <w:hideMark/>
          </w:tcPr>
          <w:p w14:paraId="4C71B1B3" w14:textId="77777777" w:rsidR="008B2681" w:rsidRPr="004952C5" w:rsidRDefault="008B2681" w:rsidP="008B2681">
            <w:pPr>
              <w:spacing w:after="0" w:line="240" w:lineRule="auto"/>
              <w:jc w:val="right"/>
              <w:rPr>
                <w:rFonts w:ascii="Calibri" w:eastAsia="Times New Roman" w:hAnsi="Calibri" w:cs="Calibri"/>
                <w:b/>
                <w:bCs/>
                <w:color w:val="000000"/>
                <w:sz w:val="20"/>
                <w:szCs w:val="20"/>
                <w:lang w:val="en-CA" w:eastAsia="en-CA"/>
              </w:rPr>
            </w:pPr>
            <w:r w:rsidRPr="004952C5">
              <w:rPr>
                <w:rFonts w:ascii="Calibri" w:eastAsia="Times New Roman" w:hAnsi="Calibri" w:cs="Calibri"/>
                <w:b/>
                <w:bCs/>
                <w:color w:val="000000"/>
                <w:sz w:val="20"/>
                <w:szCs w:val="20"/>
                <w:lang w:val="en-CA" w:eastAsia="en-CA"/>
              </w:rPr>
              <w:t>&lt;0.0001</w:t>
            </w:r>
          </w:p>
        </w:tc>
        <w:tc>
          <w:tcPr>
            <w:tcW w:w="120" w:type="dxa"/>
            <w:tcBorders>
              <w:top w:val="nil"/>
              <w:left w:val="nil"/>
              <w:bottom w:val="nil"/>
              <w:right w:val="nil"/>
            </w:tcBorders>
            <w:shd w:val="clear" w:color="auto" w:fill="auto"/>
            <w:noWrap/>
            <w:vAlign w:val="bottom"/>
            <w:hideMark/>
          </w:tcPr>
          <w:p w14:paraId="40BB016F" w14:textId="77777777" w:rsidR="008B2681" w:rsidRPr="004952C5" w:rsidRDefault="008B2681" w:rsidP="008B2681">
            <w:pPr>
              <w:spacing w:after="0" w:line="240" w:lineRule="auto"/>
              <w:jc w:val="right"/>
              <w:rPr>
                <w:rFonts w:ascii="Calibri" w:eastAsia="Times New Roman" w:hAnsi="Calibri" w:cs="Calibri"/>
                <w:b/>
                <w:bCs/>
                <w:color w:val="000000"/>
                <w:sz w:val="20"/>
                <w:szCs w:val="20"/>
                <w:lang w:val="en-CA" w:eastAsia="en-CA"/>
              </w:rPr>
            </w:pPr>
          </w:p>
        </w:tc>
        <w:tc>
          <w:tcPr>
            <w:tcW w:w="960" w:type="dxa"/>
            <w:tcBorders>
              <w:top w:val="nil"/>
              <w:left w:val="nil"/>
              <w:bottom w:val="nil"/>
              <w:right w:val="nil"/>
            </w:tcBorders>
            <w:shd w:val="clear" w:color="auto" w:fill="auto"/>
            <w:noWrap/>
            <w:vAlign w:val="bottom"/>
            <w:hideMark/>
          </w:tcPr>
          <w:p w14:paraId="6132DE42"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89.9</w:t>
            </w:r>
          </w:p>
        </w:tc>
        <w:tc>
          <w:tcPr>
            <w:tcW w:w="960" w:type="dxa"/>
            <w:tcBorders>
              <w:top w:val="nil"/>
              <w:left w:val="nil"/>
              <w:bottom w:val="nil"/>
              <w:right w:val="nil"/>
            </w:tcBorders>
            <w:shd w:val="clear" w:color="auto" w:fill="auto"/>
            <w:noWrap/>
            <w:vAlign w:val="bottom"/>
            <w:hideMark/>
          </w:tcPr>
          <w:p w14:paraId="77856922" w14:textId="77777777" w:rsidR="008B2681" w:rsidRPr="004952C5" w:rsidRDefault="008B2681" w:rsidP="008B2681">
            <w:pPr>
              <w:spacing w:after="0" w:line="240" w:lineRule="auto"/>
              <w:jc w:val="right"/>
              <w:rPr>
                <w:rFonts w:ascii="Calibri" w:eastAsia="Times New Roman" w:hAnsi="Calibri" w:cs="Calibri"/>
                <w:b/>
                <w:bCs/>
                <w:color w:val="000000"/>
                <w:sz w:val="20"/>
                <w:szCs w:val="20"/>
                <w:lang w:val="en-CA" w:eastAsia="en-CA"/>
              </w:rPr>
            </w:pPr>
            <w:r w:rsidRPr="004952C5">
              <w:rPr>
                <w:rFonts w:ascii="Calibri" w:eastAsia="Times New Roman" w:hAnsi="Calibri" w:cs="Calibri"/>
                <w:b/>
                <w:bCs/>
                <w:color w:val="000000"/>
                <w:sz w:val="20"/>
                <w:szCs w:val="20"/>
                <w:lang w:val="en-CA" w:eastAsia="en-CA"/>
              </w:rPr>
              <w:t>&lt;0.0001</w:t>
            </w:r>
          </w:p>
        </w:tc>
      </w:tr>
      <w:tr w:rsidR="008B2681" w:rsidRPr="004952C5" w14:paraId="4D8184C1" w14:textId="77777777" w:rsidTr="008B2681">
        <w:trPr>
          <w:trHeight w:val="319"/>
        </w:trPr>
        <w:tc>
          <w:tcPr>
            <w:tcW w:w="2260" w:type="dxa"/>
            <w:tcBorders>
              <w:top w:val="nil"/>
              <w:left w:val="nil"/>
              <w:bottom w:val="nil"/>
              <w:right w:val="nil"/>
            </w:tcBorders>
            <w:shd w:val="clear" w:color="auto" w:fill="auto"/>
            <w:hideMark/>
          </w:tcPr>
          <w:p w14:paraId="4BB79748"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flooding</w:t>
            </w:r>
          </w:p>
        </w:tc>
        <w:tc>
          <w:tcPr>
            <w:tcW w:w="440" w:type="dxa"/>
            <w:tcBorders>
              <w:top w:val="nil"/>
              <w:left w:val="nil"/>
              <w:bottom w:val="nil"/>
              <w:right w:val="nil"/>
            </w:tcBorders>
            <w:shd w:val="clear" w:color="auto" w:fill="auto"/>
            <w:noWrap/>
            <w:hideMark/>
          </w:tcPr>
          <w:p w14:paraId="5D3394F3" w14:textId="77777777" w:rsidR="008B2681" w:rsidRPr="004952C5" w:rsidRDefault="008B2681" w:rsidP="008B2681">
            <w:pPr>
              <w:spacing w:after="0" w:line="240" w:lineRule="auto"/>
              <w:jc w:val="center"/>
              <w:rPr>
                <w:rFonts w:ascii="Calibri" w:eastAsia="Times New Roman" w:hAnsi="Calibri" w:cs="Calibri"/>
                <w:sz w:val="20"/>
                <w:szCs w:val="20"/>
                <w:lang w:val="en-CA" w:eastAsia="en-CA"/>
              </w:rPr>
            </w:pPr>
            <w:r w:rsidRPr="004952C5">
              <w:rPr>
                <w:rFonts w:ascii="Calibri" w:eastAsia="Times New Roman" w:hAnsi="Calibri" w:cs="Calibri"/>
                <w:sz w:val="20"/>
                <w:szCs w:val="20"/>
                <w:lang w:val="en-CA" w:eastAsia="en-CA"/>
              </w:rPr>
              <w:t>1</w:t>
            </w:r>
          </w:p>
        </w:tc>
        <w:tc>
          <w:tcPr>
            <w:tcW w:w="960" w:type="dxa"/>
            <w:tcBorders>
              <w:top w:val="nil"/>
              <w:left w:val="nil"/>
              <w:bottom w:val="nil"/>
              <w:right w:val="nil"/>
            </w:tcBorders>
            <w:shd w:val="clear" w:color="auto" w:fill="auto"/>
            <w:noWrap/>
            <w:vAlign w:val="bottom"/>
            <w:hideMark/>
          </w:tcPr>
          <w:p w14:paraId="1EE6086B"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0.1</w:t>
            </w:r>
          </w:p>
        </w:tc>
        <w:tc>
          <w:tcPr>
            <w:tcW w:w="960" w:type="dxa"/>
            <w:tcBorders>
              <w:top w:val="nil"/>
              <w:left w:val="nil"/>
              <w:bottom w:val="nil"/>
              <w:right w:val="nil"/>
            </w:tcBorders>
            <w:shd w:val="clear" w:color="auto" w:fill="auto"/>
            <w:noWrap/>
            <w:vAlign w:val="bottom"/>
            <w:hideMark/>
          </w:tcPr>
          <w:p w14:paraId="79DDB80D"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0.82</w:t>
            </w:r>
          </w:p>
        </w:tc>
        <w:tc>
          <w:tcPr>
            <w:tcW w:w="120" w:type="dxa"/>
            <w:tcBorders>
              <w:top w:val="nil"/>
              <w:left w:val="nil"/>
              <w:bottom w:val="nil"/>
              <w:right w:val="nil"/>
            </w:tcBorders>
            <w:shd w:val="clear" w:color="auto" w:fill="auto"/>
            <w:noWrap/>
            <w:vAlign w:val="bottom"/>
            <w:hideMark/>
          </w:tcPr>
          <w:p w14:paraId="49EAB9FE"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p>
        </w:tc>
        <w:tc>
          <w:tcPr>
            <w:tcW w:w="960" w:type="dxa"/>
            <w:tcBorders>
              <w:top w:val="nil"/>
              <w:left w:val="nil"/>
              <w:bottom w:val="nil"/>
              <w:right w:val="nil"/>
            </w:tcBorders>
            <w:shd w:val="clear" w:color="auto" w:fill="auto"/>
            <w:noWrap/>
            <w:vAlign w:val="bottom"/>
            <w:hideMark/>
          </w:tcPr>
          <w:p w14:paraId="4CEE1512" w14:textId="77777777" w:rsidR="008B2681" w:rsidRPr="004952C5" w:rsidRDefault="008B2681" w:rsidP="008B2681">
            <w:pPr>
              <w:spacing w:after="0" w:line="240" w:lineRule="auto"/>
              <w:jc w:val="right"/>
              <w:rPr>
                <w:rFonts w:ascii="Calibri" w:eastAsia="Times New Roman" w:hAnsi="Calibri" w:cs="Calibri"/>
                <w:sz w:val="20"/>
                <w:szCs w:val="20"/>
                <w:lang w:val="en-CA" w:eastAsia="en-CA"/>
              </w:rPr>
            </w:pPr>
            <w:r w:rsidRPr="004952C5">
              <w:rPr>
                <w:rFonts w:ascii="Calibri" w:eastAsia="Times New Roman" w:hAnsi="Calibri" w:cs="Calibri"/>
                <w:sz w:val="20"/>
                <w:szCs w:val="20"/>
                <w:lang w:val="en-CA" w:eastAsia="en-CA"/>
              </w:rPr>
              <w:t>117.9</w:t>
            </w:r>
          </w:p>
        </w:tc>
        <w:tc>
          <w:tcPr>
            <w:tcW w:w="960" w:type="dxa"/>
            <w:tcBorders>
              <w:top w:val="nil"/>
              <w:left w:val="nil"/>
              <w:bottom w:val="nil"/>
              <w:right w:val="nil"/>
            </w:tcBorders>
            <w:shd w:val="clear" w:color="auto" w:fill="auto"/>
            <w:noWrap/>
            <w:vAlign w:val="bottom"/>
            <w:hideMark/>
          </w:tcPr>
          <w:p w14:paraId="64AB3E89" w14:textId="77777777" w:rsidR="008B2681" w:rsidRPr="004952C5" w:rsidRDefault="008B2681" w:rsidP="008B2681">
            <w:pPr>
              <w:spacing w:after="0" w:line="240" w:lineRule="auto"/>
              <w:jc w:val="right"/>
              <w:rPr>
                <w:rFonts w:ascii="Calibri" w:eastAsia="Times New Roman" w:hAnsi="Calibri" w:cs="Calibri"/>
                <w:b/>
                <w:bCs/>
                <w:sz w:val="20"/>
                <w:szCs w:val="20"/>
                <w:lang w:val="en-CA" w:eastAsia="en-CA"/>
              </w:rPr>
            </w:pPr>
            <w:r w:rsidRPr="004952C5">
              <w:rPr>
                <w:rFonts w:ascii="Calibri" w:eastAsia="Times New Roman" w:hAnsi="Calibri" w:cs="Calibri"/>
                <w:b/>
                <w:bCs/>
                <w:sz w:val="20"/>
                <w:szCs w:val="20"/>
                <w:lang w:val="en-CA" w:eastAsia="en-CA"/>
              </w:rPr>
              <w:t>&lt;0.0001</w:t>
            </w:r>
          </w:p>
        </w:tc>
        <w:tc>
          <w:tcPr>
            <w:tcW w:w="120" w:type="dxa"/>
            <w:tcBorders>
              <w:top w:val="nil"/>
              <w:left w:val="nil"/>
              <w:bottom w:val="nil"/>
              <w:right w:val="nil"/>
            </w:tcBorders>
            <w:shd w:val="clear" w:color="auto" w:fill="auto"/>
            <w:noWrap/>
            <w:vAlign w:val="bottom"/>
            <w:hideMark/>
          </w:tcPr>
          <w:p w14:paraId="188AF64C" w14:textId="77777777" w:rsidR="008B2681" w:rsidRPr="004952C5" w:rsidRDefault="008B2681" w:rsidP="008B2681">
            <w:pPr>
              <w:spacing w:after="0" w:line="240" w:lineRule="auto"/>
              <w:jc w:val="right"/>
              <w:rPr>
                <w:rFonts w:ascii="Calibri" w:eastAsia="Times New Roman" w:hAnsi="Calibri" w:cs="Calibri"/>
                <w:b/>
                <w:bCs/>
                <w:sz w:val="20"/>
                <w:szCs w:val="20"/>
                <w:lang w:val="en-CA" w:eastAsia="en-CA"/>
              </w:rPr>
            </w:pPr>
          </w:p>
        </w:tc>
        <w:tc>
          <w:tcPr>
            <w:tcW w:w="960" w:type="dxa"/>
            <w:tcBorders>
              <w:top w:val="nil"/>
              <w:left w:val="nil"/>
              <w:bottom w:val="nil"/>
              <w:right w:val="nil"/>
            </w:tcBorders>
            <w:shd w:val="clear" w:color="auto" w:fill="auto"/>
            <w:noWrap/>
            <w:vAlign w:val="bottom"/>
            <w:hideMark/>
          </w:tcPr>
          <w:p w14:paraId="261783FF"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115.8</w:t>
            </w:r>
          </w:p>
        </w:tc>
        <w:tc>
          <w:tcPr>
            <w:tcW w:w="960" w:type="dxa"/>
            <w:tcBorders>
              <w:top w:val="nil"/>
              <w:left w:val="nil"/>
              <w:bottom w:val="nil"/>
              <w:right w:val="nil"/>
            </w:tcBorders>
            <w:shd w:val="clear" w:color="auto" w:fill="auto"/>
            <w:noWrap/>
            <w:vAlign w:val="bottom"/>
            <w:hideMark/>
          </w:tcPr>
          <w:p w14:paraId="6F2FA4ED" w14:textId="77777777" w:rsidR="008B2681" w:rsidRPr="004952C5" w:rsidRDefault="008B2681" w:rsidP="008B2681">
            <w:pPr>
              <w:spacing w:after="0" w:line="240" w:lineRule="auto"/>
              <w:jc w:val="right"/>
              <w:rPr>
                <w:rFonts w:ascii="Calibri" w:eastAsia="Times New Roman" w:hAnsi="Calibri" w:cs="Calibri"/>
                <w:b/>
                <w:bCs/>
                <w:color w:val="000000"/>
                <w:sz w:val="20"/>
                <w:szCs w:val="20"/>
                <w:lang w:val="en-CA" w:eastAsia="en-CA"/>
              </w:rPr>
            </w:pPr>
            <w:r w:rsidRPr="004952C5">
              <w:rPr>
                <w:rFonts w:ascii="Calibri" w:eastAsia="Times New Roman" w:hAnsi="Calibri" w:cs="Calibri"/>
                <w:b/>
                <w:bCs/>
                <w:color w:val="000000"/>
                <w:sz w:val="20"/>
                <w:szCs w:val="20"/>
                <w:lang w:val="en-CA" w:eastAsia="en-CA"/>
              </w:rPr>
              <w:t>&lt;0.0001</w:t>
            </w:r>
          </w:p>
        </w:tc>
        <w:tc>
          <w:tcPr>
            <w:tcW w:w="120" w:type="dxa"/>
            <w:tcBorders>
              <w:top w:val="nil"/>
              <w:left w:val="nil"/>
              <w:bottom w:val="nil"/>
              <w:right w:val="nil"/>
            </w:tcBorders>
            <w:shd w:val="clear" w:color="auto" w:fill="auto"/>
            <w:noWrap/>
            <w:vAlign w:val="bottom"/>
            <w:hideMark/>
          </w:tcPr>
          <w:p w14:paraId="11D70964" w14:textId="77777777" w:rsidR="008B2681" w:rsidRPr="004952C5" w:rsidRDefault="008B2681" w:rsidP="008B2681">
            <w:pPr>
              <w:spacing w:after="0" w:line="240" w:lineRule="auto"/>
              <w:jc w:val="right"/>
              <w:rPr>
                <w:rFonts w:ascii="Calibri" w:eastAsia="Times New Roman" w:hAnsi="Calibri" w:cs="Calibri"/>
                <w:b/>
                <w:bCs/>
                <w:color w:val="000000"/>
                <w:sz w:val="20"/>
                <w:szCs w:val="20"/>
                <w:lang w:val="en-CA" w:eastAsia="en-CA"/>
              </w:rPr>
            </w:pPr>
          </w:p>
        </w:tc>
        <w:tc>
          <w:tcPr>
            <w:tcW w:w="960" w:type="dxa"/>
            <w:tcBorders>
              <w:top w:val="nil"/>
              <w:left w:val="nil"/>
              <w:bottom w:val="nil"/>
              <w:right w:val="nil"/>
            </w:tcBorders>
            <w:shd w:val="clear" w:color="auto" w:fill="auto"/>
            <w:noWrap/>
            <w:vAlign w:val="bottom"/>
            <w:hideMark/>
          </w:tcPr>
          <w:p w14:paraId="01900D62"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102.9</w:t>
            </w:r>
          </w:p>
        </w:tc>
        <w:tc>
          <w:tcPr>
            <w:tcW w:w="960" w:type="dxa"/>
            <w:tcBorders>
              <w:top w:val="nil"/>
              <w:left w:val="nil"/>
              <w:bottom w:val="nil"/>
              <w:right w:val="nil"/>
            </w:tcBorders>
            <w:shd w:val="clear" w:color="auto" w:fill="auto"/>
            <w:noWrap/>
            <w:vAlign w:val="bottom"/>
            <w:hideMark/>
          </w:tcPr>
          <w:p w14:paraId="0E5E2A18" w14:textId="77777777" w:rsidR="008B2681" w:rsidRPr="004952C5" w:rsidRDefault="008B2681" w:rsidP="008B2681">
            <w:pPr>
              <w:spacing w:after="0" w:line="240" w:lineRule="auto"/>
              <w:jc w:val="right"/>
              <w:rPr>
                <w:rFonts w:ascii="Calibri" w:eastAsia="Times New Roman" w:hAnsi="Calibri" w:cs="Calibri"/>
                <w:b/>
                <w:bCs/>
                <w:color w:val="000000"/>
                <w:sz w:val="20"/>
                <w:szCs w:val="20"/>
                <w:lang w:val="en-CA" w:eastAsia="en-CA"/>
              </w:rPr>
            </w:pPr>
            <w:r w:rsidRPr="004952C5">
              <w:rPr>
                <w:rFonts w:ascii="Calibri" w:eastAsia="Times New Roman" w:hAnsi="Calibri" w:cs="Calibri"/>
                <w:b/>
                <w:bCs/>
                <w:color w:val="000000"/>
                <w:sz w:val="20"/>
                <w:szCs w:val="20"/>
                <w:lang w:val="en-CA" w:eastAsia="en-CA"/>
              </w:rPr>
              <w:t>&lt;0.0001</w:t>
            </w:r>
          </w:p>
        </w:tc>
      </w:tr>
      <w:tr w:rsidR="008B2681" w:rsidRPr="004952C5" w14:paraId="765BD0DD" w14:textId="77777777" w:rsidTr="008B2681">
        <w:trPr>
          <w:trHeight w:val="319"/>
        </w:trPr>
        <w:tc>
          <w:tcPr>
            <w:tcW w:w="2260" w:type="dxa"/>
            <w:tcBorders>
              <w:top w:val="nil"/>
              <w:left w:val="nil"/>
              <w:bottom w:val="single" w:sz="4" w:space="0" w:color="auto"/>
              <w:right w:val="nil"/>
            </w:tcBorders>
            <w:shd w:val="clear" w:color="auto" w:fill="auto"/>
            <w:hideMark/>
          </w:tcPr>
          <w:p w14:paraId="7CCEC1A1" w14:textId="77777777" w:rsidR="008B2681" w:rsidRPr="004952C5" w:rsidRDefault="008B2681" w:rsidP="008B2681">
            <w:pPr>
              <w:spacing w:after="0" w:line="240" w:lineRule="auto"/>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neighbours x flooding</w:t>
            </w:r>
          </w:p>
        </w:tc>
        <w:tc>
          <w:tcPr>
            <w:tcW w:w="440" w:type="dxa"/>
            <w:tcBorders>
              <w:top w:val="nil"/>
              <w:left w:val="nil"/>
              <w:bottom w:val="single" w:sz="4" w:space="0" w:color="auto"/>
              <w:right w:val="nil"/>
            </w:tcBorders>
            <w:shd w:val="clear" w:color="auto" w:fill="auto"/>
            <w:noWrap/>
            <w:hideMark/>
          </w:tcPr>
          <w:p w14:paraId="22E73A05" w14:textId="77777777" w:rsidR="008B2681" w:rsidRPr="004952C5" w:rsidRDefault="008B2681" w:rsidP="008B2681">
            <w:pPr>
              <w:spacing w:after="0" w:line="240" w:lineRule="auto"/>
              <w:jc w:val="center"/>
              <w:rPr>
                <w:rFonts w:ascii="Calibri" w:eastAsia="Times New Roman" w:hAnsi="Calibri" w:cs="Calibri"/>
                <w:sz w:val="20"/>
                <w:szCs w:val="20"/>
                <w:lang w:val="en-CA" w:eastAsia="en-CA"/>
              </w:rPr>
            </w:pPr>
            <w:r w:rsidRPr="004952C5">
              <w:rPr>
                <w:rFonts w:ascii="Calibri" w:eastAsia="Times New Roman" w:hAnsi="Calibri" w:cs="Calibri"/>
                <w:sz w:val="20"/>
                <w:szCs w:val="20"/>
                <w:lang w:val="en-CA" w:eastAsia="en-CA"/>
              </w:rPr>
              <w:t>1</w:t>
            </w:r>
          </w:p>
        </w:tc>
        <w:tc>
          <w:tcPr>
            <w:tcW w:w="960" w:type="dxa"/>
            <w:tcBorders>
              <w:top w:val="nil"/>
              <w:left w:val="nil"/>
              <w:bottom w:val="single" w:sz="4" w:space="0" w:color="auto"/>
              <w:right w:val="nil"/>
            </w:tcBorders>
            <w:shd w:val="clear" w:color="auto" w:fill="auto"/>
            <w:noWrap/>
            <w:vAlign w:val="bottom"/>
            <w:hideMark/>
          </w:tcPr>
          <w:p w14:paraId="1BA9A776"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2.6</w:t>
            </w:r>
          </w:p>
        </w:tc>
        <w:tc>
          <w:tcPr>
            <w:tcW w:w="960" w:type="dxa"/>
            <w:tcBorders>
              <w:top w:val="nil"/>
              <w:left w:val="nil"/>
              <w:bottom w:val="single" w:sz="4" w:space="0" w:color="auto"/>
              <w:right w:val="nil"/>
            </w:tcBorders>
            <w:shd w:val="clear" w:color="auto" w:fill="auto"/>
            <w:noWrap/>
            <w:vAlign w:val="bottom"/>
            <w:hideMark/>
          </w:tcPr>
          <w:p w14:paraId="568A24F2"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0.11</w:t>
            </w:r>
          </w:p>
        </w:tc>
        <w:tc>
          <w:tcPr>
            <w:tcW w:w="120" w:type="dxa"/>
            <w:tcBorders>
              <w:top w:val="nil"/>
              <w:left w:val="nil"/>
              <w:bottom w:val="single" w:sz="4" w:space="0" w:color="auto"/>
              <w:right w:val="nil"/>
            </w:tcBorders>
            <w:shd w:val="clear" w:color="auto" w:fill="auto"/>
            <w:noWrap/>
            <w:vAlign w:val="bottom"/>
            <w:hideMark/>
          </w:tcPr>
          <w:p w14:paraId="0CB831E8" w14:textId="77777777" w:rsidR="008B2681" w:rsidRPr="004952C5" w:rsidRDefault="008B2681" w:rsidP="008B2681">
            <w:pPr>
              <w:spacing w:after="0" w:line="240" w:lineRule="auto"/>
              <w:rPr>
                <w:rFonts w:ascii="Calibri" w:eastAsia="Times New Roman" w:hAnsi="Calibri" w:cs="Calibri"/>
                <w:b/>
                <w:bCs/>
                <w:color w:val="000000"/>
                <w:sz w:val="20"/>
                <w:szCs w:val="20"/>
                <w:lang w:val="en-CA" w:eastAsia="en-CA"/>
              </w:rPr>
            </w:pPr>
            <w:r w:rsidRPr="004952C5">
              <w:rPr>
                <w:rFonts w:ascii="Calibri" w:eastAsia="Times New Roman" w:hAnsi="Calibri" w:cs="Calibri"/>
                <w:b/>
                <w:bCs/>
                <w:color w:val="000000"/>
                <w:sz w:val="20"/>
                <w:szCs w:val="20"/>
                <w:lang w:val="en-CA" w:eastAsia="en-CA"/>
              </w:rPr>
              <w:t> </w:t>
            </w:r>
          </w:p>
        </w:tc>
        <w:tc>
          <w:tcPr>
            <w:tcW w:w="960" w:type="dxa"/>
            <w:tcBorders>
              <w:top w:val="nil"/>
              <w:left w:val="nil"/>
              <w:bottom w:val="single" w:sz="4" w:space="0" w:color="auto"/>
              <w:right w:val="nil"/>
            </w:tcBorders>
            <w:shd w:val="clear" w:color="auto" w:fill="auto"/>
            <w:noWrap/>
            <w:vAlign w:val="bottom"/>
            <w:hideMark/>
          </w:tcPr>
          <w:p w14:paraId="115F4A88" w14:textId="77777777" w:rsidR="008B2681" w:rsidRPr="004952C5" w:rsidRDefault="008B2681" w:rsidP="008B2681">
            <w:pPr>
              <w:spacing w:after="0" w:line="240" w:lineRule="auto"/>
              <w:jc w:val="right"/>
              <w:rPr>
                <w:rFonts w:ascii="Calibri" w:eastAsia="Times New Roman" w:hAnsi="Calibri" w:cs="Calibri"/>
                <w:sz w:val="20"/>
                <w:szCs w:val="20"/>
                <w:lang w:val="en-CA" w:eastAsia="en-CA"/>
              </w:rPr>
            </w:pPr>
            <w:r w:rsidRPr="004952C5">
              <w:rPr>
                <w:rFonts w:ascii="Calibri" w:eastAsia="Times New Roman" w:hAnsi="Calibri" w:cs="Calibri"/>
                <w:sz w:val="20"/>
                <w:szCs w:val="20"/>
                <w:lang w:val="en-CA" w:eastAsia="en-CA"/>
              </w:rPr>
              <w:t>10.4</w:t>
            </w:r>
          </w:p>
        </w:tc>
        <w:tc>
          <w:tcPr>
            <w:tcW w:w="960" w:type="dxa"/>
            <w:tcBorders>
              <w:top w:val="nil"/>
              <w:left w:val="nil"/>
              <w:bottom w:val="single" w:sz="4" w:space="0" w:color="auto"/>
              <w:right w:val="nil"/>
            </w:tcBorders>
            <w:shd w:val="clear" w:color="auto" w:fill="auto"/>
            <w:noWrap/>
            <w:vAlign w:val="bottom"/>
            <w:hideMark/>
          </w:tcPr>
          <w:p w14:paraId="0FBAEE32" w14:textId="012BAF24" w:rsidR="008B2681" w:rsidRPr="004952C5" w:rsidRDefault="008B2681" w:rsidP="008B2681">
            <w:pPr>
              <w:spacing w:after="0" w:line="240" w:lineRule="auto"/>
              <w:jc w:val="right"/>
              <w:rPr>
                <w:rFonts w:ascii="Calibri" w:eastAsia="Times New Roman" w:hAnsi="Calibri" w:cs="Calibri"/>
                <w:b/>
                <w:bCs/>
                <w:sz w:val="20"/>
                <w:szCs w:val="20"/>
                <w:lang w:val="en-CA" w:eastAsia="en-CA"/>
              </w:rPr>
            </w:pPr>
            <w:r w:rsidRPr="004952C5">
              <w:rPr>
                <w:rFonts w:ascii="Calibri" w:eastAsia="Times New Roman" w:hAnsi="Calibri" w:cs="Calibri"/>
                <w:b/>
                <w:bCs/>
                <w:sz w:val="20"/>
                <w:szCs w:val="20"/>
                <w:lang w:val="en-CA" w:eastAsia="en-CA"/>
              </w:rPr>
              <w:t>0.00</w:t>
            </w:r>
            <w:r w:rsidR="0026509E">
              <w:rPr>
                <w:rFonts w:ascii="Calibri" w:eastAsia="Times New Roman" w:hAnsi="Calibri" w:cs="Calibri"/>
                <w:b/>
                <w:bCs/>
                <w:sz w:val="20"/>
                <w:szCs w:val="20"/>
                <w:lang w:val="en-CA" w:eastAsia="en-CA"/>
              </w:rPr>
              <w:t>13</w:t>
            </w:r>
          </w:p>
        </w:tc>
        <w:tc>
          <w:tcPr>
            <w:tcW w:w="120" w:type="dxa"/>
            <w:tcBorders>
              <w:top w:val="nil"/>
              <w:left w:val="nil"/>
              <w:bottom w:val="single" w:sz="4" w:space="0" w:color="auto"/>
              <w:right w:val="nil"/>
            </w:tcBorders>
            <w:shd w:val="clear" w:color="auto" w:fill="auto"/>
            <w:noWrap/>
            <w:vAlign w:val="bottom"/>
            <w:hideMark/>
          </w:tcPr>
          <w:p w14:paraId="11509CC7" w14:textId="77777777" w:rsidR="008B2681" w:rsidRPr="004952C5" w:rsidRDefault="008B2681" w:rsidP="008B2681">
            <w:pPr>
              <w:spacing w:after="0" w:line="240" w:lineRule="auto"/>
              <w:jc w:val="right"/>
              <w:rPr>
                <w:rFonts w:ascii="Calibri" w:eastAsia="Times New Roman" w:hAnsi="Calibri" w:cs="Calibri"/>
                <w:b/>
                <w:bCs/>
                <w:color w:val="000000"/>
                <w:sz w:val="20"/>
                <w:szCs w:val="20"/>
                <w:lang w:val="en-CA" w:eastAsia="en-CA"/>
              </w:rPr>
            </w:pPr>
            <w:r w:rsidRPr="004952C5">
              <w:rPr>
                <w:rFonts w:ascii="Calibri" w:eastAsia="Times New Roman" w:hAnsi="Calibri" w:cs="Calibri"/>
                <w:b/>
                <w:bCs/>
                <w:color w:val="000000"/>
                <w:sz w:val="20"/>
                <w:szCs w:val="20"/>
                <w:lang w:val="en-CA" w:eastAsia="en-CA"/>
              </w:rPr>
              <w:t> </w:t>
            </w:r>
          </w:p>
        </w:tc>
        <w:tc>
          <w:tcPr>
            <w:tcW w:w="960" w:type="dxa"/>
            <w:tcBorders>
              <w:top w:val="nil"/>
              <w:left w:val="nil"/>
              <w:bottom w:val="single" w:sz="4" w:space="0" w:color="auto"/>
              <w:right w:val="nil"/>
            </w:tcBorders>
            <w:shd w:val="clear" w:color="auto" w:fill="auto"/>
            <w:noWrap/>
            <w:vAlign w:val="bottom"/>
            <w:hideMark/>
          </w:tcPr>
          <w:p w14:paraId="5C9B4300"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2.6</w:t>
            </w:r>
          </w:p>
        </w:tc>
        <w:tc>
          <w:tcPr>
            <w:tcW w:w="960" w:type="dxa"/>
            <w:tcBorders>
              <w:top w:val="nil"/>
              <w:left w:val="nil"/>
              <w:bottom w:val="single" w:sz="4" w:space="0" w:color="auto"/>
              <w:right w:val="nil"/>
            </w:tcBorders>
            <w:shd w:val="clear" w:color="auto" w:fill="auto"/>
            <w:noWrap/>
            <w:vAlign w:val="bottom"/>
            <w:hideMark/>
          </w:tcPr>
          <w:p w14:paraId="4B66467E"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0.11</w:t>
            </w:r>
          </w:p>
        </w:tc>
        <w:tc>
          <w:tcPr>
            <w:tcW w:w="120" w:type="dxa"/>
            <w:tcBorders>
              <w:top w:val="nil"/>
              <w:left w:val="nil"/>
              <w:bottom w:val="single" w:sz="4" w:space="0" w:color="auto"/>
              <w:right w:val="nil"/>
            </w:tcBorders>
            <w:shd w:val="clear" w:color="auto" w:fill="auto"/>
            <w:noWrap/>
            <w:vAlign w:val="bottom"/>
            <w:hideMark/>
          </w:tcPr>
          <w:p w14:paraId="2DAB3467" w14:textId="77777777" w:rsidR="008B2681" w:rsidRPr="004952C5" w:rsidRDefault="008B2681" w:rsidP="008B2681">
            <w:pPr>
              <w:spacing w:after="0" w:line="240" w:lineRule="auto"/>
              <w:rPr>
                <w:rFonts w:ascii="Calibri" w:eastAsia="Times New Roman" w:hAnsi="Calibri" w:cs="Calibri"/>
                <w:b/>
                <w:bCs/>
                <w:color w:val="000000"/>
                <w:sz w:val="20"/>
                <w:szCs w:val="20"/>
                <w:lang w:val="en-CA" w:eastAsia="en-CA"/>
              </w:rPr>
            </w:pPr>
            <w:r w:rsidRPr="004952C5">
              <w:rPr>
                <w:rFonts w:ascii="Calibri" w:eastAsia="Times New Roman" w:hAnsi="Calibri" w:cs="Calibri"/>
                <w:b/>
                <w:bCs/>
                <w:color w:val="000000"/>
                <w:sz w:val="20"/>
                <w:szCs w:val="20"/>
                <w:lang w:val="en-CA" w:eastAsia="en-CA"/>
              </w:rPr>
              <w:t> </w:t>
            </w:r>
          </w:p>
        </w:tc>
        <w:tc>
          <w:tcPr>
            <w:tcW w:w="960" w:type="dxa"/>
            <w:tcBorders>
              <w:top w:val="nil"/>
              <w:left w:val="nil"/>
              <w:bottom w:val="single" w:sz="4" w:space="0" w:color="auto"/>
              <w:right w:val="nil"/>
            </w:tcBorders>
            <w:shd w:val="clear" w:color="auto" w:fill="auto"/>
            <w:noWrap/>
            <w:vAlign w:val="bottom"/>
            <w:hideMark/>
          </w:tcPr>
          <w:p w14:paraId="1C062B16"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2.4</w:t>
            </w:r>
          </w:p>
        </w:tc>
        <w:tc>
          <w:tcPr>
            <w:tcW w:w="960" w:type="dxa"/>
            <w:tcBorders>
              <w:top w:val="nil"/>
              <w:left w:val="nil"/>
              <w:bottom w:val="single" w:sz="4" w:space="0" w:color="auto"/>
              <w:right w:val="nil"/>
            </w:tcBorders>
            <w:shd w:val="clear" w:color="auto" w:fill="auto"/>
            <w:noWrap/>
            <w:vAlign w:val="bottom"/>
            <w:hideMark/>
          </w:tcPr>
          <w:p w14:paraId="33AFB266" w14:textId="77777777" w:rsidR="008B2681" w:rsidRPr="004952C5" w:rsidRDefault="008B2681" w:rsidP="008B2681">
            <w:pPr>
              <w:spacing w:after="0" w:line="240" w:lineRule="auto"/>
              <w:jc w:val="right"/>
              <w:rPr>
                <w:rFonts w:ascii="Calibri" w:eastAsia="Times New Roman" w:hAnsi="Calibri" w:cs="Calibri"/>
                <w:color w:val="000000"/>
                <w:sz w:val="20"/>
                <w:szCs w:val="20"/>
                <w:lang w:val="en-CA" w:eastAsia="en-CA"/>
              </w:rPr>
            </w:pPr>
            <w:r w:rsidRPr="004952C5">
              <w:rPr>
                <w:rFonts w:ascii="Calibri" w:eastAsia="Times New Roman" w:hAnsi="Calibri" w:cs="Calibri"/>
                <w:color w:val="000000"/>
                <w:sz w:val="20"/>
                <w:szCs w:val="20"/>
                <w:lang w:val="en-CA" w:eastAsia="en-CA"/>
              </w:rPr>
              <w:t>0.12</w:t>
            </w:r>
          </w:p>
        </w:tc>
      </w:tr>
    </w:tbl>
    <w:p w14:paraId="36693D0F" w14:textId="2A0155C0" w:rsidR="004F7BC0" w:rsidRDefault="004F7BC0">
      <w:pPr>
        <w:spacing w:after="160" w:line="259" w:lineRule="auto"/>
        <w:rPr>
          <w:rFonts w:ascii="Times New Roman" w:hAnsi="Times New Roman" w:cs="Times New Roman"/>
          <w:color w:val="A6A6A6" w:themeColor="background1" w:themeShade="A6"/>
          <w:lang w:val="en-CA"/>
        </w:rPr>
      </w:pPr>
    </w:p>
    <w:p w14:paraId="19E30FEF" w14:textId="36E6F966" w:rsidR="007C13DF" w:rsidRDefault="007C13DF">
      <w:pPr>
        <w:spacing w:after="160" w:line="259" w:lineRule="auto"/>
        <w:rPr>
          <w:rFonts w:ascii="Times New Roman" w:hAnsi="Times New Roman" w:cs="Times New Roman"/>
          <w:color w:val="A6A6A6" w:themeColor="background1" w:themeShade="A6"/>
          <w:lang w:val="en-CA"/>
        </w:rPr>
      </w:pPr>
    </w:p>
    <w:p w14:paraId="55FA9306" w14:textId="77777777" w:rsidR="007C13DF" w:rsidRDefault="007C13DF">
      <w:pPr>
        <w:spacing w:after="160" w:line="259" w:lineRule="auto"/>
        <w:rPr>
          <w:rFonts w:ascii="Times New Roman" w:hAnsi="Times New Roman" w:cs="Times New Roman"/>
          <w:color w:val="A6A6A6" w:themeColor="background1" w:themeShade="A6"/>
          <w:lang w:val="en-CA"/>
        </w:rPr>
      </w:pPr>
    </w:p>
    <w:p w14:paraId="654EC465" w14:textId="07AA3C42" w:rsidR="008A138F" w:rsidRPr="00483A36" w:rsidRDefault="008A138F" w:rsidP="008A138F">
      <w:pPr>
        <w:spacing w:after="160"/>
        <w:rPr>
          <w:rFonts w:cstheme="minorHAnsi"/>
          <w:lang w:val="en-CA"/>
        </w:rPr>
      </w:pPr>
      <w:r w:rsidRPr="00483A36">
        <w:rPr>
          <w:rFonts w:cstheme="minorHAnsi"/>
          <w:lang w:val="en-CA"/>
        </w:rPr>
        <w:t xml:space="preserve">Online Supplementary Table S2. </w:t>
      </w:r>
      <w:r w:rsidR="003D0A61" w:rsidRPr="00483A36">
        <w:rPr>
          <w:rFonts w:cstheme="minorHAnsi"/>
          <w:lang w:val="en-CA"/>
        </w:rPr>
        <w:t>A</w:t>
      </w:r>
      <w:r w:rsidRPr="00483A36">
        <w:rPr>
          <w:rFonts w:cstheme="minorHAnsi"/>
          <w:lang w:val="en-CA"/>
        </w:rPr>
        <w:t xml:space="preserve">nalysis of deviance table of the </w:t>
      </w:r>
      <w:r w:rsidR="003F7D66" w:rsidRPr="00483A36">
        <w:rPr>
          <w:rFonts w:cstheme="minorHAnsi"/>
          <w:lang w:val="en-CA"/>
        </w:rPr>
        <w:t xml:space="preserve">overall </w:t>
      </w:r>
      <w:r w:rsidRPr="00483A36">
        <w:rPr>
          <w:rFonts w:cstheme="minorHAnsi"/>
          <w:lang w:val="en-CA"/>
        </w:rPr>
        <w:t xml:space="preserve">minimum flooding limit, </w:t>
      </w:r>
      <w:r w:rsidR="00183EFF" w:rsidRPr="00483A36">
        <w:rPr>
          <w:rFonts w:cstheme="minorHAnsi"/>
          <w:lang w:val="en-CA"/>
        </w:rPr>
        <w:t xml:space="preserve">overall </w:t>
      </w:r>
      <w:r w:rsidRPr="00483A36">
        <w:rPr>
          <w:rFonts w:cstheme="minorHAnsi"/>
          <w:lang w:val="en-CA"/>
        </w:rPr>
        <w:t xml:space="preserve">maximum flooding limit, </w:t>
      </w:r>
      <w:r w:rsidR="00183EFF" w:rsidRPr="00483A36">
        <w:rPr>
          <w:rFonts w:cstheme="minorHAnsi"/>
          <w:lang w:val="en-CA"/>
        </w:rPr>
        <w:t xml:space="preserve">overall </w:t>
      </w:r>
      <w:r w:rsidRPr="00483A36">
        <w:rPr>
          <w:rFonts w:cstheme="minorHAnsi"/>
          <w:lang w:val="en-CA"/>
        </w:rPr>
        <w:t xml:space="preserve">range of flooding and </w:t>
      </w:r>
      <w:r w:rsidR="00183EFF" w:rsidRPr="00483A36">
        <w:rPr>
          <w:rFonts w:cstheme="minorHAnsi"/>
          <w:lang w:val="en-CA"/>
        </w:rPr>
        <w:t xml:space="preserve">overall </w:t>
      </w:r>
      <w:r w:rsidRPr="00483A36">
        <w:rPr>
          <w:rFonts w:cstheme="minorHAnsi"/>
          <w:lang w:val="en-CA"/>
        </w:rPr>
        <w:t>mode of the flooding distribution as functions of the presence or absence of neighbo</w:t>
      </w:r>
      <w:r w:rsidR="00440DB8" w:rsidRPr="00483A36">
        <w:rPr>
          <w:rFonts w:cstheme="minorHAnsi"/>
          <w:lang w:val="en-CA"/>
        </w:rPr>
        <w:t>u</w:t>
      </w:r>
      <w:r w:rsidRPr="00483A36">
        <w:rPr>
          <w:rFonts w:cstheme="minorHAnsi"/>
          <w:lang w:val="en-CA"/>
        </w:rPr>
        <w:t xml:space="preserve">rs and year. Ward type III </w:t>
      </w:r>
      <w:r w:rsidR="00A73BEA" w:rsidRPr="00483A36">
        <w:rPr>
          <w:rFonts w:cstheme="minorHAnsi"/>
          <w:lang w:val="en-CA"/>
        </w:rPr>
        <w:t>χ</w:t>
      </w:r>
      <w:r w:rsidR="00A73BEA" w:rsidRPr="00483A36">
        <w:rPr>
          <w:rFonts w:cstheme="minorHAnsi"/>
          <w:vertAlign w:val="superscript"/>
          <w:lang w:val="en-CA"/>
        </w:rPr>
        <w:t>2</w:t>
      </w:r>
      <w:r w:rsidR="00A73BEA" w:rsidRPr="00483A36">
        <w:rPr>
          <w:rFonts w:cstheme="minorHAnsi"/>
          <w:lang w:val="en-CA"/>
        </w:rPr>
        <w:t xml:space="preserve"> </w:t>
      </w:r>
      <w:r w:rsidRPr="00483A36">
        <w:rPr>
          <w:rFonts w:cstheme="minorHAnsi"/>
          <w:lang w:val="en-CA"/>
        </w:rPr>
        <w:t>tests were used</w:t>
      </w:r>
      <w:r w:rsidR="00962738" w:rsidRPr="00483A36">
        <w:rPr>
          <w:rFonts w:cstheme="minorHAnsi"/>
          <w:lang w:val="en-CA"/>
        </w:rPr>
        <w:t>, and s</w:t>
      </w:r>
      <w:r w:rsidRPr="00483A36">
        <w:rPr>
          <w:rFonts w:cstheme="minorHAnsi"/>
          <w:lang w:val="en-CA"/>
        </w:rPr>
        <w:t>ignificant effects (</w:t>
      </w:r>
      <w:r w:rsidRPr="00483A36">
        <w:rPr>
          <w:rFonts w:cstheme="minorHAnsi"/>
          <w:i/>
          <w:iCs/>
          <w:lang w:val="en-CA"/>
        </w:rPr>
        <w:t>P</w:t>
      </w:r>
      <w:r w:rsidRPr="00483A36">
        <w:rPr>
          <w:rFonts w:cstheme="minorHAnsi"/>
          <w:lang w:val="en-CA"/>
        </w:rPr>
        <w:t> &lt; 0.05) are in bold.</w:t>
      </w:r>
    </w:p>
    <w:p w14:paraId="4E008E89" w14:textId="77777777" w:rsidR="004A09C4" w:rsidRDefault="004A09C4" w:rsidP="00940B02">
      <w:pPr>
        <w:spacing w:after="160" w:line="259" w:lineRule="auto"/>
        <w:rPr>
          <w:rFonts w:ascii="Times New Roman" w:hAnsi="Times New Roman" w:cs="Times New Roman"/>
          <w:lang w:val="en-CA"/>
        </w:rPr>
      </w:pPr>
    </w:p>
    <w:tbl>
      <w:tblPr>
        <w:tblW w:w="10334" w:type="dxa"/>
        <w:tblLook w:val="04A0" w:firstRow="1" w:lastRow="0" w:firstColumn="1" w:lastColumn="0" w:noHBand="0" w:noVBand="1"/>
      </w:tblPr>
      <w:tblGrid>
        <w:gridCol w:w="2028"/>
        <w:gridCol w:w="500"/>
        <w:gridCol w:w="671"/>
        <w:gridCol w:w="1059"/>
        <w:gridCol w:w="321"/>
        <w:gridCol w:w="671"/>
        <w:gridCol w:w="1059"/>
        <w:gridCol w:w="321"/>
        <w:gridCol w:w="671"/>
        <w:gridCol w:w="1059"/>
        <w:gridCol w:w="321"/>
        <w:gridCol w:w="701"/>
        <w:gridCol w:w="952"/>
      </w:tblGrid>
      <w:tr w:rsidR="00553C70" w:rsidRPr="004952C5" w14:paraId="44EA975C" w14:textId="77777777" w:rsidTr="00DD3D19">
        <w:trPr>
          <w:trHeight w:val="320"/>
        </w:trPr>
        <w:tc>
          <w:tcPr>
            <w:tcW w:w="2028" w:type="dxa"/>
            <w:tcBorders>
              <w:top w:val="single" w:sz="4" w:space="0" w:color="auto"/>
              <w:left w:val="nil"/>
              <w:bottom w:val="nil"/>
              <w:right w:val="nil"/>
            </w:tcBorders>
            <w:shd w:val="clear" w:color="auto" w:fill="auto"/>
            <w:noWrap/>
            <w:vAlign w:val="bottom"/>
          </w:tcPr>
          <w:p w14:paraId="68EA798A" w14:textId="6C90E4D1" w:rsidR="00553C70" w:rsidRPr="004952C5" w:rsidRDefault="00553C70" w:rsidP="00553C70">
            <w:pPr>
              <w:spacing w:after="0" w:line="240" w:lineRule="auto"/>
              <w:rPr>
                <w:rFonts w:eastAsia="Times New Roman" w:cstheme="minorHAnsi"/>
                <w:color w:val="000000"/>
                <w:sz w:val="20"/>
                <w:szCs w:val="20"/>
                <w:lang w:val="en-CA" w:eastAsia="en-CA"/>
              </w:rPr>
            </w:pPr>
          </w:p>
        </w:tc>
        <w:tc>
          <w:tcPr>
            <w:tcW w:w="500" w:type="dxa"/>
            <w:tcBorders>
              <w:top w:val="single" w:sz="4" w:space="0" w:color="auto"/>
              <w:left w:val="nil"/>
              <w:bottom w:val="nil"/>
              <w:right w:val="nil"/>
            </w:tcBorders>
            <w:shd w:val="clear" w:color="auto" w:fill="auto"/>
            <w:noWrap/>
            <w:vAlign w:val="bottom"/>
            <w:hideMark/>
          </w:tcPr>
          <w:p w14:paraId="06457F13" w14:textId="77777777" w:rsidR="00553C70" w:rsidRPr="004952C5" w:rsidRDefault="00553C70" w:rsidP="00553C70">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 </w:t>
            </w:r>
          </w:p>
        </w:tc>
        <w:tc>
          <w:tcPr>
            <w:tcW w:w="1730" w:type="dxa"/>
            <w:gridSpan w:val="2"/>
            <w:tcBorders>
              <w:top w:val="single" w:sz="4" w:space="0" w:color="auto"/>
              <w:left w:val="nil"/>
              <w:bottom w:val="single" w:sz="4" w:space="0" w:color="auto"/>
              <w:right w:val="nil"/>
            </w:tcBorders>
            <w:shd w:val="clear" w:color="auto" w:fill="auto"/>
            <w:noWrap/>
            <w:vAlign w:val="bottom"/>
            <w:hideMark/>
          </w:tcPr>
          <w:p w14:paraId="3328AA82" w14:textId="77777777" w:rsidR="00553C70" w:rsidRPr="004952C5" w:rsidRDefault="00553C70" w:rsidP="00553C70">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Minimum</w:t>
            </w:r>
          </w:p>
        </w:tc>
        <w:tc>
          <w:tcPr>
            <w:tcW w:w="321" w:type="dxa"/>
            <w:tcBorders>
              <w:top w:val="single" w:sz="4" w:space="0" w:color="auto"/>
              <w:left w:val="nil"/>
              <w:bottom w:val="nil"/>
              <w:right w:val="nil"/>
            </w:tcBorders>
            <w:shd w:val="clear" w:color="auto" w:fill="auto"/>
            <w:noWrap/>
            <w:vAlign w:val="bottom"/>
            <w:hideMark/>
          </w:tcPr>
          <w:p w14:paraId="3A221651" w14:textId="77777777" w:rsidR="00553C70" w:rsidRPr="004952C5" w:rsidRDefault="00553C70" w:rsidP="00553C70">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 </w:t>
            </w:r>
          </w:p>
        </w:tc>
        <w:tc>
          <w:tcPr>
            <w:tcW w:w="1730" w:type="dxa"/>
            <w:gridSpan w:val="2"/>
            <w:tcBorders>
              <w:top w:val="single" w:sz="4" w:space="0" w:color="auto"/>
              <w:left w:val="nil"/>
              <w:bottom w:val="single" w:sz="4" w:space="0" w:color="auto"/>
              <w:right w:val="nil"/>
            </w:tcBorders>
            <w:shd w:val="clear" w:color="auto" w:fill="auto"/>
            <w:noWrap/>
            <w:vAlign w:val="bottom"/>
            <w:hideMark/>
          </w:tcPr>
          <w:p w14:paraId="48BEFA24" w14:textId="77777777" w:rsidR="00553C70" w:rsidRPr="004952C5" w:rsidRDefault="00553C70" w:rsidP="00553C70">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Maximum</w:t>
            </w:r>
          </w:p>
        </w:tc>
        <w:tc>
          <w:tcPr>
            <w:tcW w:w="321" w:type="dxa"/>
            <w:tcBorders>
              <w:top w:val="single" w:sz="4" w:space="0" w:color="auto"/>
              <w:left w:val="nil"/>
              <w:bottom w:val="nil"/>
              <w:right w:val="nil"/>
            </w:tcBorders>
            <w:shd w:val="clear" w:color="auto" w:fill="auto"/>
            <w:noWrap/>
            <w:vAlign w:val="bottom"/>
            <w:hideMark/>
          </w:tcPr>
          <w:p w14:paraId="618F1350" w14:textId="77777777" w:rsidR="00553C70" w:rsidRPr="004952C5" w:rsidRDefault="00553C70" w:rsidP="00553C70">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 </w:t>
            </w:r>
          </w:p>
        </w:tc>
        <w:tc>
          <w:tcPr>
            <w:tcW w:w="1730" w:type="dxa"/>
            <w:gridSpan w:val="2"/>
            <w:tcBorders>
              <w:top w:val="single" w:sz="4" w:space="0" w:color="auto"/>
              <w:left w:val="nil"/>
              <w:bottom w:val="single" w:sz="4" w:space="0" w:color="auto"/>
              <w:right w:val="nil"/>
            </w:tcBorders>
            <w:shd w:val="clear" w:color="auto" w:fill="auto"/>
            <w:noWrap/>
            <w:vAlign w:val="bottom"/>
            <w:hideMark/>
          </w:tcPr>
          <w:p w14:paraId="48E4D4E7" w14:textId="77777777" w:rsidR="00553C70" w:rsidRPr="004952C5" w:rsidRDefault="00553C70" w:rsidP="00553C70">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Range</w:t>
            </w:r>
          </w:p>
        </w:tc>
        <w:tc>
          <w:tcPr>
            <w:tcW w:w="321" w:type="dxa"/>
            <w:tcBorders>
              <w:top w:val="single" w:sz="4" w:space="0" w:color="auto"/>
              <w:left w:val="nil"/>
              <w:bottom w:val="nil"/>
              <w:right w:val="nil"/>
            </w:tcBorders>
            <w:shd w:val="clear" w:color="auto" w:fill="auto"/>
            <w:noWrap/>
            <w:vAlign w:val="bottom"/>
            <w:hideMark/>
          </w:tcPr>
          <w:p w14:paraId="0DC890E4" w14:textId="77777777" w:rsidR="00553C70" w:rsidRPr="004952C5" w:rsidRDefault="00553C70" w:rsidP="00553C70">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 </w:t>
            </w:r>
          </w:p>
        </w:tc>
        <w:tc>
          <w:tcPr>
            <w:tcW w:w="1653" w:type="dxa"/>
            <w:gridSpan w:val="2"/>
            <w:tcBorders>
              <w:top w:val="single" w:sz="4" w:space="0" w:color="auto"/>
              <w:left w:val="nil"/>
              <w:bottom w:val="single" w:sz="4" w:space="0" w:color="auto"/>
              <w:right w:val="nil"/>
            </w:tcBorders>
            <w:shd w:val="clear" w:color="auto" w:fill="auto"/>
            <w:noWrap/>
            <w:vAlign w:val="bottom"/>
            <w:hideMark/>
          </w:tcPr>
          <w:p w14:paraId="626B2EAD" w14:textId="77777777" w:rsidR="00553C70" w:rsidRPr="004952C5" w:rsidRDefault="00553C70" w:rsidP="00553C70">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Mode</w:t>
            </w:r>
          </w:p>
        </w:tc>
      </w:tr>
      <w:tr w:rsidR="00DD3D19" w:rsidRPr="004952C5" w14:paraId="2229AC01" w14:textId="77777777" w:rsidTr="00DD3D19">
        <w:trPr>
          <w:trHeight w:val="504"/>
        </w:trPr>
        <w:tc>
          <w:tcPr>
            <w:tcW w:w="2028" w:type="dxa"/>
            <w:tcBorders>
              <w:top w:val="nil"/>
              <w:left w:val="nil"/>
              <w:bottom w:val="single" w:sz="4" w:space="0" w:color="auto"/>
              <w:right w:val="nil"/>
            </w:tcBorders>
            <w:shd w:val="clear" w:color="auto" w:fill="auto"/>
            <w:noWrap/>
            <w:vAlign w:val="bottom"/>
            <w:hideMark/>
          </w:tcPr>
          <w:p w14:paraId="76BD8F91" w14:textId="65B02CD1" w:rsidR="00DD3D19" w:rsidRPr="004952C5" w:rsidRDefault="00DD3D19" w:rsidP="00DD3D19">
            <w:pPr>
              <w:spacing w:after="0" w:line="240" w:lineRule="auto"/>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Source of variation</w:t>
            </w:r>
          </w:p>
        </w:tc>
        <w:tc>
          <w:tcPr>
            <w:tcW w:w="500" w:type="dxa"/>
            <w:tcBorders>
              <w:top w:val="nil"/>
              <w:left w:val="nil"/>
              <w:bottom w:val="single" w:sz="4" w:space="0" w:color="auto"/>
              <w:right w:val="nil"/>
            </w:tcBorders>
            <w:shd w:val="clear" w:color="auto" w:fill="auto"/>
            <w:vAlign w:val="bottom"/>
            <w:hideMark/>
          </w:tcPr>
          <w:p w14:paraId="6139A423" w14:textId="77777777" w:rsidR="00DD3D19" w:rsidRPr="004952C5" w:rsidRDefault="00DD3D19" w:rsidP="00DD3D19">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df</w:t>
            </w:r>
          </w:p>
        </w:tc>
        <w:tc>
          <w:tcPr>
            <w:tcW w:w="671" w:type="dxa"/>
            <w:tcBorders>
              <w:top w:val="nil"/>
              <w:left w:val="nil"/>
              <w:bottom w:val="single" w:sz="4" w:space="0" w:color="auto"/>
              <w:right w:val="nil"/>
            </w:tcBorders>
            <w:shd w:val="clear" w:color="auto" w:fill="auto"/>
            <w:noWrap/>
            <w:vAlign w:val="bottom"/>
            <w:hideMark/>
          </w:tcPr>
          <w:p w14:paraId="7B5AB34B"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χ</w:t>
            </w:r>
            <w:r w:rsidRPr="004952C5">
              <w:rPr>
                <w:rFonts w:eastAsia="Times New Roman" w:cstheme="minorHAnsi"/>
                <w:i/>
                <w:iCs/>
                <w:color w:val="000000"/>
                <w:sz w:val="20"/>
                <w:szCs w:val="20"/>
                <w:vertAlign w:val="superscript"/>
                <w:lang w:val="en-CA" w:eastAsia="en-CA"/>
              </w:rPr>
              <w:t>2</w:t>
            </w:r>
          </w:p>
        </w:tc>
        <w:tc>
          <w:tcPr>
            <w:tcW w:w="1059" w:type="dxa"/>
            <w:tcBorders>
              <w:top w:val="nil"/>
              <w:left w:val="nil"/>
              <w:bottom w:val="single" w:sz="4" w:space="0" w:color="auto"/>
              <w:right w:val="nil"/>
            </w:tcBorders>
            <w:shd w:val="clear" w:color="auto" w:fill="auto"/>
            <w:noWrap/>
            <w:vAlign w:val="bottom"/>
            <w:hideMark/>
          </w:tcPr>
          <w:p w14:paraId="619D499E"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P</w:t>
            </w:r>
          </w:p>
        </w:tc>
        <w:tc>
          <w:tcPr>
            <w:tcW w:w="321" w:type="dxa"/>
            <w:tcBorders>
              <w:top w:val="single" w:sz="4" w:space="0" w:color="auto"/>
              <w:left w:val="nil"/>
              <w:bottom w:val="single" w:sz="4" w:space="0" w:color="auto"/>
              <w:right w:val="nil"/>
            </w:tcBorders>
            <w:shd w:val="clear" w:color="auto" w:fill="auto"/>
            <w:vAlign w:val="bottom"/>
            <w:hideMark/>
          </w:tcPr>
          <w:p w14:paraId="6A1E1886"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 </w:t>
            </w:r>
          </w:p>
        </w:tc>
        <w:tc>
          <w:tcPr>
            <w:tcW w:w="671" w:type="dxa"/>
            <w:tcBorders>
              <w:top w:val="nil"/>
              <w:left w:val="nil"/>
              <w:bottom w:val="single" w:sz="4" w:space="0" w:color="auto"/>
              <w:right w:val="nil"/>
            </w:tcBorders>
            <w:shd w:val="clear" w:color="auto" w:fill="auto"/>
            <w:noWrap/>
            <w:vAlign w:val="bottom"/>
            <w:hideMark/>
          </w:tcPr>
          <w:p w14:paraId="1F9FBCA0"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χ</w:t>
            </w:r>
            <w:r w:rsidRPr="004952C5">
              <w:rPr>
                <w:rFonts w:eastAsia="Times New Roman" w:cstheme="minorHAnsi"/>
                <w:i/>
                <w:iCs/>
                <w:color w:val="000000"/>
                <w:sz w:val="20"/>
                <w:szCs w:val="20"/>
                <w:vertAlign w:val="superscript"/>
                <w:lang w:val="en-CA" w:eastAsia="en-CA"/>
              </w:rPr>
              <w:t>2</w:t>
            </w:r>
          </w:p>
        </w:tc>
        <w:tc>
          <w:tcPr>
            <w:tcW w:w="1059" w:type="dxa"/>
            <w:tcBorders>
              <w:top w:val="nil"/>
              <w:left w:val="nil"/>
              <w:bottom w:val="single" w:sz="4" w:space="0" w:color="auto"/>
              <w:right w:val="nil"/>
            </w:tcBorders>
            <w:shd w:val="clear" w:color="auto" w:fill="auto"/>
            <w:noWrap/>
            <w:vAlign w:val="bottom"/>
            <w:hideMark/>
          </w:tcPr>
          <w:p w14:paraId="4E1407D6"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P</w:t>
            </w:r>
          </w:p>
        </w:tc>
        <w:tc>
          <w:tcPr>
            <w:tcW w:w="321" w:type="dxa"/>
            <w:tcBorders>
              <w:top w:val="single" w:sz="4" w:space="0" w:color="auto"/>
              <w:left w:val="nil"/>
              <w:bottom w:val="single" w:sz="4" w:space="0" w:color="auto"/>
              <w:right w:val="nil"/>
            </w:tcBorders>
            <w:shd w:val="clear" w:color="auto" w:fill="auto"/>
            <w:vAlign w:val="bottom"/>
            <w:hideMark/>
          </w:tcPr>
          <w:p w14:paraId="717D820B"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 </w:t>
            </w:r>
          </w:p>
        </w:tc>
        <w:tc>
          <w:tcPr>
            <w:tcW w:w="671" w:type="dxa"/>
            <w:tcBorders>
              <w:top w:val="nil"/>
              <w:left w:val="nil"/>
              <w:bottom w:val="single" w:sz="4" w:space="0" w:color="auto"/>
              <w:right w:val="nil"/>
            </w:tcBorders>
            <w:shd w:val="clear" w:color="auto" w:fill="auto"/>
            <w:noWrap/>
            <w:vAlign w:val="bottom"/>
            <w:hideMark/>
          </w:tcPr>
          <w:p w14:paraId="76F2D003"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χ</w:t>
            </w:r>
            <w:r w:rsidRPr="004952C5">
              <w:rPr>
                <w:rFonts w:eastAsia="Times New Roman" w:cstheme="minorHAnsi"/>
                <w:i/>
                <w:iCs/>
                <w:color w:val="000000"/>
                <w:sz w:val="20"/>
                <w:szCs w:val="20"/>
                <w:vertAlign w:val="superscript"/>
                <w:lang w:val="en-CA" w:eastAsia="en-CA"/>
              </w:rPr>
              <w:t>2</w:t>
            </w:r>
          </w:p>
        </w:tc>
        <w:tc>
          <w:tcPr>
            <w:tcW w:w="1059" w:type="dxa"/>
            <w:tcBorders>
              <w:top w:val="nil"/>
              <w:left w:val="nil"/>
              <w:bottom w:val="single" w:sz="4" w:space="0" w:color="auto"/>
              <w:right w:val="nil"/>
            </w:tcBorders>
            <w:shd w:val="clear" w:color="auto" w:fill="auto"/>
            <w:noWrap/>
            <w:vAlign w:val="bottom"/>
            <w:hideMark/>
          </w:tcPr>
          <w:p w14:paraId="5C22F235"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P</w:t>
            </w:r>
          </w:p>
        </w:tc>
        <w:tc>
          <w:tcPr>
            <w:tcW w:w="321" w:type="dxa"/>
            <w:tcBorders>
              <w:top w:val="single" w:sz="4" w:space="0" w:color="auto"/>
              <w:left w:val="nil"/>
              <w:bottom w:val="single" w:sz="4" w:space="0" w:color="auto"/>
              <w:right w:val="nil"/>
            </w:tcBorders>
            <w:shd w:val="clear" w:color="auto" w:fill="auto"/>
            <w:vAlign w:val="bottom"/>
            <w:hideMark/>
          </w:tcPr>
          <w:p w14:paraId="43B2C37B"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 </w:t>
            </w:r>
          </w:p>
        </w:tc>
        <w:tc>
          <w:tcPr>
            <w:tcW w:w="701" w:type="dxa"/>
            <w:tcBorders>
              <w:top w:val="nil"/>
              <w:left w:val="nil"/>
              <w:bottom w:val="single" w:sz="4" w:space="0" w:color="auto"/>
              <w:right w:val="nil"/>
            </w:tcBorders>
            <w:shd w:val="clear" w:color="auto" w:fill="auto"/>
            <w:noWrap/>
            <w:vAlign w:val="bottom"/>
            <w:hideMark/>
          </w:tcPr>
          <w:p w14:paraId="3C021290"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χ</w:t>
            </w:r>
            <w:r w:rsidRPr="004952C5">
              <w:rPr>
                <w:rFonts w:eastAsia="Times New Roman" w:cstheme="minorHAnsi"/>
                <w:i/>
                <w:iCs/>
                <w:color w:val="000000"/>
                <w:sz w:val="20"/>
                <w:szCs w:val="20"/>
                <w:vertAlign w:val="superscript"/>
                <w:lang w:val="en-CA" w:eastAsia="en-CA"/>
              </w:rPr>
              <w:t>2</w:t>
            </w:r>
          </w:p>
        </w:tc>
        <w:tc>
          <w:tcPr>
            <w:tcW w:w="952" w:type="dxa"/>
            <w:tcBorders>
              <w:top w:val="nil"/>
              <w:left w:val="nil"/>
              <w:bottom w:val="single" w:sz="4" w:space="0" w:color="auto"/>
              <w:right w:val="nil"/>
            </w:tcBorders>
            <w:shd w:val="clear" w:color="auto" w:fill="auto"/>
            <w:noWrap/>
            <w:vAlign w:val="bottom"/>
            <w:hideMark/>
          </w:tcPr>
          <w:p w14:paraId="368EDFBA" w14:textId="77777777" w:rsidR="00DD3D19" w:rsidRPr="004952C5" w:rsidRDefault="00DD3D19" w:rsidP="00DD3D19">
            <w:pPr>
              <w:spacing w:after="0" w:line="240" w:lineRule="auto"/>
              <w:jc w:val="center"/>
              <w:rPr>
                <w:rFonts w:eastAsia="Times New Roman" w:cstheme="minorHAnsi"/>
                <w:i/>
                <w:iCs/>
                <w:color w:val="000000"/>
                <w:sz w:val="20"/>
                <w:szCs w:val="20"/>
                <w:lang w:val="en-CA" w:eastAsia="en-CA"/>
              </w:rPr>
            </w:pPr>
            <w:r w:rsidRPr="004952C5">
              <w:rPr>
                <w:rFonts w:eastAsia="Times New Roman" w:cstheme="minorHAnsi"/>
                <w:i/>
                <w:iCs/>
                <w:color w:val="000000"/>
                <w:sz w:val="20"/>
                <w:szCs w:val="20"/>
                <w:lang w:val="en-CA" w:eastAsia="en-CA"/>
              </w:rPr>
              <w:t>P</w:t>
            </w:r>
          </w:p>
        </w:tc>
      </w:tr>
      <w:tr w:rsidR="00DD3D19" w:rsidRPr="004952C5" w14:paraId="262CDC4A" w14:textId="77777777" w:rsidTr="00DD3D19">
        <w:trPr>
          <w:trHeight w:val="320"/>
        </w:trPr>
        <w:tc>
          <w:tcPr>
            <w:tcW w:w="2028" w:type="dxa"/>
            <w:tcBorders>
              <w:top w:val="nil"/>
              <w:left w:val="nil"/>
              <w:bottom w:val="nil"/>
              <w:right w:val="nil"/>
            </w:tcBorders>
            <w:shd w:val="clear" w:color="auto" w:fill="auto"/>
            <w:noWrap/>
            <w:vAlign w:val="bottom"/>
            <w:hideMark/>
          </w:tcPr>
          <w:p w14:paraId="33B85624" w14:textId="77777777" w:rsidR="00DD3D19" w:rsidRPr="004952C5" w:rsidRDefault="00DD3D19" w:rsidP="00DD3D19">
            <w:pPr>
              <w:spacing w:after="0" w:line="240" w:lineRule="auto"/>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neighbours</w:t>
            </w:r>
          </w:p>
        </w:tc>
        <w:tc>
          <w:tcPr>
            <w:tcW w:w="500" w:type="dxa"/>
            <w:tcBorders>
              <w:top w:val="nil"/>
              <w:left w:val="nil"/>
              <w:bottom w:val="nil"/>
              <w:right w:val="nil"/>
            </w:tcBorders>
            <w:shd w:val="clear" w:color="auto" w:fill="auto"/>
            <w:noWrap/>
            <w:vAlign w:val="bottom"/>
            <w:hideMark/>
          </w:tcPr>
          <w:p w14:paraId="41CD6A43" w14:textId="77777777" w:rsidR="00DD3D19" w:rsidRPr="004952C5" w:rsidRDefault="00DD3D19" w:rsidP="00DD3D19">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1</w:t>
            </w:r>
          </w:p>
        </w:tc>
        <w:tc>
          <w:tcPr>
            <w:tcW w:w="671" w:type="dxa"/>
            <w:tcBorders>
              <w:top w:val="nil"/>
              <w:left w:val="nil"/>
              <w:bottom w:val="nil"/>
              <w:right w:val="nil"/>
            </w:tcBorders>
            <w:shd w:val="clear" w:color="auto" w:fill="auto"/>
            <w:noWrap/>
            <w:vAlign w:val="bottom"/>
            <w:hideMark/>
          </w:tcPr>
          <w:p w14:paraId="00725540"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69.4</w:t>
            </w:r>
          </w:p>
        </w:tc>
        <w:tc>
          <w:tcPr>
            <w:tcW w:w="1059" w:type="dxa"/>
            <w:tcBorders>
              <w:top w:val="nil"/>
              <w:left w:val="nil"/>
              <w:bottom w:val="nil"/>
              <w:right w:val="nil"/>
            </w:tcBorders>
            <w:shd w:val="clear" w:color="auto" w:fill="auto"/>
            <w:noWrap/>
            <w:vAlign w:val="bottom"/>
            <w:hideMark/>
          </w:tcPr>
          <w:p w14:paraId="3D3D219C" w14:textId="77777777" w:rsidR="00DD3D19" w:rsidRPr="004952C5" w:rsidRDefault="00DD3D19" w:rsidP="00DD3D19">
            <w:pPr>
              <w:spacing w:after="0" w:line="240" w:lineRule="auto"/>
              <w:jc w:val="right"/>
              <w:rPr>
                <w:rFonts w:eastAsia="Times New Roman" w:cstheme="minorHAnsi"/>
                <w:b/>
                <w:bCs/>
                <w:color w:val="000000"/>
                <w:sz w:val="20"/>
                <w:szCs w:val="20"/>
                <w:lang w:val="en-CA" w:eastAsia="en-CA"/>
              </w:rPr>
            </w:pPr>
            <w:r w:rsidRPr="004952C5">
              <w:rPr>
                <w:rFonts w:eastAsia="Times New Roman" w:cstheme="minorHAnsi"/>
                <w:b/>
                <w:bCs/>
                <w:color w:val="000000"/>
                <w:sz w:val="20"/>
                <w:szCs w:val="20"/>
                <w:lang w:val="en-CA" w:eastAsia="en-CA"/>
              </w:rPr>
              <w:t>&lt;0.0001</w:t>
            </w:r>
          </w:p>
        </w:tc>
        <w:tc>
          <w:tcPr>
            <w:tcW w:w="321" w:type="dxa"/>
            <w:tcBorders>
              <w:top w:val="nil"/>
              <w:left w:val="nil"/>
              <w:bottom w:val="nil"/>
              <w:right w:val="nil"/>
            </w:tcBorders>
            <w:shd w:val="clear" w:color="auto" w:fill="auto"/>
            <w:noWrap/>
            <w:vAlign w:val="bottom"/>
            <w:hideMark/>
          </w:tcPr>
          <w:p w14:paraId="6D3F41B3" w14:textId="77777777" w:rsidR="00DD3D19" w:rsidRPr="004952C5" w:rsidRDefault="00DD3D19" w:rsidP="00DD3D19">
            <w:pPr>
              <w:spacing w:after="0" w:line="240" w:lineRule="auto"/>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 </w:t>
            </w:r>
          </w:p>
        </w:tc>
        <w:tc>
          <w:tcPr>
            <w:tcW w:w="671" w:type="dxa"/>
            <w:tcBorders>
              <w:top w:val="nil"/>
              <w:left w:val="nil"/>
              <w:bottom w:val="nil"/>
              <w:right w:val="nil"/>
            </w:tcBorders>
            <w:shd w:val="clear" w:color="auto" w:fill="auto"/>
            <w:noWrap/>
            <w:vAlign w:val="bottom"/>
            <w:hideMark/>
          </w:tcPr>
          <w:p w14:paraId="2EC86824"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1.1</w:t>
            </w:r>
          </w:p>
        </w:tc>
        <w:tc>
          <w:tcPr>
            <w:tcW w:w="1059" w:type="dxa"/>
            <w:tcBorders>
              <w:top w:val="nil"/>
              <w:left w:val="nil"/>
              <w:bottom w:val="nil"/>
              <w:right w:val="nil"/>
            </w:tcBorders>
            <w:shd w:val="clear" w:color="auto" w:fill="auto"/>
            <w:noWrap/>
            <w:vAlign w:val="bottom"/>
            <w:hideMark/>
          </w:tcPr>
          <w:p w14:paraId="594FE725"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0.29</w:t>
            </w:r>
          </w:p>
        </w:tc>
        <w:tc>
          <w:tcPr>
            <w:tcW w:w="321" w:type="dxa"/>
            <w:tcBorders>
              <w:top w:val="nil"/>
              <w:left w:val="nil"/>
              <w:bottom w:val="nil"/>
              <w:right w:val="nil"/>
            </w:tcBorders>
            <w:shd w:val="clear" w:color="auto" w:fill="auto"/>
            <w:noWrap/>
            <w:vAlign w:val="bottom"/>
            <w:hideMark/>
          </w:tcPr>
          <w:p w14:paraId="69636DE0"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p>
        </w:tc>
        <w:tc>
          <w:tcPr>
            <w:tcW w:w="671" w:type="dxa"/>
            <w:tcBorders>
              <w:top w:val="nil"/>
              <w:left w:val="nil"/>
              <w:bottom w:val="nil"/>
              <w:right w:val="nil"/>
            </w:tcBorders>
            <w:shd w:val="clear" w:color="auto" w:fill="auto"/>
            <w:noWrap/>
            <w:vAlign w:val="bottom"/>
            <w:hideMark/>
          </w:tcPr>
          <w:p w14:paraId="267B18BF"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4.6</w:t>
            </w:r>
          </w:p>
        </w:tc>
        <w:tc>
          <w:tcPr>
            <w:tcW w:w="1059" w:type="dxa"/>
            <w:tcBorders>
              <w:top w:val="nil"/>
              <w:left w:val="nil"/>
              <w:bottom w:val="nil"/>
              <w:right w:val="nil"/>
            </w:tcBorders>
            <w:shd w:val="clear" w:color="auto" w:fill="auto"/>
            <w:noWrap/>
            <w:vAlign w:val="bottom"/>
            <w:hideMark/>
          </w:tcPr>
          <w:p w14:paraId="5B712037" w14:textId="77777777" w:rsidR="00DD3D19" w:rsidRPr="004952C5" w:rsidRDefault="00DD3D19" w:rsidP="00DD3D19">
            <w:pPr>
              <w:spacing w:after="0" w:line="240" w:lineRule="auto"/>
              <w:jc w:val="right"/>
              <w:rPr>
                <w:rFonts w:eastAsia="Times New Roman" w:cstheme="minorHAnsi"/>
                <w:b/>
                <w:bCs/>
                <w:color w:val="000000"/>
                <w:sz w:val="20"/>
                <w:szCs w:val="20"/>
                <w:lang w:val="en-CA" w:eastAsia="en-CA"/>
              </w:rPr>
            </w:pPr>
            <w:r w:rsidRPr="004952C5">
              <w:rPr>
                <w:rFonts w:eastAsia="Times New Roman" w:cstheme="minorHAnsi"/>
                <w:b/>
                <w:bCs/>
                <w:color w:val="000000"/>
                <w:sz w:val="20"/>
                <w:szCs w:val="20"/>
                <w:lang w:val="en-CA" w:eastAsia="en-CA"/>
              </w:rPr>
              <w:t>0.031</w:t>
            </w:r>
          </w:p>
        </w:tc>
        <w:tc>
          <w:tcPr>
            <w:tcW w:w="321" w:type="dxa"/>
            <w:tcBorders>
              <w:top w:val="nil"/>
              <w:left w:val="nil"/>
              <w:bottom w:val="nil"/>
              <w:right w:val="nil"/>
            </w:tcBorders>
            <w:shd w:val="clear" w:color="auto" w:fill="auto"/>
            <w:noWrap/>
            <w:vAlign w:val="bottom"/>
            <w:hideMark/>
          </w:tcPr>
          <w:p w14:paraId="1DEDCD1A" w14:textId="77777777" w:rsidR="00DD3D19" w:rsidRPr="004952C5" w:rsidRDefault="00DD3D19" w:rsidP="00DD3D19">
            <w:pPr>
              <w:spacing w:after="0" w:line="240" w:lineRule="auto"/>
              <w:jc w:val="right"/>
              <w:rPr>
                <w:rFonts w:eastAsia="Times New Roman" w:cstheme="minorHAnsi"/>
                <w:b/>
                <w:bCs/>
                <w:color w:val="000000"/>
                <w:sz w:val="20"/>
                <w:szCs w:val="20"/>
                <w:lang w:val="en-CA" w:eastAsia="en-CA"/>
              </w:rPr>
            </w:pPr>
          </w:p>
        </w:tc>
        <w:tc>
          <w:tcPr>
            <w:tcW w:w="701" w:type="dxa"/>
            <w:tcBorders>
              <w:top w:val="nil"/>
              <w:left w:val="nil"/>
              <w:bottom w:val="nil"/>
              <w:right w:val="nil"/>
            </w:tcBorders>
            <w:shd w:val="clear" w:color="auto" w:fill="auto"/>
            <w:noWrap/>
            <w:vAlign w:val="bottom"/>
            <w:hideMark/>
          </w:tcPr>
          <w:p w14:paraId="46E2203B"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0.6</w:t>
            </w:r>
          </w:p>
        </w:tc>
        <w:tc>
          <w:tcPr>
            <w:tcW w:w="952" w:type="dxa"/>
            <w:tcBorders>
              <w:top w:val="nil"/>
              <w:left w:val="nil"/>
              <w:bottom w:val="nil"/>
              <w:right w:val="nil"/>
            </w:tcBorders>
            <w:shd w:val="clear" w:color="auto" w:fill="auto"/>
            <w:noWrap/>
            <w:vAlign w:val="bottom"/>
            <w:hideMark/>
          </w:tcPr>
          <w:p w14:paraId="6BFB63B4"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0.45</w:t>
            </w:r>
          </w:p>
        </w:tc>
      </w:tr>
      <w:tr w:rsidR="00DD3D19" w:rsidRPr="004952C5" w14:paraId="3E4D1142" w14:textId="77777777" w:rsidTr="00DD3D19">
        <w:trPr>
          <w:trHeight w:val="320"/>
        </w:trPr>
        <w:tc>
          <w:tcPr>
            <w:tcW w:w="2028" w:type="dxa"/>
            <w:tcBorders>
              <w:top w:val="nil"/>
              <w:left w:val="nil"/>
              <w:bottom w:val="nil"/>
              <w:right w:val="nil"/>
            </w:tcBorders>
            <w:shd w:val="clear" w:color="auto" w:fill="auto"/>
            <w:noWrap/>
            <w:vAlign w:val="bottom"/>
            <w:hideMark/>
          </w:tcPr>
          <w:p w14:paraId="220BCBF1" w14:textId="77777777" w:rsidR="00DD3D19" w:rsidRPr="004952C5" w:rsidRDefault="00DD3D19" w:rsidP="00DD3D19">
            <w:pPr>
              <w:spacing w:after="0" w:line="240" w:lineRule="auto"/>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year</w:t>
            </w:r>
          </w:p>
        </w:tc>
        <w:tc>
          <w:tcPr>
            <w:tcW w:w="500" w:type="dxa"/>
            <w:tcBorders>
              <w:top w:val="nil"/>
              <w:left w:val="nil"/>
              <w:bottom w:val="nil"/>
              <w:right w:val="nil"/>
            </w:tcBorders>
            <w:shd w:val="clear" w:color="auto" w:fill="auto"/>
            <w:noWrap/>
            <w:vAlign w:val="bottom"/>
            <w:hideMark/>
          </w:tcPr>
          <w:p w14:paraId="399B93D9" w14:textId="77777777" w:rsidR="00DD3D19" w:rsidRPr="004952C5" w:rsidRDefault="00DD3D19" w:rsidP="00DD3D19">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2</w:t>
            </w:r>
          </w:p>
        </w:tc>
        <w:tc>
          <w:tcPr>
            <w:tcW w:w="671" w:type="dxa"/>
            <w:tcBorders>
              <w:top w:val="nil"/>
              <w:left w:val="nil"/>
              <w:bottom w:val="nil"/>
              <w:right w:val="nil"/>
            </w:tcBorders>
            <w:shd w:val="clear" w:color="auto" w:fill="auto"/>
            <w:noWrap/>
            <w:vAlign w:val="bottom"/>
            <w:hideMark/>
          </w:tcPr>
          <w:p w14:paraId="2083C79F"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0.0</w:t>
            </w:r>
          </w:p>
        </w:tc>
        <w:tc>
          <w:tcPr>
            <w:tcW w:w="1059" w:type="dxa"/>
            <w:tcBorders>
              <w:top w:val="nil"/>
              <w:left w:val="nil"/>
              <w:bottom w:val="nil"/>
              <w:right w:val="nil"/>
            </w:tcBorders>
            <w:shd w:val="clear" w:color="auto" w:fill="auto"/>
            <w:noWrap/>
            <w:vAlign w:val="bottom"/>
            <w:hideMark/>
          </w:tcPr>
          <w:p w14:paraId="7A8DE5CA"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0.99</w:t>
            </w:r>
          </w:p>
        </w:tc>
        <w:tc>
          <w:tcPr>
            <w:tcW w:w="321" w:type="dxa"/>
            <w:tcBorders>
              <w:top w:val="nil"/>
              <w:left w:val="nil"/>
              <w:bottom w:val="nil"/>
              <w:right w:val="nil"/>
            </w:tcBorders>
            <w:shd w:val="clear" w:color="auto" w:fill="auto"/>
            <w:noWrap/>
            <w:vAlign w:val="bottom"/>
            <w:hideMark/>
          </w:tcPr>
          <w:p w14:paraId="30B57E14"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p>
        </w:tc>
        <w:tc>
          <w:tcPr>
            <w:tcW w:w="671" w:type="dxa"/>
            <w:tcBorders>
              <w:top w:val="nil"/>
              <w:left w:val="nil"/>
              <w:bottom w:val="nil"/>
              <w:right w:val="nil"/>
            </w:tcBorders>
            <w:shd w:val="clear" w:color="auto" w:fill="auto"/>
            <w:noWrap/>
            <w:vAlign w:val="bottom"/>
            <w:hideMark/>
          </w:tcPr>
          <w:p w14:paraId="3DB29D4F"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28.5</w:t>
            </w:r>
          </w:p>
        </w:tc>
        <w:tc>
          <w:tcPr>
            <w:tcW w:w="1059" w:type="dxa"/>
            <w:tcBorders>
              <w:top w:val="nil"/>
              <w:left w:val="nil"/>
              <w:bottom w:val="nil"/>
              <w:right w:val="nil"/>
            </w:tcBorders>
            <w:shd w:val="clear" w:color="auto" w:fill="auto"/>
            <w:noWrap/>
            <w:vAlign w:val="bottom"/>
            <w:hideMark/>
          </w:tcPr>
          <w:p w14:paraId="0849A397" w14:textId="77777777" w:rsidR="00DD3D19" w:rsidRPr="004952C5" w:rsidRDefault="00DD3D19" w:rsidP="00DD3D19">
            <w:pPr>
              <w:spacing w:after="0" w:line="240" w:lineRule="auto"/>
              <w:jc w:val="right"/>
              <w:rPr>
                <w:rFonts w:eastAsia="Times New Roman" w:cstheme="minorHAnsi"/>
                <w:b/>
                <w:bCs/>
                <w:color w:val="000000"/>
                <w:sz w:val="20"/>
                <w:szCs w:val="20"/>
                <w:lang w:val="en-CA" w:eastAsia="en-CA"/>
              </w:rPr>
            </w:pPr>
            <w:r w:rsidRPr="004952C5">
              <w:rPr>
                <w:rFonts w:eastAsia="Times New Roman" w:cstheme="minorHAnsi"/>
                <w:b/>
                <w:bCs/>
                <w:color w:val="000000"/>
                <w:sz w:val="20"/>
                <w:szCs w:val="20"/>
                <w:lang w:val="en-CA" w:eastAsia="en-CA"/>
              </w:rPr>
              <w:t>&lt;0.0001</w:t>
            </w:r>
          </w:p>
        </w:tc>
        <w:tc>
          <w:tcPr>
            <w:tcW w:w="321" w:type="dxa"/>
            <w:tcBorders>
              <w:top w:val="nil"/>
              <w:left w:val="nil"/>
              <w:bottom w:val="nil"/>
              <w:right w:val="nil"/>
            </w:tcBorders>
            <w:shd w:val="clear" w:color="auto" w:fill="auto"/>
            <w:noWrap/>
            <w:vAlign w:val="bottom"/>
            <w:hideMark/>
          </w:tcPr>
          <w:p w14:paraId="0C157AB3" w14:textId="77777777" w:rsidR="00DD3D19" w:rsidRPr="004952C5" w:rsidRDefault="00DD3D19" w:rsidP="00DD3D19">
            <w:pPr>
              <w:spacing w:after="0" w:line="240" w:lineRule="auto"/>
              <w:jc w:val="right"/>
              <w:rPr>
                <w:rFonts w:eastAsia="Times New Roman" w:cstheme="minorHAnsi"/>
                <w:b/>
                <w:bCs/>
                <w:color w:val="000000"/>
                <w:sz w:val="20"/>
                <w:szCs w:val="20"/>
                <w:lang w:val="en-CA" w:eastAsia="en-CA"/>
              </w:rPr>
            </w:pPr>
          </w:p>
        </w:tc>
        <w:tc>
          <w:tcPr>
            <w:tcW w:w="671" w:type="dxa"/>
            <w:tcBorders>
              <w:top w:val="nil"/>
              <w:left w:val="nil"/>
              <w:bottom w:val="nil"/>
              <w:right w:val="nil"/>
            </w:tcBorders>
            <w:shd w:val="clear" w:color="auto" w:fill="auto"/>
            <w:noWrap/>
            <w:vAlign w:val="bottom"/>
            <w:hideMark/>
          </w:tcPr>
          <w:p w14:paraId="2F10EA43"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29.5</w:t>
            </w:r>
          </w:p>
        </w:tc>
        <w:tc>
          <w:tcPr>
            <w:tcW w:w="1059" w:type="dxa"/>
            <w:tcBorders>
              <w:top w:val="nil"/>
              <w:left w:val="nil"/>
              <w:bottom w:val="nil"/>
              <w:right w:val="nil"/>
            </w:tcBorders>
            <w:shd w:val="clear" w:color="auto" w:fill="auto"/>
            <w:noWrap/>
            <w:vAlign w:val="bottom"/>
            <w:hideMark/>
          </w:tcPr>
          <w:p w14:paraId="36F7DFE3" w14:textId="77777777" w:rsidR="00DD3D19" w:rsidRPr="004952C5" w:rsidRDefault="00DD3D19" w:rsidP="00DD3D19">
            <w:pPr>
              <w:spacing w:after="0" w:line="240" w:lineRule="auto"/>
              <w:jc w:val="right"/>
              <w:rPr>
                <w:rFonts w:eastAsia="Times New Roman" w:cstheme="minorHAnsi"/>
                <w:b/>
                <w:bCs/>
                <w:color w:val="000000"/>
                <w:sz w:val="20"/>
                <w:szCs w:val="20"/>
                <w:lang w:val="en-CA" w:eastAsia="en-CA"/>
              </w:rPr>
            </w:pPr>
            <w:r w:rsidRPr="004952C5">
              <w:rPr>
                <w:rFonts w:eastAsia="Times New Roman" w:cstheme="minorHAnsi"/>
                <w:b/>
                <w:bCs/>
                <w:color w:val="000000"/>
                <w:sz w:val="20"/>
                <w:szCs w:val="20"/>
                <w:lang w:val="en-CA" w:eastAsia="en-CA"/>
              </w:rPr>
              <w:t>&lt;0.0001</w:t>
            </w:r>
          </w:p>
        </w:tc>
        <w:tc>
          <w:tcPr>
            <w:tcW w:w="321" w:type="dxa"/>
            <w:tcBorders>
              <w:top w:val="nil"/>
              <w:left w:val="nil"/>
              <w:bottom w:val="nil"/>
              <w:right w:val="nil"/>
            </w:tcBorders>
            <w:shd w:val="clear" w:color="auto" w:fill="auto"/>
            <w:noWrap/>
            <w:vAlign w:val="bottom"/>
            <w:hideMark/>
          </w:tcPr>
          <w:p w14:paraId="5E54CF3F" w14:textId="77777777" w:rsidR="00DD3D19" w:rsidRPr="004952C5" w:rsidRDefault="00DD3D19" w:rsidP="00DD3D19">
            <w:pPr>
              <w:spacing w:after="0" w:line="240" w:lineRule="auto"/>
              <w:jc w:val="right"/>
              <w:rPr>
                <w:rFonts w:eastAsia="Times New Roman" w:cstheme="minorHAnsi"/>
                <w:b/>
                <w:bCs/>
                <w:color w:val="000000"/>
                <w:sz w:val="20"/>
                <w:szCs w:val="20"/>
                <w:lang w:val="en-CA" w:eastAsia="en-CA"/>
              </w:rPr>
            </w:pPr>
          </w:p>
        </w:tc>
        <w:tc>
          <w:tcPr>
            <w:tcW w:w="701" w:type="dxa"/>
            <w:tcBorders>
              <w:top w:val="nil"/>
              <w:left w:val="nil"/>
              <w:bottom w:val="nil"/>
              <w:right w:val="nil"/>
            </w:tcBorders>
            <w:shd w:val="clear" w:color="auto" w:fill="auto"/>
            <w:noWrap/>
            <w:vAlign w:val="bottom"/>
            <w:hideMark/>
          </w:tcPr>
          <w:p w14:paraId="769F7E2C"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1.8</w:t>
            </w:r>
          </w:p>
        </w:tc>
        <w:tc>
          <w:tcPr>
            <w:tcW w:w="952" w:type="dxa"/>
            <w:tcBorders>
              <w:top w:val="nil"/>
              <w:left w:val="nil"/>
              <w:bottom w:val="nil"/>
              <w:right w:val="nil"/>
            </w:tcBorders>
            <w:shd w:val="clear" w:color="auto" w:fill="auto"/>
            <w:noWrap/>
            <w:vAlign w:val="bottom"/>
            <w:hideMark/>
          </w:tcPr>
          <w:p w14:paraId="5FB85977"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0.41</w:t>
            </w:r>
          </w:p>
        </w:tc>
      </w:tr>
      <w:tr w:rsidR="00DD3D19" w:rsidRPr="004952C5" w14:paraId="066B2CD2" w14:textId="77777777" w:rsidTr="00DD3D19">
        <w:trPr>
          <w:trHeight w:val="320"/>
        </w:trPr>
        <w:tc>
          <w:tcPr>
            <w:tcW w:w="2028" w:type="dxa"/>
            <w:tcBorders>
              <w:top w:val="nil"/>
              <w:left w:val="nil"/>
              <w:bottom w:val="single" w:sz="4" w:space="0" w:color="auto"/>
              <w:right w:val="nil"/>
            </w:tcBorders>
            <w:shd w:val="clear" w:color="auto" w:fill="auto"/>
            <w:noWrap/>
            <w:vAlign w:val="bottom"/>
            <w:hideMark/>
          </w:tcPr>
          <w:p w14:paraId="2D9BE173" w14:textId="77777777" w:rsidR="00DD3D19" w:rsidRPr="004952C5" w:rsidRDefault="00DD3D19" w:rsidP="00DD3D19">
            <w:pPr>
              <w:spacing w:after="0" w:line="240" w:lineRule="auto"/>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neighbours x year</w:t>
            </w:r>
          </w:p>
        </w:tc>
        <w:tc>
          <w:tcPr>
            <w:tcW w:w="500" w:type="dxa"/>
            <w:tcBorders>
              <w:top w:val="nil"/>
              <w:left w:val="nil"/>
              <w:bottom w:val="single" w:sz="4" w:space="0" w:color="auto"/>
              <w:right w:val="nil"/>
            </w:tcBorders>
            <w:shd w:val="clear" w:color="auto" w:fill="auto"/>
            <w:noWrap/>
            <w:vAlign w:val="bottom"/>
            <w:hideMark/>
          </w:tcPr>
          <w:p w14:paraId="5024D5C3" w14:textId="77777777" w:rsidR="00DD3D19" w:rsidRPr="004952C5" w:rsidRDefault="00DD3D19" w:rsidP="00DD3D19">
            <w:pPr>
              <w:spacing w:after="0" w:line="240" w:lineRule="auto"/>
              <w:jc w:val="center"/>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2</w:t>
            </w:r>
          </w:p>
        </w:tc>
        <w:tc>
          <w:tcPr>
            <w:tcW w:w="671" w:type="dxa"/>
            <w:tcBorders>
              <w:top w:val="nil"/>
              <w:left w:val="nil"/>
              <w:bottom w:val="single" w:sz="4" w:space="0" w:color="auto"/>
              <w:right w:val="nil"/>
            </w:tcBorders>
            <w:shd w:val="clear" w:color="auto" w:fill="auto"/>
            <w:noWrap/>
            <w:vAlign w:val="bottom"/>
            <w:hideMark/>
          </w:tcPr>
          <w:p w14:paraId="302983A4"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0.9</w:t>
            </w:r>
          </w:p>
        </w:tc>
        <w:tc>
          <w:tcPr>
            <w:tcW w:w="1059" w:type="dxa"/>
            <w:tcBorders>
              <w:top w:val="nil"/>
              <w:left w:val="nil"/>
              <w:bottom w:val="single" w:sz="4" w:space="0" w:color="auto"/>
              <w:right w:val="nil"/>
            </w:tcBorders>
            <w:shd w:val="clear" w:color="auto" w:fill="auto"/>
            <w:noWrap/>
            <w:vAlign w:val="bottom"/>
            <w:hideMark/>
          </w:tcPr>
          <w:p w14:paraId="43ABF056"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0.62</w:t>
            </w:r>
          </w:p>
        </w:tc>
        <w:tc>
          <w:tcPr>
            <w:tcW w:w="321" w:type="dxa"/>
            <w:tcBorders>
              <w:top w:val="nil"/>
              <w:left w:val="nil"/>
              <w:bottom w:val="single" w:sz="4" w:space="0" w:color="auto"/>
              <w:right w:val="nil"/>
            </w:tcBorders>
            <w:shd w:val="clear" w:color="auto" w:fill="auto"/>
            <w:noWrap/>
            <w:vAlign w:val="bottom"/>
            <w:hideMark/>
          </w:tcPr>
          <w:p w14:paraId="362FF134" w14:textId="77777777" w:rsidR="00DD3D19" w:rsidRPr="004952C5" w:rsidRDefault="00DD3D19" w:rsidP="00DD3D19">
            <w:pPr>
              <w:spacing w:after="0" w:line="240" w:lineRule="auto"/>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 </w:t>
            </w:r>
          </w:p>
        </w:tc>
        <w:tc>
          <w:tcPr>
            <w:tcW w:w="671" w:type="dxa"/>
            <w:tcBorders>
              <w:top w:val="nil"/>
              <w:left w:val="nil"/>
              <w:bottom w:val="single" w:sz="4" w:space="0" w:color="auto"/>
              <w:right w:val="nil"/>
            </w:tcBorders>
            <w:shd w:val="clear" w:color="auto" w:fill="auto"/>
            <w:noWrap/>
            <w:vAlign w:val="bottom"/>
            <w:hideMark/>
          </w:tcPr>
          <w:p w14:paraId="68452930"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5.1</w:t>
            </w:r>
          </w:p>
        </w:tc>
        <w:tc>
          <w:tcPr>
            <w:tcW w:w="1059" w:type="dxa"/>
            <w:tcBorders>
              <w:top w:val="nil"/>
              <w:left w:val="nil"/>
              <w:bottom w:val="single" w:sz="4" w:space="0" w:color="auto"/>
              <w:right w:val="nil"/>
            </w:tcBorders>
            <w:shd w:val="clear" w:color="auto" w:fill="auto"/>
            <w:noWrap/>
            <w:vAlign w:val="bottom"/>
            <w:hideMark/>
          </w:tcPr>
          <w:p w14:paraId="4049F359"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0.079</w:t>
            </w:r>
          </w:p>
        </w:tc>
        <w:tc>
          <w:tcPr>
            <w:tcW w:w="321" w:type="dxa"/>
            <w:tcBorders>
              <w:top w:val="nil"/>
              <w:left w:val="nil"/>
              <w:bottom w:val="single" w:sz="4" w:space="0" w:color="auto"/>
              <w:right w:val="nil"/>
            </w:tcBorders>
            <w:shd w:val="clear" w:color="auto" w:fill="auto"/>
            <w:noWrap/>
            <w:vAlign w:val="bottom"/>
            <w:hideMark/>
          </w:tcPr>
          <w:p w14:paraId="70098029" w14:textId="77777777" w:rsidR="00DD3D19" w:rsidRPr="004952C5" w:rsidRDefault="00DD3D19" w:rsidP="00DD3D19">
            <w:pPr>
              <w:spacing w:after="0" w:line="240" w:lineRule="auto"/>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 </w:t>
            </w:r>
          </w:p>
        </w:tc>
        <w:tc>
          <w:tcPr>
            <w:tcW w:w="671" w:type="dxa"/>
            <w:tcBorders>
              <w:top w:val="nil"/>
              <w:left w:val="nil"/>
              <w:bottom w:val="single" w:sz="4" w:space="0" w:color="auto"/>
              <w:right w:val="nil"/>
            </w:tcBorders>
            <w:shd w:val="clear" w:color="auto" w:fill="auto"/>
            <w:noWrap/>
            <w:vAlign w:val="bottom"/>
            <w:hideMark/>
          </w:tcPr>
          <w:p w14:paraId="37869523"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8.8</w:t>
            </w:r>
          </w:p>
        </w:tc>
        <w:tc>
          <w:tcPr>
            <w:tcW w:w="1059" w:type="dxa"/>
            <w:tcBorders>
              <w:top w:val="nil"/>
              <w:left w:val="nil"/>
              <w:bottom w:val="single" w:sz="4" w:space="0" w:color="auto"/>
              <w:right w:val="nil"/>
            </w:tcBorders>
            <w:shd w:val="clear" w:color="auto" w:fill="auto"/>
            <w:noWrap/>
            <w:vAlign w:val="bottom"/>
            <w:hideMark/>
          </w:tcPr>
          <w:p w14:paraId="41143D73" w14:textId="77777777" w:rsidR="00DD3D19" w:rsidRPr="004952C5" w:rsidRDefault="00DD3D19" w:rsidP="00DD3D19">
            <w:pPr>
              <w:spacing w:after="0" w:line="240" w:lineRule="auto"/>
              <w:jc w:val="right"/>
              <w:rPr>
                <w:rFonts w:eastAsia="Times New Roman" w:cstheme="minorHAnsi"/>
                <w:b/>
                <w:bCs/>
                <w:color w:val="000000"/>
                <w:sz w:val="20"/>
                <w:szCs w:val="20"/>
                <w:lang w:val="en-CA" w:eastAsia="en-CA"/>
              </w:rPr>
            </w:pPr>
            <w:r w:rsidRPr="004952C5">
              <w:rPr>
                <w:rFonts w:eastAsia="Times New Roman" w:cstheme="minorHAnsi"/>
                <w:b/>
                <w:bCs/>
                <w:color w:val="000000"/>
                <w:sz w:val="20"/>
                <w:szCs w:val="20"/>
                <w:lang w:val="en-CA" w:eastAsia="en-CA"/>
              </w:rPr>
              <w:t>0.012</w:t>
            </w:r>
          </w:p>
        </w:tc>
        <w:tc>
          <w:tcPr>
            <w:tcW w:w="321" w:type="dxa"/>
            <w:tcBorders>
              <w:top w:val="nil"/>
              <w:left w:val="nil"/>
              <w:bottom w:val="single" w:sz="4" w:space="0" w:color="auto"/>
              <w:right w:val="nil"/>
            </w:tcBorders>
            <w:shd w:val="clear" w:color="auto" w:fill="auto"/>
            <w:noWrap/>
            <w:vAlign w:val="bottom"/>
            <w:hideMark/>
          </w:tcPr>
          <w:p w14:paraId="40864788" w14:textId="77777777" w:rsidR="00DD3D19" w:rsidRPr="004952C5" w:rsidRDefault="00DD3D19" w:rsidP="00DD3D19">
            <w:pPr>
              <w:spacing w:after="0" w:line="240" w:lineRule="auto"/>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 </w:t>
            </w:r>
          </w:p>
        </w:tc>
        <w:tc>
          <w:tcPr>
            <w:tcW w:w="701" w:type="dxa"/>
            <w:tcBorders>
              <w:top w:val="nil"/>
              <w:left w:val="nil"/>
              <w:bottom w:val="single" w:sz="4" w:space="0" w:color="auto"/>
              <w:right w:val="nil"/>
            </w:tcBorders>
            <w:shd w:val="clear" w:color="auto" w:fill="auto"/>
            <w:noWrap/>
            <w:vAlign w:val="bottom"/>
            <w:hideMark/>
          </w:tcPr>
          <w:p w14:paraId="7A7315AD"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0.6</w:t>
            </w:r>
          </w:p>
        </w:tc>
        <w:tc>
          <w:tcPr>
            <w:tcW w:w="952" w:type="dxa"/>
            <w:tcBorders>
              <w:top w:val="nil"/>
              <w:left w:val="nil"/>
              <w:bottom w:val="single" w:sz="4" w:space="0" w:color="auto"/>
              <w:right w:val="nil"/>
            </w:tcBorders>
            <w:shd w:val="clear" w:color="auto" w:fill="auto"/>
            <w:noWrap/>
            <w:vAlign w:val="bottom"/>
            <w:hideMark/>
          </w:tcPr>
          <w:p w14:paraId="2C1395EB" w14:textId="77777777" w:rsidR="00DD3D19" w:rsidRPr="004952C5" w:rsidRDefault="00DD3D19" w:rsidP="00DD3D19">
            <w:pPr>
              <w:spacing w:after="0" w:line="240" w:lineRule="auto"/>
              <w:jc w:val="right"/>
              <w:rPr>
                <w:rFonts w:eastAsia="Times New Roman" w:cstheme="minorHAnsi"/>
                <w:color w:val="000000"/>
                <w:sz w:val="20"/>
                <w:szCs w:val="20"/>
                <w:lang w:val="en-CA" w:eastAsia="en-CA"/>
              </w:rPr>
            </w:pPr>
            <w:r w:rsidRPr="004952C5">
              <w:rPr>
                <w:rFonts w:eastAsia="Times New Roman" w:cstheme="minorHAnsi"/>
                <w:color w:val="000000"/>
                <w:sz w:val="20"/>
                <w:szCs w:val="20"/>
                <w:lang w:val="en-CA" w:eastAsia="en-CA"/>
              </w:rPr>
              <w:t>0.75</w:t>
            </w:r>
          </w:p>
        </w:tc>
      </w:tr>
    </w:tbl>
    <w:p w14:paraId="135AC48F" w14:textId="39B93F83" w:rsidR="0031397A" w:rsidRDefault="0031397A">
      <w:pPr>
        <w:spacing w:after="160" w:line="259" w:lineRule="auto"/>
        <w:rPr>
          <w:rFonts w:ascii="Times New Roman" w:hAnsi="Times New Roman" w:cs="Times New Roman"/>
          <w:color w:val="808080" w:themeColor="background1" w:themeShade="80"/>
          <w:lang w:val="en-CA"/>
        </w:rPr>
      </w:pPr>
    </w:p>
    <w:p w14:paraId="5FE7CAB5" w14:textId="77777777" w:rsidR="00553C70" w:rsidRDefault="00553C70">
      <w:pPr>
        <w:spacing w:after="160" w:line="259" w:lineRule="auto"/>
        <w:rPr>
          <w:rFonts w:ascii="Times New Roman" w:hAnsi="Times New Roman" w:cs="Times New Roman"/>
          <w:color w:val="808080" w:themeColor="background1" w:themeShade="80"/>
          <w:lang w:val="en-CA"/>
        </w:rPr>
      </w:pPr>
      <w:r>
        <w:rPr>
          <w:rFonts w:ascii="Times New Roman" w:hAnsi="Times New Roman" w:cs="Times New Roman"/>
          <w:color w:val="808080" w:themeColor="background1" w:themeShade="80"/>
          <w:lang w:val="en-CA"/>
        </w:rPr>
        <w:br w:type="page"/>
      </w:r>
    </w:p>
    <w:p w14:paraId="70E1AA79" w14:textId="0EA7A0F6" w:rsidR="003E020A" w:rsidRPr="00641D84" w:rsidRDefault="003E020A" w:rsidP="006E5119">
      <w:pPr>
        <w:spacing w:after="160" w:line="259" w:lineRule="auto"/>
        <w:rPr>
          <w:rFonts w:cstheme="minorHAnsi"/>
          <w:lang w:val="en-CA"/>
        </w:rPr>
      </w:pPr>
      <w:r w:rsidRPr="00641D84">
        <w:rPr>
          <w:rFonts w:cstheme="minorHAnsi"/>
          <w:lang w:val="en-CA"/>
        </w:rPr>
        <w:lastRenderedPageBreak/>
        <w:t>Online Supplementary Table S3. Analysis of deviance table by year for the minimum flooding, maximum flooding, the range and the mode of the plant distributions across flooding levels against the presence of neighbo</w:t>
      </w:r>
      <w:r w:rsidR="008D0821" w:rsidRPr="00641D84">
        <w:rPr>
          <w:rFonts w:cstheme="minorHAnsi"/>
          <w:lang w:val="en-CA"/>
        </w:rPr>
        <w:t>u</w:t>
      </w:r>
      <w:r w:rsidRPr="00641D84">
        <w:rPr>
          <w:rFonts w:cstheme="minorHAnsi"/>
          <w:lang w:val="en-CA"/>
        </w:rPr>
        <w:t xml:space="preserve">rs, species and their interaction. </w:t>
      </w:r>
      <w:r w:rsidR="008D0821" w:rsidRPr="00641D84">
        <w:rPr>
          <w:rFonts w:cstheme="minorHAnsi"/>
          <w:lang w:val="en-CA"/>
        </w:rPr>
        <w:t>Wald</w:t>
      </w:r>
      <w:r w:rsidRPr="00641D84">
        <w:rPr>
          <w:rFonts w:cstheme="minorHAnsi"/>
          <w:lang w:val="en-CA"/>
        </w:rPr>
        <w:t xml:space="preserve"> type III </w:t>
      </w:r>
      <w:r w:rsidR="00482E81" w:rsidRPr="00641D84">
        <w:rPr>
          <w:rFonts w:cstheme="minorHAnsi"/>
          <w:lang w:val="en-CA"/>
        </w:rPr>
        <w:t>χ</w:t>
      </w:r>
      <w:r w:rsidR="00482E81" w:rsidRPr="00641D84">
        <w:rPr>
          <w:rFonts w:cstheme="minorHAnsi"/>
          <w:vertAlign w:val="superscript"/>
          <w:lang w:val="en-CA"/>
        </w:rPr>
        <w:t>2</w:t>
      </w:r>
      <w:r w:rsidR="00482E81" w:rsidRPr="00641D84">
        <w:rPr>
          <w:rFonts w:cstheme="minorHAnsi"/>
          <w:lang w:val="en-CA"/>
        </w:rPr>
        <w:t xml:space="preserve"> tests </w:t>
      </w:r>
      <w:r w:rsidRPr="00641D84">
        <w:rPr>
          <w:rFonts w:cstheme="minorHAnsi"/>
          <w:lang w:val="en-CA"/>
        </w:rPr>
        <w:t>were used</w:t>
      </w:r>
      <w:r w:rsidR="00395201" w:rsidRPr="00641D84">
        <w:rPr>
          <w:rFonts w:cstheme="minorHAnsi"/>
          <w:lang w:val="en-CA"/>
        </w:rPr>
        <w:t>, and s</w:t>
      </w:r>
      <w:r w:rsidRPr="00641D84">
        <w:rPr>
          <w:rFonts w:cstheme="minorHAnsi"/>
          <w:lang w:val="en-CA"/>
        </w:rPr>
        <w:t>ignificant effects (</w:t>
      </w:r>
      <w:r w:rsidRPr="00641D84">
        <w:rPr>
          <w:rFonts w:cstheme="minorHAnsi"/>
          <w:i/>
          <w:lang w:val="en-CA"/>
        </w:rPr>
        <w:t>P</w:t>
      </w:r>
      <w:r w:rsidRPr="00641D84">
        <w:rPr>
          <w:rFonts w:cstheme="minorHAnsi"/>
          <w:lang w:val="en-CA"/>
        </w:rPr>
        <w:t xml:space="preserve"> &lt; 0.05) are shown in bold.</w:t>
      </w:r>
    </w:p>
    <w:p w14:paraId="1928DE44" w14:textId="3D2896AD" w:rsidR="00D55465" w:rsidRDefault="00D55465">
      <w:pPr>
        <w:spacing w:after="160" w:line="259" w:lineRule="auto"/>
        <w:rPr>
          <w:rFonts w:ascii="Times New Roman" w:hAnsi="Times New Roman" w:cs="Times New Roman"/>
          <w:lang w:val="en-CA"/>
        </w:rPr>
      </w:pPr>
    </w:p>
    <w:tbl>
      <w:tblPr>
        <w:tblW w:w="12121" w:type="dxa"/>
        <w:jc w:val="center"/>
        <w:tblLook w:val="04A0" w:firstRow="1" w:lastRow="0" w:firstColumn="1" w:lastColumn="0" w:noHBand="0" w:noVBand="1"/>
      </w:tblPr>
      <w:tblGrid>
        <w:gridCol w:w="760"/>
        <w:gridCol w:w="1679"/>
        <w:gridCol w:w="1930"/>
        <w:gridCol w:w="428"/>
        <w:gridCol w:w="612"/>
        <w:gridCol w:w="994"/>
        <w:gridCol w:w="280"/>
        <w:gridCol w:w="720"/>
        <w:gridCol w:w="939"/>
        <w:gridCol w:w="280"/>
        <w:gridCol w:w="720"/>
        <w:gridCol w:w="939"/>
        <w:gridCol w:w="280"/>
        <w:gridCol w:w="612"/>
        <w:gridCol w:w="948"/>
      </w:tblGrid>
      <w:tr w:rsidR="00BB6302" w:rsidRPr="00B210E6" w14:paraId="3B1A7F8A" w14:textId="77777777" w:rsidTr="00B210E6">
        <w:trPr>
          <w:trHeight w:val="310"/>
          <w:jc w:val="center"/>
        </w:trPr>
        <w:tc>
          <w:tcPr>
            <w:tcW w:w="760" w:type="dxa"/>
            <w:vMerge w:val="restart"/>
            <w:tcBorders>
              <w:top w:val="single" w:sz="4" w:space="0" w:color="auto"/>
              <w:left w:val="nil"/>
              <w:bottom w:val="single" w:sz="4" w:space="0" w:color="000000"/>
              <w:right w:val="nil"/>
            </w:tcBorders>
            <w:shd w:val="clear" w:color="auto" w:fill="auto"/>
            <w:noWrap/>
            <w:vAlign w:val="bottom"/>
            <w:hideMark/>
          </w:tcPr>
          <w:p w14:paraId="61D19DE2"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Year</w:t>
            </w:r>
          </w:p>
        </w:tc>
        <w:tc>
          <w:tcPr>
            <w:tcW w:w="1679" w:type="dxa"/>
            <w:vMerge w:val="restart"/>
            <w:tcBorders>
              <w:top w:val="single" w:sz="4" w:space="0" w:color="auto"/>
              <w:left w:val="nil"/>
              <w:bottom w:val="single" w:sz="4" w:space="0" w:color="000000"/>
              <w:right w:val="nil"/>
            </w:tcBorders>
            <w:shd w:val="clear" w:color="auto" w:fill="auto"/>
            <w:vAlign w:val="bottom"/>
            <w:hideMark/>
          </w:tcPr>
          <w:p w14:paraId="41A2C6DC"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Surviving species</w:t>
            </w:r>
          </w:p>
        </w:tc>
        <w:tc>
          <w:tcPr>
            <w:tcW w:w="1930" w:type="dxa"/>
            <w:vMerge w:val="restart"/>
            <w:tcBorders>
              <w:top w:val="single" w:sz="4" w:space="0" w:color="auto"/>
              <w:left w:val="nil"/>
              <w:bottom w:val="single" w:sz="4" w:space="0" w:color="000000"/>
              <w:right w:val="nil"/>
            </w:tcBorders>
            <w:shd w:val="clear" w:color="auto" w:fill="auto"/>
            <w:noWrap/>
            <w:vAlign w:val="bottom"/>
            <w:hideMark/>
          </w:tcPr>
          <w:p w14:paraId="1CB3C502"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Source</w:t>
            </w:r>
          </w:p>
        </w:tc>
        <w:tc>
          <w:tcPr>
            <w:tcW w:w="428" w:type="dxa"/>
            <w:vMerge w:val="restart"/>
            <w:tcBorders>
              <w:top w:val="single" w:sz="4" w:space="0" w:color="auto"/>
              <w:left w:val="nil"/>
              <w:bottom w:val="single" w:sz="4" w:space="0" w:color="000000"/>
              <w:right w:val="nil"/>
            </w:tcBorders>
            <w:shd w:val="clear" w:color="auto" w:fill="auto"/>
            <w:vAlign w:val="bottom"/>
            <w:hideMark/>
          </w:tcPr>
          <w:p w14:paraId="3799A476"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df</w:t>
            </w:r>
          </w:p>
        </w:tc>
        <w:tc>
          <w:tcPr>
            <w:tcW w:w="1606" w:type="dxa"/>
            <w:gridSpan w:val="2"/>
            <w:tcBorders>
              <w:top w:val="single" w:sz="4" w:space="0" w:color="auto"/>
              <w:left w:val="nil"/>
              <w:bottom w:val="single" w:sz="4" w:space="0" w:color="auto"/>
              <w:right w:val="nil"/>
            </w:tcBorders>
            <w:shd w:val="clear" w:color="auto" w:fill="auto"/>
            <w:noWrap/>
            <w:vAlign w:val="bottom"/>
            <w:hideMark/>
          </w:tcPr>
          <w:p w14:paraId="1C470854"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Minimum</w:t>
            </w:r>
          </w:p>
        </w:tc>
        <w:tc>
          <w:tcPr>
            <w:tcW w:w="280" w:type="dxa"/>
            <w:tcBorders>
              <w:top w:val="single" w:sz="4" w:space="0" w:color="auto"/>
              <w:left w:val="nil"/>
              <w:bottom w:val="nil"/>
              <w:right w:val="nil"/>
            </w:tcBorders>
            <w:shd w:val="clear" w:color="auto" w:fill="auto"/>
            <w:noWrap/>
            <w:vAlign w:val="bottom"/>
            <w:hideMark/>
          </w:tcPr>
          <w:p w14:paraId="6C17409A"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659" w:type="dxa"/>
            <w:gridSpan w:val="2"/>
            <w:tcBorders>
              <w:top w:val="single" w:sz="4" w:space="0" w:color="auto"/>
              <w:left w:val="nil"/>
              <w:bottom w:val="single" w:sz="4" w:space="0" w:color="auto"/>
              <w:right w:val="nil"/>
            </w:tcBorders>
            <w:shd w:val="clear" w:color="auto" w:fill="auto"/>
            <w:noWrap/>
            <w:vAlign w:val="bottom"/>
            <w:hideMark/>
          </w:tcPr>
          <w:p w14:paraId="531635BA"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Maximum</w:t>
            </w:r>
          </w:p>
        </w:tc>
        <w:tc>
          <w:tcPr>
            <w:tcW w:w="280" w:type="dxa"/>
            <w:tcBorders>
              <w:top w:val="single" w:sz="4" w:space="0" w:color="auto"/>
              <w:left w:val="nil"/>
              <w:bottom w:val="nil"/>
              <w:right w:val="nil"/>
            </w:tcBorders>
            <w:shd w:val="clear" w:color="auto" w:fill="auto"/>
            <w:noWrap/>
            <w:vAlign w:val="bottom"/>
            <w:hideMark/>
          </w:tcPr>
          <w:p w14:paraId="1617FC10"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659" w:type="dxa"/>
            <w:gridSpan w:val="2"/>
            <w:tcBorders>
              <w:top w:val="single" w:sz="4" w:space="0" w:color="auto"/>
              <w:left w:val="nil"/>
              <w:bottom w:val="single" w:sz="4" w:space="0" w:color="auto"/>
              <w:right w:val="nil"/>
            </w:tcBorders>
            <w:shd w:val="clear" w:color="auto" w:fill="auto"/>
            <w:noWrap/>
            <w:vAlign w:val="bottom"/>
            <w:hideMark/>
          </w:tcPr>
          <w:p w14:paraId="312D9CF9"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Range</w:t>
            </w:r>
          </w:p>
        </w:tc>
        <w:tc>
          <w:tcPr>
            <w:tcW w:w="280" w:type="dxa"/>
            <w:tcBorders>
              <w:top w:val="single" w:sz="4" w:space="0" w:color="auto"/>
              <w:left w:val="nil"/>
              <w:bottom w:val="nil"/>
              <w:right w:val="nil"/>
            </w:tcBorders>
            <w:shd w:val="clear" w:color="auto" w:fill="auto"/>
            <w:noWrap/>
            <w:vAlign w:val="bottom"/>
            <w:hideMark/>
          </w:tcPr>
          <w:p w14:paraId="3DEBC7E9"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560" w:type="dxa"/>
            <w:gridSpan w:val="2"/>
            <w:tcBorders>
              <w:top w:val="single" w:sz="4" w:space="0" w:color="auto"/>
              <w:left w:val="nil"/>
              <w:bottom w:val="single" w:sz="4" w:space="0" w:color="auto"/>
              <w:right w:val="nil"/>
            </w:tcBorders>
            <w:shd w:val="clear" w:color="auto" w:fill="auto"/>
            <w:noWrap/>
            <w:vAlign w:val="bottom"/>
            <w:hideMark/>
          </w:tcPr>
          <w:p w14:paraId="19610C1D"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Mode</w:t>
            </w:r>
          </w:p>
        </w:tc>
      </w:tr>
      <w:tr w:rsidR="00BB6302" w:rsidRPr="00B210E6" w14:paraId="6A064D96" w14:textId="77777777" w:rsidTr="00B210E6">
        <w:trPr>
          <w:trHeight w:val="310"/>
          <w:jc w:val="center"/>
        </w:trPr>
        <w:tc>
          <w:tcPr>
            <w:tcW w:w="760" w:type="dxa"/>
            <w:vMerge/>
            <w:tcBorders>
              <w:top w:val="single" w:sz="4" w:space="0" w:color="auto"/>
              <w:left w:val="nil"/>
              <w:bottom w:val="single" w:sz="4" w:space="0" w:color="000000"/>
              <w:right w:val="nil"/>
            </w:tcBorders>
            <w:vAlign w:val="center"/>
            <w:hideMark/>
          </w:tcPr>
          <w:p w14:paraId="029BA428"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679" w:type="dxa"/>
            <w:vMerge/>
            <w:tcBorders>
              <w:top w:val="single" w:sz="4" w:space="0" w:color="auto"/>
              <w:left w:val="nil"/>
              <w:bottom w:val="single" w:sz="4" w:space="0" w:color="000000"/>
              <w:right w:val="nil"/>
            </w:tcBorders>
            <w:vAlign w:val="center"/>
            <w:hideMark/>
          </w:tcPr>
          <w:p w14:paraId="27F54FE6"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930" w:type="dxa"/>
            <w:vMerge/>
            <w:tcBorders>
              <w:top w:val="single" w:sz="4" w:space="0" w:color="auto"/>
              <w:left w:val="nil"/>
              <w:bottom w:val="single" w:sz="4" w:space="0" w:color="000000"/>
              <w:right w:val="nil"/>
            </w:tcBorders>
            <w:vAlign w:val="center"/>
            <w:hideMark/>
          </w:tcPr>
          <w:p w14:paraId="0906FB55"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428" w:type="dxa"/>
            <w:vMerge/>
            <w:tcBorders>
              <w:top w:val="single" w:sz="4" w:space="0" w:color="auto"/>
              <w:left w:val="nil"/>
              <w:bottom w:val="single" w:sz="4" w:space="0" w:color="000000"/>
              <w:right w:val="nil"/>
            </w:tcBorders>
            <w:vAlign w:val="center"/>
            <w:hideMark/>
          </w:tcPr>
          <w:p w14:paraId="6BE4AF03"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612" w:type="dxa"/>
            <w:tcBorders>
              <w:top w:val="nil"/>
              <w:left w:val="nil"/>
              <w:bottom w:val="single" w:sz="4" w:space="0" w:color="auto"/>
              <w:right w:val="nil"/>
            </w:tcBorders>
            <w:shd w:val="clear" w:color="auto" w:fill="auto"/>
            <w:noWrap/>
            <w:vAlign w:val="bottom"/>
            <w:hideMark/>
          </w:tcPr>
          <w:p w14:paraId="3F1AFCB4" w14:textId="77777777" w:rsidR="00BB6302" w:rsidRPr="00B210E6" w:rsidRDefault="00BB6302" w:rsidP="00BB6302">
            <w:pPr>
              <w:spacing w:after="0" w:line="240" w:lineRule="auto"/>
              <w:jc w:val="center"/>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χ</w:t>
            </w:r>
            <w:r w:rsidRPr="00B210E6">
              <w:rPr>
                <w:rFonts w:ascii="Calibri" w:eastAsia="Times New Roman" w:hAnsi="Calibri" w:cs="Calibri"/>
                <w:i/>
                <w:iCs/>
                <w:color w:val="000000"/>
                <w:sz w:val="20"/>
                <w:szCs w:val="20"/>
                <w:vertAlign w:val="superscript"/>
                <w:lang w:val="en-CA" w:eastAsia="en-CA"/>
              </w:rPr>
              <w:t>2</w:t>
            </w:r>
          </w:p>
        </w:tc>
        <w:tc>
          <w:tcPr>
            <w:tcW w:w="993" w:type="dxa"/>
            <w:tcBorders>
              <w:top w:val="nil"/>
              <w:left w:val="nil"/>
              <w:bottom w:val="single" w:sz="4" w:space="0" w:color="auto"/>
              <w:right w:val="nil"/>
            </w:tcBorders>
            <w:shd w:val="clear" w:color="auto" w:fill="auto"/>
            <w:noWrap/>
            <w:vAlign w:val="bottom"/>
            <w:hideMark/>
          </w:tcPr>
          <w:p w14:paraId="095D4D8D" w14:textId="77777777" w:rsidR="00BB6302" w:rsidRPr="00B210E6" w:rsidRDefault="00BB6302" w:rsidP="00BB6302">
            <w:pPr>
              <w:spacing w:after="0" w:line="240" w:lineRule="auto"/>
              <w:jc w:val="center"/>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P</w:t>
            </w:r>
          </w:p>
        </w:tc>
        <w:tc>
          <w:tcPr>
            <w:tcW w:w="280" w:type="dxa"/>
            <w:tcBorders>
              <w:top w:val="single" w:sz="4" w:space="0" w:color="auto"/>
              <w:left w:val="nil"/>
              <w:bottom w:val="single" w:sz="4" w:space="0" w:color="auto"/>
              <w:right w:val="nil"/>
            </w:tcBorders>
            <w:shd w:val="clear" w:color="auto" w:fill="auto"/>
            <w:vAlign w:val="bottom"/>
            <w:hideMark/>
          </w:tcPr>
          <w:p w14:paraId="5B74CAA0"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20" w:type="dxa"/>
            <w:tcBorders>
              <w:top w:val="nil"/>
              <w:left w:val="nil"/>
              <w:bottom w:val="single" w:sz="4" w:space="0" w:color="auto"/>
              <w:right w:val="nil"/>
            </w:tcBorders>
            <w:shd w:val="clear" w:color="auto" w:fill="auto"/>
            <w:noWrap/>
            <w:vAlign w:val="bottom"/>
            <w:hideMark/>
          </w:tcPr>
          <w:p w14:paraId="2A8E4301" w14:textId="77777777" w:rsidR="00BB6302" w:rsidRPr="00B210E6" w:rsidRDefault="00BB6302" w:rsidP="00BB6302">
            <w:pPr>
              <w:spacing w:after="0" w:line="240" w:lineRule="auto"/>
              <w:jc w:val="center"/>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χ</w:t>
            </w:r>
            <w:r w:rsidRPr="00B210E6">
              <w:rPr>
                <w:rFonts w:ascii="Calibri" w:eastAsia="Times New Roman" w:hAnsi="Calibri" w:cs="Calibri"/>
                <w:i/>
                <w:iCs/>
                <w:color w:val="000000"/>
                <w:sz w:val="20"/>
                <w:szCs w:val="20"/>
                <w:vertAlign w:val="superscript"/>
                <w:lang w:val="en-CA" w:eastAsia="en-CA"/>
              </w:rPr>
              <w:t>2</w:t>
            </w:r>
          </w:p>
        </w:tc>
        <w:tc>
          <w:tcPr>
            <w:tcW w:w="939" w:type="dxa"/>
            <w:tcBorders>
              <w:top w:val="nil"/>
              <w:left w:val="nil"/>
              <w:bottom w:val="single" w:sz="4" w:space="0" w:color="auto"/>
              <w:right w:val="nil"/>
            </w:tcBorders>
            <w:shd w:val="clear" w:color="auto" w:fill="auto"/>
            <w:noWrap/>
            <w:vAlign w:val="bottom"/>
            <w:hideMark/>
          </w:tcPr>
          <w:p w14:paraId="2EAD3FE7" w14:textId="77777777" w:rsidR="00BB6302" w:rsidRPr="00B210E6" w:rsidRDefault="00BB6302" w:rsidP="00BB6302">
            <w:pPr>
              <w:spacing w:after="0" w:line="240" w:lineRule="auto"/>
              <w:jc w:val="center"/>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P</w:t>
            </w:r>
          </w:p>
        </w:tc>
        <w:tc>
          <w:tcPr>
            <w:tcW w:w="280" w:type="dxa"/>
            <w:tcBorders>
              <w:top w:val="single" w:sz="4" w:space="0" w:color="auto"/>
              <w:left w:val="nil"/>
              <w:bottom w:val="single" w:sz="4" w:space="0" w:color="auto"/>
              <w:right w:val="nil"/>
            </w:tcBorders>
            <w:shd w:val="clear" w:color="auto" w:fill="auto"/>
            <w:vAlign w:val="bottom"/>
            <w:hideMark/>
          </w:tcPr>
          <w:p w14:paraId="47793FC8"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20" w:type="dxa"/>
            <w:tcBorders>
              <w:top w:val="nil"/>
              <w:left w:val="nil"/>
              <w:bottom w:val="single" w:sz="4" w:space="0" w:color="auto"/>
              <w:right w:val="nil"/>
            </w:tcBorders>
            <w:shd w:val="clear" w:color="auto" w:fill="auto"/>
            <w:noWrap/>
            <w:vAlign w:val="bottom"/>
            <w:hideMark/>
          </w:tcPr>
          <w:p w14:paraId="1190C4B5" w14:textId="77777777" w:rsidR="00BB6302" w:rsidRPr="00B210E6" w:rsidRDefault="00BB6302" w:rsidP="00BB6302">
            <w:pPr>
              <w:spacing w:after="0" w:line="240" w:lineRule="auto"/>
              <w:jc w:val="center"/>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χ</w:t>
            </w:r>
            <w:r w:rsidRPr="00B210E6">
              <w:rPr>
                <w:rFonts w:ascii="Calibri" w:eastAsia="Times New Roman" w:hAnsi="Calibri" w:cs="Calibri"/>
                <w:i/>
                <w:iCs/>
                <w:color w:val="000000"/>
                <w:sz w:val="20"/>
                <w:szCs w:val="20"/>
                <w:vertAlign w:val="superscript"/>
                <w:lang w:val="en-CA" w:eastAsia="en-CA"/>
              </w:rPr>
              <w:t>2</w:t>
            </w:r>
          </w:p>
        </w:tc>
        <w:tc>
          <w:tcPr>
            <w:tcW w:w="939" w:type="dxa"/>
            <w:tcBorders>
              <w:top w:val="nil"/>
              <w:left w:val="nil"/>
              <w:bottom w:val="single" w:sz="4" w:space="0" w:color="auto"/>
              <w:right w:val="nil"/>
            </w:tcBorders>
            <w:shd w:val="clear" w:color="auto" w:fill="auto"/>
            <w:noWrap/>
            <w:vAlign w:val="bottom"/>
            <w:hideMark/>
          </w:tcPr>
          <w:p w14:paraId="79D7208D" w14:textId="77777777" w:rsidR="00BB6302" w:rsidRPr="00B210E6" w:rsidRDefault="00BB6302" w:rsidP="00BB6302">
            <w:pPr>
              <w:spacing w:after="0" w:line="240" w:lineRule="auto"/>
              <w:jc w:val="center"/>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P</w:t>
            </w:r>
          </w:p>
        </w:tc>
        <w:tc>
          <w:tcPr>
            <w:tcW w:w="280" w:type="dxa"/>
            <w:tcBorders>
              <w:top w:val="single" w:sz="4" w:space="0" w:color="auto"/>
              <w:left w:val="nil"/>
              <w:bottom w:val="single" w:sz="4" w:space="0" w:color="auto"/>
              <w:right w:val="nil"/>
            </w:tcBorders>
            <w:shd w:val="clear" w:color="auto" w:fill="auto"/>
            <w:vAlign w:val="bottom"/>
            <w:hideMark/>
          </w:tcPr>
          <w:p w14:paraId="4D08C865"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612" w:type="dxa"/>
            <w:tcBorders>
              <w:top w:val="nil"/>
              <w:left w:val="nil"/>
              <w:bottom w:val="single" w:sz="4" w:space="0" w:color="auto"/>
              <w:right w:val="nil"/>
            </w:tcBorders>
            <w:shd w:val="clear" w:color="auto" w:fill="auto"/>
            <w:noWrap/>
            <w:vAlign w:val="bottom"/>
            <w:hideMark/>
          </w:tcPr>
          <w:p w14:paraId="64FC983E" w14:textId="77777777" w:rsidR="00BB6302" w:rsidRPr="00B210E6" w:rsidRDefault="00BB6302" w:rsidP="00BB6302">
            <w:pPr>
              <w:spacing w:after="0" w:line="240" w:lineRule="auto"/>
              <w:jc w:val="center"/>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χ</w:t>
            </w:r>
            <w:r w:rsidRPr="00B210E6">
              <w:rPr>
                <w:rFonts w:ascii="Calibri" w:eastAsia="Times New Roman" w:hAnsi="Calibri" w:cs="Calibri"/>
                <w:i/>
                <w:iCs/>
                <w:color w:val="000000"/>
                <w:sz w:val="20"/>
                <w:szCs w:val="20"/>
                <w:vertAlign w:val="superscript"/>
                <w:lang w:val="en-CA" w:eastAsia="en-CA"/>
              </w:rPr>
              <w:t>2</w:t>
            </w:r>
          </w:p>
        </w:tc>
        <w:tc>
          <w:tcPr>
            <w:tcW w:w="947" w:type="dxa"/>
            <w:tcBorders>
              <w:top w:val="nil"/>
              <w:left w:val="nil"/>
              <w:bottom w:val="single" w:sz="4" w:space="0" w:color="auto"/>
              <w:right w:val="nil"/>
            </w:tcBorders>
            <w:shd w:val="clear" w:color="auto" w:fill="auto"/>
            <w:noWrap/>
            <w:vAlign w:val="bottom"/>
            <w:hideMark/>
          </w:tcPr>
          <w:p w14:paraId="49695C4A" w14:textId="77777777" w:rsidR="00BB6302" w:rsidRPr="00B210E6" w:rsidRDefault="00BB6302" w:rsidP="00BB6302">
            <w:pPr>
              <w:spacing w:after="0" w:line="240" w:lineRule="auto"/>
              <w:jc w:val="center"/>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P</w:t>
            </w:r>
          </w:p>
        </w:tc>
      </w:tr>
      <w:tr w:rsidR="00BB6302" w:rsidRPr="00B210E6" w14:paraId="06031943" w14:textId="77777777" w:rsidTr="00B210E6">
        <w:trPr>
          <w:trHeight w:val="310"/>
          <w:jc w:val="center"/>
        </w:trPr>
        <w:tc>
          <w:tcPr>
            <w:tcW w:w="760" w:type="dxa"/>
            <w:vMerge w:val="restart"/>
            <w:tcBorders>
              <w:top w:val="nil"/>
              <w:left w:val="nil"/>
              <w:bottom w:val="single" w:sz="4" w:space="0" w:color="000000"/>
              <w:right w:val="nil"/>
            </w:tcBorders>
            <w:shd w:val="clear" w:color="auto" w:fill="auto"/>
            <w:noWrap/>
            <w:hideMark/>
          </w:tcPr>
          <w:p w14:paraId="0EDB5102"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2003</w:t>
            </w:r>
          </w:p>
        </w:tc>
        <w:tc>
          <w:tcPr>
            <w:tcW w:w="1679" w:type="dxa"/>
            <w:vMerge w:val="restart"/>
            <w:tcBorders>
              <w:top w:val="nil"/>
              <w:left w:val="nil"/>
              <w:bottom w:val="single" w:sz="4" w:space="0" w:color="000000"/>
              <w:right w:val="nil"/>
            </w:tcBorders>
            <w:shd w:val="clear" w:color="auto" w:fill="auto"/>
            <w:hideMark/>
          </w:tcPr>
          <w:p w14:paraId="0EBF6138"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All 10 species</w:t>
            </w:r>
          </w:p>
        </w:tc>
        <w:tc>
          <w:tcPr>
            <w:tcW w:w="1930" w:type="dxa"/>
            <w:tcBorders>
              <w:top w:val="nil"/>
              <w:left w:val="nil"/>
              <w:bottom w:val="nil"/>
              <w:right w:val="nil"/>
            </w:tcBorders>
            <w:shd w:val="clear" w:color="auto" w:fill="auto"/>
            <w:hideMark/>
          </w:tcPr>
          <w:p w14:paraId="5F014A41" w14:textId="3FDE99A8"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neighbo</w:t>
            </w:r>
            <w:r w:rsidR="00F45BA3" w:rsidRPr="00B210E6">
              <w:rPr>
                <w:rFonts w:ascii="Calibri" w:eastAsia="Times New Roman" w:hAnsi="Calibri" w:cs="Calibri"/>
                <w:color w:val="000000"/>
                <w:sz w:val="20"/>
                <w:szCs w:val="20"/>
                <w:lang w:val="en-CA" w:eastAsia="en-CA"/>
              </w:rPr>
              <w:t>u</w:t>
            </w:r>
            <w:r w:rsidRPr="00B210E6">
              <w:rPr>
                <w:rFonts w:ascii="Calibri" w:eastAsia="Times New Roman" w:hAnsi="Calibri" w:cs="Calibri"/>
                <w:color w:val="000000"/>
                <w:sz w:val="20"/>
                <w:szCs w:val="20"/>
                <w:lang w:val="en-CA" w:eastAsia="en-CA"/>
              </w:rPr>
              <w:t>rs</w:t>
            </w:r>
          </w:p>
        </w:tc>
        <w:tc>
          <w:tcPr>
            <w:tcW w:w="428" w:type="dxa"/>
            <w:tcBorders>
              <w:top w:val="nil"/>
              <w:left w:val="nil"/>
              <w:bottom w:val="nil"/>
              <w:right w:val="nil"/>
            </w:tcBorders>
            <w:shd w:val="clear" w:color="auto" w:fill="auto"/>
            <w:noWrap/>
            <w:hideMark/>
          </w:tcPr>
          <w:p w14:paraId="4F8A8032" w14:textId="77777777" w:rsidR="00BB6302" w:rsidRPr="00B210E6" w:rsidRDefault="00BB6302" w:rsidP="00BB6302">
            <w:pPr>
              <w:spacing w:after="0" w:line="240" w:lineRule="auto"/>
              <w:jc w:val="center"/>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1</w:t>
            </w:r>
          </w:p>
        </w:tc>
        <w:tc>
          <w:tcPr>
            <w:tcW w:w="612" w:type="dxa"/>
            <w:tcBorders>
              <w:top w:val="nil"/>
              <w:left w:val="nil"/>
              <w:bottom w:val="nil"/>
              <w:right w:val="nil"/>
            </w:tcBorders>
            <w:shd w:val="clear" w:color="auto" w:fill="auto"/>
            <w:noWrap/>
            <w:hideMark/>
          </w:tcPr>
          <w:p w14:paraId="0F64DD2D"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22.8</w:t>
            </w:r>
          </w:p>
        </w:tc>
        <w:tc>
          <w:tcPr>
            <w:tcW w:w="993" w:type="dxa"/>
            <w:tcBorders>
              <w:top w:val="nil"/>
              <w:left w:val="nil"/>
              <w:bottom w:val="nil"/>
              <w:right w:val="nil"/>
            </w:tcBorders>
            <w:shd w:val="clear" w:color="auto" w:fill="auto"/>
            <w:noWrap/>
            <w:hideMark/>
          </w:tcPr>
          <w:p w14:paraId="2B85C71D"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nil"/>
              <w:right w:val="nil"/>
            </w:tcBorders>
            <w:shd w:val="clear" w:color="auto" w:fill="auto"/>
            <w:noWrap/>
            <w:hideMark/>
          </w:tcPr>
          <w:p w14:paraId="46346D1D"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720" w:type="dxa"/>
            <w:tcBorders>
              <w:top w:val="nil"/>
              <w:left w:val="nil"/>
              <w:bottom w:val="nil"/>
              <w:right w:val="nil"/>
            </w:tcBorders>
            <w:shd w:val="clear" w:color="auto" w:fill="auto"/>
            <w:noWrap/>
            <w:hideMark/>
          </w:tcPr>
          <w:p w14:paraId="644AD99C"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w:t>
            </w:r>
          </w:p>
        </w:tc>
        <w:tc>
          <w:tcPr>
            <w:tcW w:w="939" w:type="dxa"/>
            <w:tcBorders>
              <w:top w:val="nil"/>
              <w:left w:val="nil"/>
              <w:bottom w:val="nil"/>
              <w:right w:val="nil"/>
            </w:tcBorders>
            <w:shd w:val="clear" w:color="auto" w:fill="auto"/>
            <w:noWrap/>
            <w:hideMark/>
          </w:tcPr>
          <w:p w14:paraId="268B1AFA"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0.77</w:t>
            </w:r>
          </w:p>
        </w:tc>
        <w:tc>
          <w:tcPr>
            <w:tcW w:w="280" w:type="dxa"/>
            <w:tcBorders>
              <w:top w:val="nil"/>
              <w:left w:val="nil"/>
              <w:bottom w:val="nil"/>
              <w:right w:val="nil"/>
            </w:tcBorders>
            <w:shd w:val="clear" w:color="auto" w:fill="auto"/>
            <w:noWrap/>
            <w:hideMark/>
          </w:tcPr>
          <w:p w14:paraId="4196B27A"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20" w:type="dxa"/>
            <w:tcBorders>
              <w:top w:val="nil"/>
              <w:left w:val="nil"/>
              <w:bottom w:val="nil"/>
              <w:right w:val="nil"/>
            </w:tcBorders>
            <w:shd w:val="clear" w:color="auto" w:fill="auto"/>
            <w:noWrap/>
            <w:hideMark/>
          </w:tcPr>
          <w:p w14:paraId="4D49BB00"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4.8</w:t>
            </w:r>
          </w:p>
        </w:tc>
        <w:tc>
          <w:tcPr>
            <w:tcW w:w="939" w:type="dxa"/>
            <w:tcBorders>
              <w:top w:val="nil"/>
              <w:left w:val="nil"/>
              <w:bottom w:val="nil"/>
              <w:right w:val="nil"/>
            </w:tcBorders>
            <w:shd w:val="clear" w:color="auto" w:fill="auto"/>
            <w:noWrap/>
            <w:hideMark/>
          </w:tcPr>
          <w:p w14:paraId="2097D02F" w14:textId="4599A785"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0.028</w:t>
            </w:r>
          </w:p>
        </w:tc>
        <w:tc>
          <w:tcPr>
            <w:tcW w:w="280" w:type="dxa"/>
            <w:tcBorders>
              <w:top w:val="nil"/>
              <w:left w:val="nil"/>
              <w:bottom w:val="nil"/>
              <w:right w:val="nil"/>
            </w:tcBorders>
            <w:shd w:val="clear" w:color="auto" w:fill="auto"/>
            <w:noWrap/>
            <w:hideMark/>
          </w:tcPr>
          <w:p w14:paraId="7B1A651A"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p>
        </w:tc>
        <w:tc>
          <w:tcPr>
            <w:tcW w:w="612" w:type="dxa"/>
            <w:tcBorders>
              <w:top w:val="nil"/>
              <w:left w:val="nil"/>
              <w:bottom w:val="nil"/>
              <w:right w:val="nil"/>
            </w:tcBorders>
            <w:shd w:val="clear" w:color="auto" w:fill="auto"/>
            <w:noWrap/>
            <w:hideMark/>
          </w:tcPr>
          <w:p w14:paraId="3EA581F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0.4</w:t>
            </w:r>
          </w:p>
        </w:tc>
        <w:tc>
          <w:tcPr>
            <w:tcW w:w="947" w:type="dxa"/>
            <w:tcBorders>
              <w:top w:val="nil"/>
              <w:left w:val="nil"/>
              <w:bottom w:val="nil"/>
              <w:right w:val="nil"/>
            </w:tcBorders>
            <w:shd w:val="clear" w:color="auto" w:fill="auto"/>
            <w:noWrap/>
            <w:hideMark/>
          </w:tcPr>
          <w:p w14:paraId="6E77D3BE"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0.55</w:t>
            </w:r>
          </w:p>
        </w:tc>
      </w:tr>
      <w:tr w:rsidR="00BB6302" w:rsidRPr="00B210E6" w14:paraId="1B0B08AF" w14:textId="77777777" w:rsidTr="00B210E6">
        <w:trPr>
          <w:trHeight w:val="310"/>
          <w:jc w:val="center"/>
        </w:trPr>
        <w:tc>
          <w:tcPr>
            <w:tcW w:w="760" w:type="dxa"/>
            <w:vMerge/>
            <w:tcBorders>
              <w:top w:val="nil"/>
              <w:left w:val="nil"/>
              <w:bottom w:val="single" w:sz="4" w:space="0" w:color="000000"/>
              <w:right w:val="nil"/>
            </w:tcBorders>
            <w:vAlign w:val="center"/>
            <w:hideMark/>
          </w:tcPr>
          <w:p w14:paraId="3FECCEEB"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679" w:type="dxa"/>
            <w:vMerge/>
            <w:tcBorders>
              <w:top w:val="nil"/>
              <w:left w:val="nil"/>
              <w:bottom w:val="single" w:sz="4" w:space="0" w:color="000000"/>
              <w:right w:val="nil"/>
            </w:tcBorders>
            <w:vAlign w:val="center"/>
            <w:hideMark/>
          </w:tcPr>
          <w:p w14:paraId="7ACAF452"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930" w:type="dxa"/>
            <w:tcBorders>
              <w:top w:val="nil"/>
              <w:left w:val="nil"/>
              <w:bottom w:val="nil"/>
              <w:right w:val="nil"/>
            </w:tcBorders>
            <w:shd w:val="clear" w:color="auto" w:fill="auto"/>
            <w:hideMark/>
          </w:tcPr>
          <w:p w14:paraId="570BDDA8"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species</w:t>
            </w:r>
          </w:p>
        </w:tc>
        <w:tc>
          <w:tcPr>
            <w:tcW w:w="428" w:type="dxa"/>
            <w:tcBorders>
              <w:top w:val="nil"/>
              <w:left w:val="nil"/>
              <w:bottom w:val="nil"/>
              <w:right w:val="nil"/>
            </w:tcBorders>
            <w:shd w:val="clear" w:color="auto" w:fill="auto"/>
            <w:noWrap/>
            <w:hideMark/>
          </w:tcPr>
          <w:p w14:paraId="7D435736" w14:textId="77777777" w:rsidR="00BB6302" w:rsidRPr="00B210E6" w:rsidRDefault="00BB6302" w:rsidP="00BB6302">
            <w:pPr>
              <w:spacing w:after="0" w:line="240" w:lineRule="auto"/>
              <w:jc w:val="center"/>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9</w:t>
            </w:r>
          </w:p>
        </w:tc>
        <w:tc>
          <w:tcPr>
            <w:tcW w:w="612" w:type="dxa"/>
            <w:tcBorders>
              <w:top w:val="nil"/>
              <w:left w:val="nil"/>
              <w:bottom w:val="nil"/>
              <w:right w:val="nil"/>
            </w:tcBorders>
            <w:shd w:val="clear" w:color="auto" w:fill="auto"/>
            <w:noWrap/>
            <w:hideMark/>
          </w:tcPr>
          <w:p w14:paraId="1B75A303"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2.9</w:t>
            </w:r>
          </w:p>
        </w:tc>
        <w:tc>
          <w:tcPr>
            <w:tcW w:w="993" w:type="dxa"/>
            <w:tcBorders>
              <w:top w:val="nil"/>
              <w:left w:val="nil"/>
              <w:bottom w:val="nil"/>
              <w:right w:val="nil"/>
            </w:tcBorders>
            <w:shd w:val="clear" w:color="auto" w:fill="auto"/>
            <w:noWrap/>
            <w:hideMark/>
          </w:tcPr>
          <w:p w14:paraId="0AFB6F41"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0.97</w:t>
            </w:r>
          </w:p>
        </w:tc>
        <w:tc>
          <w:tcPr>
            <w:tcW w:w="280" w:type="dxa"/>
            <w:tcBorders>
              <w:top w:val="nil"/>
              <w:left w:val="nil"/>
              <w:bottom w:val="nil"/>
              <w:right w:val="nil"/>
            </w:tcBorders>
            <w:shd w:val="clear" w:color="auto" w:fill="auto"/>
            <w:noWrap/>
            <w:hideMark/>
          </w:tcPr>
          <w:p w14:paraId="6AE7B6D3"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p>
        </w:tc>
        <w:tc>
          <w:tcPr>
            <w:tcW w:w="720" w:type="dxa"/>
            <w:tcBorders>
              <w:top w:val="nil"/>
              <w:left w:val="nil"/>
              <w:bottom w:val="nil"/>
              <w:right w:val="nil"/>
            </w:tcBorders>
            <w:shd w:val="clear" w:color="auto" w:fill="auto"/>
            <w:noWrap/>
            <w:hideMark/>
          </w:tcPr>
          <w:p w14:paraId="565DAEEB"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198.7</w:t>
            </w:r>
          </w:p>
        </w:tc>
        <w:tc>
          <w:tcPr>
            <w:tcW w:w="939" w:type="dxa"/>
            <w:tcBorders>
              <w:top w:val="nil"/>
              <w:left w:val="nil"/>
              <w:bottom w:val="nil"/>
              <w:right w:val="nil"/>
            </w:tcBorders>
            <w:shd w:val="clear" w:color="auto" w:fill="auto"/>
            <w:noWrap/>
            <w:hideMark/>
          </w:tcPr>
          <w:p w14:paraId="630C475C"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nil"/>
              <w:right w:val="nil"/>
            </w:tcBorders>
            <w:shd w:val="clear" w:color="auto" w:fill="auto"/>
            <w:noWrap/>
            <w:hideMark/>
          </w:tcPr>
          <w:p w14:paraId="691A7407"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720" w:type="dxa"/>
            <w:tcBorders>
              <w:top w:val="nil"/>
              <w:left w:val="nil"/>
              <w:bottom w:val="nil"/>
              <w:right w:val="nil"/>
            </w:tcBorders>
            <w:shd w:val="clear" w:color="auto" w:fill="auto"/>
            <w:noWrap/>
            <w:hideMark/>
          </w:tcPr>
          <w:p w14:paraId="36E2280E"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171.1</w:t>
            </w:r>
          </w:p>
        </w:tc>
        <w:tc>
          <w:tcPr>
            <w:tcW w:w="939" w:type="dxa"/>
            <w:tcBorders>
              <w:top w:val="nil"/>
              <w:left w:val="nil"/>
              <w:bottom w:val="nil"/>
              <w:right w:val="nil"/>
            </w:tcBorders>
            <w:shd w:val="clear" w:color="auto" w:fill="auto"/>
            <w:noWrap/>
            <w:hideMark/>
          </w:tcPr>
          <w:p w14:paraId="1D277010"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nil"/>
              <w:right w:val="nil"/>
            </w:tcBorders>
            <w:shd w:val="clear" w:color="auto" w:fill="auto"/>
            <w:noWrap/>
            <w:hideMark/>
          </w:tcPr>
          <w:p w14:paraId="0D02DA86"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612" w:type="dxa"/>
            <w:tcBorders>
              <w:top w:val="nil"/>
              <w:left w:val="nil"/>
              <w:bottom w:val="nil"/>
              <w:right w:val="nil"/>
            </w:tcBorders>
            <w:shd w:val="clear" w:color="auto" w:fill="auto"/>
            <w:noWrap/>
            <w:hideMark/>
          </w:tcPr>
          <w:p w14:paraId="41860FCF"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55.0</w:t>
            </w:r>
          </w:p>
        </w:tc>
        <w:tc>
          <w:tcPr>
            <w:tcW w:w="947" w:type="dxa"/>
            <w:tcBorders>
              <w:top w:val="nil"/>
              <w:left w:val="nil"/>
              <w:bottom w:val="nil"/>
              <w:right w:val="nil"/>
            </w:tcBorders>
            <w:shd w:val="clear" w:color="auto" w:fill="auto"/>
            <w:noWrap/>
            <w:hideMark/>
          </w:tcPr>
          <w:p w14:paraId="4F195CD4"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r>
      <w:tr w:rsidR="00BB6302" w:rsidRPr="00B210E6" w14:paraId="176F7E74" w14:textId="77777777" w:rsidTr="00B210E6">
        <w:trPr>
          <w:trHeight w:val="512"/>
          <w:jc w:val="center"/>
        </w:trPr>
        <w:tc>
          <w:tcPr>
            <w:tcW w:w="760" w:type="dxa"/>
            <w:vMerge/>
            <w:tcBorders>
              <w:top w:val="nil"/>
              <w:left w:val="nil"/>
              <w:bottom w:val="single" w:sz="4" w:space="0" w:color="000000"/>
              <w:right w:val="nil"/>
            </w:tcBorders>
            <w:vAlign w:val="center"/>
            <w:hideMark/>
          </w:tcPr>
          <w:p w14:paraId="1158E8FC"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679" w:type="dxa"/>
            <w:vMerge/>
            <w:tcBorders>
              <w:top w:val="nil"/>
              <w:left w:val="nil"/>
              <w:bottom w:val="single" w:sz="4" w:space="0" w:color="000000"/>
              <w:right w:val="nil"/>
            </w:tcBorders>
            <w:vAlign w:val="center"/>
            <w:hideMark/>
          </w:tcPr>
          <w:p w14:paraId="1AEEC2FF"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930" w:type="dxa"/>
            <w:tcBorders>
              <w:top w:val="nil"/>
              <w:left w:val="nil"/>
              <w:bottom w:val="single" w:sz="4" w:space="0" w:color="auto"/>
              <w:right w:val="nil"/>
            </w:tcBorders>
            <w:shd w:val="clear" w:color="auto" w:fill="auto"/>
            <w:hideMark/>
          </w:tcPr>
          <w:p w14:paraId="54BB73FF" w14:textId="59B994E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neighbo</w:t>
            </w:r>
            <w:r w:rsidR="00F45BA3" w:rsidRPr="00B210E6">
              <w:rPr>
                <w:rFonts w:ascii="Calibri" w:eastAsia="Times New Roman" w:hAnsi="Calibri" w:cs="Calibri"/>
                <w:color w:val="000000"/>
                <w:sz w:val="20"/>
                <w:szCs w:val="20"/>
                <w:lang w:val="en-CA" w:eastAsia="en-CA"/>
              </w:rPr>
              <w:t>u</w:t>
            </w:r>
            <w:r w:rsidRPr="00B210E6">
              <w:rPr>
                <w:rFonts w:ascii="Calibri" w:eastAsia="Times New Roman" w:hAnsi="Calibri" w:cs="Calibri"/>
                <w:color w:val="000000"/>
                <w:sz w:val="20"/>
                <w:szCs w:val="20"/>
                <w:lang w:val="en-CA" w:eastAsia="en-CA"/>
              </w:rPr>
              <w:t>rs x species</w:t>
            </w:r>
          </w:p>
        </w:tc>
        <w:tc>
          <w:tcPr>
            <w:tcW w:w="428" w:type="dxa"/>
            <w:tcBorders>
              <w:top w:val="nil"/>
              <w:left w:val="nil"/>
              <w:bottom w:val="single" w:sz="4" w:space="0" w:color="auto"/>
              <w:right w:val="nil"/>
            </w:tcBorders>
            <w:shd w:val="clear" w:color="auto" w:fill="auto"/>
            <w:noWrap/>
            <w:hideMark/>
          </w:tcPr>
          <w:p w14:paraId="365DE2CA" w14:textId="77777777" w:rsidR="00BB6302" w:rsidRPr="00B210E6" w:rsidRDefault="00BB6302" w:rsidP="00BB6302">
            <w:pPr>
              <w:spacing w:after="0" w:line="240" w:lineRule="auto"/>
              <w:jc w:val="center"/>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9</w:t>
            </w:r>
          </w:p>
        </w:tc>
        <w:tc>
          <w:tcPr>
            <w:tcW w:w="612" w:type="dxa"/>
            <w:tcBorders>
              <w:top w:val="nil"/>
              <w:left w:val="nil"/>
              <w:bottom w:val="single" w:sz="4" w:space="0" w:color="auto"/>
              <w:right w:val="nil"/>
            </w:tcBorders>
            <w:shd w:val="clear" w:color="auto" w:fill="auto"/>
            <w:noWrap/>
            <w:hideMark/>
          </w:tcPr>
          <w:p w14:paraId="4AD24177"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5.2</w:t>
            </w:r>
          </w:p>
        </w:tc>
        <w:tc>
          <w:tcPr>
            <w:tcW w:w="993" w:type="dxa"/>
            <w:tcBorders>
              <w:top w:val="nil"/>
              <w:left w:val="nil"/>
              <w:bottom w:val="single" w:sz="4" w:space="0" w:color="auto"/>
              <w:right w:val="nil"/>
            </w:tcBorders>
            <w:shd w:val="clear" w:color="auto" w:fill="auto"/>
            <w:noWrap/>
            <w:hideMark/>
          </w:tcPr>
          <w:p w14:paraId="7F264326"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0.82</w:t>
            </w:r>
          </w:p>
        </w:tc>
        <w:tc>
          <w:tcPr>
            <w:tcW w:w="280" w:type="dxa"/>
            <w:tcBorders>
              <w:top w:val="nil"/>
              <w:left w:val="nil"/>
              <w:bottom w:val="single" w:sz="4" w:space="0" w:color="auto"/>
              <w:right w:val="nil"/>
            </w:tcBorders>
            <w:shd w:val="clear" w:color="auto" w:fill="auto"/>
            <w:noWrap/>
            <w:hideMark/>
          </w:tcPr>
          <w:p w14:paraId="79EB0F99" w14:textId="77777777" w:rsidR="00BB6302" w:rsidRPr="00B210E6" w:rsidRDefault="00BB6302" w:rsidP="00BB6302">
            <w:pPr>
              <w:spacing w:after="0" w:line="240" w:lineRule="auto"/>
              <w:jc w:val="center"/>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 </w:t>
            </w:r>
          </w:p>
        </w:tc>
        <w:tc>
          <w:tcPr>
            <w:tcW w:w="720" w:type="dxa"/>
            <w:tcBorders>
              <w:top w:val="nil"/>
              <w:left w:val="nil"/>
              <w:bottom w:val="single" w:sz="4" w:space="0" w:color="auto"/>
              <w:right w:val="nil"/>
            </w:tcBorders>
            <w:shd w:val="clear" w:color="auto" w:fill="auto"/>
            <w:noWrap/>
            <w:hideMark/>
          </w:tcPr>
          <w:p w14:paraId="49C2581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67.6</w:t>
            </w:r>
          </w:p>
        </w:tc>
        <w:tc>
          <w:tcPr>
            <w:tcW w:w="939" w:type="dxa"/>
            <w:tcBorders>
              <w:top w:val="nil"/>
              <w:left w:val="nil"/>
              <w:bottom w:val="single" w:sz="4" w:space="0" w:color="auto"/>
              <w:right w:val="nil"/>
            </w:tcBorders>
            <w:shd w:val="clear" w:color="auto" w:fill="auto"/>
            <w:noWrap/>
            <w:hideMark/>
          </w:tcPr>
          <w:p w14:paraId="3FBA5FC5"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single" w:sz="4" w:space="0" w:color="auto"/>
              <w:right w:val="nil"/>
            </w:tcBorders>
            <w:shd w:val="clear" w:color="auto" w:fill="auto"/>
            <w:noWrap/>
            <w:hideMark/>
          </w:tcPr>
          <w:p w14:paraId="6BF8D43E"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20" w:type="dxa"/>
            <w:tcBorders>
              <w:top w:val="nil"/>
              <w:left w:val="nil"/>
              <w:bottom w:val="single" w:sz="4" w:space="0" w:color="auto"/>
              <w:right w:val="nil"/>
            </w:tcBorders>
            <w:shd w:val="clear" w:color="auto" w:fill="auto"/>
            <w:noWrap/>
            <w:hideMark/>
          </w:tcPr>
          <w:p w14:paraId="43F339E5"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37.6</w:t>
            </w:r>
          </w:p>
        </w:tc>
        <w:tc>
          <w:tcPr>
            <w:tcW w:w="939" w:type="dxa"/>
            <w:tcBorders>
              <w:top w:val="nil"/>
              <w:left w:val="nil"/>
              <w:bottom w:val="single" w:sz="4" w:space="0" w:color="auto"/>
              <w:right w:val="nil"/>
            </w:tcBorders>
            <w:shd w:val="clear" w:color="auto" w:fill="auto"/>
            <w:noWrap/>
            <w:hideMark/>
          </w:tcPr>
          <w:p w14:paraId="6500EB45"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single" w:sz="4" w:space="0" w:color="auto"/>
              <w:right w:val="nil"/>
            </w:tcBorders>
            <w:shd w:val="clear" w:color="auto" w:fill="auto"/>
            <w:noWrap/>
            <w:hideMark/>
          </w:tcPr>
          <w:p w14:paraId="6F4E912D"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612" w:type="dxa"/>
            <w:tcBorders>
              <w:top w:val="nil"/>
              <w:left w:val="nil"/>
              <w:bottom w:val="single" w:sz="4" w:space="0" w:color="auto"/>
              <w:right w:val="nil"/>
            </w:tcBorders>
            <w:shd w:val="clear" w:color="auto" w:fill="auto"/>
            <w:noWrap/>
            <w:hideMark/>
          </w:tcPr>
          <w:p w14:paraId="342466C1"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12.5</w:t>
            </w:r>
          </w:p>
        </w:tc>
        <w:tc>
          <w:tcPr>
            <w:tcW w:w="947" w:type="dxa"/>
            <w:tcBorders>
              <w:top w:val="nil"/>
              <w:left w:val="nil"/>
              <w:bottom w:val="single" w:sz="4" w:space="0" w:color="auto"/>
              <w:right w:val="nil"/>
            </w:tcBorders>
            <w:shd w:val="clear" w:color="auto" w:fill="auto"/>
            <w:noWrap/>
            <w:hideMark/>
          </w:tcPr>
          <w:p w14:paraId="7386DA3E"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0.19</w:t>
            </w:r>
          </w:p>
        </w:tc>
      </w:tr>
      <w:tr w:rsidR="00BB6302" w:rsidRPr="00B210E6" w14:paraId="301677C1" w14:textId="77777777" w:rsidTr="00B210E6">
        <w:trPr>
          <w:trHeight w:val="310"/>
          <w:jc w:val="center"/>
        </w:trPr>
        <w:tc>
          <w:tcPr>
            <w:tcW w:w="760" w:type="dxa"/>
            <w:vMerge w:val="restart"/>
            <w:tcBorders>
              <w:top w:val="nil"/>
              <w:left w:val="nil"/>
              <w:bottom w:val="single" w:sz="4" w:space="0" w:color="000000"/>
              <w:right w:val="nil"/>
            </w:tcBorders>
            <w:shd w:val="clear" w:color="auto" w:fill="auto"/>
            <w:noWrap/>
            <w:hideMark/>
          </w:tcPr>
          <w:p w14:paraId="2B52DA6B"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2004</w:t>
            </w:r>
          </w:p>
        </w:tc>
        <w:tc>
          <w:tcPr>
            <w:tcW w:w="1679" w:type="dxa"/>
            <w:vMerge w:val="restart"/>
            <w:tcBorders>
              <w:top w:val="nil"/>
              <w:left w:val="nil"/>
              <w:bottom w:val="single" w:sz="4" w:space="0" w:color="000000"/>
              <w:right w:val="nil"/>
            </w:tcBorders>
            <w:shd w:val="clear" w:color="auto" w:fill="auto"/>
            <w:hideMark/>
          </w:tcPr>
          <w:p w14:paraId="24921024"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xml:space="preserve">8 species: </w:t>
            </w:r>
            <w:r w:rsidRPr="00B210E6">
              <w:rPr>
                <w:rFonts w:ascii="Calibri" w:eastAsia="Times New Roman" w:hAnsi="Calibri" w:cs="Calibri"/>
                <w:color w:val="000000"/>
                <w:sz w:val="20"/>
                <w:szCs w:val="20"/>
                <w:lang w:val="en-CA" w:eastAsia="en-CA"/>
              </w:rPr>
              <w:br/>
            </w:r>
            <w:r w:rsidRPr="00B210E6">
              <w:rPr>
                <w:rFonts w:ascii="Calibri" w:eastAsia="Times New Roman" w:hAnsi="Calibri" w:cs="Calibri"/>
                <w:i/>
                <w:iCs/>
                <w:color w:val="000000"/>
                <w:sz w:val="20"/>
                <w:szCs w:val="20"/>
                <w:lang w:val="en-CA" w:eastAsia="en-CA"/>
              </w:rPr>
              <w:t>Acorus</w:t>
            </w:r>
            <w:r w:rsidRPr="00B210E6">
              <w:rPr>
                <w:rFonts w:ascii="Calibri" w:eastAsia="Times New Roman" w:hAnsi="Calibri" w:cs="Calibri"/>
                <w:color w:val="000000"/>
                <w:sz w:val="20"/>
                <w:szCs w:val="20"/>
                <w:lang w:val="en-CA" w:eastAsia="en-CA"/>
              </w:rPr>
              <w:t xml:space="preserve">, </w:t>
            </w:r>
            <w:proofErr w:type="spellStart"/>
            <w:r w:rsidRPr="00B210E6">
              <w:rPr>
                <w:rFonts w:ascii="Calibri" w:eastAsia="Times New Roman" w:hAnsi="Calibri" w:cs="Calibri"/>
                <w:i/>
                <w:iCs/>
                <w:color w:val="000000"/>
                <w:sz w:val="20"/>
                <w:szCs w:val="20"/>
                <w:lang w:val="en-CA" w:eastAsia="en-CA"/>
              </w:rPr>
              <w:t>Cladium</w:t>
            </w:r>
            <w:proofErr w:type="spellEnd"/>
            <w:r w:rsidRPr="00B210E6">
              <w:rPr>
                <w:rFonts w:ascii="Calibri" w:eastAsia="Times New Roman" w:hAnsi="Calibri" w:cs="Calibri"/>
                <w:color w:val="000000"/>
                <w:sz w:val="20"/>
                <w:szCs w:val="20"/>
                <w:lang w:val="en-CA" w:eastAsia="en-CA"/>
              </w:rPr>
              <w:t xml:space="preserve">, </w:t>
            </w:r>
            <w:r w:rsidRPr="00B210E6">
              <w:rPr>
                <w:rFonts w:ascii="Calibri" w:eastAsia="Times New Roman" w:hAnsi="Calibri" w:cs="Calibri"/>
                <w:i/>
                <w:iCs/>
                <w:color w:val="000000"/>
                <w:sz w:val="20"/>
                <w:szCs w:val="20"/>
                <w:lang w:val="en-CA" w:eastAsia="en-CA"/>
              </w:rPr>
              <w:t>Juncus</w:t>
            </w:r>
            <w:r w:rsidRPr="00B210E6">
              <w:rPr>
                <w:rFonts w:ascii="Calibri" w:eastAsia="Times New Roman" w:hAnsi="Calibri" w:cs="Calibri"/>
                <w:color w:val="000000"/>
                <w:sz w:val="20"/>
                <w:szCs w:val="20"/>
                <w:lang w:val="en-CA" w:eastAsia="en-CA"/>
              </w:rPr>
              <w:t xml:space="preserve">, </w:t>
            </w:r>
            <w:r w:rsidRPr="00B210E6">
              <w:rPr>
                <w:rFonts w:ascii="Calibri" w:eastAsia="Times New Roman" w:hAnsi="Calibri" w:cs="Calibri"/>
                <w:i/>
                <w:iCs/>
                <w:color w:val="000000"/>
                <w:sz w:val="20"/>
                <w:szCs w:val="20"/>
                <w:lang w:val="en-CA" w:eastAsia="en-CA"/>
              </w:rPr>
              <w:t>Panicum</w:t>
            </w:r>
            <w:r w:rsidRPr="00B210E6">
              <w:rPr>
                <w:rFonts w:ascii="Calibri" w:eastAsia="Times New Roman" w:hAnsi="Calibri" w:cs="Calibri"/>
                <w:color w:val="000000"/>
                <w:sz w:val="20"/>
                <w:szCs w:val="20"/>
                <w:lang w:val="en-CA" w:eastAsia="en-CA"/>
              </w:rPr>
              <w:t xml:space="preserve">, </w:t>
            </w:r>
            <w:r w:rsidRPr="00B210E6">
              <w:rPr>
                <w:rFonts w:ascii="Calibri" w:eastAsia="Times New Roman" w:hAnsi="Calibri" w:cs="Calibri"/>
                <w:i/>
                <w:iCs/>
                <w:color w:val="000000"/>
                <w:sz w:val="20"/>
                <w:szCs w:val="20"/>
                <w:lang w:val="en-CA" w:eastAsia="en-CA"/>
              </w:rPr>
              <w:t xml:space="preserve">Peltandra, Pontederia, </w:t>
            </w:r>
            <w:proofErr w:type="spellStart"/>
            <w:r w:rsidRPr="00B210E6">
              <w:rPr>
                <w:rFonts w:ascii="Calibri" w:eastAsia="Times New Roman" w:hAnsi="Calibri" w:cs="Calibri"/>
                <w:i/>
                <w:iCs/>
                <w:color w:val="000000"/>
                <w:sz w:val="20"/>
                <w:szCs w:val="20"/>
                <w:lang w:val="en-CA" w:eastAsia="en-CA"/>
              </w:rPr>
              <w:t>Sagittaria</w:t>
            </w:r>
            <w:proofErr w:type="spellEnd"/>
            <w:r w:rsidRPr="00B210E6">
              <w:rPr>
                <w:rFonts w:ascii="Calibri" w:eastAsia="Times New Roman" w:hAnsi="Calibri" w:cs="Calibri"/>
                <w:color w:val="000000"/>
                <w:sz w:val="20"/>
                <w:szCs w:val="20"/>
                <w:lang w:val="en-CA" w:eastAsia="en-CA"/>
              </w:rPr>
              <w:t>,</w:t>
            </w:r>
            <w:r w:rsidRPr="00B210E6">
              <w:rPr>
                <w:rFonts w:ascii="Calibri" w:eastAsia="Times New Roman" w:hAnsi="Calibri" w:cs="Calibri"/>
                <w:i/>
                <w:iCs/>
                <w:color w:val="000000"/>
                <w:sz w:val="20"/>
                <w:szCs w:val="20"/>
                <w:lang w:val="en-CA" w:eastAsia="en-CA"/>
              </w:rPr>
              <w:t xml:space="preserve"> Saururus </w:t>
            </w:r>
          </w:p>
        </w:tc>
        <w:tc>
          <w:tcPr>
            <w:tcW w:w="1930" w:type="dxa"/>
            <w:tcBorders>
              <w:top w:val="nil"/>
              <w:left w:val="nil"/>
              <w:bottom w:val="nil"/>
              <w:right w:val="nil"/>
            </w:tcBorders>
            <w:shd w:val="clear" w:color="auto" w:fill="auto"/>
            <w:hideMark/>
          </w:tcPr>
          <w:p w14:paraId="128203AE" w14:textId="3F9237B6"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neighbo</w:t>
            </w:r>
            <w:r w:rsidR="00F45BA3" w:rsidRPr="00B210E6">
              <w:rPr>
                <w:rFonts w:ascii="Calibri" w:eastAsia="Times New Roman" w:hAnsi="Calibri" w:cs="Calibri"/>
                <w:color w:val="000000"/>
                <w:sz w:val="20"/>
                <w:szCs w:val="20"/>
                <w:lang w:val="en-CA" w:eastAsia="en-CA"/>
              </w:rPr>
              <w:t>u</w:t>
            </w:r>
            <w:r w:rsidRPr="00B210E6">
              <w:rPr>
                <w:rFonts w:ascii="Calibri" w:eastAsia="Times New Roman" w:hAnsi="Calibri" w:cs="Calibri"/>
                <w:color w:val="000000"/>
                <w:sz w:val="20"/>
                <w:szCs w:val="20"/>
                <w:lang w:val="en-CA" w:eastAsia="en-CA"/>
              </w:rPr>
              <w:t>rs</w:t>
            </w:r>
          </w:p>
        </w:tc>
        <w:tc>
          <w:tcPr>
            <w:tcW w:w="428" w:type="dxa"/>
            <w:tcBorders>
              <w:top w:val="nil"/>
              <w:left w:val="nil"/>
              <w:bottom w:val="nil"/>
              <w:right w:val="nil"/>
            </w:tcBorders>
            <w:shd w:val="clear" w:color="auto" w:fill="auto"/>
            <w:noWrap/>
            <w:hideMark/>
          </w:tcPr>
          <w:p w14:paraId="20D3F272"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612" w:type="dxa"/>
            <w:tcBorders>
              <w:top w:val="nil"/>
              <w:left w:val="nil"/>
              <w:bottom w:val="nil"/>
              <w:right w:val="nil"/>
            </w:tcBorders>
            <w:shd w:val="clear" w:color="auto" w:fill="auto"/>
            <w:noWrap/>
            <w:hideMark/>
          </w:tcPr>
          <w:p w14:paraId="7E08B6C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21.1</w:t>
            </w:r>
          </w:p>
        </w:tc>
        <w:tc>
          <w:tcPr>
            <w:tcW w:w="993" w:type="dxa"/>
            <w:tcBorders>
              <w:top w:val="nil"/>
              <w:left w:val="nil"/>
              <w:bottom w:val="nil"/>
              <w:right w:val="nil"/>
            </w:tcBorders>
            <w:shd w:val="clear" w:color="auto" w:fill="auto"/>
            <w:noWrap/>
            <w:hideMark/>
          </w:tcPr>
          <w:p w14:paraId="2F591FC7"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nil"/>
              <w:right w:val="nil"/>
            </w:tcBorders>
            <w:shd w:val="clear" w:color="auto" w:fill="auto"/>
            <w:noWrap/>
            <w:hideMark/>
          </w:tcPr>
          <w:p w14:paraId="0924D85C"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720" w:type="dxa"/>
            <w:tcBorders>
              <w:top w:val="nil"/>
              <w:left w:val="nil"/>
              <w:bottom w:val="nil"/>
              <w:right w:val="nil"/>
            </w:tcBorders>
            <w:shd w:val="clear" w:color="auto" w:fill="auto"/>
            <w:noWrap/>
            <w:hideMark/>
          </w:tcPr>
          <w:p w14:paraId="658CE456"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w:t>
            </w:r>
          </w:p>
        </w:tc>
        <w:tc>
          <w:tcPr>
            <w:tcW w:w="939" w:type="dxa"/>
            <w:tcBorders>
              <w:top w:val="nil"/>
              <w:left w:val="nil"/>
              <w:bottom w:val="nil"/>
              <w:right w:val="nil"/>
            </w:tcBorders>
            <w:shd w:val="clear" w:color="auto" w:fill="auto"/>
            <w:noWrap/>
            <w:hideMark/>
          </w:tcPr>
          <w:p w14:paraId="6920A9CE"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0.71</w:t>
            </w:r>
          </w:p>
        </w:tc>
        <w:tc>
          <w:tcPr>
            <w:tcW w:w="280" w:type="dxa"/>
            <w:tcBorders>
              <w:top w:val="nil"/>
              <w:left w:val="nil"/>
              <w:bottom w:val="nil"/>
              <w:right w:val="nil"/>
            </w:tcBorders>
            <w:shd w:val="clear" w:color="auto" w:fill="auto"/>
            <w:noWrap/>
            <w:hideMark/>
          </w:tcPr>
          <w:p w14:paraId="251F39A0"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p>
        </w:tc>
        <w:tc>
          <w:tcPr>
            <w:tcW w:w="720" w:type="dxa"/>
            <w:tcBorders>
              <w:top w:val="nil"/>
              <w:left w:val="nil"/>
              <w:bottom w:val="nil"/>
              <w:right w:val="nil"/>
            </w:tcBorders>
            <w:shd w:val="clear" w:color="auto" w:fill="auto"/>
            <w:noWrap/>
            <w:hideMark/>
          </w:tcPr>
          <w:p w14:paraId="39F2774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9.7</w:t>
            </w:r>
          </w:p>
        </w:tc>
        <w:tc>
          <w:tcPr>
            <w:tcW w:w="939" w:type="dxa"/>
            <w:tcBorders>
              <w:top w:val="nil"/>
              <w:left w:val="nil"/>
              <w:bottom w:val="nil"/>
              <w:right w:val="nil"/>
            </w:tcBorders>
            <w:shd w:val="clear" w:color="auto" w:fill="auto"/>
            <w:noWrap/>
            <w:hideMark/>
          </w:tcPr>
          <w:p w14:paraId="25D6DBED"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0.0019</w:t>
            </w:r>
          </w:p>
        </w:tc>
        <w:tc>
          <w:tcPr>
            <w:tcW w:w="280" w:type="dxa"/>
            <w:tcBorders>
              <w:top w:val="nil"/>
              <w:left w:val="nil"/>
              <w:bottom w:val="nil"/>
              <w:right w:val="nil"/>
            </w:tcBorders>
            <w:shd w:val="clear" w:color="auto" w:fill="auto"/>
            <w:noWrap/>
            <w:hideMark/>
          </w:tcPr>
          <w:p w14:paraId="3EBFD39C"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612" w:type="dxa"/>
            <w:tcBorders>
              <w:top w:val="nil"/>
              <w:left w:val="nil"/>
              <w:bottom w:val="nil"/>
              <w:right w:val="nil"/>
            </w:tcBorders>
            <w:shd w:val="clear" w:color="auto" w:fill="auto"/>
            <w:noWrap/>
            <w:hideMark/>
          </w:tcPr>
          <w:p w14:paraId="6025F092"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w:t>
            </w:r>
          </w:p>
        </w:tc>
        <w:tc>
          <w:tcPr>
            <w:tcW w:w="947" w:type="dxa"/>
            <w:tcBorders>
              <w:top w:val="nil"/>
              <w:left w:val="nil"/>
              <w:bottom w:val="nil"/>
              <w:right w:val="nil"/>
            </w:tcBorders>
            <w:shd w:val="clear" w:color="auto" w:fill="auto"/>
            <w:noWrap/>
            <w:hideMark/>
          </w:tcPr>
          <w:p w14:paraId="2A8AF645"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0.80</w:t>
            </w:r>
          </w:p>
        </w:tc>
      </w:tr>
      <w:tr w:rsidR="00BB6302" w:rsidRPr="00B210E6" w14:paraId="309CCD74" w14:textId="77777777" w:rsidTr="00B210E6">
        <w:trPr>
          <w:trHeight w:val="310"/>
          <w:jc w:val="center"/>
        </w:trPr>
        <w:tc>
          <w:tcPr>
            <w:tcW w:w="760" w:type="dxa"/>
            <w:vMerge/>
            <w:tcBorders>
              <w:top w:val="nil"/>
              <w:left w:val="nil"/>
              <w:bottom w:val="single" w:sz="4" w:space="0" w:color="000000"/>
              <w:right w:val="nil"/>
            </w:tcBorders>
            <w:vAlign w:val="center"/>
            <w:hideMark/>
          </w:tcPr>
          <w:p w14:paraId="68FCF3EA"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679" w:type="dxa"/>
            <w:vMerge/>
            <w:tcBorders>
              <w:top w:val="nil"/>
              <w:left w:val="nil"/>
              <w:bottom w:val="single" w:sz="4" w:space="0" w:color="000000"/>
              <w:right w:val="nil"/>
            </w:tcBorders>
            <w:vAlign w:val="center"/>
            <w:hideMark/>
          </w:tcPr>
          <w:p w14:paraId="4B2638D1"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930" w:type="dxa"/>
            <w:tcBorders>
              <w:top w:val="nil"/>
              <w:left w:val="nil"/>
              <w:bottom w:val="nil"/>
              <w:right w:val="nil"/>
            </w:tcBorders>
            <w:shd w:val="clear" w:color="auto" w:fill="auto"/>
            <w:hideMark/>
          </w:tcPr>
          <w:p w14:paraId="145E777B"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species</w:t>
            </w:r>
          </w:p>
        </w:tc>
        <w:tc>
          <w:tcPr>
            <w:tcW w:w="428" w:type="dxa"/>
            <w:tcBorders>
              <w:top w:val="nil"/>
              <w:left w:val="nil"/>
              <w:bottom w:val="nil"/>
              <w:right w:val="nil"/>
            </w:tcBorders>
            <w:shd w:val="clear" w:color="auto" w:fill="auto"/>
            <w:noWrap/>
            <w:hideMark/>
          </w:tcPr>
          <w:p w14:paraId="071A5D17"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7</w:t>
            </w:r>
          </w:p>
        </w:tc>
        <w:tc>
          <w:tcPr>
            <w:tcW w:w="612" w:type="dxa"/>
            <w:tcBorders>
              <w:top w:val="nil"/>
              <w:left w:val="nil"/>
              <w:bottom w:val="nil"/>
              <w:right w:val="nil"/>
            </w:tcBorders>
            <w:shd w:val="clear" w:color="auto" w:fill="auto"/>
            <w:noWrap/>
            <w:hideMark/>
          </w:tcPr>
          <w:p w14:paraId="1971DFB3"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6.3</w:t>
            </w:r>
          </w:p>
        </w:tc>
        <w:tc>
          <w:tcPr>
            <w:tcW w:w="993" w:type="dxa"/>
            <w:tcBorders>
              <w:top w:val="nil"/>
              <w:left w:val="nil"/>
              <w:bottom w:val="nil"/>
              <w:right w:val="nil"/>
            </w:tcBorders>
            <w:shd w:val="clear" w:color="auto" w:fill="auto"/>
            <w:noWrap/>
            <w:hideMark/>
          </w:tcPr>
          <w:p w14:paraId="409F8D2D"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0.50</w:t>
            </w:r>
          </w:p>
        </w:tc>
        <w:tc>
          <w:tcPr>
            <w:tcW w:w="280" w:type="dxa"/>
            <w:tcBorders>
              <w:top w:val="nil"/>
              <w:left w:val="nil"/>
              <w:bottom w:val="nil"/>
              <w:right w:val="nil"/>
            </w:tcBorders>
            <w:shd w:val="clear" w:color="auto" w:fill="auto"/>
            <w:noWrap/>
            <w:hideMark/>
          </w:tcPr>
          <w:p w14:paraId="43F7C533"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p>
        </w:tc>
        <w:tc>
          <w:tcPr>
            <w:tcW w:w="720" w:type="dxa"/>
            <w:tcBorders>
              <w:top w:val="nil"/>
              <w:left w:val="nil"/>
              <w:bottom w:val="nil"/>
              <w:right w:val="nil"/>
            </w:tcBorders>
            <w:shd w:val="clear" w:color="auto" w:fill="auto"/>
            <w:noWrap/>
            <w:hideMark/>
          </w:tcPr>
          <w:p w14:paraId="135504CE"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467.8</w:t>
            </w:r>
          </w:p>
        </w:tc>
        <w:tc>
          <w:tcPr>
            <w:tcW w:w="939" w:type="dxa"/>
            <w:tcBorders>
              <w:top w:val="nil"/>
              <w:left w:val="nil"/>
              <w:bottom w:val="nil"/>
              <w:right w:val="nil"/>
            </w:tcBorders>
            <w:shd w:val="clear" w:color="auto" w:fill="auto"/>
            <w:noWrap/>
            <w:hideMark/>
          </w:tcPr>
          <w:p w14:paraId="3FA60D0E"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nil"/>
              <w:right w:val="nil"/>
            </w:tcBorders>
            <w:shd w:val="clear" w:color="auto" w:fill="auto"/>
            <w:noWrap/>
            <w:hideMark/>
          </w:tcPr>
          <w:p w14:paraId="604FB118"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720" w:type="dxa"/>
            <w:tcBorders>
              <w:top w:val="nil"/>
              <w:left w:val="nil"/>
              <w:bottom w:val="nil"/>
              <w:right w:val="nil"/>
            </w:tcBorders>
            <w:shd w:val="clear" w:color="auto" w:fill="auto"/>
            <w:noWrap/>
            <w:hideMark/>
          </w:tcPr>
          <w:p w14:paraId="6C49CBD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136.7</w:t>
            </w:r>
          </w:p>
        </w:tc>
        <w:tc>
          <w:tcPr>
            <w:tcW w:w="939" w:type="dxa"/>
            <w:tcBorders>
              <w:top w:val="nil"/>
              <w:left w:val="nil"/>
              <w:bottom w:val="nil"/>
              <w:right w:val="nil"/>
            </w:tcBorders>
            <w:shd w:val="clear" w:color="auto" w:fill="auto"/>
            <w:noWrap/>
            <w:hideMark/>
          </w:tcPr>
          <w:p w14:paraId="661E0D69"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nil"/>
              <w:right w:val="nil"/>
            </w:tcBorders>
            <w:shd w:val="clear" w:color="auto" w:fill="auto"/>
            <w:noWrap/>
            <w:hideMark/>
          </w:tcPr>
          <w:p w14:paraId="29F55D5F"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612" w:type="dxa"/>
            <w:tcBorders>
              <w:top w:val="nil"/>
              <w:left w:val="nil"/>
              <w:bottom w:val="nil"/>
              <w:right w:val="nil"/>
            </w:tcBorders>
            <w:shd w:val="clear" w:color="auto" w:fill="auto"/>
            <w:noWrap/>
            <w:hideMark/>
          </w:tcPr>
          <w:p w14:paraId="450BD263"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22.6</w:t>
            </w:r>
          </w:p>
        </w:tc>
        <w:tc>
          <w:tcPr>
            <w:tcW w:w="947" w:type="dxa"/>
            <w:tcBorders>
              <w:top w:val="nil"/>
              <w:left w:val="nil"/>
              <w:bottom w:val="nil"/>
              <w:right w:val="nil"/>
            </w:tcBorders>
            <w:shd w:val="clear" w:color="auto" w:fill="auto"/>
            <w:noWrap/>
            <w:hideMark/>
          </w:tcPr>
          <w:p w14:paraId="719307BD"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0.0020</w:t>
            </w:r>
          </w:p>
        </w:tc>
      </w:tr>
      <w:tr w:rsidR="00BB6302" w:rsidRPr="00B210E6" w14:paraId="014E7DB0" w14:textId="77777777" w:rsidTr="00B210E6">
        <w:trPr>
          <w:trHeight w:val="762"/>
          <w:jc w:val="center"/>
        </w:trPr>
        <w:tc>
          <w:tcPr>
            <w:tcW w:w="760" w:type="dxa"/>
            <w:vMerge/>
            <w:tcBorders>
              <w:top w:val="nil"/>
              <w:left w:val="nil"/>
              <w:bottom w:val="single" w:sz="4" w:space="0" w:color="000000"/>
              <w:right w:val="nil"/>
            </w:tcBorders>
            <w:vAlign w:val="center"/>
            <w:hideMark/>
          </w:tcPr>
          <w:p w14:paraId="0A82B548"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679" w:type="dxa"/>
            <w:vMerge/>
            <w:tcBorders>
              <w:top w:val="nil"/>
              <w:left w:val="nil"/>
              <w:bottom w:val="single" w:sz="4" w:space="0" w:color="000000"/>
              <w:right w:val="nil"/>
            </w:tcBorders>
            <w:vAlign w:val="center"/>
            <w:hideMark/>
          </w:tcPr>
          <w:p w14:paraId="53715256"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930" w:type="dxa"/>
            <w:tcBorders>
              <w:top w:val="nil"/>
              <w:left w:val="nil"/>
              <w:bottom w:val="single" w:sz="4" w:space="0" w:color="auto"/>
              <w:right w:val="nil"/>
            </w:tcBorders>
            <w:shd w:val="clear" w:color="auto" w:fill="auto"/>
            <w:hideMark/>
          </w:tcPr>
          <w:p w14:paraId="3D709C83" w14:textId="67701A21"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neighbo</w:t>
            </w:r>
            <w:r w:rsidR="00F45BA3" w:rsidRPr="00B210E6">
              <w:rPr>
                <w:rFonts w:ascii="Calibri" w:eastAsia="Times New Roman" w:hAnsi="Calibri" w:cs="Calibri"/>
                <w:color w:val="000000"/>
                <w:sz w:val="20"/>
                <w:szCs w:val="20"/>
                <w:lang w:val="en-CA" w:eastAsia="en-CA"/>
              </w:rPr>
              <w:t>u</w:t>
            </w:r>
            <w:r w:rsidRPr="00B210E6">
              <w:rPr>
                <w:rFonts w:ascii="Calibri" w:eastAsia="Times New Roman" w:hAnsi="Calibri" w:cs="Calibri"/>
                <w:color w:val="000000"/>
                <w:sz w:val="20"/>
                <w:szCs w:val="20"/>
                <w:lang w:val="en-CA" w:eastAsia="en-CA"/>
              </w:rPr>
              <w:t>rs x species</w:t>
            </w:r>
          </w:p>
        </w:tc>
        <w:tc>
          <w:tcPr>
            <w:tcW w:w="428" w:type="dxa"/>
            <w:tcBorders>
              <w:top w:val="nil"/>
              <w:left w:val="nil"/>
              <w:bottom w:val="single" w:sz="4" w:space="0" w:color="auto"/>
              <w:right w:val="nil"/>
            </w:tcBorders>
            <w:shd w:val="clear" w:color="auto" w:fill="auto"/>
            <w:noWrap/>
            <w:hideMark/>
          </w:tcPr>
          <w:p w14:paraId="24311D51" w14:textId="77777777" w:rsidR="00BB6302" w:rsidRPr="00B210E6" w:rsidRDefault="00BB6302" w:rsidP="00BB6302">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7</w:t>
            </w:r>
          </w:p>
        </w:tc>
        <w:tc>
          <w:tcPr>
            <w:tcW w:w="612" w:type="dxa"/>
            <w:tcBorders>
              <w:top w:val="nil"/>
              <w:left w:val="nil"/>
              <w:bottom w:val="single" w:sz="4" w:space="0" w:color="auto"/>
              <w:right w:val="nil"/>
            </w:tcBorders>
            <w:shd w:val="clear" w:color="auto" w:fill="auto"/>
            <w:noWrap/>
            <w:hideMark/>
          </w:tcPr>
          <w:p w14:paraId="0B3E6A1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24.6</w:t>
            </w:r>
          </w:p>
        </w:tc>
        <w:tc>
          <w:tcPr>
            <w:tcW w:w="993" w:type="dxa"/>
            <w:tcBorders>
              <w:top w:val="nil"/>
              <w:left w:val="nil"/>
              <w:bottom w:val="single" w:sz="4" w:space="0" w:color="auto"/>
              <w:right w:val="nil"/>
            </w:tcBorders>
            <w:shd w:val="clear" w:color="auto" w:fill="auto"/>
            <w:noWrap/>
            <w:hideMark/>
          </w:tcPr>
          <w:p w14:paraId="7478E100" w14:textId="55D17ADC"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0.000</w:t>
            </w:r>
            <w:r w:rsidR="005C3FE8" w:rsidRPr="00B210E6">
              <w:rPr>
                <w:rFonts w:ascii="Calibri" w:eastAsia="Times New Roman" w:hAnsi="Calibri" w:cs="Calibri"/>
                <w:b/>
                <w:bCs/>
                <w:color w:val="000000"/>
                <w:sz w:val="20"/>
                <w:szCs w:val="20"/>
                <w:lang w:val="en-CA" w:eastAsia="en-CA"/>
              </w:rPr>
              <w:t>9</w:t>
            </w:r>
          </w:p>
        </w:tc>
        <w:tc>
          <w:tcPr>
            <w:tcW w:w="280" w:type="dxa"/>
            <w:tcBorders>
              <w:top w:val="nil"/>
              <w:left w:val="nil"/>
              <w:bottom w:val="single" w:sz="4" w:space="0" w:color="auto"/>
              <w:right w:val="nil"/>
            </w:tcBorders>
            <w:shd w:val="clear" w:color="auto" w:fill="auto"/>
            <w:noWrap/>
            <w:hideMark/>
          </w:tcPr>
          <w:p w14:paraId="5C5CA560"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20" w:type="dxa"/>
            <w:tcBorders>
              <w:top w:val="nil"/>
              <w:left w:val="nil"/>
              <w:bottom w:val="single" w:sz="4" w:space="0" w:color="auto"/>
              <w:right w:val="nil"/>
            </w:tcBorders>
            <w:shd w:val="clear" w:color="auto" w:fill="auto"/>
            <w:noWrap/>
            <w:hideMark/>
          </w:tcPr>
          <w:p w14:paraId="69412EC3"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19.6</w:t>
            </w:r>
          </w:p>
        </w:tc>
        <w:tc>
          <w:tcPr>
            <w:tcW w:w="939" w:type="dxa"/>
            <w:tcBorders>
              <w:top w:val="nil"/>
              <w:left w:val="nil"/>
              <w:bottom w:val="single" w:sz="4" w:space="0" w:color="auto"/>
              <w:right w:val="nil"/>
            </w:tcBorders>
            <w:shd w:val="clear" w:color="auto" w:fill="auto"/>
            <w:noWrap/>
            <w:hideMark/>
          </w:tcPr>
          <w:p w14:paraId="04ABD558"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0.0065</w:t>
            </w:r>
          </w:p>
        </w:tc>
        <w:tc>
          <w:tcPr>
            <w:tcW w:w="280" w:type="dxa"/>
            <w:tcBorders>
              <w:top w:val="nil"/>
              <w:left w:val="nil"/>
              <w:bottom w:val="nil"/>
              <w:right w:val="nil"/>
            </w:tcBorders>
            <w:shd w:val="clear" w:color="auto" w:fill="auto"/>
            <w:noWrap/>
            <w:hideMark/>
          </w:tcPr>
          <w:p w14:paraId="4F245707"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720" w:type="dxa"/>
            <w:tcBorders>
              <w:top w:val="nil"/>
              <w:left w:val="nil"/>
              <w:bottom w:val="nil"/>
              <w:right w:val="nil"/>
            </w:tcBorders>
            <w:shd w:val="clear" w:color="auto" w:fill="auto"/>
            <w:noWrap/>
            <w:hideMark/>
          </w:tcPr>
          <w:p w14:paraId="402B7B03"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32.9</w:t>
            </w:r>
          </w:p>
        </w:tc>
        <w:tc>
          <w:tcPr>
            <w:tcW w:w="939" w:type="dxa"/>
            <w:tcBorders>
              <w:top w:val="nil"/>
              <w:left w:val="nil"/>
              <w:bottom w:val="nil"/>
              <w:right w:val="nil"/>
            </w:tcBorders>
            <w:shd w:val="clear" w:color="auto" w:fill="auto"/>
            <w:noWrap/>
            <w:hideMark/>
          </w:tcPr>
          <w:p w14:paraId="5F1B0944"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single" w:sz="4" w:space="0" w:color="auto"/>
              <w:right w:val="nil"/>
            </w:tcBorders>
            <w:shd w:val="clear" w:color="auto" w:fill="auto"/>
            <w:noWrap/>
            <w:hideMark/>
          </w:tcPr>
          <w:p w14:paraId="2B3F541D"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612" w:type="dxa"/>
            <w:tcBorders>
              <w:top w:val="nil"/>
              <w:left w:val="nil"/>
              <w:bottom w:val="single" w:sz="4" w:space="0" w:color="auto"/>
              <w:right w:val="nil"/>
            </w:tcBorders>
            <w:shd w:val="clear" w:color="auto" w:fill="auto"/>
            <w:noWrap/>
            <w:hideMark/>
          </w:tcPr>
          <w:p w14:paraId="378AB14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26.8</w:t>
            </w:r>
          </w:p>
        </w:tc>
        <w:tc>
          <w:tcPr>
            <w:tcW w:w="947" w:type="dxa"/>
            <w:tcBorders>
              <w:top w:val="nil"/>
              <w:left w:val="nil"/>
              <w:bottom w:val="single" w:sz="4" w:space="0" w:color="auto"/>
              <w:right w:val="nil"/>
            </w:tcBorders>
            <w:shd w:val="clear" w:color="auto" w:fill="auto"/>
            <w:noWrap/>
            <w:hideMark/>
          </w:tcPr>
          <w:p w14:paraId="5EBFDB57"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0.0004</w:t>
            </w:r>
          </w:p>
        </w:tc>
      </w:tr>
      <w:tr w:rsidR="00BB6302" w:rsidRPr="00B210E6" w14:paraId="0BCEA871" w14:textId="77777777" w:rsidTr="00B210E6">
        <w:trPr>
          <w:trHeight w:val="310"/>
          <w:jc w:val="center"/>
        </w:trPr>
        <w:tc>
          <w:tcPr>
            <w:tcW w:w="760" w:type="dxa"/>
            <w:vMerge w:val="restart"/>
            <w:tcBorders>
              <w:top w:val="nil"/>
              <w:left w:val="nil"/>
              <w:bottom w:val="single" w:sz="4" w:space="0" w:color="000000"/>
              <w:right w:val="nil"/>
            </w:tcBorders>
            <w:shd w:val="clear" w:color="auto" w:fill="auto"/>
            <w:noWrap/>
            <w:hideMark/>
          </w:tcPr>
          <w:p w14:paraId="3B387DB0"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2005</w:t>
            </w:r>
          </w:p>
        </w:tc>
        <w:tc>
          <w:tcPr>
            <w:tcW w:w="1679" w:type="dxa"/>
            <w:vMerge w:val="restart"/>
            <w:tcBorders>
              <w:top w:val="nil"/>
              <w:left w:val="nil"/>
              <w:bottom w:val="single" w:sz="4" w:space="0" w:color="000000"/>
              <w:right w:val="nil"/>
            </w:tcBorders>
            <w:shd w:val="clear" w:color="auto" w:fill="auto"/>
            <w:hideMark/>
          </w:tcPr>
          <w:p w14:paraId="013A9DFD"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5 species:</w:t>
            </w:r>
            <w:r w:rsidRPr="00B210E6">
              <w:rPr>
                <w:rFonts w:ascii="Calibri" w:eastAsia="Times New Roman" w:hAnsi="Calibri" w:cs="Calibri"/>
                <w:i/>
                <w:iCs/>
                <w:color w:val="000000"/>
                <w:sz w:val="20"/>
                <w:szCs w:val="20"/>
                <w:lang w:val="en-CA" w:eastAsia="en-CA"/>
              </w:rPr>
              <w:t xml:space="preserve"> </w:t>
            </w:r>
            <w:r w:rsidRPr="00B210E6">
              <w:rPr>
                <w:rFonts w:ascii="Calibri" w:eastAsia="Times New Roman" w:hAnsi="Calibri" w:cs="Calibri"/>
                <w:i/>
                <w:iCs/>
                <w:color w:val="000000"/>
                <w:sz w:val="20"/>
                <w:szCs w:val="20"/>
                <w:lang w:val="en-CA" w:eastAsia="en-CA"/>
              </w:rPr>
              <w:br/>
            </w:r>
            <w:proofErr w:type="spellStart"/>
            <w:r w:rsidRPr="00B210E6">
              <w:rPr>
                <w:rFonts w:ascii="Calibri" w:eastAsia="Times New Roman" w:hAnsi="Calibri" w:cs="Calibri"/>
                <w:i/>
                <w:iCs/>
                <w:color w:val="000000"/>
                <w:sz w:val="20"/>
                <w:szCs w:val="20"/>
                <w:lang w:val="en-CA" w:eastAsia="en-CA"/>
              </w:rPr>
              <w:t>Cladium</w:t>
            </w:r>
            <w:proofErr w:type="spellEnd"/>
            <w:r w:rsidRPr="00B210E6">
              <w:rPr>
                <w:rFonts w:ascii="Calibri" w:eastAsia="Times New Roman" w:hAnsi="Calibri" w:cs="Calibri"/>
                <w:i/>
                <w:iCs/>
                <w:color w:val="000000"/>
                <w:sz w:val="20"/>
                <w:szCs w:val="20"/>
                <w:lang w:val="en-CA" w:eastAsia="en-CA"/>
              </w:rPr>
              <w:t>, Juncus,</w:t>
            </w:r>
            <w:r w:rsidRPr="00B210E6">
              <w:rPr>
                <w:rFonts w:ascii="Calibri" w:eastAsia="Times New Roman" w:hAnsi="Calibri" w:cs="Calibri"/>
                <w:color w:val="000000"/>
                <w:sz w:val="20"/>
                <w:szCs w:val="20"/>
                <w:lang w:val="en-CA" w:eastAsia="en-CA"/>
              </w:rPr>
              <w:t xml:space="preserve"> </w:t>
            </w:r>
            <w:r w:rsidRPr="00B210E6">
              <w:rPr>
                <w:rFonts w:ascii="Calibri" w:eastAsia="Times New Roman" w:hAnsi="Calibri" w:cs="Calibri"/>
                <w:i/>
                <w:iCs/>
                <w:color w:val="000000"/>
                <w:sz w:val="20"/>
                <w:szCs w:val="20"/>
                <w:lang w:val="en-CA" w:eastAsia="en-CA"/>
              </w:rPr>
              <w:t>Panicum, Peltandra, Saururus</w:t>
            </w:r>
          </w:p>
        </w:tc>
        <w:tc>
          <w:tcPr>
            <w:tcW w:w="1930" w:type="dxa"/>
            <w:tcBorders>
              <w:top w:val="nil"/>
              <w:left w:val="nil"/>
              <w:bottom w:val="nil"/>
              <w:right w:val="nil"/>
            </w:tcBorders>
            <w:shd w:val="clear" w:color="auto" w:fill="auto"/>
            <w:hideMark/>
          </w:tcPr>
          <w:p w14:paraId="40CB91B5" w14:textId="52A75C19"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neighbo</w:t>
            </w:r>
            <w:r w:rsidR="00F45BA3" w:rsidRPr="00B210E6">
              <w:rPr>
                <w:rFonts w:ascii="Calibri" w:eastAsia="Times New Roman" w:hAnsi="Calibri" w:cs="Calibri"/>
                <w:color w:val="000000"/>
                <w:sz w:val="20"/>
                <w:szCs w:val="20"/>
                <w:lang w:val="en-CA" w:eastAsia="en-CA"/>
              </w:rPr>
              <w:t>u</w:t>
            </w:r>
            <w:r w:rsidRPr="00B210E6">
              <w:rPr>
                <w:rFonts w:ascii="Calibri" w:eastAsia="Times New Roman" w:hAnsi="Calibri" w:cs="Calibri"/>
                <w:color w:val="000000"/>
                <w:sz w:val="20"/>
                <w:szCs w:val="20"/>
                <w:lang w:val="en-CA" w:eastAsia="en-CA"/>
              </w:rPr>
              <w:t>rs</w:t>
            </w:r>
          </w:p>
        </w:tc>
        <w:tc>
          <w:tcPr>
            <w:tcW w:w="428" w:type="dxa"/>
            <w:tcBorders>
              <w:top w:val="nil"/>
              <w:left w:val="nil"/>
              <w:bottom w:val="nil"/>
              <w:right w:val="nil"/>
            </w:tcBorders>
            <w:shd w:val="clear" w:color="auto" w:fill="auto"/>
            <w:noWrap/>
            <w:hideMark/>
          </w:tcPr>
          <w:p w14:paraId="5CA19955" w14:textId="77777777" w:rsidR="00BB6302" w:rsidRPr="00B210E6" w:rsidRDefault="00BB6302" w:rsidP="00BB6302">
            <w:pPr>
              <w:spacing w:after="0" w:line="240" w:lineRule="auto"/>
              <w:jc w:val="center"/>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1</w:t>
            </w:r>
          </w:p>
        </w:tc>
        <w:tc>
          <w:tcPr>
            <w:tcW w:w="612" w:type="dxa"/>
            <w:tcBorders>
              <w:top w:val="nil"/>
              <w:left w:val="nil"/>
              <w:bottom w:val="nil"/>
              <w:right w:val="nil"/>
            </w:tcBorders>
            <w:shd w:val="clear" w:color="auto" w:fill="auto"/>
            <w:noWrap/>
            <w:hideMark/>
          </w:tcPr>
          <w:p w14:paraId="3E84293F"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7.6</w:t>
            </w:r>
          </w:p>
        </w:tc>
        <w:tc>
          <w:tcPr>
            <w:tcW w:w="993" w:type="dxa"/>
            <w:tcBorders>
              <w:top w:val="nil"/>
              <w:left w:val="nil"/>
              <w:bottom w:val="nil"/>
              <w:right w:val="nil"/>
            </w:tcBorders>
            <w:shd w:val="clear" w:color="auto" w:fill="auto"/>
            <w:noWrap/>
            <w:hideMark/>
          </w:tcPr>
          <w:p w14:paraId="6F2F27C8"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0.0060</w:t>
            </w:r>
          </w:p>
        </w:tc>
        <w:tc>
          <w:tcPr>
            <w:tcW w:w="280" w:type="dxa"/>
            <w:tcBorders>
              <w:top w:val="nil"/>
              <w:left w:val="nil"/>
              <w:bottom w:val="nil"/>
              <w:right w:val="nil"/>
            </w:tcBorders>
            <w:shd w:val="clear" w:color="auto" w:fill="auto"/>
            <w:noWrap/>
            <w:hideMark/>
          </w:tcPr>
          <w:p w14:paraId="7F1611F2"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720" w:type="dxa"/>
            <w:tcBorders>
              <w:top w:val="nil"/>
              <w:left w:val="nil"/>
              <w:bottom w:val="nil"/>
              <w:right w:val="nil"/>
            </w:tcBorders>
            <w:shd w:val="clear" w:color="auto" w:fill="auto"/>
            <w:noWrap/>
            <w:hideMark/>
          </w:tcPr>
          <w:p w14:paraId="0CBB7F82"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11.6</w:t>
            </w:r>
          </w:p>
        </w:tc>
        <w:tc>
          <w:tcPr>
            <w:tcW w:w="939" w:type="dxa"/>
            <w:tcBorders>
              <w:top w:val="nil"/>
              <w:left w:val="nil"/>
              <w:bottom w:val="nil"/>
              <w:right w:val="nil"/>
            </w:tcBorders>
            <w:shd w:val="clear" w:color="auto" w:fill="auto"/>
            <w:noWrap/>
            <w:hideMark/>
          </w:tcPr>
          <w:p w14:paraId="101744D1"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0.0007</w:t>
            </w:r>
          </w:p>
        </w:tc>
        <w:tc>
          <w:tcPr>
            <w:tcW w:w="280" w:type="dxa"/>
            <w:tcBorders>
              <w:top w:val="single" w:sz="4" w:space="0" w:color="auto"/>
              <w:left w:val="nil"/>
              <w:bottom w:val="nil"/>
              <w:right w:val="nil"/>
            </w:tcBorders>
            <w:shd w:val="clear" w:color="auto" w:fill="auto"/>
            <w:hideMark/>
          </w:tcPr>
          <w:p w14:paraId="67B7CE4E"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20" w:type="dxa"/>
            <w:tcBorders>
              <w:top w:val="single" w:sz="4" w:space="0" w:color="auto"/>
              <w:left w:val="nil"/>
              <w:bottom w:val="nil"/>
              <w:right w:val="nil"/>
            </w:tcBorders>
            <w:shd w:val="clear" w:color="auto" w:fill="auto"/>
            <w:noWrap/>
            <w:hideMark/>
          </w:tcPr>
          <w:p w14:paraId="11727203"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7.4</w:t>
            </w:r>
          </w:p>
        </w:tc>
        <w:tc>
          <w:tcPr>
            <w:tcW w:w="939" w:type="dxa"/>
            <w:tcBorders>
              <w:top w:val="single" w:sz="4" w:space="0" w:color="auto"/>
              <w:left w:val="nil"/>
              <w:bottom w:val="nil"/>
              <w:right w:val="nil"/>
            </w:tcBorders>
            <w:shd w:val="clear" w:color="auto" w:fill="auto"/>
            <w:noWrap/>
            <w:hideMark/>
          </w:tcPr>
          <w:p w14:paraId="6E8C913D"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0.0064</w:t>
            </w:r>
          </w:p>
        </w:tc>
        <w:tc>
          <w:tcPr>
            <w:tcW w:w="280" w:type="dxa"/>
            <w:tcBorders>
              <w:top w:val="nil"/>
              <w:left w:val="nil"/>
              <w:bottom w:val="nil"/>
              <w:right w:val="nil"/>
            </w:tcBorders>
            <w:shd w:val="clear" w:color="auto" w:fill="auto"/>
            <w:noWrap/>
            <w:hideMark/>
          </w:tcPr>
          <w:p w14:paraId="21ACBB30"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p>
        </w:tc>
        <w:tc>
          <w:tcPr>
            <w:tcW w:w="612" w:type="dxa"/>
            <w:tcBorders>
              <w:top w:val="nil"/>
              <w:left w:val="nil"/>
              <w:bottom w:val="nil"/>
              <w:right w:val="nil"/>
            </w:tcBorders>
            <w:shd w:val="clear" w:color="auto" w:fill="auto"/>
            <w:noWrap/>
            <w:hideMark/>
          </w:tcPr>
          <w:p w14:paraId="7A95D4CF"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0.2</w:t>
            </w:r>
          </w:p>
        </w:tc>
        <w:tc>
          <w:tcPr>
            <w:tcW w:w="947" w:type="dxa"/>
            <w:tcBorders>
              <w:top w:val="nil"/>
              <w:left w:val="nil"/>
              <w:bottom w:val="nil"/>
              <w:right w:val="nil"/>
            </w:tcBorders>
            <w:shd w:val="clear" w:color="auto" w:fill="auto"/>
            <w:noWrap/>
            <w:hideMark/>
          </w:tcPr>
          <w:p w14:paraId="61120820"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0.6328</w:t>
            </w:r>
          </w:p>
        </w:tc>
      </w:tr>
      <w:tr w:rsidR="00BB6302" w:rsidRPr="00B210E6" w14:paraId="6C3D2331" w14:textId="77777777" w:rsidTr="00B210E6">
        <w:trPr>
          <w:trHeight w:val="310"/>
          <w:jc w:val="center"/>
        </w:trPr>
        <w:tc>
          <w:tcPr>
            <w:tcW w:w="760" w:type="dxa"/>
            <w:vMerge/>
            <w:tcBorders>
              <w:top w:val="nil"/>
              <w:left w:val="nil"/>
              <w:bottom w:val="single" w:sz="4" w:space="0" w:color="000000"/>
              <w:right w:val="nil"/>
            </w:tcBorders>
            <w:vAlign w:val="center"/>
            <w:hideMark/>
          </w:tcPr>
          <w:p w14:paraId="1220B159"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679" w:type="dxa"/>
            <w:vMerge/>
            <w:tcBorders>
              <w:top w:val="nil"/>
              <w:left w:val="nil"/>
              <w:bottom w:val="single" w:sz="4" w:space="0" w:color="000000"/>
              <w:right w:val="nil"/>
            </w:tcBorders>
            <w:vAlign w:val="center"/>
            <w:hideMark/>
          </w:tcPr>
          <w:p w14:paraId="0B4062F3"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930" w:type="dxa"/>
            <w:tcBorders>
              <w:top w:val="nil"/>
              <w:left w:val="nil"/>
              <w:bottom w:val="nil"/>
              <w:right w:val="nil"/>
            </w:tcBorders>
            <w:shd w:val="clear" w:color="auto" w:fill="auto"/>
            <w:hideMark/>
          </w:tcPr>
          <w:p w14:paraId="4020BFEC"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species</w:t>
            </w:r>
          </w:p>
        </w:tc>
        <w:tc>
          <w:tcPr>
            <w:tcW w:w="428" w:type="dxa"/>
            <w:tcBorders>
              <w:top w:val="nil"/>
              <w:left w:val="nil"/>
              <w:bottom w:val="nil"/>
              <w:right w:val="nil"/>
            </w:tcBorders>
            <w:shd w:val="clear" w:color="auto" w:fill="auto"/>
            <w:noWrap/>
            <w:hideMark/>
          </w:tcPr>
          <w:p w14:paraId="436F8AB0" w14:textId="77777777" w:rsidR="00BB6302" w:rsidRPr="00B210E6" w:rsidRDefault="00BB6302" w:rsidP="00BB6302">
            <w:pPr>
              <w:spacing w:after="0" w:line="240" w:lineRule="auto"/>
              <w:jc w:val="center"/>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4</w:t>
            </w:r>
          </w:p>
        </w:tc>
        <w:tc>
          <w:tcPr>
            <w:tcW w:w="612" w:type="dxa"/>
            <w:tcBorders>
              <w:top w:val="nil"/>
              <w:left w:val="nil"/>
              <w:bottom w:val="nil"/>
              <w:right w:val="nil"/>
            </w:tcBorders>
            <w:shd w:val="clear" w:color="auto" w:fill="auto"/>
            <w:noWrap/>
            <w:hideMark/>
          </w:tcPr>
          <w:p w14:paraId="2928667E"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1.4</w:t>
            </w:r>
          </w:p>
        </w:tc>
        <w:tc>
          <w:tcPr>
            <w:tcW w:w="993" w:type="dxa"/>
            <w:tcBorders>
              <w:top w:val="nil"/>
              <w:left w:val="nil"/>
              <w:bottom w:val="nil"/>
              <w:right w:val="nil"/>
            </w:tcBorders>
            <w:shd w:val="clear" w:color="auto" w:fill="auto"/>
            <w:noWrap/>
            <w:hideMark/>
          </w:tcPr>
          <w:p w14:paraId="0DF0C079"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0.84</w:t>
            </w:r>
          </w:p>
        </w:tc>
        <w:tc>
          <w:tcPr>
            <w:tcW w:w="280" w:type="dxa"/>
            <w:tcBorders>
              <w:top w:val="nil"/>
              <w:left w:val="nil"/>
              <w:bottom w:val="nil"/>
              <w:right w:val="nil"/>
            </w:tcBorders>
            <w:shd w:val="clear" w:color="auto" w:fill="auto"/>
            <w:noWrap/>
            <w:hideMark/>
          </w:tcPr>
          <w:p w14:paraId="6814AD7C"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p>
        </w:tc>
        <w:tc>
          <w:tcPr>
            <w:tcW w:w="720" w:type="dxa"/>
            <w:tcBorders>
              <w:top w:val="nil"/>
              <w:left w:val="nil"/>
              <w:bottom w:val="nil"/>
              <w:right w:val="nil"/>
            </w:tcBorders>
            <w:shd w:val="clear" w:color="auto" w:fill="auto"/>
            <w:noWrap/>
            <w:hideMark/>
          </w:tcPr>
          <w:p w14:paraId="7C504B7B"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53.4</w:t>
            </w:r>
          </w:p>
        </w:tc>
        <w:tc>
          <w:tcPr>
            <w:tcW w:w="939" w:type="dxa"/>
            <w:tcBorders>
              <w:top w:val="nil"/>
              <w:left w:val="nil"/>
              <w:bottom w:val="nil"/>
              <w:right w:val="nil"/>
            </w:tcBorders>
            <w:shd w:val="clear" w:color="auto" w:fill="auto"/>
            <w:noWrap/>
            <w:hideMark/>
          </w:tcPr>
          <w:p w14:paraId="2F6C9AEE"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nil"/>
              <w:right w:val="nil"/>
            </w:tcBorders>
            <w:shd w:val="clear" w:color="auto" w:fill="auto"/>
            <w:hideMark/>
          </w:tcPr>
          <w:p w14:paraId="74807001"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720" w:type="dxa"/>
            <w:tcBorders>
              <w:top w:val="nil"/>
              <w:left w:val="nil"/>
              <w:bottom w:val="nil"/>
              <w:right w:val="nil"/>
            </w:tcBorders>
            <w:shd w:val="clear" w:color="auto" w:fill="auto"/>
            <w:noWrap/>
            <w:hideMark/>
          </w:tcPr>
          <w:p w14:paraId="7E55C481"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30.5</w:t>
            </w:r>
          </w:p>
        </w:tc>
        <w:tc>
          <w:tcPr>
            <w:tcW w:w="939" w:type="dxa"/>
            <w:tcBorders>
              <w:top w:val="nil"/>
              <w:left w:val="nil"/>
              <w:bottom w:val="nil"/>
              <w:right w:val="nil"/>
            </w:tcBorders>
            <w:shd w:val="clear" w:color="auto" w:fill="auto"/>
            <w:noWrap/>
            <w:hideMark/>
          </w:tcPr>
          <w:p w14:paraId="3B6089AA"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280" w:type="dxa"/>
            <w:tcBorders>
              <w:top w:val="nil"/>
              <w:left w:val="nil"/>
              <w:bottom w:val="nil"/>
              <w:right w:val="nil"/>
            </w:tcBorders>
            <w:shd w:val="clear" w:color="auto" w:fill="auto"/>
            <w:noWrap/>
            <w:hideMark/>
          </w:tcPr>
          <w:p w14:paraId="018E21E4"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p>
        </w:tc>
        <w:tc>
          <w:tcPr>
            <w:tcW w:w="612" w:type="dxa"/>
            <w:tcBorders>
              <w:top w:val="nil"/>
              <w:left w:val="nil"/>
              <w:bottom w:val="nil"/>
              <w:right w:val="nil"/>
            </w:tcBorders>
            <w:shd w:val="clear" w:color="auto" w:fill="auto"/>
            <w:noWrap/>
            <w:hideMark/>
          </w:tcPr>
          <w:p w14:paraId="44B6E73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29.0</w:t>
            </w:r>
          </w:p>
        </w:tc>
        <w:tc>
          <w:tcPr>
            <w:tcW w:w="947" w:type="dxa"/>
            <w:tcBorders>
              <w:top w:val="nil"/>
              <w:left w:val="nil"/>
              <w:bottom w:val="nil"/>
              <w:right w:val="nil"/>
            </w:tcBorders>
            <w:shd w:val="clear" w:color="auto" w:fill="auto"/>
            <w:noWrap/>
            <w:hideMark/>
          </w:tcPr>
          <w:p w14:paraId="37D11C72"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r>
      <w:tr w:rsidR="00BB6302" w:rsidRPr="00B210E6" w14:paraId="69633D8F" w14:textId="77777777" w:rsidTr="00B210E6">
        <w:trPr>
          <w:trHeight w:val="466"/>
          <w:jc w:val="center"/>
        </w:trPr>
        <w:tc>
          <w:tcPr>
            <w:tcW w:w="760" w:type="dxa"/>
            <w:vMerge/>
            <w:tcBorders>
              <w:top w:val="nil"/>
              <w:left w:val="nil"/>
              <w:bottom w:val="single" w:sz="4" w:space="0" w:color="000000"/>
              <w:right w:val="nil"/>
            </w:tcBorders>
            <w:vAlign w:val="center"/>
            <w:hideMark/>
          </w:tcPr>
          <w:p w14:paraId="007C1095"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679" w:type="dxa"/>
            <w:vMerge/>
            <w:tcBorders>
              <w:top w:val="nil"/>
              <w:left w:val="nil"/>
              <w:bottom w:val="single" w:sz="4" w:space="0" w:color="000000"/>
              <w:right w:val="nil"/>
            </w:tcBorders>
            <w:vAlign w:val="center"/>
            <w:hideMark/>
          </w:tcPr>
          <w:p w14:paraId="3294C852"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p>
        </w:tc>
        <w:tc>
          <w:tcPr>
            <w:tcW w:w="1930" w:type="dxa"/>
            <w:tcBorders>
              <w:top w:val="nil"/>
              <w:left w:val="nil"/>
              <w:bottom w:val="single" w:sz="4" w:space="0" w:color="auto"/>
              <w:right w:val="nil"/>
            </w:tcBorders>
            <w:shd w:val="clear" w:color="auto" w:fill="auto"/>
            <w:hideMark/>
          </w:tcPr>
          <w:p w14:paraId="10D5C15E" w14:textId="79850B70"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neighbo</w:t>
            </w:r>
            <w:r w:rsidR="00F45BA3" w:rsidRPr="00B210E6">
              <w:rPr>
                <w:rFonts w:ascii="Calibri" w:eastAsia="Times New Roman" w:hAnsi="Calibri" w:cs="Calibri"/>
                <w:color w:val="000000"/>
                <w:sz w:val="20"/>
                <w:szCs w:val="20"/>
                <w:lang w:val="en-CA" w:eastAsia="en-CA"/>
              </w:rPr>
              <w:t>u</w:t>
            </w:r>
            <w:r w:rsidRPr="00B210E6">
              <w:rPr>
                <w:rFonts w:ascii="Calibri" w:eastAsia="Times New Roman" w:hAnsi="Calibri" w:cs="Calibri"/>
                <w:color w:val="000000"/>
                <w:sz w:val="20"/>
                <w:szCs w:val="20"/>
                <w:lang w:val="en-CA" w:eastAsia="en-CA"/>
              </w:rPr>
              <w:t>rs x species</w:t>
            </w:r>
          </w:p>
        </w:tc>
        <w:tc>
          <w:tcPr>
            <w:tcW w:w="428" w:type="dxa"/>
            <w:tcBorders>
              <w:top w:val="nil"/>
              <w:left w:val="nil"/>
              <w:bottom w:val="single" w:sz="4" w:space="0" w:color="auto"/>
              <w:right w:val="nil"/>
            </w:tcBorders>
            <w:shd w:val="clear" w:color="auto" w:fill="auto"/>
            <w:noWrap/>
            <w:hideMark/>
          </w:tcPr>
          <w:p w14:paraId="7367EE60" w14:textId="77777777" w:rsidR="00BB6302" w:rsidRPr="00B210E6" w:rsidRDefault="00BB6302" w:rsidP="00BB6302">
            <w:pPr>
              <w:spacing w:after="0" w:line="240" w:lineRule="auto"/>
              <w:jc w:val="center"/>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4</w:t>
            </w:r>
          </w:p>
        </w:tc>
        <w:tc>
          <w:tcPr>
            <w:tcW w:w="612" w:type="dxa"/>
            <w:tcBorders>
              <w:top w:val="nil"/>
              <w:left w:val="nil"/>
              <w:bottom w:val="single" w:sz="4" w:space="0" w:color="auto"/>
              <w:right w:val="nil"/>
            </w:tcBorders>
            <w:shd w:val="clear" w:color="auto" w:fill="auto"/>
            <w:noWrap/>
            <w:hideMark/>
          </w:tcPr>
          <w:p w14:paraId="7530DC69"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2.6</w:t>
            </w:r>
          </w:p>
        </w:tc>
        <w:tc>
          <w:tcPr>
            <w:tcW w:w="993" w:type="dxa"/>
            <w:tcBorders>
              <w:top w:val="nil"/>
              <w:left w:val="nil"/>
              <w:bottom w:val="single" w:sz="4" w:space="0" w:color="auto"/>
              <w:right w:val="nil"/>
            </w:tcBorders>
            <w:shd w:val="clear" w:color="auto" w:fill="auto"/>
            <w:noWrap/>
            <w:hideMark/>
          </w:tcPr>
          <w:p w14:paraId="6E84903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0.62</w:t>
            </w:r>
          </w:p>
        </w:tc>
        <w:tc>
          <w:tcPr>
            <w:tcW w:w="280" w:type="dxa"/>
            <w:tcBorders>
              <w:top w:val="nil"/>
              <w:left w:val="nil"/>
              <w:bottom w:val="single" w:sz="4" w:space="0" w:color="auto"/>
              <w:right w:val="nil"/>
            </w:tcBorders>
            <w:shd w:val="clear" w:color="auto" w:fill="auto"/>
            <w:noWrap/>
            <w:hideMark/>
          </w:tcPr>
          <w:p w14:paraId="6E9D99B8"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20" w:type="dxa"/>
            <w:tcBorders>
              <w:top w:val="nil"/>
              <w:left w:val="nil"/>
              <w:bottom w:val="single" w:sz="4" w:space="0" w:color="auto"/>
              <w:right w:val="nil"/>
            </w:tcBorders>
            <w:shd w:val="clear" w:color="auto" w:fill="auto"/>
            <w:noWrap/>
            <w:hideMark/>
          </w:tcPr>
          <w:p w14:paraId="2F1F1EE8"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14.1</w:t>
            </w:r>
          </w:p>
        </w:tc>
        <w:tc>
          <w:tcPr>
            <w:tcW w:w="939" w:type="dxa"/>
            <w:tcBorders>
              <w:top w:val="nil"/>
              <w:left w:val="nil"/>
              <w:bottom w:val="single" w:sz="4" w:space="0" w:color="auto"/>
              <w:right w:val="nil"/>
            </w:tcBorders>
            <w:shd w:val="clear" w:color="auto" w:fill="auto"/>
            <w:noWrap/>
            <w:hideMark/>
          </w:tcPr>
          <w:p w14:paraId="57F175E2"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0.0069</w:t>
            </w:r>
          </w:p>
        </w:tc>
        <w:tc>
          <w:tcPr>
            <w:tcW w:w="280" w:type="dxa"/>
            <w:tcBorders>
              <w:top w:val="nil"/>
              <w:left w:val="nil"/>
              <w:bottom w:val="single" w:sz="4" w:space="0" w:color="auto"/>
              <w:right w:val="nil"/>
            </w:tcBorders>
            <w:shd w:val="clear" w:color="auto" w:fill="auto"/>
            <w:hideMark/>
          </w:tcPr>
          <w:p w14:paraId="65444381"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20" w:type="dxa"/>
            <w:tcBorders>
              <w:top w:val="nil"/>
              <w:left w:val="nil"/>
              <w:bottom w:val="single" w:sz="4" w:space="0" w:color="auto"/>
              <w:right w:val="nil"/>
            </w:tcBorders>
            <w:shd w:val="clear" w:color="auto" w:fill="auto"/>
            <w:noWrap/>
            <w:hideMark/>
          </w:tcPr>
          <w:p w14:paraId="06DE94FE"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7.1</w:t>
            </w:r>
          </w:p>
        </w:tc>
        <w:tc>
          <w:tcPr>
            <w:tcW w:w="939" w:type="dxa"/>
            <w:tcBorders>
              <w:top w:val="nil"/>
              <w:left w:val="nil"/>
              <w:bottom w:val="single" w:sz="4" w:space="0" w:color="auto"/>
              <w:right w:val="nil"/>
            </w:tcBorders>
            <w:shd w:val="clear" w:color="auto" w:fill="auto"/>
            <w:noWrap/>
            <w:hideMark/>
          </w:tcPr>
          <w:p w14:paraId="240681AF"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0.13</w:t>
            </w:r>
          </w:p>
        </w:tc>
        <w:tc>
          <w:tcPr>
            <w:tcW w:w="280" w:type="dxa"/>
            <w:tcBorders>
              <w:top w:val="nil"/>
              <w:left w:val="nil"/>
              <w:bottom w:val="single" w:sz="4" w:space="0" w:color="auto"/>
              <w:right w:val="nil"/>
            </w:tcBorders>
            <w:shd w:val="clear" w:color="auto" w:fill="auto"/>
            <w:noWrap/>
            <w:hideMark/>
          </w:tcPr>
          <w:p w14:paraId="28A9CCE6" w14:textId="77777777" w:rsidR="00BB6302" w:rsidRPr="00B210E6" w:rsidRDefault="00BB6302" w:rsidP="00BB6302">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612" w:type="dxa"/>
            <w:tcBorders>
              <w:top w:val="nil"/>
              <w:left w:val="nil"/>
              <w:bottom w:val="single" w:sz="4" w:space="0" w:color="auto"/>
              <w:right w:val="nil"/>
            </w:tcBorders>
            <w:shd w:val="clear" w:color="auto" w:fill="auto"/>
            <w:noWrap/>
            <w:hideMark/>
          </w:tcPr>
          <w:p w14:paraId="1526617C" w14:textId="77777777" w:rsidR="00BB6302" w:rsidRPr="00B210E6" w:rsidRDefault="00BB6302" w:rsidP="00BB6302">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19.1</w:t>
            </w:r>
          </w:p>
        </w:tc>
        <w:tc>
          <w:tcPr>
            <w:tcW w:w="947" w:type="dxa"/>
            <w:tcBorders>
              <w:top w:val="nil"/>
              <w:left w:val="nil"/>
              <w:bottom w:val="single" w:sz="4" w:space="0" w:color="auto"/>
              <w:right w:val="nil"/>
            </w:tcBorders>
            <w:shd w:val="clear" w:color="auto" w:fill="auto"/>
            <w:noWrap/>
            <w:hideMark/>
          </w:tcPr>
          <w:p w14:paraId="7C7681EC" w14:textId="77777777" w:rsidR="00BB6302" w:rsidRPr="00B210E6" w:rsidRDefault="00BB6302" w:rsidP="00BB6302">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0.0007</w:t>
            </w:r>
          </w:p>
        </w:tc>
      </w:tr>
    </w:tbl>
    <w:p w14:paraId="4E7BCF8C" w14:textId="77777777" w:rsidR="00F56BD1" w:rsidRDefault="00F56BD1" w:rsidP="005D45BC">
      <w:pPr>
        <w:spacing w:after="160"/>
        <w:rPr>
          <w:rFonts w:ascii="Times New Roman" w:hAnsi="Times New Roman" w:cs="Times New Roman"/>
          <w:lang w:val="en-CA"/>
        </w:rPr>
      </w:pPr>
    </w:p>
    <w:p w14:paraId="7D910D48" w14:textId="77777777" w:rsidR="000439D3" w:rsidRDefault="000439D3">
      <w:pPr>
        <w:spacing w:after="160" w:line="259" w:lineRule="auto"/>
        <w:rPr>
          <w:rFonts w:ascii="Times New Roman" w:hAnsi="Times New Roman" w:cs="Times New Roman"/>
          <w:lang w:val="en-CA"/>
        </w:rPr>
        <w:sectPr w:rsidR="000439D3" w:rsidSect="0018171F">
          <w:pgSz w:w="15840" w:h="12240" w:orient="landscape"/>
          <w:pgMar w:top="1800" w:right="1440" w:bottom="1800" w:left="1440" w:header="708" w:footer="708" w:gutter="0"/>
          <w:cols w:space="708"/>
          <w:docGrid w:linePitch="360"/>
        </w:sectPr>
      </w:pPr>
    </w:p>
    <w:p w14:paraId="68584740" w14:textId="7D183105" w:rsidR="00221D1A" w:rsidRPr="00641D84" w:rsidRDefault="000439D3" w:rsidP="006E5119">
      <w:pPr>
        <w:spacing w:after="160" w:line="259" w:lineRule="auto"/>
        <w:rPr>
          <w:rFonts w:cstheme="minorHAnsi"/>
          <w:lang w:val="en-CA"/>
        </w:rPr>
      </w:pPr>
      <w:r w:rsidRPr="00641D84">
        <w:rPr>
          <w:rFonts w:cstheme="minorHAnsi"/>
          <w:lang w:val="en-CA"/>
        </w:rPr>
        <w:lastRenderedPageBreak/>
        <w:t>Table S4</w:t>
      </w:r>
      <w:r w:rsidR="006227B8" w:rsidRPr="00641D84">
        <w:rPr>
          <w:rFonts w:cstheme="minorHAnsi"/>
          <w:lang w:val="en-CA"/>
        </w:rPr>
        <w:t xml:space="preserve">. </w:t>
      </w:r>
      <w:r w:rsidR="00221D1A" w:rsidRPr="00641D84">
        <w:rPr>
          <w:rFonts w:cstheme="minorHAnsi"/>
          <w:lang w:val="en-CA"/>
        </w:rPr>
        <w:t>Summary a</w:t>
      </w:r>
      <w:r w:rsidR="006227B8" w:rsidRPr="00641D84">
        <w:rPr>
          <w:rFonts w:cstheme="minorHAnsi"/>
          <w:lang w:val="en-CA"/>
        </w:rPr>
        <w:t xml:space="preserve">nalysis of deviance table </w:t>
      </w:r>
      <w:r w:rsidR="0072719B" w:rsidRPr="00641D84">
        <w:rPr>
          <w:rFonts w:cstheme="minorHAnsi"/>
          <w:lang w:val="en-CA"/>
        </w:rPr>
        <w:t>of the NImpA index for each</w:t>
      </w:r>
      <w:r w:rsidR="00221D1A" w:rsidRPr="00641D84">
        <w:rPr>
          <w:rFonts w:cstheme="minorHAnsi"/>
          <w:lang w:val="en-CA"/>
        </w:rPr>
        <w:t xml:space="preserve"> species separately.</w:t>
      </w:r>
      <w:r w:rsidR="00836423" w:rsidRPr="00641D84">
        <w:rPr>
          <w:rFonts w:cstheme="minorHAnsi"/>
          <w:lang w:val="en-CA"/>
        </w:rPr>
        <w:t xml:space="preserve"> Linear or quadratic models were selected with AIC.</w:t>
      </w:r>
      <w:r w:rsidR="00221D1A" w:rsidRPr="00641D84">
        <w:rPr>
          <w:rFonts w:cstheme="minorHAnsi"/>
          <w:lang w:val="en-CA"/>
        </w:rPr>
        <w:t xml:space="preserve"> Wald type III χ</w:t>
      </w:r>
      <w:r w:rsidR="00221D1A" w:rsidRPr="00641D84">
        <w:rPr>
          <w:rFonts w:cstheme="minorHAnsi"/>
          <w:vertAlign w:val="superscript"/>
          <w:lang w:val="en-CA"/>
        </w:rPr>
        <w:t>2</w:t>
      </w:r>
      <w:r w:rsidR="00221D1A" w:rsidRPr="00641D84">
        <w:rPr>
          <w:rFonts w:cstheme="minorHAnsi"/>
          <w:lang w:val="en-CA"/>
        </w:rPr>
        <w:t xml:space="preserve"> tests were used, and significant effects (</w:t>
      </w:r>
      <w:r w:rsidR="00221D1A" w:rsidRPr="00641D84">
        <w:rPr>
          <w:rFonts w:cstheme="minorHAnsi"/>
          <w:i/>
          <w:lang w:val="en-CA"/>
        </w:rPr>
        <w:t>P</w:t>
      </w:r>
      <w:r w:rsidR="00221D1A" w:rsidRPr="00641D84">
        <w:rPr>
          <w:rFonts w:cstheme="minorHAnsi"/>
          <w:lang w:val="en-CA"/>
        </w:rPr>
        <w:t xml:space="preserve"> &lt; 0.05) are shown in bold.</w:t>
      </w:r>
      <w:r w:rsidR="00FE0FC2" w:rsidRPr="00641D84">
        <w:rPr>
          <w:rFonts w:cstheme="minorHAnsi"/>
          <w:lang w:val="en-CA"/>
        </w:rPr>
        <w:t xml:space="preserve"> </w:t>
      </w:r>
    </w:p>
    <w:p w14:paraId="59164EA5" w14:textId="1DB2600F" w:rsidR="00980B40" w:rsidRDefault="00980B40">
      <w:pPr>
        <w:spacing w:after="160" w:line="259" w:lineRule="auto"/>
        <w:rPr>
          <w:rFonts w:ascii="Times New Roman" w:hAnsi="Times New Roman" w:cs="Times New Roman"/>
          <w:lang w:val="en-CA"/>
        </w:rPr>
      </w:pPr>
    </w:p>
    <w:tbl>
      <w:tblPr>
        <w:tblW w:w="6471" w:type="dxa"/>
        <w:tblLook w:val="04A0" w:firstRow="1" w:lastRow="0" w:firstColumn="1" w:lastColumn="0" w:noHBand="0" w:noVBand="1"/>
      </w:tblPr>
      <w:tblGrid>
        <w:gridCol w:w="1905"/>
        <w:gridCol w:w="1974"/>
        <w:gridCol w:w="573"/>
        <w:gridCol w:w="918"/>
        <w:gridCol w:w="1101"/>
      </w:tblGrid>
      <w:tr w:rsidR="002F2446" w:rsidRPr="00B210E6" w14:paraId="6EF94284" w14:textId="77777777" w:rsidTr="00B210E6">
        <w:trPr>
          <w:trHeight w:val="313"/>
        </w:trPr>
        <w:tc>
          <w:tcPr>
            <w:tcW w:w="1905" w:type="dxa"/>
            <w:tcBorders>
              <w:top w:val="single" w:sz="4" w:space="0" w:color="auto"/>
              <w:left w:val="nil"/>
              <w:bottom w:val="single" w:sz="4" w:space="0" w:color="auto"/>
              <w:right w:val="nil"/>
            </w:tcBorders>
            <w:shd w:val="clear" w:color="auto" w:fill="auto"/>
            <w:noWrap/>
            <w:vAlign w:val="bottom"/>
            <w:hideMark/>
          </w:tcPr>
          <w:p w14:paraId="02DB780D"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Species</w:t>
            </w:r>
          </w:p>
        </w:tc>
        <w:tc>
          <w:tcPr>
            <w:tcW w:w="1974" w:type="dxa"/>
            <w:tcBorders>
              <w:top w:val="single" w:sz="4" w:space="0" w:color="auto"/>
              <w:left w:val="nil"/>
              <w:bottom w:val="single" w:sz="4" w:space="0" w:color="auto"/>
              <w:right w:val="nil"/>
            </w:tcBorders>
            <w:shd w:val="clear" w:color="auto" w:fill="auto"/>
            <w:noWrap/>
            <w:vAlign w:val="bottom"/>
            <w:hideMark/>
          </w:tcPr>
          <w:p w14:paraId="38993FC6"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xml:space="preserve">Source of </w:t>
            </w:r>
            <w:proofErr w:type="spellStart"/>
            <w:r w:rsidRPr="00B210E6">
              <w:rPr>
                <w:rFonts w:ascii="Calibri" w:eastAsia="Times New Roman" w:hAnsi="Calibri" w:cs="Calibri"/>
                <w:color w:val="000000"/>
                <w:sz w:val="20"/>
                <w:szCs w:val="20"/>
                <w:lang w:val="en-CA" w:eastAsia="en-CA"/>
              </w:rPr>
              <w:t>varation</w:t>
            </w:r>
            <w:proofErr w:type="spellEnd"/>
          </w:p>
        </w:tc>
        <w:tc>
          <w:tcPr>
            <w:tcW w:w="573" w:type="dxa"/>
            <w:tcBorders>
              <w:top w:val="single" w:sz="4" w:space="0" w:color="auto"/>
              <w:left w:val="nil"/>
              <w:bottom w:val="single" w:sz="4" w:space="0" w:color="auto"/>
              <w:right w:val="nil"/>
            </w:tcBorders>
            <w:shd w:val="clear" w:color="auto" w:fill="auto"/>
            <w:noWrap/>
            <w:vAlign w:val="bottom"/>
            <w:hideMark/>
          </w:tcPr>
          <w:p w14:paraId="6A30597C"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df</w:t>
            </w:r>
          </w:p>
        </w:tc>
        <w:tc>
          <w:tcPr>
            <w:tcW w:w="918" w:type="dxa"/>
            <w:tcBorders>
              <w:top w:val="single" w:sz="4" w:space="0" w:color="auto"/>
              <w:left w:val="nil"/>
              <w:bottom w:val="single" w:sz="4" w:space="0" w:color="auto"/>
              <w:right w:val="nil"/>
            </w:tcBorders>
            <w:shd w:val="clear" w:color="auto" w:fill="auto"/>
            <w:noWrap/>
            <w:vAlign w:val="bottom"/>
            <w:hideMark/>
          </w:tcPr>
          <w:p w14:paraId="5BE5D09F"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χ2</w:t>
            </w:r>
          </w:p>
        </w:tc>
        <w:tc>
          <w:tcPr>
            <w:tcW w:w="1101" w:type="dxa"/>
            <w:tcBorders>
              <w:top w:val="single" w:sz="4" w:space="0" w:color="auto"/>
              <w:left w:val="nil"/>
              <w:bottom w:val="single" w:sz="4" w:space="0" w:color="auto"/>
              <w:right w:val="nil"/>
            </w:tcBorders>
            <w:shd w:val="clear" w:color="auto" w:fill="auto"/>
            <w:noWrap/>
            <w:vAlign w:val="bottom"/>
            <w:hideMark/>
          </w:tcPr>
          <w:p w14:paraId="1A815727" w14:textId="77777777" w:rsidR="002F2446" w:rsidRPr="00B210E6" w:rsidRDefault="002F2446" w:rsidP="002F2446">
            <w:pPr>
              <w:spacing w:after="0" w:line="240" w:lineRule="auto"/>
              <w:jc w:val="center"/>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P</w:t>
            </w:r>
          </w:p>
        </w:tc>
      </w:tr>
      <w:tr w:rsidR="002F2446" w:rsidRPr="00B210E6" w14:paraId="6BFC16C1" w14:textId="77777777" w:rsidTr="00B210E6">
        <w:trPr>
          <w:trHeight w:val="313"/>
        </w:trPr>
        <w:tc>
          <w:tcPr>
            <w:tcW w:w="1905" w:type="dxa"/>
            <w:tcBorders>
              <w:top w:val="nil"/>
              <w:left w:val="nil"/>
              <w:bottom w:val="nil"/>
              <w:right w:val="nil"/>
            </w:tcBorders>
            <w:shd w:val="clear" w:color="auto" w:fill="auto"/>
            <w:noWrap/>
            <w:vAlign w:val="bottom"/>
            <w:hideMark/>
          </w:tcPr>
          <w:p w14:paraId="6B79A980"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Acorus</w:t>
            </w:r>
          </w:p>
        </w:tc>
        <w:tc>
          <w:tcPr>
            <w:tcW w:w="1974" w:type="dxa"/>
            <w:tcBorders>
              <w:top w:val="nil"/>
              <w:left w:val="nil"/>
              <w:bottom w:val="nil"/>
              <w:right w:val="nil"/>
            </w:tcBorders>
            <w:shd w:val="clear" w:color="auto" w:fill="auto"/>
            <w:noWrap/>
            <w:vAlign w:val="bottom"/>
            <w:hideMark/>
          </w:tcPr>
          <w:p w14:paraId="356894E7" w14:textId="7F0B2991" w:rsidR="002F2446" w:rsidRPr="00B210E6" w:rsidRDefault="001F59FF"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w:t>
            </w:r>
            <w:r w:rsidR="002F2446" w:rsidRPr="00B210E6">
              <w:rPr>
                <w:rFonts w:ascii="Calibri" w:eastAsia="Times New Roman" w:hAnsi="Calibri" w:cs="Calibri"/>
                <w:color w:val="000000"/>
                <w:sz w:val="20"/>
                <w:szCs w:val="20"/>
                <w:lang w:val="en-CA" w:eastAsia="en-CA"/>
              </w:rPr>
              <w:t>ntercept</w:t>
            </w:r>
          </w:p>
        </w:tc>
        <w:tc>
          <w:tcPr>
            <w:tcW w:w="573" w:type="dxa"/>
            <w:tcBorders>
              <w:top w:val="nil"/>
              <w:left w:val="nil"/>
              <w:bottom w:val="nil"/>
              <w:right w:val="nil"/>
            </w:tcBorders>
            <w:shd w:val="clear" w:color="auto" w:fill="auto"/>
            <w:noWrap/>
            <w:vAlign w:val="bottom"/>
            <w:hideMark/>
          </w:tcPr>
          <w:p w14:paraId="08253012"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nil"/>
              <w:right w:val="nil"/>
            </w:tcBorders>
            <w:shd w:val="clear" w:color="auto" w:fill="auto"/>
            <w:noWrap/>
            <w:vAlign w:val="bottom"/>
            <w:hideMark/>
          </w:tcPr>
          <w:p w14:paraId="15B1E753"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2.7</w:t>
            </w:r>
          </w:p>
        </w:tc>
        <w:tc>
          <w:tcPr>
            <w:tcW w:w="1101" w:type="dxa"/>
            <w:tcBorders>
              <w:top w:val="nil"/>
              <w:left w:val="nil"/>
              <w:bottom w:val="nil"/>
              <w:right w:val="nil"/>
            </w:tcBorders>
            <w:shd w:val="clear" w:color="auto" w:fill="auto"/>
            <w:noWrap/>
            <w:vAlign w:val="bottom"/>
            <w:hideMark/>
          </w:tcPr>
          <w:p w14:paraId="65042B40"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0.10</w:t>
            </w:r>
          </w:p>
        </w:tc>
      </w:tr>
      <w:tr w:rsidR="002F2446" w:rsidRPr="00B210E6" w14:paraId="0705BBD3" w14:textId="77777777" w:rsidTr="00B210E6">
        <w:trPr>
          <w:trHeight w:val="313"/>
        </w:trPr>
        <w:tc>
          <w:tcPr>
            <w:tcW w:w="1905" w:type="dxa"/>
            <w:tcBorders>
              <w:top w:val="nil"/>
              <w:left w:val="nil"/>
              <w:bottom w:val="nil"/>
              <w:right w:val="nil"/>
            </w:tcBorders>
            <w:shd w:val="clear" w:color="auto" w:fill="auto"/>
            <w:noWrap/>
            <w:vAlign w:val="bottom"/>
            <w:hideMark/>
          </w:tcPr>
          <w:p w14:paraId="4101E884"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p>
        </w:tc>
        <w:tc>
          <w:tcPr>
            <w:tcW w:w="1974" w:type="dxa"/>
            <w:tcBorders>
              <w:top w:val="nil"/>
              <w:left w:val="nil"/>
              <w:bottom w:val="nil"/>
              <w:right w:val="nil"/>
            </w:tcBorders>
            <w:shd w:val="clear" w:color="auto" w:fill="auto"/>
            <w:noWrap/>
            <w:vAlign w:val="bottom"/>
            <w:hideMark/>
          </w:tcPr>
          <w:p w14:paraId="0141FA48"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nil"/>
              <w:right w:val="nil"/>
            </w:tcBorders>
            <w:shd w:val="clear" w:color="auto" w:fill="auto"/>
            <w:noWrap/>
            <w:vAlign w:val="bottom"/>
            <w:hideMark/>
          </w:tcPr>
          <w:p w14:paraId="5B2B45F7"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nil"/>
              <w:right w:val="nil"/>
            </w:tcBorders>
            <w:shd w:val="clear" w:color="auto" w:fill="auto"/>
            <w:noWrap/>
            <w:vAlign w:val="bottom"/>
            <w:hideMark/>
          </w:tcPr>
          <w:p w14:paraId="2627FC36"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45.8</w:t>
            </w:r>
          </w:p>
        </w:tc>
        <w:tc>
          <w:tcPr>
            <w:tcW w:w="1101" w:type="dxa"/>
            <w:tcBorders>
              <w:top w:val="nil"/>
              <w:left w:val="nil"/>
              <w:bottom w:val="nil"/>
              <w:right w:val="nil"/>
            </w:tcBorders>
            <w:shd w:val="clear" w:color="auto" w:fill="auto"/>
            <w:noWrap/>
            <w:vAlign w:val="bottom"/>
            <w:hideMark/>
          </w:tcPr>
          <w:p w14:paraId="67035CA3"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2A0FB31F"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020342A1"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p>
        </w:tc>
        <w:tc>
          <w:tcPr>
            <w:tcW w:w="1974" w:type="dxa"/>
            <w:tcBorders>
              <w:top w:val="nil"/>
              <w:left w:val="nil"/>
              <w:bottom w:val="single" w:sz="4" w:space="0" w:color="auto"/>
              <w:right w:val="nil"/>
            </w:tcBorders>
            <w:shd w:val="clear" w:color="auto" w:fill="auto"/>
            <w:noWrap/>
            <w:vAlign w:val="bottom"/>
            <w:hideMark/>
          </w:tcPr>
          <w:p w14:paraId="521FDE13"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Quadratic</w:t>
            </w:r>
          </w:p>
        </w:tc>
        <w:tc>
          <w:tcPr>
            <w:tcW w:w="573" w:type="dxa"/>
            <w:tcBorders>
              <w:top w:val="nil"/>
              <w:left w:val="nil"/>
              <w:bottom w:val="single" w:sz="4" w:space="0" w:color="auto"/>
              <w:right w:val="nil"/>
            </w:tcBorders>
            <w:shd w:val="clear" w:color="auto" w:fill="auto"/>
            <w:noWrap/>
            <w:vAlign w:val="bottom"/>
            <w:hideMark/>
          </w:tcPr>
          <w:p w14:paraId="2B97529A"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6748A44D"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46.7</w:t>
            </w:r>
          </w:p>
        </w:tc>
        <w:tc>
          <w:tcPr>
            <w:tcW w:w="1101" w:type="dxa"/>
            <w:tcBorders>
              <w:top w:val="nil"/>
              <w:left w:val="nil"/>
              <w:bottom w:val="single" w:sz="4" w:space="0" w:color="auto"/>
              <w:right w:val="nil"/>
            </w:tcBorders>
            <w:shd w:val="clear" w:color="auto" w:fill="auto"/>
            <w:noWrap/>
            <w:vAlign w:val="bottom"/>
            <w:hideMark/>
          </w:tcPr>
          <w:p w14:paraId="68D40D50"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46BFDB84" w14:textId="77777777" w:rsidTr="00B210E6">
        <w:trPr>
          <w:trHeight w:val="313"/>
        </w:trPr>
        <w:tc>
          <w:tcPr>
            <w:tcW w:w="1905" w:type="dxa"/>
            <w:tcBorders>
              <w:top w:val="single" w:sz="4" w:space="0" w:color="auto"/>
              <w:left w:val="nil"/>
              <w:bottom w:val="nil"/>
              <w:right w:val="nil"/>
            </w:tcBorders>
            <w:shd w:val="clear" w:color="auto" w:fill="auto"/>
            <w:noWrap/>
            <w:vAlign w:val="bottom"/>
            <w:hideMark/>
          </w:tcPr>
          <w:p w14:paraId="5BE6BE36" w14:textId="77777777" w:rsidR="002F2446" w:rsidRPr="00B210E6" w:rsidRDefault="002F2446" w:rsidP="002F2446">
            <w:pPr>
              <w:spacing w:after="0" w:line="240" w:lineRule="auto"/>
              <w:rPr>
                <w:rFonts w:ascii="Calibri" w:eastAsia="Times New Roman" w:hAnsi="Calibri" w:cs="Calibri"/>
                <w:i/>
                <w:iCs/>
                <w:color w:val="000000"/>
                <w:sz w:val="20"/>
                <w:szCs w:val="20"/>
                <w:lang w:val="en-CA" w:eastAsia="en-CA"/>
              </w:rPr>
            </w:pPr>
            <w:proofErr w:type="spellStart"/>
            <w:r w:rsidRPr="00B210E6">
              <w:rPr>
                <w:rFonts w:ascii="Calibri" w:eastAsia="Times New Roman" w:hAnsi="Calibri" w:cs="Calibri"/>
                <w:i/>
                <w:iCs/>
                <w:color w:val="000000"/>
                <w:sz w:val="20"/>
                <w:szCs w:val="20"/>
                <w:lang w:val="en-CA" w:eastAsia="en-CA"/>
              </w:rPr>
              <w:t>Cladium</w:t>
            </w:r>
            <w:proofErr w:type="spellEnd"/>
          </w:p>
        </w:tc>
        <w:tc>
          <w:tcPr>
            <w:tcW w:w="1974" w:type="dxa"/>
            <w:tcBorders>
              <w:top w:val="single" w:sz="4" w:space="0" w:color="auto"/>
              <w:left w:val="nil"/>
              <w:bottom w:val="nil"/>
              <w:right w:val="nil"/>
            </w:tcBorders>
            <w:shd w:val="clear" w:color="auto" w:fill="auto"/>
            <w:noWrap/>
            <w:vAlign w:val="bottom"/>
            <w:hideMark/>
          </w:tcPr>
          <w:p w14:paraId="3E1C11AE"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Intercept</w:t>
            </w:r>
          </w:p>
        </w:tc>
        <w:tc>
          <w:tcPr>
            <w:tcW w:w="573" w:type="dxa"/>
            <w:tcBorders>
              <w:top w:val="single" w:sz="4" w:space="0" w:color="auto"/>
              <w:left w:val="nil"/>
              <w:bottom w:val="nil"/>
              <w:right w:val="nil"/>
            </w:tcBorders>
            <w:shd w:val="clear" w:color="auto" w:fill="auto"/>
            <w:noWrap/>
            <w:vAlign w:val="bottom"/>
            <w:hideMark/>
          </w:tcPr>
          <w:p w14:paraId="55DF27E9"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single" w:sz="4" w:space="0" w:color="auto"/>
              <w:left w:val="nil"/>
              <w:bottom w:val="nil"/>
              <w:right w:val="nil"/>
            </w:tcBorders>
            <w:shd w:val="clear" w:color="auto" w:fill="auto"/>
            <w:noWrap/>
            <w:vAlign w:val="bottom"/>
            <w:hideMark/>
          </w:tcPr>
          <w:p w14:paraId="6D0AFE77"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74.3</w:t>
            </w:r>
          </w:p>
        </w:tc>
        <w:tc>
          <w:tcPr>
            <w:tcW w:w="1101" w:type="dxa"/>
            <w:tcBorders>
              <w:top w:val="single" w:sz="4" w:space="0" w:color="auto"/>
              <w:left w:val="nil"/>
              <w:bottom w:val="nil"/>
              <w:right w:val="nil"/>
            </w:tcBorders>
            <w:shd w:val="clear" w:color="auto" w:fill="auto"/>
            <w:noWrap/>
            <w:vAlign w:val="bottom"/>
            <w:hideMark/>
          </w:tcPr>
          <w:p w14:paraId="59D11FDA"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00D5094A"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49553151" w14:textId="77777777" w:rsidR="002F2446" w:rsidRPr="00B210E6" w:rsidRDefault="002F2446" w:rsidP="002F2446">
            <w:pPr>
              <w:spacing w:after="0" w:line="240" w:lineRule="auto"/>
              <w:jc w:val="right"/>
              <w:rPr>
                <w:rFonts w:ascii="Calibri" w:eastAsia="Times New Roman" w:hAnsi="Calibri" w:cs="Calibri"/>
                <w:b/>
                <w:bCs/>
                <w:i/>
                <w:iCs/>
                <w:color w:val="000000"/>
                <w:sz w:val="20"/>
                <w:szCs w:val="20"/>
                <w:lang w:val="en-CA" w:eastAsia="en-CA"/>
              </w:rPr>
            </w:pPr>
          </w:p>
        </w:tc>
        <w:tc>
          <w:tcPr>
            <w:tcW w:w="1974" w:type="dxa"/>
            <w:tcBorders>
              <w:top w:val="nil"/>
              <w:left w:val="nil"/>
              <w:bottom w:val="single" w:sz="4" w:space="0" w:color="auto"/>
              <w:right w:val="nil"/>
            </w:tcBorders>
            <w:shd w:val="clear" w:color="auto" w:fill="auto"/>
            <w:noWrap/>
            <w:vAlign w:val="bottom"/>
            <w:hideMark/>
          </w:tcPr>
          <w:p w14:paraId="6451CC83"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single" w:sz="4" w:space="0" w:color="auto"/>
              <w:right w:val="nil"/>
            </w:tcBorders>
            <w:shd w:val="clear" w:color="auto" w:fill="auto"/>
            <w:noWrap/>
            <w:vAlign w:val="bottom"/>
            <w:hideMark/>
          </w:tcPr>
          <w:p w14:paraId="311FA07F"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255CF8FC"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17.1</w:t>
            </w:r>
          </w:p>
        </w:tc>
        <w:tc>
          <w:tcPr>
            <w:tcW w:w="1101" w:type="dxa"/>
            <w:tcBorders>
              <w:top w:val="nil"/>
              <w:left w:val="nil"/>
              <w:bottom w:val="single" w:sz="4" w:space="0" w:color="auto"/>
              <w:right w:val="nil"/>
            </w:tcBorders>
            <w:shd w:val="clear" w:color="auto" w:fill="auto"/>
            <w:noWrap/>
            <w:vAlign w:val="bottom"/>
            <w:hideMark/>
          </w:tcPr>
          <w:p w14:paraId="7AC8B502"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1C73FC14" w14:textId="77777777" w:rsidTr="00B210E6">
        <w:trPr>
          <w:trHeight w:val="313"/>
        </w:trPr>
        <w:tc>
          <w:tcPr>
            <w:tcW w:w="1905" w:type="dxa"/>
            <w:tcBorders>
              <w:top w:val="single" w:sz="4" w:space="0" w:color="auto"/>
              <w:left w:val="nil"/>
              <w:bottom w:val="nil"/>
              <w:right w:val="nil"/>
            </w:tcBorders>
            <w:shd w:val="clear" w:color="auto" w:fill="auto"/>
            <w:noWrap/>
            <w:vAlign w:val="bottom"/>
            <w:hideMark/>
          </w:tcPr>
          <w:p w14:paraId="067515CD" w14:textId="77777777" w:rsidR="002F2446" w:rsidRPr="00B210E6" w:rsidRDefault="002F2446" w:rsidP="002F2446">
            <w:pPr>
              <w:spacing w:after="0" w:line="240" w:lineRule="auto"/>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Juncus</w:t>
            </w:r>
          </w:p>
        </w:tc>
        <w:tc>
          <w:tcPr>
            <w:tcW w:w="1974" w:type="dxa"/>
            <w:tcBorders>
              <w:top w:val="single" w:sz="4" w:space="0" w:color="auto"/>
              <w:left w:val="nil"/>
              <w:bottom w:val="nil"/>
              <w:right w:val="nil"/>
            </w:tcBorders>
            <w:shd w:val="clear" w:color="auto" w:fill="auto"/>
            <w:noWrap/>
            <w:vAlign w:val="bottom"/>
            <w:hideMark/>
          </w:tcPr>
          <w:p w14:paraId="54D21989"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Intercept</w:t>
            </w:r>
          </w:p>
        </w:tc>
        <w:tc>
          <w:tcPr>
            <w:tcW w:w="573" w:type="dxa"/>
            <w:tcBorders>
              <w:top w:val="single" w:sz="4" w:space="0" w:color="auto"/>
              <w:left w:val="nil"/>
              <w:bottom w:val="nil"/>
              <w:right w:val="nil"/>
            </w:tcBorders>
            <w:shd w:val="clear" w:color="auto" w:fill="auto"/>
            <w:noWrap/>
            <w:vAlign w:val="bottom"/>
            <w:hideMark/>
          </w:tcPr>
          <w:p w14:paraId="1B2A823A"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single" w:sz="4" w:space="0" w:color="auto"/>
              <w:left w:val="nil"/>
              <w:bottom w:val="nil"/>
              <w:right w:val="nil"/>
            </w:tcBorders>
            <w:shd w:val="clear" w:color="auto" w:fill="auto"/>
            <w:noWrap/>
            <w:vAlign w:val="bottom"/>
            <w:hideMark/>
          </w:tcPr>
          <w:p w14:paraId="48D29C4C"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26.0</w:t>
            </w:r>
          </w:p>
        </w:tc>
        <w:tc>
          <w:tcPr>
            <w:tcW w:w="1101" w:type="dxa"/>
            <w:tcBorders>
              <w:top w:val="single" w:sz="4" w:space="0" w:color="auto"/>
              <w:left w:val="nil"/>
              <w:bottom w:val="nil"/>
              <w:right w:val="nil"/>
            </w:tcBorders>
            <w:shd w:val="clear" w:color="auto" w:fill="auto"/>
            <w:noWrap/>
            <w:vAlign w:val="bottom"/>
            <w:hideMark/>
          </w:tcPr>
          <w:p w14:paraId="52C2F669"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280FACB0"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289A4E41" w14:textId="77777777" w:rsidR="002F2446" w:rsidRPr="00B210E6" w:rsidRDefault="002F2446" w:rsidP="002F2446">
            <w:pPr>
              <w:spacing w:after="0" w:line="240" w:lineRule="auto"/>
              <w:jc w:val="right"/>
              <w:rPr>
                <w:rFonts w:ascii="Calibri" w:eastAsia="Times New Roman" w:hAnsi="Calibri" w:cs="Calibri"/>
                <w:b/>
                <w:bCs/>
                <w:i/>
                <w:iCs/>
                <w:color w:val="000000"/>
                <w:sz w:val="20"/>
                <w:szCs w:val="20"/>
                <w:lang w:val="en-CA" w:eastAsia="en-CA"/>
              </w:rPr>
            </w:pPr>
          </w:p>
        </w:tc>
        <w:tc>
          <w:tcPr>
            <w:tcW w:w="1974" w:type="dxa"/>
            <w:tcBorders>
              <w:top w:val="nil"/>
              <w:left w:val="nil"/>
              <w:bottom w:val="single" w:sz="4" w:space="0" w:color="auto"/>
              <w:right w:val="nil"/>
            </w:tcBorders>
            <w:shd w:val="clear" w:color="auto" w:fill="auto"/>
            <w:noWrap/>
            <w:vAlign w:val="bottom"/>
            <w:hideMark/>
          </w:tcPr>
          <w:p w14:paraId="42B8D5ED"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single" w:sz="4" w:space="0" w:color="auto"/>
              <w:right w:val="nil"/>
            </w:tcBorders>
            <w:shd w:val="clear" w:color="auto" w:fill="auto"/>
            <w:noWrap/>
            <w:vAlign w:val="bottom"/>
            <w:hideMark/>
          </w:tcPr>
          <w:p w14:paraId="47F3B56C"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6B83BF48"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59.2</w:t>
            </w:r>
          </w:p>
        </w:tc>
        <w:tc>
          <w:tcPr>
            <w:tcW w:w="1101" w:type="dxa"/>
            <w:tcBorders>
              <w:top w:val="nil"/>
              <w:left w:val="nil"/>
              <w:bottom w:val="single" w:sz="4" w:space="0" w:color="auto"/>
              <w:right w:val="nil"/>
            </w:tcBorders>
            <w:shd w:val="clear" w:color="auto" w:fill="auto"/>
            <w:noWrap/>
            <w:vAlign w:val="bottom"/>
            <w:hideMark/>
          </w:tcPr>
          <w:p w14:paraId="384E1F33"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389EC16F" w14:textId="77777777" w:rsidTr="00B210E6">
        <w:trPr>
          <w:trHeight w:val="313"/>
        </w:trPr>
        <w:tc>
          <w:tcPr>
            <w:tcW w:w="1905" w:type="dxa"/>
            <w:tcBorders>
              <w:top w:val="single" w:sz="4" w:space="0" w:color="auto"/>
              <w:left w:val="nil"/>
              <w:bottom w:val="nil"/>
              <w:right w:val="nil"/>
            </w:tcBorders>
            <w:shd w:val="clear" w:color="auto" w:fill="auto"/>
            <w:noWrap/>
            <w:vAlign w:val="bottom"/>
            <w:hideMark/>
          </w:tcPr>
          <w:p w14:paraId="56A174B5" w14:textId="77777777" w:rsidR="002F2446" w:rsidRPr="00B210E6" w:rsidRDefault="002F2446" w:rsidP="002F2446">
            <w:pPr>
              <w:spacing w:after="0" w:line="240" w:lineRule="auto"/>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Panicum</w:t>
            </w:r>
          </w:p>
        </w:tc>
        <w:tc>
          <w:tcPr>
            <w:tcW w:w="1974" w:type="dxa"/>
            <w:tcBorders>
              <w:top w:val="single" w:sz="4" w:space="0" w:color="auto"/>
              <w:left w:val="nil"/>
              <w:bottom w:val="nil"/>
              <w:right w:val="nil"/>
            </w:tcBorders>
            <w:shd w:val="clear" w:color="auto" w:fill="auto"/>
            <w:noWrap/>
            <w:vAlign w:val="bottom"/>
            <w:hideMark/>
          </w:tcPr>
          <w:p w14:paraId="0B073340"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Intercept</w:t>
            </w:r>
          </w:p>
        </w:tc>
        <w:tc>
          <w:tcPr>
            <w:tcW w:w="573" w:type="dxa"/>
            <w:tcBorders>
              <w:top w:val="single" w:sz="4" w:space="0" w:color="auto"/>
              <w:left w:val="nil"/>
              <w:bottom w:val="nil"/>
              <w:right w:val="nil"/>
            </w:tcBorders>
            <w:shd w:val="clear" w:color="auto" w:fill="auto"/>
            <w:noWrap/>
            <w:vAlign w:val="bottom"/>
            <w:hideMark/>
          </w:tcPr>
          <w:p w14:paraId="2E45DC84"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single" w:sz="4" w:space="0" w:color="auto"/>
              <w:left w:val="nil"/>
              <w:bottom w:val="nil"/>
              <w:right w:val="nil"/>
            </w:tcBorders>
            <w:shd w:val="clear" w:color="auto" w:fill="auto"/>
            <w:noWrap/>
            <w:vAlign w:val="bottom"/>
            <w:hideMark/>
          </w:tcPr>
          <w:p w14:paraId="49298B9E"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w:t>
            </w:r>
          </w:p>
        </w:tc>
        <w:tc>
          <w:tcPr>
            <w:tcW w:w="1101" w:type="dxa"/>
            <w:tcBorders>
              <w:top w:val="single" w:sz="4" w:space="0" w:color="auto"/>
              <w:left w:val="nil"/>
              <w:bottom w:val="nil"/>
              <w:right w:val="nil"/>
            </w:tcBorders>
            <w:shd w:val="clear" w:color="auto" w:fill="auto"/>
            <w:noWrap/>
            <w:vAlign w:val="bottom"/>
            <w:hideMark/>
          </w:tcPr>
          <w:p w14:paraId="59DE1A2B"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0.75</w:t>
            </w:r>
          </w:p>
        </w:tc>
      </w:tr>
      <w:tr w:rsidR="002F2446" w:rsidRPr="00B210E6" w14:paraId="0D239AD9"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3D6F82AF" w14:textId="77777777" w:rsidR="002F2446" w:rsidRPr="00B210E6" w:rsidRDefault="002F2446" w:rsidP="002F2446">
            <w:pPr>
              <w:spacing w:after="0" w:line="240" w:lineRule="auto"/>
              <w:jc w:val="right"/>
              <w:rPr>
                <w:rFonts w:ascii="Calibri" w:eastAsia="Times New Roman" w:hAnsi="Calibri" w:cs="Calibri"/>
                <w:i/>
                <w:iCs/>
                <w:color w:val="000000"/>
                <w:sz w:val="20"/>
                <w:szCs w:val="20"/>
                <w:lang w:val="en-CA" w:eastAsia="en-CA"/>
              </w:rPr>
            </w:pPr>
          </w:p>
        </w:tc>
        <w:tc>
          <w:tcPr>
            <w:tcW w:w="1974" w:type="dxa"/>
            <w:tcBorders>
              <w:top w:val="nil"/>
              <w:left w:val="nil"/>
              <w:bottom w:val="single" w:sz="4" w:space="0" w:color="auto"/>
              <w:right w:val="nil"/>
            </w:tcBorders>
            <w:shd w:val="clear" w:color="auto" w:fill="auto"/>
            <w:noWrap/>
            <w:vAlign w:val="bottom"/>
            <w:hideMark/>
          </w:tcPr>
          <w:p w14:paraId="79F558B9"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single" w:sz="4" w:space="0" w:color="auto"/>
              <w:right w:val="nil"/>
            </w:tcBorders>
            <w:shd w:val="clear" w:color="auto" w:fill="auto"/>
            <w:noWrap/>
            <w:vAlign w:val="bottom"/>
            <w:hideMark/>
          </w:tcPr>
          <w:p w14:paraId="5459B9A7"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11340CAB"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0.3</w:t>
            </w:r>
          </w:p>
        </w:tc>
        <w:tc>
          <w:tcPr>
            <w:tcW w:w="1101" w:type="dxa"/>
            <w:tcBorders>
              <w:top w:val="nil"/>
              <w:left w:val="nil"/>
              <w:bottom w:val="single" w:sz="4" w:space="0" w:color="auto"/>
              <w:right w:val="nil"/>
            </w:tcBorders>
            <w:shd w:val="clear" w:color="auto" w:fill="auto"/>
            <w:noWrap/>
            <w:vAlign w:val="bottom"/>
            <w:hideMark/>
          </w:tcPr>
          <w:p w14:paraId="14D6BD29"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0.56</w:t>
            </w:r>
          </w:p>
        </w:tc>
      </w:tr>
      <w:tr w:rsidR="002F2446" w:rsidRPr="00B210E6" w14:paraId="04D1F762" w14:textId="77777777" w:rsidTr="00B210E6">
        <w:trPr>
          <w:trHeight w:val="313"/>
        </w:trPr>
        <w:tc>
          <w:tcPr>
            <w:tcW w:w="1905" w:type="dxa"/>
            <w:tcBorders>
              <w:top w:val="single" w:sz="4" w:space="0" w:color="auto"/>
              <w:left w:val="nil"/>
              <w:bottom w:val="nil"/>
              <w:right w:val="nil"/>
            </w:tcBorders>
            <w:shd w:val="clear" w:color="auto" w:fill="auto"/>
            <w:noWrap/>
            <w:vAlign w:val="bottom"/>
            <w:hideMark/>
          </w:tcPr>
          <w:p w14:paraId="7A17C50D" w14:textId="77777777" w:rsidR="002F2446" w:rsidRPr="00B210E6" w:rsidRDefault="002F2446" w:rsidP="002F2446">
            <w:pPr>
              <w:spacing w:after="0" w:line="240" w:lineRule="auto"/>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Peltandra</w:t>
            </w:r>
          </w:p>
        </w:tc>
        <w:tc>
          <w:tcPr>
            <w:tcW w:w="1974" w:type="dxa"/>
            <w:tcBorders>
              <w:top w:val="single" w:sz="4" w:space="0" w:color="auto"/>
              <w:left w:val="nil"/>
              <w:bottom w:val="nil"/>
              <w:right w:val="nil"/>
            </w:tcBorders>
            <w:shd w:val="clear" w:color="auto" w:fill="auto"/>
            <w:noWrap/>
            <w:vAlign w:val="bottom"/>
            <w:hideMark/>
          </w:tcPr>
          <w:p w14:paraId="7CEF7C6E"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Intercept</w:t>
            </w:r>
          </w:p>
        </w:tc>
        <w:tc>
          <w:tcPr>
            <w:tcW w:w="573" w:type="dxa"/>
            <w:tcBorders>
              <w:top w:val="single" w:sz="4" w:space="0" w:color="auto"/>
              <w:left w:val="nil"/>
              <w:bottom w:val="nil"/>
              <w:right w:val="nil"/>
            </w:tcBorders>
            <w:shd w:val="clear" w:color="auto" w:fill="auto"/>
            <w:noWrap/>
            <w:vAlign w:val="bottom"/>
            <w:hideMark/>
          </w:tcPr>
          <w:p w14:paraId="0A8579C8"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single" w:sz="4" w:space="0" w:color="auto"/>
              <w:left w:val="nil"/>
              <w:bottom w:val="nil"/>
              <w:right w:val="nil"/>
            </w:tcBorders>
            <w:shd w:val="clear" w:color="auto" w:fill="auto"/>
            <w:noWrap/>
            <w:vAlign w:val="bottom"/>
            <w:hideMark/>
          </w:tcPr>
          <w:p w14:paraId="3D9D9DD6"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3.1</w:t>
            </w:r>
          </w:p>
        </w:tc>
        <w:tc>
          <w:tcPr>
            <w:tcW w:w="1101" w:type="dxa"/>
            <w:tcBorders>
              <w:top w:val="single" w:sz="4" w:space="0" w:color="auto"/>
              <w:left w:val="nil"/>
              <w:bottom w:val="nil"/>
              <w:right w:val="nil"/>
            </w:tcBorders>
            <w:shd w:val="clear" w:color="auto" w:fill="auto"/>
            <w:noWrap/>
            <w:vAlign w:val="bottom"/>
            <w:hideMark/>
          </w:tcPr>
          <w:p w14:paraId="62BCECB6"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0.076</w:t>
            </w:r>
          </w:p>
        </w:tc>
      </w:tr>
      <w:tr w:rsidR="002F2446" w:rsidRPr="00B210E6" w14:paraId="20FC4BB4"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060C2859" w14:textId="77777777" w:rsidR="002F2446" w:rsidRPr="00B210E6" w:rsidRDefault="002F2446" w:rsidP="002F2446">
            <w:pPr>
              <w:spacing w:after="0" w:line="240" w:lineRule="auto"/>
              <w:jc w:val="right"/>
              <w:rPr>
                <w:rFonts w:ascii="Calibri" w:eastAsia="Times New Roman" w:hAnsi="Calibri" w:cs="Calibri"/>
                <w:i/>
                <w:iCs/>
                <w:color w:val="000000"/>
                <w:sz w:val="20"/>
                <w:szCs w:val="20"/>
                <w:lang w:val="en-CA" w:eastAsia="en-CA"/>
              </w:rPr>
            </w:pPr>
          </w:p>
        </w:tc>
        <w:tc>
          <w:tcPr>
            <w:tcW w:w="1974" w:type="dxa"/>
            <w:tcBorders>
              <w:top w:val="nil"/>
              <w:left w:val="nil"/>
              <w:bottom w:val="single" w:sz="4" w:space="0" w:color="auto"/>
              <w:right w:val="nil"/>
            </w:tcBorders>
            <w:shd w:val="clear" w:color="auto" w:fill="auto"/>
            <w:noWrap/>
            <w:vAlign w:val="bottom"/>
            <w:hideMark/>
          </w:tcPr>
          <w:p w14:paraId="1B748539"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single" w:sz="4" w:space="0" w:color="auto"/>
              <w:right w:val="nil"/>
            </w:tcBorders>
            <w:shd w:val="clear" w:color="auto" w:fill="auto"/>
            <w:noWrap/>
            <w:vAlign w:val="bottom"/>
            <w:hideMark/>
          </w:tcPr>
          <w:p w14:paraId="60279999"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6A3C5DC4"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w:t>
            </w:r>
          </w:p>
        </w:tc>
        <w:tc>
          <w:tcPr>
            <w:tcW w:w="1101" w:type="dxa"/>
            <w:tcBorders>
              <w:top w:val="nil"/>
              <w:left w:val="nil"/>
              <w:bottom w:val="single" w:sz="4" w:space="0" w:color="auto"/>
              <w:right w:val="nil"/>
            </w:tcBorders>
            <w:shd w:val="clear" w:color="auto" w:fill="auto"/>
            <w:noWrap/>
            <w:vAlign w:val="bottom"/>
            <w:hideMark/>
          </w:tcPr>
          <w:p w14:paraId="28E62A95"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0.82</w:t>
            </w:r>
          </w:p>
        </w:tc>
      </w:tr>
      <w:tr w:rsidR="002F2446" w:rsidRPr="00B210E6" w14:paraId="25B3842A" w14:textId="77777777" w:rsidTr="00B210E6">
        <w:trPr>
          <w:trHeight w:val="313"/>
        </w:trPr>
        <w:tc>
          <w:tcPr>
            <w:tcW w:w="1905" w:type="dxa"/>
            <w:tcBorders>
              <w:top w:val="single" w:sz="4" w:space="0" w:color="auto"/>
              <w:left w:val="nil"/>
              <w:bottom w:val="nil"/>
              <w:right w:val="nil"/>
            </w:tcBorders>
            <w:shd w:val="clear" w:color="auto" w:fill="auto"/>
            <w:noWrap/>
            <w:vAlign w:val="bottom"/>
            <w:hideMark/>
          </w:tcPr>
          <w:p w14:paraId="3F8FF60B" w14:textId="77777777" w:rsidR="002F2446" w:rsidRPr="00B210E6" w:rsidRDefault="002F2446" w:rsidP="002F2446">
            <w:pPr>
              <w:spacing w:after="0" w:line="240" w:lineRule="auto"/>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Pontederia</w:t>
            </w:r>
          </w:p>
        </w:tc>
        <w:tc>
          <w:tcPr>
            <w:tcW w:w="1974" w:type="dxa"/>
            <w:tcBorders>
              <w:top w:val="single" w:sz="4" w:space="0" w:color="auto"/>
              <w:left w:val="nil"/>
              <w:bottom w:val="nil"/>
              <w:right w:val="nil"/>
            </w:tcBorders>
            <w:shd w:val="clear" w:color="auto" w:fill="auto"/>
            <w:noWrap/>
            <w:vAlign w:val="bottom"/>
            <w:hideMark/>
          </w:tcPr>
          <w:p w14:paraId="10DED91E"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Intercept</w:t>
            </w:r>
          </w:p>
        </w:tc>
        <w:tc>
          <w:tcPr>
            <w:tcW w:w="573" w:type="dxa"/>
            <w:tcBorders>
              <w:top w:val="single" w:sz="4" w:space="0" w:color="auto"/>
              <w:left w:val="nil"/>
              <w:bottom w:val="nil"/>
              <w:right w:val="nil"/>
            </w:tcBorders>
            <w:shd w:val="clear" w:color="auto" w:fill="auto"/>
            <w:noWrap/>
            <w:vAlign w:val="bottom"/>
            <w:hideMark/>
          </w:tcPr>
          <w:p w14:paraId="503C1490"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single" w:sz="4" w:space="0" w:color="auto"/>
              <w:left w:val="nil"/>
              <w:bottom w:val="nil"/>
              <w:right w:val="nil"/>
            </w:tcBorders>
            <w:shd w:val="clear" w:color="auto" w:fill="auto"/>
            <w:noWrap/>
            <w:vAlign w:val="bottom"/>
            <w:hideMark/>
          </w:tcPr>
          <w:p w14:paraId="2BEDA8C9"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w:t>
            </w:r>
          </w:p>
        </w:tc>
        <w:tc>
          <w:tcPr>
            <w:tcW w:w="1101" w:type="dxa"/>
            <w:tcBorders>
              <w:top w:val="single" w:sz="4" w:space="0" w:color="auto"/>
              <w:left w:val="nil"/>
              <w:bottom w:val="nil"/>
              <w:right w:val="nil"/>
            </w:tcBorders>
            <w:shd w:val="clear" w:color="auto" w:fill="auto"/>
            <w:noWrap/>
            <w:vAlign w:val="bottom"/>
            <w:hideMark/>
          </w:tcPr>
          <w:p w14:paraId="57710401"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0.79</w:t>
            </w:r>
          </w:p>
        </w:tc>
      </w:tr>
      <w:tr w:rsidR="002F2446" w:rsidRPr="00B210E6" w14:paraId="66A422A0"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72E20503" w14:textId="77777777" w:rsidR="002F2446" w:rsidRPr="00B210E6" w:rsidRDefault="002F2446" w:rsidP="002F2446">
            <w:pPr>
              <w:spacing w:after="0" w:line="240" w:lineRule="auto"/>
              <w:jc w:val="right"/>
              <w:rPr>
                <w:rFonts w:ascii="Calibri" w:eastAsia="Times New Roman" w:hAnsi="Calibri" w:cs="Calibri"/>
                <w:i/>
                <w:iCs/>
                <w:color w:val="000000"/>
                <w:sz w:val="20"/>
                <w:szCs w:val="20"/>
                <w:lang w:val="en-CA" w:eastAsia="en-CA"/>
              </w:rPr>
            </w:pPr>
          </w:p>
        </w:tc>
        <w:tc>
          <w:tcPr>
            <w:tcW w:w="1974" w:type="dxa"/>
            <w:tcBorders>
              <w:top w:val="nil"/>
              <w:left w:val="nil"/>
              <w:bottom w:val="single" w:sz="4" w:space="0" w:color="auto"/>
              <w:right w:val="nil"/>
            </w:tcBorders>
            <w:shd w:val="clear" w:color="auto" w:fill="auto"/>
            <w:noWrap/>
            <w:vAlign w:val="bottom"/>
            <w:hideMark/>
          </w:tcPr>
          <w:p w14:paraId="63E74869"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single" w:sz="4" w:space="0" w:color="auto"/>
              <w:right w:val="nil"/>
            </w:tcBorders>
            <w:shd w:val="clear" w:color="auto" w:fill="auto"/>
            <w:noWrap/>
            <w:vAlign w:val="bottom"/>
            <w:hideMark/>
          </w:tcPr>
          <w:p w14:paraId="3AD1DBF5"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1FF00A7E"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11.4</w:t>
            </w:r>
          </w:p>
        </w:tc>
        <w:tc>
          <w:tcPr>
            <w:tcW w:w="1101" w:type="dxa"/>
            <w:tcBorders>
              <w:top w:val="nil"/>
              <w:left w:val="nil"/>
              <w:bottom w:val="single" w:sz="4" w:space="0" w:color="auto"/>
              <w:right w:val="nil"/>
            </w:tcBorders>
            <w:shd w:val="clear" w:color="auto" w:fill="auto"/>
            <w:noWrap/>
            <w:vAlign w:val="bottom"/>
            <w:hideMark/>
          </w:tcPr>
          <w:p w14:paraId="56CF37FF"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0.0007</w:t>
            </w:r>
          </w:p>
        </w:tc>
      </w:tr>
      <w:tr w:rsidR="002F2446" w:rsidRPr="00B210E6" w14:paraId="1B0C0589" w14:textId="77777777" w:rsidTr="00B210E6">
        <w:trPr>
          <w:trHeight w:val="313"/>
        </w:trPr>
        <w:tc>
          <w:tcPr>
            <w:tcW w:w="1905" w:type="dxa"/>
            <w:tcBorders>
              <w:top w:val="single" w:sz="4" w:space="0" w:color="auto"/>
              <w:left w:val="nil"/>
              <w:bottom w:val="nil"/>
              <w:right w:val="nil"/>
            </w:tcBorders>
            <w:shd w:val="clear" w:color="auto" w:fill="auto"/>
            <w:noWrap/>
            <w:vAlign w:val="bottom"/>
            <w:hideMark/>
          </w:tcPr>
          <w:p w14:paraId="45DB7DA7" w14:textId="77777777" w:rsidR="002F2446" w:rsidRPr="00B210E6" w:rsidRDefault="002F2446" w:rsidP="002F2446">
            <w:pPr>
              <w:spacing w:after="0" w:line="240" w:lineRule="auto"/>
              <w:rPr>
                <w:rFonts w:ascii="Calibri" w:eastAsia="Times New Roman" w:hAnsi="Calibri" w:cs="Calibri"/>
                <w:i/>
                <w:iCs/>
                <w:color w:val="000000"/>
                <w:sz w:val="20"/>
                <w:szCs w:val="20"/>
                <w:lang w:val="en-CA" w:eastAsia="en-CA"/>
              </w:rPr>
            </w:pPr>
            <w:proofErr w:type="spellStart"/>
            <w:r w:rsidRPr="00B210E6">
              <w:rPr>
                <w:rFonts w:ascii="Calibri" w:eastAsia="Times New Roman" w:hAnsi="Calibri" w:cs="Calibri"/>
                <w:i/>
                <w:iCs/>
                <w:color w:val="000000"/>
                <w:sz w:val="20"/>
                <w:szCs w:val="20"/>
                <w:lang w:val="en-CA" w:eastAsia="en-CA"/>
              </w:rPr>
              <w:t>Rhynchospora</w:t>
            </w:r>
            <w:proofErr w:type="spellEnd"/>
          </w:p>
        </w:tc>
        <w:tc>
          <w:tcPr>
            <w:tcW w:w="1974" w:type="dxa"/>
            <w:tcBorders>
              <w:top w:val="single" w:sz="4" w:space="0" w:color="auto"/>
              <w:left w:val="nil"/>
              <w:bottom w:val="nil"/>
              <w:right w:val="nil"/>
            </w:tcBorders>
            <w:shd w:val="clear" w:color="auto" w:fill="auto"/>
            <w:noWrap/>
            <w:vAlign w:val="bottom"/>
            <w:hideMark/>
          </w:tcPr>
          <w:p w14:paraId="10704BAF"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Intercept</w:t>
            </w:r>
          </w:p>
        </w:tc>
        <w:tc>
          <w:tcPr>
            <w:tcW w:w="573" w:type="dxa"/>
            <w:tcBorders>
              <w:top w:val="single" w:sz="4" w:space="0" w:color="auto"/>
              <w:left w:val="nil"/>
              <w:bottom w:val="nil"/>
              <w:right w:val="nil"/>
            </w:tcBorders>
            <w:shd w:val="clear" w:color="auto" w:fill="auto"/>
            <w:noWrap/>
            <w:vAlign w:val="bottom"/>
            <w:hideMark/>
          </w:tcPr>
          <w:p w14:paraId="3F142E26"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single" w:sz="4" w:space="0" w:color="auto"/>
              <w:left w:val="nil"/>
              <w:bottom w:val="nil"/>
              <w:right w:val="nil"/>
            </w:tcBorders>
            <w:shd w:val="clear" w:color="auto" w:fill="auto"/>
            <w:noWrap/>
            <w:vAlign w:val="bottom"/>
            <w:hideMark/>
          </w:tcPr>
          <w:p w14:paraId="043B3CC7"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16.5</w:t>
            </w:r>
          </w:p>
        </w:tc>
        <w:tc>
          <w:tcPr>
            <w:tcW w:w="1101" w:type="dxa"/>
            <w:tcBorders>
              <w:top w:val="single" w:sz="4" w:space="0" w:color="auto"/>
              <w:left w:val="nil"/>
              <w:bottom w:val="nil"/>
              <w:right w:val="nil"/>
            </w:tcBorders>
            <w:shd w:val="clear" w:color="auto" w:fill="auto"/>
            <w:noWrap/>
            <w:vAlign w:val="bottom"/>
            <w:hideMark/>
          </w:tcPr>
          <w:p w14:paraId="6F975104"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3478EC56" w14:textId="77777777" w:rsidTr="00B210E6">
        <w:trPr>
          <w:trHeight w:val="313"/>
        </w:trPr>
        <w:tc>
          <w:tcPr>
            <w:tcW w:w="1905" w:type="dxa"/>
            <w:tcBorders>
              <w:top w:val="nil"/>
              <w:left w:val="nil"/>
              <w:bottom w:val="nil"/>
              <w:right w:val="nil"/>
            </w:tcBorders>
            <w:shd w:val="clear" w:color="auto" w:fill="auto"/>
            <w:noWrap/>
            <w:vAlign w:val="bottom"/>
            <w:hideMark/>
          </w:tcPr>
          <w:p w14:paraId="373D0EA5" w14:textId="77777777" w:rsidR="002F2446" w:rsidRPr="00B210E6" w:rsidRDefault="002F2446" w:rsidP="002F2446">
            <w:pPr>
              <w:spacing w:after="0" w:line="240" w:lineRule="auto"/>
              <w:jc w:val="right"/>
              <w:rPr>
                <w:rFonts w:ascii="Calibri" w:eastAsia="Times New Roman" w:hAnsi="Calibri" w:cs="Calibri"/>
                <w:b/>
                <w:bCs/>
                <w:i/>
                <w:iCs/>
                <w:color w:val="000000"/>
                <w:sz w:val="20"/>
                <w:szCs w:val="20"/>
                <w:lang w:val="en-CA" w:eastAsia="en-CA"/>
              </w:rPr>
            </w:pPr>
          </w:p>
        </w:tc>
        <w:tc>
          <w:tcPr>
            <w:tcW w:w="1974" w:type="dxa"/>
            <w:tcBorders>
              <w:top w:val="nil"/>
              <w:left w:val="nil"/>
              <w:bottom w:val="nil"/>
              <w:right w:val="nil"/>
            </w:tcBorders>
            <w:shd w:val="clear" w:color="auto" w:fill="auto"/>
            <w:noWrap/>
            <w:vAlign w:val="bottom"/>
            <w:hideMark/>
          </w:tcPr>
          <w:p w14:paraId="3C679A6C"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nil"/>
              <w:right w:val="nil"/>
            </w:tcBorders>
            <w:shd w:val="clear" w:color="auto" w:fill="auto"/>
            <w:noWrap/>
            <w:vAlign w:val="bottom"/>
            <w:hideMark/>
          </w:tcPr>
          <w:p w14:paraId="6D9BE9D6"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nil"/>
              <w:right w:val="nil"/>
            </w:tcBorders>
            <w:shd w:val="clear" w:color="auto" w:fill="auto"/>
            <w:noWrap/>
            <w:vAlign w:val="bottom"/>
            <w:hideMark/>
          </w:tcPr>
          <w:p w14:paraId="1166B753"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3.4</w:t>
            </w:r>
          </w:p>
        </w:tc>
        <w:tc>
          <w:tcPr>
            <w:tcW w:w="1101" w:type="dxa"/>
            <w:tcBorders>
              <w:top w:val="nil"/>
              <w:left w:val="nil"/>
              <w:bottom w:val="nil"/>
              <w:right w:val="nil"/>
            </w:tcBorders>
            <w:shd w:val="clear" w:color="auto" w:fill="auto"/>
            <w:noWrap/>
            <w:vAlign w:val="bottom"/>
            <w:hideMark/>
          </w:tcPr>
          <w:p w14:paraId="2C9392F1"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0.063</w:t>
            </w:r>
          </w:p>
        </w:tc>
      </w:tr>
      <w:tr w:rsidR="002F2446" w:rsidRPr="00B210E6" w14:paraId="6BF27F9B"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1E0F6F58" w14:textId="77777777" w:rsidR="002F2446" w:rsidRPr="00B210E6" w:rsidRDefault="002F2446" w:rsidP="002F2446">
            <w:pPr>
              <w:spacing w:after="0" w:line="240" w:lineRule="auto"/>
              <w:jc w:val="right"/>
              <w:rPr>
                <w:rFonts w:ascii="Calibri" w:eastAsia="Times New Roman" w:hAnsi="Calibri" w:cs="Calibri"/>
                <w:i/>
                <w:iCs/>
                <w:color w:val="000000"/>
                <w:sz w:val="20"/>
                <w:szCs w:val="20"/>
                <w:lang w:val="en-CA" w:eastAsia="en-CA"/>
              </w:rPr>
            </w:pPr>
          </w:p>
        </w:tc>
        <w:tc>
          <w:tcPr>
            <w:tcW w:w="1974" w:type="dxa"/>
            <w:tcBorders>
              <w:top w:val="nil"/>
              <w:left w:val="nil"/>
              <w:bottom w:val="single" w:sz="4" w:space="0" w:color="auto"/>
              <w:right w:val="nil"/>
            </w:tcBorders>
            <w:shd w:val="clear" w:color="auto" w:fill="auto"/>
            <w:noWrap/>
            <w:vAlign w:val="bottom"/>
            <w:hideMark/>
          </w:tcPr>
          <w:p w14:paraId="512F3D1D"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Quadratic</w:t>
            </w:r>
          </w:p>
        </w:tc>
        <w:tc>
          <w:tcPr>
            <w:tcW w:w="573" w:type="dxa"/>
            <w:tcBorders>
              <w:top w:val="nil"/>
              <w:left w:val="nil"/>
              <w:bottom w:val="single" w:sz="4" w:space="0" w:color="auto"/>
              <w:right w:val="nil"/>
            </w:tcBorders>
            <w:shd w:val="clear" w:color="auto" w:fill="auto"/>
            <w:noWrap/>
            <w:vAlign w:val="bottom"/>
            <w:hideMark/>
          </w:tcPr>
          <w:p w14:paraId="1C485994"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1EA146A7"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2.8</w:t>
            </w:r>
          </w:p>
        </w:tc>
        <w:tc>
          <w:tcPr>
            <w:tcW w:w="1101" w:type="dxa"/>
            <w:tcBorders>
              <w:top w:val="nil"/>
              <w:left w:val="nil"/>
              <w:bottom w:val="single" w:sz="4" w:space="0" w:color="auto"/>
              <w:right w:val="nil"/>
            </w:tcBorders>
            <w:shd w:val="clear" w:color="auto" w:fill="auto"/>
            <w:noWrap/>
            <w:vAlign w:val="bottom"/>
            <w:hideMark/>
          </w:tcPr>
          <w:p w14:paraId="2C203DE0"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0.095</w:t>
            </w:r>
          </w:p>
        </w:tc>
      </w:tr>
      <w:tr w:rsidR="002F2446" w:rsidRPr="00B210E6" w14:paraId="4A35ED08" w14:textId="77777777" w:rsidTr="00B210E6">
        <w:trPr>
          <w:trHeight w:val="313"/>
        </w:trPr>
        <w:tc>
          <w:tcPr>
            <w:tcW w:w="1905" w:type="dxa"/>
            <w:tcBorders>
              <w:top w:val="single" w:sz="4" w:space="0" w:color="auto"/>
              <w:left w:val="nil"/>
              <w:bottom w:val="nil"/>
              <w:right w:val="nil"/>
            </w:tcBorders>
            <w:shd w:val="clear" w:color="auto" w:fill="auto"/>
            <w:noWrap/>
            <w:vAlign w:val="bottom"/>
            <w:hideMark/>
          </w:tcPr>
          <w:p w14:paraId="21A2CFF9" w14:textId="77777777" w:rsidR="002F2446" w:rsidRPr="00B210E6" w:rsidRDefault="002F2446" w:rsidP="002F2446">
            <w:pPr>
              <w:spacing w:after="0" w:line="240" w:lineRule="auto"/>
              <w:rPr>
                <w:rFonts w:ascii="Calibri" w:eastAsia="Times New Roman" w:hAnsi="Calibri" w:cs="Calibri"/>
                <w:i/>
                <w:iCs/>
                <w:color w:val="000000"/>
                <w:sz w:val="20"/>
                <w:szCs w:val="20"/>
                <w:lang w:val="en-CA" w:eastAsia="en-CA"/>
              </w:rPr>
            </w:pPr>
            <w:proofErr w:type="spellStart"/>
            <w:r w:rsidRPr="00B210E6">
              <w:rPr>
                <w:rFonts w:ascii="Calibri" w:eastAsia="Times New Roman" w:hAnsi="Calibri" w:cs="Calibri"/>
                <w:i/>
                <w:iCs/>
                <w:color w:val="000000"/>
                <w:sz w:val="20"/>
                <w:szCs w:val="20"/>
                <w:lang w:val="en-CA" w:eastAsia="en-CA"/>
              </w:rPr>
              <w:t>Sagittaria</w:t>
            </w:r>
            <w:proofErr w:type="spellEnd"/>
          </w:p>
        </w:tc>
        <w:tc>
          <w:tcPr>
            <w:tcW w:w="1974" w:type="dxa"/>
            <w:tcBorders>
              <w:top w:val="single" w:sz="4" w:space="0" w:color="auto"/>
              <w:left w:val="nil"/>
              <w:bottom w:val="nil"/>
              <w:right w:val="nil"/>
            </w:tcBorders>
            <w:shd w:val="clear" w:color="auto" w:fill="auto"/>
            <w:noWrap/>
            <w:vAlign w:val="bottom"/>
            <w:hideMark/>
          </w:tcPr>
          <w:p w14:paraId="7E1148E9"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Intercept</w:t>
            </w:r>
          </w:p>
        </w:tc>
        <w:tc>
          <w:tcPr>
            <w:tcW w:w="573" w:type="dxa"/>
            <w:tcBorders>
              <w:top w:val="single" w:sz="4" w:space="0" w:color="auto"/>
              <w:left w:val="nil"/>
              <w:bottom w:val="nil"/>
              <w:right w:val="nil"/>
            </w:tcBorders>
            <w:shd w:val="clear" w:color="auto" w:fill="auto"/>
            <w:noWrap/>
            <w:vAlign w:val="bottom"/>
            <w:hideMark/>
          </w:tcPr>
          <w:p w14:paraId="78272174"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single" w:sz="4" w:space="0" w:color="auto"/>
              <w:left w:val="nil"/>
              <w:bottom w:val="nil"/>
              <w:right w:val="nil"/>
            </w:tcBorders>
            <w:shd w:val="clear" w:color="auto" w:fill="auto"/>
            <w:noWrap/>
            <w:vAlign w:val="bottom"/>
            <w:hideMark/>
          </w:tcPr>
          <w:p w14:paraId="103B6770"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17.4</w:t>
            </w:r>
          </w:p>
        </w:tc>
        <w:tc>
          <w:tcPr>
            <w:tcW w:w="1101" w:type="dxa"/>
            <w:tcBorders>
              <w:top w:val="single" w:sz="4" w:space="0" w:color="auto"/>
              <w:left w:val="nil"/>
              <w:bottom w:val="nil"/>
              <w:right w:val="nil"/>
            </w:tcBorders>
            <w:shd w:val="clear" w:color="auto" w:fill="auto"/>
            <w:noWrap/>
            <w:vAlign w:val="bottom"/>
            <w:hideMark/>
          </w:tcPr>
          <w:p w14:paraId="51FBF6BF"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1BAC99DC"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11D3181D" w14:textId="77777777" w:rsidR="002F2446" w:rsidRPr="00B210E6" w:rsidRDefault="002F2446" w:rsidP="002F2446">
            <w:pPr>
              <w:spacing w:after="0" w:line="240" w:lineRule="auto"/>
              <w:jc w:val="right"/>
              <w:rPr>
                <w:rFonts w:ascii="Calibri" w:eastAsia="Times New Roman" w:hAnsi="Calibri" w:cs="Calibri"/>
                <w:b/>
                <w:bCs/>
                <w:i/>
                <w:iCs/>
                <w:color w:val="000000"/>
                <w:sz w:val="20"/>
                <w:szCs w:val="20"/>
                <w:lang w:val="en-CA" w:eastAsia="en-CA"/>
              </w:rPr>
            </w:pPr>
          </w:p>
        </w:tc>
        <w:tc>
          <w:tcPr>
            <w:tcW w:w="1974" w:type="dxa"/>
            <w:tcBorders>
              <w:top w:val="nil"/>
              <w:left w:val="nil"/>
              <w:bottom w:val="single" w:sz="4" w:space="0" w:color="auto"/>
              <w:right w:val="nil"/>
            </w:tcBorders>
            <w:shd w:val="clear" w:color="auto" w:fill="auto"/>
            <w:noWrap/>
            <w:vAlign w:val="bottom"/>
            <w:hideMark/>
          </w:tcPr>
          <w:p w14:paraId="6A50B998"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single" w:sz="4" w:space="0" w:color="auto"/>
              <w:right w:val="nil"/>
            </w:tcBorders>
            <w:shd w:val="clear" w:color="auto" w:fill="auto"/>
            <w:noWrap/>
            <w:vAlign w:val="bottom"/>
            <w:hideMark/>
          </w:tcPr>
          <w:p w14:paraId="35ECEABD"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5CF62B6D"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7.2</w:t>
            </w:r>
          </w:p>
        </w:tc>
        <w:tc>
          <w:tcPr>
            <w:tcW w:w="1101" w:type="dxa"/>
            <w:tcBorders>
              <w:top w:val="nil"/>
              <w:left w:val="nil"/>
              <w:bottom w:val="single" w:sz="4" w:space="0" w:color="auto"/>
              <w:right w:val="nil"/>
            </w:tcBorders>
            <w:shd w:val="clear" w:color="auto" w:fill="auto"/>
            <w:noWrap/>
            <w:vAlign w:val="bottom"/>
            <w:hideMark/>
          </w:tcPr>
          <w:p w14:paraId="6AECDB79"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0.0071</w:t>
            </w:r>
          </w:p>
        </w:tc>
      </w:tr>
      <w:tr w:rsidR="002F2446" w:rsidRPr="00B210E6" w14:paraId="2E4A6889" w14:textId="77777777" w:rsidTr="00B210E6">
        <w:trPr>
          <w:trHeight w:val="313"/>
        </w:trPr>
        <w:tc>
          <w:tcPr>
            <w:tcW w:w="1905" w:type="dxa"/>
            <w:tcBorders>
              <w:top w:val="single" w:sz="4" w:space="0" w:color="auto"/>
              <w:left w:val="nil"/>
              <w:bottom w:val="nil"/>
              <w:right w:val="nil"/>
            </w:tcBorders>
            <w:shd w:val="clear" w:color="auto" w:fill="auto"/>
            <w:noWrap/>
            <w:vAlign w:val="bottom"/>
            <w:hideMark/>
          </w:tcPr>
          <w:p w14:paraId="5F3B49AF" w14:textId="77777777" w:rsidR="002F2446" w:rsidRPr="00B210E6" w:rsidRDefault="002F2446" w:rsidP="002F2446">
            <w:pPr>
              <w:spacing w:after="0" w:line="240" w:lineRule="auto"/>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Saururus</w:t>
            </w:r>
          </w:p>
        </w:tc>
        <w:tc>
          <w:tcPr>
            <w:tcW w:w="1974" w:type="dxa"/>
            <w:tcBorders>
              <w:top w:val="single" w:sz="4" w:space="0" w:color="auto"/>
              <w:left w:val="nil"/>
              <w:bottom w:val="nil"/>
              <w:right w:val="nil"/>
            </w:tcBorders>
            <w:shd w:val="clear" w:color="auto" w:fill="auto"/>
            <w:noWrap/>
            <w:vAlign w:val="bottom"/>
            <w:hideMark/>
          </w:tcPr>
          <w:p w14:paraId="00869C17"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Intercept</w:t>
            </w:r>
          </w:p>
        </w:tc>
        <w:tc>
          <w:tcPr>
            <w:tcW w:w="573" w:type="dxa"/>
            <w:tcBorders>
              <w:top w:val="single" w:sz="4" w:space="0" w:color="auto"/>
              <w:left w:val="nil"/>
              <w:bottom w:val="nil"/>
              <w:right w:val="nil"/>
            </w:tcBorders>
            <w:shd w:val="clear" w:color="auto" w:fill="auto"/>
            <w:noWrap/>
            <w:vAlign w:val="bottom"/>
            <w:hideMark/>
          </w:tcPr>
          <w:p w14:paraId="471EC5D8"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single" w:sz="4" w:space="0" w:color="auto"/>
              <w:left w:val="nil"/>
              <w:bottom w:val="nil"/>
              <w:right w:val="nil"/>
            </w:tcBorders>
            <w:shd w:val="clear" w:color="auto" w:fill="auto"/>
            <w:noWrap/>
            <w:vAlign w:val="bottom"/>
            <w:hideMark/>
          </w:tcPr>
          <w:p w14:paraId="0298BEC0"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34.5</w:t>
            </w:r>
          </w:p>
        </w:tc>
        <w:tc>
          <w:tcPr>
            <w:tcW w:w="1101" w:type="dxa"/>
            <w:tcBorders>
              <w:top w:val="single" w:sz="4" w:space="0" w:color="auto"/>
              <w:left w:val="nil"/>
              <w:bottom w:val="nil"/>
              <w:right w:val="nil"/>
            </w:tcBorders>
            <w:shd w:val="clear" w:color="auto" w:fill="auto"/>
            <w:noWrap/>
            <w:vAlign w:val="bottom"/>
            <w:hideMark/>
          </w:tcPr>
          <w:p w14:paraId="38DA6B12"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51E1AB88" w14:textId="77777777" w:rsidTr="00B210E6">
        <w:trPr>
          <w:trHeight w:val="313"/>
        </w:trPr>
        <w:tc>
          <w:tcPr>
            <w:tcW w:w="1905" w:type="dxa"/>
            <w:tcBorders>
              <w:top w:val="nil"/>
              <w:left w:val="nil"/>
              <w:bottom w:val="nil"/>
              <w:right w:val="nil"/>
            </w:tcBorders>
            <w:shd w:val="clear" w:color="auto" w:fill="auto"/>
            <w:noWrap/>
            <w:vAlign w:val="bottom"/>
            <w:hideMark/>
          </w:tcPr>
          <w:p w14:paraId="779915D3" w14:textId="77777777" w:rsidR="002F2446" w:rsidRPr="00B210E6" w:rsidRDefault="002F2446" w:rsidP="002F2446">
            <w:pPr>
              <w:spacing w:after="0" w:line="240" w:lineRule="auto"/>
              <w:jc w:val="right"/>
              <w:rPr>
                <w:rFonts w:ascii="Calibri" w:eastAsia="Times New Roman" w:hAnsi="Calibri" w:cs="Calibri"/>
                <w:b/>
                <w:bCs/>
                <w:i/>
                <w:iCs/>
                <w:color w:val="000000"/>
                <w:sz w:val="20"/>
                <w:szCs w:val="20"/>
                <w:lang w:val="en-CA" w:eastAsia="en-CA"/>
              </w:rPr>
            </w:pPr>
          </w:p>
        </w:tc>
        <w:tc>
          <w:tcPr>
            <w:tcW w:w="1974" w:type="dxa"/>
            <w:tcBorders>
              <w:top w:val="nil"/>
              <w:left w:val="nil"/>
              <w:bottom w:val="nil"/>
              <w:right w:val="nil"/>
            </w:tcBorders>
            <w:shd w:val="clear" w:color="auto" w:fill="auto"/>
            <w:noWrap/>
            <w:vAlign w:val="bottom"/>
            <w:hideMark/>
          </w:tcPr>
          <w:p w14:paraId="46E7397C"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nil"/>
              <w:right w:val="nil"/>
            </w:tcBorders>
            <w:shd w:val="clear" w:color="auto" w:fill="auto"/>
            <w:noWrap/>
            <w:vAlign w:val="bottom"/>
            <w:hideMark/>
          </w:tcPr>
          <w:p w14:paraId="2F953160"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nil"/>
              <w:right w:val="nil"/>
            </w:tcBorders>
            <w:shd w:val="clear" w:color="auto" w:fill="auto"/>
            <w:noWrap/>
            <w:vAlign w:val="bottom"/>
            <w:hideMark/>
          </w:tcPr>
          <w:p w14:paraId="0993F5DD"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9.0</w:t>
            </w:r>
          </w:p>
        </w:tc>
        <w:tc>
          <w:tcPr>
            <w:tcW w:w="1101" w:type="dxa"/>
            <w:tcBorders>
              <w:top w:val="nil"/>
              <w:left w:val="nil"/>
              <w:bottom w:val="nil"/>
              <w:right w:val="nil"/>
            </w:tcBorders>
            <w:shd w:val="clear" w:color="auto" w:fill="auto"/>
            <w:noWrap/>
            <w:vAlign w:val="bottom"/>
            <w:hideMark/>
          </w:tcPr>
          <w:p w14:paraId="0C4BC56D"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0.0027</w:t>
            </w:r>
          </w:p>
        </w:tc>
      </w:tr>
      <w:tr w:rsidR="002F2446" w:rsidRPr="00B210E6" w14:paraId="2DCC6817"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597E5E71" w14:textId="77777777" w:rsidR="002F2446" w:rsidRPr="00B210E6" w:rsidRDefault="002F2446" w:rsidP="002F2446">
            <w:pPr>
              <w:spacing w:after="0" w:line="240" w:lineRule="auto"/>
              <w:jc w:val="right"/>
              <w:rPr>
                <w:rFonts w:ascii="Calibri" w:eastAsia="Times New Roman" w:hAnsi="Calibri" w:cs="Calibri"/>
                <w:b/>
                <w:bCs/>
                <w:i/>
                <w:iCs/>
                <w:color w:val="000000"/>
                <w:sz w:val="20"/>
                <w:szCs w:val="20"/>
                <w:lang w:val="en-CA" w:eastAsia="en-CA"/>
              </w:rPr>
            </w:pPr>
          </w:p>
        </w:tc>
        <w:tc>
          <w:tcPr>
            <w:tcW w:w="1974" w:type="dxa"/>
            <w:tcBorders>
              <w:top w:val="nil"/>
              <w:left w:val="nil"/>
              <w:bottom w:val="single" w:sz="4" w:space="0" w:color="auto"/>
              <w:right w:val="nil"/>
            </w:tcBorders>
            <w:shd w:val="clear" w:color="auto" w:fill="auto"/>
            <w:noWrap/>
            <w:vAlign w:val="bottom"/>
            <w:hideMark/>
          </w:tcPr>
          <w:p w14:paraId="5FF9ED51"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Quadratic</w:t>
            </w:r>
          </w:p>
        </w:tc>
        <w:tc>
          <w:tcPr>
            <w:tcW w:w="573" w:type="dxa"/>
            <w:tcBorders>
              <w:top w:val="nil"/>
              <w:left w:val="nil"/>
              <w:bottom w:val="single" w:sz="4" w:space="0" w:color="auto"/>
              <w:right w:val="nil"/>
            </w:tcBorders>
            <w:shd w:val="clear" w:color="auto" w:fill="auto"/>
            <w:noWrap/>
            <w:vAlign w:val="bottom"/>
            <w:hideMark/>
          </w:tcPr>
          <w:p w14:paraId="12121538"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5AC4C22F"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10.0</w:t>
            </w:r>
          </w:p>
        </w:tc>
        <w:tc>
          <w:tcPr>
            <w:tcW w:w="1101" w:type="dxa"/>
            <w:tcBorders>
              <w:top w:val="nil"/>
              <w:left w:val="nil"/>
              <w:bottom w:val="single" w:sz="4" w:space="0" w:color="auto"/>
              <w:right w:val="nil"/>
            </w:tcBorders>
            <w:shd w:val="clear" w:color="auto" w:fill="auto"/>
            <w:noWrap/>
            <w:vAlign w:val="bottom"/>
            <w:hideMark/>
          </w:tcPr>
          <w:p w14:paraId="495A71CC"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0.0016</w:t>
            </w:r>
          </w:p>
        </w:tc>
      </w:tr>
      <w:tr w:rsidR="002F2446" w:rsidRPr="00B210E6" w14:paraId="252E7D41" w14:textId="77777777" w:rsidTr="00B210E6">
        <w:trPr>
          <w:trHeight w:val="313"/>
        </w:trPr>
        <w:tc>
          <w:tcPr>
            <w:tcW w:w="1905" w:type="dxa"/>
            <w:tcBorders>
              <w:top w:val="single" w:sz="4" w:space="0" w:color="auto"/>
              <w:left w:val="nil"/>
              <w:bottom w:val="nil"/>
              <w:right w:val="nil"/>
            </w:tcBorders>
            <w:shd w:val="clear" w:color="auto" w:fill="auto"/>
            <w:noWrap/>
            <w:vAlign w:val="bottom"/>
            <w:hideMark/>
          </w:tcPr>
          <w:p w14:paraId="20C21AA5" w14:textId="77777777" w:rsidR="002F2446" w:rsidRPr="00B210E6" w:rsidRDefault="002F2446" w:rsidP="002F2446">
            <w:pPr>
              <w:spacing w:after="0" w:line="240" w:lineRule="auto"/>
              <w:rPr>
                <w:rFonts w:ascii="Calibri" w:eastAsia="Times New Roman" w:hAnsi="Calibri" w:cs="Calibri"/>
                <w:i/>
                <w:iCs/>
                <w:color w:val="000000"/>
                <w:sz w:val="20"/>
                <w:szCs w:val="20"/>
                <w:lang w:val="en-CA" w:eastAsia="en-CA"/>
              </w:rPr>
            </w:pPr>
            <w:proofErr w:type="spellStart"/>
            <w:r w:rsidRPr="00B210E6">
              <w:rPr>
                <w:rFonts w:ascii="Calibri" w:eastAsia="Times New Roman" w:hAnsi="Calibri" w:cs="Calibri"/>
                <w:i/>
                <w:iCs/>
                <w:color w:val="000000"/>
                <w:sz w:val="20"/>
                <w:szCs w:val="20"/>
                <w:lang w:val="en-CA" w:eastAsia="en-CA"/>
              </w:rPr>
              <w:t>Schoenoplectus</w:t>
            </w:r>
            <w:proofErr w:type="spellEnd"/>
          </w:p>
        </w:tc>
        <w:tc>
          <w:tcPr>
            <w:tcW w:w="1974" w:type="dxa"/>
            <w:tcBorders>
              <w:top w:val="single" w:sz="4" w:space="0" w:color="auto"/>
              <w:left w:val="nil"/>
              <w:bottom w:val="nil"/>
              <w:right w:val="nil"/>
            </w:tcBorders>
            <w:shd w:val="clear" w:color="auto" w:fill="auto"/>
            <w:noWrap/>
            <w:vAlign w:val="bottom"/>
            <w:hideMark/>
          </w:tcPr>
          <w:p w14:paraId="5184E4BC"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Intercept</w:t>
            </w:r>
          </w:p>
        </w:tc>
        <w:tc>
          <w:tcPr>
            <w:tcW w:w="573" w:type="dxa"/>
            <w:tcBorders>
              <w:top w:val="single" w:sz="4" w:space="0" w:color="auto"/>
              <w:left w:val="nil"/>
              <w:bottom w:val="nil"/>
              <w:right w:val="nil"/>
            </w:tcBorders>
            <w:shd w:val="clear" w:color="auto" w:fill="auto"/>
            <w:noWrap/>
            <w:vAlign w:val="bottom"/>
            <w:hideMark/>
          </w:tcPr>
          <w:p w14:paraId="7247F45C"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single" w:sz="4" w:space="0" w:color="auto"/>
              <w:left w:val="nil"/>
              <w:bottom w:val="nil"/>
              <w:right w:val="nil"/>
            </w:tcBorders>
            <w:shd w:val="clear" w:color="auto" w:fill="auto"/>
            <w:noWrap/>
            <w:vAlign w:val="bottom"/>
            <w:hideMark/>
          </w:tcPr>
          <w:p w14:paraId="4D76551F"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3.5</w:t>
            </w:r>
          </w:p>
        </w:tc>
        <w:tc>
          <w:tcPr>
            <w:tcW w:w="1101" w:type="dxa"/>
            <w:tcBorders>
              <w:top w:val="single" w:sz="4" w:space="0" w:color="auto"/>
              <w:left w:val="nil"/>
              <w:bottom w:val="nil"/>
              <w:right w:val="nil"/>
            </w:tcBorders>
            <w:shd w:val="clear" w:color="auto" w:fill="auto"/>
            <w:noWrap/>
            <w:vAlign w:val="bottom"/>
            <w:hideMark/>
          </w:tcPr>
          <w:p w14:paraId="4FAC6F16"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0.063</w:t>
            </w:r>
          </w:p>
        </w:tc>
      </w:tr>
      <w:tr w:rsidR="002F2446" w:rsidRPr="00B210E6" w14:paraId="6FFB2E28" w14:textId="77777777" w:rsidTr="00B210E6">
        <w:trPr>
          <w:trHeight w:val="313"/>
        </w:trPr>
        <w:tc>
          <w:tcPr>
            <w:tcW w:w="1905" w:type="dxa"/>
            <w:tcBorders>
              <w:top w:val="nil"/>
              <w:left w:val="nil"/>
              <w:bottom w:val="nil"/>
              <w:right w:val="nil"/>
            </w:tcBorders>
            <w:shd w:val="clear" w:color="auto" w:fill="auto"/>
            <w:noWrap/>
            <w:vAlign w:val="bottom"/>
            <w:hideMark/>
          </w:tcPr>
          <w:p w14:paraId="0387ED6D" w14:textId="77777777" w:rsidR="002F2446" w:rsidRPr="00B210E6" w:rsidRDefault="002F2446" w:rsidP="002F2446">
            <w:pPr>
              <w:spacing w:after="0" w:line="240" w:lineRule="auto"/>
              <w:jc w:val="right"/>
              <w:rPr>
                <w:rFonts w:ascii="Calibri" w:eastAsia="Times New Roman" w:hAnsi="Calibri" w:cs="Calibri"/>
                <w:i/>
                <w:iCs/>
                <w:color w:val="000000"/>
                <w:sz w:val="20"/>
                <w:szCs w:val="20"/>
                <w:lang w:val="en-CA" w:eastAsia="en-CA"/>
              </w:rPr>
            </w:pPr>
          </w:p>
        </w:tc>
        <w:tc>
          <w:tcPr>
            <w:tcW w:w="1974" w:type="dxa"/>
            <w:tcBorders>
              <w:top w:val="nil"/>
              <w:left w:val="nil"/>
              <w:bottom w:val="nil"/>
              <w:right w:val="nil"/>
            </w:tcBorders>
            <w:shd w:val="clear" w:color="auto" w:fill="auto"/>
            <w:noWrap/>
            <w:vAlign w:val="bottom"/>
            <w:hideMark/>
          </w:tcPr>
          <w:p w14:paraId="10AC14AA"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Linear</w:t>
            </w:r>
          </w:p>
        </w:tc>
        <w:tc>
          <w:tcPr>
            <w:tcW w:w="573" w:type="dxa"/>
            <w:tcBorders>
              <w:top w:val="nil"/>
              <w:left w:val="nil"/>
              <w:bottom w:val="nil"/>
              <w:right w:val="nil"/>
            </w:tcBorders>
            <w:shd w:val="clear" w:color="auto" w:fill="auto"/>
            <w:noWrap/>
            <w:vAlign w:val="bottom"/>
            <w:hideMark/>
          </w:tcPr>
          <w:p w14:paraId="34A17BB9"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nil"/>
              <w:right w:val="nil"/>
            </w:tcBorders>
            <w:shd w:val="clear" w:color="auto" w:fill="auto"/>
            <w:noWrap/>
            <w:vAlign w:val="bottom"/>
            <w:hideMark/>
          </w:tcPr>
          <w:p w14:paraId="32144A5D"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29.6</w:t>
            </w:r>
          </w:p>
        </w:tc>
        <w:tc>
          <w:tcPr>
            <w:tcW w:w="1101" w:type="dxa"/>
            <w:tcBorders>
              <w:top w:val="nil"/>
              <w:left w:val="nil"/>
              <w:bottom w:val="nil"/>
              <w:right w:val="nil"/>
            </w:tcBorders>
            <w:shd w:val="clear" w:color="auto" w:fill="auto"/>
            <w:noWrap/>
            <w:vAlign w:val="bottom"/>
            <w:hideMark/>
          </w:tcPr>
          <w:p w14:paraId="4F75A9AD"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r w:rsidR="002F2446" w:rsidRPr="00B210E6" w14:paraId="62269C8D" w14:textId="77777777" w:rsidTr="00B210E6">
        <w:trPr>
          <w:trHeight w:val="313"/>
        </w:trPr>
        <w:tc>
          <w:tcPr>
            <w:tcW w:w="1905" w:type="dxa"/>
            <w:tcBorders>
              <w:top w:val="nil"/>
              <w:left w:val="nil"/>
              <w:bottom w:val="single" w:sz="4" w:space="0" w:color="auto"/>
              <w:right w:val="nil"/>
            </w:tcBorders>
            <w:shd w:val="clear" w:color="auto" w:fill="auto"/>
            <w:noWrap/>
            <w:vAlign w:val="bottom"/>
            <w:hideMark/>
          </w:tcPr>
          <w:p w14:paraId="1226AC58"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974" w:type="dxa"/>
            <w:tcBorders>
              <w:top w:val="nil"/>
              <w:left w:val="nil"/>
              <w:bottom w:val="single" w:sz="4" w:space="0" w:color="auto"/>
              <w:right w:val="nil"/>
            </w:tcBorders>
            <w:shd w:val="clear" w:color="auto" w:fill="auto"/>
            <w:noWrap/>
            <w:vAlign w:val="bottom"/>
            <w:hideMark/>
          </w:tcPr>
          <w:p w14:paraId="70AE7087" w14:textId="77777777" w:rsidR="002F2446" w:rsidRPr="00B210E6" w:rsidRDefault="002F2446" w:rsidP="002F2446">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Quadratic</w:t>
            </w:r>
          </w:p>
        </w:tc>
        <w:tc>
          <w:tcPr>
            <w:tcW w:w="573" w:type="dxa"/>
            <w:tcBorders>
              <w:top w:val="nil"/>
              <w:left w:val="nil"/>
              <w:bottom w:val="single" w:sz="4" w:space="0" w:color="auto"/>
              <w:right w:val="nil"/>
            </w:tcBorders>
            <w:shd w:val="clear" w:color="auto" w:fill="auto"/>
            <w:noWrap/>
            <w:vAlign w:val="bottom"/>
            <w:hideMark/>
          </w:tcPr>
          <w:p w14:paraId="6F1FCC99" w14:textId="77777777" w:rsidR="002F2446" w:rsidRPr="00B210E6" w:rsidRDefault="002F2446" w:rsidP="002F2446">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918" w:type="dxa"/>
            <w:tcBorders>
              <w:top w:val="nil"/>
              <w:left w:val="nil"/>
              <w:bottom w:val="single" w:sz="4" w:space="0" w:color="auto"/>
              <w:right w:val="nil"/>
            </w:tcBorders>
            <w:shd w:val="clear" w:color="auto" w:fill="auto"/>
            <w:noWrap/>
            <w:vAlign w:val="bottom"/>
            <w:hideMark/>
          </w:tcPr>
          <w:p w14:paraId="31F8F69B" w14:textId="77777777" w:rsidR="002F2446" w:rsidRPr="00B210E6" w:rsidRDefault="002F2446" w:rsidP="002F2446">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25.7</w:t>
            </w:r>
          </w:p>
        </w:tc>
        <w:tc>
          <w:tcPr>
            <w:tcW w:w="1101" w:type="dxa"/>
            <w:tcBorders>
              <w:top w:val="nil"/>
              <w:left w:val="nil"/>
              <w:bottom w:val="single" w:sz="4" w:space="0" w:color="auto"/>
              <w:right w:val="nil"/>
            </w:tcBorders>
            <w:shd w:val="clear" w:color="auto" w:fill="auto"/>
            <w:noWrap/>
            <w:vAlign w:val="bottom"/>
            <w:hideMark/>
          </w:tcPr>
          <w:p w14:paraId="371956E0" w14:textId="77777777" w:rsidR="002F2446" w:rsidRPr="00B210E6" w:rsidRDefault="002F2446" w:rsidP="002F2446">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 0.0001</w:t>
            </w:r>
          </w:p>
        </w:tc>
      </w:tr>
    </w:tbl>
    <w:p w14:paraId="7CFA810C" w14:textId="31359170" w:rsidR="002F2446" w:rsidRDefault="002F2446">
      <w:pPr>
        <w:spacing w:after="160" w:line="259" w:lineRule="auto"/>
        <w:rPr>
          <w:rFonts w:ascii="Times New Roman" w:hAnsi="Times New Roman" w:cs="Times New Roman"/>
          <w:lang w:val="en-CA"/>
        </w:rPr>
      </w:pPr>
    </w:p>
    <w:p w14:paraId="27EB4CF2" w14:textId="77777777" w:rsidR="002F2446" w:rsidRDefault="002F2446">
      <w:pPr>
        <w:spacing w:after="160" w:line="259" w:lineRule="auto"/>
        <w:rPr>
          <w:rFonts w:ascii="Times New Roman" w:hAnsi="Times New Roman" w:cs="Times New Roman"/>
          <w:lang w:val="en-CA"/>
        </w:rPr>
      </w:pPr>
    </w:p>
    <w:p w14:paraId="49E4979C" w14:textId="77777777" w:rsidR="002F2446" w:rsidRDefault="002F2446">
      <w:pPr>
        <w:spacing w:after="160" w:line="259" w:lineRule="auto"/>
        <w:rPr>
          <w:rFonts w:ascii="Times New Roman" w:hAnsi="Times New Roman" w:cs="Times New Roman"/>
          <w:lang w:val="en-CA"/>
        </w:rPr>
        <w:sectPr w:rsidR="002F2446" w:rsidSect="002F2446">
          <w:pgSz w:w="12240" w:h="15840"/>
          <w:pgMar w:top="1440" w:right="1800" w:bottom="1440" w:left="1800" w:header="708" w:footer="708" w:gutter="0"/>
          <w:cols w:space="708"/>
          <w:docGrid w:linePitch="360"/>
        </w:sectPr>
      </w:pPr>
    </w:p>
    <w:p w14:paraId="0C8F7FA5" w14:textId="1740FA00" w:rsidR="00B1663F" w:rsidRPr="00641D84" w:rsidRDefault="007029A2">
      <w:pPr>
        <w:spacing w:after="160" w:line="259" w:lineRule="auto"/>
        <w:rPr>
          <w:rFonts w:cstheme="minorHAnsi"/>
          <w:lang w:val="en-CA"/>
        </w:rPr>
      </w:pPr>
      <w:r w:rsidRPr="00641D84">
        <w:rPr>
          <w:rFonts w:cstheme="minorHAnsi"/>
          <w:lang w:val="en-CA"/>
        </w:rPr>
        <w:lastRenderedPageBreak/>
        <w:t xml:space="preserve">Online Supplementary Table </w:t>
      </w:r>
      <w:r w:rsidR="00604587" w:rsidRPr="00641D84">
        <w:rPr>
          <w:rFonts w:cstheme="minorHAnsi"/>
          <w:lang w:val="en-CA"/>
        </w:rPr>
        <w:t>S5</w:t>
      </w:r>
      <w:r w:rsidRPr="00641D84">
        <w:rPr>
          <w:rFonts w:cstheme="minorHAnsi"/>
          <w:lang w:val="en-CA"/>
        </w:rPr>
        <w:t xml:space="preserve">. Analysis of deviance tables by species pairing for the minimum flooding, maximum flooding, the range and the mode of the plant distributions across flooding levels against the presence of neighbours, species, year and their interactions. Year is a repeated measure. Wald type III </w:t>
      </w:r>
      <w:r w:rsidR="009D39B9" w:rsidRPr="00641D84">
        <w:rPr>
          <w:rFonts w:cstheme="minorHAnsi"/>
          <w:lang w:val="en-CA"/>
        </w:rPr>
        <w:t>χ</w:t>
      </w:r>
      <w:r w:rsidR="009D39B9" w:rsidRPr="00641D84">
        <w:rPr>
          <w:rFonts w:cstheme="minorHAnsi"/>
          <w:vertAlign w:val="superscript"/>
          <w:lang w:val="en-CA"/>
        </w:rPr>
        <w:t>2</w:t>
      </w:r>
      <w:r w:rsidR="009D39B9" w:rsidRPr="00641D84">
        <w:rPr>
          <w:rFonts w:cstheme="minorHAnsi"/>
          <w:lang w:val="en-CA"/>
        </w:rPr>
        <w:t xml:space="preserve"> </w:t>
      </w:r>
      <w:r w:rsidRPr="00641D84">
        <w:rPr>
          <w:rFonts w:cstheme="minorHAnsi"/>
          <w:lang w:val="en-CA"/>
        </w:rPr>
        <w:t>tests were used</w:t>
      </w:r>
      <w:r w:rsidR="0016126B" w:rsidRPr="00641D84">
        <w:rPr>
          <w:rFonts w:cstheme="minorHAnsi"/>
          <w:lang w:val="en-CA"/>
        </w:rPr>
        <w:t>, and s</w:t>
      </w:r>
      <w:r w:rsidRPr="00641D84">
        <w:rPr>
          <w:rFonts w:cstheme="minorHAnsi"/>
          <w:lang w:val="en-CA"/>
        </w:rPr>
        <w:t>ignificant effects (</w:t>
      </w:r>
      <w:r w:rsidRPr="00641D84">
        <w:rPr>
          <w:rFonts w:cstheme="minorHAnsi"/>
          <w:i/>
          <w:lang w:val="en-CA"/>
        </w:rPr>
        <w:t>P</w:t>
      </w:r>
      <w:r w:rsidRPr="00641D84">
        <w:rPr>
          <w:rFonts w:cstheme="minorHAnsi"/>
          <w:lang w:val="en-CA"/>
        </w:rPr>
        <w:t xml:space="preserve"> &lt; 0.05) are shown in bold.</w:t>
      </w:r>
    </w:p>
    <w:p w14:paraId="7149D899" w14:textId="77777777" w:rsidR="0000266F" w:rsidRDefault="0000266F">
      <w:pPr>
        <w:spacing w:after="160" w:line="259" w:lineRule="auto"/>
        <w:rPr>
          <w:rFonts w:ascii="Times New Roman" w:hAnsi="Times New Roman" w:cs="Times New Roman"/>
          <w:lang w:val="en-CA"/>
        </w:rPr>
      </w:pPr>
    </w:p>
    <w:tbl>
      <w:tblPr>
        <w:tblW w:w="12672" w:type="dxa"/>
        <w:tblLook w:val="04A0" w:firstRow="1" w:lastRow="0" w:firstColumn="1" w:lastColumn="0" w:noHBand="0" w:noVBand="1"/>
      </w:tblPr>
      <w:tblGrid>
        <w:gridCol w:w="1403"/>
        <w:gridCol w:w="1956"/>
        <w:gridCol w:w="644"/>
        <w:gridCol w:w="738"/>
        <w:gridCol w:w="1045"/>
        <w:gridCol w:w="333"/>
        <w:gridCol w:w="738"/>
        <w:gridCol w:w="1115"/>
        <w:gridCol w:w="333"/>
        <w:gridCol w:w="916"/>
        <w:gridCol w:w="1115"/>
        <w:gridCol w:w="333"/>
        <w:gridCol w:w="888"/>
        <w:gridCol w:w="1115"/>
      </w:tblGrid>
      <w:tr w:rsidR="00B1663F" w:rsidRPr="00B210E6" w14:paraId="13BCC3F0" w14:textId="77777777" w:rsidTr="00202B68">
        <w:trPr>
          <w:trHeight w:val="321"/>
        </w:trPr>
        <w:tc>
          <w:tcPr>
            <w:tcW w:w="1404" w:type="dxa"/>
            <w:vMerge w:val="restart"/>
            <w:tcBorders>
              <w:top w:val="single" w:sz="4" w:space="0" w:color="auto"/>
              <w:left w:val="nil"/>
              <w:bottom w:val="single" w:sz="4" w:space="0" w:color="000000"/>
              <w:right w:val="nil"/>
            </w:tcBorders>
            <w:shd w:val="clear" w:color="auto" w:fill="auto"/>
            <w:vAlign w:val="bottom"/>
            <w:hideMark/>
          </w:tcPr>
          <w:p w14:paraId="7CE57A7C"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Pairing</w:t>
            </w:r>
          </w:p>
        </w:tc>
        <w:tc>
          <w:tcPr>
            <w:tcW w:w="1956" w:type="dxa"/>
            <w:vMerge w:val="restart"/>
            <w:tcBorders>
              <w:top w:val="single" w:sz="4" w:space="0" w:color="auto"/>
              <w:left w:val="nil"/>
              <w:bottom w:val="single" w:sz="4" w:space="0" w:color="000000"/>
              <w:right w:val="nil"/>
            </w:tcBorders>
            <w:shd w:val="clear" w:color="auto" w:fill="auto"/>
            <w:vAlign w:val="bottom"/>
            <w:hideMark/>
          </w:tcPr>
          <w:p w14:paraId="0A98E621" w14:textId="18554E01"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Source</w:t>
            </w:r>
            <w:r w:rsidR="009A2FF6" w:rsidRPr="00B210E6">
              <w:rPr>
                <w:rFonts w:ascii="Calibri" w:eastAsia="Times New Roman" w:hAnsi="Calibri" w:cs="Calibri"/>
                <w:sz w:val="20"/>
                <w:szCs w:val="20"/>
                <w:lang w:val="en-CA" w:eastAsia="en-CA"/>
              </w:rPr>
              <w:t xml:space="preserve"> of variation</w:t>
            </w:r>
          </w:p>
        </w:tc>
        <w:tc>
          <w:tcPr>
            <w:tcW w:w="643" w:type="dxa"/>
            <w:tcBorders>
              <w:top w:val="single" w:sz="4" w:space="0" w:color="auto"/>
              <w:left w:val="nil"/>
              <w:bottom w:val="nil"/>
              <w:right w:val="nil"/>
            </w:tcBorders>
            <w:shd w:val="clear" w:color="auto" w:fill="auto"/>
            <w:vAlign w:val="bottom"/>
            <w:hideMark/>
          </w:tcPr>
          <w:p w14:paraId="26C135DD" w14:textId="77777777" w:rsidR="00B1663F" w:rsidRPr="00B210E6" w:rsidRDefault="00B1663F" w:rsidP="00B1663F">
            <w:pPr>
              <w:spacing w:after="0" w:line="240" w:lineRule="auto"/>
              <w:jc w:val="center"/>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 </w:t>
            </w:r>
          </w:p>
        </w:tc>
        <w:tc>
          <w:tcPr>
            <w:tcW w:w="738" w:type="dxa"/>
            <w:tcBorders>
              <w:top w:val="single" w:sz="4" w:space="0" w:color="auto"/>
              <w:left w:val="nil"/>
              <w:bottom w:val="single" w:sz="4" w:space="0" w:color="auto"/>
              <w:right w:val="nil"/>
            </w:tcBorders>
            <w:shd w:val="clear" w:color="auto" w:fill="auto"/>
            <w:noWrap/>
            <w:vAlign w:val="bottom"/>
            <w:hideMark/>
          </w:tcPr>
          <w:p w14:paraId="5D3C29C3"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Min</w:t>
            </w:r>
          </w:p>
        </w:tc>
        <w:tc>
          <w:tcPr>
            <w:tcW w:w="1044" w:type="dxa"/>
            <w:tcBorders>
              <w:top w:val="single" w:sz="4" w:space="0" w:color="auto"/>
              <w:left w:val="nil"/>
              <w:bottom w:val="single" w:sz="4" w:space="0" w:color="auto"/>
              <w:right w:val="nil"/>
            </w:tcBorders>
            <w:shd w:val="clear" w:color="auto" w:fill="auto"/>
            <w:noWrap/>
            <w:vAlign w:val="bottom"/>
            <w:hideMark/>
          </w:tcPr>
          <w:p w14:paraId="681B0CCE"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333" w:type="dxa"/>
            <w:tcBorders>
              <w:top w:val="single" w:sz="4" w:space="0" w:color="auto"/>
              <w:left w:val="nil"/>
              <w:bottom w:val="nil"/>
              <w:right w:val="nil"/>
            </w:tcBorders>
            <w:shd w:val="clear" w:color="auto" w:fill="auto"/>
            <w:noWrap/>
            <w:vAlign w:val="bottom"/>
            <w:hideMark/>
          </w:tcPr>
          <w:p w14:paraId="70C73B69"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38" w:type="dxa"/>
            <w:tcBorders>
              <w:top w:val="single" w:sz="4" w:space="0" w:color="auto"/>
              <w:left w:val="nil"/>
              <w:bottom w:val="single" w:sz="4" w:space="0" w:color="auto"/>
              <w:right w:val="nil"/>
            </w:tcBorders>
            <w:shd w:val="clear" w:color="auto" w:fill="auto"/>
            <w:noWrap/>
            <w:vAlign w:val="bottom"/>
            <w:hideMark/>
          </w:tcPr>
          <w:p w14:paraId="263F1FA9"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Max</w:t>
            </w:r>
          </w:p>
        </w:tc>
        <w:tc>
          <w:tcPr>
            <w:tcW w:w="1115" w:type="dxa"/>
            <w:tcBorders>
              <w:top w:val="single" w:sz="4" w:space="0" w:color="auto"/>
              <w:left w:val="nil"/>
              <w:bottom w:val="single" w:sz="4" w:space="0" w:color="auto"/>
              <w:right w:val="nil"/>
            </w:tcBorders>
            <w:shd w:val="clear" w:color="auto" w:fill="auto"/>
            <w:noWrap/>
            <w:vAlign w:val="bottom"/>
            <w:hideMark/>
          </w:tcPr>
          <w:p w14:paraId="5EAE5B41"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333" w:type="dxa"/>
            <w:tcBorders>
              <w:top w:val="single" w:sz="4" w:space="0" w:color="auto"/>
              <w:left w:val="nil"/>
              <w:bottom w:val="nil"/>
              <w:right w:val="nil"/>
            </w:tcBorders>
            <w:shd w:val="clear" w:color="auto" w:fill="auto"/>
            <w:noWrap/>
            <w:vAlign w:val="bottom"/>
            <w:hideMark/>
          </w:tcPr>
          <w:p w14:paraId="61EFA3AE"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916" w:type="dxa"/>
            <w:tcBorders>
              <w:top w:val="single" w:sz="4" w:space="0" w:color="auto"/>
              <w:left w:val="nil"/>
              <w:bottom w:val="single" w:sz="4" w:space="0" w:color="auto"/>
              <w:right w:val="nil"/>
            </w:tcBorders>
            <w:shd w:val="clear" w:color="auto" w:fill="auto"/>
            <w:noWrap/>
            <w:vAlign w:val="bottom"/>
            <w:hideMark/>
          </w:tcPr>
          <w:p w14:paraId="41672699"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Range</w:t>
            </w:r>
          </w:p>
        </w:tc>
        <w:tc>
          <w:tcPr>
            <w:tcW w:w="1115" w:type="dxa"/>
            <w:tcBorders>
              <w:top w:val="single" w:sz="4" w:space="0" w:color="auto"/>
              <w:left w:val="nil"/>
              <w:bottom w:val="single" w:sz="4" w:space="0" w:color="auto"/>
              <w:right w:val="nil"/>
            </w:tcBorders>
            <w:shd w:val="clear" w:color="auto" w:fill="auto"/>
            <w:noWrap/>
            <w:vAlign w:val="bottom"/>
            <w:hideMark/>
          </w:tcPr>
          <w:p w14:paraId="2D409400"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333" w:type="dxa"/>
            <w:tcBorders>
              <w:top w:val="single" w:sz="4" w:space="0" w:color="auto"/>
              <w:left w:val="nil"/>
              <w:bottom w:val="nil"/>
              <w:right w:val="nil"/>
            </w:tcBorders>
            <w:shd w:val="clear" w:color="auto" w:fill="auto"/>
            <w:noWrap/>
            <w:vAlign w:val="bottom"/>
            <w:hideMark/>
          </w:tcPr>
          <w:p w14:paraId="217A845E"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888" w:type="dxa"/>
            <w:tcBorders>
              <w:top w:val="single" w:sz="4" w:space="0" w:color="auto"/>
              <w:left w:val="nil"/>
              <w:bottom w:val="single" w:sz="4" w:space="0" w:color="auto"/>
              <w:right w:val="nil"/>
            </w:tcBorders>
            <w:shd w:val="clear" w:color="auto" w:fill="auto"/>
            <w:noWrap/>
            <w:vAlign w:val="bottom"/>
            <w:hideMark/>
          </w:tcPr>
          <w:p w14:paraId="7434BEBF"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Mode</w:t>
            </w:r>
          </w:p>
        </w:tc>
        <w:tc>
          <w:tcPr>
            <w:tcW w:w="1115" w:type="dxa"/>
            <w:tcBorders>
              <w:top w:val="single" w:sz="4" w:space="0" w:color="auto"/>
              <w:left w:val="nil"/>
              <w:bottom w:val="single" w:sz="4" w:space="0" w:color="auto"/>
              <w:right w:val="nil"/>
            </w:tcBorders>
            <w:shd w:val="clear" w:color="auto" w:fill="auto"/>
            <w:noWrap/>
            <w:vAlign w:val="bottom"/>
            <w:hideMark/>
          </w:tcPr>
          <w:p w14:paraId="268692DC"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r>
      <w:tr w:rsidR="003E28D8" w:rsidRPr="00B210E6" w14:paraId="22494BD7" w14:textId="77777777" w:rsidTr="00202B68">
        <w:trPr>
          <w:trHeight w:val="321"/>
        </w:trPr>
        <w:tc>
          <w:tcPr>
            <w:tcW w:w="1404" w:type="dxa"/>
            <w:vMerge/>
            <w:tcBorders>
              <w:top w:val="single" w:sz="4" w:space="0" w:color="auto"/>
              <w:left w:val="nil"/>
              <w:bottom w:val="single" w:sz="4" w:space="0" w:color="000000"/>
              <w:right w:val="nil"/>
            </w:tcBorders>
            <w:vAlign w:val="center"/>
            <w:hideMark/>
          </w:tcPr>
          <w:p w14:paraId="4BB582A3"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vMerge/>
            <w:tcBorders>
              <w:top w:val="single" w:sz="4" w:space="0" w:color="auto"/>
              <w:left w:val="nil"/>
              <w:bottom w:val="single" w:sz="4" w:space="0" w:color="000000"/>
              <w:right w:val="nil"/>
            </w:tcBorders>
            <w:vAlign w:val="center"/>
            <w:hideMark/>
          </w:tcPr>
          <w:p w14:paraId="0D6186C0" w14:textId="77777777" w:rsidR="00B1663F" w:rsidRPr="00B210E6" w:rsidRDefault="00B1663F" w:rsidP="00B1663F">
            <w:pPr>
              <w:spacing w:after="0" w:line="240" w:lineRule="auto"/>
              <w:rPr>
                <w:rFonts w:ascii="Calibri" w:eastAsia="Times New Roman" w:hAnsi="Calibri" w:cs="Calibri"/>
                <w:sz w:val="20"/>
                <w:szCs w:val="20"/>
                <w:lang w:val="en-CA" w:eastAsia="en-CA"/>
              </w:rPr>
            </w:pPr>
          </w:p>
        </w:tc>
        <w:tc>
          <w:tcPr>
            <w:tcW w:w="643" w:type="dxa"/>
            <w:tcBorders>
              <w:top w:val="single" w:sz="4" w:space="0" w:color="auto"/>
              <w:left w:val="nil"/>
              <w:bottom w:val="single" w:sz="4" w:space="0" w:color="auto"/>
              <w:right w:val="nil"/>
            </w:tcBorders>
            <w:shd w:val="clear" w:color="auto" w:fill="auto"/>
            <w:vAlign w:val="bottom"/>
            <w:hideMark/>
          </w:tcPr>
          <w:p w14:paraId="717B3DED"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df</w:t>
            </w:r>
          </w:p>
        </w:tc>
        <w:tc>
          <w:tcPr>
            <w:tcW w:w="738" w:type="dxa"/>
            <w:tcBorders>
              <w:top w:val="nil"/>
              <w:left w:val="nil"/>
              <w:bottom w:val="single" w:sz="4" w:space="0" w:color="auto"/>
              <w:right w:val="nil"/>
            </w:tcBorders>
            <w:shd w:val="clear" w:color="auto" w:fill="auto"/>
            <w:noWrap/>
            <w:vAlign w:val="bottom"/>
            <w:hideMark/>
          </w:tcPr>
          <w:p w14:paraId="2003A68F"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χ</w:t>
            </w:r>
            <w:r w:rsidRPr="00B210E6">
              <w:rPr>
                <w:rFonts w:ascii="Calibri" w:eastAsia="Times New Roman" w:hAnsi="Calibri" w:cs="Calibri"/>
                <w:color w:val="000000"/>
                <w:sz w:val="20"/>
                <w:szCs w:val="20"/>
                <w:vertAlign w:val="superscript"/>
                <w:lang w:val="en-CA" w:eastAsia="en-CA"/>
              </w:rPr>
              <w:t>2</w:t>
            </w:r>
          </w:p>
        </w:tc>
        <w:tc>
          <w:tcPr>
            <w:tcW w:w="1044" w:type="dxa"/>
            <w:tcBorders>
              <w:top w:val="nil"/>
              <w:left w:val="nil"/>
              <w:bottom w:val="single" w:sz="4" w:space="0" w:color="auto"/>
              <w:right w:val="nil"/>
            </w:tcBorders>
            <w:shd w:val="clear" w:color="auto" w:fill="auto"/>
            <w:noWrap/>
            <w:vAlign w:val="bottom"/>
            <w:hideMark/>
          </w:tcPr>
          <w:p w14:paraId="4719805C"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P</w:t>
            </w:r>
          </w:p>
        </w:tc>
        <w:tc>
          <w:tcPr>
            <w:tcW w:w="333" w:type="dxa"/>
            <w:tcBorders>
              <w:top w:val="nil"/>
              <w:left w:val="nil"/>
              <w:bottom w:val="single" w:sz="4" w:space="0" w:color="auto"/>
              <w:right w:val="nil"/>
            </w:tcBorders>
            <w:shd w:val="clear" w:color="auto" w:fill="auto"/>
            <w:noWrap/>
            <w:vAlign w:val="bottom"/>
            <w:hideMark/>
          </w:tcPr>
          <w:p w14:paraId="385E1D0B" w14:textId="77777777"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 </w:t>
            </w:r>
          </w:p>
        </w:tc>
        <w:tc>
          <w:tcPr>
            <w:tcW w:w="738" w:type="dxa"/>
            <w:tcBorders>
              <w:top w:val="nil"/>
              <w:left w:val="nil"/>
              <w:bottom w:val="single" w:sz="4" w:space="0" w:color="auto"/>
              <w:right w:val="nil"/>
            </w:tcBorders>
            <w:shd w:val="clear" w:color="auto" w:fill="auto"/>
            <w:noWrap/>
            <w:vAlign w:val="bottom"/>
            <w:hideMark/>
          </w:tcPr>
          <w:p w14:paraId="0D8CFDC0"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χ</w:t>
            </w:r>
            <w:r w:rsidRPr="00B210E6">
              <w:rPr>
                <w:rFonts w:ascii="Calibri" w:eastAsia="Times New Roman" w:hAnsi="Calibri" w:cs="Calibri"/>
                <w:color w:val="000000"/>
                <w:sz w:val="20"/>
                <w:szCs w:val="20"/>
                <w:vertAlign w:val="superscript"/>
                <w:lang w:val="en-CA" w:eastAsia="en-CA"/>
              </w:rPr>
              <w:t>2</w:t>
            </w:r>
          </w:p>
        </w:tc>
        <w:tc>
          <w:tcPr>
            <w:tcW w:w="1115" w:type="dxa"/>
            <w:tcBorders>
              <w:top w:val="nil"/>
              <w:left w:val="nil"/>
              <w:bottom w:val="single" w:sz="4" w:space="0" w:color="auto"/>
              <w:right w:val="nil"/>
            </w:tcBorders>
            <w:shd w:val="clear" w:color="auto" w:fill="auto"/>
            <w:noWrap/>
            <w:vAlign w:val="bottom"/>
            <w:hideMark/>
          </w:tcPr>
          <w:p w14:paraId="74EF5E8D"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P</w:t>
            </w:r>
          </w:p>
        </w:tc>
        <w:tc>
          <w:tcPr>
            <w:tcW w:w="333" w:type="dxa"/>
            <w:tcBorders>
              <w:top w:val="nil"/>
              <w:left w:val="nil"/>
              <w:bottom w:val="single" w:sz="4" w:space="0" w:color="auto"/>
              <w:right w:val="nil"/>
            </w:tcBorders>
            <w:shd w:val="clear" w:color="auto" w:fill="auto"/>
            <w:noWrap/>
            <w:vAlign w:val="bottom"/>
            <w:hideMark/>
          </w:tcPr>
          <w:p w14:paraId="1E0B4315"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916" w:type="dxa"/>
            <w:tcBorders>
              <w:top w:val="nil"/>
              <w:left w:val="nil"/>
              <w:bottom w:val="single" w:sz="4" w:space="0" w:color="auto"/>
              <w:right w:val="nil"/>
            </w:tcBorders>
            <w:shd w:val="clear" w:color="auto" w:fill="auto"/>
            <w:noWrap/>
            <w:vAlign w:val="bottom"/>
            <w:hideMark/>
          </w:tcPr>
          <w:p w14:paraId="311939D9"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χ</w:t>
            </w:r>
            <w:r w:rsidRPr="00B210E6">
              <w:rPr>
                <w:rFonts w:ascii="Calibri" w:eastAsia="Times New Roman" w:hAnsi="Calibri" w:cs="Calibri"/>
                <w:color w:val="000000"/>
                <w:sz w:val="20"/>
                <w:szCs w:val="20"/>
                <w:vertAlign w:val="superscript"/>
                <w:lang w:val="en-CA" w:eastAsia="en-CA"/>
              </w:rPr>
              <w:t>2</w:t>
            </w:r>
          </w:p>
        </w:tc>
        <w:tc>
          <w:tcPr>
            <w:tcW w:w="1115" w:type="dxa"/>
            <w:tcBorders>
              <w:top w:val="nil"/>
              <w:left w:val="nil"/>
              <w:bottom w:val="single" w:sz="4" w:space="0" w:color="auto"/>
              <w:right w:val="nil"/>
            </w:tcBorders>
            <w:shd w:val="clear" w:color="auto" w:fill="auto"/>
            <w:noWrap/>
            <w:vAlign w:val="bottom"/>
            <w:hideMark/>
          </w:tcPr>
          <w:p w14:paraId="2FCCFCAB"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P</w:t>
            </w:r>
          </w:p>
        </w:tc>
        <w:tc>
          <w:tcPr>
            <w:tcW w:w="333" w:type="dxa"/>
            <w:tcBorders>
              <w:top w:val="nil"/>
              <w:left w:val="nil"/>
              <w:bottom w:val="single" w:sz="4" w:space="0" w:color="auto"/>
              <w:right w:val="nil"/>
            </w:tcBorders>
            <w:shd w:val="clear" w:color="auto" w:fill="auto"/>
            <w:noWrap/>
            <w:vAlign w:val="bottom"/>
            <w:hideMark/>
          </w:tcPr>
          <w:p w14:paraId="660606DB"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888" w:type="dxa"/>
            <w:tcBorders>
              <w:top w:val="nil"/>
              <w:left w:val="nil"/>
              <w:bottom w:val="single" w:sz="4" w:space="0" w:color="auto"/>
              <w:right w:val="nil"/>
            </w:tcBorders>
            <w:shd w:val="clear" w:color="auto" w:fill="auto"/>
            <w:noWrap/>
            <w:vAlign w:val="bottom"/>
            <w:hideMark/>
          </w:tcPr>
          <w:p w14:paraId="1041FE7E"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χ</w:t>
            </w:r>
            <w:r w:rsidRPr="00B210E6">
              <w:rPr>
                <w:rFonts w:ascii="Calibri" w:eastAsia="Times New Roman" w:hAnsi="Calibri" w:cs="Calibri"/>
                <w:color w:val="000000"/>
                <w:sz w:val="20"/>
                <w:szCs w:val="20"/>
                <w:vertAlign w:val="superscript"/>
                <w:lang w:val="en-CA" w:eastAsia="en-CA"/>
              </w:rPr>
              <w:t>2</w:t>
            </w:r>
          </w:p>
        </w:tc>
        <w:tc>
          <w:tcPr>
            <w:tcW w:w="1115" w:type="dxa"/>
            <w:tcBorders>
              <w:top w:val="nil"/>
              <w:left w:val="nil"/>
              <w:bottom w:val="single" w:sz="4" w:space="0" w:color="auto"/>
              <w:right w:val="nil"/>
            </w:tcBorders>
            <w:shd w:val="clear" w:color="auto" w:fill="auto"/>
            <w:noWrap/>
            <w:vAlign w:val="bottom"/>
            <w:hideMark/>
          </w:tcPr>
          <w:p w14:paraId="4ECCCFB6"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P</w:t>
            </w:r>
          </w:p>
        </w:tc>
      </w:tr>
      <w:tr w:rsidR="00B1663F" w:rsidRPr="00B210E6" w14:paraId="4B63902D" w14:textId="77777777" w:rsidTr="00202B68">
        <w:trPr>
          <w:trHeight w:val="321"/>
        </w:trPr>
        <w:tc>
          <w:tcPr>
            <w:tcW w:w="1404" w:type="dxa"/>
            <w:vMerge w:val="restart"/>
            <w:tcBorders>
              <w:top w:val="nil"/>
              <w:left w:val="nil"/>
              <w:bottom w:val="nil"/>
              <w:right w:val="nil"/>
            </w:tcBorders>
            <w:shd w:val="clear" w:color="auto" w:fill="auto"/>
            <w:hideMark/>
          </w:tcPr>
          <w:p w14:paraId="70EF3EF6" w14:textId="77777777" w:rsidR="00B1663F" w:rsidRPr="00B210E6" w:rsidRDefault="00B1663F" w:rsidP="00B1663F">
            <w:pPr>
              <w:spacing w:after="0" w:line="240" w:lineRule="auto"/>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 xml:space="preserve">Panicum- </w:t>
            </w:r>
            <w:proofErr w:type="spellStart"/>
            <w:r w:rsidRPr="00B210E6">
              <w:rPr>
                <w:rFonts w:ascii="Calibri" w:eastAsia="Times New Roman" w:hAnsi="Calibri" w:cs="Calibri"/>
                <w:i/>
                <w:iCs/>
                <w:color w:val="000000"/>
                <w:sz w:val="20"/>
                <w:szCs w:val="20"/>
                <w:lang w:val="en-CA" w:eastAsia="en-CA"/>
              </w:rPr>
              <w:t>Cladium</w:t>
            </w:r>
            <w:proofErr w:type="spellEnd"/>
          </w:p>
        </w:tc>
        <w:tc>
          <w:tcPr>
            <w:tcW w:w="1956" w:type="dxa"/>
            <w:tcBorders>
              <w:top w:val="nil"/>
              <w:left w:val="nil"/>
              <w:bottom w:val="nil"/>
              <w:right w:val="nil"/>
            </w:tcBorders>
            <w:shd w:val="clear" w:color="auto" w:fill="auto"/>
            <w:hideMark/>
          </w:tcPr>
          <w:p w14:paraId="254F44A0" w14:textId="08FF433E"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neighbo</w:t>
            </w:r>
            <w:r w:rsidR="00852F8E" w:rsidRPr="00B210E6">
              <w:rPr>
                <w:rFonts w:ascii="Calibri" w:eastAsia="Times New Roman" w:hAnsi="Calibri" w:cs="Calibri"/>
                <w:sz w:val="20"/>
                <w:szCs w:val="20"/>
                <w:lang w:val="en-CA" w:eastAsia="en-CA"/>
              </w:rPr>
              <w:t>u</w:t>
            </w:r>
            <w:r w:rsidRPr="00B210E6">
              <w:rPr>
                <w:rFonts w:ascii="Calibri" w:eastAsia="Times New Roman" w:hAnsi="Calibri" w:cs="Calibri"/>
                <w:sz w:val="20"/>
                <w:szCs w:val="20"/>
                <w:lang w:val="en-CA" w:eastAsia="en-CA"/>
              </w:rPr>
              <w:t>rs</w:t>
            </w:r>
          </w:p>
        </w:tc>
        <w:tc>
          <w:tcPr>
            <w:tcW w:w="643" w:type="dxa"/>
            <w:tcBorders>
              <w:top w:val="nil"/>
              <w:left w:val="nil"/>
              <w:bottom w:val="nil"/>
              <w:right w:val="nil"/>
            </w:tcBorders>
            <w:shd w:val="clear" w:color="auto" w:fill="auto"/>
            <w:noWrap/>
            <w:vAlign w:val="bottom"/>
            <w:hideMark/>
          </w:tcPr>
          <w:p w14:paraId="6D087F45"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1783" w:type="dxa"/>
            <w:gridSpan w:val="2"/>
            <w:tcBorders>
              <w:top w:val="nil"/>
              <w:left w:val="nil"/>
              <w:bottom w:val="nil"/>
              <w:right w:val="nil"/>
            </w:tcBorders>
            <w:shd w:val="clear" w:color="auto" w:fill="auto"/>
            <w:noWrap/>
            <w:vAlign w:val="bottom"/>
            <w:hideMark/>
          </w:tcPr>
          <w:p w14:paraId="7A076F67"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poor fit</w:t>
            </w:r>
          </w:p>
        </w:tc>
        <w:tc>
          <w:tcPr>
            <w:tcW w:w="333" w:type="dxa"/>
            <w:tcBorders>
              <w:top w:val="nil"/>
              <w:left w:val="nil"/>
              <w:bottom w:val="nil"/>
              <w:right w:val="nil"/>
            </w:tcBorders>
            <w:shd w:val="clear" w:color="auto" w:fill="auto"/>
            <w:noWrap/>
            <w:hideMark/>
          </w:tcPr>
          <w:p w14:paraId="0A49ADA5"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738" w:type="dxa"/>
            <w:tcBorders>
              <w:top w:val="nil"/>
              <w:left w:val="nil"/>
              <w:bottom w:val="nil"/>
              <w:right w:val="nil"/>
            </w:tcBorders>
            <w:shd w:val="clear" w:color="auto" w:fill="auto"/>
            <w:noWrap/>
            <w:vAlign w:val="bottom"/>
            <w:hideMark/>
          </w:tcPr>
          <w:p w14:paraId="479743B8"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35.8</w:t>
            </w:r>
          </w:p>
        </w:tc>
        <w:tc>
          <w:tcPr>
            <w:tcW w:w="1115" w:type="dxa"/>
            <w:tcBorders>
              <w:top w:val="nil"/>
              <w:left w:val="nil"/>
              <w:bottom w:val="nil"/>
              <w:right w:val="nil"/>
            </w:tcBorders>
            <w:shd w:val="clear" w:color="auto" w:fill="auto"/>
            <w:noWrap/>
            <w:vAlign w:val="bottom"/>
            <w:hideMark/>
          </w:tcPr>
          <w:p w14:paraId="110DCD34"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333" w:type="dxa"/>
            <w:tcBorders>
              <w:top w:val="nil"/>
              <w:left w:val="nil"/>
              <w:bottom w:val="nil"/>
              <w:right w:val="nil"/>
            </w:tcBorders>
            <w:shd w:val="clear" w:color="auto" w:fill="auto"/>
            <w:noWrap/>
            <w:hideMark/>
          </w:tcPr>
          <w:p w14:paraId="5985F1D2"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029AEC65"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43.4</w:t>
            </w:r>
          </w:p>
        </w:tc>
        <w:tc>
          <w:tcPr>
            <w:tcW w:w="1115" w:type="dxa"/>
            <w:tcBorders>
              <w:top w:val="nil"/>
              <w:left w:val="nil"/>
              <w:bottom w:val="nil"/>
              <w:right w:val="nil"/>
            </w:tcBorders>
            <w:shd w:val="clear" w:color="auto" w:fill="auto"/>
            <w:noWrap/>
            <w:vAlign w:val="bottom"/>
            <w:hideMark/>
          </w:tcPr>
          <w:p w14:paraId="0C6B8FC6"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333" w:type="dxa"/>
            <w:tcBorders>
              <w:top w:val="nil"/>
              <w:left w:val="nil"/>
              <w:bottom w:val="nil"/>
              <w:right w:val="nil"/>
            </w:tcBorders>
            <w:shd w:val="clear" w:color="auto" w:fill="auto"/>
            <w:noWrap/>
            <w:hideMark/>
          </w:tcPr>
          <w:p w14:paraId="15775170"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1D7BEA21"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10.0</w:t>
            </w:r>
          </w:p>
        </w:tc>
        <w:tc>
          <w:tcPr>
            <w:tcW w:w="1115" w:type="dxa"/>
            <w:tcBorders>
              <w:top w:val="nil"/>
              <w:left w:val="nil"/>
              <w:bottom w:val="nil"/>
              <w:right w:val="nil"/>
            </w:tcBorders>
            <w:shd w:val="clear" w:color="auto" w:fill="auto"/>
            <w:noWrap/>
            <w:vAlign w:val="bottom"/>
            <w:hideMark/>
          </w:tcPr>
          <w:p w14:paraId="35D1C446"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0.0015</w:t>
            </w:r>
          </w:p>
        </w:tc>
      </w:tr>
      <w:tr w:rsidR="003E28D8" w:rsidRPr="00B210E6" w14:paraId="33236857" w14:textId="77777777" w:rsidTr="00202B68">
        <w:trPr>
          <w:trHeight w:val="321"/>
        </w:trPr>
        <w:tc>
          <w:tcPr>
            <w:tcW w:w="1404" w:type="dxa"/>
            <w:vMerge/>
            <w:tcBorders>
              <w:top w:val="nil"/>
              <w:left w:val="nil"/>
              <w:bottom w:val="nil"/>
              <w:right w:val="nil"/>
            </w:tcBorders>
            <w:vAlign w:val="center"/>
            <w:hideMark/>
          </w:tcPr>
          <w:p w14:paraId="459EEF4E"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7D4F5ED2" w14:textId="77777777"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species</w:t>
            </w:r>
          </w:p>
        </w:tc>
        <w:tc>
          <w:tcPr>
            <w:tcW w:w="643" w:type="dxa"/>
            <w:tcBorders>
              <w:top w:val="nil"/>
              <w:left w:val="nil"/>
              <w:bottom w:val="nil"/>
              <w:right w:val="nil"/>
            </w:tcBorders>
            <w:shd w:val="clear" w:color="auto" w:fill="auto"/>
            <w:noWrap/>
            <w:vAlign w:val="bottom"/>
            <w:hideMark/>
          </w:tcPr>
          <w:p w14:paraId="68F5962C"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w:t>
            </w:r>
          </w:p>
        </w:tc>
        <w:tc>
          <w:tcPr>
            <w:tcW w:w="738" w:type="dxa"/>
            <w:tcBorders>
              <w:top w:val="nil"/>
              <w:left w:val="nil"/>
              <w:bottom w:val="nil"/>
              <w:right w:val="nil"/>
            </w:tcBorders>
            <w:shd w:val="clear" w:color="auto" w:fill="auto"/>
            <w:noWrap/>
            <w:vAlign w:val="bottom"/>
            <w:hideMark/>
          </w:tcPr>
          <w:p w14:paraId="308F07CD"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p>
        </w:tc>
        <w:tc>
          <w:tcPr>
            <w:tcW w:w="1044" w:type="dxa"/>
            <w:tcBorders>
              <w:top w:val="nil"/>
              <w:left w:val="nil"/>
              <w:bottom w:val="nil"/>
              <w:right w:val="nil"/>
            </w:tcBorders>
            <w:shd w:val="clear" w:color="auto" w:fill="auto"/>
            <w:noWrap/>
            <w:vAlign w:val="bottom"/>
            <w:hideMark/>
          </w:tcPr>
          <w:p w14:paraId="7A2B19F0"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333" w:type="dxa"/>
            <w:tcBorders>
              <w:top w:val="nil"/>
              <w:left w:val="nil"/>
              <w:bottom w:val="nil"/>
              <w:right w:val="nil"/>
            </w:tcBorders>
            <w:shd w:val="clear" w:color="auto" w:fill="auto"/>
            <w:noWrap/>
            <w:hideMark/>
          </w:tcPr>
          <w:p w14:paraId="628EFD8D"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738" w:type="dxa"/>
            <w:tcBorders>
              <w:top w:val="nil"/>
              <w:left w:val="nil"/>
              <w:bottom w:val="nil"/>
              <w:right w:val="nil"/>
            </w:tcBorders>
            <w:shd w:val="clear" w:color="auto" w:fill="auto"/>
            <w:noWrap/>
            <w:vAlign w:val="bottom"/>
            <w:hideMark/>
          </w:tcPr>
          <w:p w14:paraId="22A203AF"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3.9</w:t>
            </w:r>
          </w:p>
        </w:tc>
        <w:tc>
          <w:tcPr>
            <w:tcW w:w="1115" w:type="dxa"/>
            <w:tcBorders>
              <w:top w:val="nil"/>
              <w:left w:val="nil"/>
              <w:bottom w:val="nil"/>
              <w:right w:val="nil"/>
            </w:tcBorders>
            <w:shd w:val="clear" w:color="auto" w:fill="auto"/>
            <w:noWrap/>
            <w:vAlign w:val="bottom"/>
            <w:hideMark/>
          </w:tcPr>
          <w:p w14:paraId="3C7414E9"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0.15</w:t>
            </w:r>
          </w:p>
        </w:tc>
        <w:tc>
          <w:tcPr>
            <w:tcW w:w="333" w:type="dxa"/>
            <w:tcBorders>
              <w:top w:val="nil"/>
              <w:left w:val="nil"/>
              <w:bottom w:val="nil"/>
              <w:right w:val="nil"/>
            </w:tcBorders>
            <w:shd w:val="clear" w:color="auto" w:fill="auto"/>
            <w:noWrap/>
            <w:hideMark/>
          </w:tcPr>
          <w:p w14:paraId="4C52FB4C"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267F657B"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1.6</w:t>
            </w:r>
          </w:p>
        </w:tc>
        <w:tc>
          <w:tcPr>
            <w:tcW w:w="1115" w:type="dxa"/>
            <w:tcBorders>
              <w:top w:val="nil"/>
              <w:left w:val="nil"/>
              <w:bottom w:val="nil"/>
              <w:right w:val="nil"/>
            </w:tcBorders>
            <w:shd w:val="clear" w:color="auto" w:fill="auto"/>
            <w:noWrap/>
            <w:vAlign w:val="bottom"/>
            <w:hideMark/>
          </w:tcPr>
          <w:p w14:paraId="0064F57B"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0.45</w:t>
            </w:r>
          </w:p>
        </w:tc>
        <w:tc>
          <w:tcPr>
            <w:tcW w:w="333" w:type="dxa"/>
            <w:tcBorders>
              <w:top w:val="nil"/>
              <w:left w:val="nil"/>
              <w:bottom w:val="nil"/>
              <w:right w:val="nil"/>
            </w:tcBorders>
            <w:shd w:val="clear" w:color="auto" w:fill="auto"/>
            <w:noWrap/>
            <w:hideMark/>
          </w:tcPr>
          <w:p w14:paraId="3C2A2256"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37740EFE"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4.1</w:t>
            </w:r>
          </w:p>
        </w:tc>
        <w:tc>
          <w:tcPr>
            <w:tcW w:w="1115" w:type="dxa"/>
            <w:tcBorders>
              <w:top w:val="nil"/>
              <w:left w:val="nil"/>
              <w:bottom w:val="nil"/>
              <w:right w:val="nil"/>
            </w:tcBorders>
            <w:shd w:val="clear" w:color="auto" w:fill="auto"/>
            <w:noWrap/>
            <w:vAlign w:val="bottom"/>
            <w:hideMark/>
          </w:tcPr>
          <w:p w14:paraId="7A6FEEA7"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0.13</w:t>
            </w:r>
          </w:p>
        </w:tc>
      </w:tr>
      <w:tr w:rsidR="003E28D8" w:rsidRPr="00B210E6" w14:paraId="6E1644C6" w14:textId="77777777" w:rsidTr="00202B68">
        <w:trPr>
          <w:trHeight w:val="321"/>
        </w:trPr>
        <w:tc>
          <w:tcPr>
            <w:tcW w:w="1404" w:type="dxa"/>
            <w:vMerge/>
            <w:tcBorders>
              <w:top w:val="nil"/>
              <w:left w:val="nil"/>
              <w:bottom w:val="nil"/>
              <w:right w:val="nil"/>
            </w:tcBorders>
            <w:vAlign w:val="center"/>
            <w:hideMark/>
          </w:tcPr>
          <w:p w14:paraId="7066AC31"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2DE8C4CB" w14:textId="77777777"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year</w:t>
            </w:r>
          </w:p>
        </w:tc>
        <w:tc>
          <w:tcPr>
            <w:tcW w:w="643" w:type="dxa"/>
            <w:tcBorders>
              <w:top w:val="nil"/>
              <w:left w:val="nil"/>
              <w:bottom w:val="nil"/>
              <w:right w:val="nil"/>
            </w:tcBorders>
            <w:shd w:val="clear" w:color="auto" w:fill="auto"/>
            <w:noWrap/>
            <w:vAlign w:val="bottom"/>
            <w:hideMark/>
          </w:tcPr>
          <w:p w14:paraId="55D2764A"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738" w:type="dxa"/>
            <w:tcBorders>
              <w:top w:val="nil"/>
              <w:left w:val="nil"/>
              <w:bottom w:val="nil"/>
              <w:right w:val="nil"/>
            </w:tcBorders>
            <w:shd w:val="clear" w:color="auto" w:fill="auto"/>
            <w:noWrap/>
            <w:vAlign w:val="bottom"/>
            <w:hideMark/>
          </w:tcPr>
          <w:p w14:paraId="0610C6DC"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p>
        </w:tc>
        <w:tc>
          <w:tcPr>
            <w:tcW w:w="1044" w:type="dxa"/>
            <w:tcBorders>
              <w:top w:val="nil"/>
              <w:left w:val="nil"/>
              <w:bottom w:val="nil"/>
              <w:right w:val="nil"/>
            </w:tcBorders>
            <w:shd w:val="clear" w:color="auto" w:fill="auto"/>
            <w:noWrap/>
            <w:vAlign w:val="bottom"/>
            <w:hideMark/>
          </w:tcPr>
          <w:p w14:paraId="4CA98E75"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333" w:type="dxa"/>
            <w:tcBorders>
              <w:top w:val="nil"/>
              <w:left w:val="nil"/>
              <w:bottom w:val="nil"/>
              <w:right w:val="nil"/>
            </w:tcBorders>
            <w:shd w:val="clear" w:color="auto" w:fill="auto"/>
            <w:noWrap/>
            <w:hideMark/>
          </w:tcPr>
          <w:p w14:paraId="1FCB029C"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738" w:type="dxa"/>
            <w:tcBorders>
              <w:top w:val="nil"/>
              <w:left w:val="nil"/>
              <w:bottom w:val="nil"/>
              <w:right w:val="nil"/>
            </w:tcBorders>
            <w:shd w:val="clear" w:color="auto" w:fill="auto"/>
            <w:vAlign w:val="bottom"/>
            <w:hideMark/>
          </w:tcPr>
          <w:p w14:paraId="4A2FE7EC"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49.6</w:t>
            </w:r>
          </w:p>
        </w:tc>
        <w:tc>
          <w:tcPr>
            <w:tcW w:w="1115" w:type="dxa"/>
            <w:tcBorders>
              <w:top w:val="nil"/>
              <w:left w:val="nil"/>
              <w:bottom w:val="nil"/>
              <w:right w:val="nil"/>
            </w:tcBorders>
            <w:shd w:val="clear" w:color="auto" w:fill="auto"/>
            <w:noWrap/>
            <w:vAlign w:val="bottom"/>
            <w:hideMark/>
          </w:tcPr>
          <w:p w14:paraId="2AE12CFD"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333" w:type="dxa"/>
            <w:tcBorders>
              <w:top w:val="nil"/>
              <w:left w:val="nil"/>
              <w:bottom w:val="nil"/>
              <w:right w:val="nil"/>
            </w:tcBorders>
            <w:shd w:val="clear" w:color="auto" w:fill="auto"/>
            <w:noWrap/>
            <w:hideMark/>
          </w:tcPr>
          <w:p w14:paraId="1B87C11A"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4207B818"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30.5</w:t>
            </w:r>
          </w:p>
        </w:tc>
        <w:tc>
          <w:tcPr>
            <w:tcW w:w="1115" w:type="dxa"/>
            <w:tcBorders>
              <w:top w:val="nil"/>
              <w:left w:val="nil"/>
              <w:bottom w:val="nil"/>
              <w:right w:val="nil"/>
            </w:tcBorders>
            <w:shd w:val="clear" w:color="auto" w:fill="auto"/>
            <w:noWrap/>
            <w:vAlign w:val="bottom"/>
            <w:hideMark/>
          </w:tcPr>
          <w:p w14:paraId="3D2E4CA8"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333" w:type="dxa"/>
            <w:tcBorders>
              <w:top w:val="nil"/>
              <w:left w:val="nil"/>
              <w:bottom w:val="nil"/>
              <w:right w:val="nil"/>
            </w:tcBorders>
            <w:shd w:val="clear" w:color="auto" w:fill="auto"/>
            <w:noWrap/>
            <w:hideMark/>
          </w:tcPr>
          <w:p w14:paraId="343F9E00"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079D3F18"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39.8</w:t>
            </w:r>
          </w:p>
        </w:tc>
        <w:tc>
          <w:tcPr>
            <w:tcW w:w="1115" w:type="dxa"/>
            <w:tcBorders>
              <w:top w:val="nil"/>
              <w:left w:val="nil"/>
              <w:bottom w:val="nil"/>
              <w:right w:val="nil"/>
            </w:tcBorders>
            <w:shd w:val="clear" w:color="auto" w:fill="auto"/>
            <w:noWrap/>
            <w:vAlign w:val="bottom"/>
            <w:hideMark/>
          </w:tcPr>
          <w:p w14:paraId="368A2E12"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r>
      <w:tr w:rsidR="003E28D8" w:rsidRPr="00B210E6" w14:paraId="3243D772" w14:textId="77777777" w:rsidTr="00202B68">
        <w:trPr>
          <w:trHeight w:val="321"/>
        </w:trPr>
        <w:tc>
          <w:tcPr>
            <w:tcW w:w="1404" w:type="dxa"/>
            <w:vMerge/>
            <w:tcBorders>
              <w:top w:val="nil"/>
              <w:left w:val="nil"/>
              <w:bottom w:val="nil"/>
              <w:right w:val="nil"/>
            </w:tcBorders>
            <w:vAlign w:val="center"/>
            <w:hideMark/>
          </w:tcPr>
          <w:p w14:paraId="675950C5"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687C84AF" w14:textId="77777777" w:rsidR="00B1663F" w:rsidRPr="00B210E6" w:rsidRDefault="00B1663F" w:rsidP="00B1663F">
            <w:pPr>
              <w:spacing w:after="0" w:line="240" w:lineRule="auto"/>
              <w:rPr>
                <w:rFonts w:ascii="Calibri" w:eastAsia="Times New Roman" w:hAnsi="Calibri" w:cs="Calibri"/>
                <w:sz w:val="20"/>
                <w:szCs w:val="20"/>
                <w:lang w:val="en-CA" w:eastAsia="en-CA"/>
              </w:rPr>
            </w:pPr>
            <w:proofErr w:type="spellStart"/>
            <w:r w:rsidRPr="00B210E6">
              <w:rPr>
                <w:rFonts w:ascii="Calibri" w:eastAsia="Times New Roman" w:hAnsi="Calibri" w:cs="Calibri"/>
                <w:sz w:val="20"/>
                <w:szCs w:val="20"/>
                <w:lang w:val="en-CA" w:eastAsia="en-CA"/>
              </w:rPr>
              <w:t>neighb</w:t>
            </w:r>
            <w:proofErr w:type="spellEnd"/>
            <w:r w:rsidRPr="00B210E6">
              <w:rPr>
                <w:rFonts w:ascii="Calibri" w:eastAsia="Times New Roman" w:hAnsi="Calibri" w:cs="Calibri"/>
                <w:sz w:val="20"/>
                <w:szCs w:val="20"/>
                <w:lang w:val="en-CA" w:eastAsia="en-CA"/>
              </w:rPr>
              <w:t xml:space="preserve"> x </w:t>
            </w:r>
            <w:proofErr w:type="spellStart"/>
            <w:r w:rsidRPr="00B210E6">
              <w:rPr>
                <w:rFonts w:ascii="Calibri" w:eastAsia="Times New Roman" w:hAnsi="Calibri" w:cs="Calibri"/>
                <w:sz w:val="20"/>
                <w:szCs w:val="20"/>
                <w:lang w:val="en-CA" w:eastAsia="en-CA"/>
              </w:rPr>
              <w:t>sp</w:t>
            </w:r>
            <w:proofErr w:type="spellEnd"/>
          </w:p>
        </w:tc>
        <w:tc>
          <w:tcPr>
            <w:tcW w:w="643" w:type="dxa"/>
            <w:tcBorders>
              <w:top w:val="nil"/>
              <w:left w:val="nil"/>
              <w:bottom w:val="nil"/>
              <w:right w:val="nil"/>
            </w:tcBorders>
            <w:shd w:val="clear" w:color="auto" w:fill="auto"/>
            <w:noWrap/>
            <w:vAlign w:val="bottom"/>
            <w:hideMark/>
          </w:tcPr>
          <w:p w14:paraId="0BFB15BA"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w:t>
            </w:r>
          </w:p>
        </w:tc>
        <w:tc>
          <w:tcPr>
            <w:tcW w:w="738" w:type="dxa"/>
            <w:tcBorders>
              <w:top w:val="nil"/>
              <w:left w:val="nil"/>
              <w:bottom w:val="nil"/>
              <w:right w:val="nil"/>
            </w:tcBorders>
            <w:shd w:val="clear" w:color="auto" w:fill="auto"/>
            <w:noWrap/>
            <w:vAlign w:val="bottom"/>
            <w:hideMark/>
          </w:tcPr>
          <w:p w14:paraId="3A7D467B"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p>
        </w:tc>
        <w:tc>
          <w:tcPr>
            <w:tcW w:w="1044" w:type="dxa"/>
            <w:tcBorders>
              <w:top w:val="nil"/>
              <w:left w:val="nil"/>
              <w:bottom w:val="nil"/>
              <w:right w:val="nil"/>
            </w:tcBorders>
            <w:shd w:val="clear" w:color="auto" w:fill="auto"/>
            <w:noWrap/>
            <w:vAlign w:val="bottom"/>
            <w:hideMark/>
          </w:tcPr>
          <w:p w14:paraId="7305A237"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333" w:type="dxa"/>
            <w:tcBorders>
              <w:top w:val="nil"/>
              <w:left w:val="nil"/>
              <w:bottom w:val="nil"/>
              <w:right w:val="nil"/>
            </w:tcBorders>
            <w:shd w:val="clear" w:color="auto" w:fill="auto"/>
            <w:noWrap/>
            <w:hideMark/>
          </w:tcPr>
          <w:p w14:paraId="3A2D0766"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738" w:type="dxa"/>
            <w:tcBorders>
              <w:top w:val="nil"/>
              <w:left w:val="nil"/>
              <w:bottom w:val="nil"/>
              <w:right w:val="nil"/>
            </w:tcBorders>
            <w:shd w:val="clear" w:color="auto" w:fill="auto"/>
            <w:noWrap/>
            <w:vAlign w:val="bottom"/>
            <w:hideMark/>
          </w:tcPr>
          <w:p w14:paraId="6C81B1CA"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9.6</w:t>
            </w:r>
          </w:p>
        </w:tc>
        <w:tc>
          <w:tcPr>
            <w:tcW w:w="1115" w:type="dxa"/>
            <w:tcBorders>
              <w:top w:val="nil"/>
              <w:left w:val="nil"/>
              <w:bottom w:val="nil"/>
              <w:right w:val="nil"/>
            </w:tcBorders>
            <w:shd w:val="clear" w:color="auto" w:fill="auto"/>
            <w:noWrap/>
            <w:vAlign w:val="bottom"/>
            <w:hideMark/>
          </w:tcPr>
          <w:p w14:paraId="468E7523"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0.0080</w:t>
            </w:r>
          </w:p>
        </w:tc>
        <w:tc>
          <w:tcPr>
            <w:tcW w:w="333" w:type="dxa"/>
            <w:tcBorders>
              <w:top w:val="nil"/>
              <w:left w:val="nil"/>
              <w:bottom w:val="nil"/>
              <w:right w:val="nil"/>
            </w:tcBorders>
            <w:shd w:val="clear" w:color="auto" w:fill="auto"/>
            <w:noWrap/>
            <w:hideMark/>
          </w:tcPr>
          <w:p w14:paraId="6230A923"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7FD5935B"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10.6</w:t>
            </w:r>
          </w:p>
        </w:tc>
        <w:tc>
          <w:tcPr>
            <w:tcW w:w="1115" w:type="dxa"/>
            <w:tcBorders>
              <w:top w:val="nil"/>
              <w:left w:val="nil"/>
              <w:bottom w:val="nil"/>
              <w:right w:val="nil"/>
            </w:tcBorders>
            <w:shd w:val="clear" w:color="auto" w:fill="auto"/>
            <w:noWrap/>
            <w:vAlign w:val="bottom"/>
            <w:hideMark/>
          </w:tcPr>
          <w:p w14:paraId="3F82FCA0"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0.0050</w:t>
            </w:r>
          </w:p>
        </w:tc>
        <w:tc>
          <w:tcPr>
            <w:tcW w:w="333" w:type="dxa"/>
            <w:tcBorders>
              <w:top w:val="nil"/>
              <w:left w:val="nil"/>
              <w:bottom w:val="nil"/>
              <w:right w:val="nil"/>
            </w:tcBorders>
            <w:shd w:val="clear" w:color="auto" w:fill="auto"/>
            <w:noWrap/>
            <w:hideMark/>
          </w:tcPr>
          <w:p w14:paraId="1F2255A0"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033BAA41"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2.6</w:t>
            </w:r>
          </w:p>
        </w:tc>
        <w:tc>
          <w:tcPr>
            <w:tcW w:w="1115" w:type="dxa"/>
            <w:tcBorders>
              <w:top w:val="nil"/>
              <w:left w:val="nil"/>
              <w:bottom w:val="nil"/>
              <w:right w:val="nil"/>
            </w:tcBorders>
            <w:shd w:val="clear" w:color="auto" w:fill="auto"/>
            <w:noWrap/>
            <w:vAlign w:val="bottom"/>
            <w:hideMark/>
          </w:tcPr>
          <w:p w14:paraId="22FF2BE6"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0.27</w:t>
            </w:r>
          </w:p>
        </w:tc>
      </w:tr>
      <w:tr w:rsidR="003E28D8" w:rsidRPr="00B210E6" w14:paraId="61FEE069" w14:textId="77777777" w:rsidTr="00202B68">
        <w:trPr>
          <w:trHeight w:val="321"/>
        </w:trPr>
        <w:tc>
          <w:tcPr>
            <w:tcW w:w="1404" w:type="dxa"/>
            <w:vMerge/>
            <w:tcBorders>
              <w:top w:val="nil"/>
              <w:left w:val="nil"/>
              <w:bottom w:val="nil"/>
              <w:right w:val="nil"/>
            </w:tcBorders>
            <w:vAlign w:val="center"/>
            <w:hideMark/>
          </w:tcPr>
          <w:p w14:paraId="6FAD066E"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5BDC97E1" w14:textId="77777777" w:rsidR="00B1663F" w:rsidRPr="00B210E6" w:rsidRDefault="00B1663F" w:rsidP="00B1663F">
            <w:pPr>
              <w:spacing w:after="0" w:line="240" w:lineRule="auto"/>
              <w:rPr>
                <w:rFonts w:ascii="Calibri" w:eastAsia="Times New Roman" w:hAnsi="Calibri" w:cs="Calibri"/>
                <w:sz w:val="20"/>
                <w:szCs w:val="20"/>
                <w:lang w:val="en-CA" w:eastAsia="en-CA"/>
              </w:rPr>
            </w:pPr>
            <w:proofErr w:type="spellStart"/>
            <w:r w:rsidRPr="00B210E6">
              <w:rPr>
                <w:rFonts w:ascii="Calibri" w:eastAsia="Times New Roman" w:hAnsi="Calibri" w:cs="Calibri"/>
                <w:sz w:val="20"/>
                <w:szCs w:val="20"/>
                <w:lang w:val="en-CA" w:eastAsia="en-CA"/>
              </w:rPr>
              <w:t>neighb</w:t>
            </w:r>
            <w:proofErr w:type="spellEnd"/>
            <w:r w:rsidRPr="00B210E6">
              <w:rPr>
                <w:rFonts w:ascii="Calibri" w:eastAsia="Times New Roman" w:hAnsi="Calibri" w:cs="Calibri"/>
                <w:sz w:val="20"/>
                <w:szCs w:val="20"/>
                <w:lang w:val="en-CA" w:eastAsia="en-CA"/>
              </w:rPr>
              <w:t xml:space="preserve"> x yr</w:t>
            </w:r>
          </w:p>
        </w:tc>
        <w:tc>
          <w:tcPr>
            <w:tcW w:w="643" w:type="dxa"/>
            <w:tcBorders>
              <w:top w:val="nil"/>
              <w:left w:val="nil"/>
              <w:bottom w:val="nil"/>
              <w:right w:val="nil"/>
            </w:tcBorders>
            <w:shd w:val="clear" w:color="auto" w:fill="auto"/>
            <w:noWrap/>
            <w:vAlign w:val="bottom"/>
            <w:hideMark/>
          </w:tcPr>
          <w:p w14:paraId="38BB7E90"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738" w:type="dxa"/>
            <w:tcBorders>
              <w:top w:val="nil"/>
              <w:left w:val="nil"/>
              <w:bottom w:val="nil"/>
              <w:right w:val="nil"/>
            </w:tcBorders>
            <w:shd w:val="clear" w:color="auto" w:fill="auto"/>
            <w:noWrap/>
            <w:vAlign w:val="bottom"/>
            <w:hideMark/>
          </w:tcPr>
          <w:p w14:paraId="0BF31C67"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p>
        </w:tc>
        <w:tc>
          <w:tcPr>
            <w:tcW w:w="1044" w:type="dxa"/>
            <w:tcBorders>
              <w:top w:val="nil"/>
              <w:left w:val="nil"/>
              <w:bottom w:val="nil"/>
              <w:right w:val="nil"/>
            </w:tcBorders>
            <w:shd w:val="clear" w:color="auto" w:fill="auto"/>
            <w:noWrap/>
            <w:vAlign w:val="bottom"/>
            <w:hideMark/>
          </w:tcPr>
          <w:p w14:paraId="089556D7"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333" w:type="dxa"/>
            <w:tcBorders>
              <w:top w:val="nil"/>
              <w:left w:val="nil"/>
              <w:bottom w:val="nil"/>
              <w:right w:val="nil"/>
            </w:tcBorders>
            <w:shd w:val="clear" w:color="auto" w:fill="auto"/>
            <w:noWrap/>
            <w:hideMark/>
          </w:tcPr>
          <w:p w14:paraId="64312B27"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738" w:type="dxa"/>
            <w:tcBorders>
              <w:top w:val="nil"/>
              <w:left w:val="nil"/>
              <w:bottom w:val="nil"/>
              <w:right w:val="nil"/>
            </w:tcBorders>
            <w:shd w:val="clear" w:color="auto" w:fill="auto"/>
            <w:noWrap/>
            <w:vAlign w:val="bottom"/>
            <w:hideMark/>
          </w:tcPr>
          <w:p w14:paraId="4D516816"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15.1</w:t>
            </w:r>
          </w:p>
        </w:tc>
        <w:tc>
          <w:tcPr>
            <w:tcW w:w="1115" w:type="dxa"/>
            <w:tcBorders>
              <w:top w:val="nil"/>
              <w:left w:val="nil"/>
              <w:bottom w:val="nil"/>
              <w:right w:val="nil"/>
            </w:tcBorders>
            <w:shd w:val="clear" w:color="auto" w:fill="auto"/>
            <w:noWrap/>
            <w:vAlign w:val="bottom"/>
            <w:hideMark/>
          </w:tcPr>
          <w:p w14:paraId="4712E391"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0.0001</w:t>
            </w:r>
          </w:p>
        </w:tc>
        <w:tc>
          <w:tcPr>
            <w:tcW w:w="333" w:type="dxa"/>
            <w:tcBorders>
              <w:top w:val="nil"/>
              <w:left w:val="nil"/>
              <w:bottom w:val="nil"/>
              <w:right w:val="nil"/>
            </w:tcBorders>
            <w:shd w:val="clear" w:color="auto" w:fill="auto"/>
            <w:noWrap/>
            <w:hideMark/>
          </w:tcPr>
          <w:p w14:paraId="3AB107C5"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3483DF18"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10.6</w:t>
            </w:r>
          </w:p>
        </w:tc>
        <w:tc>
          <w:tcPr>
            <w:tcW w:w="1115" w:type="dxa"/>
            <w:tcBorders>
              <w:top w:val="nil"/>
              <w:left w:val="nil"/>
              <w:bottom w:val="nil"/>
              <w:right w:val="nil"/>
            </w:tcBorders>
            <w:shd w:val="clear" w:color="auto" w:fill="auto"/>
            <w:noWrap/>
            <w:vAlign w:val="bottom"/>
            <w:hideMark/>
          </w:tcPr>
          <w:p w14:paraId="42125CFB"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0.0011</w:t>
            </w:r>
          </w:p>
        </w:tc>
        <w:tc>
          <w:tcPr>
            <w:tcW w:w="333" w:type="dxa"/>
            <w:tcBorders>
              <w:top w:val="nil"/>
              <w:left w:val="nil"/>
              <w:bottom w:val="nil"/>
              <w:right w:val="nil"/>
            </w:tcBorders>
            <w:shd w:val="clear" w:color="auto" w:fill="auto"/>
            <w:noWrap/>
            <w:hideMark/>
          </w:tcPr>
          <w:p w14:paraId="5585EB0A"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0D96C104"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31.9</w:t>
            </w:r>
          </w:p>
        </w:tc>
        <w:tc>
          <w:tcPr>
            <w:tcW w:w="1115" w:type="dxa"/>
            <w:tcBorders>
              <w:top w:val="nil"/>
              <w:left w:val="nil"/>
              <w:bottom w:val="nil"/>
              <w:right w:val="nil"/>
            </w:tcBorders>
            <w:shd w:val="clear" w:color="auto" w:fill="auto"/>
            <w:noWrap/>
            <w:vAlign w:val="bottom"/>
            <w:hideMark/>
          </w:tcPr>
          <w:p w14:paraId="6B777CE2"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r>
      <w:tr w:rsidR="003E28D8" w:rsidRPr="00B210E6" w14:paraId="01DAE6B6" w14:textId="77777777" w:rsidTr="00202B68">
        <w:trPr>
          <w:trHeight w:val="321"/>
        </w:trPr>
        <w:tc>
          <w:tcPr>
            <w:tcW w:w="1404" w:type="dxa"/>
            <w:vMerge/>
            <w:tcBorders>
              <w:top w:val="nil"/>
              <w:left w:val="nil"/>
              <w:bottom w:val="nil"/>
              <w:right w:val="nil"/>
            </w:tcBorders>
            <w:vAlign w:val="center"/>
            <w:hideMark/>
          </w:tcPr>
          <w:p w14:paraId="09F41528"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73DC606B" w14:textId="77777777"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species x yr</w:t>
            </w:r>
          </w:p>
        </w:tc>
        <w:tc>
          <w:tcPr>
            <w:tcW w:w="643" w:type="dxa"/>
            <w:tcBorders>
              <w:top w:val="nil"/>
              <w:left w:val="nil"/>
              <w:bottom w:val="nil"/>
              <w:right w:val="nil"/>
            </w:tcBorders>
            <w:shd w:val="clear" w:color="auto" w:fill="auto"/>
            <w:noWrap/>
            <w:vAlign w:val="bottom"/>
            <w:hideMark/>
          </w:tcPr>
          <w:p w14:paraId="686BCE3F"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w:t>
            </w:r>
          </w:p>
        </w:tc>
        <w:tc>
          <w:tcPr>
            <w:tcW w:w="738" w:type="dxa"/>
            <w:tcBorders>
              <w:top w:val="nil"/>
              <w:left w:val="nil"/>
              <w:bottom w:val="nil"/>
              <w:right w:val="nil"/>
            </w:tcBorders>
            <w:shd w:val="clear" w:color="auto" w:fill="auto"/>
            <w:noWrap/>
            <w:vAlign w:val="bottom"/>
            <w:hideMark/>
          </w:tcPr>
          <w:p w14:paraId="0AD43DF4"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p>
        </w:tc>
        <w:tc>
          <w:tcPr>
            <w:tcW w:w="1044" w:type="dxa"/>
            <w:tcBorders>
              <w:top w:val="nil"/>
              <w:left w:val="nil"/>
              <w:bottom w:val="nil"/>
              <w:right w:val="nil"/>
            </w:tcBorders>
            <w:shd w:val="clear" w:color="auto" w:fill="auto"/>
            <w:noWrap/>
            <w:vAlign w:val="bottom"/>
            <w:hideMark/>
          </w:tcPr>
          <w:p w14:paraId="0B595ECF"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333" w:type="dxa"/>
            <w:tcBorders>
              <w:top w:val="nil"/>
              <w:left w:val="nil"/>
              <w:bottom w:val="nil"/>
              <w:right w:val="nil"/>
            </w:tcBorders>
            <w:shd w:val="clear" w:color="auto" w:fill="auto"/>
            <w:noWrap/>
            <w:hideMark/>
          </w:tcPr>
          <w:p w14:paraId="7E96E245" w14:textId="77777777" w:rsidR="00B1663F" w:rsidRPr="00B210E6" w:rsidRDefault="00B1663F" w:rsidP="00B1663F">
            <w:pPr>
              <w:spacing w:after="0" w:line="240" w:lineRule="auto"/>
              <w:rPr>
                <w:rFonts w:ascii="Times New Roman" w:eastAsia="Times New Roman" w:hAnsi="Times New Roman" w:cs="Times New Roman"/>
                <w:sz w:val="20"/>
                <w:szCs w:val="20"/>
                <w:lang w:val="en-CA" w:eastAsia="en-CA"/>
              </w:rPr>
            </w:pPr>
          </w:p>
        </w:tc>
        <w:tc>
          <w:tcPr>
            <w:tcW w:w="738" w:type="dxa"/>
            <w:tcBorders>
              <w:top w:val="nil"/>
              <w:left w:val="nil"/>
              <w:bottom w:val="nil"/>
              <w:right w:val="nil"/>
            </w:tcBorders>
            <w:shd w:val="clear" w:color="auto" w:fill="auto"/>
            <w:noWrap/>
            <w:vAlign w:val="bottom"/>
            <w:hideMark/>
          </w:tcPr>
          <w:p w14:paraId="7D735E4F"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22.9</w:t>
            </w:r>
          </w:p>
        </w:tc>
        <w:tc>
          <w:tcPr>
            <w:tcW w:w="1115" w:type="dxa"/>
            <w:tcBorders>
              <w:top w:val="nil"/>
              <w:left w:val="nil"/>
              <w:bottom w:val="nil"/>
              <w:right w:val="nil"/>
            </w:tcBorders>
            <w:shd w:val="clear" w:color="auto" w:fill="auto"/>
            <w:noWrap/>
            <w:vAlign w:val="bottom"/>
            <w:hideMark/>
          </w:tcPr>
          <w:p w14:paraId="4DF5F69B"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&lt;0.0001</w:t>
            </w:r>
          </w:p>
        </w:tc>
        <w:tc>
          <w:tcPr>
            <w:tcW w:w="333" w:type="dxa"/>
            <w:tcBorders>
              <w:top w:val="nil"/>
              <w:left w:val="nil"/>
              <w:bottom w:val="nil"/>
              <w:right w:val="nil"/>
            </w:tcBorders>
            <w:shd w:val="clear" w:color="auto" w:fill="auto"/>
            <w:noWrap/>
            <w:hideMark/>
          </w:tcPr>
          <w:p w14:paraId="70028687"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2BEFCA4D"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12.5</w:t>
            </w:r>
          </w:p>
        </w:tc>
        <w:tc>
          <w:tcPr>
            <w:tcW w:w="1115" w:type="dxa"/>
            <w:tcBorders>
              <w:top w:val="nil"/>
              <w:left w:val="nil"/>
              <w:bottom w:val="nil"/>
              <w:right w:val="nil"/>
            </w:tcBorders>
            <w:shd w:val="clear" w:color="auto" w:fill="auto"/>
            <w:noWrap/>
            <w:vAlign w:val="bottom"/>
            <w:hideMark/>
          </w:tcPr>
          <w:p w14:paraId="2930BD1F"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0.0020</w:t>
            </w:r>
          </w:p>
        </w:tc>
        <w:tc>
          <w:tcPr>
            <w:tcW w:w="333" w:type="dxa"/>
            <w:tcBorders>
              <w:top w:val="nil"/>
              <w:left w:val="nil"/>
              <w:bottom w:val="nil"/>
              <w:right w:val="nil"/>
            </w:tcBorders>
            <w:shd w:val="clear" w:color="auto" w:fill="auto"/>
            <w:noWrap/>
            <w:hideMark/>
          </w:tcPr>
          <w:p w14:paraId="4DD41D3C"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5D7271DE"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4.0</w:t>
            </w:r>
          </w:p>
        </w:tc>
        <w:tc>
          <w:tcPr>
            <w:tcW w:w="1115" w:type="dxa"/>
            <w:tcBorders>
              <w:top w:val="nil"/>
              <w:left w:val="nil"/>
              <w:bottom w:val="nil"/>
              <w:right w:val="nil"/>
            </w:tcBorders>
            <w:shd w:val="clear" w:color="auto" w:fill="auto"/>
            <w:noWrap/>
            <w:vAlign w:val="bottom"/>
            <w:hideMark/>
          </w:tcPr>
          <w:p w14:paraId="0A874125"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0.14</w:t>
            </w:r>
          </w:p>
        </w:tc>
      </w:tr>
      <w:tr w:rsidR="003E28D8" w:rsidRPr="00B210E6" w14:paraId="07CB260D" w14:textId="77777777" w:rsidTr="00202B68">
        <w:trPr>
          <w:trHeight w:val="321"/>
        </w:trPr>
        <w:tc>
          <w:tcPr>
            <w:tcW w:w="1404" w:type="dxa"/>
            <w:vMerge/>
            <w:tcBorders>
              <w:top w:val="nil"/>
              <w:left w:val="nil"/>
              <w:bottom w:val="nil"/>
              <w:right w:val="nil"/>
            </w:tcBorders>
            <w:vAlign w:val="center"/>
            <w:hideMark/>
          </w:tcPr>
          <w:p w14:paraId="45D1856C"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11F847A6" w14:textId="77777777" w:rsidR="00B1663F" w:rsidRPr="00B210E6" w:rsidRDefault="00B1663F" w:rsidP="00B1663F">
            <w:pPr>
              <w:spacing w:after="0" w:line="240" w:lineRule="auto"/>
              <w:rPr>
                <w:rFonts w:ascii="Calibri" w:eastAsia="Times New Roman" w:hAnsi="Calibri" w:cs="Calibri"/>
                <w:sz w:val="20"/>
                <w:szCs w:val="20"/>
                <w:lang w:val="en-CA" w:eastAsia="en-CA"/>
              </w:rPr>
            </w:pPr>
            <w:proofErr w:type="spellStart"/>
            <w:r w:rsidRPr="00B210E6">
              <w:rPr>
                <w:rFonts w:ascii="Calibri" w:eastAsia="Times New Roman" w:hAnsi="Calibri" w:cs="Calibri"/>
                <w:sz w:val="20"/>
                <w:szCs w:val="20"/>
                <w:lang w:val="en-CA" w:eastAsia="en-CA"/>
              </w:rPr>
              <w:t>neighb</w:t>
            </w:r>
            <w:proofErr w:type="spellEnd"/>
            <w:r w:rsidRPr="00B210E6">
              <w:rPr>
                <w:rFonts w:ascii="Calibri" w:eastAsia="Times New Roman" w:hAnsi="Calibri" w:cs="Calibri"/>
                <w:sz w:val="20"/>
                <w:szCs w:val="20"/>
                <w:lang w:val="en-CA" w:eastAsia="en-CA"/>
              </w:rPr>
              <w:t xml:space="preserve"> x </w:t>
            </w:r>
            <w:proofErr w:type="spellStart"/>
            <w:r w:rsidRPr="00B210E6">
              <w:rPr>
                <w:rFonts w:ascii="Calibri" w:eastAsia="Times New Roman" w:hAnsi="Calibri" w:cs="Calibri"/>
                <w:sz w:val="20"/>
                <w:szCs w:val="20"/>
                <w:lang w:val="en-CA" w:eastAsia="en-CA"/>
              </w:rPr>
              <w:t>sp</w:t>
            </w:r>
            <w:proofErr w:type="spellEnd"/>
            <w:r w:rsidRPr="00B210E6">
              <w:rPr>
                <w:rFonts w:ascii="Calibri" w:eastAsia="Times New Roman" w:hAnsi="Calibri" w:cs="Calibri"/>
                <w:sz w:val="20"/>
                <w:szCs w:val="20"/>
                <w:lang w:val="en-CA" w:eastAsia="en-CA"/>
              </w:rPr>
              <w:t xml:space="preserve"> x yr</w:t>
            </w:r>
          </w:p>
        </w:tc>
        <w:tc>
          <w:tcPr>
            <w:tcW w:w="643" w:type="dxa"/>
            <w:tcBorders>
              <w:top w:val="nil"/>
              <w:left w:val="nil"/>
              <w:bottom w:val="single" w:sz="4" w:space="0" w:color="auto"/>
              <w:right w:val="nil"/>
            </w:tcBorders>
            <w:shd w:val="clear" w:color="auto" w:fill="auto"/>
            <w:noWrap/>
            <w:vAlign w:val="bottom"/>
            <w:hideMark/>
          </w:tcPr>
          <w:p w14:paraId="7CE15363"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w:t>
            </w:r>
          </w:p>
        </w:tc>
        <w:tc>
          <w:tcPr>
            <w:tcW w:w="738" w:type="dxa"/>
            <w:tcBorders>
              <w:top w:val="nil"/>
              <w:left w:val="nil"/>
              <w:bottom w:val="single" w:sz="4" w:space="0" w:color="auto"/>
              <w:right w:val="nil"/>
            </w:tcBorders>
            <w:shd w:val="clear" w:color="auto" w:fill="auto"/>
            <w:noWrap/>
            <w:vAlign w:val="bottom"/>
            <w:hideMark/>
          </w:tcPr>
          <w:p w14:paraId="6B4903FC"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044" w:type="dxa"/>
            <w:tcBorders>
              <w:top w:val="nil"/>
              <w:left w:val="nil"/>
              <w:bottom w:val="single" w:sz="4" w:space="0" w:color="auto"/>
              <w:right w:val="nil"/>
            </w:tcBorders>
            <w:shd w:val="clear" w:color="auto" w:fill="auto"/>
            <w:noWrap/>
            <w:vAlign w:val="bottom"/>
            <w:hideMark/>
          </w:tcPr>
          <w:p w14:paraId="6B2AC0AC"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333" w:type="dxa"/>
            <w:tcBorders>
              <w:top w:val="nil"/>
              <w:left w:val="nil"/>
              <w:bottom w:val="nil"/>
              <w:right w:val="nil"/>
            </w:tcBorders>
            <w:shd w:val="clear" w:color="auto" w:fill="auto"/>
            <w:noWrap/>
            <w:hideMark/>
          </w:tcPr>
          <w:p w14:paraId="622E7680"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738" w:type="dxa"/>
            <w:tcBorders>
              <w:top w:val="nil"/>
              <w:left w:val="nil"/>
              <w:bottom w:val="single" w:sz="4" w:space="0" w:color="auto"/>
              <w:right w:val="nil"/>
            </w:tcBorders>
            <w:shd w:val="clear" w:color="auto" w:fill="auto"/>
            <w:noWrap/>
            <w:vAlign w:val="bottom"/>
            <w:hideMark/>
          </w:tcPr>
          <w:p w14:paraId="2B84FB9F"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4.7</w:t>
            </w:r>
          </w:p>
        </w:tc>
        <w:tc>
          <w:tcPr>
            <w:tcW w:w="1115" w:type="dxa"/>
            <w:tcBorders>
              <w:top w:val="nil"/>
              <w:left w:val="nil"/>
              <w:bottom w:val="single" w:sz="4" w:space="0" w:color="auto"/>
              <w:right w:val="nil"/>
            </w:tcBorders>
            <w:shd w:val="clear" w:color="auto" w:fill="auto"/>
            <w:noWrap/>
            <w:vAlign w:val="bottom"/>
            <w:hideMark/>
          </w:tcPr>
          <w:p w14:paraId="27B5C48D"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0.09</w:t>
            </w:r>
          </w:p>
        </w:tc>
        <w:tc>
          <w:tcPr>
            <w:tcW w:w="333" w:type="dxa"/>
            <w:tcBorders>
              <w:top w:val="nil"/>
              <w:left w:val="nil"/>
              <w:bottom w:val="nil"/>
              <w:right w:val="nil"/>
            </w:tcBorders>
            <w:shd w:val="clear" w:color="auto" w:fill="auto"/>
            <w:noWrap/>
            <w:hideMark/>
          </w:tcPr>
          <w:p w14:paraId="03421B23"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916" w:type="dxa"/>
            <w:tcBorders>
              <w:top w:val="nil"/>
              <w:left w:val="nil"/>
              <w:bottom w:val="single" w:sz="4" w:space="0" w:color="auto"/>
              <w:right w:val="nil"/>
            </w:tcBorders>
            <w:shd w:val="clear" w:color="auto" w:fill="auto"/>
            <w:noWrap/>
            <w:vAlign w:val="bottom"/>
            <w:hideMark/>
          </w:tcPr>
          <w:p w14:paraId="1A17ACE3"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2.5</w:t>
            </w:r>
          </w:p>
        </w:tc>
        <w:tc>
          <w:tcPr>
            <w:tcW w:w="1115" w:type="dxa"/>
            <w:tcBorders>
              <w:top w:val="nil"/>
              <w:left w:val="nil"/>
              <w:bottom w:val="single" w:sz="4" w:space="0" w:color="auto"/>
              <w:right w:val="nil"/>
            </w:tcBorders>
            <w:shd w:val="clear" w:color="auto" w:fill="auto"/>
            <w:noWrap/>
            <w:vAlign w:val="bottom"/>
            <w:hideMark/>
          </w:tcPr>
          <w:p w14:paraId="19504986"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0.29</w:t>
            </w:r>
          </w:p>
        </w:tc>
        <w:tc>
          <w:tcPr>
            <w:tcW w:w="333" w:type="dxa"/>
            <w:tcBorders>
              <w:top w:val="nil"/>
              <w:left w:val="nil"/>
              <w:bottom w:val="single" w:sz="4" w:space="0" w:color="auto"/>
              <w:right w:val="nil"/>
            </w:tcBorders>
            <w:shd w:val="clear" w:color="auto" w:fill="auto"/>
            <w:noWrap/>
            <w:hideMark/>
          </w:tcPr>
          <w:p w14:paraId="382167FB"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888" w:type="dxa"/>
            <w:tcBorders>
              <w:top w:val="nil"/>
              <w:left w:val="nil"/>
              <w:bottom w:val="single" w:sz="4" w:space="0" w:color="auto"/>
              <w:right w:val="nil"/>
            </w:tcBorders>
            <w:shd w:val="clear" w:color="auto" w:fill="auto"/>
            <w:noWrap/>
            <w:vAlign w:val="bottom"/>
            <w:hideMark/>
          </w:tcPr>
          <w:p w14:paraId="749EDAE7"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11.3</w:t>
            </w:r>
          </w:p>
        </w:tc>
        <w:tc>
          <w:tcPr>
            <w:tcW w:w="1115" w:type="dxa"/>
            <w:tcBorders>
              <w:top w:val="nil"/>
              <w:left w:val="nil"/>
              <w:bottom w:val="single" w:sz="4" w:space="0" w:color="auto"/>
              <w:right w:val="nil"/>
            </w:tcBorders>
            <w:shd w:val="clear" w:color="auto" w:fill="auto"/>
            <w:noWrap/>
            <w:vAlign w:val="bottom"/>
            <w:hideMark/>
          </w:tcPr>
          <w:p w14:paraId="0D40BE24"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0.0035</w:t>
            </w:r>
          </w:p>
        </w:tc>
      </w:tr>
      <w:tr w:rsidR="003E28D8" w:rsidRPr="00B210E6" w14:paraId="3DC54532" w14:textId="77777777" w:rsidTr="00202B68">
        <w:trPr>
          <w:trHeight w:val="321"/>
        </w:trPr>
        <w:tc>
          <w:tcPr>
            <w:tcW w:w="1404" w:type="dxa"/>
            <w:vMerge w:val="restart"/>
            <w:tcBorders>
              <w:top w:val="single" w:sz="4" w:space="0" w:color="auto"/>
              <w:left w:val="nil"/>
              <w:bottom w:val="single" w:sz="4" w:space="0" w:color="000000"/>
              <w:right w:val="nil"/>
            </w:tcBorders>
            <w:shd w:val="clear" w:color="auto" w:fill="auto"/>
            <w:hideMark/>
          </w:tcPr>
          <w:p w14:paraId="177F7254" w14:textId="77777777" w:rsidR="00B1663F" w:rsidRPr="00B210E6" w:rsidRDefault="00B1663F" w:rsidP="00B1663F">
            <w:pPr>
              <w:spacing w:after="0" w:line="240" w:lineRule="auto"/>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Peltandra-Pontederia</w:t>
            </w:r>
          </w:p>
        </w:tc>
        <w:tc>
          <w:tcPr>
            <w:tcW w:w="1956" w:type="dxa"/>
            <w:tcBorders>
              <w:top w:val="single" w:sz="4" w:space="0" w:color="auto"/>
              <w:left w:val="nil"/>
              <w:bottom w:val="nil"/>
              <w:right w:val="nil"/>
            </w:tcBorders>
            <w:shd w:val="clear" w:color="auto" w:fill="auto"/>
            <w:hideMark/>
          </w:tcPr>
          <w:p w14:paraId="0F51BD70" w14:textId="43C36077"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neighbo</w:t>
            </w:r>
            <w:r w:rsidR="00852F8E" w:rsidRPr="00B210E6">
              <w:rPr>
                <w:rFonts w:ascii="Calibri" w:eastAsia="Times New Roman" w:hAnsi="Calibri" w:cs="Calibri"/>
                <w:sz w:val="20"/>
                <w:szCs w:val="20"/>
                <w:lang w:val="en-CA" w:eastAsia="en-CA"/>
              </w:rPr>
              <w:t>u</w:t>
            </w:r>
            <w:r w:rsidRPr="00B210E6">
              <w:rPr>
                <w:rFonts w:ascii="Calibri" w:eastAsia="Times New Roman" w:hAnsi="Calibri" w:cs="Calibri"/>
                <w:sz w:val="20"/>
                <w:szCs w:val="20"/>
                <w:lang w:val="en-CA" w:eastAsia="en-CA"/>
              </w:rPr>
              <w:t>rs</w:t>
            </w:r>
          </w:p>
        </w:tc>
        <w:tc>
          <w:tcPr>
            <w:tcW w:w="643" w:type="dxa"/>
            <w:tcBorders>
              <w:top w:val="nil"/>
              <w:left w:val="nil"/>
              <w:bottom w:val="nil"/>
              <w:right w:val="nil"/>
            </w:tcBorders>
            <w:shd w:val="clear" w:color="auto" w:fill="auto"/>
            <w:noWrap/>
            <w:vAlign w:val="bottom"/>
            <w:hideMark/>
          </w:tcPr>
          <w:p w14:paraId="4DDD18A6"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738" w:type="dxa"/>
            <w:tcBorders>
              <w:top w:val="nil"/>
              <w:left w:val="nil"/>
              <w:bottom w:val="nil"/>
              <w:right w:val="nil"/>
            </w:tcBorders>
            <w:shd w:val="clear" w:color="auto" w:fill="auto"/>
            <w:noWrap/>
            <w:vAlign w:val="bottom"/>
            <w:hideMark/>
          </w:tcPr>
          <w:p w14:paraId="36078387"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0.01</w:t>
            </w:r>
          </w:p>
        </w:tc>
        <w:tc>
          <w:tcPr>
            <w:tcW w:w="1044" w:type="dxa"/>
            <w:tcBorders>
              <w:top w:val="nil"/>
              <w:left w:val="nil"/>
              <w:bottom w:val="nil"/>
              <w:right w:val="nil"/>
            </w:tcBorders>
            <w:shd w:val="clear" w:color="auto" w:fill="auto"/>
            <w:noWrap/>
            <w:vAlign w:val="bottom"/>
            <w:hideMark/>
          </w:tcPr>
          <w:p w14:paraId="594DA91C"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0.93</w:t>
            </w:r>
          </w:p>
        </w:tc>
        <w:tc>
          <w:tcPr>
            <w:tcW w:w="333" w:type="dxa"/>
            <w:tcBorders>
              <w:top w:val="single" w:sz="4" w:space="0" w:color="auto"/>
              <w:left w:val="nil"/>
              <w:bottom w:val="nil"/>
              <w:right w:val="nil"/>
            </w:tcBorders>
            <w:shd w:val="clear" w:color="auto" w:fill="auto"/>
            <w:noWrap/>
            <w:hideMark/>
          </w:tcPr>
          <w:p w14:paraId="135D7390"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38" w:type="dxa"/>
            <w:tcBorders>
              <w:top w:val="nil"/>
              <w:left w:val="nil"/>
              <w:bottom w:val="nil"/>
              <w:right w:val="nil"/>
            </w:tcBorders>
            <w:shd w:val="clear" w:color="auto" w:fill="auto"/>
            <w:noWrap/>
            <w:vAlign w:val="bottom"/>
            <w:hideMark/>
          </w:tcPr>
          <w:p w14:paraId="03270D5E"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6.3</w:t>
            </w:r>
          </w:p>
        </w:tc>
        <w:tc>
          <w:tcPr>
            <w:tcW w:w="1115" w:type="dxa"/>
            <w:tcBorders>
              <w:top w:val="nil"/>
              <w:left w:val="nil"/>
              <w:bottom w:val="nil"/>
              <w:right w:val="nil"/>
            </w:tcBorders>
            <w:shd w:val="clear" w:color="auto" w:fill="auto"/>
            <w:noWrap/>
            <w:vAlign w:val="bottom"/>
            <w:hideMark/>
          </w:tcPr>
          <w:p w14:paraId="0C388F84"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0.012</w:t>
            </w:r>
          </w:p>
        </w:tc>
        <w:tc>
          <w:tcPr>
            <w:tcW w:w="333" w:type="dxa"/>
            <w:tcBorders>
              <w:top w:val="single" w:sz="4" w:space="0" w:color="auto"/>
              <w:left w:val="nil"/>
              <w:bottom w:val="nil"/>
              <w:right w:val="nil"/>
            </w:tcBorders>
            <w:shd w:val="clear" w:color="auto" w:fill="auto"/>
            <w:noWrap/>
            <w:hideMark/>
          </w:tcPr>
          <w:p w14:paraId="70E66F8D"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916" w:type="dxa"/>
            <w:tcBorders>
              <w:top w:val="nil"/>
              <w:left w:val="nil"/>
              <w:bottom w:val="nil"/>
              <w:right w:val="nil"/>
            </w:tcBorders>
            <w:shd w:val="clear" w:color="auto" w:fill="auto"/>
            <w:noWrap/>
            <w:vAlign w:val="bottom"/>
            <w:hideMark/>
          </w:tcPr>
          <w:p w14:paraId="535278B0"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3.5</w:t>
            </w:r>
          </w:p>
        </w:tc>
        <w:tc>
          <w:tcPr>
            <w:tcW w:w="1115" w:type="dxa"/>
            <w:tcBorders>
              <w:top w:val="nil"/>
              <w:left w:val="nil"/>
              <w:bottom w:val="nil"/>
              <w:right w:val="nil"/>
            </w:tcBorders>
            <w:shd w:val="clear" w:color="auto" w:fill="auto"/>
            <w:noWrap/>
            <w:vAlign w:val="bottom"/>
            <w:hideMark/>
          </w:tcPr>
          <w:p w14:paraId="1DECC80A"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0.06</w:t>
            </w:r>
          </w:p>
        </w:tc>
        <w:tc>
          <w:tcPr>
            <w:tcW w:w="333" w:type="dxa"/>
            <w:tcBorders>
              <w:top w:val="nil"/>
              <w:left w:val="nil"/>
              <w:bottom w:val="nil"/>
              <w:right w:val="nil"/>
            </w:tcBorders>
            <w:shd w:val="clear" w:color="auto" w:fill="auto"/>
            <w:noWrap/>
            <w:hideMark/>
          </w:tcPr>
          <w:p w14:paraId="1FC2E1C8"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125C6756"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3.9</w:t>
            </w:r>
          </w:p>
        </w:tc>
        <w:tc>
          <w:tcPr>
            <w:tcW w:w="1115" w:type="dxa"/>
            <w:tcBorders>
              <w:top w:val="nil"/>
              <w:left w:val="nil"/>
              <w:bottom w:val="nil"/>
              <w:right w:val="nil"/>
            </w:tcBorders>
            <w:shd w:val="clear" w:color="auto" w:fill="auto"/>
            <w:noWrap/>
            <w:vAlign w:val="bottom"/>
            <w:hideMark/>
          </w:tcPr>
          <w:p w14:paraId="7DF51220"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0.049</w:t>
            </w:r>
          </w:p>
        </w:tc>
      </w:tr>
      <w:tr w:rsidR="003E28D8" w:rsidRPr="00B210E6" w14:paraId="7CBB4877" w14:textId="77777777" w:rsidTr="00202B68">
        <w:trPr>
          <w:trHeight w:val="321"/>
        </w:trPr>
        <w:tc>
          <w:tcPr>
            <w:tcW w:w="1404" w:type="dxa"/>
            <w:vMerge/>
            <w:tcBorders>
              <w:top w:val="single" w:sz="4" w:space="0" w:color="auto"/>
              <w:left w:val="nil"/>
              <w:bottom w:val="single" w:sz="4" w:space="0" w:color="000000"/>
              <w:right w:val="nil"/>
            </w:tcBorders>
            <w:vAlign w:val="center"/>
            <w:hideMark/>
          </w:tcPr>
          <w:p w14:paraId="53FC5479"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12418079" w14:textId="77777777"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species</w:t>
            </w:r>
          </w:p>
        </w:tc>
        <w:tc>
          <w:tcPr>
            <w:tcW w:w="643" w:type="dxa"/>
            <w:tcBorders>
              <w:top w:val="nil"/>
              <w:left w:val="nil"/>
              <w:bottom w:val="nil"/>
              <w:right w:val="nil"/>
            </w:tcBorders>
            <w:shd w:val="clear" w:color="auto" w:fill="auto"/>
            <w:noWrap/>
            <w:vAlign w:val="bottom"/>
            <w:hideMark/>
          </w:tcPr>
          <w:p w14:paraId="75EA659D"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w:t>
            </w:r>
          </w:p>
        </w:tc>
        <w:tc>
          <w:tcPr>
            <w:tcW w:w="738" w:type="dxa"/>
            <w:tcBorders>
              <w:top w:val="nil"/>
              <w:left w:val="nil"/>
              <w:bottom w:val="nil"/>
              <w:right w:val="nil"/>
            </w:tcBorders>
            <w:shd w:val="clear" w:color="auto" w:fill="auto"/>
            <w:noWrap/>
            <w:vAlign w:val="bottom"/>
            <w:hideMark/>
          </w:tcPr>
          <w:p w14:paraId="3C493910"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0.45</w:t>
            </w:r>
          </w:p>
        </w:tc>
        <w:tc>
          <w:tcPr>
            <w:tcW w:w="1044" w:type="dxa"/>
            <w:tcBorders>
              <w:top w:val="nil"/>
              <w:left w:val="nil"/>
              <w:bottom w:val="nil"/>
              <w:right w:val="nil"/>
            </w:tcBorders>
            <w:shd w:val="clear" w:color="auto" w:fill="auto"/>
            <w:noWrap/>
            <w:vAlign w:val="bottom"/>
            <w:hideMark/>
          </w:tcPr>
          <w:p w14:paraId="601EEC8F"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0.80</w:t>
            </w:r>
          </w:p>
        </w:tc>
        <w:tc>
          <w:tcPr>
            <w:tcW w:w="333" w:type="dxa"/>
            <w:tcBorders>
              <w:top w:val="nil"/>
              <w:left w:val="nil"/>
              <w:bottom w:val="nil"/>
              <w:right w:val="nil"/>
            </w:tcBorders>
            <w:shd w:val="clear" w:color="auto" w:fill="auto"/>
            <w:noWrap/>
            <w:hideMark/>
          </w:tcPr>
          <w:p w14:paraId="1D660A4F"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738" w:type="dxa"/>
            <w:tcBorders>
              <w:top w:val="nil"/>
              <w:left w:val="nil"/>
              <w:bottom w:val="nil"/>
              <w:right w:val="nil"/>
            </w:tcBorders>
            <w:shd w:val="clear" w:color="auto" w:fill="auto"/>
            <w:noWrap/>
            <w:vAlign w:val="bottom"/>
            <w:hideMark/>
          </w:tcPr>
          <w:p w14:paraId="6EA642CD"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10.3</w:t>
            </w:r>
          </w:p>
        </w:tc>
        <w:tc>
          <w:tcPr>
            <w:tcW w:w="1115" w:type="dxa"/>
            <w:tcBorders>
              <w:top w:val="nil"/>
              <w:left w:val="nil"/>
              <w:bottom w:val="nil"/>
              <w:right w:val="nil"/>
            </w:tcBorders>
            <w:shd w:val="clear" w:color="auto" w:fill="auto"/>
            <w:noWrap/>
            <w:vAlign w:val="bottom"/>
            <w:hideMark/>
          </w:tcPr>
          <w:p w14:paraId="7B5DA4F6"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0.006</w:t>
            </w:r>
          </w:p>
        </w:tc>
        <w:tc>
          <w:tcPr>
            <w:tcW w:w="333" w:type="dxa"/>
            <w:tcBorders>
              <w:top w:val="nil"/>
              <w:left w:val="nil"/>
              <w:bottom w:val="nil"/>
              <w:right w:val="nil"/>
            </w:tcBorders>
            <w:shd w:val="clear" w:color="auto" w:fill="auto"/>
            <w:noWrap/>
            <w:hideMark/>
          </w:tcPr>
          <w:p w14:paraId="528E602F"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3B0CDDCA"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5.7</w:t>
            </w:r>
          </w:p>
        </w:tc>
        <w:tc>
          <w:tcPr>
            <w:tcW w:w="1115" w:type="dxa"/>
            <w:tcBorders>
              <w:top w:val="nil"/>
              <w:left w:val="nil"/>
              <w:bottom w:val="nil"/>
              <w:right w:val="nil"/>
            </w:tcBorders>
            <w:shd w:val="clear" w:color="auto" w:fill="auto"/>
            <w:noWrap/>
            <w:vAlign w:val="bottom"/>
            <w:hideMark/>
          </w:tcPr>
          <w:p w14:paraId="77A56BBE"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0.06</w:t>
            </w:r>
          </w:p>
        </w:tc>
        <w:tc>
          <w:tcPr>
            <w:tcW w:w="333" w:type="dxa"/>
            <w:tcBorders>
              <w:top w:val="nil"/>
              <w:left w:val="nil"/>
              <w:bottom w:val="nil"/>
              <w:right w:val="nil"/>
            </w:tcBorders>
            <w:shd w:val="clear" w:color="auto" w:fill="auto"/>
            <w:noWrap/>
            <w:hideMark/>
          </w:tcPr>
          <w:p w14:paraId="20233E4E"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0319E791"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9.2</w:t>
            </w:r>
          </w:p>
        </w:tc>
        <w:tc>
          <w:tcPr>
            <w:tcW w:w="1115" w:type="dxa"/>
            <w:tcBorders>
              <w:top w:val="nil"/>
              <w:left w:val="nil"/>
              <w:bottom w:val="nil"/>
              <w:right w:val="nil"/>
            </w:tcBorders>
            <w:shd w:val="clear" w:color="auto" w:fill="auto"/>
            <w:noWrap/>
            <w:vAlign w:val="bottom"/>
            <w:hideMark/>
          </w:tcPr>
          <w:p w14:paraId="13D5661E"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0.010</w:t>
            </w:r>
          </w:p>
        </w:tc>
      </w:tr>
      <w:tr w:rsidR="003E28D8" w:rsidRPr="00B210E6" w14:paraId="6B885A92" w14:textId="77777777" w:rsidTr="00202B68">
        <w:trPr>
          <w:trHeight w:val="321"/>
        </w:trPr>
        <w:tc>
          <w:tcPr>
            <w:tcW w:w="1404" w:type="dxa"/>
            <w:vMerge/>
            <w:tcBorders>
              <w:top w:val="single" w:sz="4" w:space="0" w:color="auto"/>
              <w:left w:val="nil"/>
              <w:bottom w:val="single" w:sz="4" w:space="0" w:color="000000"/>
              <w:right w:val="nil"/>
            </w:tcBorders>
            <w:vAlign w:val="center"/>
            <w:hideMark/>
          </w:tcPr>
          <w:p w14:paraId="37D7FD95"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74281CCF" w14:textId="77777777"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year</w:t>
            </w:r>
          </w:p>
        </w:tc>
        <w:tc>
          <w:tcPr>
            <w:tcW w:w="643" w:type="dxa"/>
            <w:tcBorders>
              <w:top w:val="nil"/>
              <w:left w:val="nil"/>
              <w:bottom w:val="nil"/>
              <w:right w:val="nil"/>
            </w:tcBorders>
            <w:shd w:val="clear" w:color="auto" w:fill="auto"/>
            <w:noWrap/>
            <w:vAlign w:val="bottom"/>
            <w:hideMark/>
          </w:tcPr>
          <w:p w14:paraId="41E62FAE"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738" w:type="dxa"/>
            <w:tcBorders>
              <w:top w:val="nil"/>
              <w:left w:val="nil"/>
              <w:bottom w:val="nil"/>
              <w:right w:val="nil"/>
            </w:tcBorders>
            <w:shd w:val="clear" w:color="auto" w:fill="auto"/>
            <w:noWrap/>
            <w:vAlign w:val="bottom"/>
            <w:hideMark/>
          </w:tcPr>
          <w:p w14:paraId="36BFF111"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0.50</w:t>
            </w:r>
          </w:p>
        </w:tc>
        <w:tc>
          <w:tcPr>
            <w:tcW w:w="1044" w:type="dxa"/>
            <w:tcBorders>
              <w:top w:val="nil"/>
              <w:left w:val="nil"/>
              <w:bottom w:val="nil"/>
              <w:right w:val="nil"/>
            </w:tcBorders>
            <w:shd w:val="clear" w:color="auto" w:fill="auto"/>
            <w:noWrap/>
            <w:vAlign w:val="bottom"/>
            <w:hideMark/>
          </w:tcPr>
          <w:p w14:paraId="7C8FDE42"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0.48</w:t>
            </w:r>
          </w:p>
        </w:tc>
        <w:tc>
          <w:tcPr>
            <w:tcW w:w="333" w:type="dxa"/>
            <w:tcBorders>
              <w:top w:val="nil"/>
              <w:left w:val="nil"/>
              <w:bottom w:val="nil"/>
              <w:right w:val="nil"/>
            </w:tcBorders>
            <w:shd w:val="clear" w:color="auto" w:fill="auto"/>
            <w:noWrap/>
            <w:hideMark/>
          </w:tcPr>
          <w:p w14:paraId="364E75F3"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738" w:type="dxa"/>
            <w:tcBorders>
              <w:top w:val="nil"/>
              <w:left w:val="nil"/>
              <w:bottom w:val="nil"/>
              <w:right w:val="nil"/>
            </w:tcBorders>
            <w:shd w:val="clear" w:color="auto" w:fill="auto"/>
            <w:noWrap/>
            <w:vAlign w:val="bottom"/>
            <w:hideMark/>
          </w:tcPr>
          <w:p w14:paraId="7B0FBB5F"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w:t>
            </w:r>
          </w:p>
        </w:tc>
        <w:tc>
          <w:tcPr>
            <w:tcW w:w="1115" w:type="dxa"/>
            <w:tcBorders>
              <w:top w:val="nil"/>
              <w:left w:val="nil"/>
              <w:bottom w:val="nil"/>
              <w:right w:val="nil"/>
            </w:tcBorders>
            <w:shd w:val="clear" w:color="auto" w:fill="auto"/>
            <w:noWrap/>
            <w:vAlign w:val="bottom"/>
            <w:hideMark/>
          </w:tcPr>
          <w:p w14:paraId="25943262"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0.98</w:t>
            </w:r>
          </w:p>
        </w:tc>
        <w:tc>
          <w:tcPr>
            <w:tcW w:w="333" w:type="dxa"/>
            <w:tcBorders>
              <w:top w:val="nil"/>
              <w:left w:val="nil"/>
              <w:bottom w:val="nil"/>
              <w:right w:val="nil"/>
            </w:tcBorders>
            <w:shd w:val="clear" w:color="auto" w:fill="auto"/>
            <w:noWrap/>
            <w:hideMark/>
          </w:tcPr>
          <w:p w14:paraId="415DB1A4"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4274CAD4"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w:t>
            </w:r>
          </w:p>
        </w:tc>
        <w:tc>
          <w:tcPr>
            <w:tcW w:w="1115" w:type="dxa"/>
            <w:tcBorders>
              <w:top w:val="nil"/>
              <w:left w:val="nil"/>
              <w:bottom w:val="nil"/>
              <w:right w:val="nil"/>
            </w:tcBorders>
            <w:shd w:val="clear" w:color="auto" w:fill="auto"/>
            <w:noWrap/>
            <w:vAlign w:val="bottom"/>
            <w:hideMark/>
          </w:tcPr>
          <w:p w14:paraId="1595F039"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0.73</w:t>
            </w:r>
          </w:p>
        </w:tc>
        <w:tc>
          <w:tcPr>
            <w:tcW w:w="333" w:type="dxa"/>
            <w:tcBorders>
              <w:top w:val="nil"/>
              <w:left w:val="nil"/>
              <w:bottom w:val="nil"/>
              <w:right w:val="nil"/>
            </w:tcBorders>
            <w:shd w:val="clear" w:color="auto" w:fill="auto"/>
            <w:noWrap/>
            <w:hideMark/>
          </w:tcPr>
          <w:p w14:paraId="342D7FF1"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50921418"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0.7</w:t>
            </w:r>
          </w:p>
        </w:tc>
        <w:tc>
          <w:tcPr>
            <w:tcW w:w="1115" w:type="dxa"/>
            <w:tcBorders>
              <w:top w:val="nil"/>
              <w:left w:val="nil"/>
              <w:bottom w:val="nil"/>
              <w:right w:val="nil"/>
            </w:tcBorders>
            <w:shd w:val="clear" w:color="auto" w:fill="auto"/>
            <w:noWrap/>
            <w:vAlign w:val="bottom"/>
            <w:hideMark/>
          </w:tcPr>
          <w:p w14:paraId="0F19CADE"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0.410</w:t>
            </w:r>
          </w:p>
        </w:tc>
      </w:tr>
      <w:tr w:rsidR="003E28D8" w:rsidRPr="00B210E6" w14:paraId="04DECEA2" w14:textId="77777777" w:rsidTr="00202B68">
        <w:trPr>
          <w:trHeight w:val="321"/>
        </w:trPr>
        <w:tc>
          <w:tcPr>
            <w:tcW w:w="1404" w:type="dxa"/>
            <w:vMerge/>
            <w:tcBorders>
              <w:top w:val="single" w:sz="4" w:space="0" w:color="auto"/>
              <w:left w:val="nil"/>
              <w:bottom w:val="single" w:sz="4" w:space="0" w:color="000000"/>
              <w:right w:val="nil"/>
            </w:tcBorders>
            <w:vAlign w:val="center"/>
            <w:hideMark/>
          </w:tcPr>
          <w:p w14:paraId="69078E85"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61F36B57" w14:textId="77777777" w:rsidR="00B1663F" w:rsidRPr="00B210E6" w:rsidRDefault="00B1663F" w:rsidP="00B1663F">
            <w:pPr>
              <w:spacing w:after="0" w:line="240" w:lineRule="auto"/>
              <w:rPr>
                <w:rFonts w:ascii="Calibri" w:eastAsia="Times New Roman" w:hAnsi="Calibri" w:cs="Calibri"/>
                <w:sz w:val="20"/>
                <w:szCs w:val="20"/>
                <w:lang w:val="en-CA" w:eastAsia="en-CA"/>
              </w:rPr>
            </w:pPr>
            <w:proofErr w:type="spellStart"/>
            <w:r w:rsidRPr="00B210E6">
              <w:rPr>
                <w:rFonts w:ascii="Calibri" w:eastAsia="Times New Roman" w:hAnsi="Calibri" w:cs="Calibri"/>
                <w:sz w:val="20"/>
                <w:szCs w:val="20"/>
                <w:lang w:val="en-CA" w:eastAsia="en-CA"/>
              </w:rPr>
              <w:t>neighb</w:t>
            </w:r>
            <w:proofErr w:type="spellEnd"/>
            <w:r w:rsidRPr="00B210E6">
              <w:rPr>
                <w:rFonts w:ascii="Calibri" w:eastAsia="Times New Roman" w:hAnsi="Calibri" w:cs="Calibri"/>
                <w:sz w:val="20"/>
                <w:szCs w:val="20"/>
                <w:lang w:val="en-CA" w:eastAsia="en-CA"/>
              </w:rPr>
              <w:t xml:space="preserve"> x </w:t>
            </w:r>
            <w:proofErr w:type="spellStart"/>
            <w:r w:rsidRPr="00B210E6">
              <w:rPr>
                <w:rFonts w:ascii="Calibri" w:eastAsia="Times New Roman" w:hAnsi="Calibri" w:cs="Calibri"/>
                <w:sz w:val="20"/>
                <w:szCs w:val="20"/>
                <w:lang w:val="en-CA" w:eastAsia="en-CA"/>
              </w:rPr>
              <w:t>sp</w:t>
            </w:r>
            <w:proofErr w:type="spellEnd"/>
          </w:p>
        </w:tc>
        <w:tc>
          <w:tcPr>
            <w:tcW w:w="643" w:type="dxa"/>
            <w:tcBorders>
              <w:top w:val="nil"/>
              <w:left w:val="nil"/>
              <w:bottom w:val="nil"/>
              <w:right w:val="nil"/>
            </w:tcBorders>
            <w:shd w:val="clear" w:color="auto" w:fill="auto"/>
            <w:noWrap/>
            <w:vAlign w:val="bottom"/>
            <w:hideMark/>
          </w:tcPr>
          <w:p w14:paraId="5269DF71"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w:t>
            </w:r>
          </w:p>
        </w:tc>
        <w:tc>
          <w:tcPr>
            <w:tcW w:w="738" w:type="dxa"/>
            <w:tcBorders>
              <w:top w:val="nil"/>
              <w:left w:val="nil"/>
              <w:bottom w:val="nil"/>
              <w:right w:val="nil"/>
            </w:tcBorders>
            <w:shd w:val="clear" w:color="auto" w:fill="auto"/>
            <w:noWrap/>
            <w:vAlign w:val="bottom"/>
            <w:hideMark/>
          </w:tcPr>
          <w:p w14:paraId="42ADCF09"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0.16</w:t>
            </w:r>
          </w:p>
        </w:tc>
        <w:tc>
          <w:tcPr>
            <w:tcW w:w="1044" w:type="dxa"/>
            <w:tcBorders>
              <w:top w:val="nil"/>
              <w:left w:val="nil"/>
              <w:bottom w:val="nil"/>
              <w:right w:val="nil"/>
            </w:tcBorders>
            <w:shd w:val="clear" w:color="auto" w:fill="auto"/>
            <w:noWrap/>
            <w:vAlign w:val="bottom"/>
            <w:hideMark/>
          </w:tcPr>
          <w:p w14:paraId="20EC7612"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0.92</w:t>
            </w:r>
          </w:p>
        </w:tc>
        <w:tc>
          <w:tcPr>
            <w:tcW w:w="333" w:type="dxa"/>
            <w:tcBorders>
              <w:top w:val="nil"/>
              <w:left w:val="nil"/>
              <w:bottom w:val="nil"/>
              <w:right w:val="nil"/>
            </w:tcBorders>
            <w:shd w:val="clear" w:color="auto" w:fill="auto"/>
            <w:noWrap/>
            <w:hideMark/>
          </w:tcPr>
          <w:p w14:paraId="2A7A564D"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738" w:type="dxa"/>
            <w:tcBorders>
              <w:top w:val="nil"/>
              <w:left w:val="nil"/>
              <w:bottom w:val="nil"/>
              <w:right w:val="nil"/>
            </w:tcBorders>
            <w:shd w:val="clear" w:color="auto" w:fill="auto"/>
            <w:noWrap/>
            <w:vAlign w:val="bottom"/>
            <w:hideMark/>
          </w:tcPr>
          <w:p w14:paraId="324D7F92"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1.1</w:t>
            </w:r>
          </w:p>
        </w:tc>
        <w:tc>
          <w:tcPr>
            <w:tcW w:w="1115" w:type="dxa"/>
            <w:tcBorders>
              <w:top w:val="nil"/>
              <w:left w:val="nil"/>
              <w:bottom w:val="nil"/>
              <w:right w:val="nil"/>
            </w:tcBorders>
            <w:shd w:val="clear" w:color="auto" w:fill="auto"/>
            <w:noWrap/>
            <w:vAlign w:val="bottom"/>
            <w:hideMark/>
          </w:tcPr>
          <w:p w14:paraId="6223D556"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0.57</w:t>
            </w:r>
          </w:p>
        </w:tc>
        <w:tc>
          <w:tcPr>
            <w:tcW w:w="333" w:type="dxa"/>
            <w:tcBorders>
              <w:top w:val="nil"/>
              <w:left w:val="nil"/>
              <w:bottom w:val="nil"/>
              <w:right w:val="nil"/>
            </w:tcBorders>
            <w:shd w:val="clear" w:color="auto" w:fill="auto"/>
            <w:noWrap/>
            <w:hideMark/>
          </w:tcPr>
          <w:p w14:paraId="13BC2128"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3350B800"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w:t>
            </w:r>
          </w:p>
        </w:tc>
        <w:tc>
          <w:tcPr>
            <w:tcW w:w="1115" w:type="dxa"/>
            <w:tcBorders>
              <w:top w:val="nil"/>
              <w:left w:val="nil"/>
              <w:bottom w:val="nil"/>
              <w:right w:val="nil"/>
            </w:tcBorders>
            <w:shd w:val="clear" w:color="auto" w:fill="auto"/>
            <w:noWrap/>
            <w:vAlign w:val="bottom"/>
            <w:hideMark/>
          </w:tcPr>
          <w:p w14:paraId="3AAFA1E1"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0.96</w:t>
            </w:r>
          </w:p>
        </w:tc>
        <w:tc>
          <w:tcPr>
            <w:tcW w:w="333" w:type="dxa"/>
            <w:tcBorders>
              <w:top w:val="nil"/>
              <w:left w:val="nil"/>
              <w:bottom w:val="nil"/>
              <w:right w:val="nil"/>
            </w:tcBorders>
            <w:shd w:val="clear" w:color="auto" w:fill="auto"/>
            <w:noWrap/>
            <w:hideMark/>
          </w:tcPr>
          <w:p w14:paraId="7EE21252"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41E5CEF9"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1.1</w:t>
            </w:r>
          </w:p>
        </w:tc>
        <w:tc>
          <w:tcPr>
            <w:tcW w:w="1115" w:type="dxa"/>
            <w:tcBorders>
              <w:top w:val="nil"/>
              <w:left w:val="nil"/>
              <w:bottom w:val="nil"/>
              <w:right w:val="nil"/>
            </w:tcBorders>
            <w:shd w:val="clear" w:color="auto" w:fill="auto"/>
            <w:noWrap/>
            <w:vAlign w:val="bottom"/>
            <w:hideMark/>
          </w:tcPr>
          <w:p w14:paraId="2841F19D"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0.566</w:t>
            </w:r>
          </w:p>
        </w:tc>
      </w:tr>
      <w:tr w:rsidR="003E28D8" w:rsidRPr="00B210E6" w14:paraId="2EF527E6" w14:textId="77777777" w:rsidTr="00202B68">
        <w:trPr>
          <w:trHeight w:val="321"/>
        </w:trPr>
        <w:tc>
          <w:tcPr>
            <w:tcW w:w="1404" w:type="dxa"/>
            <w:vMerge/>
            <w:tcBorders>
              <w:top w:val="single" w:sz="4" w:space="0" w:color="auto"/>
              <w:left w:val="nil"/>
              <w:bottom w:val="single" w:sz="4" w:space="0" w:color="000000"/>
              <w:right w:val="nil"/>
            </w:tcBorders>
            <w:vAlign w:val="center"/>
            <w:hideMark/>
          </w:tcPr>
          <w:p w14:paraId="72A9D1F9"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77E93557" w14:textId="77777777" w:rsidR="00B1663F" w:rsidRPr="00B210E6" w:rsidRDefault="00B1663F" w:rsidP="00B1663F">
            <w:pPr>
              <w:spacing w:after="0" w:line="240" w:lineRule="auto"/>
              <w:rPr>
                <w:rFonts w:ascii="Calibri" w:eastAsia="Times New Roman" w:hAnsi="Calibri" w:cs="Calibri"/>
                <w:sz w:val="20"/>
                <w:szCs w:val="20"/>
                <w:lang w:val="en-CA" w:eastAsia="en-CA"/>
              </w:rPr>
            </w:pPr>
            <w:proofErr w:type="spellStart"/>
            <w:r w:rsidRPr="00B210E6">
              <w:rPr>
                <w:rFonts w:ascii="Calibri" w:eastAsia="Times New Roman" w:hAnsi="Calibri" w:cs="Calibri"/>
                <w:sz w:val="20"/>
                <w:szCs w:val="20"/>
                <w:lang w:val="en-CA" w:eastAsia="en-CA"/>
              </w:rPr>
              <w:t>neighb</w:t>
            </w:r>
            <w:proofErr w:type="spellEnd"/>
            <w:r w:rsidRPr="00B210E6">
              <w:rPr>
                <w:rFonts w:ascii="Calibri" w:eastAsia="Times New Roman" w:hAnsi="Calibri" w:cs="Calibri"/>
                <w:sz w:val="20"/>
                <w:szCs w:val="20"/>
                <w:lang w:val="en-CA" w:eastAsia="en-CA"/>
              </w:rPr>
              <w:t xml:space="preserve"> x yr</w:t>
            </w:r>
          </w:p>
        </w:tc>
        <w:tc>
          <w:tcPr>
            <w:tcW w:w="643" w:type="dxa"/>
            <w:tcBorders>
              <w:top w:val="nil"/>
              <w:left w:val="nil"/>
              <w:bottom w:val="nil"/>
              <w:right w:val="nil"/>
            </w:tcBorders>
            <w:shd w:val="clear" w:color="auto" w:fill="auto"/>
            <w:noWrap/>
            <w:vAlign w:val="bottom"/>
            <w:hideMark/>
          </w:tcPr>
          <w:p w14:paraId="48B03C6C"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w:t>
            </w:r>
          </w:p>
        </w:tc>
        <w:tc>
          <w:tcPr>
            <w:tcW w:w="738" w:type="dxa"/>
            <w:tcBorders>
              <w:top w:val="nil"/>
              <w:left w:val="nil"/>
              <w:bottom w:val="nil"/>
              <w:right w:val="nil"/>
            </w:tcBorders>
            <w:shd w:val="clear" w:color="auto" w:fill="auto"/>
            <w:noWrap/>
            <w:vAlign w:val="bottom"/>
            <w:hideMark/>
          </w:tcPr>
          <w:p w14:paraId="2C0AD1C7"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0.24</w:t>
            </w:r>
          </w:p>
        </w:tc>
        <w:tc>
          <w:tcPr>
            <w:tcW w:w="1044" w:type="dxa"/>
            <w:tcBorders>
              <w:top w:val="nil"/>
              <w:left w:val="nil"/>
              <w:bottom w:val="nil"/>
              <w:right w:val="nil"/>
            </w:tcBorders>
            <w:shd w:val="clear" w:color="auto" w:fill="auto"/>
            <w:noWrap/>
            <w:vAlign w:val="bottom"/>
            <w:hideMark/>
          </w:tcPr>
          <w:p w14:paraId="361E9144"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0.62</w:t>
            </w:r>
          </w:p>
        </w:tc>
        <w:tc>
          <w:tcPr>
            <w:tcW w:w="333" w:type="dxa"/>
            <w:tcBorders>
              <w:top w:val="nil"/>
              <w:left w:val="nil"/>
              <w:bottom w:val="nil"/>
              <w:right w:val="nil"/>
            </w:tcBorders>
            <w:shd w:val="clear" w:color="auto" w:fill="auto"/>
            <w:noWrap/>
            <w:hideMark/>
          </w:tcPr>
          <w:p w14:paraId="4DB7AC9A"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738" w:type="dxa"/>
            <w:tcBorders>
              <w:top w:val="nil"/>
              <w:left w:val="nil"/>
              <w:bottom w:val="nil"/>
              <w:right w:val="nil"/>
            </w:tcBorders>
            <w:shd w:val="clear" w:color="auto" w:fill="auto"/>
            <w:noWrap/>
            <w:vAlign w:val="bottom"/>
            <w:hideMark/>
          </w:tcPr>
          <w:p w14:paraId="1A65740D"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4.9</w:t>
            </w:r>
          </w:p>
        </w:tc>
        <w:tc>
          <w:tcPr>
            <w:tcW w:w="1115" w:type="dxa"/>
            <w:tcBorders>
              <w:top w:val="nil"/>
              <w:left w:val="nil"/>
              <w:bottom w:val="nil"/>
              <w:right w:val="nil"/>
            </w:tcBorders>
            <w:shd w:val="clear" w:color="auto" w:fill="auto"/>
            <w:noWrap/>
            <w:vAlign w:val="bottom"/>
            <w:hideMark/>
          </w:tcPr>
          <w:p w14:paraId="4121E3F9"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0.026</w:t>
            </w:r>
          </w:p>
        </w:tc>
        <w:tc>
          <w:tcPr>
            <w:tcW w:w="333" w:type="dxa"/>
            <w:tcBorders>
              <w:top w:val="nil"/>
              <w:left w:val="nil"/>
              <w:bottom w:val="nil"/>
              <w:right w:val="nil"/>
            </w:tcBorders>
            <w:shd w:val="clear" w:color="auto" w:fill="auto"/>
            <w:noWrap/>
            <w:hideMark/>
          </w:tcPr>
          <w:p w14:paraId="4C33ABB6"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754F404D"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2.9</w:t>
            </w:r>
          </w:p>
        </w:tc>
        <w:tc>
          <w:tcPr>
            <w:tcW w:w="1115" w:type="dxa"/>
            <w:tcBorders>
              <w:top w:val="nil"/>
              <w:left w:val="nil"/>
              <w:bottom w:val="nil"/>
              <w:right w:val="nil"/>
            </w:tcBorders>
            <w:shd w:val="clear" w:color="auto" w:fill="auto"/>
            <w:noWrap/>
            <w:vAlign w:val="bottom"/>
            <w:hideMark/>
          </w:tcPr>
          <w:p w14:paraId="7C62CC58"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0.09</w:t>
            </w:r>
          </w:p>
        </w:tc>
        <w:tc>
          <w:tcPr>
            <w:tcW w:w="333" w:type="dxa"/>
            <w:tcBorders>
              <w:top w:val="nil"/>
              <w:left w:val="nil"/>
              <w:bottom w:val="nil"/>
              <w:right w:val="nil"/>
            </w:tcBorders>
            <w:shd w:val="clear" w:color="auto" w:fill="auto"/>
            <w:noWrap/>
            <w:hideMark/>
          </w:tcPr>
          <w:p w14:paraId="75464E44"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2535821D"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5.4</w:t>
            </w:r>
          </w:p>
        </w:tc>
        <w:tc>
          <w:tcPr>
            <w:tcW w:w="1115" w:type="dxa"/>
            <w:tcBorders>
              <w:top w:val="nil"/>
              <w:left w:val="nil"/>
              <w:bottom w:val="nil"/>
              <w:right w:val="nil"/>
            </w:tcBorders>
            <w:shd w:val="clear" w:color="auto" w:fill="auto"/>
            <w:noWrap/>
            <w:vAlign w:val="bottom"/>
            <w:hideMark/>
          </w:tcPr>
          <w:p w14:paraId="10CD4C4F"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0.021</w:t>
            </w:r>
          </w:p>
        </w:tc>
      </w:tr>
      <w:tr w:rsidR="003E28D8" w:rsidRPr="00B210E6" w14:paraId="2508EB96" w14:textId="77777777" w:rsidTr="00202B68">
        <w:trPr>
          <w:trHeight w:val="321"/>
        </w:trPr>
        <w:tc>
          <w:tcPr>
            <w:tcW w:w="1404" w:type="dxa"/>
            <w:vMerge/>
            <w:tcBorders>
              <w:top w:val="single" w:sz="4" w:space="0" w:color="auto"/>
              <w:left w:val="nil"/>
              <w:bottom w:val="single" w:sz="4" w:space="0" w:color="000000"/>
              <w:right w:val="nil"/>
            </w:tcBorders>
            <w:vAlign w:val="center"/>
            <w:hideMark/>
          </w:tcPr>
          <w:p w14:paraId="0E087B0C"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nil"/>
              <w:right w:val="nil"/>
            </w:tcBorders>
            <w:shd w:val="clear" w:color="auto" w:fill="auto"/>
            <w:hideMark/>
          </w:tcPr>
          <w:p w14:paraId="766542B0" w14:textId="77777777" w:rsidR="00B1663F" w:rsidRPr="00B210E6" w:rsidRDefault="00B1663F" w:rsidP="00B1663F">
            <w:pPr>
              <w:spacing w:after="0" w:line="240" w:lineRule="auto"/>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species x yr</w:t>
            </w:r>
          </w:p>
        </w:tc>
        <w:tc>
          <w:tcPr>
            <w:tcW w:w="643" w:type="dxa"/>
            <w:tcBorders>
              <w:top w:val="nil"/>
              <w:left w:val="nil"/>
              <w:bottom w:val="nil"/>
              <w:right w:val="nil"/>
            </w:tcBorders>
            <w:shd w:val="clear" w:color="auto" w:fill="auto"/>
            <w:noWrap/>
            <w:vAlign w:val="bottom"/>
            <w:hideMark/>
          </w:tcPr>
          <w:p w14:paraId="25BC5725"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w:t>
            </w:r>
          </w:p>
        </w:tc>
        <w:tc>
          <w:tcPr>
            <w:tcW w:w="738" w:type="dxa"/>
            <w:tcBorders>
              <w:top w:val="nil"/>
              <w:left w:val="nil"/>
              <w:bottom w:val="nil"/>
              <w:right w:val="nil"/>
            </w:tcBorders>
            <w:shd w:val="clear" w:color="auto" w:fill="auto"/>
            <w:noWrap/>
            <w:vAlign w:val="bottom"/>
            <w:hideMark/>
          </w:tcPr>
          <w:p w14:paraId="4567EDFF"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0.83</w:t>
            </w:r>
          </w:p>
        </w:tc>
        <w:tc>
          <w:tcPr>
            <w:tcW w:w="1044" w:type="dxa"/>
            <w:tcBorders>
              <w:top w:val="nil"/>
              <w:left w:val="nil"/>
              <w:bottom w:val="nil"/>
              <w:right w:val="nil"/>
            </w:tcBorders>
            <w:shd w:val="clear" w:color="auto" w:fill="auto"/>
            <w:noWrap/>
            <w:vAlign w:val="bottom"/>
            <w:hideMark/>
          </w:tcPr>
          <w:p w14:paraId="3F223B62"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0.66</w:t>
            </w:r>
          </w:p>
        </w:tc>
        <w:tc>
          <w:tcPr>
            <w:tcW w:w="333" w:type="dxa"/>
            <w:tcBorders>
              <w:top w:val="nil"/>
              <w:left w:val="nil"/>
              <w:bottom w:val="nil"/>
              <w:right w:val="nil"/>
            </w:tcBorders>
            <w:shd w:val="clear" w:color="auto" w:fill="auto"/>
            <w:noWrap/>
            <w:hideMark/>
          </w:tcPr>
          <w:p w14:paraId="1F4D0016"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738" w:type="dxa"/>
            <w:tcBorders>
              <w:top w:val="nil"/>
              <w:left w:val="nil"/>
              <w:bottom w:val="nil"/>
              <w:right w:val="nil"/>
            </w:tcBorders>
            <w:shd w:val="clear" w:color="auto" w:fill="auto"/>
            <w:noWrap/>
            <w:vAlign w:val="bottom"/>
            <w:hideMark/>
          </w:tcPr>
          <w:p w14:paraId="68090B87"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2.4</w:t>
            </w:r>
          </w:p>
        </w:tc>
        <w:tc>
          <w:tcPr>
            <w:tcW w:w="1115" w:type="dxa"/>
            <w:tcBorders>
              <w:top w:val="nil"/>
              <w:left w:val="nil"/>
              <w:bottom w:val="nil"/>
              <w:right w:val="nil"/>
            </w:tcBorders>
            <w:shd w:val="clear" w:color="auto" w:fill="auto"/>
            <w:noWrap/>
            <w:vAlign w:val="bottom"/>
            <w:hideMark/>
          </w:tcPr>
          <w:p w14:paraId="3E0C3B72"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0.30</w:t>
            </w:r>
          </w:p>
        </w:tc>
        <w:tc>
          <w:tcPr>
            <w:tcW w:w="333" w:type="dxa"/>
            <w:tcBorders>
              <w:top w:val="nil"/>
              <w:left w:val="nil"/>
              <w:bottom w:val="nil"/>
              <w:right w:val="nil"/>
            </w:tcBorders>
            <w:shd w:val="clear" w:color="auto" w:fill="auto"/>
            <w:noWrap/>
            <w:hideMark/>
          </w:tcPr>
          <w:p w14:paraId="7651527D"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916" w:type="dxa"/>
            <w:tcBorders>
              <w:top w:val="nil"/>
              <w:left w:val="nil"/>
              <w:bottom w:val="nil"/>
              <w:right w:val="nil"/>
            </w:tcBorders>
            <w:shd w:val="clear" w:color="auto" w:fill="auto"/>
            <w:noWrap/>
            <w:vAlign w:val="bottom"/>
            <w:hideMark/>
          </w:tcPr>
          <w:p w14:paraId="28D66997"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1.2</w:t>
            </w:r>
          </w:p>
        </w:tc>
        <w:tc>
          <w:tcPr>
            <w:tcW w:w="1115" w:type="dxa"/>
            <w:tcBorders>
              <w:top w:val="nil"/>
              <w:left w:val="nil"/>
              <w:bottom w:val="nil"/>
              <w:right w:val="nil"/>
            </w:tcBorders>
            <w:shd w:val="clear" w:color="auto" w:fill="auto"/>
            <w:noWrap/>
            <w:vAlign w:val="bottom"/>
            <w:hideMark/>
          </w:tcPr>
          <w:p w14:paraId="449D9A26"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0.56</w:t>
            </w:r>
          </w:p>
        </w:tc>
        <w:tc>
          <w:tcPr>
            <w:tcW w:w="333" w:type="dxa"/>
            <w:tcBorders>
              <w:top w:val="nil"/>
              <w:left w:val="nil"/>
              <w:bottom w:val="nil"/>
              <w:right w:val="nil"/>
            </w:tcBorders>
            <w:shd w:val="clear" w:color="auto" w:fill="auto"/>
            <w:noWrap/>
            <w:hideMark/>
          </w:tcPr>
          <w:p w14:paraId="6D2F8AE7"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p>
        </w:tc>
        <w:tc>
          <w:tcPr>
            <w:tcW w:w="888" w:type="dxa"/>
            <w:tcBorders>
              <w:top w:val="nil"/>
              <w:left w:val="nil"/>
              <w:bottom w:val="nil"/>
              <w:right w:val="nil"/>
            </w:tcBorders>
            <w:shd w:val="clear" w:color="auto" w:fill="auto"/>
            <w:noWrap/>
            <w:vAlign w:val="bottom"/>
            <w:hideMark/>
          </w:tcPr>
          <w:p w14:paraId="53F0BDB9"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4.1</w:t>
            </w:r>
          </w:p>
        </w:tc>
        <w:tc>
          <w:tcPr>
            <w:tcW w:w="1115" w:type="dxa"/>
            <w:tcBorders>
              <w:top w:val="nil"/>
              <w:left w:val="nil"/>
              <w:bottom w:val="nil"/>
              <w:right w:val="nil"/>
            </w:tcBorders>
            <w:shd w:val="clear" w:color="auto" w:fill="auto"/>
            <w:noWrap/>
            <w:vAlign w:val="bottom"/>
            <w:hideMark/>
          </w:tcPr>
          <w:p w14:paraId="55AB3B25"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0.127</w:t>
            </w:r>
          </w:p>
        </w:tc>
      </w:tr>
      <w:tr w:rsidR="003E28D8" w:rsidRPr="00B210E6" w14:paraId="28D41967" w14:textId="77777777" w:rsidTr="00202B68">
        <w:trPr>
          <w:trHeight w:val="321"/>
        </w:trPr>
        <w:tc>
          <w:tcPr>
            <w:tcW w:w="1404" w:type="dxa"/>
            <w:vMerge/>
            <w:tcBorders>
              <w:top w:val="single" w:sz="4" w:space="0" w:color="auto"/>
              <w:left w:val="nil"/>
              <w:bottom w:val="single" w:sz="4" w:space="0" w:color="000000"/>
              <w:right w:val="nil"/>
            </w:tcBorders>
            <w:vAlign w:val="center"/>
            <w:hideMark/>
          </w:tcPr>
          <w:p w14:paraId="6242979B"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single" w:sz="4" w:space="0" w:color="auto"/>
              <w:right w:val="nil"/>
            </w:tcBorders>
            <w:shd w:val="clear" w:color="auto" w:fill="auto"/>
            <w:hideMark/>
          </w:tcPr>
          <w:p w14:paraId="2FBF0567" w14:textId="77777777" w:rsidR="00B1663F" w:rsidRPr="00B210E6" w:rsidRDefault="00B1663F" w:rsidP="00B1663F">
            <w:pPr>
              <w:spacing w:after="0" w:line="240" w:lineRule="auto"/>
              <w:rPr>
                <w:rFonts w:ascii="Calibri" w:eastAsia="Times New Roman" w:hAnsi="Calibri" w:cs="Calibri"/>
                <w:sz w:val="20"/>
                <w:szCs w:val="20"/>
                <w:lang w:val="en-CA" w:eastAsia="en-CA"/>
              </w:rPr>
            </w:pPr>
            <w:proofErr w:type="spellStart"/>
            <w:r w:rsidRPr="00B210E6">
              <w:rPr>
                <w:rFonts w:ascii="Calibri" w:eastAsia="Times New Roman" w:hAnsi="Calibri" w:cs="Calibri"/>
                <w:sz w:val="20"/>
                <w:szCs w:val="20"/>
                <w:lang w:val="en-CA" w:eastAsia="en-CA"/>
              </w:rPr>
              <w:t>neighb</w:t>
            </w:r>
            <w:proofErr w:type="spellEnd"/>
            <w:r w:rsidRPr="00B210E6">
              <w:rPr>
                <w:rFonts w:ascii="Calibri" w:eastAsia="Times New Roman" w:hAnsi="Calibri" w:cs="Calibri"/>
                <w:sz w:val="20"/>
                <w:szCs w:val="20"/>
                <w:lang w:val="en-CA" w:eastAsia="en-CA"/>
              </w:rPr>
              <w:t xml:space="preserve"> x </w:t>
            </w:r>
            <w:proofErr w:type="spellStart"/>
            <w:r w:rsidRPr="00B210E6">
              <w:rPr>
                <w:rFonts w:ascii="Calibri" w:eastAsia="Times New Roman" w:hAnsi="Calibri" w:cs="Calibri"/>
                <w:sz w:val="20"/>
                <w:szCs w:val="20"/>
                <w:lang w:val="en-CA" w:eastAsia="en-CA"/>
              </w:rPr>
              <w:t>sp</w:t>
            </w:r>
            <w:proofErr w:type="spellEnd"/>
            <w:r w:rsidRPr="00B210E6">
              <w:rPr>
                <w:rFonts w:ascii="Calibri" w:eastAsia="Times New Roman" w:hAnsi="Calibri" w:cs="Calibri"/>
                <w:sz w:val="20"/>
                <w:szCs w:val="20"/>
                <w:lang w:val="en-CA" w:eastAsia="en-CA"/>
              </w:rPr>
              <w:t xml:space="preserve"> x yr</w:t>
            </w:r>
          </w:p>
        </w:tc>
        <w:tc>
          <w:tcPr>
            <w:tcW w:w="643" w:type="dxa"/>
            <w:tcBorders>
              <w:top w:val="nil"/>
              <w:left w:val="nil"/>
              <w:bottom w:val="single" w:sz="4" w:space="0" w:color="auto"/>
              <w:right w:val="nil"/>
            </w:tcBorders>
            <w:shd w:val="clear" w:color="auto" w:fill="auto"/>
            <w:noWrap/>
            <w:vAlign w:val="bottom"/>
            <w:hideMark/>
          </w:tcPr>
          <w:p w14:paraId="4E3F1011" w14:textId="77777777" w:rsidR="00B1663F" w:rsidRPr="00B210E6" w:rsidRDefault="00B1663F"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w:t>
            </w:r>
          </w:p>
        </w:tc>
        <w:tc>
          <w:tcPr>
            <w:tcW w:w="738" w:type="dxa"/>
            <w:tcBorders>
              <w:top w:val="nil"/>
              <w:left w:val="nil"/>
              <w:bottom w:val="nil"/>
              <w:right w:val="nil"/>
            </w:tcBorders>
            <w:shd w:val="clear" w:color="auto" w:fill="auto"/>
            <w:noWrap/>
            <w:vAlign w:val="bottom"/>
            <w:hideMark/>
          </w:tcPr>
          <w:p w14:paraId="6458393C"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0.52</w:t>
            </w:r>
          </w:p>
        </w:tc>
        <w:tc>
          <w:tcPr>
            <w:tcW w:w="1044" w:type="dxa"/>
            <w:tcBorders>
              <w:top w:val="nil"/>
              <w:left w:val="nil"/>
              <w:bottom w:val="nil"/>
              <w:right w:val="nil"/>
            </w:tcBorders>
            <w:shd w:val="clear" w:color="auto" w:fill="auto"/>
            <w:noWrap/>
            <w:vAlign w:val="bottom"/>
            <w:hideMark/>
          </w:tcPr>
          <w:p w14:paraId="2798A391"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0.77</w:t>
            </w:r>
          </w:p>
        </w:tc>
        <w:tc>
          <w:tcPr>
            <w:tcW w:w="333" w:type="dxa"/>
            <w:tcBorders>
              <w:top w:val="nil"/>
              <w:left w:val="nil"/>
              <w:bottom w:val="single" w:sz="4" w:space="0" w:color="auto"/>
              <w:right w:val="nil"/>
            </w:tcBorders>
            <w:shd w:val="clear" w:color="auto" w:fill="auto"/>
            <w:noWrap/>
            <w:hideMark/>
          </w:tcPr>
          <w:p w14:paraId="25C7B351"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38" w:type="dxa"/>
            <w:tcBorders>
              <w:top w:val="nil"/>
              <w:left w:val="nil"/>
              <w:bottom w:val="nil"/>
              <w:right w:val="nil"/>
            </w:tcBorders>
            <w:shd w:val="clear" w:color="auto" w:fill="auto"/>
            <w:noWrap/>
            <w:vAlign w:val="bottom"/>
            <w:hideMark/>
          </w:tcPr>
          <w:p w14:paraId="7936E265"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0.8</w:t>
            </w:r>
          </w:p>
        </w:tc>
        <w:tc>
          <w:tcPr>
            <w:tcW w:w="1115" w:type="dxa"/>
            <w:tcBorders>
              <w:top w:val="nil"/>
              <w:left w:val="nil"/>
              <w:bottom w:val="nil"/>
              <w:right w:val="nil"/>
            </w:tcBorders>
            <w:shd w:val="clear" w:color="auto" w:fill="auto"/>
            <w:noWrap/>
            <w:vAlign w:val="bottom"/>
            <w:hideMark/>
          </w:tcPr>
          <w:p w14:paraId="499830D4"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0.68</w:t>
            </w:r>
          </w:p>
        </w:tc>
        <w:tc>
          <w:tcPr>
            <w:tcW w:w="333" w:type="dxa"/>
            <w:tcBorders>
              <w:top w:val="nil"/>
              <w:left w:val="nil"/>
              <w:bottom w:val="single" w:sz="4" w:space="0" w:color="auto"/>
              <w:right w:val="nil"/>
            </w:tcBorders>
            <w:shd w:val="clear" w:color="auto" w:fill="auto"/>
            <w:noWrap/>
            <w:hideMark/>
          </w:tcPr>
          <w:p w14:paraId="6E9623D5"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916" w:type="dxa"/>
            <w:tcBorders>
              <w:top w:val="nil"/>
              <w:left w:val="nil"/>
              <w:bottom w:val="nil"/>
              <w:right w:val="nil"/>
            </w:tcBorders>
            <w:shd w:val="clear" w:color="auto" w:fill="auto"/>
            <w:noWrap/>
            <w:vAlign w:val="bottom"/>
            <w:hideMark/>
          </w:tcPr>
          <w:p w14:paraId="10E99506"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0.7</w:t>
            </w:r>
          </w:p>
        </w:tc>
        <w:tc>
          <w:tcPr>
            <w:tcW w:w="1115" w:type="dxa"/>
            <w:tcBorders>
              <w:top w:val="nil"/>
              <w:left w:val="nil"/>
              <w:bottom w:val="nil"/>
              <w:right w:val="nil"/>
            </w:tcBorders>
            <w:shd w:val="clear" w:color="auto" w:fill="auto"/>
            <w:noWrap/>
            <w:vAlign w:val="bottom"/>
            <w:hideMark/>
          </w:tcPr>
          <w:p w14:paraId="6C06B75B"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0.72</w:t>
            </w:r>
          </w:p>
        </w:tc>
        <w:tc>
          <w:tcPr>
            <w:tcW w:w="333" w:type="dxa"/>
            <w:tcBorders>
              <w:top w:val="nil"/>
              <w:left w:val="nil"/>
              <w:bottom w:val="single" w:sz="4" w:space="0" w:color="auto"/>
              <w:right w:val="nil"/>
            </w:tcBorders>
            <w:shd w:val="clear" w:color="auto" w:fill="auto"/>
            <w:noWrap/>
            <w:hideMark/>
          </w:tcPr>
          <w:p w14:paraId="58B51664"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888" w:type="dxa"/>
            <w:tcBorders>
              <w:top w:val="nil"/>
              <w:left w:val="nil"/>
              <w:bottom w:val="nil"/>
              <w:right w:val="nil"/>
            </w:tcBorders>
            <w:shd w:val="clear" w:color="auto" w:fill="auto"/>
            <w:noWrap/>
            <w:vAlign w:val="bottom"/>
            <w:hideMark/>
          </w:tcPr>
          <w:p w14:paraId="3628EFBE"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2.8</w:t>
            </w:r>
          </w:p>
        </w:tc>
        <w:tc>
          <w:tcPr>
            <w:tcW w:w="1115" w:type="dxa"/>
            <w:tcBorders>
              <w:top w:val="nil"/>
              <w:left w:val="nil"/>
              <w:bottom w:val="nil"/>
              <w:right w:val="nil"/>
            </w:tcBorders>
            <w:shd w:val="clear" w:color="auto" w:fill="auto"/>
            <w:noWrap/>
            <w:vAlign w:val="bottom"/>
            <w:hideMark/>
          </w:tcPr>
          <w:p w14:paraId="5B8217B3" w14:textId="77777777" w:rsidR="00B1663F" w:rsidRPr="00B210E6" w:rsidRDefault="00B1663F" w:rsidP="00B1663F">
            <w:pPr>
              <w:spacing w:after="0" w:line="240" w:lineRule="auto"/>
              <w:jc w:val="right"/>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0.251</w:t>
            </w:r>
          </w:p>
        </w:tc>
      </w:tr>
      <w:tr w:rsidR="003E28D8" w:rsidRPr="00B210E6" w14:paraId="1FB8B6A4" w14:textId="77777777" w:rsidTr="00202B68">
        <w:trPr>
          <w:trHeight w:val="321"/>
        </w:trPr>
        <w:tc>
          <w:tcPr>
            <w:tcW w:w="1404" w:type="dxa"/>
            <w:vMerge w:val="restart"/>
            <w:tcBorders>
              <w:top w:val="nil"/>
              <w:left w:val="nil"/>
              <w:bottom w:val="single" w:sz="4" w:space="0" w:color="000000"/>
              <w:right w:val="nil"/>
            </w:tcBorders>
            <w:shd w:val="clear" w:color="auto" w:fill="auto"/>
            <w:hideMark/>
          </w:tcPr>
          <w:p w14:paraId="6BDF430E" w14:textId="77777777" w:rsidR="003E28D8" w:rsidRPr="00B210E6" w:rsidRDefault="003E28D8" w:rsidP="00B1663F">
            <w:pPr>
              <w:spacing w:after="0" w:line="240" w:lineRule="auto"/>
              <w:rPr>
                <w:rFonts w:ascii="Calibri" w:eastAsia="Times New Roman" w:hAnsi="Calibri" w:cs="Calibri"/>
                <w:i/>
                <w:iCs/>
                <w:color w:val="000000"/>
                <w:sz w:val="20"/>
                <w:szCs w:val="20"/>
                <w:lang w:val="en-CA" w:eastAsia="en-CA"/>
              </w:rPr>
            </w:pPr>
            <w:r w:rsidRPr="00B210E6">
              <w:rPr>
                <w:rFonts w:ascii="Calibri" w:eastAsia="Times New Roman" w:hAnsi="Calibri" w:cs="Calibri"/>
                <w:i/>
                <w:iCs/>
                <w:color w:val="000000"/>
                <w:sz w:val="20"/>
                <w:szCs w:val="20"/>
                <w:lang w:val="en-CA" w:eastAsia="en-CA"/>
              </w:rPr>
              <w:t xml:space="preserve">Panicum-Pontederia </w:t>
            </w:r>
          </w:p>
        </w:tc>
        <w:tc>
          <w:tcPr>
            <w:tcW w:w="2600" w:type="dxa"/>
            <w:gridSpan w:val="2"/>
            <w:tcBorders>
              <w:top w:val="nil"/>
              <w:left w:val="nil"/>
              <w:bottom w:val="nil"/>
              <w:right w:val="nil"/>
            </w:tcBorders>
            <w:shd w:val="clear" w:color="auto" w:fill="auto"/>
            <w:noWrap/>
            <w:vAlign w:val="bottom"/>
            <w:hideMark/>
          </w:tcPr>
          <w:p w14:paraId="5CE34E24"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insufficient survival</w:t>
            </w:r>
          </w:p>
          <w:p w14:paraId="30322276" w14:textId="62511D70" w:rsidR="003E28D8" w:rsidRPr="00B210E6" w:rsidRDefault="003E28D8" w:rsidP="00B1663F">
            <w:pPr>
              <w:spacing w:after="0" w:line="240" w:lineRule="auto"/>
              <w:jc w:val="center"/>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38" w:type="dxa"/>
            <w:tcBorders>
              <w:top w:val="single" w:sz="4" w:space="0" w:color="auto"/>
              <w:left w:val="nil"/>
              <w:bottom w:val="nil"/>
              <w:right w:val="nil"/>
            </w:tcBorders>
            <w:shd w:val="clear" w:color="auto" w:fill="auto"/>
            <w:noWrap/>
            <w:vAlign w:val="bottom"/>
            <w:hideMark/>
          </w:tcPr>
          <w:p w14:paraId="0E60C93C"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044" w:type="dxa"/>
            <w:tcBorders>
              <w:top w:val="single" w:sz="4" w:space="0" w:color="auto"/>
              <w:left w:val="nil"/>
              <w:bottom w:val="nil"/>
              <w:right w:val="nil"/>
            </w:tcBorders>
            <w:shd w:val="clear" w:color="auto" w:fill="auto"/>
            <w:noWrap/>
            <w:vAlign w:val="bottom"/>
            <w:hideMark/>
          </w:tcPr>
          <w:p w14:paraId="3214B766"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333" w:type="dxa"/>
            <w:tcBorders>
              <w:top w:val="nil"/>
              <w:left w:val="nil"/>
              <w:bottom w:val="nil"/>
              <w:right w:val="nil"/>
            </w:tcBorders>
            <w:shd w:val="clear" w:color="auto" w:fill="auto"/>
            <w:noWrap/>
            <w:hideMark/>
          </w:tcPr>
          <w:p w14:paraId="5FCC8B29"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38" w:type="dxa"/>
            <w:tcBorders>
              <w:top w:val="single" w:sz="4" w:space="0" w:color="auto"/>
              <w:left w:val="nil"/>
              <w:bottom w:val="nil"/>
              <w:right w:val="nil"/>
            </w:tcBorders>
            <w:shd w:val="clear" w:color="auto" w:fill="auto"/>
            <w:noWrap/>
            <w:vAlign w:val="bottom"/>
            <w:hideMark/>
          </w:tcPr>
          <w:p w14:paraId="45038C32"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115" w:type="dxa"/>
            <w:tcBorders>
              <w:top w:val="single" w:sz="4" w:space="0" w:color="auto"/>
              <w:left w:val="nil"/>
              <w:bottom w:val="nil"/>
              <w:right w:val="nil"/>
            </w:tcBorders>
            <w:shd w:val="clear" w:color="auto" w:fill="auto"/>
            <w:noWrap/>
            <w:vAlign w:val="bottom"/>
            <w:hideMark/>
          </w:tcPr>
          <w:p w14:paraId="34262E03"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333" w:type="dxa"/>
            <w:tcBorders>
              <w:top w:val="nil"/>
              <w:left w:val="nil"/>
              <w:bottom w:val="nil"/>
              <w:right w:val="nil"/>
            </w:tcBorders>
            <w:shd w:val="clear" w:color="auto" w:fill="auto"/>
            <w:noWrap/>
            <w:hideMark/>
          </w:tcPr>
          <w:p w14:paraId="37BFE662"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916" w:type="dxa"/>
            <w:tcBorders>
              <w:top w:val="single" w:sz="4" w:space="0" w:color="auto"/>
              <w:left w:val="nil"/>
              <w:bottom w:val="nil"/>
              <w:right w:val="nil"/>
            </w:tcBorders>
            <w:shd w:val="clear" w:color="auto" w:fill="auto"/>
            <w:noWrap/>
            <w:vAlign w:val="bottom"/>
            <w:hideMark/>
          </w:tcPr>
          <w:p w14:paraId="57F60768"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115" w:type="dxa"/>
            <w:tcBorders>
              <w:top w:val="single" w:sz="4" w:space="0" w:color="auto"/>
              <w:left w:val="nil"/>
              <w:bottom w:val="nil"/>
              <w:right w:val="nil"/>
            </w:tcBorders>
            <w:shd w:val="clear" w:color="auto" w:fill="auto"/>
            <w:noWrap/>
            <w:vAlign w:val="bottom"/>
            <w:hideMark/>
          </w:tcPr>
          <w:p w14:paraId="1486F767"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333" w:type="dxa"/>
            <w:tcBorders>
              <w:top w:val="nil"/>
              <w:left w:val="nil"/>
              <w:bottom w:val="nil"/>
              <w:right w:val="nil"/>
            </w:tcBorders>
            <w:shd w:val="clear" w:color="auto" w:fill="auto"/>
            <w:noWrap/>
            <w:hideMark/>
          </w:tcPr>
          <w:p w14:paraId="18CDDCFF"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888" w:type="dxa"/>
            <w:tcBorders>
              <w:top w:val="single" w:sz="4" w:space="0" w:color="auto"/>
              <w:left w:val="nil"/>
              <w:bottom w:val="nil"/>
              <w:right w:val="nil"/>
            </w:tcBorders>
            <w:shd w:val="clear" w:color="auto" w:fill="auto"/>
            <w:noWrap/>
            <w:vAlign w:val="bottom"/>
            <w:hideMark/>
          </w:tcPr>
          <w:p w14:paraId="2CA3ED6B"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115" w:type="dxa"/>
            <w:tcBorders>
              <w:top w:val="single" w:sz="4" w:space="0" w:color="auto"/>
              <w:left w:val="nil"/>
              <w:bottom w:val="nil"/>
              <w:right w:val="nil"/>
            </w:tcBorders>
            <w:shd w:val="clear" w:color="auto" w:fill="auto"/>
            <w:noWrap/>
            <w:vAlign w:val="bottom"/>
            <w:hideMark/>
          </w:tcPr>
          <w:p w14:paraId="27D7DFFD" w14:textId="77777777" w:rsidR="003E28D8" w:rsidRPr="00B210E6" w:rsidRDefault="003E28D8"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r>
      <w:tr w:rsidR="003E28D8" w:rsidRPr="00B210E6" w14:paraId="35B27859" w14:textId="77777777" w:rsidTr="00202B68">
        <w:trPr>
          <w:trHeight w:val="321"/>
        </w:trPr>
        <w:tc>
          <w:tcPr>
            <w:tcW w:w="1404" w:type="dxa"/>
            <w:vMerge/>
            <w:tcBorders>
              <w:top w:val="nil"/>
              <w:left w:val="nil"/>
              <w:bottom w:val="single" w:sz="4" w:space="0" w:color="000000"/>
              <w:right w:val="nil"/>
            </w:tcBorders>
            <w:vAlign w:val="center"/>
            <w:hideMark/>
          </w:tcPr>
          <w:p w14:paraId="0C43813B"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p>
        </w:tc>
        <w:tc>
          <w:tcPr>
            <w:tcW w:w="1956" w:type="dxa"/>
            <w:tcBorders>
              <w:top w:val="nil"/>
              <w:left w:val="nil"/>
              <w:bottom w:val="single" w:sz="4" w:space="0" w:color="auto"/>
              <w:right w:val="nil"/>
            </w:tcBorders>
            <w:shd w:val="clear" w:color="auto" w:fill="auto"/>
            <w:vAlign w:val="bottom"/>
            <w:hideMark/>
          </w:tcPr>
          <w:p w14:paraId="14C16B22"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643" w:type="dxa"/>
            <w:tcBorders>
              <w:top w:val="nil"/>
              <w:left w:val="nil"/>
              <w:bottom w:val="single" w:sz="4" w:space="0" w:color="auto"/>
              <w:right w:val="nil"/>
            </w:tcBorders>
            <w:shd w:val="clear" w:color="auto" w:fill="auto"/>
            <w:hideMark/>
          </w:tcPr>
          <w:p w14:paraId="5B37C1C1" w14:textId="77777777" w:rsidR="00B1663F" w:rsidRPr="00B210E6" w:rsidRDefault="00B1663F" w:rsidP="00B1663F">
            <w:pPr>
              <w:spacing w:after="0" w:line="240" w:lineRule="auto"/>
              <w:jc w:val="center"/>
              <w:rPr>
                <w:rFonts w:ascii="Calibri" w:eastAsia="Times New Roman" w:hAnsi="Calibri" w:cs="Calibri"/>
                <w:sz w:val="20"/>
                <w:szCs w:val="20"/>
                <w:lang w:val="en-CA" w:eastAsia="en-CA"/>
              </w:rPr>
            </w:pPr>
            <w:r w:rsidRPr="00B210E6">
              <w:rPr>
                <w:rFonts w:ascii="Calibri" w:eastAsia="Times New Roman" w:hAnsi="Calibri" w:cs="Calibri"/>
                <w:sz w:val="20"/>
                <w:szCs w:val="20"/>
                <w:lang w:val="en-CA" w:eastAsia="en-CA"/>
              </w:rPr>
              <w:t> </w:t>
            </w:r>
          </w:p>
        </w:tc>
        <w:tc>
          <w:tcPr>
            <w:tcW w:w="738" w:type="dxa"/>
            <w:tcBorders>
              <w:top w:val="nil"/>
              <w:left w:val="nil"/>
              <w:bottom w:val="single" w:sz="4" w:space="0" w:color="auto"/>
              <w:right w:val="nil"/>
            </w:tcBorders>
            <w:shd w:val="clear" w:color="auto" w:fill="auto"/>
            <w:noWrap/>
            <w:vAlign w:val="bottom"/>
            <w:hideMark/>
          </w:tcPr>
          <w:p w14:paraId="0510F11E"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044" w:type="dxa"/>
            <w:tcBorders>
              <w:top w:val="nil"/>
              <w:left w:val="nil"/>
              <w:bottom w:val="single" w:sz="4" w:space="0" w:color="auto"/>
              <w:right w:val="nil"/>
            </w:tcBorders>
            <w:shd w:val="clear" w:color="auto" w:fill="auto"/>
            <w:noWrap/>
            <w:vAlign w:val="bottom"/>
            <w:hideMark/>
          </w:tcPr>
          <w:p w14:paraId="75FEC3DE" w14:textId="77777777" w:rsidR="00B1663F" w:rsidRPr="00B210E6" w:rsidRDefault="00B1663F" w:rsidP="00B1663F">
            <w:pPr>
              <w:spacing w:after="0" w:line="240" w:lineRule="auto"/>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 </w:t>
            </w:r>
          </w:p>
        </w:tc>
        <w:tc>
          <w:tcPr>
            <w:tcW w:w="333" w:type="dxa"/>
            <w:tcBorders>
              <w:top w:val="nil"/>
              <w:left w:val="nil"/>
              <w:bottom w:val="single" w:sz="4" w:space="0" w:color="auto"/>
              <w:right w:val="nil"/>
            </w:tcBorders>
            <w:shd w:val="clear" w:color="auto" w:fill="auto"/>
            <w:noWrap/>
            <w:hideMark/>
          </w:tcPr>
          <w:p w14:paraId="49AD0FC9"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738" w:type="dxa"/>
            <w:tcBorders>
              <w:top w:val="nil"/>
              <w:left w:val="nil"/>
              <w:bottom w:val="single" w:sz="4" w:space="0" w:color="auto"/>
              <w:right w:val="nil"/>
            </w:tcBorders>
            <w:shd w:val="clear" w:color="auto" w:fill="auto"/>
            <w:noWrap/>
            <w:vAlign w:val="bottom"/>
            <w:hideMark/>
          </w:tcPr>
          <w:p w14:paraId="0F4380D7"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115" w:type="dxa"/>
            <w:tcBorders>
              <w:top w:val="nil"/>
              <w:left w:val="nil"/>
              <w:bottom w:val="single" w:sz="4" w:space="0" w:color="auto"/>
              <w:right w:val="nil"/>
            </w:tcBorders>
            <w:shd w:val="clear" w:color="auto" w:fill="auto"/>
            <w:noWrap/>
            <w:vAlign w:val="bottom"/>
            <w:hideMark/>
          </w:tcPr>
          <w:p w14:paraId="2BB28462"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 </w:t>
            </w:r>
          </w:p>
        </w:tc>
        <w:tc>
          <w:tcPr>
            <w:tcW w:w="333" w:type="dxa"/>
            <w:tcBorders>
              <w:top w:val="nil"/>
              <w:left w:val="nil"/>
              <w:bottom w:val="single" w:sz="4" w:space="0" w:color="auto"/>
              <w:right w:val="nil"/>
            </w:tcBorders>
            <w:shd w:val="clear" w:color="auto" w:fill="auto"/>
            <w:noWrap/>
            <w:hideMark/>
          </w:tcPr>
          <w:p w14:paraId="7A8D79FE"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916" w:type="dxa"/>
            <w:tcBorders>
              <w:top w:val="nil"/>
              <w:left w:val="nil"/>
              <w:bottom w:val="single" w:sz="4" w:space="0" w:color="auto"/>
              <w:right w:val="nil"/>
            </w:tcBorders>
            <w:shd w:val="clear" w:color="auto" w:fill="auto"/>
            <w:noWrap/>
            <w:vAlign w:val="bottom"/>
            <w:hideMark/>
          </w:tcPr>
          <w:p w14:paraId="208DEFAD"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115" w:type="dxa"/>
            <w:tcBorders>
              <w:top w:val="nil"/>
              <w:left w:val="nil"/>
              <w:bottom w:val="single" w:sz="4" w:space="0" w:color="auto"/>
              <w:right w:val="nil"/>
            </w:tcBorders>
            <w:shd w:val="clear" w:color="auto" w:fill="auto"/>
            <w:noWrap/>
            <w:vAlign w:val="bottom"/>
            <w:hideMark/>
          </w:tcPr>
          <w:p w14:paraId="003070A1" w14:textId="77777777" w:rsidR="00B1663F" w:rsidRPr="00B210E6" w:rsidRDefault="00B1663F" w:rsidP="00B1663F">
            <w:pPr>
              <w:spacing w:after="0" w:line="240" w:lineRule="auto"/>
              <w:jc w:val="right"/>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 </w:t>
            </w:r>
          </w:p>
        </w:tc>
        <w:tc>
          <w:tcPr>
            <w:tcW w:w="333" w:type="dxa"/>
            <w:tcBorders>
              <w:top w:val="nil"/>
              <w:left w:val="nil"/>
              <w:bottom w:val="single" w:sz="4" w:space="0" w:color="auto"/>
              <w:right w:val="nil"/>
            </w:tcBorders>
            <w:shd w:val="clear" w:color="auto" w:fill="auto"/>
            <w:noWrap/>
            <w:hideMark/>
          </w:tcPr>
          <w:p w14:paraId="5D5D8D7A"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888" w:type="dxa"/>
            <w:tcBorders>
              <w:top w:val="nil"/>
              <w:left w:val="nil"/>
              <w:bottom w:val="single" w:sz="4" w:space="0" w:color="auto"/>
              <w:right w:val="nil"/>
            </w:tcBorders>
            <w:shd w:val="clear" w:color="auto" w:fill="auto"/>
            <w:noWrap/>
            <w:vAlign w:val="bottom"/>
            <w:hideMark/>
          </w:tcPr>
          <w:p w14:paraId="69097BFA" w14:textId="77777777" w:rsidR="00B1663F" w:rsidRPr="00B210E6" w:rsidRDefault="00B1663F" w:rsidP="00B1663F">
            <w:pPr>
              <w:spacing w:after="0" w:line="240" w:lineRule="auto"/>
              <w:rPr>
                <w:rFonts w:ascii="Calibri" w:eastAsia="Times New Roman" w:hAnsi="Calibri" w:cs="Calibri"/>
                <w:color w:val="000000"/>
                <w:sz w:val="20"/>
                <w:szCs w:val="20"/>
                <w:lang w:val="en-CA" w:eastAsia="en-CA"/>
              </w:rPr>
            </w:pPr>
            <w:r w:rsidRPr="00B210E6">
              <w:rPr>
                <w:rFonts w:ascii="Calibri" w:eastAsia="Times New Roman" w:hAnsi="Calibri" w:cs="Calibri"/>
                <w:color w:val="000000"/>
                <w:sz w:val="20"/>
                <w:szCs w:val="20"/>
                <w:lang w:val="en-CA" w:eastAsia="en-CA"/>
              </w:rPr>
              <w:t> </w:t>
            </w:r>
          </w:p>
        </w:tc>
        <w:tc>
          <w:tcPr>
            <w:tcW w:w="1115" w:type="dxa"/>
            <w:tcBorders>
              <w:top w:val="nil"/>
              <w:left w:val="nil"/>
              <w:bottom w:val="single" w:sz="4" w:space="0" w:color="auto"/>
              <w:right w:val="nil"/>
            </w:tcBorders>
            <w:shd w:val="clear" w:color="auto" w:fill="auto"/>
            <w:noWrap/>
            <w:vAlign w:val="bottom"/>
            <w:hideMark/>
          </w:tcPr>
          <w:p w14:paraId="2BE61B4F" w14:textId="77777777" w:rsidR="00B1663F" w:rsidRPr="00B210E6" w:rsidRDefault="00B1663F" w:rsidP="00B1663F">
            <w:pPr>
              <w:spacing w:after="0" w:line="240" w:lineRule="auto"/>
              <w:rPr>
                <w:rFonts w:ascii="Calibri" w:eastAsia="Times New Roman" w:hAnsi="Calibri" w:cs="Calibri"/>
                <w:b/>
                <w:bCs/>
                <w:color w:val="000000"/>
                <w:sz w:val="20"/>
                <w:szCs w:val="20"/>
                <w:lang w:val="en-CA" w:eastAsia="en-CA"/>
              </w:rPr>
            </w:pPr>
            <w:r w:rsidRPr="00B210E6">
              <w:rPr>
                <w:rFonts w:ascii="Calibri" w:eastAsia="Times New Roman" w:hAnsi="Calibri" w:cs="Calibri"/>
                <w:b/>
                <w:bCs/>
                <w:color w:val="000000"/>
                <w:sz w:val="20"/>
                <w:szCs w:val="20"/>
                <w:lang w:val="en-CA" w:eastAsia="en-CA"/>
              </w:rPr>
              <w:t> </w:t>
            </w:r>
          </w:p>
        </w:tc>
      </w:tr>
    </w:tbl>
    <w:p w14:paraId="3B0FBACC" w14:textId="77777777" w:rsidR="00070DB6" w:rsidRDefault="00070DB6" w:rsidP="00261CD4">
      <w:pPr>
        <w:spacing w:after="160" w:line="480" w:lineRule="auto"/>
        <w:rPr>
          <w:rFonts w:ascii="Times New Roman" w:hAnsi="Times New Roman" w:cs="Times New Roman"/>
          <w:lang w:val="en-CA"/>
        </w:rPr>
      </w:pPr>
    </w:p>
    <w:p w14:paraId="56EF2FF1" w14:textId="6166AD35" w:rsidR="008E7A72" w:rsidRDefault="008E7A72" w:rsidP="00261CD4">
      <w:pPr>
        <w:spacing w:after="160" w:line="480" w:lineRule="auto"/>
        <w:rPr>
          <w:rFonts w:ascii="Times New Roman" w:hAnsi="Times New Roman" w:cs="Times New Roman"/>
          <w:lang w:val="en-CA"/>
        </w:rPr>
        <w:sectPr w:rsidR="008E7A72" w:rsidSect="0018171F">
          <w:pgSz w:w="15840" w:h="12240" w:orient="landscape"/>
          <w:pgMar w:top="1800" w:right="1440" w:bottom="1800" w:left="1440" w:header="708" w:footer="708" w:gutter="0"/>
          <w:cols w:space="708"/>
          <w:docGrid w:linePitch="360"/>
        </w:sectPr>
      </w:pPr>
    </w:p>
    <w:p w14:paraId="0F4418A1" w14:textId="25332239" w:rsidR="00050B57" w:rsidRPr="00641D84" w:rsidRDefault="00050B57" w:rsidP="00050B57">
      <w:pPr>
        <w:spacing w:after="160" w:line="259" w:lineRule="auto"/>
        <w:rPr>
          <w:rFonts w:cstheme="minorHAnsi"/>
          <w:lang w:val="en-CA"/>
        </w:rPr>
      </w:pPr>
      <w:r w:rsidRPr="00641D84">
        <w:rPr>
          <w:rFonts w:cstheme="minorHAnsi"/>
          <w:lang w:val="en-CA"/>
        </w:rPr>
        <w:lastRenderedPageBreak/>
        <w:t>Table S</w:t>
      </w:r>
      <w:r w:rsidR="00A95E02">
        <w:rPr>
          <w:rFonts w:cstheme="minorHAnsi"/>
          <w:lang w:val="en-CA"/>
        </w:rPr>
        <w:t>6</w:t>
      </w:r>
      <w:r w:rsidRPr="00641D84">
        <w:rPr>
          <w:rFonts w:cstheme="minorHAnsi"/>
          <w:lang w:val="en-CA"/>
        </w:rPr>
        <w:t xml:space="preserve">. Summary analysis of deviance table of the NImpA index for species </w:t>
      </w:r>
      <w:r>
        <w:rPr>
          <w:rFonts w:cstheme="minorHAnsi"/>
          <w:lang w:val="en-CA"/>
        </w:rPr>
        <w:t>in each species pairing</w:t>
      </w:r>
      <w:r w:rsidRPr="00641D84">
        <w:rPr>
          <w:rFonts w:cstheme="minorHAnsi"/>
          <w:lang w:val="en-CA"/>
        </w:rPr>
        <w:t>. Linear or quadratic models were selected with AIC. Wald type III χ</w:t>
      </w:r>
      <w:r w:rsidRPr="00641D84">
        <w:rPr>
          <w:rFonts w:cstheme="minorHAnsi"/>
          <w:vertAlign w:val="superscript"/>
          <w:lang w:val="en-CA"/>
        </w:rPr>
        <w:t>2</w:t>
      </w:r>
      <w:r w:rsidRPr="00641D84">
        <w:rPr>
          <w:rFonts w:cstheme="minorHAnsi"/>
          <w:lang w:val="en-CA"/>
        </w:rPr>
        <w:t xml:space="preserve"> tests were used, and significant effects (</w:t>
      </w:r>
      <w:r w:rsidRPr="00641D84">
        <w:rPr>
          <w:rFonts w:cstheme="minorHAnsi"/>
          <w:i/>
          <w:lang w:val="en-CA"/>
        </w:rPr>
        <w:t>P</w:t>
      </w:r>
      <w:r w:rsidRPr="00641D84">
        <w:rPr>
          <w:rFonts w:cstheme="minorHAnsi"/>
          <w:lang w:val="en-CA"/>
        </w:rPr>
        <w:t xml:space="preserve"> &lt; 0.05) are shown in bold. </w:t>
      </w:r>
    </w:p>
    <w:p w14:paraId="279D6B0C" w14:textId="77777777" w:rsidR="009C520B" w:rsidRDefault="009C520B" w:rsidP="009C520B">
      <w:pPr>
        <w:spacing w:after="160" w:line="259" w:lineRule="auto"/>
        <w:rPr>
          <w:rFonts w:ascii="Times New Roman" w:hAnsi="Times New Roman" w:cs="Times New Roman"/>
          <w:lang w:val="en-CA"/>
        </w:rPr>
      </w:pPr>
    </w:p>
    <w:tbl>
      <w:tblPr>
        <w:tblW w:w="6946" w:type="dxa"/>
        <w:tblLook w:val="04A0" w:firstRow="1" w:lastRow="0" w:firstColumn="1" w:lastColumn="0" w:noHBand="0" w:noVBand="1"/>
      </w:tblPr>
      <w:tblGrid>
        <w:gridCol w:w="1960"/>
        <w:gridCol w:w="1180"/>
        <w:gridCol w:w="1822"/>
        <w:gridCol w:w="425"/>
        <w:gridCol w:w="683"/>
        <w:gridCol w:w="876"/>
      </w:tblGrid>
      <w:tr w:rsidR="009C520B" w:rsidRPr="00F835EF" w14:paraId="682B3439" w14:textId="77777777" w:rsidTr="00A61325">
        <w:trPr>
          <w:trHeight w:val="495"/>
        </w:trPr>
        <w:tc>
          <w:tcPr>
            <w:tcW w:w="1960" w:type="dxa"/>
            <w:tcBorders>
              <w:top w:val="single" w:sz="4" w:space="0" w:color="auto"/>
              <w:left w:val="nil"/>
              <w:bottom w:val="single" w:sz="4" w:space="0" w:color="auto"/>
              <w:right w:val="nil"/>
            </w:tcBorders>
            <w:shd w:val="clear" w:color="auto" w:fill="auto"/>
            <w:vAlign w:val="bottom"/>
            <w:hideMark/>
          </w:tcPr>
          <w:p w14:paraId="21A74E88" w14:textId="77777777" w:rsidR="009C520B" w:rsidRPr="00F835EF" w:rsidRDefault="009C520B" w:rsidP="00A61325">
            <w:pPr>
              <w:spacing w:after="0" w:line="240" w:lineRule="auto"/>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Pairing</w:t>
            </w:r>
          </w:p>
        </w:tc>
        <w:tc>
          <w:tcPr>
            <w:tcW w:w="1180" w:type="dxa"/>
            <w:tcBorders>
              <w:top w:val="single" w:sz="4" w:space="0" w:color="auto"/>
              <w:left w:val="nil"/>
              <w:bottom w:val="single" w:sz="4" w:space="0" w:color="auto"/>
              <w:right w:val="nil"/>
            </w:tcBorders>
            <w:shd w:val="clear" w:color="auto" w:fill="auto"/>
            <w:vAlign w:val="bottom"/>
            <w:hideMark/>
          </w:tcPr>
          <w:p w14:paraId="2A7C754C" w14:textId="77777777" w:rsidR="009C520B" w:rsidRPr="00F835EF" w:rsidRDefault="009C520B" w:rsidP="00A61325">
            <w:pPr>
              <w:spacing w:after="0" w:line="240" w:lineRule="auto"/>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Species</w:t>
            </w:r>
          </w:p>
        </w:tc>
        <w:tc>
          <w:tcPr>
            <w:tcW w:w="1822" w:type="dxa"/>
            <w:tcBorders>
              <w:top w:val="single" w:sz="4" w:space="0" w:color="auto"/>
              <w:left w:val="nil"/>
              <w:bottom w:val="single" w:sz="4" w:space="0" w:color="auto"/>
              <w:right w:val="nil"/>
            </w:tcBorders>
            <w:shd w:val="clear" w:color="auto" w:fill="auto"/>
            <w:vAlign w:val="bottom"/>
            <w:hideMark/>
          </w:tcPr>
          <w:p w14:paraId="03ACBFCD"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Source of variation</w:t>
            </w:r>
          </w:p>
        </w:tc>
        <w:tc>
          <w:tcPr>
            <w:tcW w:w="425" w:type="dxa"/>
            <w:tcBorders>
              <w:top w:val="single" w:sz="4" w:space="0" w:color="auto"/>
              <w:left w:val="nil"/>
              <w:bottom w:val="nil"/>
              <w:right w:val="nil"/>
            </w:tcBorders>
            <w:shd w:val="clear" w:color="auto" w:fill="auto"/>
            <w:vAlign w:val="bottom"/>
            <w:hideMark/>
          </w:tcPr>
          <w:p w14:paraId="1546D120" w14:textId="77777777" w:rsidR="009C520B" w:rsidRPr="00F835EF" w:rsidRDefault="009C520B" w:rsidP="00A61325">
            <w:pPr>
              <w:spacing w:after="0" w:line="240" w:lineRule="auto"/>
              <w:jc w:val="center"/>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df</w:t>
            </w:r>
          </w:p>
        </w:tc>
        <w:tc>
          <w:tcPr>
            <w:tcW w:w="683" w:type="dxa"/>
            <w:tcBorders>
              <w:top w:val="single" w:sz="4" w:space="0" w:color="auto"/>
              <w:left w:val="nil"/>
              <w:bottom w:val="single" w:sz="4" w:space="0" w:color="auto"/>
              <w:right w:val="nil"/>
            </w:tcBorders>
            <w:shd w:val="clear" w:color="auto" w:fill="auto"/>
            <w:noWrap/>
            <w:vAlign w:val="bottom"/>
            <w:hideMark/>
          </w:tcPr>
          <w:p w14:paraId="58D16E33" w14:textId="77777777" w:rsidR="009C520B" w:rsidRPr="00F835EF" w:rsidRDefault="009C520B" w:rsidP="00A61325">
            <w:pPr>
              <w:spacing w:after="0" w:line="240" w:lineRule="auto"/>
              <w:jc w:val="center"/>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χ</w:t>
            </w:r>
            <w:r w:rsidRPr="00F835EF">
              <w:rPr>
                <w:rFonts w:ascii="Calibri" w:eastAsia="Times New Roman" w:hAnsi="Calibri" w:cs="Calibri"/>
                <w:i/>
                <w:iCs/>
                <w:color w:val="000000"/>
                <w:sz w:val="20"/>
                <w:szCs w:val="20"/>
                <w:vertAlign w:val="superscript"/>
                <w:lang w:val="en-CA" w:eastAsia="en-CA"/>
              </w:rPr>
              <w:t>2</w:t>
            </w:r>
          </w:p>
        </w:tc>
        <w:tc>
          <w:tcPr>
            <w:tcW w:w="876" w:type="dxa"/>
            <w:tcBorders>
              <w:top w:val="single" w:sz="4" w:space="0" w:color="auto"/>
              <w:left w:val="nil"/>
              <w:bottom w:val="single" w:sz="4" w:space="0" w:color="auto"/>
              <w:right w:val="nil"/>
            </w:tcBorders>
            <w:shd w:val="clear" w:color="auto" w:fill="auto"/>
            <w:noWrap/>
            <w:vAlign w:val="bottom"/>
            <w:hideMark/>
          </w:tcPr>
          <w:p w14:paraId="757D6F7E" w14:textId="77777777" w:rsidR="009C520B" w:rsidRPr="00F835EF" w:rsidRDefault="009C520B" w:rsidP="00A61325">
            <w:pPr>
              <w:spacing w:after="0" w:line="240" w:lineRule="auto"/>
              <w:jc w:val="center"/>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P</w:t>
            </w:r>
          </w:p>
        </w:tc>
      </w:tr>
      <w:tr w:rsidR="009C520B" w:rsidRPr="00F835EF" w14:paraId="4E4CAAD6" w14:textId="77777777" w:rsidTr="00A61325">
        <w:trPr>
          <w:trHeight w:val="300"/>
        </w:trPr>
        <w:tc>
          <w:tcPr>
            <w:tcW w:w="1960" w:type="dxa"/>
            <w:vMerge w:val="restart"/>
            <w:tcBorders>
              <w:top w:val="nil"/>
              <w:left w:val="nil"/>
              <w:bottom w:val="single" w:sz="4" w:space="0" w:color="000000"/>
              <w:right w:val="nil"/>
            </w:tcBorders>
            <w:shd w:val="clear" w:color="auto" w:fill="auto"/>
            <w:hideMark/>
          </w:tcPr>
          <w:p w14:paraId="5C7F6DDC"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 xml:space="preserve">Panicum- </w:t>
            </w:r>
            <w:proofErr w:type="spellStart"/>
            <w:r w:rsidRPr="00F835EF">
              <w:rPr>
                <w:rFonts w:ascii="Calibri" w:eastAsia="Times New Roman" w:hAnsi="Calibri" w:cs="Calibri"/>
                <w:i/>
                <w:iCs/>
                <w:color w:val="000000"/>
                <w:sz w:val="20"/>
                <w:szCs w:val="20"/>
                <w:lang w:val="en-CA" w:eastAsia="en-CA"/>
              </w:rPr>
              <w:t>Cladium</w:t>
            </w:r>
            <w:proofErr w:type="spellEnd"/>
          </w:p>
        </w:tc>
        <w:tc>
          <w:tcPr>
            <w:tcW w:w="1180" w:type="dxa"/>
            <w:vMerge w:val="restart"/>
            <w:tcBorders>
              <w:top w:val="nil"/>
              <w:left w:val="nil"/>
              <w:bottom w:val="single" w:sz="4" w:space="0" w:color="000000"/>
              <w:right w:val="nil"/>
            </w:tcBorders>
            <w:shd w:val="clear" w:color="auto" w:fill="auto"/>
            <w:hideMark/>
          </w:tcPr>
          <w:p w14:paraId="1FA67421"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roofErr w:type="spellStart"/>
            <w:r w:rsidRPr="00F835EF">
              <w:rPr>
                <w:rFonts w:ascii="Calibri" w:eastAsia="Times New Roman" w:hAnsi="Calibri" w:cs="Calibri"/>
                <w:i/>
                <w:iCs/>
                <w:color w:val="000000"/>
                <w:sz w:val="20"/>
                <w:szCs w:val="20"/>
                <w:lang w:val="en-CA" w:eastAsia="en-CA"/>
              </w:rPr>
              <w:t>Cladium</w:t>
            </w:r>
            <w:proofErr w:type="spellEnd"/>
          </w:p>
        </w:tc>
        <w:tc>
          <w:tcPr>
            <w:tcW w:w="1822" w:type="dxa"/>
            <w:tcBorders>
              <w:top w:val="nil"/>
              <w:left w:val="nil"/>
              <w:bottom w:val="nil"/>
              <w:right w:val="nil"/>
            </w:tcBorders>
            <w:shd w:val="clear" w:color="auto" w:fill="auto"/>
            <w:hideMark/>
          </w:tcPr>
          <w:p w14:paraId="4FC1DC58"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Intercept</w:t>
            </w:r>
          </w:p>
        </w:tc>
        <w:tc>
          <w:tcPr>
            <w:tcW w:w="425" w:type="dxa"/>
            <w:tcBorders>
              <w:top w:val="single" w:sz="4" w:space="0" w:color="auto"/>
              <w:left w:val="nil"/>
              <w:bottom w:val="nil"/>
              <w:right w:val="nil"/>
            </w:tcBorders>
            <w:shd w:val="clear" w:color="auto" w:fill="auto"/>
            <w:noWrap/>
            <w:vAlign w:val="bottom"/>
            <w:hideMark/>
          </w:tcPr>
          <w:p w14:paraId="5B2F0B50"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nil"/>
              <w:right w:val="nil"/>
            </w:tcBorders>
            <w:shd w:val="clear" w:color="auto" w:fill="auto"/>
            <w:noWrap/>
            <w:vAlign w:val="bottom"/>
            <w:hideMark/>
          </w:tcPr>
          <w:p w14:paraId="36D1D2C1"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35.9</w:t>
            </w:r>
          </w:p>
        </w:tc>
        <w:tc>
          <w:tcPr>
            <w:tcW w:w="876" w:type="dxa"/>
            <w:tcBorders>
              <w:top w:val="nil"/>
              <w:left w:val="nil"/>
              <w:bottom w:val="nil"/>
              <w:right w:val="nil"/>
            </w:tcBorders>
            <w:shd w:val="clear" w:color="auto" w:fill="auto"/>
            <w:noWrap/>
            <w:vAlign w:val="bottom"/>
            <w:hideMark/>
          </w:tcPr>
          <w:p w14:paraId="2A8F1606" w14:textId="77777777" w:rsidR="009C520B" w:rsidRPr="00F835EF" w:rsidRDefault="009C520B" w:rsidP="00A61325">
            <w:pPr>
              <w:spacing w:after="0" w:line="240" w:lineRule="auto"/>
              <w:jc w:val="right"/>
              <w:rPr>
                <w:rFonts w:ascii="Calibri" w:eastAsia="Times New Roman" w:hAnsi="Calibri" w:cs="Calibri"/>
                <w:b/>
                <w:bCs/>
                <w:color w:val="000000"/>
                <w:sz w:val="20"/>
                <w:szCs w:val="20"/>
                <w:lang w:val="en-CA" w:eastAsia="en-CA"/>
              </w:rPr>
            </w:pPr>
            <w:r w:rsidRPr="00F835EF">
              <w:rPr>
                <w:rFonts w:ascii="Calibri" w:eastAsia="Times New Roman" w:hAnsi="Calibri" w:cs="Calibri"/>
                <w:b/>
                <w:bCs/>
                <w:color w:val="000000"/>
                <w:sz w:val="20"/>
                <w:szCs w:val="20"/>
                <w:lang w:val="en-CA" w:eastAsia="en-CA"/>
              </w:rPr>
              <w:t>&lt;0.0001</w:t>
            </w:r>
          </w:p>
        </w:tc>
      </w:tr>
      <w:tr w:rsidR="009C520B" w:rsidRPr="00F835EF" w14:paraId="3B5339DF" w14:textId="77777777" w:rsidTr="00A61325">
        <w:trPr>
          <w:trHeight w:val="300"/>
        </w:trPr>
        <w:tc>
          <w:tcPr>
            <w:tcW w:w="1960" w:type="dxa"/>
            <w:vMerge/>
            <w:tcBorders>
              <w:top w:val="nil"/>
              <w:left w:val="nil"/>
              <w:bottom w:val="single" w:sz="4" w:space="0" w:color="000000"/>
              <w:right w:val="nil"/>
            </w:tcBorders>
            <w:vAlign w:val="center"/>
            <w:hideMark/>
          </w:tcPr>
          <w:p w14:paraId="6E42B898"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180" w:type="dxa"/>
            <w:vMerge/>
            <w:tcBorders>
              <w:top w:val="nil"/>
              <w:left w:val="nil"/>
              <w:bottom w:val="single" w:sz="4" w:space="0" w:color="000000"/>
              <w:right w:val="nil"/>
            </w:tcBorders>
            <w:vAlign w:val="center"/>
            <w:hideMark/>
          </w:tcPr>
          <w:p w14:paraId="10B08BCB"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822" w:type="dxa"/>
            <w:tcBorders>
              <w:top w:val="nil"/>
              <w:left w:val="nil"/>
              <w:bottom w:val="single" w:sz="4" w:space="0" w:color="auto"/>
              <w:right w:val="nil"/>
            </w:tcBorders>
            <w:shd w:val="clear" w:color="auto" w:fill="auto"/>
            <w:hideMark/>
          </w:tcPr>
          <w:p w14:paraId="5FEFA5DD"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linear</w:t>
            </w:r>
          </w:p>
        </w:tc>
        <w:tc>
          <w:tcPr>
            <w:tcW w:w="425" w:type="dxa"/>
            <w:tcBorders>
              <w:top w:val="nil"/>
              <w:left w:val="nil"/>
              <w:bottom w:val="single" w:sz="4" w:space="0" w:color="auto"/>
              <w:right w:val="nil"/>
            </w:tcBorders>
            <w:shd w:val="clear" w:color="auto" w:fill="auto"/>
            <w:noWrap/>
            <w:vAlign w:val="bottom"/>
            <w:hideMark/>
          </w:tcPr>
          <w:p w14:paraId="07BAF531"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single" w:sz="4" w:space="0" w:color="auto"/>
              <w:right w:val="nil"/>
            </w:tcBorders>
            <w:shd w:val="clear" w:color="auto" w:fill="auto"/>
            <w:noWrap/>
            <w:vAlign w:val="bottom"/>
            <w:hideMark/>
          </w:tcPr>
          <w:p w14:paraId="2A5D0D7A"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5.9</w:t>
            </w:r>
          </w:p>
        </w:tc>
        <w:tc>
          <w:tcPr>
            <w:tcW w:w="876" w:type="dxa"/>
            <w:tcBorders>
              <w:top w:val="nil"/>
              <w:left w:val="nil"/>
              <w:bottom w:val="single" w:sz="4" w:space="0" w:color="auto"/>
              <w:right w:val="nil"/>
            </w:tcBorders>
            <w:shd w:val="clear" w:color="auto" w:fill="auto"/>
            <w:noWrap/>
            <w:vAlign w:val="bottom"/>
            <w:hideMark/>
          </w:tcPr>
          <w:p w14:paraId="4EDACF65" w14:textId="77777777" w:rsidR="009C520B" w:rsidRPr="00F835EF" w:rsidRDefault="009C520B" w:rsidP="00A61325">
            <w:pPr>
              <w:spacing w:after="0" w:line="240" w:lineRule="auto"/>
              <w:jc w:val="right"/>
              <w:rPr>
                <w:rFonts w:ascii="Calibri" w:eastAsia="Times New Roman" w:hAnsi="Calibri" w:cs="Calibri"/>
                <w:b/>
                <w:bCs/>
                <w:color w:val="000000"/>
                <w:sz w:val="20"/>
                <w:szCs w:val="20"/>
                <w:lang w:val="en-CA" w:eastAsia="en-CA"/>
              </w:rPr>
            </w:pPr>
            <w:r w:rsidRPr="00F835EF">
              <w:rPr>
                <w:rFonts w:ascii="Calibri" w:eastAsia="Times New Roman" w:hAnsi="Calibri" w:cs="Calibri"/>
                <w:b/>
                <w:bCs/>
                <w:color w:val="000000"/>
                <w:sz w:val="20"/>
                <w:szCs w:val="20"/>
                <w:lang w:val="en-CA" w:eastAsia="en-CA"/>
              </w:rPr>
              <w:t>0.015</w:t>
            </w:r>
          </w:p>
        </w:tc>
      </w:tr>
      <w:tr w:rsidR="009C520B" w:rsidRPr="00F835EF" w14:paraId="5A657133" w14:textId="77777777" w:rsidTr="00A61325">
        <w:trPr>
          <w:trHeight w:val="300"/>
        </w:trPr>
        <w:tc>
          <w:tcPr>
            <w:tcW w:w="1960" w:type="dxa"/>
            <w:vMerge/>
            <w:tcBorders>
              <w:top w:val="nil"/>
              <w:left w:val="nil"/>
              <w:bottom w:val="single" w:sz="4" w:space="0" w:color="000000"/>
              <w:right w:val="nil"/>
            </w:tcBorders>
            <w:vAlign w:val="center"/>
            <w:hideMark/>
          </w:tcPr>
          <w:p w14:paraId="02DFF43C"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180" w:type="dxa"/>
            <w:vMerge w:val="restart"/>
            <w:tcBorders>
              <w:top w:val="nil"/>
              <w:left w:val="nil"/>
              <w:bottom w:val="single" w:sz="4" w:space="0" w:color="000000"/>
              <w:right w:val="nil"/>
            </w:tcBorders>
            <w:shd w:val="clear" w:color="auto" w:fill="auto"/>
            <w:hideMark/>
          </w:tcPr>
          <w:p w14:paraId="64A95B91"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Panicum</w:t>
            </w:r>
          </w:p>
        </w:tc>
        <w:tc>
          <w:tcPr>
            <w:tcW w:w="1822" w:type="dxa"/>
            <w:tcBorders>
              <w:top w:val="nil"/>
              <w:left w:val="nil"/>
              <w:bottom w:val="nil"/>
              <w:right w:val="nil"/>
            </w:tcBorders>
            <w:shd w:val="clear" w:color="auto" w:fill="auto"/>
            <w:hideMark/>
          </w:tcPr>
          <w:p w14:paraId="502AA53D"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Intercept</w:t>
            </w:r>
          </w:p>
        </w:tc>
        <w:tc>
          <w:tcPr>
            <w:tcW w:w="425" w:type="dxa"/>
            <w:tcBorders>
              <w:top w:val="nil"/>
              <w:left w:val="nil"/>
              <w:bottom w:val="nil"/>
              <w:right w:val="nil"/>
            </w:tcBorders>
            <w:shd w:val="clear" w:color="auto" w:fill="auto"/>
            <w:noWrap/>
            <w:vAlign w:val="bottom"/>
            <w:hideMark/>
          </w:tcPr>
          <w:p w14:paraId="0F1204A8"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nil"/>
              <w:right w:val="nil"/>
            </w:tcBorders>
            <w:shd w:val="clear" w:color="auto" w:fill="auto"/>
            <w:noWrap/>
            <w:vAlign w:val="bottom"/>
            <w:hideMark/>
          </w:tcPr>
          <w:p w14:paraId="41495F4C"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0.7</w:t>
            </w:r>
          </w:p>
        </w:tc>
        <w:tc>
          <w:tcPr>
            <w:tcW w:w="876" w:type="dxa"/>
            <w:tcBorders>
              <w:top w:val="nil"/>
              <w:left w:val="nil"/>
              <w:bottom w:val="nil"/>
              <w:right w:val="nil"/>
            </w:tcBorders>
            <w:shd w:val="clear" w:color="auto" w:fill="auto"/>
            <w:noWrap/>
            <w:vAlign w:val="bottom"/>
            <w:hideMark/>
          </w:tcPr>
          <w:p w14:paraId="36D9BE47"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0.40</w:t>
            </w:r>
          </w:p>
        </w:tc>
      </w:tr>
      <w:tr w:rsidR="009C520B" w:rsidRPr="00F835EF" w14:paraId="2B3818AF" w14:textId="77777777" w:rsidTr="00A61325">
        <w:trPr>
          <w:trHeight w:val="300"/>
        </w:trPr>
        <w:tc>
          <w:tcPr>
            <w:tcW w:w="1960" w:type="dxa"/>
            <w:vMerge/>
            <w:tcBorders>
              <w:top w:val="nil"/>
              <w:left w:val="nil"/>
              <w:bottom w:val="single" w:sz="4" w:space="0" w:color="000000"/>
              <w:right w:val="nil"/>
            </w:tcBorders>
            <w:vAlign w:val="center"/>
            <w:hideMark/>
          </w:tcPr>
          <w:p w14:paraId="00B48F57"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180" w:type="dxa"/>
            <w:vMerge/>
            <w:tcBorders>
              <w:top w:val="nil"/>
              <w:left w:val="nil"/>
              <w:bottom w:val="single" w:sz="4" w:space="0" w:color="000000"/>
              <w:right w:val="nil"/>
            </w:tcBorders>
            <w:vAlign w:val="center"/>
            <w:hideMark/>
          </w:tcPr>
          <w:p w14:paraId="29EBBFF8"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822" w:type="dxa"/>
            <w:tcBorders>
              <w:top w:val="nil"/>
              <w:left w:val="nil"/>
              <w:bottom w:val="single" w:sz="4" w:space="0" w:color="auto"/>
              <w:right w:val="nil"/>
            </w:tcBorders>
            <w:shd w:val="clear" w:color="auto" w:fill="auto"/>
            <w:hideMark/>
          </w:tcPr>
          <w:p w14:paraId="54304BE2"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linear</w:t>
            </w:r>
          </w:p>
        </w:tc>
        <w:tc>
          <w:tcPr>
            <w:tcW w:w="425" w:type="dxa"/>
            <w:tcBorders>
              <w:top w:val="nil"/>
              <w:left w:val="nil"/>
              <w:bottom w:val="single" w:sz="4" w:space="0" w:color="auto"/>
              <w:right w:val="nil"/>
            </w:tcBorders>
            <w:shd w:val="clear" w:color="auto" w:fill="auto"/>
            <w:noWrap/>
            <w:vAlign w:val="bottom"/>
            <w:hideMark/>
          </w:tcPr>
          <w:p w14:paraId="5BDC0AAF"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single" w:sz="4" w:space="0" w:color="auto"/>
              <w:right w:val="nil"/>
            </w:tcBorders>
            <w:shd w:val="clear" w:color="auto" w:fill="auto"/>
            <w:noWrap/>
            <w:vAlign w:val="bottom"/>
            <w:hideMark/>
          </w:tcPr>
          <w:p w14:paraId="2392BB2F"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0.0</w:t>
            </w:r>
          </w:p>
        </w:tc>
        <w:tc>
          <w:tcPr>
            <w:tcW w:w="876" w:type="dxa"/>
            <w:tcBorders>
              <w:top w:val="nil"/>
              <w:left w:val="nil"/>
              <w:bottom w:val="single" w:sz="4" w:space="0" w:color="auto"/>
              <w:right w:val="nil"/>
            </w:tcBorders>
            <w:shd w:val="clear" w:color="auto" w:fill="auto"/>
            <w:noWrap/>
            <w:vAlign w:val="bottom"/>
            <w:hideMark/>
          </w:tcPr>
          <w:p w14:paraId="4F23CB39"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0.96</w:t>
            </w:r>
          </w:p>
        </w:tc>
      </w:tr>
      <w:tr w:rsidR="009C520B" w:rsidRPr="00F835EF" w14:paraId="174AE530" w14:textId="77777777" w:rsidTr="00A61325">
        <w:trPr>
          <w:trHeight w:val="300"/>
        </w:trPr>
        <w:tc>
          <w:tcPr>
            <w:tcW w:w="1960" w:type="dxa"/>
            <w:vMerge w:val="restart"/>
            <w:tcBorders>
              <w:top w:val="nil"/>
              <w:left w:val="nil"/>
              <w:bottom w:val="nil"/>
              <w:right w:val="nil"/>
            </w:tcBorders>
            <w:shd w:val="clear" w:color="auto" w:fill="auto"/>
            <w:hideMark/>
          </w:tcPr>
          <w:p w14:paraId="2217B649"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Peltandra-Pontederia</w:t>
            </w:r>
          </w:p>
        </w:tc>
        <w:tc>
          <w:tcPr>
            <w:tcW w:w="1180" w:type="dxa"/>
            <w:vMerge w:val="restart"/>
            <w:tcBorders>
              <w:top w:val="nil"/>
              <w:left w:val="nil"/>
              <w:bottom w:val="single" w:sz="4" w:space="0" w:color="000000"/>
              <w:right w:val="nil"/>
            </w:tcBorders>
            <w:shd w:val="clear" w:color="auto" w:fill="auto"/>
            <w:hideMark/>
          </w:tcPr>
          <w:p w14:paraId="02B8D7A7"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Peltandra</w:t>
            </w:r>
          </w:p>
        </w:tc>
        <w:tc>
          <w:tcPr>
            <w:tcW w:w="1822" w:type="dxa"/>
            <w:tcBorders>
              <w:top w:val="nil"/>
              <w:left w:val="nil"/>
              <w:bottom w:val="nil"/>
              <w:right w:val="nil"/>
            </w:tcBorders>
            <w:shd w:val="clear" w:color="auto" w:fill="auto"/>
            <w:hideMark/>
          </w:tcPr>
          <w:p w14:paraId="0835DFF0"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Intercept</w:t>
            </w:r>
          </w:p>
        </w:tc>
        <w:tc>
          <w:tcPr>
            <w:tcW w:w="425" w:type="dxa"/>
            <w:tcBorders>
              <w:top w:val="nil"/>
              <w:left w:val="nil"/>
              <w:bottom w:val="nil"/>
              <w:right w:val="nil"/>
            </w:tcBorders>
            <w:shd w:val="clear" w:color="auto" w:fill="auto"/>
            <w:noWrap/>
            <w:vAlign w:val="bottom"/>
            <w:hideMark/>
          </w:tcPr>
          <w:p w14:paraId="15DCAB7F"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nil"/>
              <w:right w:val="nil"/>
            </w:tcBorders>
            <w:shd w:val="clear" w:color="auto" w:fill="auto"/>
            <w:noWrap/>
            <w:vAlign w:val="bottom"/>
            <w:hideMark/>
          </w:tcPr>
          <w:p w14:paraId="4DABDF2C"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0.4</w:t>
            </w:r>
          </w:p>
        </w:tc>
        <w:tc>
          <w:tcPr>
            <w:tcW w:w="876" w:type="dxa"/>
            <w:tcBorders>
              <w:top w:val="nil"/>
              <w:left w:val="nil"/>
              <w:bottom w:val="nil"/>
              <w:right w:val="nil"/>
            </w:tcBorders>
            <w:shd w:val="clear" w:color="auto" w:fill="auto"/>
            <w:noWrap/>
            <w:vAlign w:val="bottom"/>
            <w:hideMark/>
          </w:tcPr>
          <w:p w14:paraId="559D86D8"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0.54</w:t>
            </w:r>
          </w:p>
        </w:tc>
      </w:tr>
      <w:tr w:rsidR="009C520B" w:rsidRPr="00F835EF" w14:paraId="48BC510A" w14:textId="77777777" w:rsidTr="00A61325">
        <w:trPr>
          <w:trHeight w:val="300"/>
        </w:trPr>
        <w:tc>
          <w:tcPr>
            <w:tcW w:w="1960" w:type="dxa"/>
            <w:vMerge/>
            <w:tcBorders>
              <w:top w:val="nil"/>
              <w:left w:val="nil"/>
              <w:bottom w:val="nil"/>
              <w:right w:val="nil"/>
            </w:tcBorders>
            <w:vAlign w:val="center"/>
            <w:hideMark/>
          </w:tcPr>
          <w:p w14:paraId="2F471850"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180" w:type="dxa"/>
            <w:vMerge/>
            <w:tcBorders>
              <w:top w:val="nil"/>
              <w:left w:val="nil"/>
              <w:bottom w:val="single" w:sz="4" w:space="0" w:color="000000"/>
              <w:right w:val="nil"/>
            </w:tcBorders>
            <w:vAlign w:val="center"/>
            <w:hideMark/>
          </w:tcPr>
          <w:p w14:paraId="557C7F8A"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822" w:type="dxa"/>
            <w:tcBorders>
              <w:top w:val="nil"/>
              <w:left w:val="nil"/>
              <w:bottom w:val="single" w:sz="4" w:space="0" w:color="auto"/>
              <w:right w:val="nil"/>
            </w:tcBorders>
            <w:shd w:val="clear" w:color="auto" w:fill="auto"/>
            <w:hideMark/>
          </w:tcPr>
          <w:p w14:paraId="2435C01B"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linear</w:t>
            </w:r>
          </w:p>
        </w:tc>
        <w:tc>
          <w:tcPr>
            <w:tcW w:w="425" w:type="dxa"/>
            <w:tcBorders>
              <w:top w:val="nil"/>
              <w:left w:val="nil"/>
              <w:bottom w:val="single" w:sz="4" w:space="0" w:color="auto"/>
              <w:right w:val="nil"/>
            </w:tcBorders>
            <w:shd w:val="clear" w:color="auto" w:fill="auto"/>
            <w:noWrap/>
            <w:vAlign w:val="bottom"/>
            <w:hideMark/>
          </w:tcPr>
          <w:p w14:paraId="3D177FA9"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nil"/>
              <w:right w:val="nil"/>
            </w:tcBorders>
            <w:shd w:val="clear" w:color="auto" w:fill="auto"/>
            <w:noWrap/>
            <w:vAlign w:val="bottom"/>
            <w:hideMark/>
          </w:tcPr>
          <w:p w14:paraId="4989448B"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0.8</w:t>
            </w:r>
          </w:p>
        </w:tc>
        <w:tc>
          <w:tcPr>
            <w:tcW w:w="876" w:type="dxa"/>
            <w:tcBorders>
              <w:top w:val="nil"/>
              <w:left w:val="nil"/>
              <w:bottom w:val="nil"/>
              <w:right w:val="nil"/>
            </w:tcBorders>
            <w:shd w:val="clear" w:color="auto" w:fill="auto"/>
            <w:noWrap/>
            <w:vAlign w:val="bottom"/>
            <w:hideMark/>
          </w:tcPr>
          <w:p w14:paraId="321773A5"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0.38</w:t>
            </w:r>
          </w:p>
        </w:tc>
      </w:tr>
      <w:tr w:rsidR="009C520B" w:rsidRPr="00F835EF" w14:paraId="229F32F6" w14:textId="77777777" w:rsidTr="00A61325">
        <w:trPr>
          <w:trHeight w:val="300"/>
        </w:trPr>
        <w:tc>
          <w:tcPr>
            <w:tcW w:w="1960" w:type="dxa"/>
            <w:vMerge/>
            <w:tcBorders>
              <w:top w:val="nil"/>
              <w:left w:val="nil"/>
              <w:bottom w:val="nil"/>
              <w:right w:val="nil"/>
            </w:tcBorders>
            <w:vAlign w:val="center"/>
            <w:hideMark/>
          </w:tcPr>
          <w:p w14:paraId="7B7DCD23"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180" w:type="dxa"/>
            <w:vMerge w:val="restart"/>
            <w:tcBorders>
              <w:top w:val="nil"/>
              <w:left w:val="nil"/>
              <w:bottom w:val="single" w:sz="4" w:space="0" w:color="000000"/>
              <w:right w:val="nil"/>
            </w:tcBorders>
            <w:shd w:val="clear" w:color="auto" w:fill="auto"/>
            <w:hideMark/>
          </w:tcPr>
          <w:p w14:paraId="2433B61F"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Pontederia</w:t>
            </w:r>
          </w:p>
        </w:tc>
        <w:tc>
          <w:tcPr>
            <w:tcW w:w="1822" w:type="dxa"/>
            <w:tcBorders>
              <w:top w:val="nil"/>
              <w:left w:val="nil"/>
              <w:bottom w:val="nil"/>
              <w:right w:val="nil"/>
            </w:tcBorders>
            <w:shd w:val="clear" w:color="auto" w:fill="auto"/>
            <w:hideMark/>
          </w:tcPr>
          <w:p w14:paraId="6EDE8738"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Intercept</w:t>
            </w:r>
          </w:p>
        </w:tc>
        <w:tc>
          <w:tcPr>
            <w:tcW w:w="425" w:type="dxa"/>
            <w:tcBorders>
              <w:top w:val="nil"/>
              <w:left w:val="nil"/>
              <w:bottom w:val="nil"/>
              <w:right w:val="nil"/>
            </w:tcBorders>
            <w:shd w:val="clear" w:color="auto" w:fill="auto"/>
            <w:noWrap/>
            <w:vAlign w:val="bottom"/>
            <w:hideMark/>
          </w:tcPr>
          <w:p w14:paraId="69F665E1"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single" w:sz="4" w:space="0" w:color="auto"/>
              <w:left w:val="nil"/>
              <w:bottom w:val="nil"/>
              <w:right w:val="nil"/>
            </w:tcBorders>
            <w:shd w:val="clear" w:color="auto" w:fill="auto"/>
            <w:noWrap/>
            <w:vAlign w:val="bottom"/>
            <w:hideMark/>
          </w:tcPr>
          <w:p w14:paraId="2CAF505E"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0.0</w:t>
            </w:r>
          </w:p>
        </w:tc>
        <w:tc>
          <w:tcPr>
            <w:tcW w:w="876" w:type="dxa"/>
            <w:tcBorders>
              <w:top w:val="single" w:sz="4" w:space="0" w:color="auto"/>
              <w:left w:val="nil"/>
              <w:bottom w:val="nil"/>
              <w:right w:val="nil"/>
            </w:tcBorders>
            <w:shd w:val="clear" w:color="auto" w:fill="auto"/>
            <w:noWrap/>
            <w:vAlign w:val="bottom"/>
            <w:hideMark/>
          </w:tcPr>
          <w:p w14:paraId="5CAAE1A4"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0.90</w:t>
            </w:r>
          </w:p>
        </w:tc>
      </w:tr>
      <w:tr w:rsidR="009C520B" w:rsidRPr="00F835EF" w14:paraId="1490AE6C" w14:textId="77777777" w:rsidTr="00A61325">
        <w:trPr>
          <w:trHeight w:val="300"/>
        </w:trPr>
        <w:tc>
          <w:tcPr>
            <w:tcW w:w="1960" w:type="dxa"/>
            <w:vMerge/>
            <w:tcBorders>
              <w:top w:val="nil"/>
              <w:left w:val="nil"/>
              <w:bottom w:val="nil"/>
              <w:right w:val="nil"/>
            </w:tcBorders>
            <w:vAlign w:val="center"/>
            <w:hideMark/>
          </w:tcPr>
          <w:p w14:paraId="5072CDCD"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180" w:type="dxa"/>
            <w:vMerge/>
            <w:tcBorders>
              <w:top w:val="nil"/>
              <w:left w:val="nil"/>
              <w:bottom w:val="single" w:sz="4" w:space="0" w:color="000000"/>
              <w:right w:val="nil"/>
            </w:tcBorders>
            <w:vAlign w:val="center"/>
            <w:hideMark/>
          </w:tcPr>
          <w:p w14:paraId="5F4E016B"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822" w:type="dxa"/>
            <w:tcBorders>
              <w:top w:val="nil"/>
              <w:left w:val="nil"/>
              <w:bottom w:val="nil"/>
              <w:right w:val="nil"/>
            </w:tcBorders>
            <w:shd w:val="clear" w:color="auto" w:fill="auto"/>
            <w:hideMark/>
          </w:tcPr>
          <w:p w14:paraId="4E995ECE"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linear</w:t>
            </w:r>
          </w:p>
        </w:tc>
        <w:tc>
          <w:tcPr>
            <w:tcW w:w="425" w:type="dxa"/>
            <w:tcBorders>
              <w:top w:val="nil"/>
              <w:left w:val="nil"/>
              <w:bottom w:val="single" w:sz="4" w:space="0" w:color="auto"/>
              <w:right w:val="nil"/>
            </w:tcBorders>
            <w:shd w:val="clear" w:color="auto" w:fill="auto"/>
            <w:noWrap/>
            <w:vAlign w:val="bottom"/>
            <w:hideMark/>
          </w:tcPr>
          <w:p w14:paraId="6CD6E51E"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single" w:sz="4" w:space="0" w:color="auto"/>
              <w:right w:val="nil"/>
            </w:tcBorders>
            <w:shd w:val="clear" w:color="auto" w:fill="auto"/>
            <w:noWrap/>
            <w:vAlign w:val="bottom"/>
            <w:hideMark/>
          </w:tcPr>
          <w:p w14:paraId="0B209967"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1.1</w:t>
            </w:r>
          </w:p>
        </w:tc>
        <w:tc>
          <w:tcPr>
            <w:tcW w:w="876" w:type="dxa"/>
            <w:tcBorders>
              <w:top w:val="nil"/>
              <w:left w:val="nil"/>
              <w:bottom w:val="single" w:sz="4" w:space="0" w:color="auto"/>
              <w:right w:val="nil"/>
            </w:tcBorders>
            <w:shd w:val="clear" w:color="auto" w:fill="auto"/>
            <w:noWrap/>
            <w:vAlign w:val="bottom"/>
            <w:hideMark/>
          </w:tcPr>
          <w:p w14:paraId="7CA9AE4D"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0.30</w:t>
            </w:r>
          </w:p>
        </w:tc>
      </w:tr>
      <w:tr w:rsidR="009C520B" w:rsidRPr="00F835EF" w14:paraId="79443DA1" w14:textId="77777777" w:rsidTr="00A61325">
        <w:trPr>
          <w:trHeight w:val="300"/>
        </w:trPr>
        <w:tc>
          <w:tcPr>
            <w:tcW w:w="1960" w:type="dxa"/>
            <w:vMerge w:val="restart"/>
            <w:tcBorders>
              <w:top w:val="single" w:sz="4" w:space="0" w:color="auto"/>
              <w:left w:val="nil"/>
              <w:bottom w:val="single" w:sz="4" w:space="0" w:color="000000"/>
              <w:right w:val="nil"/>
            </w:tcBorders>
            <w:shd w:val="clear" w:color="auto" w:fill="auto"/>
            <w:noWrap/>
            <w:hideMark/>
          </w:tcPr>
          <w:p w14:paraId="0D800ED3"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Pontederia-Panicum</w:t>
            </w:r>
          </w:p>
        </w:tc>
        <w:tc>
          <w:tcPr>
            <w:tcW w:w="1180" w:type="dxa"/>
            <w:vMerge w:val="restart"/>
            <w:tcBorders>
              <w:top w:val="nil"/>
              <w:left w:val="nil"/>
              <w:bottom w:val="single" w:sz="4" w:space="0" w:color="000000"/>
              <w:right w:val="nil"/>
            </w:tcBorders>
            <w:shd w:val="clear" w:color="auto" w:fill="auto"/>
            <w:noWrap/>
            <w:hideMark/>
          </w:tcPr>
          <w:p w14:paraId="04C560DD"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Pontederia</w:t>
            </w:r>
          </w:p>
        </w:tc>
        <w:tc>
          <w:tcPr>
            <w:tcW w:w="1822" w:type="dxa"/>
            <w:tcBorders>
              <w:top w:val="single" w:sz="4" w:space="0" w:color="auto"/>
              <w:left w:val="nil"/>
              <w:bottom w:val="nil"/>
              <w:right w:val="nil"/>
            </w:tcBorders>
            <w:shd w:val="clear" w:color="auto" w:fill="auto"/>
            <w:hideMark/>
          </w:tcPr>
          <w:p w14:paraId="2321B835"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Intercept</w:t>
            </w:r>
          </w:p>
        </w:tc>
        <w:tc>
          <w:tcPr>
            <w:tcW w:w="425" w:type="dxa"/>
            <w:tcBorders>
              <w:top w:val="nil"/>
              <w:left w:val="nil"/>
              <w:bottom w:val="nil"/>
              <w:right w:val="nil"/>
            </w:tcBorders>
            <w:shd w:val="clear" w:color="auto" w:fill="auto"/>
            <w:noWrap/>
            <w:vAlign w:val="bottom"/>
            <w:hideMark/>
          </w:tcPr>
          <w:p w14:paraId="5FA48C63"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nil"/>
              <w:right w:val="nil"/>
            </w:tcBorders>
            <w:shd w:val="clear" w:color="auto" w:fill="auto"/>
            <w:noWrap/>
            <w:vAlign w:val="bottom"/>
            <w:hideMark/>
          </w:tcPr>
          <w:p w14:paraId="46AAA894"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0.0</w:t>
            </w:r>
          </w:p>
        </w:tc>
        <w:tc>
          <w:tcPr>
            <w:tcW w:w="876" w:type="dxa"/>
            <w:tcBorders>
              <w:top w:val="nil"/>
              <w:left w:val="nil"/>
              <w:bottom w:val="nil"/>
              <w:right w:val="nil"/>
            </w:tcBorders>
            <w:shd w:val="clear" w:color="auto" w:fill="auto"/>
            <w:noWrap/>
            <w:vAlign w:val="bottom"/>
            <w:hideMark/>
          </w:tcPr>
          <w:p w14:paraId="1C11FDD9"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0.96</w:t>
            </w:r>
          </w:p>
        </w:tc>
      </w:tr>
      <w:tr w:rsidR="009C520B" w:rsidRPr="00F835EF" w14:paraId="64BA08B5" w14:textId="77777777" w:rsidTr="00A61325">
        <w:trPr>
          <w:trHeight w:val="300"/>
        </w:trPr>
        <w:tc>
          <w:tcPr>
            <w:tcW w:w="1960" w:type="dxa"/>
            <w:vMerge/>
            <w:tcBorders>
              <w:top w:val="single" w:sz="4" w:space="0" w:color="auto"/>
              <w:left w:val="nil"/>
              <w:bottom w:val="single" w:sz="4" w:space="0" w:color="000000"/>
              <w:right w:val="nil"/>
            </w:tcBorders>
            <w:vAlign w:val="center"/>
            <w:hideMark/>
          </w:tcPr>
          <w:p w14:paraId="49FD347C"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180" w:type="dxa"/>
            <w:vMerge/>
            <w:tcBorders>
              <w:top w:val="nil"/>
              <w:left w:val="nil"/>
              <w:bottom w:val="single" w:sz="4" w:space="0" w:color="000000"/>
              <w:right w:val="nil"/>
            </w:tcBorders>
            <w:vAlign w:val="center"/>
            <w:hideMark/>
          </w:tcPr>
          <w:p w14:paraId="11D36193"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822" w:type="dxa"/>
            <w:tcBorders>
              <w:top w:val="nil"/>
              <w:left w:val="nil"/>
              <w:bottom w:val="single" w:sz="4" w:space="0" w:color="auto"/>
              <w:right w:val="nil"/>
            </w:tcBorders>
            <w:shd w:val="clear" w:color="auto" w:fill="auto"/>
            <w:hideMark/>
          </w:tcPr>
          <w:p w14:paraId="755306C9"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linear</w:t>
            </w:r>
          </w:p>
        </w:tc>
        <w:tc>
          <w:tcPr>
            <w:tcW w:w="425" w:type="dxa"/>
            <w:tcBorders>
              <w:top w:val="nil"/>
              <w:left w:val="nil"/>
              <w:bottom w:val="single" w:sz="4" w:space="0" w:color="auto"/>
              <w:right w:val="nil"/>
            </w:tcBorders>
            <w:shd w:val="clear" w:color="auto" w:fill="auto"/>
            <w:noWrap/>
            <w:vAlign w:val="bottom"/>
            <w:hideMark/>
          </w:tcPr>
          <w:p w14:paraId="0D384AAD"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nil"/>
              <w:right w:val="nil"/>
            </w:tcBorders>
            <w:shd w:val="clear" w:color="auto" w:fill="auto"/>
            <w:noWrap/>
            <w:vAlign w:val="bottom"/>
            <w:hideMark/>
          </w:tcPr>
          <w:p w14:paraId="439599DA"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6.5</w:t>
            </w:r>
          </w:p>
        </w:tc>
        <w:tc>
          <w:tcPr>
            <w:tcW w:w="876" w:type="dxa"/>
            <w:tcBorders>
              <w:top w:val="nil"/>
              <w:left w:val="nil"/>
              <w:bottom w:val="nil"/>
              <w:right w:val="nil"/>
            </w:tcBorders>
            <w:shd w:val="clear" w:color="auto" w:fill="auto"/>
            <w:noWrap/>
            <w:vAlign w:val="bottom"/>
            <w:hideMark/>
          </w:tcPr>
          <w:p w14:paraId="5D3C1337" w14:textId="77777777" w:rsidR="009C520B" w:rsidRPr="00F835EF" w:rsidRDefault="009C520B" w:rsidP="00A61325">
            <w:pPr>
              <w:spacing w:after="0" w:line="240" w:lineRule="auto"/>
              <w:jc w:val="right"/>
              <w:rPr>
                <w:rFonts w:ascii="Calibri" w:eastAsia="Times New Roman" w:hAnsi="Calibri" w:cs="Calibri"/>
                <w:b/>
                <w:bCs/>
                <w:color w:val="000000"/>
                <w:sz w:val="20"/>
                <w:szCs w:val="20"/>
                <w:lang w:val="en-CA" w:eastAsia="en-CA"/>
              </w:rPr>
            </w:pPr>
            <w:r w:rsidRPr="00F835EF">
              <w:rPr>
                <w:rFonts w:ascii="Calibri" w:eastAsia="Times New Roman" w:hAnsi="Calibri" w:cs="Calibri"/>
                <w:b/>
                <w:bCs/>
                <w:color w:val="000000"/>
                <w:sz w:val="20"/>
                <w:szCs w:val="20"/>
                <w:lang w:val="en-CA" w:eastAsia="en-CA"/>
              </w:rPr>
              <w:t>0.011</w:t>
            </w:r>
          </w:p>
        </w:tc>
      </w:tr>
      <w:tr w:rsidR="009C520B" w:rsidRPr="00F835EF" w14:paraId="41EA0C7B" w14:textId="77777777" w:rsidTr="00A61325">
        <w:trPr>
          <w:trHeight w:val="300"/>
        </w:trPr>
        <w:tc>
          <w:tcPr>
            <w:tcW w:w="1960" w:type="dxa"/>
            <w:vMerge/>
            <w:tcBorders>
              <w:top w:val="single" w:sz="4" w:space="0" w:color="auto"/>
              <w:left w:val="nil"/>
              <w:bottom w:val="single" w:sz="4" w:space="0" w:color="000000"/>
              <w:right w:val="nil"/>
            </w:tcBorders>
            <w:vAlign w:val="center"/>
            <w:hideMark/>
          </w:tcPr>
          <w:p w14:paraId="4FECFEE4"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180" w:type="dxa"/>
            <w:vMerge w:val="restart"/>
            <w:tcBorders>
              <w:top w:val="nil"/>
              <w:left w:val="nil"/>
              <w:bottom w:val="single" w:sz="4" w:space="0" w:color="000000"/>
              <w:right w:val="nil"/>
            </w:tcBorders>
            <w:shd w:val="clear" w:color="auto" w:fill="auto"/>
            <w:noWrap/>
            <w:hideMark/>
          </w:tcPr>
          <w:p w14:paraId="51FB4353"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r w:rsidRPr="00F835EF">
              <w:rPr>
                <w:rFonts w:ascii="Calibri" w:eastAsia="Times New Roman" w:hAnsi="Calibri" w:cs="Calibri"/>
                <w:i/>
                <w:iCs/>
                <w:color w:val="000000"/>
                <w:sz w:val="20"/>
                <w:szCs w:val="20"/>
                <w:lang w:val="en-CA" w:eastAsia="en-CA"/>
              </w:rPr>
              <w:t>Panicum</w:t>
            </w:r>
          </w:p>
        </w:tc>
        <w:tc>
          <w:tcPr>
            <w:tcW w:w="1822" w:type="dxa"/>
            <w:tcBorders>
              <w:top w:val="nil"/>
              <w:left w:val="nil"/>
              <w:bottom w:val="nil"/>
              <w:right w:val="nil"/>
            </w:tcBorders>
            <w:shd w:val="clear" w:color="auto" w:fill="auto"/>
            <w:hideMark/>
          </w:tcPr>
          <w:p w14:paraId="2F52A078"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Intercept</w:t>
            </w:r>
          </w:p>
        </w:tc>
        <w:tc>
          <w:tcPr>
            <w:tcW w:w="425" w:type="dxa"/>
            <w:tcBorders>
              <w:top w:val="nil"/>
              <w:left w:val="nil"/>
              <w:bottom w:val="nil"/>
              <w:right w:val="nil"/>
            </w:tcBorders>
            <w:shd w:val="clear" w:color="auto" w:fill="auto"/>
            <w:noWrap/>
            <w:vAlign w:val="bottom"/>
            <w:hideMark/>
          </w:tcPr>
          <w:p w14:paraId="0FE2E2DB"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single" w:sz="4" w:space="0" w:color="auto"/>
              <w:left w:val="nil"/>
              <w:bottom w:val="nil"/>
              <w:right w:val="nil"/>
            </w:tcBorders>
            <w:shd w:val="clear" w:color="auto" w:fill="auto"/>
            <w:noWrap/>
            <w:vAlign w:val="bottom"/>
            <w:hideMark/>
          </w:tcPr>
          <w:p w14:paraId="0E259512"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0.0</w:t>
            </w:r>
          </w:p>
        </w:tc>
        <w:tc>
          <w:tcPr>
            <w:tcW w:w="876" w:type="dxa"/>
            <w:tcBorders>
              <w:top w:val="single" w:sz="4" w:space="0" w:color="auto"/>
              <w:left w:val="nil"/>
              <w:bottom w:val="nil"/>
              <w:right w:val="nil"/>
            </w:tcBorders>
            <w:shd w:val="clear" w:color="auto" w:fill="auto"/>
            <w:noWrap/>
            <w:vAlign w:val="bottom"/>
            <w:hideMark/>
          </w:tcPr>
          <w:p w14:paraId="52D49F24"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0.86</w:t>
            </w:r>
          </w:p>
        </w:tc>
      </w:tr>
      <w:tr w:rsidR="009C520B" w:rsidRPr="00F835EF" w14:paraId="68DEF8B6" w14:textId="77777777" w:rsidTr="00A61325">
        <w:trPr>
          <w:trHeight w:val="300"/>
        </w:trPr>
        <w:tc>
          <w:tcPr>
            <w:tcW w:w="1960" w:type="dxa"/>
            <w:vMerge/>
            <w:tcBorders>
              <w:top w:val="single" w:sz="4" w:space="0" w:color="auto"/>
              <w:left w:val="nil"/>
              <w:bottom w:val="single" w:sz="4" w:space="0" w:color="000000"/>
              <w:right w:val="nil"/>
            </w:tcBorders>
            <w:vAlign w:val="center"/>
            <w:hideMark/>
          </w:tcPr>
          <w:p w14:paraId="4AEDB3CF"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180" w:type="dxa"/>
            <w:vMerge/>
            <w:tcBorders>
              <w:top w:val="nil"/>
              <w:left w:val="nil"/>
              <w:bottom w:val="single" w:sz="4" w:space="0" w:color="000000"/>
              <w:right w:val="nil"/>
            </w:tcBorders>
            <w:vAlign w:val="center"/>
            <w:hideMark/>
          </w:tcPr>
          <w:p w14:paraId="1C17DFF9" w14:textId="77777777" w:rsidR="009C520B" w:rsidRPr="00F835EF" w:rsidRDefault="009C520B" w:rsidP="00A61325">
            <w:pPr>
              <w:spacing w:after="0" w:line="240" w:lineRule="auto"/>
              <w:rPr>
                <w:rFonts w:ascii="Calibri" w:eastAsia="Times New Roman" w:hAnsi="Calibri" w:cs="Calibri"/>
                <w:i/>
                <w:iCs/>
                <w:color w:val="000000"/>
                <w:sz w:val="20"/>
                <w:szCs w:val="20"/>
                <w:lang w:val="en-CA" w:eastAsia="en-CA"/>
              </w:rPr>
            </w:pPr>
          </w:p>
        </w:tc>
        <w:tc>
          <w:tcPr>
            <w:tcW w:w="1822" w:type="dxa"/>
            <w:tcBorders>
              <w:top w:val="nil"/>
              <w:left w:val="nil"/>
              <w:bottom w:val="single" w:sz="4" w:space="0" w:color="auto"/>
              <w:right w:val="nil"/>
            </w:tcBorders>
            <w:shd w:val="clear" w:color="auto" w:fill="auto"/>
            <w:hideMark/>
          </w:tcPr>
          <w:p w14:paraId="5AF809C7" w14:textId="77777777" w:rsidR="009C520B" w:rsidRPr="00F835EF" w:rsidRDefault="009C520B" w:rsidP="00A61325">
            <w:pPr>
              <w:spacing w:after="0" w:line="240" w:lineRule="auto"/>
              <w:rPr>
                <w:rFonts w:ascii="Calibri" w:eastAsia="Times New Roman" w:hAnsi="Calibri" w:cs="Calibri"/>
                <w:sz w:val="20"/>
                <w:szCs w:val="20"/>
                <w:lang w:val="en-CA" w:eastAsia="en-CA"/>
              </w:rPr>
            </w:pPr>
            <w:r w:rsidRPr="00F835EF">
              <w:rPr>
                <w:rFonts w:ascii="Calibri" w:eastAsia="Times New Roman" w:hAnsi="Calibri" w:cs="Calibri"/>
                <w:sz w:val="20"/>
                <w:szCs w:val="20"/>
                <w:lang w:val="en-CA" w:eastAsia="en-CA"/>
              </w:rPr>
              <w:t>linear</w:t>
            </w:r>
          </w:p>
        </w:tc>
        <w:tc>
          <w:tcPr>
            <w:tcW w:w="425" w:type="dxa"/>
            <w:tcBorders>
              <w:top w:val="nil"/>
              <w:left w:val="nil"/>
              <w:bottom w:val="single" w:sz="4" w:space="0" w:color="auto"/>
              <w:right w:val="nil"/>
            </w:tcBorders>
            <w:shd w:val="clear" w:color="auto" w:fill="auto"/>
            <w:noWrap/>
            <w:vAlign w:val="bottom"/>
            <w:hideMark/>
          </w:tcPr>
          <w:p w14:paraId="789C0B94"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1</w:t>
            </w:r>
          </w:p>
        </w:tc>
        <w:tc>
          <w:tcPr>
            <w:tcW w:w="683" w:type="dxa"/>
            <w:tcBorders>
              <w:top w:val="nil"/>
              <w:left w:val="nil"/>
              <w:bottom w:val="single" w:sz="4" w:space="0" w:color="auto"/>
              <w:right w:val="nil"/>
            </w:tcBorders>
            <w:shd w:val="clear" w:color="auto" w:fill="auto"/>
            <w:noWrap/>
            <w:vAlign w:val="bottom"/>
            <w:hideMark/>
          </w:tcPr>
          <w:p w14:paraId="15752960"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0.3</w:t>
            </w:r>
          </w:p>
        </w:tc>
        <w:tc>
          <w:tcPr>
            <w:tcW w:w="876" w:type="dxa"/>
            <w:tcBorders>
              <w:top w:val="nil"/>
              <w:left w:val="nil"/>
              <w:bottom w:val="single" w:sz="4" w:space="0" w:color="auto"/>
              <w:right w:val="nil"/>
            </w:tcBorders>
            <w:shd w:val="clear" w:color="auto" w:fill="auto"/>
            <w:noWrap/>
            <w:vAlign w:val="bottom"/>
            <w:hideMark/>
          </w:tcPr>
          <w:p w14:paraId="4AC0FE0C" w14:textId="77777777" w:rsidR="009C520B" w:rsidRPr="00F835EF" w:rsidRDefault="009C520B" w:rsidP="00A61325">
            <w:pPr>
              <w:spacing w:after="0" w:line="240" w:lineRule="auto"/>
              <w:jc w:val="right"/>
              <w:rPr>
                <w:rFonts w:ascii="Calibri" w:eastAsia="Times New Roman" w:hAnsi="Calibri" w:cs="Calibri"/>
                <w:color w:val="000000"/>
                <w:sz w:val="20"/>
                <w:szCs w:val="20"/>
                <w:lang w:val="en-CA" w:eastAsia="en-CA"/>
              </w:rPr>
            </w:pPr>
            <w:r w:rsidRPr="00F835EF">
              <w:rPr>
                <w:rFonts w:ascii="Calibri" w:eastAsia="Times New Roman" w:hAnsi="Calibri" w:cs="Calibri"/>
                <w:color w:val="000000"/>
                <w:sz w:val="20"/>
                <w:szCs w:val="20"/>
                <w:lang w:val="en-CA" w:eastAsia="en-CA"/>
              </w:rPr>
              <w:t>0.61</w:t>
            </w:r>
          </w:p>
        </w:tc>
      </w:tr>
    </w:tbl>
    <w:p w14:paraId="2FCD616E" w14:textId="430B92C5" w:rsidR="009C520B" w:rsidRDefault="009C520B">
      <w:pPr>
        <w:spacing w:after="160" w:line="259" w:lineRule="auto"/>
        <w:rPr>
          <w:rFonts w:ascii="Times New Roman" w:hAnsi="Times New Roman" w:cs="Times New Roman"/>
        </w:rPr>
      </w:pPr>
      <w:r>
        <w:rPr>
          <w:rFonts w:ascii="Times New Roman" w:hAnsi="Times New Roman" w:cs="Times New Roman"/>
        </w:rPr>
        <w:br w:type="page"/>
      </w:r>
    </w:p>
    <w:p w14:paraId="74BC7894" w14:textId="31E931D4" w:rsidR="009C520B" w:rsidRDefault="009C520B" w:rsidP="00CD135D">
      <w:pPr>
        <w:spacing w:after="0"/>
        <w:rPr>
          <w:rFonts w:cstheme="minorHAnsi"/>
          <w:lang w:val="en-CA"/>
        </w:rPr>
      </w:pPr>
      <w:r>
        <w:rPr>
          <w:rFonts w:ascii="Times New Roman" w:hAnsi="Times New Roman" w:cs="Times New Roman"/>
          <w:noProof/>
          <w:lang w:eastAsia="fr-CA"/>
        </w:rPr>
        <w:lastRenderedPageBreak/>
        <w:drawing>
          <wp:inline distT="0" distB="0" distL="0" distR="0" wp14:anchorId="5A296795" wp14:editId="0177A99B">
            <wp:extent cx="4601880" cy="6878320"/>
            <wp:effectExtent l="0" t="0" r="8255" b="0"/>
            <wp:docPr id="11" name="Picture 11" descr="A close up of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lose up of text on a black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32160" cy="6923579"/>
                    </a:xfrm>
                    <a:prstGeom prst="rect">
                      <a:avLst/>
                    </a:prstGeom>
                  </pic:spPr>
                </pic:pic>
              </a:graphicData>
            </a:graphic>
          </wp:inline>
        </w:drawing>
      </w:r>
    </w:p>
    <w:p w14:paraId="3390B4E9" w14:textId="77777777" w:rsidR="009C520B" w:rsidRDefault="009C520B" w:rsidP="00CD135D">
      <w:pPr>
        <w:spacing w:after="0"/>
        <w:rPr>
          <w:rFonts w:cstheme="minorHAnsi"/>
          <w:lang w:val="en-CA"/>
        </w:rPr>
      </w:pPr>
    </w:p>
    <w:p w14:paraId="3BA5356B" w14:textId="78997E57" w:rsidR="00B449F4" w:rsidRPr="00641D84" w:rsidRDefault="00F21F6F" w:rsidP="00CD135D">
      <w:pPr>
        <w:spacing w:after="0"/>
        <w:rPr>
          <w:rFonts w:cstheme="minorHAnsi"/>
          <w:lang w:val="en-CA"/>
        </w:rPr>
      </w:pPr>
      <w:r w:rsidRPr="00641D84">
        <w:rPr>
          <w:rFonts w:cstheme="minorHAnsi"/>
          <w:lang w:val="en-CA"/>
        </w:rPr>
        <w:t>Online Supplementary Figure S1: Cover of individual species when grown in monoculture and in multi-species mixture along the experimental flooding gradient in fall 2002 (pre</w:t>
      </w:r>
      <w:r w:rsidR="00700F7B" w:rsidRPr="00641D84">
        <w:rPr>
          <w:rFonts w:cstheme="minorHAnsi"/>
          <w:lang w:val="en-CA"/>
        </w:rPr>
        <w:t>-</w:t>
      </w:r>
      <w:r w:rsidRPr="00641D84">
        <w:rPr>
          <w:rFonts w:cstheme="minorHAnsi"/>
          <w:lang w:val="en-CA"/>
        </w:rPr>
        <w:t xml:space="preserve">flooding) and in </w:t>
      </w:r>
      <w:r w:rsidR="00B66E82" w:rsidRPr="00641D84">
        <w:rPr>
          <w:rFonts w:cstheme="minorHAnsi"/>
          <w:lang w:val="en-CA"/>
        </w:rPr>
        <w:t xml:space="preserve">autumn </w:t>
      </w:r>
      <w:r w:rsidRPr="00641D84">
        <w:rPr>
          <w:rFonts w:cstheme="minorHAnsi"/>
          <w:lang w:val="en-CA"/>
        </w:rPr>
        <w:t>2003, 2004 and 2005</w:t>
      </w:r>
      <w:r w:rsidR="003823B4" w:rsidRPr="00641D84">
        <w:rPr>
          <w:rFonts w:cstheme="minorHAnsi"/>
          <w:lang w:val="en-CA"/>
        </w:rPr>
        <w:t xml:space="preserve"> (mean ± SE)</w:t>
      </w:r>
      <w:r w:rsidRPr="00641D84">
        <w:rPr>
          <w:rFonts w:cstheme="minorHAnsi"/>
          <w:lang w:val="en-CA"/>
        </w:rPr>
        <w:t xml:space="preserve">. </w:t>
      </w:r>
      <w:r w:rsidR="001D7BF0" w:rsidRPr="00641D84">
        <w:rPr>
          <w:rFonts w:cstheme="minorHAnsi"/>
          <w:lang w:val="en-CA"/>
        </w:rPr>
        <w:t xml:space="preserve">Species are ordered by their 2003 mode of distribution of flooding when grown in monoculture. </w:t>
      </w:r>
      <w:r w:rsidRPr="00641D84">
        <w:rPr>
          <w:rFonts w:cstheme="minorHAnsi"/>
          <w:lang w:val="en-CA"/>
        </w:rPr>
        <w:t>Flooding is expressed as percent flooding during the growing season.</w:t>
      </w:r>
      <w:r w:rsidR="008711C6" w:rsidRPr="00641D84">
        <w:rPr>
          <w:rFonts w:cstheme="minorHAnsi"/>
          <w:lang w:val="en-CA"/>
        </w:rPr>
        <w:br w:type="page"/>
      </w:r>
    </w:p>
    <w:p w14:paraId="7D81A49A" w14:textId="4426120B" w:rsidR="008711C6" w:rsidRDefault="001429B6" w:rsidP="00EA0EB0">
      <w:pPr>
        <w:spacing w:after="160"/>
        <w:jc w:val="center"/>
        <w:rPr>
          <w:rFonts w:ascii="Times New Roman" w:hAnsi="Times New Roman" w:cs="Times New Roman"/>
          <w:lang w:val="en-CA"/>
        </w:rPr>
      </w:pPr>
      <w:r>
        <w:rPr>
          <w:rFonts w:ascii="Times New Roman" w:hAnsi="Times New Roman" w:cs="Times New Roman"/>
          <w:noProof/>
          <w:lang w:val="en-CA"/>
        </w:rPr>
        <w:lastRenderedPageBreak/>
        <w:drawing>
          <wp:inline distT="0" distB="0" distL="0" distR="0" wp14:anchorId="038EFEE6" wp14:editId="6F4350A3">
            <wp:extent cx="3715173" cy="7294880"/>
            <wp:effectExtent l="0" t="0" r="0" b="1270"/>
            <wp:docPr id="9" name="Picture 9" descr="A close up of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 up of text on a black backgroun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44874" cy="7353200"/>
                    </a:xfrm>
                    <a:prstGeom prst="rect">
                      <a:avLst/>
                    </a:prstGeom>
                  </pic:spPr>
                </pic:pic>
              </a:graphicData>
            </a:graphic>
          </wp:inline>
        </w:drawing>
      </w:r>
    </w:p>
    <w:p w14:paraId="44E88838" w14:textId="77777777" w:rsidR="00580D55" w:rsidRDefault="00580D55" w:rsidP="00EA0EB0">
      <w:pPr>
        <w:spacing w:after="0"/>
        <w:rPr>
          <w:rFonts w:ascii="Times New Roman" w:hAnsi="Times New Roman" w:cs="Times New Roman"/>
          <w:lang w:val="en-CA"/>
        </w:rPr>
      </w:pPr>
    </w:p>
    <w:p w14:paraId="655CD647" w14:textId="1DA7AEC5" w:rsidR="007060A6" w:rsidRPr="00A71006" w:rsidRDefault="007060A6" w:rsidP="00EA0EB0">
      <w:pPr>
        <w:spacing w:after="0"/>
        <w:rPr>
          <w:rFonts w:cstheme="minorHAnsi"/>
          <w:lang w:val="en-CA"/>
        </w:rPr>
      </w:pPr>
      <w:r w:rsidRPr="00A71006">
        <w:rPr>
          <w:rFonts w:cstheme="minorHAnsi"/>
          <w:lang w:val="en-CA"/>
        </w:rPr>
        <w:t xml:space="preserve">Online Supplementary Figure S2: </w:t>
      </w:r>
      <w:r w:rsidR="00EF2F18" w:rsidRPr="00A71006">
        <w:rPr>
          <w:rFonts w:cstheme="minorHAnsi"/>
          <w:lang w:val="en-CA"/>
        </w:rPr>
        <w:t>Scatter plots of b</w:t>
      </w:r>
      <w:r w:rsidRPr="00A71006">
        <w:rPr>
          <w:rFonts w:cstheme="minorHAnsi"/>
          <w:lang w:val="en-CA"/>
        </w:rPr>
        <w:t xml:space="preserve">iomass </w:t>
      </w:r>
      <w:r w:rsidR="0085532C" w:rsidRPr="00A71006">
        <w:rPr>
          <w:rFonts w:cstheme="minorHAnsi"/>
          <w:lang w:val="en-CA"/>
        </w:rPr>
        <w:t xml:space="preserve">in </w:t>
      </w:r>
      <w:r w:rsidR="00B66E82" w:rsidRPr="00A71006">
        <w:rPr>
          <w:rFonts w:cstheme="minorHAnsi"/>
          <w:lang w:val="en-CA"/>
        </w:rPr>
        <w:t>autumn</w:t>
      </w:r>
      <w:r w:rsidR="0085532C" w:rsidRPr="00A71006">
        <w:rPr>
          <w:rFonts w:cstheme="minorHAnsi"/>
          <w:lang w:val="en-CA"/>
        </w:rPr>
        <w:t xml:space="preserve"> 2005 </w:t>
      </w:r>
      <w:r w:rsidRPr="00A71006">
        <w:rPr>
          <w:rFonts w:cstheme="minorHAnsi"/>
          <w:lang w:val="en-CA"/>
        </w:rPr>
        <w:t>of individual species when grown in monoculture and in multi-species mixture along the experimental flooding gradient. Flooding is expressed as percent flooding during the growing season.</w:t>
      </w:r>
    </w:p>
    <w:p w14:paraId="26037941" w14:textId="4AA6D68C" w:rsidR="008711C6" w:rsidRDefault="008711C6" w:rsidP="00354BAB">
      <w:pPr>
        <w:spacing w:after="160" w:line="259" w:lineRule="auto"/>
        <w:rPr>
          <w:rFonts w:ascii="Times New Roman" w:hAnsi="Times New Roman" w:cs="Times New Roman"/>
          <w:lang w:val="en-CA"/>
        </w:rPr>
        <w:sectPr w:rsidR="008711C6" w:rsidSect="003F5396">
          <w:pgSz w:w="12240" w:h="15840"/>
          <w:pgMar w:top="1440" w:right="1800" w:bottom="1440" w:left="1800" w:header="708" w:footer="708" w:gutter="0"/>
          <w:lnNumType w:countBy="1" w:restart="continuous"/>
          <w:cols w:space="708"/>
          <w:docGrid w:linePitch="360"/>
        </w:sectPr>
      </w:pPr>
    </w:p>
    <w:p w14:paraId="6A7BFD9B" w14:textId="210749BB" w:rsidR="00B449F4" w:rsidRDefault="00AE68E8" w:rsidP="00EA0EB0">
      <w:pPr>
        <w:spacing w:after="0"/>
        <w:jc w:val="center"/>
        <w:rPr>
          <w:rFonts w:ascii="Times New Roman" w:hAnsi="Times New Roman" w:cs="Times New Roman"/>
          <w:lang w:val="en-CA"/>
        </w:rPr>
      </w:pPr>
      <w:r>
        <w:rPr>
          <w:rFonts w:ascii="Times New Roman" w:hAnsi="Times New Roman" w:cs="Times New Roman"/>
          <w:noProof/>
          <w:lang w:val="en-CA"/>
        </w:rPr>
        <w:lastRenderedPageBreak/>
        <w:drawing>
          <wp:inline distT="0" distB="0" distL="0" distR="0" wp14:anchorId="2FA44049" wp14:editId="287439D8">
            <wp:extent cx="5963920" cy="4468436"/>
            <wp:effectExtent l="0" t="0" r="0" b="8890"/>
            <wp:docPr id="14" name="Picture 1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cell pho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9000" cy="4509704"/>
                    </a:xfrm>
                    <a:prstGeom prst="rect">
                      <a:avLst/>
                    </a:prstGeom>
                  </pic:spPr>
                </pic:pic>
              </a:graphicData>
            </a:graphic>
          </wp:inline>
        </w:drawing>
      </w:r>
    </w:p>
    <w:p w14:paraId="27D686B9" w14:textId="77777777" w:rsidR="00B66E82" w:rsidRDefault="00B66E82" w:rsidP="00EA0EB0">
      <w:pPr>
        <w:spacing w:after="0"/>
        <w:rPr>
          <w:rFonts w:ascii="Times New Roman" w:hAnsi="Times New Roman" w:cs="Times New Roman"/>
          <w:lang w:val="en-CA"/>
        </w:rPr>
      </w:pPr>
    </w:p>
    <w:p w14:paraId="4072A0F6" w14:textId="71E9D5A8" w:rsidR="00825D8B" w:rsidRPr="00A71006" w:rsidRDefault="009B496B" w:rsidP="00EA0EB0">
      <w:pPr>
        <w:spacing w:after="0"/>
        <w:rPr>
          <w:rFonts w:cstheme="minorHAnsi"/>
          <w:lang w:val="en-CA"/>
        </w:rPr>
      </w:pPr>
      <w:r w:rsidRPr="00A71006">
        <w:rPr>
          <w:rFonts w:cstheme="minorHAnsi"/>
          <w:lang w:val="en-CA"/>
        </w:rPr>
        <w:t xml:space="preserve">Online Supplementary </w:t>
      </w:r>
      <w:r w:rsidR="00B66E82" w:rsidRPr="00A71006">
        <w:rPr>
          <w:rFonts w:cstheme="minorHAnsi"/>
          <w:lang w:val="en-CA"/>
        </w:rPr>
        <w:t xml:space="preserve">Figure S3. Box plots of the minimum limit, mode of the distribution and maximum limit along the experimental flooding gradient for the ten marsh species when grown in monoculture (green) and in multi-species mixture (orange) in the </w:t>
      </w:r>
      <w:r w:rsidR="006566D1" w:rsidRPr="00A71006">
        <w:rPr>
          <w:rFonts w:cstheme="minorHAnsi"/>
          <w:lang w:val="en-CA"/>
        </w:rPr>
        <w:t xml:space="preserve">autumn </w:t>
      </w:r>
      <w:r w:rsidR="00B66E82" w:rsidRPr="00A71006">
        <w:rPr>
          <w:rFonts w:cstheme="minorHAnsi"/>
          <w:lang w:val="en-CA"/>
        </w:rPr>
        <w:t>of 2003</w:t>
      </w:r>
      <w:r w:rsidR="006566D1" w:rsidRPr="00A71006">
        <w:rPr>
          <w:rFonts w:cstheme="minorHAnsi"/>
          <w:lang w:val="en-CA"/>
        </w:rPr>
        <w:t>, 2004 and 2005</w:t>
      </w:r>
      <w:r w:rsidR="00B66E82" w:rsidRPr="00A71006">
        <w:rPr>
          <w:rFonts w:cstheme="minorHAnsi"/>
          <w:lang w:val="en-CA"/>
        </w:rPr>
        <w:t xml:space="preserve">. The background grey shading shows the range from the median minimum limit to the median maximum limit. Species are ordered by their </w:t>
      </w:r>
      <w:r w:rsidR="003C2B44" w:rsidRPr="00A71006">
        <w:rPr>
          <w:rFonts w:cstheme="minorHAnsi"/>
          <w:lang w:val="en-CA"/>
        </w:rPr>
        <w:t xml:space="preserve">2003 </w:t>
      </w:r>
      <w:r w:rsidR="00B66E82" w:rsidRPr="00A71006">
        <w:rPr>
          <w:rFonts w:cstheme="minorHAnsi"/>
          <w:lang w:val="en-CA"/>
        </w:rPr>
        <w:t>mode of distribution of flooding when grown in monoculture.</w:t>
      </w:r>
      <w:r w:rsidR="00825D8B" w:rsidRPr="00A71006">
        <w:rPr>
          <w:rFonts w:cstheme="minorHAnsi"/>
          <w:lang w:val="en-CA"/>
        </w:rPr>
        <w:t xml:space="preserve"> Flooding is expressed as percent flooding during the growing season.</w:t>
      </w:r>
    </w:p>
    <w:p w14:paraId="261A5833" w14:textId="0895E66C" w:rsidR="00B66E82" w:rsidRDefault="00B66E82" w:rsidP="00EA0EB0">
      <w:pPr>
        <w:spacing w:after="0"/>
        <w:rPr>
          <w:rFonts w:ascii="Times New Roman" w:hAnsi="Times New Roman" w:cs="Times New Roman"/>
          <w:lang w:val="en-CA"/>
        </w:rPr>
        <w:sectPr w:rsidR="00B66E82" w:rsidSect="00354BAB">
          <w:pgSz w:w="15840" w:h="12240" w:orient="landscape"/>
          <w:pgMar w:top="1800" w:right="1440" w:bottom="1800" w:left="1440" w:header="708" w:footer="708" w:gutter="0"/>
          <w:lnNumType w:countBy="1" w:restart="continuous"/>
          <w:cols w:space="708"/>
          <w:docGrid w:linePitch="360"/>
        </w:sectPr>
      </w:pPr>
    </w:p>
    <w:p w14:paraId="081B1886" w14:textId="1D05B8E7" w:rsidR="00D07E31" w:rsidRDefault="0088005B" w:rsidP="009E1D37">
      <w:pPr>
        <w:spacing w:after="0"/>
        <w:rPr>
          <w:rFonts w:ascii="Times New Roman" w:hAnsi="Times New Roman" w:cs="Times New Roman"/>
          <w:lang w:val="en-CA"/>
        </w:rPr>
      </w:pPr>
      <w:r>
        <w:rPr>
          <w:rFonts w:ascii="Times New Roman" w:hAnsi="Times New Roman" w:cs="Times New Roman"/>
          <w:noProof/>
          <w:lang w:val="en-CA"/>
        </w:rPr>
        <w:lastRenderedPageBreak/>
        <w:drawing>
          <wp:inline distT="0" distB="0" distL="0" distR="0" wp14:anchorId="7F9337B4" wp14:editId="5D10B4DB">
            <wp:extent cx="4937760" cy="6284976"/>
            <wp:effectExtent l="0" t="0" r="0" b="190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37760" cy="6284976"/>
                    </a:xfrm>
                    <a:prstGeom prst="rect">
                      <a:avLst/>
                    </a:prstGeom>
                  </pic:spPr>
                </pic:pic>
              </a:graphicData>
            </a:graphic>
          </wp:inline>
        </w:drawing>
      </w:r>
    </w:p>
    <w:p w14:paraId="6BA8FFA4" w14:textId="77777777" w:rsidR="00667EFC" w:rsidRDefault="00667EFC" w:rsidP="009E1D37">
      <w:pPr>
        <w:spacing w:after="0"/>
        <w:rPr>
          <w:rFonts w:ascii="Times New Roman" w:hAnsi="Times New Roman" w:cs="Times New Roman"/>
          <w:lang w:val="en-CA"/>
        </w:rPr>
      </w:pPr>
    </w:p>
    <w:p w14:paraId="12888D7F" w14:textId="50DDCE6C" w:rsidR="00D07E31" w:rsidRPr="00A71006" w:rsidRDefault="00D07E31" w:rsidP="009E1D37">
      <w:pPr>
        <w:spacing w:after="0"/>
        <w:rPr>
          <w:rFonts w:cstheme="minorHAnsi"/>
          <w:lang w:val="en-CA"/>
        </w:rPr>
      </w:pPr>
      <w:r w:rsidRPr="00A71006">
        <w:rPr>
          <w:rFonts w:cstheme="minorHAnsi"/>
          <w:lang w:val="en-CA"/>
        </w:rPr>
        <w:t xml:space="preserve">Online Supplemental Figure </w:t>
      </w:r>
      <w:r w:rsidR="00D44C7F" w:rsidRPr="00A71006">
        <w:rPr>
          <w:rFonts w:cstheme="minorHAnsi"/>
          <w:lang w:val="en-CA"/>
        </w:rPr>
        <w:t>S4</w:t>
      </w:r>
      <w:r w:rsidRPr="00A71006">
        <w:rPr>
          <w:rFonts w:cstheme="minorHAnsi"/>
          <w:lang w:val="en-CA"/>
        </w:rPr>
        <w:t>. Scatterplots by species of additive interaction importance index (</w:t>
      </w:r>
      <w:proofErr w:type="spellStart"/>
      <w:r w:rsidRPr="00A71006">
        <w:rPr>
          <w:rFonts w:cstheme="minorHAnsi"/>
          <w:i/>
          <w:lang w:val="en-CA"/>
        </w:rPr>
        <w:t>Nimp</w:t>
      </w:r>
      <w:r w:rsidRPr="00A71006">
        <w:rPr>
          <w:rFonts w:cstheme="minorHAnsi"/>
          <w:i/>
          <w:vertAlign w:val="subscript"/>
          <w:lang w:val="en-CA"/>
        </w:rPr>
        <w:t>A</w:t>
      </w:r>
      <w:proofErr w:type="spellEnd"/>
      <w:r w:rsidRPr="00A71006">
        <w:rPr>
          <w:rFonts w:cstheme="minorHAnsi"/>
          <w:lang w:val="en-CA"/>
        </w:rPr>
        <w:t xml:space="preserve">), calculated from autumn 2005 final biomass data, for the multispecies mixtures along the flooding gradient. Regression lines are only shown for those species with significant </w:t>
      </w:r>
      <w:r w:rsidR="0099201D" w:rsidRPr="00A71006">
        <w:rPr>
          <w:rFonts w:cstheme="minorHAnsi"/>
          <w:lang w:val="en-CA"/>
        </w:rPr>
        <w:t>regressions or significant intercepts</w:t>
      </w:r>
      <w:r w:rsidRPr="00A71006">
        <w:rPr>
          <w:rFonts w:cstheme="minorHAnsi"/>
          <w:lang w:val="en-CA"/>
        </w:rPr>
        <w:t xml:space="preserve"> (</w:t>
      </w:r>
      <w:r w:rsidRPr="00A71006">
        <w:rPr>
          <w:rFonts w:cstheme="minorHAnsi"/>
          <w:i/>
          <w:lang w:val="en-CA"/>
        </w:rPr>
        <w:t>P</w:t>
      </w:r>
      <w:r w:rsidRPr="00A71006">
        <w:rPr>
          <w:rFonts w:cstheme="minorHAnsi"/>
          <w:lang w:val="en-CA"/>
        </w:rPr>
        <w:t xml:space="preserve"> &lt; 0.05). </w:t>
      </w:r>
    </w:p>
    <w:p w14:paraId="58D89DB1" w14:textId="1BA8F930" w:rsidR="0083117F" w:rsidRDefault="0083117F">
      <w:pPr>
        <w:spacing w:after="160" w:line="259" w:lineRule="auto"/>
        <w:rPr>
          <w:rFonts w:ascii="Times New Roman" w:hAnsi="Times New Roman" w:cs="Times New Roman"/>
          <w:lang w:val="en-CA"/>
        </w:rPr>
      </w:pPr>
    </w:p>
    <w:p w14:paraId="55CE6579" w14:textId="0074EFB8" w:rsidR="00F21F6F" w:rsidRDefault="00F21F6F" w:rsidP="009E1D37">
      <w:pPr>
        <w:spacing w:after="0"/>
        <w:rPr>
          <w:rFonts w:ascii="Times New Roman" w:hAnsi="Times New Roman" w:cs="Times New Roman"/>
          <w:b/>
          <w:lang w:val="en-CA"/>
        </w:rPr>
      </w:pPr>
      <w:r>
        <w:rPr>
          <w:rFonts w:ascii="Times New Roman" w:hAnsi="Times New Roman" w:cs="Times New Roman"/>
          <w:b/>
          <w:noProof/>
          <w:lang w:eastAsia="fr-CA"/>
        </w:rPr>
        <w:lastRenderedPageBreak/>
        <w:drawing>
          <wp:inline distT="0" distB="0" distL="0" distR="0" wp14:anchorId="369A32E8" wp14:editId="549FB251">
            <wp:extent cx="5486400" cy="520065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2 Mono vs bi cove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5200650"/>
                    </a:xfrm>
                    <a:prstGeom prst="rect">
                      <a:avLst/>
                    </a:prstGeom>
                  </pic:spPr>
                </pic:pic>
              </a:graphicData>
            </a:graphic>
          </wp:inline>
        </w:drawing>
      </w:r>
    </w:p>
    <w:p w14:paraId="211D0E62" w14:textId="77777777" w:rsidR="009E1D37" w:rsidRDefault="009E1D37" w:rsidP="009E1D37">
      <w:pPr>
        <w:spacing w:after="0"/>
        <w:rPr>
          <w:rFonts w:ascii="Times New Roman" w:hAnsi="Times New Roman" w:cs="Times New Roman"/>
          <w:b/>
          <w:lang w:val="en-CA"/>
        </w:rPr>
      </w:pPr>
    </w:p>
    <w:p w14:paraId="6A17BB7B" w14:textId="77777777" w:rsidR="00F21F6F" w:rsidRDefault="00F21F6F" w:rsidP="009E1D37">
      <w:pPr>
        <w:spacing w:after="0"/>
        <w:rPr>
          <w:rFonts w:ascii="Times New Roman" w:hAnsi="Times New Roman" w:cs="Times New Roman"/>
          <w:b/>
          <w:lang w:val="en-CA"/>
        </w:rPr>
      </w:pPr>
    </w:p>
    <w:p w14:paraId="59E6CBA5" w14:textId="3D1B212D" w:rsidR="00AB5F64" w:rsidRPr="005E1C5B" w:rsidRDefault="00F21F6F" w:rsidP="009E1D37">
      <w:pPr>
        <w:spacing w:after="0"/>
        <w:rPr>
          <w:rFonts w:cstheme="minorHAnsi"/>
          <w:lang w:val="en-CA"/>
        </w:rPr>
      </w:pPr>
      <w:r w:rsidRPr="005E1C5B">
        <w:rPr>
          <w:rFonts w:cstheme="minorHAnsi"/>
          <w:lang w:val="en-CA"/>
        </w:rPr>
        <w:t xml:space="preserve">Online Supplementary Figure </w:t>
      </w:r>
      <w:r w:rsidR="00F571E3" w:rsidRPr="005E1C5B">
        <w:rPr>
          <w:rFonts w:cstheme="minorHAnsi"/>
          <w:lang w:val="en-CA"/>
        </w:rPr>
        <w:t>S</w:t>
      </w:r>
      <w:r w:rsidR="00FE4C27" w:rsidRPr="005E1C5B">
        <w:rPr>
          <w:rFonts w:cstheme="minorHAnsi"/>
          <w:lang w:val="en-CA"/>
        </w:rPr>
        <w:t>5</w:t>
      </w:r>
      <w:r w:rsidRPr="005E1C5B">
        <w:rPr>
          <w:rFonts w:cstheme="minorHAnsi"/>
          <w:lang w:val="en-CA"/>
        </w:rPr>
        <w:t>: Cover of individual species when grown in monoculture and in two species mixture along the experimental flooding gradient in fall 2002 (pre</w:t>
      </w:r>
      <w:r w:rsidR="00960278" w:rsidRPr="005E1C5B">
        <w:rPr>
          <w:rFonts w:cstheme="minorHAnsi"/>
          <w:lang w:val="en-CA"/>
        </w:rPr>
        <w:t>-</w:t>
      </w:r>
      <w:r w:rsidRPr="005E1C5B">
        <w:rPr>
          <w:rFonts w:cstheme="minorHAnsi"/>
          <w:lang w:val="en-CA"/>
        </w:rPr>
        <w:t>flooding) and in fall 2003, 2004 and 2005. Flooding is expressed as percent flooding during the growing season.</w:t>
      </w:r>
      <w:r w:rsidR="00AB5F64" w:rsidRPr="005E1C5B">
        <w:rPr>
          <w:rFonts w:cstheme="minorHAnsi"/>
          <w:lang w:val="en-CA"/>
        </w:rPr>
        <w:br w:type="page"/>
      </w:r>
    </w:p>
    <w:p w14:paraId="7D5B8DD7" w14:textId="77777777" w:rsidR="003C198C" w:rsidRDefault="003C198C" w:rsidP="001C4F05">
      <w:pPr>
        <w:spacing w:after="0" w:line="480" w:lineRule="auto"/>
        <w:rPr>
          <w:rFonts w:ascii="Times New Roman" w:hAnsi="Times New Roman" w:cs="Times New Roman"/>
          <w:bCs/>
          <w:lang w:val="en-CA"/>
        </w:rPr>
      </w:pPr>
    </w:p>
    <w:p w14:paraId="5140D71F" w14:textId="7285DF94" w:rsidR="003C198C" w:rsidRDefault="000D1A7A" w:rsidP="009E1D37">
      <w:pPr>
        <w:spacing w:after="0"/>
        <w:jc w:val="center"/>
        <w:rPr>
          <w:rFonts w:ascii="Times New Roman" w:hAnsi="Times New Roman" w:cs="Times New Roman"/>
          <w:bCs/>
          <w:lang w:val="en-CA"/>
        </w:rPr>
      </w:pPr>
      <w:r>
        <w:rPr>
          <w:rFonts w:ascii="Times New Roman" w:hAnsi="Times New Roman" w:cs="Times New Roman"/>
          <w:bCs/>
          <w:noProof/>
          <w:lang w:val="en-CA"/>
        </w:rPr>
        <w:drawing>
          <wp:inline distT="0" distB="0" distL="0" distR="0" wp14:anchorId="14DF1A7E" wp14:editId="6A9F9D14">
            <wp:extent cx="3885565" cy="5509886"/>
            <wp:effectExtent l="0" t="0" r="635" b="0"/>
            <wp:docPr id="6" name="Picture 6"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 up of text on a white backgroun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90020" cy="5516204"/>
                    </a:xfrm>
                    <a:prstGeom prst="rect">
                      <a:avLst/>
                    </a:prstGeom>
                  </pic:spPr>
                </pic:pic>
              </a:graphicData>
            </a:graphic>
          </wp:inline>
        </w:drawing>
      </w:r>
    </w:p>
    <w:p w14:paraId="04B7715E" w14:textId="77777777" w:rsidR="003C198C" w:rsidRDefault="003C198C" w:rsidP="009E1D37">
      <w:pPr>
        <w:spacing w:after="0"/>
        <w:rPr>
          <w:rFonts w:ascii="Times New Roman" w:hAnsi="Times New Roman" w:cs="Times New Roman"/>
          <w:bCs/>
          <w:lang w:val="en-CA"/>
        </w:rPr>
      </w:pPr>
    </w:p>
    <w:p w14:paraId="3C3F86E5" w14:textId="77777777" w:rsidR="00734D5D" w:rsidRPr="005E1C5B" w:rsidRDefault="00AB5F64" w:rsidP="009E1D37">
      <w:pPr>
        <w:spacing w:after="0"/>
        <w:rPr>
          <w:rFonts w:cstheme="minorHAnsi"/>
          <w:lang w:val="en-CA"/>
        </w:rPr>
        <w:sectPr w:rsidR="00734D5D" w:rsidRPr="005E1C5B" w:rsidSect="003F5396">
          <w:pgSz w:w="12240" w:h="15840"/>
          <w:pgMar w:top="1440" w:right="1800" w:bottom="1440" w:left="1800" w:header="708" w:footer="708" w:gutter="0"/>
          <w:lnNumType w:countBy="1" w:restart="continuous"/>
          <w:cols w:space="708"/>
          <w:docGrid w:linePitch="360"/>
        </w:sectPr>
      </w:pPr>
      <w:r w:rsidRPr="005E1C5B">
        <w:rPr>
          <w:rFonts w:cstheme="minorHAnsi"/>
          <w:bCs/>
          <w:lang w:val="en-CA"/>
        </w:rPr>
        <w:t>Online Supplementary Figure S</w:t>
      </w:r>
      <w:r w:rsidR="00FE4C27" w:rsidRPr="005E1C5B">
        <w:rPr>
          <w:rFonts w:cstheme="minorHAnsi"/>
          <w:bCs/>
          <w:lang w:val="en-CA"/>
        </w:rPr>
        <w:t>6</w:t>
      </w:r>
      <w:r w:rsidR="00833FA3" w:rsidRPr="005E1C5B">
        <w:rPr>
          <w:rFonts w:cstheme="minorHAnsi"/>
          <w:bCs/>
          <w:lang w:val="en-CA"/>
        </w:rPr>
        <w:t xml:space="preserve">: Biomass </w:t>
      </w:r>
      <w:r w:rsidR="001C4F05" w:rsidRPr="005E1C5B">
        <w:rPr>
          <w:rFonts w:cstheme="minorHAnsi"/>
          <w:lang w:val="en-CA"/>
        </w:rPr>
        <w:t xml:space="preserve">in autumn 2005 of individual species when grown in monoculture and in </w:t>
      </w:r>
      <w:r w:rsidR="006C0814" w:rsidRPr="005E1C5B">
        <w:rPr>
          <w:rFonts w:cstheme="minorHAnsi"/>
          <w:lang w:val="en-CA"/>
        </w:rPr>
        <w:t xml:space="preserve">two </w:t>
      </w:r>
      <w:r w:rsidR="001C4F05" w:rsidRPr="005E1C5B">
        <w:rPr>
          <w:rFonts w:cstheme="minorHAnsi"/>
          <w:lang w:val="en-CA"/>
        </w:rPr>
        <w:t>species mixture along the experimental flooding gradient. Flooding is expressed as percent flooding during the growing season.</w:t>
      </w:r>
    </w:p>
    <w:p w14:paraId="4316B81C" w14:textId="0B71CD27" w:rsidR="00B86D50" w:rsidRDefault="004B34C7" w:rsidP="003252F9">
      <w:pPr>
        <w:spacing w:after="160"/>
        <w:jc w:val="center"/>
        <w:rPr>
          <w:rFonts w:ascii="Times New Roman" w:hAnsi="Times New Roman" w:cs="Times New Roman"/>
          <w:lang w:val="en-CA"/>
        </w:rPr>
      </w:pPr>
      <w:r>
        <w:rPr>
          <w:rFonts w:ascii="Times New Roman" w:hAnsi="Times New Roman" w:cs="Times New Roman"/>
          <w:noProof/>
          <w:lang w:val="en-CA"/>
        </w:rPr>
        <w:lastRenderedPageBreak/>
        <w:drawing>
          <wp:inline distT="0" distB="0" distL="0" distR="0" wp14:anchorId="27D81488" wp14:editId="43A106B1">
            <wp:extent cx="5296433" cy="4409440"/>
            <wp:effectExtent l="0" t="0" r="0" b="0"/>
            <wp:docPr id="22" name="Picture 2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screenshot of a cell phon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53259" cy="4456749"/>
                    </a:xfrm>
                    <a:prstGeom prst="rect">
                      <a:avLst/>
                    </a:prstGeom>
                  </pic:spPr>
                </pic:pic>
              </a:graphicData>
            </a:graphic>
          </wp:inline>
        </w:drawing>
      </w:r>
    </w:p>
    <w:p w14:paraId="16B184CE" w14:textId="77777777" w:rsidR="005609EE" w:rsidRDefault="005609EE" w:rsidP="003252F9">
      <w:pPr>
        <w:spacing w:after="0"/>
        <w:rPr>
          <w:rFonts w:ascii="Times New Roman" w:hAnsi="Times New Roman" w:cs="Times New Roman"/>
          <w:lang w:val="en-CA"/>
        </w:rPr>
      </w:pPr>
    </w:p>
    <w:p w14:paraId="7A355465" w14:textId="77777777" w:rsidR="002045FC" w:rsidRDefault="005F5378" w:rsidP="00A25DB3">
      <w:pPr>
        <w:widowControl w:val="0"/>
        <w:spacing w:after="0"/>
        <w:rPr>
          <w:rFonts w:cstheme="minorHAnsi"/>
          <w:lang w:val="en-CA"/>
        </w:rPr>
        <w:sectPr w:rsidR="002045FC" w:rsidSect="00734D5D">
          <w:pgSz w:w="15840" w:h="12240" w:orient="landscape"/>
          <w:pgMar w:top="1800" w:right="1440" w:bottom="1800" w:left="1440" w:header="708" w:footer="708" w:gutter="0"/>
          <w:lnNumType w:countBy="1" w:restart="continuous"/>
          <w:cols w:space="708"/>
          <w:docGrid w:linePitch="360"/>
        </w:sectPr>
      </w:pPr>
      <w:r w:rsidRPr="001D4CBB">
        <w:rPr>
          <w:rFonts w:cstheme="minorHAnsi"/>
          <w:lang w:val="en-CA"/>
        </w:rPr>
        <w:t>Online Supplementary Figure S</w:t>
      </w:r>
      <w:r w:rsidR="0083117F" w:rsidRPr="001D4CBB">
        <w:rPr>
          <w:rFonts w:cstheme="minorHAnsi"/>
          <w:lang w:val="en-CA"/>
        </w:rPr>
        <w:t>7</w:t>
      </w:r>
      <w:r w:rsidR="00133D5A" w:rsidRPr="001D4CBB">
        <w:rPr>
          <w:rFonts w:cstheme="minorHAnsi"/>
          <w:lang w:val="en-CA"/>
        </w:rPr>
        <w:t>:</w:t>
      </w:r>
      <w:r w:rsidR="00800443" w:rsidRPr="001D4CBB">
        <w:rPr>
          <w:rFonts w:cstheme="minorHAnsi"/>
          <w:lang w:val="en-CA"/>
        </w:rPr>
        <w:t xml:space="preserve"> Box plots of the minimum limit, mode of the distribution and maximum limit along the experimental flooding gradient for </w:t>
      </w:r>
      <w:r w:rsidR="007E39C4" w:rsidRPr="001D4CBB">
        <w:rPr>
          <w:rFonts w:cstheme="minorHAnsi"/>
          <w:lang w:val="en-CA"/>
        </w:rPr>
        <w:t>each of the three species pairings</w:t>
      </w:r>
      <w:r w:rsidR="00071DD2" w:rsidRPr="001D4CBB">
        <w:rPr>
          <w:rFonts w:cstheme="minorHAnsi"/>
          <w:lang w:val="en-CA"/>
        </w:rPr>
        <w:t xml:space="preserve">, (a) </w:t>
      </w:r>
      <w:proofErr w:type="spellStart"/>
      <w:r w:rsidR="00071DD2" w:rsidRPr="001D4CBB">
        <w:rPr>
          <w:rFonts w:cstheme="minorHAnsi"/>
          <w:i/>
          <w:iCs/>
          <w:lang w:val="en-CA"/>
        </w:rPr>
        <w:t>Cladium</w:t>
      </w:r>
      <w:proofErr w:type="spellEnd"/>
      <w:r w:rsidR="00071DD2" w:rsidRPr="001D4CBB">
        <w:rPr>
          <w:rFonts w:cstheme="minorHAnsi"/>
          <w:lang w:val="en-CA"/>
        </w:rPr>
        <w:t xml:space="preserve"> and </w:t>
      </w:r>
      <w:r w:rsidR="00071DD2" w:rsidRPr="001D4CBB">
        <w:rPr>
          <w:rFonts w:cstheme="minorHAnsi"/>
          <w:i/>
          <w:iCs/>
          <w:lang w:val="en-CA"/>
        </w:rPr>
        <w:t>Panicum</w:t>
      </w:r>
      <w:r w:rsidR="00071DD2" w:rsidRPr="001D4CBB">
        <w:rPr>
          <w:rFonts w:cstheme="minorHAnsi"/>
          <w:lang w:val="en-CA"/>
        </w:rPr>
        <w:t xml:space="preserve">, (b) </w:t>
      </w:r>
      <w:r w:rsidR="000E1DE4" w:rsidRPr="001D4CBB">
        <w:rPr>
          <w:rFonts w:cstheme="minorHAnsi"/>
          <w:i/>
          <w:iCs/>
          <w:lang w:val="en-CA"/>
        </w:rPr>
        <w:t>Peltandra</w:t>
      </w:r>
      <w:r w:rsidR="003173E6" w:rsidRPr="001D4CBB">
        <w:rPr>
          <w:rFonts w:cstheme="minorHAnsi"/>
          <w:lang w:val="en-CA"/>
        </w:rPr>
        <w:t xml:space="preserve"> and </w:t>
      </w:r>
      <w:r w:rsidR="000E1DE4" w:rsidRPr="001D4CBB">
        <w:rPr>
          <w:rFonts w:cstheme="minorHAnsi"/>
          <w:i/>
          <w:iCs/>
          <w:lang w:val="en-CA"/>
        </w:rPr>
        <w:t>Pontederia</w:t>
      </w:r>
      <w:r w:rsidR="00D57965" w:rsidRPr="001D4CBB">
        <w:rPr>
          <w:rFonts w:cstheme="minorHAnsi"/>
          <w:i/>
          <w:iCs/>
          <w:lang w:val="en-CA"/>
        </w:rPr>
        <w:t xml:space="preserve"> </w:t>
      </w:r>
      <w:r w:rsidR="00D57965" w:rsidRPr="001D4CBB">
        <w:rPr>
          <w:rFonts w:cstheme="minorHAnsi"/>
          <w:lang w:val="en-CA"/>
        </w:rPr>
        <w:t>and</w:t>
      </w:r>
      <w:r w:rsidR="00D57965" w:rsidRPr="001D4CBB">
        <w:rPr>
          <w:rFonts w:cstheme="minorHAnsi"/>
          <w:i/>
          <w:iCs/>
          <w:lang w:val="en-CA"/>
        </w:rPr>
        <w:t xml:space="preserve"> </w:t>
      </w:r>
      <w:r w:rsidR="009350B6" w:rsidRPr="001D4CBB">
        <w:rPr>
          <w:rFonts w:cstheme="minorHAnsi"/>
          <w:lang w:val="en-CA"/>
        </w:rPr>
        <w:t xml:space="preserve">(c) </w:t>
      </w:r>
      <w:r w:rsidR="00D57965" w:rsidRPr="001D4CBB">
        <w:rPr>
          <w:rFonts w:cstheme="minorHAnsi"/>
          <w:i/>
          <w:iCs/>
          <w:lang w:val="en-CA"/>
        </w:rPr>
        <w:t>Panicum</w:t>
      </w:r>
      <w:r w:rsidR="00D57965" w:rsidRPr="001D4CBB">
        <w:rPr>
          <w:rFonts w:cstheme="minorHAnsi"/>
          <w:lang w:val="en-CA"/>
        </w:rPr>
        <w:t xml:space="preserve"> and </w:t>
      </w:r>
      <w:r w:rsidR="00D57965" w:rsidRPr="001D4CBB">
        <w:rPr>
          <w:rFonts w:cstheme="minorHAnsi"/>
          <w:i/>
          <w:iCs/>
          <w:lang w:val="en-CA"/>
        </w:rPr>
        <w:t>Pontederia</w:t>
      </w:r>
      <w:r w:rsidR="003173E6" w:rsidRPr="001D4CBB">
        <w:rPr>
          <w:rFonts w:cstheme="minorHAnsi"/>
          <w:lang w:val="en-CA"/>
        </w:rPr>
        <w:t>,</w:t>
      </w:r>
      <w:r w:rsidR="00800443" w:rsidRPr="001D4CBB">
        <w:rPr>
          <w:rFonts w:cstheme="minorHAnsi"/>
          <w:lang w:val="en-CA"/>
        </w:rPr>
        <w:t xml:space="preserve"> when grown in monoculture (green) and </w:t>
      </w:r>
      <w:proofErr w:type="gramStart"/>
      <w:r w:rsidR="00800443" w:rsidRPr="001D4CBB">
        <w:rPr>
          <w:rFonts w:cstheme="minorHAnsi"/>
          <w:lang w:val="en-CA"/>
        </w:rPr>
        <w:t xml:space="preserve">in </w:t>
      </w:r>
      <w:r w:rsidR="009506A7" w:rsidRPr="001D4CBB">
        <w:rPr>
          <w:rFonts w:cstheme="minorHAnsi"/>
          <w:lang w:val="en-CA"/>
        </w:rPr>
        <w:t xml:space="preserve"> two</w:t>
      </w:r>
      <w:proofErr w:type="gramEnd"/>
      <w:r w:rsidR="009506A7" w:rsidRPr="001D4CBB">
        <w:rPr>
          <w:rFonts w:cstheme="minorHAnsi"/>
          <w:lang w:val="en-CA"/>
        </w:rPr>
        <w:t xml:space="preserve"> </w:t>
      </w:r>
      <w:r w:rsidR="00800443" w:rsidRPr="001D4CBB">
        <w:rPr>
          <w:rFonts w:cstheme="minorHAnsi"/>
          <w:lang w:val="en-CA"/>
        </w:rPr>
        <w:t>species mixture (orange) in the autumn of 2003, 2004 and 2005. The background grey shading shows the range from the median minimum limit to the median maximum limit. Flooding is expressed as percent flooding during the growing season.</w:t>
      </w:r>
    </w:p>
    <w:p w14:paraId="170A9C4E" w14:textId="3AC804AF" w:rsidR="00783B1E" w:rsidRDefault="000E6FC9" w:rsidP="00361E2A">
      <w:pPr>
        <w:widowControl w:val="0"/>
        <w:spacing w:after="0"/>
        <w:jc w:val="center"/>
        <w:rPr>
          <w:rFonts w:cstheme="minorHAnsi"/>
          <w:lang w:val="en-CA"/>
        </w:rPr>
      </w:pPr>
      <w:r>
        <w:rPr>
          <w:rFonts w:cstheme="minorHAnsi"/>
          <w:noProof/>
          <w:lang w:val="en-CA"/>
        </w:rPr>
        <w:lastRenderedPageBreak/>
        <w:drawing>
          <wp:inline distT="0" distB="0" distL="0" distR="0" wp14:anchorId="325C5702" wp14:editId="25A09CCA">
            <wp:extent cx="3410712" cy="3953256"/>
            <wp:effectExtent l="0" t="0" r="0" b="9525"/>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10712" cy="3953256"/>
                    </a:xfrm>
                    <a:prstGeom prst="rect">
                      <a:avLst/>
                    </a:prstGeom>
                  </pic:spPr>
                </pic:pic>
              </a:graphicData>
            </a:graphic>
          </wp:inline>
        </w:drawing>
      </w:r>
    </w:p>
    <w:p w14:paraId="26688C49" w14:textId="2AC10DDA" w:rsidR="000E6FC9" w:rsidRDefault="000E6FC9" w:rsidP="00A25DB3">
      <w:pPr>
        <w:widowControl w:val="0"/>
        <w:spacing w:after="0"/>
        <w:rPr>
          <w:rFonts w:cstheme="minorHAnsi"/>
          <w:lang w:val="en-CA"/>
        </w:rPr>
      </w:pPr>
    </w:p>
    <w:p w14:paraId="6179B705" w14:textId="2300E054" w:rsidR="000E6FC9" w:rsidRPr="00A71006" w:rsidRDefault="000E6FC9" w:rsidP="000E6FC9">
      <w:pPr>
        <w:spacing w:after="0"/>
        <w:rPr>
          <w:rFonts w:cstheme="minorHAnsi"/>
          <w:lang w:val="en-CA"/>
        </w:rPr>
      </w:pPr>
      <w:r w:rsidRPr="00A71006">
        <w:rPr>
          <w:rFonts w:cstheme="minorHAnsi"/>
          <w:lang w:val="en-CA"/>
        </w:rPr>
        <w:t>Online Supplemental Figure S</w:t>
      </w:r>
      <w:r>
        <w:rPr>
          <w:rFonts w:cstheme="minorHAnsi"/>
          <w:lang w:val="en-CA"/>
        </w:rPr>
        <w:t>8</w:t>
      </w:r>
      <w:r w:rsidRPr="00A71006">
        <w:rPr>
          <w:rFonts w:cstheme="minorHAnsi"/>
          <w:lang w:val="en-CA"/>
        </w:rPr>
        <w:t xml:space="preserve">. Scatterplots by </w:t>
      </w:r>
      <w:r w:rsidR="00076017">
        <w:rPr>
          <w:rFonts w:cstheme="minorHAnsi"/>
          <w:lang w:val="en-CA"/>
        </w:rPr>
        <w:t xml:space="preserve">each </w:t>
      </w:r>
      <w:r w:rsidRPr="00A71006">
        <w:rPr>
          <w:rFonts w:cstheme="minorHAnsi"/>
          <w:lang w:val="en-CA"/>
        </w:rPr>
        <w:t>species</w:t>
      </w:r>
      <w:r w:rsidR="00E17E8B">
        <w:rPr>
          <w:rFonts w:cstheme="minorHAnsi"/>
          <w:lang w:val="en-CA"/>
        </w:rPr>
        <w:t xml:space="preserve"> pair</w:t>
      </w:r>
      <w:r w:rsidRPr="00A71006">
        <w:rPr>
          <w:rFonts w:cstheme="minorHAnsi"/>
          <w:lang w:val="en-CA"/>
        </w:rPr>
        <w:t xml:space="preserve"> of additive interaction importance ind</w:t>
      </w:r>
      <w:r w:rsidR="00E17E8B">
        <w:rPr>
          <w:rFonts w:cstheme="minorHAnsi"/>
          <w:lang w:val="en-CA"/>
        </w:rPr>
        <w:t>ices</w:t>
      </w:r>
      <w:r w:rsidRPr="00A71006">
        <w:rPr>
          <w:rFonts w:cstheme="minorHAnsi"/>
          <w:lang w:val="en-CA"/>
        </w:rPr>
        <w:t xml:space="preserve"> (</w:t>
      </w:r>
      <w:proofErr w:type="spellStart"/>
      <w:r w:rsidRPr="00A71006">
        <w:rPr>
          <w:rFonts w:cstheme="minorHAnsi"/>
          <w:i/>
          <w:lang w:val="en-CA"/>
        </w:rPr>
        <w:t>Nimp</w:t>
      </w:r>
      <w:r w:rsidRPr="00A71006">
        <w:rPr>
          <w:rFonts w:cstheme="minorHAnsi"/>
          <w:i/>
          <w:vertAlign w:val="subscript"/>
          <w:lang w:val="en-CA"/>
        </w:rPr>
        <w:t>A</w:t>
      </w:r>
      <w:proofErr w:type="spellEnd"/>
      <w:r w:rsidRPr="00A71006">
        <w:rPr>
          <w:rFonts w:cstheme="minorHAnsi"/>
          <w:lang w:val="en-CA"/>
        </w:rPr>
        <w:t xml:space="preserve">), calculated from autumn 2005 final biomass data </w:t>
      </w:r>
      <w:r w:rsidR="00076017">
        <w:rPr>
          <w:rFonts w:cstheme="minorHAnsi"/>
          <w:lang w:val="en-CA"/>
        </w:rPr>
        <w:t xml:space="preserve">along </w:t>
      </w:r>
      <w:r w:rsidRPr="00A71006">
        <w:rPr>
          <w:rFonts w:cstheme="minorHAnsi"/>
          <w:lang w:val="en-CA"/>
        </w:rPr>
        <w:t>the flooding gradient. Regression lines are only shown for those species with significant regressions or significant intercepts (</w:t>
      </w:r>
      <w:r w:rsidRPr="00A71006">
        <w:rPr>
          <w:rFonts w:cstheme="minorHAnsi"/>
          <w:i/>
          <w:lang w:val="en-CA"/>
        </w:rPr>
        <w:t>P</w:t>
      </w:r>
      <w:r w:rsidRPr="00A71006">
        <w:rPr>
          <w:rFonts w:cstheme="minorHAnsi"/>
          <w:lang w:val="en-CA"/>
        </w:rPr>
        <w:t xml:space="preserve"> &lt; 0.05). </w:t>
      </w:r>
    </w:p>
    <w:p w14:paraId="4B3D3139" w14:textId="77777777" w:rsidR="000E6FC9" w:rsidRPr="001D4CBB" w:rsidRDefault="000E6FC9" w:rsidP="00A25DB3">
      <w:pPr>
        <w:widowControl w:val="0"/>
        <w:spacing w:after="0"/>
        <w:rPr>
          <w:rFonts w:cstheme="minorHAnsi"/>
          <w:lang w:val="en-CA"/>
        </w:rPr>
      </w:pPr>
    </w:p>
    <w:sectPr w:rsidR="000E6FC9" w:rsidRPr="001D4CBB" w:rsidSect="002045FC">
      <w:pgSz w:w="12240" w:h="15840"/>
      <w:pgMar w:top="1440" w:right="1800" w:bottom="1440" w:left="180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07C40"/>
    <w:multiLevelType w:val="hybridMultilevel"/>
    <w:tmpl w:val="A28AEF74"/>
    <w:lvl w:ilvl="0" w:tplc="8B64F906">
      <w:start w:val="1"/>
      <w:numFmt w:val="decimal"/>
      <w:lvlText w:val="%1)"/>
      <w:lvlJc w:val="left"/>
      <w:pPr>
        <w:ind w:left="720" w:hanging="360"/>
      </w:pPr>
      <w:rPr>
        <w:rFonts w:hint="default"/>
        <w:b w:val="0"/>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DEE6BB5"/>
    <w:multiLevelType w:val="multilevel"/>
    <w:tmpl w:val="59DA7FEC"/>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2D3328DD"/>
    <w:multiLevelType w:val="hybridMultilevel"/>
    <w:tmpl w:val="DC7C23EE"/>
    <w:lvl w:ilvl="0" w:tplc="8386241A">
      <w:start w:val="1"/>
      <w:numFmt w:val="decimal"/>
      <w:lvlText w:val="%1)"/>
      <w:lvlJc w:val="left"/>
      <w:pPr>
        <w:ind w:left="720" w:hanging="360"/>
      </w:pPr>
      <w:rPr>
        <w:rFonts w:hint="default"/>
        <w:b w:val="0"/>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679C0820"/>
    <w:multiLevelType w:val="hybridMultilevel"/>
    <w:tmpl w:val="CBD65E94"/>
    <w:lvl w:ilvl="0" w:tplc="5184C16C">
      <w:start w:val="3"/>
      <w:numFmt w:val="decimal"/>
      <w:lvlText w:val="%1."/>
      <w:lvlJc w:val="left"/>
      <w:pPr>
        <w:ind w:left="720" w:hanging="360"/>
      </w:pPr>
      <w:rPr>
        <w:rFonts w:ascii="Calibri" w:hAnsi="Calibri"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73781BAC"/>
    <w:multiLevelType w:val="hybridMultilevel"/>
    <w:tmpl w:val="875EB128"/>
    <w:lvl w:ilvl="0" w:tplc="10090011">
      <w:start w:val="1"/>
      <w:numFmt w:val="decimal"/>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F6F"/>
    <w:rsid w:val="0000266F"/>
    <w:rsid w:val="000073EB"/>
    <w:rsid w:val="00010B91"/>
    <w:rsid w:val="000128E9"/>
    <w:rsid w:val="00015A57"/>
    <w:rsid w:val="00017212"/>
    <w:rsid w:val="00020B14"/>
    <w:rsid w:val="00021820"/>
    <w:rsid w:val="000301A9"/>
    <w:rsid w:val="000360DB"/>
    <w:rsid w:val="0003669D"/>
    <w:rsid w:val="000377A7"/>
    <w:rsid w:val="000439D3"/>
    <w:rsid w:val="00050B57"/>
    <w:rsid w:val="0005619E"/>
    <w:rsid w:val="00060F31"/>
    <w:rsid w:val="0006571C"/>
    <w:rsid w:val="000666DB"/>
    <w:rsid w:val="00070DB6"/>
    <w:rsid w:val="00071DD2"/>
    <w:rsid w:val="00076017"/>
    <w:rsid w:val="0009345A"/>
    <w:rsid w:val="0009507D"/>
    <w:rsid w:val="00095F07"/>
    <w:rsid w:val="0009772E"/>
    <w:rsid w:val="000C04D9"/>
    <w:rsid w:val="000C10EF"/>
    <w:rsid w:val="000C64B7"/>
    <w:rsid w:val="000C65ED"/>
    <w:rsid w:val="000D1A7A"/>
    <w:rsid w:val="000D2351"/>
    <w:rsid w:val="000D7CBB"/>
    <w:rsid w:val="000E1D96"/>
    <w:rsid w:val="000E1DE4"/>
    <w:rsid w:val="000E1F78"/>
    <w:rsid w:val="000E6FC9"/>
    <w:rsid w:val="000F2633"/>
    <w:rsid w:val="000F26AF"/>
    <w:rsid w:val="000F469F"/>
    <w:rsid w:val="000F4839"/>
    <w:rsid w:val="00104476"/>
    <w:rsid w:val="001174A7"/>
    <w:rsid w:val="0012121A"/>
    <w:rsid w:val="001272B9"/>
    <w:rsid w:val="00133D5A"/>
    <w:rsid w:val="001377C4"/>
    <w:rsid w:val="001429B6"/>
    <w:rsid w:val="00143F36"/>
    <w:rsid w:val="0015119F"/>
    <w:rsid w:val="00152216"/>
    <w:rsid w:val="0015418B"/>
    <w:rsid w:val="00160A66"/>
    <w:rsid w:val="0016126B"/>
    <w:rsid w:val="001676F8"/>
    <w:rsid w:val="0018171F"/>
    <w:rsid w:val="001827F0"/>
    <w:rsid w:val="00183EFF"/>
    <w:rsid w:val="001859F8"/>
    <w:rsid w:val="00197F47"/>
    <w:rsid w:val="001A065E"/>
    <w:rsid w:val="001B4F77"/>
    <w:rsid w:val="001B5B45"/>
    <w:rsid w:val="001C2355"/>
    <w:rsid w:val="001C41A4"/>
    <w:rsid w:val="001C4F05"/>
    <w:rsid w:val="001C53D3"/>
    <w:rsid w:val="001D02F5"/>
    <w:rsid w:val="001D4CBB"/>
    <w:rsid w:val="001D6D87"/>
    <w:rsid w:val="001D7BF0"/>
    <w:rsid w:val="001E6D82"/>
    <w:rsid w:val="001F1261"/>
    <w:rsid w:val="001F156E"/>
    <w:rsid w:val="001F59FF"/>
    <w:rsid w:val="002016BB"/>
    <w:rsid w:val="00202B68"/>
    <w:rsid w:val="002045FC"/>
    <w:rsid w:val="002048E6"/>
    <w:rsid w:val="0020492B"/>
    <w:rsid w:val="00210985"/>
    <w:rsid w:val="002138D3"/>
    <w:rsid w:val="00221D1A"/>
    <w:rsid w:val="002342C7"/>
    <w:rsid w:val="00251043"/>
    <w:rsid w:val="00261CD4"/>
    <w:rsid w:val="00264ACC"/>
    <w:rsid w:val="0026509E"/>
    <w:rsid w:val="0027305E"/>
    <w:rsid w:val="00280D35"/>
    <w:rsid w:val="00284974"/>
    <w:rsid w:val="00287690"/>
    <w:rsid w:val="00293EF1"/>
    <w:rsid w:val="002978C5"/>
    <w:rsid w:val="002B0AC6"/>
    <w:rsid w:val="002B1F47"/>
    <w:rsid w:val="002C011B"/>
    <w:rsid w:val="002D00DD"/>
    <w:rsid w:val="002D09EB"/>
    <w:rsid w:val="002D0FF1"/>
    <w:rsid w:val="002D5D85"/>
    <w:rsid w:val="002D6327"/>
    <w:rsid w:val="002D7085"/>
    <w:rsid w:val="002E361A"/>
    <w:rsid w:val="002F2446"/>
    <w:rsid w:val="0030360A"/>
    <w:rsid w:val="003043CE"/>
    <w:rsid w:val="003103DA"/>
    <w:rsid w:val="00313572"/>
    <w:rsid w:val="0031397A"/>
    <w:rsid w:val="003173E6"/>
    <w:rsid w:val="003252F9"/>
    <w:rsid w:val="00325931"/>
    <w:rsid w:val="00326280"/>
    <w:rsid w:val="003322A0"/>
    <w:rsid w:val="00332DA5"/>
    <w:rsid w:val="00335220"/>
    <w:rsid w:val="0034101A"/>
    <w:rsid w:val="003446DC"/>
    <w:rsid w:val="0035216C"/>
    <w:rsid w:val="00354BAB"/>
    <w:rsid w:val="00357677"/>
    <w:rsid w:val="003601D0"/>
    <w:rsid w:val="00360B1E"/>
    <w:rsid w:val="00361E2A"/>
    <w:rsid w:val="00371731"/>
    <w:rsid w:val="00381085"/>
    <w:rsid w:val="003823B4"/>
    <w:rsid w:val="003855F4"/>
    <w:rsid w:val="00394905"/>
    <w:rsid w:val="00395201"/>
    <w:rsid w:val="00397D58"/>
    <w:rsid w:val="003A3BB6"/>
    <w:rsid w:val="003B1FEE"/>
    <w:rsid w:val="003B5634"/>
    <w:rsid w:val="003C0D55"/>
    <w:rsid w:val="003C198C"/>
    <w:rsid w:val="003C2B44"/>
    <w:rsid w:val="003C4E91"/>
    <w:rsid w:val="003C7437"/>
    <w:rsid w:val="003D0A61"/>
    <w:rsid w:val="003D37E2"/>
    <w:rsid w:val="003D4639"/>
    <w:rsid w:val="003D50CF"/>
    <w:rsid w:val="003D7D6F"/>
    <w:rsid w:val="003E020A"/>
    <w:rsid w:val="003E28D8"/>
    <w:rsid w:val="003E3C1B"/>
    <w:rsid w:val="003E5FC4"/>
    <w:rsid w:val="003F5396"/>
    <w:rsid w:val="003F7D66"/>
    <w:rsid w:val="00401F3B"/>
    <w:rsid w:val="004071E8"/>
    <w:rsid w:val="0042574E"/>
    <w:rsid w:val="00430C85"/>
    <w:rsid w:val="00432480"/>
    <w:rsid w:val="00432D67"/>
    <w:rsid w:val="00440DB8"/>
    <w:rsid w:val="00445900"/>
    <w:rsid w:val="004540CE"/>
    <w:rsid w:val="00456F6E"/>
    <w:rsid w:val="00462361"/>
    <w:rsid w:val="00474A9E"/>
    <w:rsid w:val="00482E81"/>
    <w:rsid w:val="00483A36"/>
    <w:rsid w:val="004857ED"/>
    <w:rsid w:val="004903D9"/>
    <w:rsid w:val="004906BD"/>
    <w:rsid w:val="004952C5"/>
    <w:rsid w:val="004968DA"/>
    <w:rsid w:val="004A09C4"/>
    <w:rsid w:val="004A18DD"/>
    <w:rsid w:val="004A75E3"/>
    <w:rsid w:val="004B0070"/>
    <w:rsid w:val="004B0B84"/>
    <w:rsid w:val="004B328D"/>
    <w:rsid w:val="004B34C7"/>
    <w:rsid w:val="004B41A4"/>
    <w:rsid w:val="004B5A05"/>
    <w:rsid w:val="004B7FA1"/>
    <w:rsid w:val="004C50CB"/>
    <w:rsid w:val="004D347A"/>
    <w:rsid w:val="004D4388"/>
    <w:rsid w:val="004D7836"/>
    <w:rsid w:val="004E31D1"/>
    <w:rsid w:val="004E4324"/>
    <w:rsid w:val="004E7231"/>
    <w:rsid w:val="004F7BC0"/>
    <w:rsid w:val="00513A69"/>
    <w:rsid w:val="00522E76"/>
    <w:rsid w:val="0053379E"/>
    <w:rsid w:val="00545D1F"/>
    <w:rsid w:val="00553C70"/>
    <w:rsid w:val="005609EE"/>
    <w:rsid w:val="0056199E"/>
    <w:rsid w:val="00565DED"/>
    <w:rsid w:val="00573F57"/>
    <w:rsid w:val="00574201"/>
    <w:rsid w:val="00575286"/>
    <w:rsid w:val="00577CA1"/>
    <w:rsid w:val="00580D55"/>
    <w:rsid w:val="0058352F"/>
    <w:rsid w:val="00593588"/>
    <w:rsid w:val="00596A33"/>
    <w:rsid w:val="00597A68"/>
    <w:rsid w:val="005A4B39"/>
    <w:rsid w:val="005A5FA1"/>
    <w:rsid w:val="005B2030"/>
    <w:rsid w:val="005B5703"/>
    <w:rsid w:val="005B5B13"/>
    <w:rsid w:val="005C3FE8"/>
    <w:rsid w:val="005C4730"/>
    <w:rsid w:val="005C4EFE"/>
    <w:rsid w:val="005D33A9"/>
    <w:rsid w:val="005D45BC"/>
    <w:rsid w:val="005D5E82"/>
    <w:rsid w:val="005E1C5B"/>
    <w:rsid w:val="005E7961"/>
    <w:rsid w:val="005F1B7F"/>
    <w:rsid w:val="005F5378"/>
    <w:rsid w:val="00603DE0"/>
    <w:rsid w:val="00604587"/>
    <w:rsid w:val="006166AB"/>
    <w:rsid w:val="00620016"/>
    <w:rsid w:val="00621DC6"/>
    <w:rsid w:val="006227B8"/>
    <w:rsid w:val="00623323"/>
    <w:rsid w:val="006259A9"/>
    <w:rsid w:val="0063181B"/>
    <w:rsid w:val="0064131B"/>
    <w:rsid w:val="00641D84"/>
    <w:rsid w:val="0064570B"/>
    <w:rsid w:val="006469AC"/>
    <w:rsid w:val="00652482"/>
    <w:rsid w:val="00654C41"/>
    <w:rsid w:val="0065547F"/>
    <w:rsid w:val="00655B21"/>
    <w:rsid w:val="006566D1"/>
    <w:rsid w:val="00667EFC"/>
    <w:rsid w:val="00687F9B"/>
    <w:rsid w:val="006900A5"/>
    <w:rsid w:val="006929DD"/>
    <w:rsid w:val="006943EE"/>
    <w:rsid w:val="00696553"/>
    <w:rsid w:val="0069688A"/>
    <w:rsid w:val="00697520"/>
    <w:rsid w:val="006B3B4C"/>
    <w:rsid w:val="006C071F"/>
    <w:rsid w:val="006C0814"/>
    <w:rsid w:val="006D4124"/>
    <w:rsid w:val="006D54AF"/>
    <w:rsid w:val="006E4B70"/>
    <w:rsid w:val="006E5119"/>
    <w:rsid w:val="006F3DF5"/>
    <w:rsid w:val="00700F7B"/>
    <w:rsid w:val="007029A2"/>
    <w:rsid w:val="00703BA1"/>
    <w:rsid w:val="007060A6"/>
    <w:rsid w:val="00720EF6"/>
    <w:rsid w:val="00722F91"/>
    <w:rsid w:val="0072719B"/>
    <w:rsid w:val="00731D68"/>
    <w:rsid w:val="00734D5D"/>
    <w:rsid w:val="007424F1"/>
    <w:rsid w:val="00761A89"/>
    <w:rsid w:val="0076643A"/>
    <w:rsid w:val="00776228"/>
    <w:rsid w:val="00783B1E"/>
    <w:rsid w:val="007931CA"/>
    <w:rsid w:val="00796FFE"/>
    <w:rsid w:val="007B0776"/>
    <w:rsid w:val="007C13DF"/>
    <w:rsid w:val="007D5444"/>
    <w:rsid w:val="007E39C4"/>
    <w:rsid w:val="007E722D"/>
    <w:rsid w:val="007F2A20"/>
    <w:rsid w:val="007F7037"/>
    <w:rsid w:val="00800443"/>
    <w:rsid w:val="00801FA1"/>
    <w:rsid w:val="00806A01"/>
    <w:rsid w:val="00807F06"/>
    <w:rsid w:val="00811585"/>
    <w:rsid w:val="00814EEE"/>
    <w:rsid w:val="00817A1A"/>
    <w:rsid w:val="00820D42"/>
    <w:rsid w:val="0082298B"/>
    <w:rsid w:val="00825569"/>
    <w:rsid w:val="00825D8B"/>
    <w:rsid w:val="0083117F"/>
    <w:rsid w:val="00833FA3"/>
    <w:rsid w:val="00834E4E"/>
    <w:rsid w:val="00835F06"/>
    <w:rsid w:val="0083622D"/>
    <w:rsid w:val="00836423"/>
    <w:rsid w:val="00850E1A"/>
    <w:rsid w:val="00852F8E"/>
    <w:rsid w:val="00853B2B"/>
    <w:rsid w:val="0085532C"/>
    <w:rsid w:val="00864BE3"/>
    <w:rsid w:val="008711C6"/>
    <w:rsid w:val="00873076"/>
    <w:rsid w:val="0088005B"/>
    <w:rsid w:val="00884BC8"/>
    <w:rsid w:val="00892353"/>
    <w:rsid w:val="008923CA"/>
    <w:rsid w:val="008A06F5"/>
    <w:rsid w:val="008A138F"/>
    <w:rsid w:val="008A633A"/>
    <w:rsid w:val="008B2681"/>
    <w:rsid w:val="008B690E"/>
    <w:rsid w:val="008D0821"/>
    <w:rsid w:val="008D47C7"/>
    <w:rsid w:val="008E40BA"/>
    <w:rsid w:val="008E514C"/>
    <w:rsid w:val="008E7A72"/>
    <w:rsid w:val="008F6495"/>
    <w:rsid w:val="00900C75"/>
    <w:rsid w:val="00905B87"/>
    <w:rsid w:val="00906A7D"/>
    <w:rsid w:val="00910541"/>
    <w:rsid w:val="00912735"/>
    <w:rsid w:val="00914465"/>
    <w:rsid w:val="00915E07"/>
    <w:rsid w:val="00917050"/>
    <w:rsid w:val="00921864"/>
    <w:rsid w:val="00927BF9"/>
    <w:rsid w:val="00927E74"/>
    <w:rsid w:val="009350B6"/>
    <w:rsid w:val="00940B02"/>
    <w:rsid w:val="00941623"/>
    <w:rsid w:val="00945F08"/>
    <w:rsid w:val="0095063E"/>
    <w:rsid w:val="009506A7"/>
    <w:rsid w:val="00954396"/>
    <w:rsid w:val="00954671"/>
    <w:rsid w:val="00954740"/>
    <w:rsid w:val="00956270"/>
    <w:rsid w:val="00960278"/>
    <w:rsid w:val="0096102E"/>
    <w:rsid w:val="00962738"/>
    <w:rsid w:val="00980B40"/>
    <w:rsid w:val="0099201D"/>
    <w:rsid w:val="00992124"/>
    <w:rsid w:val="00992CC0"/>
    <w:rsid w:val="009950CF"/>
    <w:rsid w:val="00995598"/>
    <w:rsid w:val="00995F7E"/>
    <w:rsid w:val="009A2FF6"/>
    <w:rsid w:val="009A4285"/>
    <w:rsid w:val="009A5403"/>
    <w:rsid w:val="009A5A79"/>
    <w:rsid w:val="009B4587"/>
    <w:rsid w:val="009B496B"/>
    <w:rsid w:val="009B6769"/>
    <w:rsid w:val="009C04C1"/>
    <w:rsid w:val="009C1C86"/>
    <w:rsid w:val="009C520B"/>
    <w:rsid w:val="009C53CA"/>
    <w:rsid w:val="009D39B9"/>
    <w:rsid w:val="009D5518"/>
    <w:rsid w:val="009D621A"/>
    <w:rsid w:val="009E03DA"/>
    <w:rsid w:val="009E1D37"/>
    <w:rsid w:val="009E341D"/>
    <w:rsid w:val="009E4F39"/>
    <w:rsid w:val="009F7626"/>
    <w:rsid w:val="00A02F57"/>
    <w:rsid w:val="00A037A5"/>
    <w:rsid w:val="00A11740"/>
    <w:rsid w:val="00A145CD"/>
    <w:rsid w:val="00A16848"/>
    <w:rsid w:val="00A24CB3"/>
    <w:rsid w:val="00A25DB3"/>
    <w:rsid w:val="00A27635"/>
    <w:rsid w:val="00A276FE"/>
    <w:rsid w:val="00A31056"/>
    <w:rsid w:val="00A32728"/>
    <w:rsid w:val="00A3480B"/>
    <w:rsid w:val="00A4064C"/>
    <w:rsid w:val="00A447B0"/>
    <w:rsid w:val="00A502BA"/>
    <w:rsid w:val="00A52C45"/>
    <w:rsid w:val="00A56ED0"/>
    <w:rsid w:val="00A65816"/>
    <w:rsid w:val="00A66D3C"/>
    <w:rsid w:val="00A67A0D"/>
    <w:rsid w:val="00A67F37"/>
    <w:rsid w:val="00A71006"/>
    <w:rsid w:val="00A73BEA"/>
    <w:rsid w:val="00A83120"/>
    <w:rsid w:val="00A862A7"/>
    <w:rsid w:val="00A86F9F"/>
    <w:rsid w:val="00A92ECE"/>
    <w:rsid w:val="00A93A9B"/>
    <w:rsid w:val="00A95E02"/>
    <w:rsid w:val="00AA6329"/>
    <w:rsid w:val="00AB5F64"/>
    <w:rsid w:val="00AC240F"/>
    <w:rsid w:val="00AC326C"/>
    <w:rsid w:val="00AC49BD"/>
    <w:rsid w:val="00AC66D3"/>
    <w:rsid w:val="00AD49B5"/>
    <w:rsid w:val="00AD539A"/>
    <w:rsid w:val="00AD70F8"/>
    <w:rsid w:val="00AD79E4"/>
    <w:rsid w:val="00AE68E8"/>
    <w:rsid w:val="00AF467F"/>
    <w:rsid w:val="00AF53ED"/>
    <w:rsid w:val="00AF5D62"/>
    <w:rsid w:val="00B01C96"/>
    <w:rsid w:val="00B03347"/>
    <w:rsid w:val="00B05992"/>
    <w:rsid w:val="00B1663F"/>
    <w:rsid w:val="00B210E6"/>
    <w:rsid w:val="00B301A0"/>
    <w:rsid w:val="00B3526C"/>
    <w:rsid w:val="00B41282"/>
    <w:rsid w:val="00B449F4"/>
    <w:rsid w:val="00B44A8B"/>
    <w:rsid w:val="00B5579B"/>
    <w:rsid w:val="00B56D99"/>
    <w:rsid w:val="00B66B72"/>
    <w:rsid w:val="00B66E82"/>
    <w:rsid w:val="00B82BD7"/>
    <w:rsid w:val="00B86D50"/>
    <w:rsid w:val="00B8728B"/>
    <w:rsid w:val="00B96EF1"/>
    <w:rsid w:val="00BA5764"/>
    <w:rsid w:val="00BB20DE"/>
    <w:rsid w:val="00BB3B2D"/>
    <w:rsid w:val="00BB6302"/>
    <w:rsid w:val="00BB7822"/>
    <w:rsid w:val="00BB7C0E"/>
    <w:rsid w:val="00BC311A"/>
    <w:rsid w:val="00BC3963"/>
    <w:rsid w:val="00BC760B"/>
    <w:rsid w:val="00BD4BA1"/>
    <w:rsid w:val="00BD63CD"/>
    <w:rsid w:val="00BF19D8"/>
    <w:rsid w:val="00BF72B0"/>
    <w:rsid w:val="00C11D04"/>
    <w:rsid w:val="00C13C67"/>
    <w:rsid w:val="00C159A6"/>
    <w:rsid w:val="00C203B9"/>
    <w:rsid w:val="00C23D0B"/>
    <w:rsid w:val="00C2562C"/>
    <w:rsid w:val="00C27073"/>
    <w:rsid w:val="00C35CCC"/>
    <w:rsid w:val="00C63809"/>
    <w:rsid w:val="00C64958"/>
    <w:rsid w:val="00C74CA9"/>
    <w:rsid w:val="00C810B1"/>
    <w:rsid w:val="00C828F8"/>
    <w:rsid w:val="00C85339"/>
    <w:rsid w:val="00C93321"/>
    <w:rsid w:val="00C9517D"/>
    <w:rsid w:val="00C95461"/>
    <w:rsid w:val="00CA5B45"/>
    <w:rsid w:val="00CB4E0A"/>
    <w:rsid w:val="00CC6F90"/>
    <w:rsid w:val="00CD06AC"/>
    <w:rsid w:val="00CD135D"/>
    <w:rsid w:val="00CE11DB"/>
    <w:rsid w:val="00CE4700"/>
    <w:rsid w:val="00CF1595"/>
    <w:rsid w:val="00CF6B3C"/>
    <w:rsid w:val="00D00062"/>
    <w:rsid w:val="00D051CC"/>
    <w:rsid w:val="00D07E31"/>
    <w:rsid w:val="00D12C51"/>
    <w:rsid w:val="00D14814"/>
    <w:rsid w:val="00D2402F"/>
    <w:rsid w:val="00D24630"/>
    <w:rsid w:val="00D37E75"/>
    <w:rsid w:val="00D40DDD"/>
    <w:rsid w:val="00D44C7F"/>
    <w:rsid w:val="00D5459E"/>
    <w:rsid w:val="00D54ADD"/>
    <w:rsid w:val="00D55465"/>
    <w:rsid w:val="00D57965"/>
    <w:rsid w:val="00D61270"/>
    <w:rsid w:val="00D71A46"/>
    <w:rsid w:val="00D75EE3"/>
    <w:rsid w:val="00D772EC"/>
    <w:rsid w:val="00D83611"/>
    <w:rsid w:val="00D84597"/>
    <w:rsid w:val="00D92297"/>
    <w:rsid w:val="00DA550C"/>
    <w:rsid w:val="00DC0CE3"/>
    <w:rsid w:val="00DC76D4"/>
    <w:rsid w:val="00DD3D19"/>
    <w:rsid w:val="00DE054E"/>
    <w:rsid w:val="00DE3094"/>
    <w:rsid w:val="00DE6C91"/>
    <w:rsid w:val="00DF4DA0"/>
    <w:rsid w:val="00DF5DE9"/>
    <w:rsid w:val="00E01F25"/>
    <w:rsid w:val="00E06DD8"/>
    <w:rsid w:val="00E17E8B"/>
    <w:rsid w:val="00E24D83"/>
    <w:rsid w:val="00E35689"/>
    <w:rsid w:val="00E3798E"/>
    <w:rsid w:val="00E4669A"/>
    <w:rsid w:val="00E56FC3"/>
    <w:rsid w:val="00E57C30"/>
    <w:rsid w:val="00E66851"/>
    <w:rsid w:val="00E714F6"/>
    <w:rsid w:val="00E839A1"/>
    <w:rsid w:val="00E83C57"/>
    <w:rsid w:val="00E853E0"/>
    <w:rsid w:val="00E92AB4"/>
    <w:rsid w:val="00E963D9"/>
    <w:rsid w:val="00EA0C21"/>
    <w:rsid w:val="00EA0EB0"/>
    <w:rsid w:val="00EC3BAA"/>
    <w:rsid w:val="00ED0F51"/>
    <w:rsid w:val="00ED3F0D"/>
    <w:rsid w:val="00ED6524"/>
    <w:rsid w:val="00ED79F8"/>
    <w:rsid w:val="00EE380E"/>
    <w:rsid w:val="00EF2F18"/>
    <w:rsid w:val="00EF3A26"/>
    <w:rsid w:val="00F0416E"/>
    <w:rsid w:val="00F13B2E"/>
    <w:rsid w:val="00F155F8"/>
    <w:rsid w:val="00F21F6F"/>
    <w:rsid w:val="00F21FF0"/>
    <w:rsid w:val="00F2358D"/>
    <w:rsid w:val="00F23AF0"/>
    <w:rsid w:val="00F347CA"/>
    <w:rsid w:val="00F35155"/>
    <w:rsid w:val="00F4354D"/>
    <w:rsid w:val="00F45BA3"/>
    <w:rsid w:val="00F45CA0"/>
    <w:rsid w:val="00F56BD1"/>
    <w:rsid w:val="00F571E3"/>
    <w:rsid w:val="00F627D5"/>
    <w:rsid w:val="00F646C9"/>
    <w:rsid w:val="00F702B8"/>
    <w:rsid w:val="00F71F28"/>
    <w:rsid w:val="00F7304B"/>
    <w:rsid w:val="00F758EA"/>
    <w:rsid w:val="00F77FB8"/>
    <w:rsid w:val="00F80B0F"/>
    <w:rsid w:val="00F835EF"/>
    <w:rsid w:val="00F84428"/>
    <w:rsid w:val="00FA390C"/>
    <w:rsid w:val="00FB2863"/>
    <w:rsid w:val="00FB4FA4"/>
    <w:rsid w:val="00FB64DC"/>
    <w:rsid w:val="00FD1C57"/>
    <w:rsid w:val="00FD2F47"/>
    <w:rsid w:val="00FD6A75"/>
    <w:rsid w:val="00FE0FC2"/>
    <w:rsid w:val="00FE2396"/>
    <w:rsid w:val="00FE4C27"/>
    <w:rsid w:val="00FF2CC7"/>
    <w:rsid w:val="00FF2ECB"/>
    <w:rsid w:val="00FF5E3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7C75F"/>
  <w15:docId w15:val="{29D490F8-545D-4127-B5A4-F798C4704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F6F"/>
    <w:pPr>
      <w:spacing w:after="200" w:line="276" w:lineRule="auto"/>
    </w:pPr>
    <w:rPr>
      <w:rFonts w:asciiTheme="minorHAnsi" w:hAnsiTheme="minorHAnsi" w:cstheme="minorBidi"/>
      <w:sz w:val="22"/>
      <w:szCs w:val="22"/>
      <w:lang w:val="fr-CA"/>
    </w:rPr>
  </w:style>
  <w:style w:type="paragraph" w:styleId="Heading1">
    <w:name w:val="heading 1"/>
    <w:basedOn w:val="Normal"/>
    <w:next w:val="Normal"/>
    <w:link w:val="Heading1Char"/>
    <w:uiPriority w:val="9"/>
    <w:qFormat/>
    <w:rsid w:val="003823B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F21F6F"/>
  </w:style>
  <w:style w:type="paragraph" w:styleId="BalloonText">
    <w:name w:val="Balloon Text"/>
    <w:basedOn w:val="Normal"/>
    <w:link w:val="BalloonTextChar"/>
    <w:uiPriority w:val="99"/>
    <w:semiHidden/>
    <w:unhideWhenUsed/>
    <w:rsid w:val="000D7C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7CBB"/>
    <w:rPr>
      <w:rFonts w:ascii="Segoe UI" w:hAnsi="Segoe UI" w:cs="Segoe UI"/>
      <w:sz w:val="18"/>
      <w:szCs w:val="18"/>
      <w:lang w:val="fr-CA"/>
    </w:rPr>
  </w:style>
  <w:style w:type="character" w:styleId="CommentReference">
    <w:name w:val="annotation reference"/>
    <w:basedOn w:val="DefaultParagraphFont"/>
    <w:uiPriority w:val="99"/>
    <w:semiHidden/>
    <w:unhideWhenUsed/>
    <w:rsid w:val="00F0416E"/>
    <w:rPr>
      <w:sz w:val="16"/>
      <w:szCs w:val="16"/>
    </w:rPr>
  </w:style>
  <w:style w:type="paragraph" w:styleId="CommentText">
    <w:name w:val="annotation text"/>
    <w:basedOn w:val="Normal"/>
    <w:link w:val="CommentTextChar"/>
    <w:uiPriority w:val="99"/>
    <w:unhideWhenUsed/>
    <w:rsid w:val="00F0416E"/>
    <w:pPr>
      <w:spacing w:line="240" w:lineRule="auto"/>
    </w:pPr>
    <w:rPr>
      <w:sz w:val="20"/>
      <w:szCs w:val="20"/>
    </w:rPr>
  </w:style>
  <w:style w:type="character" w:customStyle="1" w:styleId="CommentTextChar">
    <w:name w:val="Comment Text Char"/>
    <w:basedOn w:val="DefaultParagraphFont"/>
    <w:link w:val="CommentText"/>
    <w:uiPriority w:val="99"/>
    <w:rsid w:val="00F0416E"/>
    <w:rPr>
      <w:rFonts w:asciiTheme="minorHAnsi" w:hAnsiTheme="minorHAnsi" w:cstheme="minorBidi"/>
      <w:sz w:val="20"/>
      <w:szCs w:val="20"/>
      <w:lang w:val="fr-CA"/>
    </w:rPr>
  </w:style>
  <w:style w:type="paragraph" w:styleId="CommentSubject">
    <w:name w:val="annotation subject"/>
    <w:basedOn w:val="CommentText"/>
    <w:next w:val="CommentText"/>
    <w:link w:val="CommentSubjectChar"/>
    <w:uiPriority w:val="99"/>
    <w:semiHidden/>
    <w:unhideWhenUsed/>
    <w:rsid w:val="00F0416E"/>
    <w:rPr>
      <w:b/>
      <w:bCs/>
    </w:rPr>
  </w:style>
  <w:style w:type="character" w:customStyle="1" w:styleId="CommentSubjectChar">
    <w:name w:val="Comment Subject Char"/>
    <w:basedOn w:val="CommentTextChar"/>
    <w:link w:val="CommentSubject"/>
    <w:uiPriority w:val="99"/>
    <w:semiHidden/>
    <w:rsid w:val="00F0416E"/>
    <w:rPr>
      <w:rFonts w:asciiTheme="minorHAnsi" w:hAnsiTheme="minorHAnsi" w:cstheme="minorBidi"/>
      <w:b/>
      <w:bCs/>
      <w:sz w:val="20"/>
      <w:szCs w:val="20"/>
      <w:lang w:val="fr-CA"/>
    </w:rPr>
  </w:style>
  <w:style w:type="paragraph" w:styleId="Revision">
    <w:name w:val="Revision"/>
    <w:hidden/>
    <w:uiPriority w:val="99"/>
    <w:semiHidden/>
    <w:rsid w:val="00A93A9B"/>
    <w:pPr>
      <w:spacing w:after="0" w:line="240" w:lineRule="auto"/>
    </w:pPr>
    <w:rPr>
      <w:rFonts w:asciiTheme="minorHAnsi" w:hAnsiTheme="minorHAnsi" w:cstheme="minorBidi"/>
      <w:sz w:val="22"/>
      <w:szCs w:val="22"/>
      <w:lang w:val="fr-CA"/>
    </w:rPr>
  </w:style>
  <w:style w:type="character" w:customStyle="1" w:styleId="Heading1Char">
    <w:name w:val="Heading 1 Char"/>
    <w:basedOn w:val="DefaultParagraphFont"/>
    <w:link w:val="Heading1"/>
    <w:uiPriority w:val="9"/>
    <w:rsid w:val="003823B4"/>
    <w:rPr>
      <w:rFonts w:asciiTheme="majorHAnsi" w:eastAsiaTheme="majorEastAsia" w:hAnsiTheme="majorHAnsi" w:cstheme="majorBidi"/>
      <w:color w:val="2F5496" w:themeColor="accent1" w:themeShade="BF"/>
      <w:sz w:val="32"/>
      <w:szCs w:val="32"/>
      <w:lang w:val="fr-CA"/>
    </w:rPr>
  </w:style>
  <w:style w:type="paragraph" w:styleId="ListParagraph">
    <w:name w:val="List Paragraph"/>
    <w:basedOn w:val="Normal"/>
    <w:uiPriority w:val="34"/>
    <w:qFormat/>
    <w:rsid w:val="0006571C"/>
    <w:pPr>
      <w:spacing w:after="160" w:line="259" w:lineRule="auto"/>
      <w:ind w:left="720"/>
      <w:contextualSpacing/>
    </w:pPr>
    <w:rPr>
      <w:lang w:val="en-CA"/>
    </w:rPr>
  </w:style>
  <w:style w:type="paragraph" w:styleId="HTMLPreformatted">
    <w:name w:val="HTML Preformatted"/>
    <w:basedOn w:val="Normal"/>
    <w:link w:val="HTMLPreformattedChar"/>
    <w:uiPriority w:val="99"/>
    <w:unhideWhenUsed/>
    <w:rsid w:val="00397D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CA" w:eastAsia="en-CA"/>
    </w:rPr>
  </w:style>
  <w:style w:type="character" w:customStyle="1" w:styleId="HTMLPreformattedChar">
    <w:name w:val="HTML Preformatted Char"/>
    <w:basedOn w:val="DefaultParagraphFont"/>
    <w:link w:val="HTMLPreformatted"/>
    <w:uiPriority w:val="99"/>
    <w:rsid w:val="00397D58"/>
    <w:rPr>
      <w:rFonts w:ascii="Courier New" w:eastAsia="Times New Roman" w:hAnsi="Courier New" w:cs="Courier New"/>
      <w:sz w:val="20"/>
      <w:szCs w:val="20"/>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1492">
      <w:bodyDiv w:val="1"/>
      <w:marLeft w:val="0"/>
      <w:marRight w:val="0"/>
      <w:marTop w:val="0"/>
      <w:marBottom w:val="0"/>
      <w:divBdr>
        <w:top w:val="none" w:sz="0" w:space="0" w:color="auto"/>
        <w:left w:val="none" w:sz="0" w:space="0" w:color="auto"/>
        <w:bottom w:val="none" w:sz="0" w:space="0" w:color="auto"/>
        <w:right w:val="none" w:sz="0" w:space="0" w:color="auto"/>
      </w:divBdr>
    </w:div>
    <w:div w:id="29261210">
      <w:bodyDiv w:val="1"/>
      <w:marLeft w:val="0"/>
      <w:marRight w:val="0"/>
      <w:marTop w:val="0"/>
      <w:marBottom w:val="0"/>
      <w:divBdr>
        <w:top w:val="none" w:sz="0" w:space="0" w:color="auto"/>
        <w:left w:val="none" w:sz="0" w:space="0" w:color="auto"/>
        <w:bottom w:val="none" w:sz="0" w:space="0" w:color="auto"/>
        <w:right w:val="none" w:sz="0" w:space="0" w:color="auto"/>
      </w:divBdr>
    </w:div>
    <w:div w:id="42682543">
      <w:bodyDiv w:val="1"/>
      <w:marLeft w:val="0"/>
      <w:marRight w:val="0"/>
      <w:marTop w:val="0"/>
      <w:marBottom w:val="0"/>
      <w:divBdr>
        <w:top w:val="none" w:sz="0" w:space="0" w:color="auto"/>
        <w:left w:val="none" w:sz="0" w:space="0" w:color="auto"/>
        <w:bottom w:val="none" w:sz="0" w:space="0" w:color="auto"/>
        <w:right w:val="none" w:sz="0" w:space="0" w:color="auto"/>
      </w:divBdr>
    </w:div>
    <w:div w:id="56823696">
      <w:bodyDiv w:val="1"/>
      <w:marLeft w:val="0"/>
      <w:marRight w:val="0"/>
      <w:marTop w:val="0"/>
      <w:marBottom w:val="0"/>
      <w:divBdr>
        <w:top w:val="none" w:sz="0" w:space="0" w:color="auto"/>
        <w:left w:val="none" w:sz="0" w:space="0" w:color="auto"/>
        <w:bottom w:val="none" w:sz="0" w:space="0" w:color="auto"/>
        <w:right w:val="none" w:sz="0" w:space="0" w:color="auto"/>
      </w:divBdr>
    </w:div>
    <w:div w:id="90979316">
      <w:bodyDiv w:val="1"/>
      <w:marLeft w:val="0"/>
      <w:marRight w:val="0"/>
      <w:marTop w:val="0"/>
      <w:marBottom w:val="0"/>
      <w:divBdr>
        <w:top w:val="none" w:sz="0" w:space="0" w:color="auto"/>
        <w:left w:val="none" w:sz="0" w:space="0" w:color="auto"/>
        <w:bottom w:val="none" w:sz="0" w:space="0" w:color="auto"/>
        <w:right w:val="none" w:sz="0" w:space="0" w:color="auto"/>
      </w:divBdr>
    </w:div>
    <w:div w:id="112018857">
      <w:bodyDiv w:val="1"/>
      <w:marLeft w:val="0"/>
      <w:marRight w:val="0"/>
      <w:marTop w:val="0"/>
      <w:marBottom w:val="0"/>
      <w:divBdr>
        <w:top w:val="none" w:sz="0" w:space="0" w:color="auto"/>
        <w:left w:val="none" w:sz="0" w:space="0" w:color="auto"/>
        <w:bottom w:val="none" w:sz="0" w:space="0" w:color="auto"/>
        <w:right w:val="none" w:sz="0" w:space="0" w:color="auto"/>
      </w:divBdr>
    </w:div>
    <w:div w:id="128866485">
      <w:bodyDiv w:val="1"/>
      <w:marLeft w:val="0"/>
      <w:marRight w:val="0"/>
      <w:marTop w:val="0"/>
      <w:marBottom w:val="0"/>
      <w:divBdr>
        <w:top w:val="none" w:sz="0" w:space="0" w:color="auto"/>
        <w:left w:val="none" w:sz="0" w:space="0" w:color="auto"/>
        <w:bottom w:val="none" w:sz="0" w:space="0" w:color="auto"/>
        <w:right w:val="none" w:sz="0" w:space="0" w:color="auto"/>
      </w:divBdr>
    </w:div>
    <w:div w:id="176848704">
      <w:bodyDiv w:val="1"/>
      <w:marLeft w:val="0"/>
      <w:marRight w:val="0"/>
      <w:marTop w:val="0"/>
      <w:marBottom w:val="0"/>
      <w:divBdr>
        <w:top w:val="none" w:sz="0" w:space="0" w:color="auto"/>
        <w:left w:val="none" w:sz="0" w:space="0" w:color="auto"/>
        <w:bottom w:val="none" w:sz="0" w:space="0" w:color="auto"/>
        <w:right w:val="none" w:sz="0" w:space="0" w:color="auto"/>
      </w:divBdr>
    </w:div>
    <w:div w:id="180752272">
      <w:bodyDiv w:val="1"/>
      <w:marLeft w:val="0"/>
      <w:marRight w:val="0"/>
      <w:marTop w:val="0"/>
      <w:marBottom w:val="0"/>
      <w:divBdr>
        <w:top w:val="none" w:sz="0" w:space="0" w:color="auto"/>
        <w:left w:val="none" w:sz="0" w:space="0" w:color="auto"/>
        <w:bottom w:val="none" w:sz="0" w:space="0" w:color="auto"/>
        <w:right w:val="none" w:sz="0" w:space="0" w:color="auto"/>
      </w:divBdr>
    </w:div>
    <w:div w:id="271715484">
      <w:bodyDiv w:val="1"/>
      <w:marLeft w:val="0"/>
      <w:marRight w:val="0"/>
      <w:marTop w:val="0"/>
      <w:marBottom w:val="0"/>
      <w:divBdr>
        <w:top w:val="none" w:sz="0" w:space="0" w:color="auto"/>
        <w:left w:val="none" w:sz="0" w:space="0" w:color="auto"/>
        <w:bottom w:val="none" w:sz="0" w:space="0" w:color="auto"/>
        <w:right w:val="none" w:sz="0" w:space="0" w:color="auto"/>
      </w:divBdr>
    </w:div>
    <w:div w:id="372340867">
      <w:bodyDiv w:val="1"/>
      <w:marLeft w:val="0"/>
      <w:marRight w:val="0"/>
      <w:marTop w:val="0"/>
      <w:marBottom w:val="0"/>
      <w:divBdr>
        <w:top w:val="none" w:sz="0" w:space="0" w:color="auto"/>
        <w:left w:val="none" w:sz="0" w:space="0" w:color="auto"/>
        <w:bottom w:val="none" w:sz="0" w:space="0" w:color="auto"/>
        <w:right w:val="none" w:sz="0" w:space="0" w:color="auto"/>
      </w:divBdr>
    </w:div>
    <w:div w:id="372966647">
      <w:bodyDiv w:val="1"/>
      <w:marLeft w:val="0"/>
      <w:marRight w:val="0"/>
      <w:marTop w:val="0"/>
      <w:marBottom w:val="0"/>
      <w:divBdr>
        <w:top w:val="none" w:sz="0" w:space="0" w:color="auto"/>
        <w:left w:val="none" w:sz="0" w:space="0" w:color="auto"/>
        <w:bottom w:val="none" w:sz="0" w:space="0" w:color="auto"/>
        <w:right w:val="none" w:sz="0" w:space="0" w:color="auto"/>
      </w:divBdr>
    </w:div>
    <w:div w:id="397673204">
      <w:bodyDiv w:val="1"/>
      <w:marLeft w:val="0"/>
      <w:marRight w:val="0"/>
      <w:marTop w:val="0"/>
      <w:marBottom w:val="0"/>
      <w:divBdr>
        <w:top w:val="none" w:sz="0" w:space="0" w:color="auto"/>
        <w:left w:val="none" w:sz="0" w:space="0" w:color="auto"/>
        <w:bottom w:val="none" w:sz="0" w:space="0" w:color="auto"/>
        <w:right w:val="none" w:sz="0" w:space="0" w:color="auto"/>
      </w:divBdr>
    </w:div>
    <w:div w:id="399867378">
      <w:bodyDiv w:val="1"/>
      <w:marLeft w:val="0"/>
      <w:marRight w:val="0"/>
      <w:marTop w:val="0"/>
      <w:marBottom w:val="0"/>
      <w:divBdr>
        <w:top w:val="none" w:sz="0" w:space="0" w:color="auto"/>
        <w:left w:val="none" w:sz="0" w:space="0" w:color="auto"/>
        <w:bottom w:val="none" w:sz="0" w:space="0" w:color="auto"/>
        <w:right w:val="none" w:sz="0" w:space="0" w:color="auto"/>
      </w:divBdr>
    </w:div>
    <w:div w:id="433937067">
      <w:bodyDiv w:val="1"/>
      <w:marLeft w:val="0"/>
      <w:marRight w:val="0"/>
      <w:marTop w:val="0"/>
      <w:marBottom w:val="0"/>
      <w:divBdr>
        <w:top w:val="none" w:sz="0" w:space="0" w:color="auto"/>
        <w:left w:val="none" w:sz="0" w:space="0" w:color="auto"/>
        <w:bottom w:val="none" w:sz="0" w:space="0" w:color="auto"/>
        <w:right w:val="none" w:sz="0" w:space="0" w:color="auto"/>
      </w:divBdr>
    </w:div>
    <w:div w:id="455148568">
      <w:bodyDiv w:val="1"/>
      <w:marLeft w:val="0"/>
      <w:marRight w:val="0"/>
      <w:marTop w:val="0"/>
      <w:marBottom w:val="0"/>
      <w:divBdr>
        <w:top w:val="none" w:sz="0" w:space="0" w:color="auto"/>
        <w:left w:val="none" w:sz="0" w:space="0" w:color="auto"/>
        <w:bottom w:val="none" w:sz="0" w:space="0" w:color="auto"/>
        <w:right w:val="none" w:sz="0" w:space="0" w:color="auto"/>
      </w:divBdr>
    </w:div>
    <w:div w:id="468984708">
      <w:bodyDiv w:val="1"/>
      <w:marLeft w:val="0"/>
      <w:marRight w:val="0"/>
      <w:marTop w:val="0"/>
      <w:marBottom w:val="0"/>
      <w:divBdr>
        <w:top w:val="none" w:sz="0" w:space="0" w:color="auto"/>
        <w:left w:val="none" w:sz="0" w:space="0" w:color="auto"/>
        <w:bottom w:val="none" w:sz="0" w:space="0" w:color="auto"/>
        <w:right w:val="none" w:sz="0" w:space="0" w:color="auto"/>
      </w:divBdr>
    </w:div>
    <w:div w:id="533269878">
      <w:bodyDiv w:val="1"/>
      <w:marLeft w:val="0"/>
      <w:marRight w:val="0"/>
      <w:marTop w:val="0"/>
      <w:marBottom w:val="0"/>
      <w:divBdr>
        <w:top w:val="none" w:sz="0" w:space="0" w:color="auto"/>
        <w:left w:val="none" w:sz="0" w:space="0" w:color="auto"/>
        <w:bottom w:val="none" w:sz="0" w:space="0" w:color="auto"/>
        <w:right w:val="none" w:sz="0" w:space="0" w:color="auto"/>
      </w:divBdr>
    </w:div>
    <w:div w:id="615989979">
      <w:bodyDiv w:val="1"/>
      <w:marLeft w:val="0"/>
      <w:marRight w:val="0"/>
      <w:marTop w:val="0"/>
      <w:marBottom w:val="0"/>
      <w:divBdr>
        <w:top w:val="none" w:sz="0" w:space="0" w:color="auto"/>
        <w:left w:val="none" w:sz="0" w:space="0" w:color="auto"/>
        <w:bottom w:val="none" w:sz="0" w:space="0" w:color="auto"/>
        <w:right w:val="none" w:sz="0" w:space="0" w:color="auto"/>
      </w:divBdr>
    </w:div>
    <w:div w:id="659161106">
      <w:bodyDiv w:val="1"/>
      <w:marLeft w:val="0"/>
      <w:marRight w:val="0"/>
      <w:marTop w:val="0"/>
      <w:marBottom w:val="0"/>
      <w:divBdr>
        <w:top w:val="none" w:sz="0" w:space="0" w:color="auto"/>
        <w:left w:val="none" w:sz="0" w:space="0" w:color="auto"/>
        <w:bottom w:val="none" w:sz="0" w:space="0" w:color="auto"/>
        <w:right w:val="none" w:sz="0" w:space="0" w:color="auto"/>
      </w:divBdr>
    </w:div>
    <w:div w:id="724719422">
      <w:bodyDiv w:val="1"/>
      <w:marLeft w:val="0"/>
      <w:marRight w:val="0"/>
      <w:marTop w:val="0"/>
      <w:marBottom w:val="0"/>
      <w:divBdr>
        <w:top w:val="none" w:sz="0" w:space="0" w:color="auto"/>
        <w:left w:val="none" w:sz="0" w:space="0" w:color="auto"/>
        <w:bottom w:val="none" w:sz="0" w:space="0" w:color="auto"/>
        <w:right w:val="none" w:sz="0" w:space="0" w:color="auto"/>
      </w:divBdr>
    </w:div>
    <w:div w:id="800003658">
      <w:bodyDiv w:val="1"/>
      <w:marLeft w:val="0"/>
      <w:marRight w:val="0"/>
      <w:marTop w:val="0"/>
      <w:marBottom w:val="0"/>
      <w:divBdr>
        <w:top w:val="none" w:sz="0" w:space="0" w:color="auto"/>
        <w:left w:val="none" w:sz="0" w:space="0" w:color="auto"/>
        <w:bottom w:val="none" w:sz="0" w:space="0" w:color="auto"/>
        <w:right w:val="none" w:sz="0" w:space="0" w:color="auto"/>
      </w:divBdr>
    </w:div>
    <w:div w:id="807165165">
      <w:bodyDiv w:val="1"/>
      <w:marLeft w:val="0"/>
      <w:marRight w:val="0"/>
      <w:marTop w:val="0"/>
      <w:marBottom w:val="0"/>
      <w:divBdr>
        <w:top w:val="none" w:sz="0" w:space="0" w:color="auto"/>
        <w:left w:val="none" w:sz="0" w:space="0" w:color="auto"/>
        <w:bottom w:val="none" w:sz="0" w:space="0" w:color="auto"/>
        <w:right w:val="none" w:sz="0" w:space="0" w:color="auto"/>
      </w:divBdr>
    </w:div>
    <w:div w:id="906189778">
      <w:bodyDiv w:val="1"/>
      <w:marLeft w:val="0"/>
      <w:marRight w:val="0"/>
      <w:marTop w:val="0"/>
      <w:marBottom w:val="0"/>
      <w:divBdr>
        <w:top w:val="none" w:sz="0" w:space="0" w:color="auto"/>
        <w:left w:val="none" w:sz="0" w:space="0" w:color="auto"/>
        <w:bottom w:val="none" w:sz="0" w:space="0" w:color="auto"/>
        <w:right w:val="none" w:sz="0" w:space="0" w:color="auto"/>
      </w:divBdr>
    </w:div>
    <w:div w:id="985931825">
      <w:bodyDiv w:val="1"/>
      <w:marLeft w:val="0"/>
      <w:marRight w:val="0"/>
      <w:marTop w:val="0"/>
      <w:marBottom w:val="0"/>
      <w:divBdr>
        <w:top w:val="none" w:sz="0" w:space="0" w:color="auto"/>
        <w:left w:val="none" w:sz="0" w:space="0" w:color="auto"/>
        <w:bottom w:val="none" w:sz="0" w:space="0" w:color="auto"/>
        <w:right w:val="none" w:sz="0" w:space="0" w:color="auto"/>
      </w:divBdr>
    </w:div>
    <w:div w:id="993798602">
      <w:bodyDiv w:val="1"/>
      <w:marLeft w:val="0"/>
      <w:marRight w:val="0"/>
      <w:marTop w:val="0"/>
      <w:marBottom w:val="0"/>
      <w:divBdr>
        <w:top w:val="none" w:sz="0" w:space="0" w:color="auto"/>
        <w:left w:val="none" w:sz="0" w:space="0" w:color="auto"/>
        <w:bottom w:val="none" w:sz="0" w:space="0" w:color="auto"/>
        <w:right w:val="none" w:sz="0" w:space="0" w:color="auto"/>
      </w:divBdr>
    </w:div>
    <w:div w:id="1004555180">
      <w:bodyDiv w:val="1"/>
      <w:marLeft w:val="0"/>
      <w:marRight w:val="0"/>
      <w:marTop w:val="0"/>
      <w:marBottom w:val="0"/>
      <w:divBdr>
        <w:top w:val="none" w:sz="0" w:space="0" w:color="auto"/>
        <w:left w:val="none" w:sz="0" w:space="0" w:color="auto"/>
        <w:bottom w:val="none" w:sz="0" w:space="0" w:color="auto"/>
        <w:right w:val="none" w:sz="0" w:space="0" w:color="auto"/>
      </w:divBdr>
    </w:div>
    <w:div w:id="1032533440">
      <w:bodyDiv w:val="1"/>
      <w:marLeft w:val="0"/>
      <w:marRight w:val="0"/>
      <w:marTop w:val="0"/>
      <w:marBottom w:val="0"/>
      <w:divBdr>
        <w:top w:val="none" w:sz="0" w:space="0" w:color="auto"/>
        <w:left w:val="none" w:sz="0" w:space="0" w:color="auto"/>
        <w:bottom w:val="none" w:sz="0" w:space="0" w:color="auto"/>
        <w:right w:val="none" w:sz="0" w:space="0" w:color="auto"/>
      </w:divBdr>
    </w:div>
    <w:div w:id="1097140647">
      <w:bodyDiv w:val="1"/>
      <w:marLeft w:val="0"/>
      <w:marRight w:val="0"/>
      <w:marTop w:val="0"/>
      <w:marBottom w:val="0"/>
      <w:divBdr>
        <w:top w:val="none" w:sz="0" w:space="0" w:color="auto"/>
        <w:left w:val="none" w:sz="0" w:space="0" w:color="auto"/>
        <w:bottom w:val="none" w:sz="0" w:space="0" w:color="auto"/>
        <w:right w:val="none" w:sz="0" w:space="0" w:color="auto"/>
      </w:divBdr>
    </w:div>
    <w:div w:id="1123034534">
      <w:bodyDiv w:val="1"/>
      <w:marLeft w:val="0"/>
      <w:marRight w:val="0"/>
      <w:marTop w:val="0"/>
      <w:marBottom w:val="0"/>
      <w:divBdr>
        <w:top w:val="none" w:sz="0" w:space="0" w:color="auto"/>
        <w:left w:val="none" w:sz="0" w:space="0" w:color="auto"/>
        <w:bottom w:val="none" w:sz="0" w:space="0" w:color="auto"/>
        <w:right w:val="none" w:sz="0" w:space="0" w:color="auto"/>
      </w:divBdr>
    </w:div>
    <w:div w:id="1151411045">
      <w:bodyDiv w:val="1"/>
      <w:marLeft w:val="0"/>
      <w:marRight w:val="0"/>
      <w:marTop w:val="0"/>
      <w:marBottom w:val="0"/>
      <w:divBdr>
        <w:top w:val="none" w:sz="0" w:space="0" w:color="auto"/>
        <w:left w:val="none" w:sz="0" w:space="0" w:color="auto"/>
        <w:bottom w:val="none" w:sz="0" w:space="0" w:color="auto"/>
        <w:right w:val="none" w:sz="0" w:space="0" w:color="auto"/>
      </w:divBdr>
    </w:div>
    <w:div w:id="1227717348">
      <w:bodyDiv w:val="1"/>
      <w:marLeft w:val="0"/>
      <w:marRight w:val="0"/>
      <w:marTop w:val="0"/>
      <w:marBottom w:val="0"/>
      <w:divBdr>
        <w:top w:val="none" w:sz="0" w:space="0" w:color="auto"/>
        <w:left w:val="none" w:sz="0" w:space="0" w:color="auto"/>
        <w:bottom w:val="none" w:sz="0" w:space="0" w:color="auto"/>
        <w:right w:val="none" w:sz="0" w:space="0" w:color="auto"/>
      </w:divBdr>
    </w:div>
    <w:div w:id="1253977106">
      <w:bodyDiv w:val="1"/>
      <w:marLeft w:val="0"/>
      <w:marRight w:val="0"/>
      <w:marTop w:val="0"/>
      <w:marBottom w:val="0"/>
      <w:divBdr>
        <w:top w:val="none" w:sz="0" w:space="0" w:color="auto"/>
        <w:left w:val="none" w:sz="0" w:space="0" w:color="auto"/>
        <w:bottom w:val="none" w:sz="0" w:space="0" w:color="auto"/>
        <w:right w:val="none" w:sz="0" w:space="0" w:color="auto"/>
      </w:divBdr>
    </w:div>
    <w:div w:id="1276596431">
      <w:bodyDiv w:val="1"/>
      <w:marLeft w:val="0"/>
      <w:marRight w:val="0"/>
      <w:marTop w:val="0"/>
      <w:marBottom w:val="0"/>
      <w:divBdr>
        <w:top w:val="none" w:sz="0" w:space="0" w:color="auto"/>
        <w:left w:val="none" w:sz="0" w:space="0" w:color="auto"/>
        <w:bottom w:val="none" w:sz="0" w:space="0" w:color="auto"/>
        <w:right w:val="none" w:sz="0" w:space="0" w:color="auto"/>
      </w:divBdr>
    </w:div>
    <w:div w:id="1290667656">
      <w:bodyDiv w:val="1"/>
      <w:marLeft w:val="0"/>
      <w:marRight w:val="0"/>
      <w:marTop w:val="0"/>
      <w:marBottom w:val="0"/>
      <w:divBdr>
        <w:top w:val="none" w:sz="0" w:space="0" w:color="auto"/>
        <w:left w:val="none" w:sz="0" w:space="0" w:color="auto"/>
        <w:bottom w:val="none" w:sz="0" w:space="0" w:color="auto"/>
        <w:right w:val="none" w:sz="0" w:space="0" w:color="auto"/>
      </w:divBdr>
    </w:div>
    <w:div w:id="1337074036">
      <w:bodyDiv w:val="1"/>
      <w:marLeft w:val="0"/>
      <w:marRight w:val="0"/>
      <w:marTop w:val="0"/>
      <w:marBottom w:val="0"/>
      <w:divBdr>
        <w:top w:val="none" w:sz="0" w:space="0" w:color="auto"/>
        <w:left w:val="none" w:sz="0" w:space="0" w:color="auto"/>
        <w:bottom w:val="none" w:sz="0" w:space="0" w:color="auto"/>
        <w:right w:val="none" w:sz="0" w:space="0" w:color="auto"/>
      </w:divBdr>
    </w:div>
    <w:div w:id="1337615746">
      <w:bodyDiv w:val="1"/>
      <w:marLeft w:val="0"/>
      <w:marRight w:val="0"/>
      <w:marTop w:val="0"/>
      <w:marBottom w:val="0"/>
      <w:divBdr>
        <w:top w:val="none" w:sz="0" w:space="0" w:color="auto"/>
        <w:left w:val="none" w:sz="0" w:space="0" w:color="auto"/>
        <w:bottom w:val="none" w:sz="0" w:space="0" w:color="auto"/>
        <w:right w:val="none" w:sz="0" w:space="0" w:color="auto"/>
      </w:divBdr>
    </w:div>
    <w:div w:id="1341010862">
      <w:bodyDiv w:val="1"/>
      <w:marLeft w:val="0"/>
      <w:marRight w:val="0"/>
      <w:marTop w:val="0"/>
      <w:marBottom w:val="0"/>
      <w:divBdr>
        <w:top w:val="none" w:sz="0" w:space="0" w:color="auto"/>
        <w:left w:val="none" w:sz="0" w:space="0" w:color="auto"/>
        <w:bottom w:val="none" w:sz="0" w:space="0" w:color="auto"/>
        <w:right w:val="none" w:sz="0" w:space="0" w:color="auto"/>
      </w:divBdr>
    </w:div>
    <w:div w:id="1369840599">
      <w:bodyDiv w:val="1"/>
      <w:marLeft w:val="0"/>
      <w:marRight w:val="0"/>
      <w:marTop w:val="0"/>
      <w:marBottom w:val="0"/>
      <w:divBdr>
        <w:top w:val="none" w:sz="0" w:space="0" w:color="auto"/>
        <w:left w:val="none" w:sz="0" w:space="0" w:color="auto"/>
        <w:bottom w:val="none" w:sz="0" w:space="0" w:color="auto"/>
        <w:right w:val="none" w:sz="0" w:space="0" w:color="auto"/>
      </w:divBdr>
    </w:div>
    <w:div w:id="1442528020">
      <w:bodyDiv w:val="1"/>
      <w:marLeft w:val="0"/>
      <w:marRight w:val="0"/>
      <w:marTop w:val="0"/>
      <w:marBottom w:val="0"/>
      <w:divBdr>
        <w:top w:val="none" w:sz="0" w:space="0" w:color="auto"/>
        <w:left w:val="none" w:sz="0" w:space="0" w:color="auto"/>
        <w:bottom w:val="none" w:sz="0" w:space="0" w:color="auto"/>
        <w:right w:val="none" w:sz="0" w:space="0" w:color="auto"/>
      </w:divBdr>
    </w:div>
    <w:div w:id="1513491628">
      <w:bodyDiv w:val="1"/>
      <w:marLeft w:val="0"/>
      <w:marRight w:val="0"/>
      <w:marTop w:val="0"/>
      <w:marBottom w:val="0"/>
      <w:divBdr>
        <w:top w:val="none" w:sz="0" w:space="0" w:color="auto"/>
        <w:left w:val="none" w:sz="0" w:space="0" w:color="auto"/>
        <w:bottom w:val="none" w:sz="0" w:space="0" w:color="auto"/>
        <w:right w:val="none" w:sz="0" w:space="0" w:color="auto"/>
      </w:divBdr>
    </w:div>
    <w:div w:id="1597708195">
      <w:bodyDiv w:val="1"/>
      <w:marLeft w:val="0"/>
      <w:marRight w:val="0"/>
      <w:marTop w:val="0"/>
      <w:marBottom w:val="0"/>
      <w:divBdr>
        <w:top w:val="none" w:sz="0" w:space="0" w:color="auto"/>
        <w:left w:val="none" w:sz="0" w:space="0" w:color="auto"/>
        <w:bottom w:val="none" w:sz="0" w:space="0" w:color="auto"/>
        <w:right w:val="none" w:sz="0" w:space="0" w:color="auto"/>
      </w:divBdr>
    </w:div>
    <w:div w:id="1640066366">
      <w:bodyDiv w:val="1"/>
      <w:marLeft w:val="0"/>
      <w:marRight w:val="0"/>
      <w:marTop w:val="0"/>
      <w:marBottom w:val="0"/>
      <w:divBdr>
        <w:top w:val="none" w:sz="0" w:space="0" w:color="auto"/>
        <w:left w:val="none" w:sz="0" w:space="0" w:color="auto"/>
        <w:bottom w:val="none" w:sz="0" w:space="0" w:color="auto"/>
        <w:right w:val="none" w:sz="0" w:space="0" w:color="auto"/>
      </w:divBdr>
    </w:div>
    <w:div w:id="1655530251">
      <w:bodyDiv w:val="1"/>
      <w:marLeft w:val="0"/>
      <w:marRight w:val="0"/>
      <w:marTop w:val="0"/>
      <w:marBottom w:val="0"/>
      <w:divBdr>
        <w:top w:val="none" w:sz="0" w:space="0" w:color="auto"/>
        <w:left w:val="none" w:sz="0" w:space="0" w:color="auto"/>
        <w:bottom w:val="none" w:sz="0" w:space="0" w:color="auto"/>
        <w:right w:val="none" w:sz="0" w:space="0" w:color="auto"/>
      </w:divBdr>
    </w:div>
    <w:div w:id="1715351381">
      <w:bodyDiv w:val="1"/>
      <w:marLeft w:val="0"/>
      <w:marRight w:val="0"/>
      <w:marTop w:val="0"/>
      <w:marBottom w:val="0"/>
      <w:divBdr>
        <w:top w:val="none" w:sz="0" w:space="0" w:color="auto"/>
        <w:left w:val="none" w:sz="0" w:space="0" w:color="auto"/>
        <w:bottom w:val="none" w:sz="0" w:space="0" w:color="auto"/>
        <w:right w:val="none" w:sz="0" w:space="0" w:color="auto"/>
      </w:divBdr>
    </w:div>
    <w:div w:id="1747452667">
      <w:bodyDiv w:val="1"/>
      <w:marLeft w:val="0"/>
      <w:marRight w:val="0"/>
      <w:marTop w:val="0"/>
      <w:marBottom w:val="0"/>
      <w:divBdr>
        <w:top w:val="none" w:sz="0" w:space="0" w:color="auto"/>
        <w:left w:val="none" w:sz="0" w:space="0" w:color="auto"/>
        <w:bottom w:val="none" w:sz="0" w:space="0" w:color="auto"/>
        <w:right w:val="none" w:sz="0" w:space="0" w:color="auto"/>
      </w:divBdr>
    </w:div>
    <w:div w:id="1767920554">
      <w:bodyDiv w:val="1"/>
      <w:marLeft w:val="0"/>
      <w:marRight w:val="0"/>
      <w:marTop w:val="0"/>
      <w:marBottom w:val="0"/>
      <w:divBdr>
        <w:top w:val="none" w:sz="0" w:space="0" w:color="auto"/>
        <w:left w:val="none" w:sz="0" w:space="0" w:color="auto"/>
        <w:bottom w:val="none" w:sz="0" w:space="0" w:color="auto"/>
        <w:right w:val="none" w:sz="0" w:space="0" w:color="auto"/>
      </w:divBdr>
    </w:div>
    <w:div w:id="1780951860">
      <w:bodyDiv w:val="1"/>
      <w:marLeft w:val="0"/>
      <w:marRight w:val="0"/>
      <w:marTop w:val="0"/>
      <w:marBottom w:val="0"/>
      <w:divBdr>
        <w:top w:val="none" w:sz="0" w:space="0" w:color="auto"/>
        <w:left w:val="none" w:sz="0" w:space="0" w:color="auto"/>
        <w:bottom w:val="none" w:sz="0" w:space="0" w:color="auto"/>
        <w:right w:val="none" w:sz="0" w:space="0" w:color="auto"/>
      </w:divBdr>
    </w:div>
    <w:div w:id="1899128914">
      <w:bodyDiv w:val="1"/>
      <w:marLeft w:val="0"/>
      <w:marRight w:val="0"/>
      <w:marTop w:val="0"/>
      <w:marBottom w:val="0"/>
      <w:divBdr>
        <w:top w:val="none" w:sz="0" w:space="0" w:color="auto"/>
        <w:left w:val="none" w:sz="0" w:space="0" w:color="auto"/>
        <w:bottom w:val="none" w:sz="0" w:space="0" w:color="auto"/>
        <w:right w:val="none" w:sz="0" w:space="0" w:color="auto"/>
      </w:divBdr>
    </w:div>
    <w:div w:id="1941647377">
      <w:bodyDiv w:val="1"/>
      <w:marLeft w:val="0"/>
      <w:marRight w:val="0"/>
      <w:marTop w:val="0"/>
      <w:marBottom w:val="0"/>
      <w:divBdr>
        <w:top w:val="none" w:sz="0" w:space="0" w:color="auto"/>
        <w:left w:val="none" w:sz="0" w:space="0" w:color="auto"/>
        <w:bottom w:val="none" w:sz="0" w:space="0" w:color="auto"/>
        <w:right w:val="none" w:sz="0" w:space="0" w:color="auto"/>
      </w:divBdr>
    </w:div>
    <w:div w:id="2115519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948F4-1056-46F2-902C-2FC9BF2D3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1982</Words>
  <Characters>11579</Characters>
  <Application>Microsoft Office Word</Application>
  <DocSecurity>0</DocSecurity>
  <Lines>189</Lines>
  <Paragraphs>48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Keddy</dc:creator>
  <cp:keywords/>
  <dc:description/>
  <cp:lastModifiedBy>Daniel Campbell</cp:lastModifiedBy>
  <cp:revision>2</cp:revision>
  <dcterms:created xsi:type="dcterms:W3CDTF">2021-09-02T14:24:00Z</dcterms:created>
  <dcterms:modified xsi:type="dcterms:W3CDTF">2021-09-02T14:24:00Z</dcterms:modified>
</cp:coreProperties>
</file>