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D608A" w14:textId="49EA9005" w:rsidR="00AB2DF2" w:rsidRDefault="00A46F22" w:rsidP="006B7C92">
      <w:r>
        <w:t xml:space="preserve">Supplemental Table 1: </w:t>
      </w:r>
      <w:r w:rsidR="00957183">
        <w:t>Baseline CRS-R Score</w:t>
      </w:r>
      <w:r w:rsidR="00282172">
        <w:t xml:space="preserve"> (Communication – Total – Arousal), Rasch Unit Conversion, Peak CRS-R and Rasch, </w:t>
      </w:r>
      <w:r w:rsidR="00426A53">
        <w:t>Adverse Events and Confounders</w:t>
      </w:r>
    </w:p>
    <w:tbl>
      <w:tblPr>
        <w:tblStyle w:val="TableGrid2"/>
        <w:tblpPr w:leftFromText="180" w:rightFromText="180" w:vertAnchor="page" w:horzAnchor="margin" w:tblpXSpec="center" w:tblpY="2049"/>
        <w:tblW w:w="12415" w:type="dxa"/>
        <w:tblLayout w:type="fixed"/>
        <w:tblLook w:val="04A0" w:firstRow="1" w:lastRow="0" w:firstColumn="1" w:lastColumn="0" w:noHBand="0" w:noVBand="1"/>
      </w:tblPr>
      <w:tblGrid>
        <w:gridCol w:w="535"/>
        <w:gridCol w:w="1710"/>
        <w:gridCol w:w="1170"/>
        <w:gridCol w:w="1260"/>
        <w:gridCol w:w="1170"/>
        <w:gridCol w:w="1440"/>
        <w:gridCol w:w="2070"/>
        <w:gridCol w:w="3060"/>
      </w:tblGrid>
      <w:tr w:rsidR="00B9612A" w:rsidRPr="00B9612A" w14:paraId="54295B97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1406243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  <w:b/>
                <w:bCs/>
              </w:rPr>
            </w:pPr>
            <w:r w:rsidRPr="00B9612A">
              <w:rPr>
                <w:rFonts w:ascii="Aptos" w:eastAsia="Aptos" w:hAnsi="Aptos" w:cs="Times New Roman"/>
                <w:b/>
                <w:bCs/>
              </w:rPr>
              <w:t>#</w:t>
            </w:r>
          </w:p>
        </w:tc>
        <w:tc>
          <w:tcPr>
            <w:tcW w:w="1710" w:type="dxa"/>
            <w:vAlign w:val="center"/>
          </w:tcPr>
          <w:p w14:paraId="4AA7B01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  <w:b/>
                <w:bCs/>
              </w:rPr>
            </w:pPr>
            <w:r w:rsidRPr="00B9612A">
              <w:rPr>
                <w:rFonts w:ascii="Aptos" w:eastAsia="Aptos" w:hAnsi="Aptos" w:cs="Times New Roman"/>
                <w:b/>
                <w:bCs/>
              </w:rPr>
              <w:t>CRS-R Base*</w:t>
            </w:r>
          </w:p>
        </w:tc>
        <w:tc>
          <w:tcPr>
            <w:tcW w:w="1170" w:type="dxa"/>
            <w:vAlign w:val="center"/>
          </w:tcPr>
          <w:p w14:paraId="04E548FF" w14:textId="77777777" w:rsidR="00EE5035" w:rsidRDefault="00B9612A" w:rsidP="00B9612A">
            <w:pPr>
              <w:jc w:val="center"/>
              <w:rPr>
                <w:rFonts w:ascii="Aptos" w:eastAsia="Aptos" w:hAnsi="Aptos" w:cs="Times New Roman"/>
                <w:b/>
                <w:bCs/>
              </w:rPr>
            </w:pPr>
            <w:r w:rsidRPr="00B9612A">
              <w:rPr>
                <w:rFonts w:ascii="Aptos" w:eastAsia="Aptos" w:hAnsi="Aptos" w:cs="Times New Roman"/>
                <w:b/>
                <w:bCs/>
              </w:rPr>
              <w:t>Rasch Base</w:t>
            </w:r>
            <w:r w:rsidR="006A259B">
              <w:rPr>
                <w:rFonts w:ascii="Aptos" w:eastAsia="Aptos" w:hAnsi="Aptos" w:cs="Times New Roman"/>
                <w:b/>
                <w:bCs/>
              </w:rPr>
              <w:t xml:space="preserve"> </w:t>
            </w:r>
          </w:p>
          <w:p w14:paraId="1E1C1E7B" w14:textId="3F56ED95" w:rsidR="00B9612A" w:rsidRPr="00B9612A" w:rsidRDefault="006A259B" w:rsidP="00B9612A">
            <w:pPr>
              <w:jc w:val="center"/>
              <w:rPr>
                <w:rFonts w:ascii="Aptos" w:eastAsia="Aptos" w:hAnsi="Aptos" w:cs="Times New Roman"/>
                <w:b/>
                <w:bCs/>
              </w:rPr>
            </w:pPr>
            <w:r>
              <w:rPr>
                <w:rFonts w:ascii="Aptos" w:eastAsia="Aptos" w:hAnsi="Aptos" w:cs="Times New Roman"/>
                <w:b/>
                <w:bCs/>
              </w:rPr>
              <w:t>0-100</w:t>
            </w:r>
          </w:p>
        </w:tc>
        <w:tc>
          <w:tcPr>
            <w:tcW w:w="1260" w:type="dxa"/>
            <w:vAlign w:val="center"/>
          </w:tcPr>
          <w:p w14:paraId="37CA154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  <w:b/>
                <w:bCs/>
              </w:rPr>
            </w:pPr>
            <w:r w:rsidRPr="00B9612A">
              <w:rPr>
                <w:rFonts w:ascii="Aptos" w:eastAsia="Aptos" w:hAnsi="Aptos" w:cs="Times New Roman"/>
                <w:b/>
                <w:bCs/>
              </w:rPr>
              <w:t>CRS-R Delta</w:t>
            </w:r>
          </w:p>
        </w:tc>
        <w:tc>
          <w:tcPr>
            <w:tcW w:w="1170" w:type="dxa"/>
            <w:vAlign w:val="center"/>
          </w:tcPr>
          <w:p w14:paraId="5E9EE7E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  <w:b/>
                <w:bCs/>
              </w:rPr>
            </w:pPr>
            <w:r w:rsidRPr="00B9612A">
              <w:rPr>
                <w:rFonts w:ascii="Aptos" w:eastAsia="Aptos" w:hAnsi="Aptos" w:cs="Times New Roman"/>
                <w:b/>
                <w:bCs/>
              </w:rPr>
              <w:t>Rasch Delta</w:t>
            </w:r>
          </w:p>
        </w:tc>
        <w:tc>
          <w:tcPr>
            <w:tcW w:w="1440" w:type="dxa"/>
            <w:vAlign w:val="center"/>
          </w:tcPr>
          <w:p w14:paraId="11349CE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  <w:b/>
                <w:bCs/>
              </w:rPr>
            </w:pPr>
            <w:r w:rsidRPr="00B9612A">
              <w:rPr>
                <w:rFonts w:ascii="Aptos" w:eastAsia="Aptos" w:hAnsi="Aptos" w:cs="Times New Roman"/>
                <w:b/>
                <w:bCs/>
              </w:rPr>
              <w:t>Respond</w:t>
            </w:r>
          </w:p>
        </w:tc>
        <w:tc>
          <w:tcPr>
            <w:tcW w:w="2070" w:type="dxa"/>
            <w:vAlign w:val="center"/>
          </w:tcPr>
          <w:p w14:paraId="2A753FE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  <w:b/>
                <w:bCs/>
              </w:rPr>
            </w:pPr>
            <w:r w:rsidRPr="00B9612A">
              <w:rPr>
                <w:rFonts w:ascii="Aptos" w:eastAsia="Aptos" w:hAnsi="Aptos" w:cs="Times New Roman"/>
                <w:b/>
                <w:bCs/>
              </w:rPr>
              <w:t>Adverse Events</w:t>
            </w:r>
          </w:p>
        </w:tc>
        <w:tc>
          <w:tcPr>
            <w:tcW w:w="3060" w:type="dxa"/>
            <w:vAlign w:val="center"/>
          </w:tcPr>
          <w:p w14:paraId="6F20B0B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  <w:b/>
                <w:bCs/>
              </w:rPr>
            </w:pPr>
            <w:r w:rsidRPr="00B9612A">
              <w:rPr>
                <w:rFonts w:ascii="Aptos" w:eastAsia="Aptos" w:hAnsi="Aptos" w:cs="Times New Roman"/>
                <w:b/>
                <w:bCs/>
              </w:rPr>
              <w:t>Potential Confounders</w:t>
            </w:r>
          </w:p>
        </w:tc>
      </w:tr>
      <w:tr w:rsidR="00B9612A" w:rsidRPr="00B9612A" w14:paraId="2844606F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51AB7F5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</w:t>
            </w:r>
          </w:p>
        </w:tc>
        <w:tc>
          <w:tcPr>
            <w:tcW w:w="1710" w:type="dxa"/>
            <w:vAlign w:val="center"/>
          </w:tcPr>
          <w:p w14:paraId="3B41952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5E04FEB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260" w:type="dxa"/>
            <w:vAlign w:val="center"/>
          </w:tcPr>
          <w:p w14:paraId="00ACC01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7E523E1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342515B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0DBE90D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Agitation, Sleepless</w:t>
            </w:r>
          </w:p>
        </w:tc>
        <w:tc>
          <w:tcPr>
            <w:tcW w:w="3060" w:type="dxa"/>
            <w:vAlign w:val="center"/>
          </w:tcPr>
          <w:p w14:paraId="62C7DBB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Delirium</w:t>
            </w:r>
          </w:p>
        </w:tc>
      </w:tr>
      <w:tr w:rsidR="00B9612A" w:rsidRPr="00B9612A" w14:paraId="23A3FF72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6234463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</w:t>
            </w:r>
          </w:p>
        </w:tc>
        <w:tc>
          <w:tcPr>
            <w:tcW w:w="1710" w:type="dxa"/>
            <w:vAlign w:val="center"/>
          </w:tcPr>
          <w:p w14:paraId="0A764ED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0-13-2</w:t>
            </w:r>
          </w:p>
        </w:tc>
        <w:tc>
          <w:tcPr>
            <w:tcW w:w="1170" w:type="dxa"/>
            <w:vAlign w:val="center"/>
          </w:tcPr>
          <w:p w14:paraId="77BAB9E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55</w:t>
            </w:r>
          </w:p>
        </w:tc>
        <w:tc>
          <w:tcPr>
            <w:tcW w:w="1260" w:type="dxa"/>
            <w:vAlign w:val="center"/>
          </w:tcPr>
          <w:p w14:paraId="517A0D0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9</w:t>
            </w:r>
          </w:p>
        </w:tc>
        <w:tc>
          <w:tcPr>
            <w:tcW w:w="1170" w:type="dxa"/>
            <w:vAlign w:val="center"/>
          </w:tcPr>
          <w:p w14:paraId="5251F3F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34</w:t>
            </w:r>
          </w:p>
        </w:tc>
        <w:tc>
          <w:tcPr>
            <w:tcW w:w="1440" w:type="dxa"/>
            <w:vAlign w:val="center"/>
          </w:tcPr>
          <w:p w14:paraId="2D086C2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372AA4F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7A08189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AKI, Gabapentin</w:t>
            </w:r>
          </w:p>
        </w:tc>
      </w:tr>
      <w:tr w:rsidR="00B9612A" w:rsidRPr="00B9612A" w14:paraId="34EDA669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658B80D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</w:t>
            </w:r>
          </w:p>
        </w:tc>
        <w:tc>
          <w:tcPr>
            <w:tcW w:w="1710" w:type="dxa"/>
            <w:vAlign w:val="center"/>
          </w:tcPr>
          <w:p w14:paraId="33DBB74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0-8-1</w:t>
            </w:r>
          </w:p>
        </w:tc>
        <w:tc>
          <w:tcPr>
            <w:tcW w:w="1170" w:type="dxa"/>
            <w:vAlign w:val="center"/>
          </w:tcPr>
          <w:p w14:paraId="0F13684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45</w:t>
            </w:r>
          </w:p>
        </w:tc>
        <w:tc>
          <w:tcPr>
            <w:tcW w:w="1260" w:type="dxa"/>
            <w:vAlign w:val="center"/>
          </w:tcPr>
          <w:p w14:paraId="76942FD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</w:t>
            </w:r>
          </w:p>
        </w:tc>
        <w:tc>
          <w:tcPr>
            <w:tcW w:w="1170" w:type="dxa"/>
            <w:vAlign w:val="center"/>
          </w:tcPr>
          <w:p w14:paraId="2DFBAF2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10</w:t>
            </w:r>
          </w:p>
        </w:tc>
        <w:tc>
          <w:tcPr>
            <w:tcW w:w="1440" w:type="dxa"/>
            <w:vAlign w:val="center"/>
          </w:tcPr>
          <w:p w14:paraId="2B7B74F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3A42DCA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Possible discomfort</w:t>
            </w:r>
          </w:p>
        </w:tc>
        <w:tc>
          <w:tcPr>
            <w:tcW w:w="3060" w:type="dxa"/>
            <w:vAlign w:val="center"/>
          </w:tcPr>
          <w:p w14:paraId="3216EF7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EVD, Sodium, Sepsis</w:t>
            </w:r>
          </w:p>
        </w:tc>
      </w:tr>
      <w:tr w:rsidR="00B9612A" w:rsidRPr="00B9612A" w14:paraId="1294A423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1C15DF7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</w:t>
            </w:r>
          </w:p>
        </w:tc>
        <w:tc>
          <w:tcPr>
            <w:tcW w:w="1710" w:type="dxa"/>
            <w:vAlign w:val="center"/>
          </w:tcPr>
          <w:p w14:paraId="0E2B93F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38D8C84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260" w:type="dxa"/>
            <w:vAlign w:val="center"/>
          </w:tcPr>
          <w:p w14:paraId="6F88C35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6CBB594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6A5D66F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1C44E28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19B3677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Aphasia</w:t>
            </w:r>
          </w:p>
        </w:tc>
      </w:tr>
      <w:tr w:rsidR="00B9612A" w:rsidRPr="00B9612A" w14:paraId="78564B52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6B6981C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</w:t>
            </w:r>
          </w:p>
        </w:tc>
        <w:tc>
          <w:tcPr>
            <w:tcW w:w="1710" w:type="dxa"/>
            <w:vAlign w:val="center"/>
          </w:tcPr>
          <w:p w14:paraId="49A43F1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1-9-1</w:t>
            </w:r>
          </w:p>
        </w:tc>
        <w:tc>
          <w:tcPr>
            <w:tcW w:w="1170" w:type="dxa"/>
            <w:vAlign w:val="center"/>
          </w:tcPr>
          <w:p w14:paraId="3D15AED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47</w:t>
            </w:r>
          </w:p>
        </w:tc>
        <w:tc>
          <w:tcPr>
            <w:tcW w:w="1260" w:type="dxa"/>
            <w:vAlign w:val="center"/>
          </w:tcPr>
          <w:p w14:paraId="03E2867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8</w:t>
            </w:r>
          </w:p>
        </w:tc>
        <w:tc>
          <w:tcPr>
            <w:tcW w:w="1170" w:type="dxa"/>
            <w:vAlign w:val="center"/>
          </w:tcPr>
          <w:p w14:paraId="244D5AD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19</w:t>
            </w:r>
          </w:p>
        </w:tc>
        <w:tc>
          <w:tcPr>
            <w:tcW w:w="1440" w:type="dxa"/>
            <w:vAlign w:val="center"/>
          </w:tcPr>
          <w:p w14:paraId="46A2111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5276814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Possible Seizure</w:t>
            </w:r>
          </w:p>
        </w:tc>
        <w:tc>
          <w:tcPr>
            <w:tcW w:w="3060" w:type="dxa"/>
            <w:vAlign w:val="center"/>
          </w:tcPr>
          <w:p w14:paraId="274AB6D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EVD, Vasospasm</w:t>
            </w:r>
          </w:p>
        </w:tc>
      </w:tr>
      <w:tr w:rsidR="00B9612A" w:rsidRPr="00B9612A" w14:paraId="1A89A5BC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21947F7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</w:t>
            </w:r>
          </w:p>
        </w:tc>
        <w:tc>
          <w:tcPr>
            <w:tcW w:w="1710" w:type="dxa"/>
            <w:vAlign w:val="center"/>
          </w:tcPr>
          <w:p w14:paraId="58EB3A5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0-4-1</w:t>
            </w:r>
          </w:p>
        </w:tc>
        <w:tc>
          <w:tcPr>
            <w:tcW w:w="1170" w:type="dxa"/>
            <w:vAlign w:val="center"/>
          </w:tcPr>
          <w:p w14:paraId="532B1A3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29</w:t>
            </w:r>
          </w:p>
        </w:tc>
        <w:tc>
          <w:tcPr>
            <w:tcW w:w="1260" w:type="dxa"/>
            <w:vAlign w:val="center"/>
          </w:tcPr>
          <w:p w14:paraId="37988ED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7</w:t>
            </w:r>
          </w:p>
        </w:tc>
        <w:tc>
          <w:tcPr>
            <w:tcW w:w="1170" w:type="dxa"/>
            <w:vAlign w:val="center"/>
          </w:tcPr>
          <w:p w14:paraId="72AB803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22</w:t>
            </w:r>
          </w:p>
        </w:tc>
        <w:tc>
          <w:tcPr>
            <w:tcW w:w="1440" w:type="dxa"/>
            <w:vAlign w:val="center"/>
          </w:tcPr>
          <w:p w14:paraId="38621F0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274D758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Myoclonus</w:t>
            </w:r>
          </w:p>
        </w:tc>
        <w:tc>
          <w:tcPr>
            <w:tcW w:w="3060" w:type="dxa"/>
            <w:vAlign w:val="center"/>
          </w:tcPr>
          <w:p w14:paraId="61A1E2E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 xml:space="preserve">Sepsis, Sodium </w:t>
            </w:r>
          </w:p>
        </w:tc>
      </w:tr>
      <w:tr w:rsidR="00B9612A" w:rsidRPr="00B9612A" w14:paraId="769AAEDB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2DA7E88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7</w:t>
            </w:r>
          </w:p>
        </w:tc>
        <w:tc>
          <w:tcPr>
            <w:tcW w:w="1710" w:type="dxa"/>
            <w:vAlign w:val="center"/>
          </w:tcPr>
          <w:p w14:paraId="1D90449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0-2-0</w:t>
            </w:r>
          </w:p>
        </w:tc>
        <w:tc>
          <w:tcPr>
            <w:tcW w:w="1170" w:type="dxa"/>
            <w:vAlign w:val="center"/>
          </w:tcPr>
          <w:p w14:paraId="42A4C5A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19</w:t>
            </w:r>
          </w:p>
        </w:tc>
        <w:tc>
          <w:tcPr>
            <w:tcW w:w="1260" w:type="dxa"/>
            <w:vAlign w:val="center"/>
          </w:tcPr>
          <w:p w14:paraId="46404FB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16</w:t>
            </w:r>
          </w:p>
        </w:tc>
        <w:tc>
          <w:tcPr>
            <w:tcW w:w="1170" w:type="dxa"/>
            <w:vAlign w:val="center"/>
          </w:tcPr>
          <w:p w14:paraId="2C401A5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50</w:t>
            </w:r>
          </w:p>
        </w:tc>
        <w:tc>
          <w:tcPr>
            <w:tcW w:w="1440" w:type="dxa"/>
            <w:vAlign w:val="center"/>
          </w:tcPr>
          <w:p w14:paraId="323E7DA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22673C8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6D8A884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Prior Seizures, Ammonia, Sepsis</w:t>
            </w:r>
          </w:p>
        </w:tc>
      </w:tr>
      <w:tr w:rsidR="00B9612A" w:rsidRPr="00B9612A" w14:paraId="37685823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2733081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8</w:t>
            </w:r>
          </w:p>
        </w:tc>
        <w:tc>
          <w:tcPr>
            <w:tcW w:w="1710" w:type="dxa"/>
            <w:vAlign w:val="center"/>
          </w:tcPr>
          <w:p w14:paraId="6BC9151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1C3A236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260" w:type="dxa"/>
            <w:vAlign w:val="center"/>
          </w:tcPr>
          <w:p w14:paraId="7D6D654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68D2875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6F9E0F7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1DC3DDF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7E26F3E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 xml:space="preserve">Sepsis, </w:t>
            </w:r>
          </w:p>
        </w:tc>
      </w:tr>
      <w:tr w:rsidR="00B9612A" w:rsidRPr="00B9612A" w14:paraId="3621762A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390A019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9</w:t>
            </w:r>
          </w:p>
        </w:tc>
        <w:tc>
          <w:tcPr>
            <w:tcW w:w="1710" w:type="dxa"/>
            <w:vAlign w:val="center"/>
          </w:tcPr>
          <w:p w14:paraId="4FEB031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0-8-1</w:t>
            </w:r>
          </w:p>
        </w:tc>
        <w:tc>
          <w:tcPr>
            <w:tcW w:w="1170" w:type="dxa"/>
            <w:vAlign w:val="center"/>
          </w:tcPr>
          <w:p w14:paraId="05E3A83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45</w:t>
            </w:r>
          </w:p>
        </w:tc>
        <w:tc>
          <w:tcPr>
            <w:tcW w:w="1260" w:type="dxa"/>
            <w:vAlign w:val="center"/>
          </w:tcPr>
          <w:p w14:paraId="09B9D5D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394CB2D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4E754B2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04D1E73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03A0427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</w:t>
            </w:r>
          </w:p>
        </w:tc>
      </w:tr>
      <w:tr w:rsidR="00B9612A" w:rsidRPr="00B9612A" w14:paraId="07EC02CD" w14:textId="77777777" w:rsidTr="00B9612A">
        <w:trPr>
          <w:trHeight w:val="342"/>
        </w:trPr>
        <w:tc>
          <w:tcPr>
            <w:tcW w:w="535" w:type="dxa"/>
            <w:vAlign w:val="center"/>
          </w:tcPr>
          <w:p w14:paraId="3CBEFAE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10</w:t>
            </w:r>
          </w:p>
        </w:tc>
        <w:tc>
          <w:tcPr>
            <w:tcW w:w="1710" w:type="dxa"/>
            <w:vAlign w:val="center"/>
          </w:tcPr>
          <w:p w14:paraId="05AD55D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65C35A6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260" w:type="dxa"/>
            <w:vAlign w:val="center"/>
          </w:tcPr>
          <w:p w14:paraId="1270ACF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07A931E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00EBB25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</w:t>
            </w:r>
          </w:p>
        </w:tc>
        <w:tc>
          <w:tcPr>
            <w:tcW w:w="2070" w:type="dxa"/>
            <w:vAlign w:val="center"/>
          </w:tcPr>
          <w:p w14:paraId="6D25D4D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5F6384D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Ammonia, Cirrhosis, EVD, Sepsis</w:t>
            </w:r>
          </w:p>
        </w:tc>
      </w:tr>
      <w:tr w:rsidR="00B9612A" w:rsidRPr="00B9612A" w14:paraId="6E62FE42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04342C0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11</w:t>
            </w:r>
          </w:p>
        </w:tc>
        <w:tc>
          <w:tcPr>
            <w:tcW w:w="1710" w:type="dxa"/>
            <w:vAlign w:val="center"/>
          </w:tcPr>
          <w:p w14:paraId="6089827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1-17-2</w:t>
            </w:r>
          </w:p>
        </w:tc>
        <w:tc>
          <w:tcPr>
            <w:tcW w:w="1170" w:type="dxa"/>
            <w:vAlign w:val="center"/>
          </w:tcPr>
          <w:p w14:paraId="165F40D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66</w:t>
            </w:r>
          </w:p>
        </w:tc>
        <w:tc>
          <w:tcPr>
            <w:tcW w:w="1260" w:type="dxa"/>
            <w:vAlign w:val="center"/>
          </w:tcPr>
          <w:p w14:paraId="5F4631C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22F033F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3510" w:type="dxa"/>
            <w:gridSpan w:val="2"/>
            <w:vAlign w:val="center"/>
          </w:tcPr>
          <w:p w14:paraId="7406B66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Not Treated</w:t>
            </w:r>
          </w:p>
        </w:tc>
        <w:tc>
          <w:tcPr>
            <w:tcW w:w="3060" w:type="dxa"/>
            <w:vAlign w:val="center"/>
          </w:tcPr>
          <w:p w14:paraId="408FF97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 xml:space="preserve">Sepsis, EVD, </w:t>
            </w:r>
          </w:p>
        </w:tc>
      </w:tr>
      <w:tr w:rsidR="00B9612A" w:rsidRPr="00B9612A" w14:paraId="77541754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66C11F9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12</w:t>
            </w:r>
          </w:p>
        </w:tc>
        <w:tc>
          <w:tcPr>
            <w:tcW w:w="1710" w:type="dxa"/>
            <w:vAlign w:val="center"/>
          </w:tcPr>
          <w:p w14:paraId="19E6AAC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1-21-2</w:t>
            </w:r>
          </w:p>
        </w:tc>
        <w:tc>
          <w:tcPr>
            <w:tcW w:w="1170" w:type="dxa"/>
            <w:vAlign w:val="center"/>
          </w:tcPr>
          <w:p w14:paraId="41320E2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82</w:t>
            </w:r>
          </w:p>
        </w:tc>
        <w:tc>
          <w:tcPr>
            <w:tcW w:w="1260" w:type="dxa"/>
            <w:vAlign w:val="center"/>
          </w:tcPr>
          <w:p w14:paraId="3855A5B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48C241A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3510" w:type="dxa"/>
            <w:gridSpan w:val="2"/>
            <w:vAlign w:val="center"/>
          </w:tcPr>
          <w:p w14:paraId="5F5C9E8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Not Treated</w:t>
            </w:r>
          </w:p>
        </w:tc>
        <w:tc>
          <w:tcPr>
            <w:tcW w:w="3060" w:type="dxa"/>
            <w:vAlign w:val="center"/>
          </w:tcPr>
          <w:p w14:paraId="7F3A36C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EVD</w:t>
            </w:r>
          </w:p>
        </w:tc>
      </w:tr>
      <w:tr w:rsidR="00B9612A" w:rsidRPr="00B9612A" w14:paraId="1C2F539C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700FE3C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13</w:t>
            </w:r>
          </w:p>
        </w:tc>
        <w:tc>
          <w:tcPr>
            <w:tcW w:w="1710" w:type="dxa"/>
            <w:vAlign w:val="center"/>
          </w:tcPr>
          <w:p w14:paraId="2CA249A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1-17-1</w:t>
            </w:r>
          </w:p>
        </w:tc>
        <w:tc>
          <w:tcPr>
            <w:tcW w:w="1170" w:type="dxa"/>
            <w:vAlign w:val="center"/>
          </w:tcPr>
          <w:p w14:paraId="68F01E9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66</w:t>
            </w:r>
          </w:p>
        </w:tc>
        <w:tc>
          <w:tcPr>
            <w:tcW w:w="1260" w:type="dxa"/>
            <w:vAlign w:val="center"/>
          </w:tcPr>
          <w:p w14:paraId="5ED3B83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7B4FED6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4452675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2852A0E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04F3E89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EVD, Vasospasm</w:t>
            </w:r>
          </w:p>
        </w:tc>
      </w:tr>
      <w:tr w:rsidR="00B9612A" w:rsidRPr="00B9612A" w14:paraId="2035D50A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5EA73E3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14</w:t>
            </w:r>
          </w:p>
        </w:tc>
        <w:tc>
          <w:tcPr>
            <w:tcW w:w="1710" w:type="dxa"/>
            <w:vAlign w:val="center"/>
          </w:tcPr>
          <w:p w14:paraId="510ACD2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0-13-1</w:t>
            </w:r>
          </w:p>
        </w:tc>
        <w:tc>
          <w:tcPr>
            <w:tcW w:w="1170" w:type="dxa"/>
            <w:vAlign w:val="center"/>
          </w:tcPr>
          <w:p w14:paraId="266E013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55</w:t>
            </w:r>
          </w:p>
        </w:tc>
        <w:tc>
          <w:tcPr>
            <w:tcW w:w="1260" w:type="dxa"/>
            <w:vAlign w:val="center"/>
          </w:tcPr>
          <w:p w14:paraId="6531EBA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</w:t>
            </w:r>
          </w:p>
        </w:tc>
        <w:tc>
          <w:tcPr>
            <w:tcW w:w="1170" w:type="dxa"/>
            <w:vAlign w:val="center"/>
          </w:tcPr>
          <w:p w14:paraId="472A60D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11</w:t>
            </w:r>
          </w:p>
        </w:tc>
        <w:tc>
          <w:tcPr>
            <w:tcW w:w="1440" w:type="dxa"/>
            <w:vAlign w:val="center"/>
          </w:tcPr>
          <w:p w14:paraId="3FD2565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0347754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676B735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EVD, Vasospasm</w:t>
            </w:r>
          </w:p>
        </w:tc>
      </w:tr>
      <w:tr w:rsidR="00B9612A" w:rsidRPr="00B9612A" w14:paraId="25E96531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4C3A9CB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15</w:t>
            </w:r>
          </w:p>
        </w:tc>
        <w:tc>
          <w:tcPr>
            <w:tcW w:w="1710" w:type="dxa"/>
            <w:vAlign w:val="center"/>
          </w:tcPr>
          <w:p w14:paraId="7F9B58F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0-11-1</w:t>
            </w:r>
          </w:p>
        </w:tc>
        <w:tc>
          <w:tcPr>
            <w:tcW w:w="1170" w:type="dxa"/>
            <w:vAlign w:val="center"/>
          </w:tcPr>
          <w:p w14:paraId="05B1144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51</w:t>
            </w:r>
          </w:p>
        </w:tc>
        <w:tc>
          <w:tcPr>
            <w:tcW w:w="1260" w:type="dxa"/>
            <w:vAlign w:val="center"/>
          </w:tcPr>
          <w:p w14:paraId="7564077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8</w:t>
            </w:r>
          </w:p>
        </w:tc>
        <w:tc>
          <w:tcPr>
            <w:tcW w:w="1170" w:type="dxa"/>
            <w:vAlign w:val="center"/>
          </w:tcPr>
          <w:p w14:paraId="197F3CF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22</w:t>
            </w:r>
          </w:p>
        </w:tc>
        <w:tc>
          <w:tcPr>
            <w:tcW w:w="1440" w:type="dxa"/>
            <w:vAlign w:val="center"/>
          </w:tcPr>
          <w:p w14:paraId="4153B15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42C6507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4D0A79A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Cefepime, AKI</w:t>
            </w:r>
          </w:p>
        </w:tc>
      </w:tr>
      <w:tr w:rsidR="00B9612A" w:rsidRPr="00B9612A" w14:paraId="536CC8B7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05DBCFC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16</w:t>
            </w:r>
          </w:p>
        </w:tc>
        <w:tc>
          <w:tcPr>
            <w:tcW w:w="1710" w:type="dxa"/>
            <w:vAlign w:val="center"/>
          </w:tcPr>
          <w:p w14:paraId="5CBE1FD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0-13-1</w:t>
            </w:r>
          </w:p>
        </w:tc>
        <w:tc>
          <w:tcPr>
            <w:tcW w:w="1170" w:type="dxa"/>
            <w:vAlign w:val="center"/>
          </w:tcPr>
          <w:p w14:paraId="04D8573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55</w:t>
            </w:r>
          </w:p>
        </w:tc>
        <w:tc>
          <w:tcPr>
            <w:tcW w:w="1260" w:type="dxa"/>
            <w:vAlign w:val="center"/>
          </w:tcPr>
          <w:p w14:paraId="7A95D5B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6134519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2F2B5A7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Short Treat</w:t>
            </w:r>
          </w:p>
        </w:tc>
        <w:tc>
          <w:tcPr>
            <w:tcW w:w="2070" w:type="dxa"/>
            <w:vAlign w:val="center"/>
          </w:tcPr>
          <w:p w14:paraId="2D3B233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50C2922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</w:t>
            </w:r>
          </w:p>
        </w:tc>
      </w:tr>
      <w:tr w:rsidR="00B9612A" w:rsidRPr="00B9612A" w14:paraId="568BECB4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0F5CEE5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17</w:t>
            </w:r>
          </w:p>
        </w:tc>
        <w:tc>
          <w:tcPr>
            <w:tcW w:w="1710" w:type="dxa"/>
            <w:vAlign w:val="center"/>
          </w:tcPr>
          <w:p w14:paraId="7B2F917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6AEC354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260" w:type="dxa"/>
            <w:vAlign w:val="center"/>
          </w:tcPr>
          <w:p w14:paraId="02C3F34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3258BD9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116E18A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47B5BF5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Sleepless</w:t>
            </w:r>
          </w:p>
        </w:tc>
        <w:tc>
          <w:tcPr>
            <w:tcW w:w="3060" w:type="dxa"/>
            <w:vAlign w:val="center"/>
          </w:tcPr>
          <w:p w14:paraId="227AA80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Sodium, AKI</w:t>
            </w:r>
          </w:p>
        </w:tc>
      </w:tr>
      <w:tr w:rsidR="00B9612A" w:rsidRPr="00B9612A" w14:paraId="427F1397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5104940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18</w:t>
            </w:r>
          </w:p>
        </w:tc>
        <w:tc>
          <w:tcPr>
            <w:tcW w:w="1710" w:type="dxa"/>
            <w:vAlign w:val="center"/>
          </w:tcPr>
          <w:p w14:paraId="37AF93D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1-11-0</w:t>
            </w:r>
          </w:p>
        </w:tc>
        <w:tc>
          <w:tcPr>
            <w:tcW w:w="1170" w:type="dxa"/>
            <w:vAlign w:val="center"/>
          </w:tcPr>
          <w:p w14:paraId="65C70A3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51</w:t>
            </w:r>
          </w:p>
        </w:tc>
        <w:tc>
          <w:tcPr>
            <w:tcW w:w="1260" w:type="dxa"/>
            <w:vAlign w:val="center"/>
          </w:tcPr>
          <w:p w14:paraId="1FDF2CB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9</w:t>
            </w:r>
          </w:p>
        </w:tc>
        <w:tc>
          <w:tcPr>
            <w:tcW w:w="1170" w:type="dxa"/>
            <w:vAlign w:val="center"/>
          </w:tcPr>
          <w:p w14:paraId="4FC3D27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26</w:t>
            </w:r>
          </w:p>
        </w:tc>
        <w:tc>
          <w:tcPr>
            <w:tcW w:w="1440" w:type="dxa"/>
            <w:vAlign w:val="center"/>
          </w:tcPr>
          <w:p w14:paraId="266E9CA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7C7BFEE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3BEE5D5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</w:t>
            </w:r>
          </w:p>
        </w:tc>
      </w:tr>
      <w:tr w:rsidR="00B9612A" w:rsidRPr="00B9612A" w14:paraId="73BE0854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201F6AE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19</w:t>
            </w:r>
          </w:p>
        </w:tc>
        <w:tc>
          <w:tcPr>
            <w:tcW w:w="1710" w:type="dxa"/>
            <w:vAlign w:val="center"/>
          </w:tcPr>
          <w:p w14:paraId="70554B6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2-23-3</w:t>
            </w:r>
          </w:p>
        </w:tc>
        <w:tc>
          <w:tcPr>
            <w:tcW w:w="1170" w:type="dxa"/>
            <w:vAlign w:val="center"/>
          </w:tcPr>
          <w:p w14:paraId="133B8C3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100</w:t>
            </w:r>
          </w:p>
        </w:tc>
        <w:tc>
          <w:tcPr>
            <w:tcW w:w="1260" w:type="dxa"/>
            <w:vAlign w:val="center"/>
          </w:tcPr>
          <w:p w14:paraId="6E7DBD0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68C9296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3510" w:type="dxa"/>
            <w:gridSpan w:val="2"/>
            <w:vAlign w:val="center"/>
          </w:tcPr>
          <w:p w14:paraId="0846447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Not Treated</w:t>
            </w:r>
          </w:p>
        </w:tc>
        <w:tc>
          <w:tcPr>
            <w:tcW w:w="3060" w:type="dxa"/>
            <w:vAlign w:val="center"/>
          </w:tcPr>
          <w:p w14:paraId="0ABC455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</w:t>
            </w:r>
          </w:p>
        </w:tc>
      </w:tr>
      <w:tr w:rsidR="00B9612A" w:rsidRPr="00B9612A" w14:paraId="49768DD1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5C526EE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20</w:t>
            </w:r>
          </w:p>
        </w:tc>
        <w:tc>
          <w:tcPr>
            <w:tcW w:w="1710" w:type="dxa"/>
            <w:vAlign w:val="center"/>
          </w:tcPr>
          <w:p w14:paraId="6175A5C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0-1-0</w:t>
            </w:r>
          </w:p>
        </w:tc>
        <w:tc>
          <w:tcPr>
            <w:tcW w:w="1170" w:type="dxa"/>
            <w:vAlign w:val="center"/>
          </w:tcPr>
          <w:p w14:paraId="79669C6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11</w:t>
            </w:r>
          </w:p>
        </w:tc>
        <w:tc>
          <w:tcPr>
            <w:tcW w:w="1260" w:type="dxa"/>
            <w:vAlign w:val="center"/>
          </w:tcPr>
          <w:p w14:paraId="708B5A6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</w:t>
            </w:r>
          </w:p>
        </w:tc>
        <w:tc>
          <w:tcPr>
            <w:tcW w:w="1170" w:type="dxa"/>
            <w:vAlign w:val="center"/>
          </w:tcPr>
          <w:p w14:paraId="2D18482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8</w:t>
            </w:r>
          </w:p>
        </w:tc>
        <w:tc>
          <w:tcPr>
            <w:tcW w:w="3510" w:type="dxa"/>
            <w:gridSpan w:val="2"/>
            <w:vAlign w:val="center"/>
          </w:tcPr>
          <w:p w14:paraId="1794200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Not Treated</w:t>
            </w:r>
          </w:p>
        </w:tc>
        <w:tc>
          <w:tcPr>
            <w:tcW w:w="3060" w:type="dxa"/>
            <w:vAlign w:val="center"/>
          </w:tcPr>
          <w:p w14:paraId="289DD16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Cefepime</w:t>
            </w:r>
          </w:p>
        </w:tc>
      </w:tr>
      <w:tr w:rsidR="00B9612A" w:rsidRPr="00B9612A" w14:paraId="325E1696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642B765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21</w:t>
            </w:r>
          </w:p>
        </w:tc>
        <w:tc>
          <w:tcPr>
            <w:tcW w:w="1710" w:type="dxa"/>
            <w:vAlign w:val="center"/>
          </w:tcPr>
          <w:p w14:paraId="7269067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0-11-0</w:t>
            </w:r>
          </w:p>
        </w:tc>
        <w:tc>
          <w:tcPr>
            <w:tcW w:w="1170" w:type="dxa"/>
            <w:vAlign w:val="center"/>
          </w:tcPr>
          <w:p w14:paraId="422A931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51</w:t>
            </w:r>
          </w:p>
        </w:tc>
        <w:tc>
          <w:tcPr>
            <w:tcW w:w="1260" w:type="dxa"/>
            <w:vAlign w:val="center"/>
          </w:tcPr>
          <w:p w14:paraId="7658F31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</w:t>
            </w:r>
          </w:p>
        </w:tc>
        <w:tc>
          <w:tcPr>
            <w:tcW w:w="1170" w:type="dxa"/>
            <w:vAlign w:val="center"/>
          </w:tcPr>
          <w:p w14:paraId="4D72226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15</w:t>
            </w:r>
          </w:p>
        </w:tc>
        <w:tc>
          <w:tcPr>
            <w:tcW w:w="1440" w:type="dxa"/>
            <w:vAlign w:val="center"/>
          </w:tcPr>
          <w:p w14:paraId="2E9F999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3BD5436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7F887E3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Sodium, Sepsis</w:t>
            </w:r>
          </w:p>
        </w:tc>
      </w:tr>
      <w:tr w:rsidR="00B9612A" w:rsidRPr="00B9612A" w14:paraId="4DAE8019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5E954AD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22</w:t>
            </w:r>
          </w:p>
        </w:tc>
        <w:tc>
          <w:tcPr>
            <w:tcW w:w="1710" w:type="dxa"/>
            <w:vAlign w:val="center"/>
          </w:tcPr>
          <w:p w14:paraId="2064E57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59C4958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260" w:type="dxa"/>
            <w:vAlign w:val="center"/>
          </w:tcPr>
          <w:p w14:paraId="65A9EAF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42A8983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58E3770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</w:t>
            </w:r>
          </w:p>
        </w:tc>
        <w:tc>
          <w:tcPr>
            <w:tcW w:w="2070" w:type="dxa"/>
            <w:vAlign w:val="center"/>
          </w:tcPr>
          <w:p w14:paraId="295B131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Possible seizures (pre-existing)</w:t>
            </w:r>
          </w:p>
        </w:tc>
        <w:tc>
          <w:tcPr>
            <w:tcW w:w="3060" w:type="dxa"/>
            <w:vAlign w:val="center"/>
          </w:tcPr>
          <w:p w14:paraId="25F89D1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Cefepime, Ammonia, Seizures</w:t>
            </w:r>
          </w:p>
        </w:tc>
      </w:tr>
      <w:tr w:rsidR="00B9612A" w:rsidRPr="00B9612A" w14:paraId="0A230607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3A7520A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23</w:t>
            </w:r>
          </w:p>
        </w:tc>
        <w:tc>
          <w:tcPr>
            <w:tcW w:w="1710" w:type="dxa"/>
            <w:vAlign w:val="center"/>
          </w:tcPr>
          <w:p w14:paraId="3A71FA1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0-8-1</w:t>
            </w:r>
          </w:p>
        </w:tc>
        <w:tc>
          <w:tcPr>
            <w:tcW w:w="1170" w:type="dxa"/>
            <w:vAlign w:val="center"/>
          </w:tcPr>
          <w:p w14:paraId="4193F4E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45</w:t>
            </w:r>
          </w:p>
        </w:tc>
        <w:tc>
          <w:tcPr>
            <w:tcW w:w="1260" w:type="dxa"/>
            <w:vAlign w:val="center"/>
          </w:tcPr>
          <w:p w14:paraId="64275D1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11</w:t>
            </w:r>
          </w:p>
        </w:tc>
        <w:tc>
          <w:tcPr>
            <w:tcW w:w="1170" w:type="dxa"/>
            <w:vAlign w:val="center"/>
          </w:tcPr>
          <w:p w14:paraId="552B426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28</w:t>
            </w:r>
          </w:p>
        </w:tc>
        <w:tc>
          <w:tcPr>
            <w:tcW w:w="1440" w:type="dxa"/>
            <w:vAlign w:val="center"/>
          </w:tcPr>
          <w:p w14:paraId="779E42D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0D77873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3D8A9FD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EVD, Sodium</w:t>
            </w:r>
          </w:p>
        </w:tc>
      </w:tr>
      <w:tr w:rsidR="00B9612A" w:rsidRPr="00B9612A" w14:paraId="4CD62A3C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7CAAE4E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24</w:t>
            </w:r>
          </w:p>
        </w:tc>
        <w:tc>
          <w:tcPr>
            <w:tcW w:w="1710" w:type="dxa"/>
            <w:vAlign w:val="center"/>
          </w:tcPr>
          <w:p w14:paraId="431B574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0-7-1</w:t>
            </w:r>
          </w:p>
        </w:tc>
        <w:tc>
          <w:tcPr>
            <w:tcW w:w="1170" w:type="dxa"/>
            <w:vAlign w:val="center"/>
          </w:tcPr>
          <w:p w14:paraId="0AEFA92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42</w:t>
            </w:r>
          </w:p>
        </w:tc>
        <w:tc>
          <w:tcPr>
            <w:tcW w:w="1260" w:type="dxa"/>
            <w:vAlign w:val="center"/>
          </w:tcPr>
          <w:p w14:paraId="273890F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</w:t>
            </w:r>
          </w:p>
        </w:tc>
        <w:tc>
          <w:tcPr>
            <w:tcW w:w="1170" w:type="dxa"/>
            <w:vAlign w:val="center"/>
          </w:tcPr>
          <w:p w14:paraId="401E00C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9</w:t>
            </w:r>
          </w:p>
        </w:tc>
        <w:tc>
          <w:tcPr>
            <w:tcW w:w="1440" w:type="dxa"/>
            <w:vAlign w:val="center"/>
          </w:tcPr>
          <w:p w14:paraId="5A10190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369DC3E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5D70D63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</w:tr>
      <w:tr w:rsidR="00B9612A" w:rsidRPr="00B9612A" w14:paraId="5E20D956" w14:textId="77777777" w:rsidTr="00B9612A">
        <w:trPr>
          <w:trHeight w:val="517"/>
        </w:trPr>
        <w:tc>
          <w:tcPr>
            <w:tcW w:w="535" w:type="dxa"/>
            <w:vAlign w:val="center"/>
          </w:tcPr>
          <w:p w14:paraId="4F1F131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25</w:t>
            </w:r>
          </w:p>
        </w:tc>
        <w:tc>
          <w:tcPr>
            <w:tcW w:w="1710" w:type="dxa"/>
            <w:vAlign w:val="center"/>
          </w:tcPr>
          <w:p w14:paraId="762D3F2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1-15-1</w:t>
            </w:r>
          </w:p>
        </w:tc>
        <w:tc>
          <w:tcPr>
            <w:tcW w:w="1170" w:type="dxa"/>
            <w:vAlign w:val="center"/>
          </w:tcPr>
          <w:p w14:paraId="40DC085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60</w:t>
            </w:r>
          </w:p>
        </w:tc>
        <w:tc>
          <w:tcPr>
            <w:tcW w:w="1260" w:type="dxa"/>
            <w:vAlign w:val="center"/>
          </w:tcPr>
          <w:p w14:paraId="5439D24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7</w:t>
            </w:r>
          </w:p>
        </w:tc>
        <w:tc>
          <w:tcPr>
            <w:tcW w:w="1170" w:type="dxa"/>
            <w:vAlign w:val="center"/>
          </w:tcPr>
          <w:p w14:paraId="4945606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37</w:t>
            </w:r>
          </w:p>
        </w:tc>
        <w:tc>
          <w:tcPr>
            <w:tcW w:w="1440" w:type="dxa"/>
            <w:vAlign w:val="center"/>
          </w:tcPr>
          <w:p w14:paraId="05907BD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12EB4C2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Agitation</w:t>
            </w:r>
          </w:p>
        </w:tc>
        <w:tc>
          <w:tcPr>
            <w:tcW w:w="3060" w:type="dxa"/>
            <w:vAlign w:val="center"/>
          </w:tcPr>
          <w:p w14:paraId="67D47F3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Edema</w:t>
            </w:r>
          </w:p>
        </w:tc>
      </w:tr>
      <w:tr w:rsidR="00B9612A" w:rsidRPr="00B9612A" w14:paraId="09C496B6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2D3EA43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26</w:t>
            </w:r>
          </w:p>
        </w:tc>
        <w:tc>
          <w:tcPr>
            <w:tcW w:w="1710" w:type="dxa"/>
            <w:vAlign w:val="center"/>
          </w:tcPr>
          <w:p w14:paraId="572EA20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0-10-1</w:t>
            </w:r>
          </w:p>
        </w:tc>
        <w:tc>
          <w:tcPr>
            <w:tcW w:w="1170" w:type="dxa"/>
            <w:vAlign w:val="center"/>
          </w:tcPr>
          <w:p w14:paraId="3309D9E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49</w:t>
            </w:r>
          </w:p>
        </w:tc>
        <w:tc>
          <w:tcPr>
            <w:tcW w:w="1260" w:type="dxa"/>
            <w:vAlign w:val="center"/>
          </w:tcPr>
          <w:p w14:paraId="1BF94F1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</w:t>
            </w:r>
          </w:p>
        </w:tc>
        <w:tc>
          <w:tcPr>
            <w:tcW w:w="1170" w:type="dxa"/>
            <w:vAlign w:val="center"/>
          </w:tcPr>
          <w:p w14:paraId="465B9C2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14</w:t>
            </w:r>
          </w:p>
        </w:tc>
        <w:tc>
          <w:tcPr>
            <w:tcW w:w="1440" w:type="dxa"/>
            <w:vAlign w:val="center"/>
          </w:tcPr>
          <w:p w14:paraId="4381DDC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682701A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3B781B8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EVD, Sodium</w:t>
            </w:r>
          </w:p>
        </w:tc>
      </w:tr>
      <w:tr w:rsidR="00B9612A" w:rsidRPr="00B9612A" w14:paraId="210DEFE0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55D66BF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27</w:t>
            </w:r>
          </w:p>
        </w:tc>
        <w:tc>
          <w:tcPr>
            <w:tcW w:w="1710" w:type="dxa"/>
            <w:vAlign w:val="center"/>
          </w:tcPr>
          <w:p w14:paraId="1DF947F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0-16-1</w:t>
            </w:r>
          </w:p>
        </w:tc>
        <w:tc>
          <w:tcPr>
            <w:tcW w:w="1170" w:type="dxa"/>
            <w:vAlign w:val="center"/>
          </w:tcPr>
          <w:p w14:paraId="7F498E2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63</w:t>
            </w:r>
          </w:p>
        </w:tc>
        <w:tc>
          <w:tcPr>
            <w:tcW w:w="1260" w:type="dxa"/>
            <w:vAlign w:val="center"/>
          </w:tcPr>
          <w:p w14:paraId="43DFC22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</w:t>
            </w:r>
          </w:p>
        </w:tc>
        <w:tc>
          <w:tcPr>
            <w:tcW w:w="1170" w:type="dxa"/>
            <w:vAlign w:val="center"/>
          </w:tcPr>
          <w:p w14:paraId="7A27B3A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10</w:t>
            </w:r>
          </w:p>
        </w:tc>
        <w:tc>
          <w:tcPr>
            <w:tcW w:w="1440" w:type="dxa"/>
            <w:vAlign w:val="center"/>
          </w:tcPr>
          <w:p w14:paraId="6024AA1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799E480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483E81F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ADHD, Stent Occlusion</w:t>
            </w:r>
          </w:p>
        </w:tc>
      </w:tr>
      <w:tr w:rsidR="00B9612A" w:rsidRPr="00B9612A" w14:paraId="0C234876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2EB82ED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28</w:t>
            </w:r>
          </w:p>
        </w:tc>
        <w:tc>
          <w:tcPr>
            <w:tcW w:w="1710" w:type="dxa"/>
            <w:vAlign w:val="center"/>
          </w:tcPr>
          <w:p w14:paraId="6AEA502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1-13-1</w:t>
            </w:r>
          </w:p>
        </w:tc>
        <w:tc>
          <w:tcPr>
            <w:tcW w:w="1170" w:type="dxa"/>
            <w:vAlign w:val="center"/>
          </w:tcPr>
          <w:p w14:paraId="3A12357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55</w:t>
            </w:r>
          </w:p>
        </w:tc>
        <w:tc>
          <w:tcPr>
            <w:tcW w:w="1260" w:type="dxa"/>
            <w:vAlign w:val="center"/>
          </w:tcPr>
          <w:p w14:paraId="679A311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10</w:t>
            </w:r>
          </w:p>
        </w:tc>
        <w:tc>
          <w:tcPr>
            <w:tcW w:w="1170" w:type="dxa"/>
            <w:vAlign w:val="center"/>
          </w:tcPr>
          <w:p w14:paraId="215AC3F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45</w:t>
            </w:r>
          </w:p>
        </w:tc>
        <w:tc>
          <w:tcPr>
            <w:tcW w:w="1440" w:type="dxa"/>
            <w:vAlign w:val="center"/>
          </w:tcPr>
          <w:p w14:paraId="321C5E1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0552EBF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5932C7A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ICP, PSH, Sepsis</w:t>
            </w:r>
          </w:p>
        </w:tc>
      </w:tr>
      <w:tr w:rsidR="00B9612A" w:rsidRPr="00B9612A" w14:paraId="08EF5724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409FA01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29</w:t>
            </w:r>
          </w:p>
        </w:tc>
        <w:tc>
          <w:tcPr>
            <w:tcW w:w="1710" w:type="dxa"/>
            <w:vAlign w:val="center"/>
          </w:tcPr>
          <w:p w14:paraId="46CCBE2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1-14-2</w:t>
            </w:r>
          </w:p>
        </w:tc>
        <w:tc>
          <w:tcPr>
            <w:tcW w:w="1170" w:type="dxa"/>
            <w:vAlign w:val="center"/>
          </w:tcPr>
          <w:p w14:paraId="37A7184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57</w:t>
            </w:r>
          </w:p>
        </w:tc>
        <w:tc>
          <w:tcPr>
            <w:tcW w:w="1260" w:type="dxa"/>
            <w:vAlign w:val="center"/>
          </w:tcPr>
          <w:p w14:paraId="205A8A2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</w:t>
            </w:r>
          </w:p>
        </w:tc>
        <w:tc>
          <w:tcPr>
            <w:tcW w:w="1170" w:type="dxa"/>
            <w:vAlign w:val="center"/>
          </w:tcPr>
          <w:p w14:paraId="4C71A18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16</w:t>
            </w:r>
          </w:p>
        </w:tc>
        <w:tc>
          <w:tcPr>
            <w:tcW w:w="1440" w:type="dxa"/>
            <w:vAlign w:val="center"/>
          </w:tcPr>
          <w:p w14:paraId="3E4F735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0908B7A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Sleeplessness, Delirium</w:t>
            </w:r>
          </w:p>
        </w:tc>
        <w:tc>
          <w:tcPr>
            <w:tcW w:w="3060" w:type="dxa"/>
            <w:vAlign w:val="center"/>
          </w:tcPr>
          <w:p w14:paraId="2E79925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Ammonia, Cirrhosis, COVID</w:t>
            </w:r>
          </w:p>
        </w:tc>
      </w:tr>
      <w:tr w:rsidR="00B9612A" w:rsidRPr="00B9612A" w14:paraId="6FF89AAC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60EEC38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30</w:t>
            </w:r>
          </w:p>
        </w:tc>
        <w:tc>
          <w:tcPr>
            <w:tcW w:w="1710" w:type="dxa"/>
            <w:vAlign w:val="center"/>
          </w:tcPr>
          <w:p w14:paraId="42CF64B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1-16-1</w:t>
            </w:r>
          </w:p>
        </w:tc>
        <w:tc>
          <w:tcPr>
            <w:tcW w:w="1170" w:type="dxa"/>
            <w:vAlign w:val="center"/>
          </w:tcPr>
          <w:p w14:paraId="2957781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63</w:t>
            </w:r>
          </w:p>
        </w:tc>
        <w:tc>
          <w:tcPr>
            <w:tcW w:w="1260" w:type="dxa"/>
            <w:vAlign w:val="center"/>
          </w:tcPr>
          <w:p w14:paraId="1BA6689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5A06393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3510" w:type="dxa"/>
            <w:gridSpan w:val="2"/>
            <w:vAlign w:val="center"/>
          </w:tcPr>
          <w:p w14:paraId="3BCE228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Not Treated</w:t>
            </w:r>
          </w:p>
        </w:tc>
        <w:tc>
          <w:tcPr>
            <w:tcW w:w="3060" w:type="dxa"/>
            <w:vAlign w:val="center"/>
          </w:tcPr>
          <w:p w14:paraId="6E0FD20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Sodium</w:t>
            </w:r>
          </w:p>
        </w:tc>
      </w:tr>
      <w:tr w:rsidR="00B9612A" w:rsidRPr="00B9612A" w14:paraId="484EA2DB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2F52B3B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31</w:t>
            </w:r>
          </w:p>
        </w:tc>
        <w:tc>
          <w:tcPr>
            <w:tcW w:w="1710" w:type="dxa"/>
            <w:vAlign w:val="center"/>
          </w:tcPr>
          <w:p w14:paraId="12C6523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0-16-2</w:t>
            </w:r>
          </w:p>
        </w:tc>
        <w:tc>
          <w:tcPr>
            <w:tcW w:w="1170" w:type="dxa"/>
            <w:vAlign w:val="center"/>
          </w:tcPr>
          <w:p w14:paraId="5D4D122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63</w:t>
            </w:r>
          </w:p>
        </w:tc>
        <w:tc>
          <w:tcPr>
            <w:tcW w:w="1260" w:type="dxa"/>
            <w:vAlign w:val="center"/>
          </w:tcPr>
          <w:p w14:paraId="70BE138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4700B03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3510" w:type="dxa"/>
            <w:gridSpan w:val="2"/>
            <w:vAlign w:val="center"/>
          </w:tcPr>
          <w:p w14:paraId="0075C7A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Not Treated</w:t>
            </w:r>
          </w:p>
        </w:tc>
        <w:tc>
          <w:tcPr>
            <w:tcW w:w="3060" w:type="dxa"/>
            <w:vAlign w:val="center"/>
          </w:tcPr>
          <w:p w14:paraId="417889E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Depression</w:t>
            </w:r>
          </w:p>
        </w:tc>
      </w:tr>
      <w:tr w:rsidR="00B9612A" w:rsidRPr="00B9612A" w14:paraId="11B79109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0BCA854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32</w:t>
            </w:r>
          </w:p>
        </w:tc>
        <w:tc>
          <w:tcPr>
            <w:tcW w:w="1710" w:type="dxa"/>
            <w:vAlign w:val="center"/>
          </w:tcPr>
          <w:p w14:paraId="7366ABF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0-5-1</w:t>
            </w:r>
          </w:p>
        </w:tc>
        <w:tc>
          <w:tcPr>
            <w:tcW w:w="1170" w:type="dxa"/>
            <w:vAlign w:val="center"/>
          </w:tcPr>
          <w:p w14:paraId="44E0C42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34</w:t>
            </w:r>
          </w:p>
        </w:tc>
        <w:tc>
          <w:tcPr>
            <w:tcW w:w="1260" w:type="dxa"/>
            <w:vAlign w:val="center"/>
          </w:tcPr>
          <w:p w14:paraId="7DD2E64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1ED8721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709E40A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Short Treat</w:t>
            </w:r>
          </w:p>
        </w:tc>
        <w:tc>
          <w:tcPr>
            <w:tcW w:w="2070" w:type="dxa"/>
            <w:vAlign w:val="center"/>
          </w:tcPr>
          <w:p w14:paraId="02237ED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26C5EA3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AKI</w:t>
            </w:r>
          </w:p>
        </w:tc>
      </w:tr>
      <w:tr w:rsidR="00B9612A" w:rsidRPr="00B9612A" w14:paraId="6524991A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4A43C83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33</w:t>
            </w:r>
          </w:p>
        </w:tc>
        <w:tc>
          <w:tcPr>
            <w:tcW w:w="1710" w:type="dxa"/>
            <w:vAlign w:val="center"/>
          </w:tcPr>
          <w:p w14:paraId="25646D1A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0-11-2</w:t>
            </w:r>
          </w:p>
        </w:tc>
        <w:tc>
          <w:tcPr>
            <w:tcW w:w="1170" w:type="dxa"/>
            <w:vAlign w:val="center"/>
          </w:tcPr>
          <w:p w14:paraId="18BA3BB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51</w:t>
            </w:r>
          </w:p>
        </w:tc>
        <w:tc>
          <w:tcPr>
            <w:tcW w:w="1260" w:type="dxa"/>
            <w:vAlign w:val="center"/>
          </w:tcPr>
          <w:p w14:paraId="3B928B7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7FFD2AD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3510" w:type="dxa"/>
            <w:gridSpan w:val="2"/>
            <w:vAlign w:val="center"/>
          </w:tcPr>
          <w:p w14:paraId="2E619FC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Not Treated</w:t>
            </w:r>
          </w:p>
        </w:tc>
        <w:tc>
          <w:tcPr>
            <w:tcW w:w="3060" w:type="dxa"/>
            <w:vAlign w:val="center"/>
          </w:tcPr>
          <w:p w14:paraId="723B39C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EVD, Sepsis</w:t>
            </w:r>
          </w:p>
        </w:tc>
      </w:tr>
      <w:tr w:rsidR="00B9612A" w:rsidRPr="00B9612A" w14:paraId="159B6502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4812669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34</w:t>
            </w:r>
          </w:p>
        </w:tc>
        <w:tc>
          <w:tcPr>
            <w:tcW w:w="1710" w:type="dxa"/>
            <w:vAlign w:val="center"/>
          </w:tcPr>
          <w:p w14:paraId="04F5A6A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2-17-1</w:t>
            </w:r>
          </w:p>
        </w:tc>
        <w:tc>
          <w:tcPr>
            <w:tcW w:w="1170" w:type="dxa"/>
            <w:vAlign w:val="center"/>
          </w:tcPr>
          <w:p w14:paraId="5F068C8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66</w:t>
            </w:r>
          </w:p>
        </w:tc>
        <w:tc>
          <w:tcPr>
            <w:tcW w:w="1260" w:type="dxa"/>
            <w:vAlign w:val="center"/>
          </w:tcPr>
          <w:p w14:paraId="19495A8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</w:t>
            </w:r>
          </w:p>
        </w:tc>
        <w:tc>
          <w:tcPr>
            <w:tcW w:w="1170" w:type="dxa"/>
            <w:vAlign w:val="center"/>
          </w:tcPr>
          <w:p w14:paraId="2E21C35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34</w:t>
            </w:r>
          </w:p>
        </w:tc>
        <w:tc>
          <w:tcPr>
            <w:tcW w:w="1440" w:type="dxa"/>
            <w:vAlign w:val="center"/>
          </w:tcPr>
          <w:p w14:paraId="604F5DC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5FCCB90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4BE46FA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EVD</w:t>
            </w:r>
          </w:p>
        </w:tc>
      </w:tr>
      <w:tr w:rsidR="00B9612A" w:rsidRPr="00B9612A" w14:paraId="39C96863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057EB85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35</w:t>
            </w:r>
          </w:p>
        </w:tc>
        <w:tc>
          <w:tcPr>
            <w:tcW w:w="1710" w:type="dxa"/>
            <w:vAlign w:val="center"/>
          </w:tcPr>
          <w:p w14:paraId="6971FD4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0-7-1</w:t>
            </w:r>
          </w:p>
        </w:tc>
        <w:tc>
          <w:tcPr>
            <w:tcW w:w="1170" w:type="dxa"/>
            <w:vAlign w:val="center"/>
          </w:tcPr>
          <w:p w14:paraId="550E5E5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42</w:t>
            </w:r>
          </w:p>
        </w:tc>
        <w:tc>
          <w:tcPr>
            <w:tcW w:w="1260" w:type="dxa"/>
            <w:vAlign w:val="center"/>
          </w:tcPr>
          <w:p w14:paraId="234514E1" w14:textId="5BA7E810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</w:t>
            </w:r>
            <w:r w:rsidR="00ED5D47">
              <w:rPr>
                <w:rFonts w:ascii="Aptos" w:eastAsia="Aptos" w:hAnsi="Aptos" w:cs="Times New Roman"/>
              </w:rPr>
              <w:t>6</w:t>
            </w:r>
          </w:p>
        </w:tc>
        <w:tc>
          <w:tcPr>
            <w:tcW w:w="1170" w:type="dxa"/>
            <w:vAlign w:val="center"/>
          </w:tcPr>
          <w:p w14:paraId="2C3ED235" w14:textId="10B3BBE0" w:rsidR="00B9612A" w:rsidRPr="00B9612A" w:rsidRDefault="00ED5D47" w:rsidP="00B9612A">
            <w:pPr>
              <w:jc w:val="center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58</w:t>
            </w:r>
          </w:p>
        </w:tc>
        <w:tc>
          <w:tcPr>
            <w:tcW w:w="1440" w:type="dxa"/>
            <w:vAlign w:val="center"/>
          </w:tcPr>
          <w:p w14:paraId="0113064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51E3E4F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2ED4EE5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Sepsis, AKI, Sodium</w:t>
            </w:r>
          </w:p>
        </w:tc>
      </w:tr>
      <w:tr w:rsidR="00B9612A" w:rsidRPr="00B9612A" w14:paraId="1FB95D0D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7EB6687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36</w:t>
            </w:r>
          </w:p>
        </w:tc>
        <w:tc>
          <w:tcPr>
            <w:tcW w:w="1710" w:type="dxa"/>
            <w:vAlign w:val="center"/>
          </w:tcPr>
          <w:p w14:paraId="36D1A60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0-4-1</w:t>
            </w:r>
          </w:p>
        </w:tc>
        <w:tc>
          <w:tcPr>
            <w:tcW w:w="1170" w:type="dxa"/>
            <w:vAlign w:val="center"/>
          </w:tcPr>
          <w:p w14:paraId="23DAE81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29</w:t>
            </w:r>
          </w:p>
        </w:tc>
        <w:tc>
          <w:tcPr>
            <w:tcW w:w="1260" w:type="dxa"/>
            <w:vAlign w:val="center"/>
          </w:tcPr>
          <w:p w14:paraId="200728E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4DB9F32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3510" w:type="dxa"/>
            <w:gridSpan w:val="2"/>
            <w:vAlign w:val="center"/>
          </w:tcPr>
          <w:p w14:paraId="71B0E31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Not Treated</w:t>
            </w:r>
          </w:p>
        </w:tc>
        <w:tc>
          <w:tcPr>
            <w:tcW w:w="3060" w:type="dxa"/>
            <w:vAlign w:val="center"/>
          </w:tcPr>
          <w:p w14:paraId="2A05131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</w:tr>
      <w:tr w:rsidR="00B9612A" w:rsidRPr="00B9612A" w14:paraId="213C3D5E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2533887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37</w:t>
            </w:r>
          </w:p>
        </w:tc>
        <w:tc>
          <w:tcPr>
            <w:tcW w:w="1710" w:type="dxa"/>
            <w:vAlign w:val="center"/>
          </w:tcPr>
          <w:p w14:paraId="45067D9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0-6-1</w:t>
            </w:r>
          </w:p>
        </w:tc>
        <w:tc>
          <w:tcPr>
            <w:tcW w:w="1170" w:type="dxa"/>
            <w:vAlign w:val="center"/>
          </w:tcPr>
          <w:p w14:paraId="250DE81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38</w:t>
            </w:r>
          </w:p>
        </w:tc>
        <w:tc>
          <w:tcPr>
            <w:tcW w:w="1260" w:type="dxa"/>
            <w:vAlign w:val="center"/>
          </w:tcPr>
          <w:p w14:paraId="218CD3EE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16</w:t>
            </w:r>
          </w:p>
        </w:tc>
        <w:tc>
          <w:tcPr>
            <w:tcW w:w="1170" w:type="dxa"/>
            <w:vAlign w:val="center"/>
          </w:tcPr>
          <w:p w14:paraId="32AB1FB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51</w:t>
            </w:r>
          </w:p>
        </w:tc>
        <w:tc>
          <w:tcPr>
            <w:tcW w:w="1440" w:type="dxa"/>
            <w:vAlign w:val="center"/>
          </w:tcPr>
          <w:p w14:paraId="69EB6EB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0802484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Agitation</w:t>
            </w:r>
          </w:p>
        </w:tc>
        <w:tc>
          <w:tcPr>
            <w:tcW w:w="3060" w:type="dxa"/>
            <w:vAlign w:val="center"/>
          </w:tcPr>
          <w:p w14:paraId="5A9BACA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SUD, Sepsis</w:t>
            </w:r>
          </w:p>
        </w:tc>
      </w:tr>
      <w:tr w:rsidR="00B9612A" w:rsidRPr="00B9612A" w14:paraId="4FBDAEDC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1F0B14CB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38</w:t>
            </w:r>
          </w:p>
        </w:tc>
        <w:tc>
          <w:tcPr>
            <w:tcW w:w="1710" w:type="dxa"/>
            <w:vAlign w:val="center"/>
          </w:tcPr>
          <w:p w14:paraId="07297AD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0-3-1</w:t>
            </w:r>
          </w:p>
        </w:tc>
        <w:tc>
          <w:tcPr>
            <w:tcW w:w="1170" w:type="dxa"/>
            <w:vAlign w:val="center"/>
          </w:tcPr>
          <w:p w14:paraId="5D59CAA4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24</w:t>
            </w:r>
          </w:p>
        </w:tc>
        <w:tc>
          <w:tcPr>
            <w:tcW w:w="1260" w:type="dxa"/>
            <w:vAlign w:val="center"/>
          </w:tcPr>
          <w:p w14:paraId="58BFD52F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20</w:t>
            </w:r>
          </w:p>
        </w:tc>
        <w:tc>
          <w:tcPr>
            <w:tcW w:w="1170" w:type="dxa"/>
            <w:vAlign w:val="center"/>
          </w:tcPr>
          <w:p w14:paraId="5262639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76</w:t>
            </w:r>
          </w:p>
        </w:tc>
        <w:tc>
          <w:tcPr>
            <w:tcW w:w="1440" w:type="dxa"/>
            <w:vAlign w:val="center"/>
          </w:tcPr>
          <w:p w14:paraId="23934078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631D004D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6AA1797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Sepsis</w:t>
            </w:r>
          </w:p>
        </w:tc>
      </w:tr>
      <w:tr w:rsidR="00B9612A" w:rsidRPr="00B9612A" w14:paraId="08F84D93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3AEA059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39</w:t>
            </w:r>
          </w:p>
        </w:tc>
        <w:tc>
          <w:tcPr>
            <w:tcW w:w="1710" w:type="dxa"/>
            <w:vAlign w:val="center"/>
          </w:tcPr>
          <w:p w14:paraId="3EE5394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2-21-1</w:t>
            </w:r>
          </w:p>
        </w:tc>
        <w:tc>
          <w:tcPr>
            <w:tcW w:w="1170" w:type="dxa"/>
            <w:vAlign w:val="center"/>
          </w:tcPr>
          <w:p w14:paraId="7AD29D2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82</w:t>
            </w:r>
          </w:p>
        </w:tc>
        <w:tc>
          <w:tcPr>
            <w:tcW w:w="1260" w:type="dxa"/>
            <w:vAlign w:val="center"/>
          </w:tcPr>
          <w:p w14:paraId="7CE3A48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170" w:type="dxa"/>
            <w:vAlign w:val="center"/>
          </w:tcPr>
          <w:p w14:paraId="442BB44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--</w:t>
            </w:r>
          </w:p>
        </w:tc>
        <w:tc>
          <w:tcPr>
            <w:tcW w:w="1440" w:type="dxa"/>
            <w:vAlign w:val="center"/>
          </w:tcPr>
          <w:p w14:paraId="5BAFA430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7C3ABF91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74D420B9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</w:tr>
      <w:tr w:rsidR="00B9612A" w:rsidRPr="00B9612A" w14:paraId="0AD64A8A" w14:textId="77777777" w:rsidTr="00B9612A">
        <w:trPr>
          <w:trHeight w:val="495"/>
        </w:trPr>
        <w:tc>
          <w:tcPr>
            <w:tcW w:w="535" w:type="dxa"/>
            <w:vAlign w:val="center"/>
          </w:tcPr>
          <w:p w14:paraId="38C4B753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40</w:t>
            </w:r>
          </w:p>
        </w:tc>
        <w:tc>
          <w:tcPr>
            <w:tcW w:w="1710" w:type="dxa"/>
            <w:vAlign w:val="center"/>
          </w:tcPr>
          <w:p w14:paraId="6DB9CA7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0-6-1</w:t>
            </w:r>
          </w:p>
        </w:tc>
        <w:tc>
          <w:tcPr>
            <w:tcW w:w="1170" w:type="dxa"/>
            <w:vAlign w:val="center"/>
          </w:tcPr>
          <w:p w14:paraId="0B98EC8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38</w:t>
            </w:r>
          </w:p>
        </w:tc>
        <w:tc>
          <w:tcPr>
            <w:tcW w:w="1260" w:type="dxa"/>
            <w:vAlign w:val="center"/>
          </w:tcPr>
          <w:p w14:paraId="04B5F067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16</w:t>
            </w:r>
          </w:p>
        </w:tc>
        <w:tc>
          <w:tcPr>
            <w:tcW w:w="1170" w:type="dxa"/>
            <w:vAlign w:val="center"/>
          </w:tcPr>
          <w:p w14:paraId="52D4433C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61</w:t>
            </w:r>
          </w:p>
        </w:tc>
        <w:tc>
          <w:tcPr>
            <w:tcW w:w="1440" w:type="dxa"/>
            <w:vAlign w:val="center"/>
          </w:tcPr>
          <w:p w14:paraId="342427E5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Yes</w:t>
            </w:r>
          </w:p>
        </w:tc>
        <w:tc>
          <w:tcPr>
            <w:tcW w:w="2070" w:type="dxa"/>
            <w:vAlign w:val="center"/>
          </w:tcPr>
          <w:p w14:paraId="6A1B4086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0</w:t>
            </w:r>
          </w:p>
        </w:tc>
        <w:tc>
          <w:tcPr>
            <w:tcW w:w="3060" w:type="dxa"/>
            <w:vAlign w:val="center"/>
          </w:tcPr>
          <w:p w14:paraId="328747B2" w14:textId="77777777" w:rsidR="00B9612A" w:rsidRPr="00B9612A" w:rsidRDefault="00B9612A" w:rsidP="00B9612A">
            <w:pPr>
              <w:jc w:val="center"/>
              <w:rPr>
                <w:rFonts w:ascii="Aptos" w:eastAsia="Aptos" w:hAnsi="Aptos" w:cs="Times New Roman"/>
              </w:rPr>
            </w:pPr>
            <w:r w:rsidRPr="00B9612A">
              <w:rPr>
                <w:rFonts w:ascii="Aptos" w:eastAsia="Aptos" w:hAnsi="Aptos" w:cs="Times New Roman"/>
              </w:rPr>
              <w:t>Cefepime, OSA, AKI</w:t>
            </w:r>
          </w:p>
        </w:tc>
      </w:tr>
    </w:tbl>
    <w:p w14:paraId="59F63F90" w14:textId="77777777" w:rsidR="00B9612A" w:rsidRPr="00B9612A" w:rsidRDefault="00B9612A" w:rsidP="00B9612A">
      <w:pPr>
        <w:spacing w:line="278" w:lineRule="auto"/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</w:pPr>
    </w:p>
    <w:p w14:paraId="56F15054" w14:textId="77777777" w:rsidR="00B9612A" w:rsidRPr="00B9612A" w:rsidRDefault="00B9612A" w:rsidP="00B9612A">
      <w:pPr>
        <w:spacing w:line="278" w:lineRule="auto"/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</w:pPr>
    </w:p>
    <w:p w14:paraId="02A37844" w14:textId="77777777" w:rsidR="00B9612A" w:rsidRPr="00B9612A" w:rsidRDefault="00B9612A" w:rsidP="00B9612A">
      <w:pPr>
        <w:spacing w:line="278" w:lineRule="auto"/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</w:pPr>
    </w:p>
    <w:p w14:paraId="544982B2" w14:textId="77777777" w:rsidR="00B9612A" w:rsidRPr="00B9612A" w:rsidRDefault="00B9612A" w:rsidP="00B9612A">
      <w:pPr>
        <w:spacing w:line="278" w:lineRule="auto"/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</w:pPr>
    </w:p>
    <w:p w14:paraId="2327D723" w14:textId="77777777" w:rsidR="00B9612A" w:rsidRPr="00B9612A" w:rsidRDefault="00B9612A" w:rsidP="00B9612A">
      <w:pPr>
        <w:spacing w:line="278" w:lineRule="auto"/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</w:pPr>
    </w:p>
    <w:p w14:paraId="4A75167B" w14:textId="77777777" w:rsidR="00B9612A" w:rsidRPr="00B9612A" w:rsidRDefault="00B9612A" w:rsidP="00B9612A">
      <w:pPr>
        <w:spacing w:line="278" w:lineRule="auto"/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</w:pPr>
    </w:p>
    <w:p w14:paraId="08EC5271" w14:textId="77777777" w:rsidR="00B9612A" w:rsidRPr="00B9612A" w:rsidRDefault="00B9612A" w:rsidP="00B9612A">
      <w:pPr>
        <w:spacing w:line="278" w:lineRule="auto"/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</w:pPr>
    </w:p>
    <w:p w14:paraId="5FB388A4" w14:textId="77777777" w:rsidR="00EE5035" w:rsidRDefault="00EE5035" w:rsidP="00B9612A">
      <w:pPr>
        <w:spacing w:line="278" w:lineRule="auto"/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</w:pPr>
    </w:p>
    <w:p w14:paraId="3B3F8FC5" w14:textId="2819FFC5" w:rsidR="00B9612A" w:rsidRPr="00B9612A" w:rsidRDefault="00B9612A" w:rsidP="00B9612A">
      <w:pPr>
        <w:spacing w:line="278" w:lineRule="auto"/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</w:pPr>
      <w:r w:rsidRPr="00B9612A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>*-CRS-R Baseline, Coma Recovery Score-Revised Communication subscale (0-1-</w:t>
      </w:r>
      <w:proofErr w:type="gramStart"/>
      <w:r w:rsidRPr="00B9612A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>2)-</w:t>
      </w:r>
      <w:r w:rsidR="003D7DB8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>-</w:t>
      </w:r>
      <w:proofErr w:type="gramEnd"/>
      <w:r w:rsidRPr="00B9612A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>Total Score (0-</w:t>
      </w:r>
      <w:proofErr w:type="gramStart"/>
      <w:r w:rsidRPr="00B9612A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>23)-</w:t>
      </w:r>
      <w:r w:rsidR="003D7DB8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>-</w:t>
      </w:r>
      <w:proofErr w:type="gramEnd"/>
      <w:r w:rsidRPr="00B9612A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>Arousal subscale</w:t>
      </w:r>
      <w:r w:rsidR="00EE5035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 xml:space="preserve"> </w:t>
      </w:r>
      <w:r w:rsidRPr="00B9612A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 xml:space="preserve">(0-1-2-3); </w:t>
      </w:r>
      <w:r w:rsidR="00EE5035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>Rasch Base</w:t>
      </w:r>
      <w:r w:rsidR="00D51F8B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 xml:space="preserve">line 0-100; </w:t>
      </w:r>
      <w:r w:rsidRPr="00B9612A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t xml:space="preserve">AKI, acute kidney injury; ADHD, Attention Deficit/Hyperactivity Disorder; EVD, External ventricular drain; ICP, intracranial pressure; OSA, obstructive sleep apnea; PSH, paroxysmal sympathetic hyperactivity; SUD, substance use disorder </w:t>
      </w:r>
    </w:p>
    <w:p w14:paraId="1B418CF2" w14:textId="2B7A233A" w:rsidR="0047635A" w:rsidRDefault="0047635A"/>
    <w:sectPr w:rsidR="0047635A" w:rsidSect="003657A3">
      <w:footerReference w:type="default" r:id="rId11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2F689" w14:textId="77777777" w:rsidR="00A70B21" w:rsidRDefault="00A70B21" w:rsidP="0034599E">
      <w:pPr>
        <w:spacing w:after="0" w:line="240" w:lineRule="auto"/>
      </w:pPr>
      <w:r>
        <w:separator/>
      </w:r>
    </w:p>
  </w:endnote>
  <w:endnote w:type="continuationSeparator" w:id="0">
    <w:p w14:paraId="08182A72" w14:textId="77777777" w:rsidR="00A70B21" w:rsidRDefault="00A70B21" w:rsidP="00345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129618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23A4CB" w14:textId="1E3A2DFC" w:rsidR="0034599E" w:rsidRDefault="0034599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413C030" w14:textId="77777777" w:rsidR="0034599E" w:rsidRDefault="003459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7B7FE" w14:textId="77777777" w:rsidR="00A70B21" w:rsidRDefault="00A70B21" w:rsidP="0034599E">
      <w:pPr>
        <w:spacing w:after="0" w:line="240" w:lineRule="auto"/>
      </w:pPr>
      <w:r>
        <w:separator/>
      </w:r>
    </w:p>
  </w:footnote>
  <w:footnote w:type="continuationSeparator" w:id="0">
    <w:p w14:paraId="5AC6C990" w14:textId="77777777" w:rsidR="00A70B21" w:rsidRDefault="00A70B21" w:rsidP="0034599E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mEsZUZbN90+ZwV" int2:id="1XtFKIKx">
      <int2:state int2:value="Rejected" int2:type="AugLoop_Text_Critique"/>
    </int2:textHash>
    <int2:textHash int2:hashCode="pJNakFoNdrF2jv" int2:id="LqqJUyNn">
      <int2:state int2:value="Rejected" int2:type="AugLoop_Text_Critique"/>
    </int2:textHash>
    <int2:textHash int2:hashCode="nfxS09JfWBcbZr" int2:id="PBo3XcDB">
      <int2:state int2:value="Rejected" int2:type="AugLoop_Text_Critique"/>
    </int2:textHash>
    <int2:textHash int2:hashCode="hIUWG51mCIZvBJ" int2:id="aUt80OvI">
      <int2:state int2:value="Rejected" int2:type="AugLoop_Text_Critique"/>
    </int2:textHash>
    <int2:textHash int2:hashCode="kPD4i/hPK+8HsZ" int2:id="xxQpwe5m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A6F6D"/>
    <w:multiLevelType w:val="hybridMultilevel"/>
    <w:tmpl w:val="CDBC4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30723F"/>
    <w:multiLevelType w:val="hybridMultilevel"/>
    <w:tmpl w:val="76DE9CC2"/>
    <w:lvl w:ilvl="0" w:tplc="0409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2" w15:restartNumberingAfterBreak="0">
    <w:nsid w:val="4BC226B7"/>
    <w:multiLevelType w:val="hybridMultilevel"/>
    <w:tmpl w:val="0F3CB3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C363D7"/>
    <w:multiLevelType w:val="hybridMultilevel"/>
    <w:tmpl w:val="F6C806A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11859053">
    <w:abstractNumId w:val="3"/>
  </w:num>
  <w:num w:numId="2" w16cid:durableId="1440561513">
    <w:abstractNumId w:val="1"/>
  </w:num>
  <w:num w:numId="3" w16cid:durableId="1182360546">
    <w:abstractNumId w:val="0"/>
  </w:num>
  <w:num w:numId="4" w16cid:durableId="11476689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6FE"/>
    <w:rsid w:val="00001614"/>
    <w:rsid w:val="000025F5"/>
    <w:rsid w:val="00005942"/>
    <w:rsid w:val="000064B9"/>
    <w:rsid w:val="00006F17"/>
    <w:rsid w:val="0000780B"/>
    <w:rsid w:val="00007951"/>
    <w:rsid w:val="00017DC7"/>
    <w:rsid w:val="000209ED"/>
    <w:rsid w:val="00021696"/>
    <w:rsid w:val="00022F2C"/>
    <w:rsid w:val="000232AB"/>
    <w:rsid w:val="00024CFA"/>
    <w:rsid w:val="0002699E"/>
    <w:rsid w:val="0002700E"/>
    <w:rsid w:val="00027186"/>
    <w:rsid w:val="00027CC4"/>
    <w:rsid w:val="0003332C"/>
    <w:rsid w:val="00034185"/>
    <w:rsid w:val="0003561A"/>
    <w:rsid w:val="00036714"/>
    <w:rsid w:val="00043FDA"/>
    <w:rsid w:val="00045BBD"/>
    <w:rsid w:val="00046360"/>
    <w:rsid w:val="0004772A"/>
    <w:rsid w:val="00051A33"/>
    <w:rsid w:val="00051CD7"/>
    <w:rsid w:val="00052168"/>
    <w:rsid w:val="00052A93"/>
    <w:rsid w:val="00052F88"/>
    <w:rsid w:val="0005554F"/>
    <w:rsid w:val="00056E75"/>
    <w:rsid w:val="000631AE"/>
    <w:rsid w:val="00064E50"/>
    <w:rsid w:val="00065613"/>
    <w:rsid w:val="000662F3"/>
    <w:rsid w:val="00071162"/>
    <w:rsid w:val="000712CC"/>
    <w:rsid w:val="0007149C"/>
    <w:rsid w:val="00072C10"/>
    <w:rsid w:val="00076121"/>
    <w:rsid w:val="00076A89"/>
    <w:rsid w:val="0007721D"/>
    <w:rsid w:val="000834B0"/>
    <w:rsid w:val="000840FE"/>
    <w:rsid w:val="000854BB"/>
    <w:rsid w:val="000867D4"/>
    <w:rsid w:val="00090029"/>
    <w:rsid w:val="00090DBB"/>
    <w:rsid w:val="00095374"/>
    <w:rsid w:val="00095ADE"/>
    <w:rsid w:val="00097204"/>
    <w:rsid w:val="000A056C"/>
    <w:rsid w:val="000A0A50"/>
    <w:rsid w:val="000A0B58"/>
    <w:rsid w:val="000A3070"/>
    <w:rsid w:val="000A5422"/>
    <w:rsid w:val="000A5884"/>
    <w:rsid w:val="000A6E66"/>
    <w:rsid w:val="000B1A73"/>
    <w:rsid w:val="000B5231"/>
    <w:rsid w:val="000B5C96"/>
    <w:rsid w:val="000B610D"/>
    <w:rsid w:val="000C6263"/>
    <w:rsid w:val="000C6548"/>
    <w:rsid w:val="000D79B1"/>
    <w:rsid w:val="000E00E1"/>
    <w:rsid w:val="000E4616"/>
    <w:rsid w:val="000E70DB"/>
    <w:rsid w:val="000E7F77"/>
    <w:rsid w:val="000F3175"/>
    <w:rsid w:val="000F37F6"/>
    <w:rsid w:val="000F5058"/>
    <w:rsid w:val="0010001E"/>
    <w:rsid w:val="0010086D"/>
    <w:rsid w:val="00103574"/>
    <w:rsid w:val="00111D60"/>
    <w:rsid w:val="00112915"/>
    <w:rsid w:val="00117470"/>
    <w:rsid w:val="00122BAE"/>
    <w:rsid w:val="0012417D"/>
    <w:rsid w:val="001242FA"/>
    <w:rsid w:val="001312AD"/>
    <w:rsid w:val="001317E6"/>
    <w:rsid w:val="001339BD"/>
    <w:rsid w:val="00133BF9"/>
    <w:rsid w:val="00136745"/>
    <w:rsid w:val="001468DD"/>
    <w:rsid w:val="00151A43"/>
    <w:rsid w:val="00152B04"/>
    <w:rsid w:val="00156F97"/>
    <w:rsid w:val="00161D74"/>
    <w:rsid w:val="00162473"/>
    <w:rsid w:val="00163AF3"/>
    <w:rsid w:val="00164A29"/>
    <w:rsid w:val="00164F27"/>
    <w:rsid w:val="00177835"/>
    <w:rsid w:val="00182939"/>
    <w:rsid w:val="00182BE3"/>
    <w:rsid w:val="00183EA2"/>
    <w:rsid w:val="00185DB8"/>
    <w:rsid w:val="00186BCB"/>
    <w:rsid w:val="00187ECB"/>
    <w:rsid w:val="00193F98"/>
    <w:rsid w:val="001963CF"/>
    <w:rsid w:val="001A2E3D"/>
    <w:rsid w:val="001A677D"/>
    <w:rsid w:val="001B612E"/>
    <w:rsid w:val="001B63F6"/>
    <w:rsid w:val="001C0493"/>
    <w:rsid w:val="001C3059"/>
    <w:rsid w:val="001C4420"/>
    <w:rsid w:val="001D0B8A"/>
    <w:rsid w:val="001D49CA"/>
    <w:rsid w:val="001E0749"/>
    <w:rsid w:val="001E0E9F"/>
    <w:rsid w:val="001E2CE0"/>
    <w:rsid w:val="001E44BF"/>
    <w:rsid w:val="001E4A98"/>
    <w:rsid w:val="001E53BF"/>
    <w:rsid w:val="001E5A83"/>
    <w:rsid w:val="001E6045"/>
    <w:rsid w:val="001F040B"/>
    <w:rsid w:val="001F23A7"/>
    <w:rsid w:val="001F73A7"/>
    <w:rsid w:val="00204029"/>
    <w:rsid w:val="00204EE9"/>
    <w:rsid w:val="00207CDA"/>
    <w:rsid w:val="00212B24"/>
    <w:rsid w:val="00213DBD"/>
    <w:rsid w:val="002151AF"/>
    <w:rsid w:val="002172E1"/>
    <w:rsid w:val="00221910"/>
    <w:rsid w:val="002222BD"/>
    <w:rsid w:val="00222355"/>
    <w:rsid w:val="00223475"/>
    <w:rsid w:val="00223BD2"/>
    <w:rsid w:val="00227937"/>
    <w:rsid w:val="0023165A"/>
    <w:rsid w:val="00233176"/>
    <w:rsid w:val="00233622"/>
    <w:rsid w:val="00233A83"/>
    <w:rsid w:val="00233F3A"/>
    <w:rsid w:val="00241322"/>
    <w:rsid w:val="00252365"/>
    <w:rsid w:val="00252F6F"/>
    <w:rsid w:val="00255276"/>
    <w:rsid w:val="002608EC"/>
    <w:rsid w:val="00261796"/>
    <w:rsid w:val="0026228C"/>
    <w:rsid w:val="00263749"/>
    <w:rsid w:val="00265520"/>
    <w:rsid w:val="00266CCF"/>
    <w:rsid w:val="00267DC5"/>
    <w:rsid w:val="0027213C"/>
    <w:rsid w:val="002731CE"/>
    <w:rsid w:val="00275250"/>
    <w:rsid w:val="00276AE9"/>
    <w:rsid w:val="00281BF4"/>
    <w:rsid w:val="00282172"/>
    <w:rsid w:val="00290327"/>
    <w:rsid w:val="00292064"/>
    <w:rsid w:val="00292E99"/>
    <w:rsid w:val="002940A1"/>
    <w:rsid w:val="00294B63"/>
    <w:rsid w:val="00295740"/>
    <w:rsid w:val="002957A4"/>
    <w:rsid w:val="002B15FD"/>
    <w:rsid w:val="002B31C9"/>
    <w:rsid w:val="002B4BD5"/>
    <w:rsid w:val="002B7A4B"/>
    <w:rsid w:val="002C54D3"/>
    <w:rsid w:val="002C5B42"/>
    <w:rsid w:val="002C6E00"/>
    <w:rsid w:val="002D0A10"/>
    <w:rsid w:val="002D0A3E"/>
    <w:rsid w:val="002D26AD"/>
    <w:rsid w:val="002D4647"/>
    <w:rsid w:val="002D6889"/>
    <w:rsid w:val="002E27F9"/>
    <w:rsid w:val="002E2972"/>
    <w:rsid w:val="002E32D2"/>
    <w:rsid w:val="002F15C8"/>
    <w:rsid w:val="002F17F1"/>
    <w:rsid w:val="002F395D"/>
    <w:rsid w:val="002F5B9A"/>
    <w:rsid w:val="002F5EBB"/>
    <w:rsid w:val="002F6090"/>
    <w:rsid w:val="002F6AC1"/>
    <w:rsid w:val="003058D2"/>
    <w:rsid w:val="00307870"/>
    <w:rsid w:val="00307BE8"/>
    <w:rsid w:val="0031076B"/>
    <w:rsid w:val="003111BE"/>
    <w:rsid w:val="00311F87"/>
    <w:rsid w:val="00322525"/>
    <w:rsid w:val="003275DC"/>
    <w:rsid w:val="00327B29"/>
    <w:rsid w:val="00330BB7"/>
    <w:rsid w:val="003323E8"/>
    <w:rsid w:val="00332E5E"/>
    <w:rsid w:val="0033331D"/>
    <w:rsid w:val="003335D6"/>
    <w:rsid w:val="00333ED4"/>
    <w:rsid w:val="00334259"/>
    <w:rsid w:val="00335D80"/>
    <w:rsid w:val="0034023E"/>
    <w:rsid w:val="0034091D"/>
    <w:rsid w:val="00341D54"/>
    <w:rsid w:val="00341F4D"/>
    <w:rsid w:val="0034496B"/>
    <w:rsid w:val="0034599E"/>
    <w:rsid w:val="00347962"/>
    <w:rsid w:val="0035005A"/>
    <w:rsid w:val="00353BF4"/>
    <w:rsid w:val="0035584F"/>
    <w:rsid w:val="00355A5E"/>
    <w:rsid w:val="00361FAD"/>
    <w:rsid w:val="0036367B"/>
    <w:rsid w:val="00364437"/>
    <w:rsid w:val="003657A3"/>
    <w:rsid w:val="003702AD"/>
    <w:rsid w:val="00372490"/>
    <w:rsid w:val="00375F3F"/>
    <w:rsid w:val="00380B19"/>
    <w:rsid w:val="003813D6"/>
    <w:rsid w:val="003855C7"/>
    <w:rsid w:val="00387AA1"/>
    <w:rsid w:val="003A0D72"/>
    <w:rsid w:val="003A395D"/>
    <w:rsid w:val="003B13A8"/>
    <w:rsid w:val="003B2123"/>
    <w:rsid w:val="003B346F"/>
    <w:rsid w:val="003B5861"/>
    <w:rsid w:val="003B5D2B"/>
    <w:rsid w:val="003B6BFF"/>
    <w:rsid w:val="003B6EE9"/>
    <w:rsid w:val="003B7CC2"/>
    <w:rsid w:val="003C1F5A"/>
    <w:rsid w:val="003C2E7D"/>
    <w:rsid w:val="003C44B1"/>
    <w:rsid w:val="003D089A"/>
    <w:rsid w:val="003D0ABF"/>
    <w:rsid w:val="003D1128"/>
    <w:rsid w:val="003D66CA"/>
    <w:rsid w:val="003D7800"/>
    <w:rsid w:val="003D7DB8"/>
    <w:rsid w:val="003D7FA6"/>
    <w:rsid w:val="003E1C59"/>
    <w:rsid w:val="003E1EB0"/>
    <w:rsid w:val="003E377C"/>
    <w:rsid w:val="003F10CE"/>
    <w:rsid w:val="00402DF6"/>
    <w:rsid w:val="00404C92"/>
    <w:rsid w:val="00406FA3"/>
    <w:rsid w:val="004072BB"/>
    <w:rsid w:val="004075D3"/>
    <w:rsid w:val="00415CC8"/>
    <w:rsid w:val="0041745F"/>
    <w:rsid w:val="00417F42"/>
    <w:rsid w:val="004210F5"/>
    <w:rsid w:val="004219CD"/>
    <w:rsid w:val="00422C85"/>
    <w:rsid w:val="00424993"/>
    <w:rsid w:val="00425C8B"/>
    <w:rsid w:val="00426A53"/>
    <w:rsid w:val="00427D07"/>
    <w:rsid w:val="00427EFB"/>
    <w:rsid w:val="0043056B"/>
    <w:rsid w:val="0043431D"/>
    <w:rsid w:val="0043553C"/>
    <w:rsid w:val="00436473"/>
    <w:rsid w:val="00437C28"/>
    <w:rsid w:val="00442CC8"/>
    <w:rsid w:val="00443C22"/>
    <w:rsid w:val="00446006"/>
    <w:rsid w:val="00447026"/>
    <w:rsid w:val="00450827"/>
    <w:rsid w:val="004543F5"/>
    <w:rsid w:val="00455963"/>
    <w:rsid w:val="00457E51"/>
    <w:rsid w:val="00463376"/>
    <w:rsid w:val="00464729"/>
    <w:rsid w:val="00465D0F"/>
    <w:rsid w:val="00466C94"/>
    <w:rsid w:val="00467189"/>
    <w:rsid w:val="00470A4E"/>
    <w:rsid w:val="00470D99"/>
    <w:rsid w:val="004728E9"/>
    <w:rsid w:val="004750C6"/>
    <w:rsid w:val="0047635A"/>
    <w:rsid w:val="0047734F"/>
    <w:rsid w:val="00477C69"/>
    <w:rsid w:val="00482A9F"/>
    <w:rsid w:val="004879C9"/>
    <w:rsid w:val="00490157"/>
    <w:rsid w:val="00496F00"/>
    <w:rsid w:val="004973E6"/>
    <w:rsid w:val="004A29E2"/>
    <w:rsid w:val="004A4106"/>
    <w:rsid w:val="004A67D6"/>
    <w:rsid w:val="004A6CB6"/>
    <w:rsid w:val="004B0F64"/>
    <w:rsid w:val="004B5AF5"/>
    <w:rsid w:val="004C27F1"/>
    <w:rsid w:val="004C3442"/>
    <w:rsid w:val="004D2C7A"/>
    <w:rsid w:val="004D3E06"/>
    <w:rsid w:val="004D4E11"/>
    <w:rsid w:val="004E0A41"/>
    <w:rsid w:val="004E27A9"/>
    <w:rsid w:val="004E62B3"/>
    <w:rsid w:val="004F30D1"/>
    <w:rsid w:val="00512052"/>
    <w:rsid w:val="00512097"/>
    <w:rsid w:val="00513114"/>
    <w:rsid w:val="00513965"/>
    <w:rsid w:val="00516241"/>
    <w:rsid w:val="00516375"/>
    <w:rsid w:val="005167F7"/>
    <w:rsid w:val="00517835"/>
    <w:rsid w:val="00517B22"/>
    <w:rsid w:val="00523C0D"/>
    <w:rsid w:val="00524F54"/>
    <w:rsid w:val="005252B6"/>
    <w:rsid w:val="0053189E"/>
    <w:rsid w:val="00535892"/>
    <w:rsid w:val="00537595"/>
    <w:rsid w:val="00541144"/>
    <w:rsid w:val="0054231A"/>
    <w:rsid w:val="00542748"/>
    <w:rsid w:val="0054375E"/>
    <w:rsid w:val="00544041"/>
    <w:rsid w:val="005457BA"/>
    <w:rsid w:val="00547005"/>
    <w:rsid w:val="00556365"/>
    <w:rsid w:val="00556F5E"/>
    <w:rsid w:val="005571C8"/>
    <w:rsid w:val="0056100B"/>
    <w:rsid w:val="005639E9"/>
    <w:rsid w:val="00565133"/>
    <w:rsid w:val="0056595B"/>
    <w:rsid w:val="005671AA"/>
    <w:rsid w:val="005672AF"/>
    <w:rsid w:val="005713D7"/>
    <w:rsid w:val="00571421"/>
    <w:rsid w:val="00574BCE"/>
    <w:rsid w:val="005759F6"/>
    <w:rsid w:val="005766BF"/>
    <w:rsid w:val="00581A06"/>
    <w:rsid w:val="00584F16"/>
    <w:rsid w:val="00586ADF"/>
    <w:rsid w:val="00590E34"/>
    <w:rsid w:val="00591664"/>
    <w:rsid w:val="00591EA8"/>
    <w:rsid w:val="00592FA7"/>
    <w:rsid w:val="00593C43"/>
    <w:rsid w:val="005961A8"/>
    <w:rsid w:val="00596DFF"/>
    <w:rsid w:val="005A41F9"/>
    <w:rsid w:val="005A45F1"/>
    <w:rsid w:val="005B20D6"/>
    <w:rsid w:val="005B2F39"/>
    <w:rsid w:val="005B4622"/>
    <w:rsid w:val="005B5B4E"/>
    <w:rsid w:val="005B6F80"/>
    <w:rsid w:val="005B71BC"/>
    <w:rsid w:val="005C2850"/>
    <w:rsid w:val="005C40E2"/>
    <w:rsid w:val="005C5404"/>
    <w:rsid w:val="005C5699"/>
    <w:rsid w:val="005C74D7"/>
    <w:rsid w:val="005D6C4F"/>
    <w:rsid w:val="005D6D04"/>
    <w:rsid w:val="005E24D1"/>
    <w:rsid w:val="005E5275"/>
    <w:rsid w:val="005E56EF"/>
    <w:rsid w:val="005E6CD2"/>
    <w:rsid w:val="005F2470"/>
    <w:rsid w:val="005F52D5"/>
    <w:rsid w:val="005F70CA"/>
    <w:rsid w:val="0060280E"/>
    <w:rsid w:val="00602B8E"/>
    <w:rsid w:val="00603BE3"/>
    <w:rsid w:val="00607DD9"/>
    <w:rsid w:val="006115DA"/>
    <w:rsid w:val="00617487"/>
    <w:rsid w:val="00625AB7"/>
    <w:rsid w:val="00626BA6"/>
    <w:rsid w:val="00626D89"/>
    <w:rsid w:val="0062712C"/>
    <w:rsid w:val="0063094A"/>
    <w:rsid w:val="00630B2D"/>
    <w:rsid w:val="00631CCA"/>
    <w:rsid w:val="00631D81"/>
    <w:rsid w:val="00636938"/>
    <w:rsid w:val="006370FD"/>
    <w:rsid w:val="006374DD"/>
    <w:rsid w:val="00637ACC"/>
    <w:rsid w:val="00637CBC"/>
    <w:rsid w:val="0064102B"/>
    <w:rsid w:val="00642923"/>
    <w:rsid w:val="0064403C"/>
    <w:rsid w:val="0064460A"/>
    <w:rsid w:val="00652EDC"/>
    <w:rsid w:val="006536D0"/>
    <w:rsid w:val="00655C1D"/>
    <w:rsid w:val="00657411"/>
    <w:rsid w:val="00662AE0"/>
    <w:rsid w:val="00664872"/>
    <w:rsid w:val="00665D05"/>
    <w:rsid w:val="0066770C"/>
    <w:rsid w:val="00674323"/>
    <w:rsid w:val="00676DA5"/>
    <w:rsid w:val="00677A79"/>
    <w:rsid w:val="00677BA6"/>
    <w:rsid w:val="00680DC4"/>
    <w:rsid w:val="00681ACA"/>
    <w:rsid w:val="00681B74"/>
    <w:rsid w:val="00682319"/>
    <w:rsid w:val="0068401F"/>
    <w:rsid w:val="00687DCA"/>
    <w:rsid w:val="00693BB3"/>
    <w:rsid w:val="00694756"/>
    <w:rsid w:val="006A13EB"/>
    <w:rsid w:val="006A259B"/>
    <w:rsid w:val="006B5A4F"/>
    <w:rsid w:val="006B7C92"/>
    <w:rsid w:val="006C15FA"/>
    <w:rsid w:val="006C1ABA"/>
    <w:rsid w:val="006C6666"/>
    <w:rsid w:val="006C6BAF"/>
    <w:rsid w:val="006C7A79"/>
    <w:rsid w:val="006D3124"/>
    <w:rsid w:val="006D319D"/>
    <w:rsid w:val="006E018B"/>
    <w:rsid w:val="006E0821"/>
    <w:rsid w:val="006F2921"/>
    <w:rsid w:val="006F3340"/>
    <w:rsid w:val="00701677"/>
    <w:rsid w:val="007069BA"/>
    <w:rsid w:val="00706E21"/>
    <w:rsid w:val="00706F55"/>
    <w:rsid w:val="0070747F"/>
    <w:rsid w:val="007128B9"/>
    <w:rsid w:val="00714B59"/>
    <w:rsid w:val="007158E2"/>
    <w:rsid w:val="0071704D"/>
    <w:rsid w:val="00725D40"/>
    <w:rsid w:val="00727D04"/>
    <w:rsid w:val="00730DCF"/>
    <w:rsid w:val="00731EF3"/>
    <w:rsid w:val="00732C1E"/>
    <w:rsid w:val="00737579"/>
    <w:rsid w:val="007378CE"/>
    <w:rsid w:val="007400AC"/>
    <w:rsid w:val="007403E3"/>
    <w:rsid w:val="00742E33"/>
    <w:rsid w:val="0074310B"/>
    <w:rsid w:val="007461FD"/>
    <w:rsid w:val="00752A37"/>
    <w:rsid w:val="0075661F"/>
    <w:rsid w:val="00756D07"/>
    <w:rsid w:val="00763A9C"/>
    <w:rsid w:val="0076525C"/>
    <w:rsid w:val="0076721D"/>
    <w:rsid w:val="0076730F"/>
    <w:rsid w:val="007675E9"/>
    <w:rsid w:val="00767F45"/>
    <w:rsid w:val="007742CB"/>
    <w:rsid w:val="007749AF"/>
    <w:rsid w:val="0077542E"/>
    <w:rsid w:val="0077663B"/>
    <w:rsid w:val="0078071B"/>
    <w:rsid w:val="00781CC7"/>
    <w:rsid w:val="00783B67"/>
    <w:rsid w:val="00783E8B"/>
    <w:rsid w:val="00785CB9"/>
    <w:rsid w:val="007879F1"/>
    <w:rsid w:val="00790516"/>
    <w:rsid w:val="007923BF"/>
    <w:rsid w:val="00793718"/>
    <w:rsid w:val="00794B09"/>
    <w:rsid w:val="007A2E05"/>
    <w:rsid w:val="007A33FC"/>
    <w:rsid w:val="007A588A"/>
    <w:rsid w:val="007A6D1B"/>
    <w:rsid w:val="007B08C7"/>
    <w:rsid w:val="007B2063"/>
    <w:rsid w:val="007B371D"/>
    <w:rsid w:val="007C2898"/>
    <w:rsid w:val="007C567D"/>
    <w:rsid w:val="007C5C98"/>
    <w:rsid w:val="007C744B"/>
    <w:rsid w:val="007D0193"/>
    <w:rsid w:val="007D03C4"/>
    <w:rsid w:val="007D57A9"/>
    <w:rsid w:val="007D59E9"/>
    <w:rsid w:val="007D5D5B"/>
    <w:rsid w:val="007D5DD0"/>
    <w:rsid w:val="007E22EC"/>
    <w:rsid w:val="007E4185"/>
    <w:rsid w:val="007E41D2"/>
    <w:rsid w:val="007E5701"/>
    <w:rsid w:val="007E598C"/>
    <w:rsid w:val="007E6666"/>
    <w:rsid w:val="007F002D"/>
    <w:rsid w:val="007F06FD"/>
    <w:rsid w:val="007F16B1"/>
    <w:rsid w:val="007F1CC6"/>
    <w:rsid w:val="007F2453"/>
    <w:rsid w:val="007F439F"/>
    <w:rsid w:val="007F4666"/>
    <w:rsid w:val="007F662C"/>
    <w:rsid w:val="00800E01"/>
    <w:rsid w:val="00801B2A"/>
    <w:rsid w:val="008021AD"/>
    <w:rsid w:val="00803907"/>
    <w:rsid w:val="008044BE"/>
    <w:rsid w:val="0080481A"/>
    <w:rsid w:val="00806DD3"/>
    <w:rsid w:val="008116BA"/>
    <w:rsid w:val="00814CE0"/>
    <w:rsid w:val="00820B0B"/>
    <w:rsid w:val="0082297E"/>
    <w:rsid w:val="00823358"/>
    <w:rsid w:val="00824970"/>
    <w:rsid w:val="00825554"/>
    <w:rsid w:val="00825AAB"/>
    <w:rsid w:val="00831C01"/>
    <w:rsid w:val="00831F4C"/>
    <w:rsid w:val="0083371E"/>
    <w:rsid w:val="00834C27"/>
    <w:rsid w:val="0083670C"/>
    <w:rsid w:val="00840B3A"/>
    <w:rsid w:val="00840C47"/>
    <w:rsid w:val="00843086"/>
    <w:rsid w:val="008460C1"/>
    <w:rsid w:val="00846643"/>
    <w:rsid w:val="00856D82"/>
    <w:rsid w:val="00863C25"/>
    <w:rsid w:val="008661B5"/>
    <w:rsid w:val="008676BF"/>
    <w:rsid w:val="00872400"/>
    <w:rsid w:val="00875C82"/>
    <w:rsid w:val="00877069"/>
    <w:rsid w:val="0087798B"/>
    <w:rsid w:val="00881414"/>
    <w:rsid w:val="00886327"/>
    <w:rsid w:val="00886544"/>
    <w:rsid w:val="00892E23"/>
    <w:rsid w:val="008A1092"/>
    <w:rsid w:val="008A3614"/>
    <w:rsid w:val="008A41F7"/>
    <w:rsid w:val="008A600C"/>
    <w:rsid w:val="008A6E99"/>
    <w:rsid w:val="008A707E"/>
    <w:rsid w:val="008B083D"/>
    <w:rsid w:val="008B34EC"/>
    <w:rsid w:val="008B3A4E"/>
    <w:rsid w:val="008B5074"/>
    <w:rsid w:val="008B5252"/>
    <w:rsid w:val="008B5427"/>
    <w:rsid w:val="008C06E9"/>
    <w:rsid w:val="008C1FCA"/>
    <w:rsid w:val="008C366C"/>
    <w:rsid w:val="008C5E4B"/>
    <w:rsid w:val="008C60AC"/>
    <w:rsid w:val="008D0290"/>
    <w:rsid w:val="008D285C"/>
    <w:rsid w:val="008D3707"/>
    <w:rsid w:val="008D6FFB"/>
    <w:rsid w:val="008D7E28"/>
    <w:rsid w:val="008E2684"/>
    <w:rsid w:val="008E39F3"/>
    <w:rsid w:val="008F2EF9"/>
    <w:rsid w:val="008F3D06"/>
    <w:rsid w:val="008F5B38"/>
    <w:rsid w:val="008F6288"/>
    <w:rsid w:val="0090086B"/>
    <w:rsid w:val="00901EC2"/>
    <w:rsid w:val="00902E27"/>
    <w:rsid w:val="00905AF0"/>
    <w:rsid w:val="0091152A"/>
    <w:rsid w:val="00911678"/>
    <w:rsid w:val="00911C4E"/>
    <w:rsid w:val="009135D2"/>
    <w:rsid w:val="00914AE1"/>
    <w:rsid w:val="00915BF7"/>
    <w:rsid w:val="00917A6E"/>
    <w:rsid w:val="009247F6"/>
    <w:rsid w:val="009248F4"/>
    <w:rsid w:val="00924BAD"/>
    <w:rsid w:val="00931BE2"/>
    <w:rsid w:val="00935BD9"/>
    <w:rsid w:val="009369E9"/>
    <w:rsid w:val="009376FE"/>
    <w:rsid w:val="00937F6A"/>
    <w:rsid w:val="0094093E"/>
    <w:rsid w:val="00940ED6"/>
    <w:rsid w:val="00941AD0"/>
    <w:rsid w:val="00942110"/>
    <w:rsid w:val="00946474"/>
    <w:rsid w:val="00950847"/>
    <w:rsid w:val="00954BF3"/>
    <w:rsid w:val="0095561E"/>
    <w:rsid w:val="009556B3"/>
    <w:rsid w:val="00957183"/>
    <w:rsid w:val="009573BA"/>
    <w:rsid w:val="00960CD1"/>
    <w:rsid w:val="00961115"/>
    <w:rsid w:val="00961857"/>
    <w:rsid w:val="0096205D"/>
    <w:rsid w:val="00962360"/>
    <w:rsid w:val="00963CE3"/>
    <w:rsid w:val="0096520A"/>
    <w:rsid w:val="00965BAE"/>
    <w:rsid w:val="0096620B"/>
    <w:rsid w:val="0096668A"/>
    <w:rsid w:val="009704E5"/>
    <w:rsid w:val="00970CB6"/>
    <w:rsid w:val="00975CE1"/>
    <w:rsid w:val="0097698A"/>
    <w:rsid w:val="009800EF"/>
    <w:rsid w:val="00982DA9"/>
    <w:rsid w:val="00984161"/>
    <w:rsid w:val="00986801"/>
    <w:rsid w:val="00994B38"/>
    <w:rsid w:val="009952E8"/>
    <w:rsid w:val="009A0A76"/>
    <w:rsid w:val="009A11B4"/>
    <w:rsid w:val="009A1A0E"/>
    <w:rsid w:val="009A33A6"/>
    <w:rsid w:val="009A59FB"/>
    <w:rsid w:val="009B0551"/>
    <w:rsid w:val="009B0913"/>
    <w:rsid w:val="009B2251"/>
    <w:rsid w:val="009B26D7"/>
    <w:rsid w:val="009B4B93"/>
    <w:rsid w:val="009B6089"/>
    <w:rsid w:val="009C1048"/>
    <w:rsid w:val="009C15E0"/>
    <w:rsid w:val="009C28E2"/>
    <w:rsid w:val="009C4DE5"/>
    <w:rsid w:val="009C6F78"/>
    <w:rsid w:val="009C7421"/>
    <w:rsid w:val="009C7476"/>
    <w:rsid w:val="009C74E8"/>
    <w:rsid w:val="009D09DD"/>
    <w:rsid w:val="009D13E8"/>
    <w:rsid w:val="009D47FD"/>
    <w:rsid w:val="009D5592"/>
    <w:rsid w:val="009E0148"/>
    <w:rsid w:val="009E0400"/>
    <w:rsid w:val="009E2104"/>
    <w:rsid w:val="009E357B"/>
    <w:rsid w:val="009E42CB"/>
    <w:rsid w:val="009E4BB4"/>
    <w:rsid w:val="009E4E78"/>
    <w:rsid w:val="009E57A8"/>
    <w:rsid w:val="009E7FD6"/>
    <w:rsid w:val="009F0C84"/>
    <w:rsid w:val="009F0D94"/>
    <w:rsid w:val="009F41DA"/>
    <w:rsid w:val="00A008EA"/>
    <w:rsid w:val="00A12ECB"/>
    <w:rsid w:val="00A15611"/>
    <w:rsid w:val="00A1656B"/>
    <w:rsid w:val="00A17F7A"/>
    <w:rsid w:val="00A21A00"/>
    <w:rsid w:val="00A23965"/>
    <w:rsid w:val="00A24F13"/>
    <w:rsid w:val="00A26A52"/>
    <w:rsid w:val="00A271C8"/>
    <w:rsid w:val="00A27BE3"/>
    <w:rsid w:val="00A321D7"/>
    <w:rsid w:val="00A37A7B"/>
    <w:rsid w:val="00A41BA7"/>
    <w:rsid w:val="00A4304F"/>
    <w:rsid w:val="00A43C9A"/>
    <w:rsid w:val="00A46F22"/>
    <w:rsid w:val="00A47708"/>
    <w:rsid w:val="00A47B0B"/>
    <w:rsid w:val="00A47BDE"/>
    <w:rsid w:val="00A50243"/>
    <w:rsid w:val="00A50883"/>
    <w:rsid w:val="00A511C2"/>
    <w:rsid w:val="00A536E5"/>
    <w:rsid w:val="00A5734E"/>
    <w:rsid w:val="00A5772A"/>
    <w:rsid w:val="00A57746"/>
    <w:rsid w:val="00A601AE"/>
    <w:rsid w:val="00A623F0"/>
    <w:rsid w:val="00A624EC"/>
    <w:rsid w:val="00A63DBB"/>
    <w:rsid w:val="00A647B3"/>
    <w:rsid w:val="00A650C2"/>
    <w:rsid w:val="00A65DC0"/>
    <w:rsid w:val="00A70B21"/>
    <w:rsid w:val="00A70B86"/>
    <w:rsid w:val="00A71E8D"/>
    <w:rsid w:val="00A72651"/>
    <w:rsid w:val="00A72C72"/>
    <w:rsid w:val="00A739A0"/>
    <w:rsid w:val="00A7601A"/>
    <w:rsid w:val="00A81A90"/>
    <w:rsid w:val="00A910AD"/>
    <w:rsid w:val="00A922E1"/>
    <w:rsid w:val="00A939B1"/>
    <w:rsid w:val="00A954BF"/>
    <w:rsid w:val="00A96719"/>
    <w:rsid w:val="00A96AC6"/>
    <w:rsid w:val="00A97941"/>
    <w:rsid w:val="00AA2A16"/>
    <w:rsid w:val="00AA38C2"/>
    <w:rsid w:val="00AA54C5"/>
    <w:rsid w:val="00AA6705"/>
    <w:rsid w:val="00AB2DF2"/>
    <w:rsid w:val="00AB2FB9"/>
    <w:rsid w:val="00AB7FA3"/>
    <w:rsid w:val="00AC3480"/>
    <w:rsid w:val="00AD0CDF"/>
    <w:rsid w:val="00AD3EE4"/>
    <w:rsid w:val="00AD4D77"/>
    <w:rsid w:val="00AE1609"/>
    <w:rsid w:val="00AE6676"/>
    <w:rsid w:val="00AF0E22"/>
    <w:rsid w:val="00AF3B05"/>
    <w:rsid w:val="00AF3D96"/>
    <w:rsid w:val="00AF5ACF"/>
    <w:rsid w:val="00AF5B53"/>
    <w:rsid w:val="00AF601F"/>
    <w:rsid w:val="00B018C9"/>
    <w:rsid w:val="00B02B38"/>
    <w:rsid w:val="00B039E6"/>
    <w:rsid w:val="00B03EE2"/>
    <w:rsid w:val="00B11D06"/>
    <w:rsid w:val="00B12977"/>
    <w:rsid w:val="00B12DC3"/>
    <w:rsid w:val="00B1394D"/>
    <w:rsid w:val="00B13A11"/>
    <w:rsid w:val="00B13E6C"/>
    <w:rsid w:val="00B15300"/>
    <w:rsid w:val="00B15330"/>
    <w:rsid w:val="00B15F5A"/>
    <w:rsid w:val="00B17AFD"/>
    <w:rsid w:val="00B206D8"/>
    <w:rsid w:val="00B23781"/>
    <w:rsid w:val="00B243F1"/>
    <w:rsid w:val="00B273C3"/>
    <w:rsid w:val="00B30F7D"/>
    <w:rsid w:val="00B32F00"/>
    <w:rsid w:val="00B338EA"/>
    <w:rsid w:val="00B363C9"/>
    <w:rsid w:val="00B378C5"/>
    <w:rsid w:val="00B37C53"/>
    <w:rsid w:val="00B40FC5"/>
    <w:rsid w:val="00B43AAF"/>
    <w:rsid w:val="00B45A48"/>
    <w:rsid w:val="00B46538"/>
    <w:rsid w:val="00B4683F"/>
    <w:rsid w:val="00B47F03"/>
    <w:rsid w:val="00B544C9"/>
    <w:rsid w:val="00B54763"/>
    <w:rsid w:val="00B56ADB"/>
    <w:rsid w:val="00B57A7F"/>
    <w:rsid w:val="00B60670"/>
    <w:rsid w:val="00B64435"/>
    <w:rsid w:val="00B66E13"/>
    <w:rsid w:val="00B73BDD"/>
    <w:rsid w:val="00B74641"/>
    <w:rsid w:val="00B82683"/>
    <w:rsid w:val="00B87DF3"/>
    <w:rsid w:val="00B91865"/>
    <w:rsid w:val="00B9395F"/>
    <w:rsid w:val="00B93F4F"/>
    <w:rsid w:val="00B95257"/>
    <w:rsid w:val="00B95E62"/>
    <w:rsid w:val="00B9612A"/>
    <w:rsid w:val="00B97BF2"/>
    <w:rsid w:val="00B97F92"/>
    <w:rsid w:val="00BA12F6"/>
    <w:rsid w:val="00BA37AB"/>
    <w:rsid w:val="00BA3E83"/>
    <w:rsid w:val="00BA49AA"/>
    <w:rsid w:val="00BA62A6"/>
    <w:rsid w:val="00BB1227"/>
    <w:rsid w:val="00BB16D5"/>
    <w:rsid w:val="00BB1F5B"/>
    <w:rsid w:val="00BC4CA6"/>
    <w:rsid w:val="00BD08FA"/>
    <w:rsid w:val="00BD0E34"/>
    <w:rsid w:val="00BD452C"/>
    <w:rsid w:val="00BD4D46"/>
    <w:rsid w:val="00BE1B4F"/>
    <w:rsid w:val="00BE24E2"/>
    <w:rsid w:val="00BE3BFC"/>
    <w:rsid w:val="00BE5424"/>
    <w:rsid w:val="00BE5BF9"/>
    <w:rsid w:val="00BF0D99"/>
    <w:rsid w:val="00BF115B"/>
    <w:rsid w:val="00BF1EB8"/>
    <w:rsid w:val="00BF47CC"/>
    <w:rsid w:val="00BF480F"/>
    <w:rsid w:val="00BF5459"/>
    <w:rsid w:val="00BF6E8B"/>
    <w:rsid w:val="00BF7367"/>
    <w:rsid w:val="00C00D4F"/>
    <w:rsid w:val="00C02577"/>
    <w:rsid w:val="00C06463"/>
    <w:rsid w:val="00C106CA"/>
    <w:rsid w:val="00C11A78"/>
    <w:rsid w:val="00C1346D"/>
    <w:rsid w:val="00C1544D"/>
    <w:rsid w:val="00C15DD0"/>
    <w:rsid w:val="00C22712"/>
    <w:rsid w:val="00C228C8"/>
    <w:rsid w:val="00C24143"/>
    <w:rsid w:val="00C244D5"/>
    <w:rsid w:val="00C26829"/>
    <w:rsid w:val="00C30A3E"/>
    <w:rsid w:val="00C30C50"/>
    <w:rsid w:val="00C33245"/>
    <w:rsid w:val="00C35D0E"/>
    <w:rsid w:val="00C434B8"/>
    <w:rsid w:val="00C453F1"/>
    <w:rsid w:val="00C45D70"/>
    <w:rsid w:val="00C462EF"/>
    <w:rsid w:val="00C46AA7"/>
    <w:rsid w:val="00C5106E"/>
    <w:rsid w:val="00C51895"/>
    <w:rsid w:val="00C52BF3"/>
    <w:rsid w:val="00C55A8F"/>
    <w:rsid w:val="00C57474"/>
    <w:rsid w:val="00C6266B"/>
    <w:rsid w:val="00C62718"/>
    <w:rsid w:val="00C62D51"/>
    <w:rsid w:val="00C62F11"/>
    <w:rsid w:val="00C62F41"/>
    <w:rsid w:val="00C64C90"/>
    <w:rsid w:val="00C7003C"/>
    <w:rsid w:val="00C70A8B"/>
    <w:rsid w:val="00C70DEF"/>
    <w:rsid w:val="00C74238"/>
    <w:rsid w:val="00C74B44"/>
    <w:rsid w:val="00C77F75"/>
    <w:rsid w:val="00C81DFC"/>
    <w:rsid w:val="00C82AE4"/>
    <w:rsid w:val="00C82FFE"/>
    <w:rsid w:val="00C842AC"/>
    <w:rsid w:val="00C85BAB"/>
    <w:rsid w:val="00C872DB"/>
    <w:rsid w:val="00C879B2"/>
    <w:rsid w:val="00C9127E"/>
    <w:rsid w:val="00C9473C"/>
    <w:rsid w:val="00C947B7"/>
    <w:rsid w:val="00C968BF"/>
    <w:rsid w:val="00C96CCD"/>
    <w:rsid w:val="00CA267F"/>
    <w:rsid w:val="00CA5CB6"/>
    <w:rsid w:val="00CB0229"/>
    <w:rsid w:val="00CB06B3"/>
    <w:rsid w:val="00CB4005"/>
    <w:rsid w:val="00CB4C11"/>
    <w:rsid w:val="00CB6299"/>
    <w:rsid w:val="00CB6A7F"/>
    <w:rsid w:val="00CC08C5"/>
    <w:rsid w:val="00CC1E70"/>
    <w:rsid w:val="00CC1F36"/>
    <w:rsid w:val="00CC54EA"/>
    <w:rsid w:val="00CC5F72"/>
    <w:rsid w:val="00CC6D76"/>
    <w:rsid w:val="00CC7B29"/>
    <w:rsid w:val="00CD0262"/>
    <w:rsid w:val="00CD061E"/>
    <w:rsid w:val="00CD277E"/>
    <w:rsid w:val="00CD2C7E"/>
    <w:rsid w:val="00CD4D8C"/>
    <w:rsid w:val="00CD687D"/>
    <w:rsid w:val="00CE0635"/>
    <w:rsid w:val="00CE06E6"/>
    <w:rsid w:val="00CE0FE5"/>
    <w:rsid w:val="00CE53C9"/>
    <w:rsid w:val="00CF019B"/>
    <w:rsid w:val="00CF02ED"/>
    <w:rsid w:val="00CF1E42"/>
    <w:rsid w:val="00D00E46"/>
    <w:rsid w:val="00D02157"/>
    <w:rsid w:val="00D0435A"/>
    <w:rsid w:val="00D05D69"/>
    <w:rsid w:val="00D05EA3"/>
    <w:rsid w:val="00D06469"/>
    <w:rsid w:val="00D07163"/>
    <w:rsid w:val="00D07825"/>
    <w:rsid w:val="00D101BA"/>
    <w:rsid w:val="00D12BBF"/>
    <w:rsid w:val="00D158A3"/>
    <w:rsid w:val="00D2109C"/>
    <w:rsid w:val="00D2170E"/>
    <w:rsid w:val="00D21FD7"/>
    <w:rsid w:val="00D22389"/>
    <w:rsid w:val="00D230FB"/>
    <w:rsid w:val="00D23314"/>
    <w:rsid w:val="00D2683F"/>
    <w:rsid w:val="00D30B5E"/>
    <w:rsid w:val="00D318AC"/>
    <w:rsid w:val="00D3647B"/>
    <w:rsid w:val="00D37258"/>
    <w:rsid w:val="00D37F30"/>
    <w:rsid w:val="00D4004C"/>
    <w:rsid w:val="00D41927"/>
    <w:rsid w:val="00D44194"/>
    <w:rsid w:val="00D45238"/>
    <w:rsid w:val="00D50623"/>
    <w:rsid w:val="00D51305"/>
    <w:rsid w:val="00D51F8B"/>
    <w:rsid w:val="00D53748"/>
    <w:rsid w:val="00D549C4"/>
    <w:rsid w:val="00D56A07"/>
    <w:rsid w:val="00D60CAA"/>
    <w:rsid w:val="00D635CC"/>
    <w:rsid w:val="00D63AF1"/>
    <w:rsid w:val="00D6447B"/>
    <w:rsid w:val="00D65B2A"/>
    <w:rsid w:val="00D65E07"/>
    <w:rsid w:val="00D66867"/>
    <w:rsid w:val="00D72DF9"/>
    <w:rsid w:val="00D77324"/>
    <w:rsid w:val="00D80B77"/>
    <w:rsid w:val="00D80EA5"/>
    <w:rsid w:val="00D920BF"/>
    <w:rsid w:val="00D9287D"/>
    <w:rsid w:val="00D929A4"/>
    <w:rsid w:val="00D945D4"/>
    <w:rsid w:val="00D94691"/>
    <w:rsid w:val="00D95703"/>
    <w:rsid w:val="00D96706"/>
    <w:rsid w:val="00DA1ACC"/>
    <w:rsid w:val="00DB0098"/>
    <w:rsid w:val="00DB2EDB"/>
    <w:rsid w:val="00DB4B98"/>
    <w:rsid w:val="00DB5A3D"/>
    <w:rsid w:val="00DB64B9"/>
    <w:rsid w:val="00DC0289"/>
    <w:rsid w:val="00DC15E8"/>
    <w:rsid w:val="00DC3B1A"/>
    <w:rsid w:val="00DC3F37"/>
    <w:rsid w:val="00DC5366"/>
    <w:rsid w:val="00DC6FFD"/>
    <w:rsid w:val="00DD1AD1"/>
    <w:rsid w:val="00DD1D04"/>
    <w:rsid w:val="00DD38B0"/>
    <w:rsid w:val="00DD41CF"/>
    <w:rsid w:val="00DD4FEC"/>
    <w:rsid w:val="00DD505A"/>
    <w:rsid w:val="00DD5312"/>
    <w:rsid w:val="00DD6446"/>
    <w:rsid w:val="00DF018B"/>
    <w:rsid w:val="00DF0A47"/>
    <w:rsid w:val="00DF1D75"/>
    <w:rsid w:val="00E00473"/>
    <w:rsid w:val="00E02649"/>
    <w:rsid w:val="00E02B87"/>
    <w:rsid w:val="00E0363F"/>
    <w:rsid w:val="00E03921"/>
    <w:rsid w:val="00E0400B"/>
    <w:rsid w:val="00E06971"/>
    <w:rsid w:val="00E06E06"/>
    <w:rsid w:val="00E06FDA"/>
    <w:rsid w:val="00E07C8D"/>
    <w:rsid w:val="00E101F8"/>
    <w:rsid w:val="00E116D2"/>
    <w:rsid w:val="00E15542"/>
    <w:rsid w:val="00E22480"/>
    <w:rsid w:val="00E24101"/>
    <w:rsid w:val="00E25E10"/>
    <w:rsid w:val="00E32ADF"/>
    <w:rsid w:val="00E333B0"/>
    <w:rsid w:val="00E3349C"/>
    <w:rsid w:val="00E34B9D"/>
    <w:rsid w:val="00E36DF3"/>
    <w:rsid w:val="00E42B26"/>
    <w:rsid w:val="00E45066"/>
    <w:rsid w:val="00E46EB3"/>
    <w:rsid w:val="00E51930"/>
    <w:rsid w:val="00E54CA1"/>
    <w:rsid w:val="00E56D04"/>
    <w:rsid w:val="00E60151"/>
    <w:rsid w:val="00E6760A"/>
    <w:rsid w:val="00E71ACA"/>
    <w:rsid w:val="00E76E8C"/>
    <w:rsid w:val="00E810BC"/>
    <w:rsid w:val="00E8199F"/>
    <w:rsid w:val="00E82BC4"/>
    <w:rsid w:val="00E84BB8"/>
    <w:rsid w:val="00E93624"/>
    <w:rsid w:val="00EA1F18"/>
    <w:rsid w:val="00EA218B"/>
    <w:rsid w:val="00EA3A29"/>
    <w:rsid w:val="00EA657A"/>
    <w:rsid w:val="00EB982A"/>
    <w:rsid w:val="00EC313D"/>
    <w:rsid w:val="00ED018E"/>
    <w:rsid w:val="00ED4217"/>
    <w:rsid w:val="00ED5D47"/>
    <w:rsid w:val="00ED6D4D"/>
    <w:rsid w:val="00EE0BA9"/>
    <w:rsid w:val="00EE0F35"/>
    <w:rsid w:val="00EE191C"/>
    <w:rsid w:val="00EE23B4"/>
    <w:rsid w:val="00EE34B7"/>
    <w:rsid w:val="00EE5035"/>
    <w:rsid w:val="00EE7F8E"/>
    <w:rsid w:val="00EF4203"/>
    <w:rsid w:val="00EF46D9"/>
    <w:rsid w:val="00EF4E78"/>
    <w:rsid w:val="00EF51EF"/>
    <w:rsid w:val="00EF61C5"/>
    <w:rsid w:val="00F00B11"/>
    <w:rsid w:val="00F018A5"/>
    <w:rsid w:val="00F02AF1"/>
    <w:rsid w:val="00F04687"/>
    <w:rsid w:val="00F052A0"/>
    <w:rsid w:val="00F062E0"/>
    <w:rsid w:val="00F07FC1"/>
    <w:rsid w:val="00F10360"/>
    <w:rsid w:val="00F14642"/>
    <w:rsid w:val="00F20C61"/>
    <w:rsid w:val="00F221EE"/>
    <w:rsid w:val="00F22358"/>
    <w:rsid w:val="00F24A06"/>
    <w:rsid w:val="00F261AF"/>
    <w:rsid w:val="00F333F5"/>
    <w:rsid w:val="00F33751"/>
    <w:rsid w:val="00F33829"/>
    <w:rsid w:val="00F4381E"/>
    <w:rsid w:val="00F44FA8"/>
    <w:rsid w:val="00F53617"/>
    <w:rsid w:val="00F554F1"/>
    <w:rsid w:val="00F56499"/>
    <w:rsid w:val="00F56D30"/>
    <w:rsid w:val="00F5717C"/>
    <w:rsid w:val="00F607D1"/>
    <w:rsid w:val="00F62706"/>
    <w:rsid w:val="00F632DC"/>
    <w:rsid w:val="00F6379D"/>
    <w:rsid w:val="00F63ACF"/>
    <w:rsid w:val="00F66BB9"/>
    <w:rsid w:val="00F75E70"/>
    <w:rsid w:val="00F766DF"/>
    <w:rsid w:val="00F81738"/>
    <w:rsid w:val="00F83058"/>
    <w:rsid w:val="00F83E5F"/>
    <w:rsid w:val="00F87BDF"/>
    <w:rsid w:val="00F95245"/>
    <w:rsid w:val="00F95F93"/>
    <w:rsid w:val="00F9601D"/>
    <w:rsid w:val="00F965E4"/>
    <w:rsid w:val="00FA13C9"/>
    <w:rsid w:val="00FB102C"/>
    <w:rsid w:val="00FB5D93"/>
    <w:rsid w:val="00FB63EF"/>
    <w:rsid w:val="00FB7C17"/>
    <w:rsid w:val="00FC0D68"/>
    <w:rsid w:val="00FC2AB8"/>
    <w:rsid w:val="00FC31D1"/>
    <w:rsid w:val="00FC51B5"/>
    <w:rsid w:val="00FC5293"/>
    <w:rsid w:val="00FD0C52"/>
    <w:rsid w:val="00FD1011"/>
    <w:rsid w:val="00FD3E4C"/>
    <w:rsid w:val="00FD5BD1"/>
    <w:rsid w:val="00FD6A01"/>
    <w:rsid w:val="00FD7CFB"/>
    <w:rsid w:val="00FE26D2"/>
    <w:rsid w:val="00FE2AF8"/>
    <w:rsid w:val="00FE37BB"/>
    <w:rsid w:val="00FE56C7"/>
    <w:rsid w:val="00FE687D"/>
    <w:rsid w:val="00FE750B"/>
    <w:rsid w:val="00FF0A63"/>
    <w:rsid w:val="00FF1F24"/>
    <w:rsid w:val="00FF3228"/>
    <w:rsid w:val="00FF3E82"/>
    <w:rsid w:val="00FF460F"/>
    <w:rsid w:val="00FF600A"/>
    <w:rsid w:val="00FF6F97"/>
    <w:rsid w:val="01158601"/>
    <w:rsid w:val="02FA1646"/>
    <w:rsid w:val="03423BCF"/>
    <w:rsid w:val="060C1785"/>
    <w:rsid w:val="0660D92B"/>
    <w:rsid w:val="076E43C0"/>
    <w:rsid w:val="08C40166"/>
    <w:rsid w:val="097BA629"/>
    <w:rsid w:val="09CD0D49"/>
    <w:rsid w:val="0AAA20AB"/>
    <w:rsid w:val="0F44EE8E"/>
    <w:rsid w:val="1040FAB7"/>
    <w:rsid w:val="1144D182"/>
    <w:rsid w:val="15D45357"/>
    <w:rsid w:val="17B16DE2"/>
    <w:rsid w:val="195719C8"/>
    <w:rsid w:val="1A8F19DD"/>
    <w:rsid w:val="1D584DAA"/>
    <w:rsid w:val="2050ED2F"/>
    <w:rsid w:val="255CF533"/>
    <w:rsid w:val="25E53336"/>
    <w:rsid w:val="26B64231"/>
    <w:rsid w:val="290C6C99"/>
    <w:rsid w:val="2E023211"/>
    <w:rsid w:val="2E105C17"/>
    <w:rsid w:val="3230334A"/>
    <w:rsid w:val="333BED92"/>
    <w:rsid w:val="337169AE"/>
    <w:rsid w:val="392F4F24"/>
    <w:rsid w:val="398D1151"/>
    <w:rsid w:val="39BC1DF6"/>
    <w:rsid w:val="3D357F70"/>
    <w:rsid w:val="403A9D1A"/>
    <w:rsid w:val="4064C622"/>
    <w:rsid w:val="442216A8"/>
    <w:rsid w:val="44E42AA0"/>
    <w:rsid w:val="46AC15FA"/>
    <w:rsid w:val="4B9D30CD"/>
    <w:rsid w:val="4BCC3759"/>
    <w:rsid w:val="4C0726B7"/>
    <w:rsid w:val="4D338D3A"/>
    <w:rsid w:val="4E42A867"/>
    <w:rsid w:val="509DC9D5"/>
    <w:rsid w:val="50F84944"/>
    <w:rsid w:val="51684B28"/>
    <w:rsid w:val="524297D2"/>
    <w:rsid w:val="529D212B"/>
    <w:rsid w:val="544B33B4"/>
    <w:rsid w:val="594CCE33"/>
    <w:rsid w:val="5999D9AA"/>
    <w:rsid w:val="5D4CC355"/>
    <w:rsid w:val="5DCBA69F"/>
    <w:rsid w:val="5EC6F795"/>
    <w:rsid w:val="5F8FA0EF"/>
    <w:rsid w:val="635CD4E7"/>
    <w:rsid w:val="67276789"/>
    <w:rsid w:val="68624D60"/>
    <w:rsid w:val="68C19E6C"/>
    <w:rsid w:val="690F2640"/>
    <w:rsid w:val="6B8F0214"/>
    <w:rsid w:val="6BC6AB61"/>
    <w:rsid w:val="71C0728F"/>
    <w:rsid w:val="7BFF6F20"/>
    <w:rsid w:val="7CDA59C1"/>
    <w:rsid w:val="7E7DA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9292E"/>
  <w15:chartTrackingRefBased/>
  <w15:docId w15:val="{D5C741EA-DA1F-46C8-BF40-72847B330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76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76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76F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76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6F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6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76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76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76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6F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76F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76F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76F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76F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76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76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76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76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76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76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76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76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76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76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76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76F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76F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76F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76FE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B01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18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8C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E53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53B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459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599E"/>
  </w:style>
  <w:style w:type="paragraph" w:styleId="Footer">
    <w:name w:val="footer"/>
    <w:basedOn w:val="Normal"/>
    <w:link w:val="FooterChar"/>
    <w:uiPriority w:val="99"/>
    <w:unhideWhenUsed/>
    <w:rsid w:val="003459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99E"/>
  </w:style>
  <w:style w:type="paragraph" w:styleId="NormalWeb">
    <w:name w:val="Normal (Web)"/>
    <w:basedOn w:val="Normal"/>
    <w:uiPriority w:val="99"/>
    <w:semiHidden/>
    <w:unhideWhenUsed/>
    <w:rsid w:val="00B95E6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3657A3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B9612A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17612EDFD4924CBCEAA78766D0F2BB" ma:contentTypeVersion="15" ma:contentTypeDescription="Create a new document." ma:contentTypeScope="" ma:versionID="49baa9dd6f2a89a534dd7492fc360c3c">
  <xsd:schema xmlns:xsd="http://www.w3.org/2001/XMLSchema" xmlns:xs="http://www.w3.org/2001/XMLSchema" xmlns:p="http://schemas.microsoft.com/office/2006/metadata/properties" xmlns:ns3="ee569d75-206e-49e2-8123-5279855bacaa" xmlns:ns4="381e4b55-14f1-49e0-8a67-ac2aae3321c8" targetNamespace="http://schemas.microsoft.com/office/2006/metadata/properties" ma:root="true" ma:fieldsID="3452ced37daa7a8603d3bc093aa10c2b" ns3:_="" ns4:_="">
    <xsd:import namespace="ee569d75-206e-49e2-8123-5279855bacaa"/>
    <xsd:import namespace="381e4b55-14f1-49e0-8a67-ac2aae3321c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69d75-206e-49e2-8123-5279855bac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1e4b55-14f1-49e0-8a67-ac2aae332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e569d75-206e-49e2-8123-5279855baca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C0A788-BF6E-4548-A0C2-80B57D80A1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D16596-046E-4386-B5FD-19C9C7F94F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569d75-206e-49e2-8123-5279855bacaa"/>
    <ds:schemaRef ds:uri="381e4b55-14f1-49e0-8a67-ac2aae332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52CBCF-760E-4FAD-B1A7-84DEC04352CD}">
  <ds:schemaRefs>
    <ds:schemaRef ds:uri="http://schemas.microsoft.com/office/2006/metadata/properties"/>
    <ds:schemaRef ds:uri="http://schemas.microsoft.com/office/infopath/2007/PartnerControls"/>
    <ds:schemaRef ds:uri="ee569d75-206e-49e2-8123-5279855bacaa"/>
  </ds:schemaRefs>
</ds:datastoreItem>
</file>

<file path=customXml/itemProps4.xml><?xml version="1.0" encoding="utf-8"?>
<ds:datastoreItem xmlns:ds="http://schemas.openxmlformats.org/officeDocument/2006/customXml" ds:itemID="{A66933F2-C270-4DC6-8946-D9A7A9CB9E3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639e86e3-c6cb-4009-9315-13e2c40ba069}" enabled="1" method="Standard" siteId="{acbd2f92-746c-49e2-8f2b-a3cd9620885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506</Words>
  <Characters>1924</Characters>
  <Application>Microsoft Office Word</Application>
  <DocSecurity>4</DocSecurity>
  <Lines>274</Lines>
  <Paragraphs>303</Paragraphs>
  <ScaleCrop>false</ScaleCrop>
  <Company>MaineHealth</Company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Riker, Richard</dc:creator>
  <cp:keywords/>
  <dc:description/>
  <cp:lastModifiedBy>Riker, Richard</cp:lastModifiedBy>
  <cp:revision>10</cp:revision>
  <cp:lastPrinted>2026-01-26T19:58:00Z</cp:lastPrinted>
  <dcterms:created xsi:type="dcterms:W3CDTF">2026-01-28T19:02:00Z</dcterms:created>
  <dcterms:modified xsi:type="dcterms:W3CDTF">2026-01-30T13:56:00Z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0x0101007B17612EDFD4924CBCEAA78766D0F2BB</vt:lpwstr>
  </property>
</Properties>
</file>