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C9DD7" w14:textId="2846F833" w:rsidR="00535892" w:rsidRDefault="00535892">
      <w:r>
        <w:t>Supplemental Table 2</w:t>
      </w:r>
      <w:r w:rsidR="00755284" w:rsidRPr="00755284">
        <w:t xml:space="preserve"> </w:t>
      </w:r>
      <w:r w:rsidR="00755284">
        <w:t>Quotes from Chart for Treated and Untreated Patients</w:t>
      </w:r>
    </w:p>
    <w:tbl>
      <w:tblPr>
        <w:tblStyle w:val="TableGrid"/>
        <w:tblW w:w="0" w:type="auto"/>
        <w:tblLook w:val="04A0" w:firstRow="1" w:lastRow="0" w:firstColumn="1" w:lastColumn="0" w:noHBand="0" w:noVBand="1"/>
      </w:tblPr>
      <w:tblGrid>
        <w:gridCol w:w="441"/>
        <w:gridCol w:w="791"/>
        <w:gridCol w:w="924"/>
        <w:gridCol w:w="8634"/>
      </w:tblGrid>
      <w:tr w:rsidR="00755284" w14:paraId="0CB3C3E3" w14:textId="77777777" w:rsidTr="00755284">
        <w:tc>
          <w:tcPr>
            <w:tcW w:w="441" w:type="dxa"/>
            <w:vAlign w:val="center"/>
          </w:tcPr>
          <w:p w14:paraId="305C6482" w14:textId="77777777" w:rsidR="00755284" w:rsidRDefault="00755284" w:rsidP="00755284">
            <w:pPr>
              <w:jc w:val="center"/>
            </w:pPr>
            <w:r>
              <w:t>#</w:t>
            </w:r>
          </w:p>
        </w:tc>
        <w:tc>
          <w:tcPr>
            <w:tcW w:w="791" w:type="dxa"/>
          </w:tcPr>
          <w:p w14:paraId="53AD6776" w14:textId="4171C06D" w:rsidR="00755284" w:rsidRDefault="00755284" w:rsidP="00755284">
            <w:pPr>
              <w:jc w:val="center"/>
            </w:pPr>
            <w:r>
              <w:t>Rx/No</w:t>
            </w:r>
          </w:p>
        </w:tc>
        <w:tc>
          <w:tcPr>
            <w:tcW w:w="924" w:type="dxa"/>
          </w:tcPr>
          <w:p w14:paraId="70B7CD61" w14:textId="12FDDB34" w:rsidR="00755284" w:rsidRDefault="00755284" w:rsidP="00755284">
            <w:pPr>
              <w:jc w:val="center"/>
            </w:pPr>
            <w:r>
              <w:t>Dispo</w:t>
            </w:r>
          </w:p>
        </w:tc>
        <w:tc>
          <w:tcPr>
            <w:tcW w:w="8634" w:type="dxa"/>
          </w:tcPr>
          <w:p w14:paraId="6388A877" w14:textId="632DD7AC" w:rsidR="00755284" w:rsidRDefault="00755284" w:rsidP="0077663B">
            <w:pPr>
              <w:jc w:val="center"/>
            </w:pPr>
          </w:p>
        </w:tc>
      </w:tr>
      <w:tr w:rsidR="00755284" w14:paraId="3206FFF3" w14:textId="77777777" w:rsidTr="00755284">
        <w:tc>
          <w:tcPr>
            <w:tcW w:w="441" w:type="dxa"/>
            <w:vAlign w:val="center"/>
          </w:tcPr>
          <w:p w14:paraId="58955CC3" w14:textId="0D2C33AE" w:rsidR="00755284" w:rsidRDefault="00755284" w:rsidP="00755284">
            <w:pPr>
              <w:jc w:val="center"/>
            </w:pPr>
            <w:r>
              <w:t>4</w:t>
            </w:r>
          </w:p>
        </w:tc>
        <w:tc>
          <w:tcPr>
            <w:tcW w:w="791" w:type="dxa"/>
            <w:vAlign w:val="center"/>
          </w:tcPr>
          <w:p w14:paraId="0D69C665" w14:textId="376887FE" w:rsidR="00755284" w:rsidRDefault="00755284" w:rsidP="00755284">
            <w:pPr>
              <w:jc w:val="center"/>
            </w:pPr>
            <w:r>
              <w:t>Rx</w:t>
            </w:r>
          </w:p>
        </w:tc>
        <w:tc>
          <w:tcPr>
            <w:tcW w:w="924" w:type="dxa"/>
            <w:vAlign w:val="center"/>
          </w:tcPr>
          <w:p w14:paraId="2D9997C5" w14:textId="3B50B3F4" w:rsidR="00755284" w:rsidRDefault="00755284" w:rsidP="00755284">
            <w:pPr>
              <w:jc w:val="center"/>
            </w:pPr>
            <w:r>
              <w:t>Rehab</w:t>
            </w:r>
          </w:p>
        </w:tc>
        <w:tc>
          <w:tcPr>
            <w:tcW w:w="8634" w:type="dxa"/>
          </w:tcPr>
          <w:p w14:paraId="7514978D" w14:textId="564EF1A8" w:rsidR="00755284" w:rsidRDefault="00755284" w:rsidP="00F95245">
            <w:r>
              <w:t>“</w:t>
            </w:r>
            <w:r w:rsidRPr="00CE0FE5">
              <w:t>P</w:t>
            </w:r>
            <w:r>
              <w:t>a</w:t>
            </w:r>
            <w:r w:rsidRPr="00CE0FE5">
              <w:t>t</w:t>
            </w:r>
            <w:r>
              <w:t>ient</w:t>
            </w:r>
            <w:r w:rsidRPr="00CE0FE5">
              <w:t xml:space="preserve"> continues to make progress. Ongoing oral phase dysphagia, anomic aphasia, and flaccid dysarthria but improving. He is able to verbally communicate his basic wants/needs and was stimulable for cues to repair </w:t>
            </w:r>
            <w:proofErr w:type="spellStart"/>
            <w:r w:rsidRPr="00CE0FE5">
              <w:t>paraphasic</w:t>
            </w:r>
            <w:proofErr w:type="spellEnd"/>
            <w:r w:rsidRPr="00CE0FE5">
              <w:t xml:space="preserve"> errors. He is a good candidate for speech therapy.</w:t>
            </w:r>
            <w:r>
              <w:t>”</w:t>
            </w:r>
          </w:p>
        </w:tc>
      </w:tr>
      <w:tr w:rsidR="00755284" w14:paraId="79BFFB24" w14:textId="77777777" w:rsidTr="00755284">
        <w:tc>
          <w:tcPr>
            <w:tcW w:w="441" w:type="dxa"/>
            <w:vAlign w:val="center"/>
          </w:tcPr>
          <w:p w14:paraId="75A99E5F" w14:textId="2AE748DD" w:rsidR="00755284" w:rsidRDefault="00755284" w:rsidP="00755284">
            <w:pPr>
              <w:jc w:val="center"/>
            </w:pPr>
            <w:r>
              <w:t>14</w:t>
            </w:r>
          </w:p>
        </w:tc>
        <w:tc>
          <w:tcPr>
            <w:tcW w:w="791" w:type="dxa"/>
            <w:vAlign w:val="center"/>
          </w:tcPr>
          <w:p w14:paraId="58C35C52" w14:textId="0219742B" w:rsidR="00755284" w:rsidRDefault="00755284" w:rsidP="00755284">
            <w:pPr>
              <w:jc w:val="center"/>
            </w:pPr>
            <w:r>
              <w:t>Rx</w:t>
            </w:r>
          </w:p>
        </w:tc>
        <w:tc>
          <w:tcPr>
            <w:tcW w:w="924" w:type="dxa"/>
            <w:vAlign w:val="center"/>
          </w:tcPr>
          <w:p w14:paraId="72560141" w14:textId="0E0938EC" w:rsidR="00755284" w:rsidRDefault="00755284" w:rsidP="00755284">
            <w:pPr>
              <w:jc w:val="center"/>
            </w:pPr>
            <w:r>
              <w:t>SNF</w:t>
            </w:r>
          </w:p>
        </w:tc>
        <w:tc>
          <w:tcPr>
            <w:tcW w:w="8634" w:type="dxa"/>
          </w:tcPr>
          <w:p w14:paraId="072D8E7D" w14:textId="20BF9F7B" w:rsidR="00755284" w:rsidRDefault="00755284" w:rsidP="007F06FD">
            <w:r>
              <w:t xml:space="preserve">“Patient continues with profound global deficits, very limited arousal despite consistent max multi-modal cues. CRS-R testing </w:t>
            </w:r>
            <w:proofErr w:type="gramStart"/>
            <w:r>
              <w:t>indicate</w:t>
            </w:r>
            <w:proofErr w:type="gramEnd"/>
            <w:r>
              <w:t xml:space="preserve"> significant cognitive-linguistic deficits in the areas of basic arousal, attention, and initiation, with additional concern for global aphasia with no verbal output, no direction following or Yes/No responses, and limited task awareness. Ongoing oropharyngeal dysfunction with impaired cognition and pre-feeding skills limiting safety for participation in PO trials.”</w:t>
            </w:r>
          </w:p>
        </w:tc>
      </w:tr>
      <w:tr w:rsidR="00755284" w14:paraId="21778048" w14:textId="77777777" w:rsidTr="00755284">
        <w:tc>
          <w:tcPr>
            <w:tcW w:w="441" w:type="dxa"/>
            <w:vAlign w:val="center"/>
          </w:tcPr>
          <w:p w14:paraId="453215AA" w14:textId="77777777" w:rsidR="00755284" w:rsidRDefault="00755284" w:rsidP="00755284">
            <w:pPr>
              <w:jc w:val="center"/>
            </w:pPr>
            <w:r>
              <w:t>23</w:t>
            </w:r>
          </w:p>
        </w:tc>
        <w:tc>
          <w:tcPr>
            <w:tcW w:w="791" w:type="dxa"/>
            <w:vAlign w:val="center"/>
          </w:tcPr>
          <w:p w14:paraId="6112E04E" w14:textId="38B1B948" w:rsidR="00755284" w:rsidRDefault="00755284" w:rsidP="00755284">
            <w:pPr>
              <w:jc w:val="center"/>
            </w:pPr>
            <w:r>
              <w:t>Rx</w:t>
            </w:r>
          </w:p>
        </w:tc>
        <w:tc>
          <w:tcPr>
            <w:tcW w:w="924" w:type="dxa"/>
            <w:vAlign w:val="center"/>
          </w:tcPr>
          <w:p w14:paraId="3D29C96F" w14:textId="7BB46163" w:rsidR="00755284" w:rsidRDefault="00755284" w:rsidP="00755284">
            <w:pPr>
              <w:jc w:val="center"/>
            </w:pPr>
            <w:r>
              <w:t>Rehab</w:t>
            </w:r>
          </w:p>
        </w:tc>
        <w:tc>
          <w:tcPr>
            <w:tcW w:w="8634" w:type="dxa"/>
          </w:tcPr>
          <w:p w14:paraId="2D75F652" w14:textId="4E7A194F" w:rsidR="00755284" w:rsidRDefault="00755284" w:rsidP="0077663B">
            <w:r>
              <w:t>“Significant cognitive-linguistic deficits in the areas of arousal, basic attention, and initiation impacting all areas of communication and task awareness consistent with a Disorder of Consciousness. Scores via the CRS-R indicate a low level Minimally Conscious State (MCS-) with automatic motor movements intermittently, otherwise requires stimulation to maintain eye opening, and demonstrates only auditory startle on her left and subtle, limited reflexive motor movements to oral stimulation.”</w:t>
            </w:r>
          </w:p>
        </w:tc>
      </w:tr>
      <w:tr w:rsidR="00755284" w14:paraId="031DE81A" w14:textId="77777777" w:rsidTr="00755284">
        <w:tc>
          <w:tcPr>
            <w:tcW w:w="441" w:type="dxa"/>
            <w:vAlign w:val="center"/>
          </w:tcPr>
          <w:p w14:paraId="0081117E" w14:textId="77777777" w:rsidR="00755284" w:rsidRDefault="00755284" w:rsidP="00755284">
            <w:pPr>
              <w:jc w:val="center"/>
            </w:pPr>
            <w:r>
              <w:t>27</w:t>
            </w:r>
          </w:p>
        </w:tc>
        <w:tc>
          <w:tcPr>
            <w:tcW w:w="791" w:type="dxa"/>
            <w:vAlign w:val="center"/>
          </w:tcPr>
          <w:p w14:paraId="61B3AF1A" w14:textId="407932A5" w:rsidR="00755284" w:rsidRDefault="00755284" w:rsidP="00755284">
            <w:pPr>
              <w:jc w:val="center"/>
            </w:pPr>
            <w:r>
              <w:t>Rx</w:t>
            </w:r>
          </w:p>
        </w:tc>
        <w:tc>
          <w:tcPr>
            <w:tcW w:w="924" w:type="dxa"/>
            <w:vAlign w:val="center"/>
          </w:tcPr>
          <w:p w14:paraId="2CBB0A8B" w14:textId="4AD61077" w:rsidR="00755284" w:rsidRDefault="00755284" w:rsidP="00755284">
            <w:pPr>
              <w:jc w:val="center"/>
            </w:pPr>
            <w:r>
              <w:t>Rehab</w:t>
            </w:r>
          </w:p>
        </w:tc>
        <w:tc>
          <w:tcPr>
            <w:tcW w:w="8634" w:type="dxa"/>
          </w:tcPr>
          <w:p w14:paraId="7288BF40" w14:textId="07218A15" w:rsidR="00755284" w:rsidRDefault="00755284" w:rsidP="0077663B">
            <w:r>
              <w:t>“Improved since last SLP follow-up, alert without cues, remains aphasic. Indicating Yes/No more consistently via pointing to written words, although poor accuracy when tasked with identifying other written words or writing. Did write her name, spelled accurately 1 out of 2 tries. Attention is improved, as is initiation, with CRS-R improved since first evaluation. Aphasia may limit patient’s further improvement by CRS-R. Disability Rating Scale is also improved.”</w:t>
            </w:r>
          </w:p>
        </w:tc>
      </w:tr>
      <w:tr w:rsidR="00755284" w14:paraId="75C4C84B" w14:textId="77777777" w:rsidTr="00755284">
        <w:tc>
          <w:tcPr>
            <w:tcW w:w="441" w:type="dxa"/>
            <w:vAlign w:val="center"/>
          </w:tcPr>
          <w:p w14:paraId="41A18D5E" w14:textId="3DE7FDC3" w:rsidR="00755284" w:rsidRDefault="00755284" w:rsidP="00755284">
            <w:pPr>
              <w:jc w:val="center"/>
            </w:pPr>
            <w:r>
              <w:t>35</w:t>
            </w:r>
          </w:p>
        </w:tc>
        <w:tc>
          <w:tcPr>
            <w:tcW w:w="791" w:type="dxa"/>
            <w:vAlign w:val="center"/>
          </w:tcPr>
          <w:p w14:paraId="5BB78D3A" w14:textId="40B55454" w:rsidR="00755284" w:rsidRDefault="00755284" w:rsidP="00755284">
            <w:pPr>
              <w:jc w:val="center"/>
            </w:pPr>
            <w:r>
              <w:t>Rx</w:t>
            </w:r>
          </w:p>
        </w:tc>
        <w:tc>
          <w:tcPr>
            <w:tcW w:w="924" w:type="dxa"/>
            <w:vAlign w:val="center"/>
          </w:tcPr>
          <w:p w14:paraId="1CD4D98D" w14:textId="5BB91E44" w:rsidR="00755284" w:rsidRDefault="00755284" w:rsidP="00755284">
            <w:pPr>
              <w:jc w:val="center"/>
            </w:pPr>
            <w:r>
              <w:t>SNF</w:t>
            </w:r>
          </w:p>
        </w:tc>
        <w:tc>
          <w:tcPr>
            <w:tcW w:w="8634" w:type="dxa"/>
          </w:tcPr>
          <w:p w14:paraId="6DB938CB" w14:textId="1E9031D7" w:rsidR="00755284" w:rsidRDefault="00755284" w:rsidP="00F95245">
            <w:r>
              <w:t>“</w:t>
            </w:r>
            <w:r w:rsidRPr="003B13A8">
              <w:t>P</w:t>
            </w:r>
            <w:r>
              <w:t>atien</w:t>
            </w:r>
            <w:r w:rsidRPr="003B13A8">
              <w:t>t is alert and attentive. Repeat CRS</w:t>
            </w:r>
            <w:r>
              <w:t>-R</w:t>
            </w:r>
            <w:r w:rsidRPr="003B13A8">
              <w:t xml:space="preserve"> reveals </w:t>
            </w:r>
            <w:r w:rsidRPr="007C2898">
              <w:t>as emerged via testing today</w:t>
            </w:r>
            <w:r>
              <w:t>.</w:t>
            </w:r>
            <w:r w:rsidRPr="007C2898">
              <w:t xml:space="preserve"> P</w:t>
            </w:r>
            <w:r>
              <w:t>atien</w:t>
            </w:r>
            <w:r w:rsidRPr="007C2898">
              <w:t>t sustains attention for 15 minutes and engages w</w:t>
            </w:r>
            <w:r>
              <w:t>ithout</w:t>
            </w:r>
            <w:r w:rsidRPr="007C2898">
              <w:t xml:space="preserve"> cues. Good candidate for ongoing intervention</w:t>
            </w:r>
            <w:r>
              <w:t>.”</w:t>
            </w:r>
          </w:p>
        </w:tc>
      </w:tr>
      <w:tr w:rsidR="00755284" w14:paraId="0B7A489A" w14:textId="77777777" w:rsidTr="00755284">
        <w:tc>
          <w:tcPr>
            <w:tcW w:w="441" w:type="dxa"/>
            <w:tcBorders>
              <w:bottom w:val="single" w:sz="18" w:space="0" w:color="auto"/>
            </w:tcBorders>
            <w:vAlign w:val="center"/>
          </w:tcPr>
          <w:p w14:paraId="68E5F791" w14:textId="7FB6DEA4" w:rsidR="00755284" w:rsidRDefault="00755284" w:rsidP="00755284">
            <w:pPr>
              <w:jc w:val="center"/>
            </w:pPr>
            <w:r>
              <w:t>38</w:t>
            </w:r>
          </w:p>
        </w:tc>
        <w:tc>
          <w:tcPr>
            <w:tcW w:w="791" w:type="dxa"/>
            <w:tcBorders>
              <w:bottom w:val="single" w:sz="18" w:space="0" w:color="auto"/>
            </w:tcBorders>
            <w:vAlign w:val="center"/>
          </w:tcPr>
          <w:p w14:paraId="5CD55D67" w14:textId="70BFA78D" w:rsidR="00755284" w:rsidRDefault="00755284" w:rsidP="00755284">
            <w:pPr>
              <w:jc w:val="center"/>
            </w:pPr>
            <w:r>
              <w:t>Rx</w:t>
            </w:r>
          </w:p>
        </w:tc>
        <w:tc>
          <w:tcPr>
            <w:tcW w:w="924" w:type="dxa"/>
            <w:tcBorders>
              <w:bottom w:val="single" w:sz="18" w:space="0" w:color="auto"/>
            </w:tcBorders>
            <w:vAlign w:val="center"/>
          </w:tcPr>
          <w:p w14:paraId="2E507AC1" w14:textId="490DE7AE" w:rsidR="00755284" w:rsidRDefault="00755284" w:rsidP="00755284">
            <w:pPr>
              <w:jc w:val="center"/>
            </w:pPr>
            <w:r>
              <w:t>Rehab</w:t>
            </w:r>
          </w:p>
        </w:tc>
        <w:tc>
          <w:tcPr>
            <w:tcW w:w="8634" w:type="dxa"/>
            <w:tcBorders>
              <w:bottom w:val="single" w:sz="18" w:space="0" w:color="auto"/>
            </w:tcBorders>
          </w:tcPr>
          <w:p w14:paraId="595776ED" w14:textId="2CAAC4E6" w:rsidR="00755284" w:rsidRDefault="00755284" w:rsidP="00F95245">
            <w:r>
              <w:t>“</w:t>
            </w:r>
            <w:r w:rsidRPr="00584F16">
              <w:t>Treatment targets basic attention and initiation. CRS-R and DRS are re-administered. Pt is awake and responsive throughout. Assessment of cognition remains limited by physical motor and communication deficits. Pt responds to Q</w:t>
            </w:r>
            <w:r>
              <w:t>uestions</w:t>
            </w:r>
            <w:r w:rsidRPr="00584F16">
              <w:t xml:space="preserve"> and directions in a timely manner however dysarthria +/- aphasia impact communicative efficiency. </w:t>
            </w:r>
            <w:proofErr w:type="gramStart"/>
            <w:r w:rsidRPr="00584F16">
              <w:t>P</w:t>
            </w:r>
            <w:r>
              <w:t>atien</w:t>
            </w:r>
            <w:r w:rsidRPr="00584F16">
              <w:t>t</w:t>
            </w:r>
            <w:proofErr w:type="gramEnd"/>
            <w:r w:rsidRPr="00584F16">
              <w:t xml:space="preserve"> more lethargic today however does not require extra cues or extra time to initiate responses.</w:t>
            </w:r>
            <w:r>
              <w:t>”</w:t>
            </w:r>
          </w:p>
        </w:tc>
      </w:tr>
      <w:tr w:rsidR="00755284" w14:paraId="2D598A66" w14:textId="77777777" w:rsidTr="00755284">
        <w:tc>
          <w:tcPr>
            <w:tcW w:w="441" w:type="dxa"/>
            <w:tcBorders>
              <w:top w:val="single" w:sz="18" w:space="0" w:color="auto"/>
            </w:tcBorders>
            <w:vAlign w:val="center"/>
          </w:tcPr>
          <w:p w14:paraId="43BD3261" w14:textId="6692593C" w:rsidR="00755284" w:rsidRDefault="00755284" w:rsidP="00755284">
            <w:pPr>
              <w:jc w:val="center"/>
            </w:pPr>
            <w:r>
              <w:t>11</w:t>
            </w:r>
          </w:p>
        </w:tc>
        <w:tc>
          <w:tcPr>
            <w:tcW w:w="791" w:type="dxa"/>
            <w:tcBorders>
              <w:top w:val="single" w:sz="18" w:space="0" w:color="auto"/>
            </w:tcBorders>
            <w:vAlign w:val="center"/>
          </w:tcPr>
          <w:p w14:paraId="76559391" w14:textId="784921C3" w:rsidR="00755284" w:rsidRDefault="00755284" w:rsidP="00755284">
            <w:pPr>
              <w:jc w:val="center"/>
            </w:pPr>
            <w:r>
              <w:t>No</w:t>
            </w:r>
          </w:p>
        </w:tc>
        <w:tc>
          <w:tcPr>
            <w:tcW w:w="924" w:type="dxa"/>
            <w:tcBorders>
              <w:top w:val="single" w:sz="18" w:space="0" w:color="auto"/>
            </w:tcBorders>
            <w:vAlign w:val="center"/>
          </w:tcPr>
          <w:p w14:paraId="7E983CE6" w14:textId="216EEB0F" w:rsidR="00755284" w:rsidRDefault="00755284" w:rsidP="00755284">
            <w:pPr>
              <w:jc w:val="center"/>
            </w:pPr>
            <w:r>
              <w:t>Hospice</w:t>
            </w:r>
          </w:p>
        </w:tc>
        <w:tc>
          <w:tcPr>
            <w:tcW w:w="8634" w:type="dxa"/>
            <w:tcBorders>
              <w:top w:val="single" w:sz="18" w:space="0" w:color="auto"/>
            </w:tcBorders>
          </w:tcPr>
          <w:p w14:paraId="4C427A45" w14:textId="17765314" w:rsidR="00755284" w:rsidRDefault="00755284" w:rsidP="00755284">
            <w:r>
              <w:t xml:space="preserve">“Given level of arousal, good participation, and relatively high CRS-R score today, would not typically recommend </w:t>
            </w:r>
            <w:proofErr w:type="spellStart"/>
            <w:r>
              <w:t>neurostimulant</w:t>
            </w:r>
            <w:proofErr w:type="spellEnd"/>
            <w:r>
              <w:t>, however arousal has fluctuated, as has initiation, therefore team to consider at their discretion.”</w:t>
            </w:r>
          </w:p>
        </w:tc>
      </w:tr>
      <w:tr w:rsidR="00755284" w14:paraId="3EFEA86E" w14:textId="77777777" w:rsidTr="00755284">
        <w:tc>
          <w:tcPr>
            <w:tcW w:w="441" w:type="dxa"/>
            <w:vAlign w:val="center"/>
          </w:tcPr>
          <w:p w14:paraId="36395E69" w14:textId="21471DA2" w:rsidR="00755284" w:rsidRDefault="00755284" w:rsidP="00755284">
            <w:pPr>
              <w:jc w:val="center"/>
            </w:pPr>
            <w:r>
              <w:t>12</w:t>
            </w:r>
          </w:p>
        </w:tc>
        <w:tc>
          <w:tcPr>
            <w:tcW w:w="791" w:type="dxa"/>
            <w:vAlign w:val="center"/>
          </w:tcPr>
          <w:p w14:paraId="616A6E8E" w14:textId="1F2726C1" w:rsidR="00755284" w:rsidRDefault="00755284" w:rsidP="00755284">
            <w:pPr>
              <w:jc w:val="center"/>
            </w:pPr>
            <w:r>
              <w:t>No</w:t>
            </w:r>
          </w:p>
        </w:tc>
        <w:tc>
          <w:tcPr>
            <w:tcW w:w="924" w:type="dxa"/>
            <w:vAlign w:val="center"/>
          </w:tcPr>
          <w:p w14:paraId="15A5D2A3" w14:textId="055F7C0F" w:rsidR="00755284" w:rsidRDefault="00755284" w:rsidP="00755284">
            <w:pPr>
              <w:jc w:val="center"/>
            </w:pPr>
            <w:r>
              <w:t>Rehab</w:t>
            </w:r>
          </w:p>
        </w:tc>
        <w:tc>
          <w:tcPr>
            <w:tcW w:w="8634" w:type="dxa"/>
          </w:tcPr>
          <w:p w14:paraId="51E7A701" w14:textId="404885CD" w:rsidR="00755284" w:rsidRDefault="00755284" w:rsidP="00755284">
            <w:r>
              <w:t>“Patient seen awake and alert sitting up in bed. Ongoing cognitive linguistic deficits in the domains of orientation, memory, reasoning, attention, and problem solving. He was slow to respond but able to follow simple commands. Frequent cues to reattend to tasks. Frequently loses train of thought (suspect more related to attention vs language deficit).”</w:t>
            </w:r>
          </w:p>
        </w:tc>
      </w:tr>
      <w:tr w:rsidR="00755284" w14:paraId="4F6AF89B" w14:textId="77777777" w:rsidTr="00755284">
        <w:tc>
          <w:tcPr>
            <w:tcW w:w="441" w:type="dxa"/>
            <w:vAlign w:val="center"/>
          </w:tcPr>
          <w:p w14:paraId="18BB9C1E" w14:textId="486DE7AB" w:rsidR="00755284" w:rsidRDefault="00755284" w:rsidP="00755284">
            <w:pPr>
              <w:jc w:val="center"/>
            </w:pPr>
            <w:r>
              <w:t>19</w:t>
            </w:r>
          </w:p>
        </w:tc>
        <w:tc>
          <w:tcPr>
            <w:tcW w:w="791" w:type="dxa"/>
            <w:vAlign w:val="center"/>
          </w:tcPr>
          <w:p w14:paraId="2D87F039" w14:textId="5ED1FE13" w:rsidR="00755284" w:rsidRDefault="00755284" w:rsidP="00755284">
            <w:pPr>
              <w:jc w:val="center"/>
            </w:pPr>
            <w:r>
              <w:t>No</w:t>
            </w:r>
          </w:p>
        </w:tc>
        <w:tc>
          <w:tcPr>
            <w:tcW w:w="924" w:type="dxa"/>
            <w:vAlign w:val="center"/>
          </w:tcPr>
          <w:p w14:paraId="1482EFC2" w14:textId="56B2782B" w:rsidR="00755284" w:rsidRDefault="00755284" w:rsidP="00755284">
            <w:pPr>
              <w:jc w:val="center"/>
            </w:pPr>
            <w:r>
              <w:t>Rehab</w:t>
            </w:r>
          </w:p>
        </w:tc>
        <w:tc>
          <w:tcPr>
            <w:tcW w:w="8634" w:type="dxa"/>
          </w:tcPr>
          <w:p w14:paraId="7060DF7F" w14:textId="3B5D597F" w:rsidR="00755284" w:rsidRDefault="00755284" w:rsidP="00755284">
            <w:r>
              <w:t xml:space="preserve">“CRS-R was administered due </w:t>
            </w:r>
            <w:proofErr w:type="gramStart"/>
            <w:r>
              <w:t>to ?</w:t>
            </w:r>
            <w:proofErr w:type="gramEnd"/>
            <w:r>
              <w:t xml:space="preserve"> disorder of consciousness and potential for </w:t>
            </w:r>
            <w:proofErr w:type="spellStart"/>
            <w:r>
              <w:t>neurostimulant</w:t>
            </w:r>
            <w:proofErr w:type="spellEnd"/>
            <w:r>
              <w:t xml:space="preserve"> to improve arousal, however patient scored 23/23, followed a variety of directions, answered all Yes/No questions accurately, and demonstrated functional object use with a variety of objects without cues, therefore would not necessarily recommend </w:t>
            </w:r>
            <w:proofErr w:type="spellStart"/>
            <w:r>
              <w:t>neurostimulant</w:t>
            </w:r>
            <w:proofErr w:type="spellEnd"/>
            <w:r>
              <w:t>.”</w:t>
            </w:r>
          </w:p>
        </w:tc>
      </w:tr>
    </w:tbl>
    <w:p w14:paraId="3EA6E2A9" w14:textId="3F099937" w:rsidR="00426A53" w:rsidRDefault="00755284" w:rsidP="006B7C92">
      <w:r>
        <w:t xml:space="preserve">CRS-R, Coma Recovery Scale-Revised; </w:t>
      </w:r>
      <w:r w:rsidR="00086A5D">
        <w:t xml:space="preserve">Dispo, Disposition at discharge; DRS, Disability Rating Scale; </w:t>
      </w:r>
      <w:r>
        <w:t xml:space="preserve">Rx, Treated with Amantadine; </w:t>
      </w:r>
      <w:r w:rsidR="00086A5D">
        <w:t xml:space="preserve">SLP, Speech-Language Pathology; </w:t>
      </w:r>
    </w:p>
    <w:sectPr w:rsidR="00426A53" w:rsidSect="00214CEA">
      <w:footerReference w:type="default" r:id="rId11"/>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57F2F" w14:textId="77777777" w:rsidR="008522D3" w:rsidRDefault="008522D3" w:rsidP="0034599E">
      <w:pPr>
        <w:spacing w:after="0" w:line="240" w:lineRule="auto"/>
      </w:pPr>
      <w:r>
        <w:separator/>
      </w:r>
    </w:p>
  </w:endnote>
  <w:endnote w:type="continuationSeparator" w:id="0">
    <w:p w14:paraId="6112D006" w14:textId="77777777" w:rsidR="008522D3" w:rsidRDefault="008522D3" w:rsidP="003459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2961820"/>
      <w:docPartObj>
        <w:docPartGallery w:val="Page Numbers (Bottom of Page)"/>
        <w:docPartUnique/>
      </w:docPartObj>
    </w:sdtPr>
    <w:sdtEndPr>
      <w:rPr>
        <w:noProof/>
      </w:rPr>
    </w:sdtEndPr>
    <w:sdtContent>
      <w:p w14:paraId="3F23A4CB" w14:textId="1E3A2DFC" w:rsidR="0034599E" w:rsidRDefault="0034599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413C030" w14:textId="77777777" w:rsidR="0034599E" w:rsidRDefault="003459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8F63B9" w14:textId="77777777" w:rsidR="008522D3" w:rsidRDefault="008522D3" w:rsidP="0034599E">
      <w:pPr>
        <w:spacing w:after="0" w:line="240" w:lineRule="auto"/>
      </w:pPr>
      <w:r>
        <w:separator/>
      </w:r>
    </w:p>
  </w:footnote>
  <w:footnote w:type="continuationSeparator" w:id="0">
    <w:p w14:paraId="2FD187FF" w14:textId="77777777" w:rsidR="008522D3" w:rsidRDefault="008522D3" w:rsidP="0034599E">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mEsZUZbN90+ZwV" int2:id="1XtFKIKx">
      <int2:state int2:value="Rejected" int2:type="AugLoop_Text_Critique"/>
    </int2:textHash>
    <int2:textHash int2:hashCode="pJNakFoNdrF2jv" int2:id="LqqJUyNn">
      <int2:state int2:value="Rejected" int2:type="AugLoop_Text_Critique"/>
    </int2:textHash>
    <int2:textHash int2:hashCode="nfxS09JfWBcbZr" int2:id="PBo3XcDB">
      <int2:state int2:value="Rejected" int2:type="AugLoop_Text_Critique"/>
    </int2:textHash>
    <int2:textHash int2:hashCode="hIUWG51mCIZvBJ" int2:id="aUt80OvI">
      <int2:state int2:value="Rejected" int2:type="AugLoop_Text_Critique"/>
    </int2:textHash>
    <int2:textHash int2:hashCode="kPD4i/hPK+8HsZ" int2:id="xxQpwe5m">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A6F6D"/>
    <w:multiLevelType w:val="hybridMultilevel"/>
    <w:tmpl w:val="CDBC4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30723F"/>
    <w:multiLevelType w:val="hybridMultilevel"/>
    <w:tmpl w:val="76DE9CC2"/>
    <w:lvl w:ilvl="0" w:tplc="04090001">
      <w:start w:val="1"/>
      <w:numFmt w:val="bullet"/>
      <w:lvlText w:val=""/>
      <w:lvlJc w:val="left"/>
      <w:pPr>
        <w:ind w:left="817" w:hanging="360"/>
      </w:pPr>
      <w:rPr>
        <w:rFonts w:ascii="Symbol" w:hAnsi="Symbol" w:hint="default"/>
      </w:rPr>
    </w:lvl>
    <w:lvl w:ilvl="1" w:tplc="04090003" w:tentative="1">
      <w:start w:val="1"/>
      <w:numFmt w:val="bullet"/>
      <w:lvlText w:val="o"/>
      <w:lvlJc w:val="left"/>
      <w:pPr>
        <w:ind w:left="1537" w:hanging="360"/>
      </w:pPr>
      <w:rPr>
        <w:rFonts w:ascii="Courier New" w:hAnsi="Courier New" w:cs="Courier New" w:hint="default"/>
      </w:rPr>
    </w:lvl>
    <w:lvl w:ilvl="2" w:tplc="04090005" w:tentative="1">
      <w:start w:val="1"/>
      <w:numFmt w:val="bullet"/>
      <w:lvlText w:val=""/>
      <w:lvlJc w:val="left"/>
      <w:pPr>
        <w:ind w:left="2257" w:hanging="360"/>
      </w:pPr>
      <w:rPr>
        <w:rFonts w:ascii="Wingdings" w:hAnsi="Wingdings" w:hint="default"/>
      </w:rPr>
    </w:lvl>
    <w:lvl w:ilvl="3" w:tplc="04090001" w:tentative="1">
      <w:start w:val="1"/>
      <w:numFmt w:val="bullet"/>
      <w:lvlText w:val=""/>
      <w:lvlJc w:val="left"/>
      <w:pPr>
        <w:ind w:left="2977" w:hanging="360"/>
      </w:pPr>
      <w:rPr>
        <w:rFonts w:ascii="Symbol" w:hAnsi="Symbol" w:hint="default"/>
      </w:rPr>
    </w:lvl>
    <w:lvl w:ilvl="4" w:tplc="04090003" w:tentative="1">
      <w:start w:val="1"/>
      <w:numFmt w:val="bullet"/>
      <w:lvlText w:val="o"/>
      <w:lvlJc w:val="left"/>
      <w:pPr>
        <w:ind w:left="3697" w:hanging="360"/>
      </w:pPr>
      <w:rPr>
        <w:rFonts w:ascii="Courier New" w:hAnsi="Courier New" w:cs="Courier New" w:hint="default"/>
      </w:rPr>
    </w:lvl>
    <w:lvl w:ilvl="5" w:tplc="04090005" w:tentative="1">
      <w:start w:val="1"/>
      <w:numFmt w:val="bullet"/>
      <w:lvlText w:val=""/>
      <w:lvlJc w:val="left"/>
      <w:pPr>
        <w:ind w:left="4417" w:hanging="360"/>
      </w:pPr>
      <w:rPr>
        <w:rFonts w:ascii="Wingdings" w:hAnsi="Wingdings" w:hint="default"/>
      </w:rPr>
    </w:lvl>
    <w:lvl w:ilvl="6" w:tplc="04090001" w:tentative="1">
      <w:start w:val="1"/>
      <w:numFmt w:val="bullet"/>
      <w:lvlText w:val=""/>
      <w:lvlJc w:val="left"/>
      <w:pPr>
        <w:ind w:left="5137" w:hanging="360"/>
      </w:pPr>
      <w:rPr>
        <w:rFonts w:ascii="Symbol" w:hAnsi="Symbol" w:hint="default"/>
      </w:rPr>
    </w:lvl>
    <w:lvl w:ilvl="7" w:tplc="04090003" w:tentative="1">
      <w:start w:val="1"/>
      <w:numFmt w:val="bullet"/>
      <w:lvlText w:val="o"/>
      <w:lvlJc w:val="left"/>
      <w:pPr>
        <w:ind w:left="5857" w:hanging="360"/>
      </w:pPr>
      <w:rPr>
        <w:rFonts w:ascii="Courier New" w:hAnsi="Courier New" w:cs="Courier New" w:hint="default"/>
      </w:rPr>
    </w:lvl>
    <w:lvl w:ilvl="8" w:tplc="04090005" w:tentative="1">
      <w:start w:val="1"/>
      <w:numFmt w:val="bullet"/>
      <w:lvlText w:val=""/>
      <w:lvlJc w:val="left"/>
      <w:pPr>
        <w:ind w:left="6577" w:hanging="360"/>
      </w:pPr>
      <w:rPr>
        <w:rFonts w:ascii="Wingdings" w:hAnsi="Wingdings" w:hint="default"/>
      </w:rPr>
    </w:lvl>
  </w:abstractNum>
  <w:abstractNum w:abstractNumId="2" w15:restartNumberingAfterBreak="0">
    <w:nsid w:val="4BC226B7"/>
    <w:multiLevelType w:val="hybridMultilevel"/>
    <w:tmpl w:val="0F3CB3E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9C363D7"/>
    <w:multiLevelType w:val="hybridMultilevel"/>
    <w:tmpl w:val="F6C806A4"/>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611859053">
    <w:abstractNumId w:val="3"/>
  </w:num>
  <w:num w:numId="2" w16cid:durableId="1440561513">
    <w:abstractNumId w:val="1"/>
  </w:num>
  <w:num w:numId="3" w16cid:durableId="1182360546">
    <w:abstractNumId w:val="0"/>
  </w:num>
  <w:num w:numId="4" w16cid:durableId="11476689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76FE"/>
    <w:rsid w:val="00001614"/>
    <w:rsid w:val="000025F5"/>
    <w:rsid w:val="00005942"/>
    <w:rsid w:val="000064B9"/>
    <w:rsid w:val="00006F17"/>
    <w:rsid w:val="0000780B"/>
    <w:rsid w:val="00007951"/>
    <w:rsid w:val="00017DC7"/>
    <w:rsid w:val="000209ED"/>
    <w:rsid w:val="00021696"/>
    <w:rsid w:val="00022F2C"/>
    <w:rsid w:val="000232AB"/>
    <w:rsid w:val="00024CFA"/>
    <w:rsid w:val="0002699E"/>
    <w:rsid w:val="0002700E"/>
    <w:rsid w:val="00027186"/>
    <w:rsid w:val="00027CC4"/>
    <w:rsid w:val="0003332C"/>
    <w:rsid w:val="00034185"/>
    <w:rsid w:val="0003561A"/>
    <w:rsid w:val="00036714"/>
    <w:rsid w:val="00043FDA"/>
    <w:rsid w:val="00045BBD"/>
    <w:rsid w:val="00046360"/>
    <w:rsid w:val="0004772A"/>
    <w:rsid w:val="00051A33"/>
    <w:rsid w:val="00051CD7"/>
    <w:rsid w:val="00052168"/>
    <w:rsid w:val="00052A93"/>
    <w:rsid w:val="00052F88"/>
    <w:rsid w:val="0005554F"/>
    <w:rsid w:val="00056E75"/>
    <w:rsid w:val="000631AE"/>
    <w:rsid w:val="00064E50"/>
    <w:rsid w:val="00065613"/>
    <w:rsid w:val="000662F3"/>
    <w:rsid w:val="00071162"/>
    <w:rsid w:val="000712CC"/>
    <w:rsid w:val="0007149C"/>
    <w:rsid w:val="00072C10"/>
    <w:rsid w:val="00076121"/>
    <w:rsid w:val="00076A89"/>
    <w:rsid w:val="0007721D"/>
    <w:rsid w:val="000834B0"/>
    <w:rsid w:val="000840FE"/>
    <w:rsid w:val="000854BB"/>
    <w:rsid w:val="000867D4"/>
    <w:rsid w:val="00086A5D"/>
    <w:rsid w:val="00090029"/>
    <w:rsid w:val="00090DBB"/>
    <w:rsid w:val="00095374"/>
    <w:rsid w:val="00095ADE"/>
    <w:rsid w:val="00097204"/>
    <w:rsid w:val="000A056C"/>
    <w:rsid w:val="000A0A50"/>
    <w:rsid w:val="000A0B58"/>
    <w:rsid w:val="000A3070"/>
    <w:rsid w:val="000A5422"/>
    <w:rsid w:val="000A5884"/>
    <w:rsid w:val="000A6E66"/>
    <w:rsid w:val="000B1A73"/>
    <w:rsid w:val="000B5231"/>
    <w:rsid w:val="000B5C96"/>
    <w:rsid w:val="000B610D"/>
    <w:rsid w:val="000C6263"/>
    <w:rsid w:val="000C6548"/>
    <w:rsid w:val="000D79B1"/>
    <w:rsid w:val="000E00E1"/>
    <w:rsid w:val="000E4616"/>
    <w:rsid w:val="000E70DB"/>
    <w:rsid w:val="000E7F77"/>
    <w:rsid w:val="000F3175"/>
    <w:rsid w:val="000F37F6"/>
    <w:rsid w:val="000F5058"/>
    <w:rsid w:val="0010001E"/>
    <w:rsid w:val="0010086D"/>
    <w:rsid w:val="00103574"/>
    <w:rsid w:val="00111D60"/>
    <w:rsid w:val="00112915"/>
    <w:rsid w:val="00117470"/>
    <w:rsid w:val="00122BAE"/>
    <w:rsid w:val="0012417D"/>
    <w:rsid w:val="001242FA"/>
    <w:rsid w:val="001312AD"/>
    <w:rsid w:val="001317E6"/>
    <w:rsid w:val="001339BD"/>
    <w:rsid w:val="00133BF9"/>
    <w:rsid w:val="00136745"/>
    <w:rsid w:val="001468DD"/>
    <w:rsid w:val="00151A43"/>
    <w:rsid w:val="00152B04"/>
    <w:rsid w:val="00156F97"/>
    <w:rsid w:val="00161D74"/>
    <w:rsid w:val="00162473"/>
    <w:rsid w:val="00163AF3"/>
    <w:rsid w:val="00164A29"/>
    <w:rsid w:val="00164F27"/>
    <w:rsid w:val="00177835"/>
    <w:rsid w:val="00182939"/>
    <w:rsid w:val="00182BE3"/>
    <w:rsid w:val="00183EA2"/>
    <w:rsid w:val="00185DB8"/>
    <w:rsid w:val="00186BCB"/>
    <w:rsid w:val="00187ECB"/>
    <w:rsid w:val="00193F98"/>
    <w:rsid w:val="001963CF"/>
    <w:rsid w:val="001A2E3D"/>
    <w:rsid w:val="001A677D"/>
    <w:rsid w:val="001B612E"/>
    <w:rsid w:val="001B63F6"/>
    <w:rsid w:val="001C0493"/>
    <w:rsid w:val="001C3059"/>
    <w:rsid w:val="001C4420"/>
    <w:rsid w:val="001D49CA"/>
    <w:rsid w:val="001E0749"/>
    <w:rsid w:val="001E0E9F"/>
    <w:rsid w:val="001E2CE0"/>
    <w:rsid w:val="001E44BF"/>
    <w:rsid w:val="001E4A98"/>
    <w:rsid w:val="001E53BF"/>
    <w:rsid w:val="001E5A83"/>
    <w:rsid w:val="001E6045"/>
    <w:rsid w:val="001F040B"/>
    <w:rsid w:val="001F23A7"/>
    <w:rsid w:val="001F73A7"/>
    <w:rsid w:val="00204029"/>
    <w:rsid w:val="00207CDA"/>
    <w:rsid w:val="00212B24"/>
    <w:rsid w:val="00213DBD"/>
    <w:rsid w:val="00214CEA"/>
    <w:rsid w:val="002151AF"/>
    <w:rsid w:val="002172E1"/>
    <w:rsid w:val="00221910"/>
    <w:rsid w:val="002222BD"/>
    <w:rsid w:val="00222355"/>
    <w:rsid w:val="00223475"/>
    <w:rsid w:val="00223BD2"/>
    <w:rsid w:val="00227937"/>
    <w:rsid w:val="0023165A"/>
    <w:rsid w:val="00233176"/>
    <w:rsid w:val="00233622"/>
    <w:rsid w:val="00233A83"/>
    <w:rsid w:val="00233F3A"/>
    <w:rsid w:val="00241322"/>
    <w:rsid w:val="0025177C"/>
    <w:rsid w:val="00252365"/>
    <w:rsid w:val="00252F6F"/>
    <w:rsid w:val="00255276"/>
    <w:rsid w:val="0026078E"/>
    <w:rsid w:val="002608EC"/>
    <w:rsid w:val="00261796"/>
    <w:rsid w:val="0026228C"/>
    <w:rsid w:val="00263749"/>
    <w:rsid w:val="00265520"/>
    <w:rsid w:val="00266CCF"/>
    <w:rsid w:val="00267DC5"/>
    <w:rsid w:val="0027213C"/>
    <w:rsid w:val="002731CE"/>
    <w:rsid w:val="00275250"/>
    <w:rsid w:val="00276AE9"/>
    <w:rsid w:val="00281BF4"/>
    <w:rsid w:val="00282172"/>
    <w:rsid w:val="00290327"/>
    <w:rsid w:val="00292064"/>
    <w:rsid w:val="00292E99"/>
    <w:rsid w:val="002940A1"/>
    <w:rsid w:val="00294B63"/>
    <w:rsid w:val="00295740"/>
    <w:rsid w:val="002957A4"/>
    <w:rsid w:val="002B15FD"/>
    <w:rsid w:val="002B31C9"/>
    <w:rsid w:val="002B4BD5"/>
    <w:rsid w:val="002B7A4B"/>
    <w:rsid w:val="002C54D3"/>
    <w:rsid w:val="002C5B42"/>
    <w:rsid w:val="002C6E00"/>
    <w:rsid w:val="002D0A10"/>
    <w:rsid w:val="002D0A3E"/>
    <w:rsid w:val="002D26AD"/>
    <w:rsid w:val="002D4647"/>
    <w:rsid w:val="002D6889"/>
    <w:rsid w:val="002E27F9"/>
    <w:rsid w:val="002E2972"/>
    <w:rsid w:val="002E32D2"/>
    <w:rsid w:val="002F15C8"/>
    <w:rsid w:val="002F17F1"/>
    <w:rsid w:val="002F395D"/>
    <w:rsid w:val="002F5B9A"/>
    <w:rsid w:val="002F5EBB"/>
    <w:rsid w:val="002F6090"/>
    <w:rsid w:val="002F6AC1"/>
    <w:rsid w:val="003058D2"/>
    <w:rsid w:val="00307870"/>
    <w:rsid w:val="00307BE8"/>
    <w:rsid w:val="0031076B"/>
    <w:rsid w:val="003111BE"/>
    <w:rsid w:val="00311F87"/>
    <w:rsid w:val="00322525"/>
    <w:rsid w:val="003275DC"/>
    <w:rsid w:val="00327B29"/>
    <w:rsid w:val="00330BB7"/>
    <w:rsid w:val="003323E8"/>
    <w:rsid w:val="00332E5E"/>
    <w:rsid w:val="0033331D"/>
    <w:rsid w:val="003335D6"/>
    <w:rsid w:val="00333ED4"/>
    <w:rsid w:val="00334259"/>
    <w:rsid w:val="00335D80"/>
    <w:rsid w:val="00340121"/>
    <w:rsid w:val="0034023E"/>
    <w:rsid w:val="0034091D"/>
    <w:rsid w:val="00341D54"/>
    <w:rsid w:val="00341F4D"/>
    <w:rsid w:val="0034496B"/>
    <w:rsid w:val="0034599E"/>
    <w:rsid w:val="00347962"/>
    <w:rsid w:val="0035005A"/>
    <w:rsid w:val="00353BF4"/>
    <w:rsid w:val="0035584F"/>
    <w:rsid w:val="00355A5E"/>
    <w:rsid w:val="00361FAD"/>
    <w:rsid w:val="0036367B"/>
    <w:rsid w:val="00364437"/>
    <w:rsid w:val="003657A3"/>
    <w:rsid w:val="003702AD"/>
    <w:rsid w:val="00372490"/>
    <w:rsid w:val="00375F3F"/>
    <w:rsid w:val="00380B19"/>
    <w:rsid w:val="003813D6"/>
    <w:rsid w:val="003855C7"/>
    <w:rsid w:val="003A0D72"/>
    <w:rsid w:val="003A395D"/>
    <w:rsid w:val="003B13A8"/>
    <w:rsid w:val="003B2123"/>
    <w:rsid w:val="003B346F"/>
    <w:rsid w:val="003B5861"/>
    <w:rsid w:val="003B5D2B"/>
    <w:rsid w:val="003B6BFF"/>
    <w:rsid w:val="003B6EE9"/>
    <w:rsid w:val="003B7CC2"/>
    <w:rsid w:val="003C1F5A"/>
    <w:rsid w:val="003C2E7D"/>
    <w:rsid w:val="003C44B1"/>
    <w:rsid w:val="003D089A"/>
    <w:rsid w:val="003D0ABF"/>
    <w:rsid w:val="003D1128"/>
    <w:rsid w:val="003D66CA"/>
    <w:rsid w:val="003D7800"/>
    <w:rsid w:val="003D7DB8"/>
    <w:rsid w:val="003D7FA6"/>
    <w:rsid w:val="003E1C59"/>
    <w:rsid w:val="003E1EB0"/>
    <w:rsid w:val="003E377C"/>
    <w:rsid w:val="003F10CE"/>
    <w:rsid w:val="00402DF6"/>
    <w:rsid w:val="00404C92"/>
    <w:rsid w:val="00406FA3"/>
    <w:rsid w:val="004072BB"/>
    <w:rsid w:val="004075D3"/>
    <w:rsid w:val="00415CC8"/>
    <w:rsid w:val="0041745F"/>
    <w:rsid w:val="00417F42"/>
    <w:rsid w:val="004210F5"/>
    <w:rsid w:val="004219CD"/>
    <w:rsid w:val="00422C85"/>
    <w:rsid w:val="00424463"/>
    <w:rsid w:val="00424993"/>
    <w:rsid w:val="00425C8B"/>
    <w:rsid w:val="00426A53"/>
    <w:rsid w:val="00427D07"/>
    <w:rsid w:val="00427EFB"/>
    <w:rsid w:val="0043056B"/>
    <w:rsid w:val="0043431D"/>
    <w:rsid w:val="0043553C"/>
    <w:rsid w:val="00436473"/>
    <w:rsid w:val="00437C28"/>
    <w:rsid w:val="00442CC8"/>
    <w:rsid w:val="00443C22"/>
    <w:rsid w:val="00446006"/>
    <w:rsid w:val="00447026"/>
    <w:rsid w:val="00450827"/>
    <w:rsid w:val="004543F5"/>
    <w:rsid w:val="00455963"/>
    <w:rsid w:val="00457E51"/>
    <w:rsid w:val="00463376"/>
    <w:rsid w:val="00464729"/>
    <w:rsid w:val="00465D0F"/>
    <w:rsid w:val="00466C94"/>
    <w:rsid w:val="00467189"/>
    <w:rsid w:val="00470A4E"/>
    <w:rsid w:val="00470D99"/>
    <w:rsid w:val="004728E9"/>
    <w:rsid w:val="004750C6"/>
    <w:rsid w:val="0047635A"/>
    <w:rsid w:val="0047734F"/>
    <w:rsid w:val="00477A20"/>
    <w:rsid w:val="00477C69"/>
    <w:rsid w:val="00482A9F"/>
    <w:rsid w:val="004879C9"/>
    <w:rsid w:val="00490157"/>
    <w:rsid w:val="00496F00"/>
    <w:rsid w:val="004973E6"/>
    <w:rsid w:val="004A29E2"/>
    <w:rsid w:val="004A4106"/>
    <w:rsid w:val="004A67D6"/>
    <w:rsid w:val="004A6CB6"/>
    <w:rsid w:val="004B0F64"/>
    <w:rsid w:val="004B5AF5"/>
    <w:rsid w:val="004C27F1"/>
    <w:rsid w:val="004C3442"/>
    <w:rsid w:val="004D2C7A"/>
    <w:rsid w:val="004D3E06"/>
    <w:rsid w:val="004D4E11"/>
    <w:rsid w:val="004E0A41"/>
    <w:rsid w:val="004E27A9"/>
    <w:rsid w:val="004E62B3"/>
    <w:rsid w:val="004F30D1"/>
    <w:rsid w:val="00512052"/>
    <w:rsid w:val="00512097"/>
    <w:rsid w:val="00513114"/>
    <w:rsid w:val="00513965"/>
    <w:rsid w:val="00516241"/>
    <w:rsid w:val="00516375"/>
    <w:rsid w:val="005167F7"/>
    <w:rsid w:val="00517835"/>
    <w:rsid w:val="00517B22"/>
    <w:rsid w:val="00523C0D"/>
    <w:rsid w:val="00524F54"/>
    <w:rsid w:val="005252B6"/>
    <w:rsid w:val="0053189E"/>
    <w:rsid w:val="00535892"/>
    <w:rsid w:val="00537595"/>
    <w:rsid w:val="00541144"/>
    <w:rsid w:val="0054231A"/>
    <w:rsid w:val="00542748"/>
    <w:rsid w:val="0054375E"/>
    <w:rsid w:val="00544041"/>
    <w:rsid w:val="005457BA"/>
    <w:rsid w:val="00547005"/>
    <w:rsid w:val="00556365"/>
    <w:rsid w:val="00556F5E"/>
    <w:rsid w:val="005571C8"/>
    <w:rsid w:val="0056100B"/>
    <w:rsid w:val="005639E9"/>
    <w:rsid w:val="00565133"/>
    <w:rsid w:val="0056595B"/>
    <w:rsid w:val="005671AA"/>
    <w:rsid w:val="005672AF"/>
    <w:rsid w:val="005713D7"/>
    <w:rsid w:val="00571421"/>
    <w:rsid w:val="00574BCE"/>
    <w:rsid w:val="005759F6"/>
    <w:rsid w:val="005766BF"/>
    <w:rsid w:val="00581A06"/>
    <w:rsid w:val="00584F16"/>
    <w:rsid w:val="00586ADF"/>
    <w:rsid w:val="00590E34"/>
    <w:rsid w:val="00591664"/>
    <w:rsid w:val="00591EA8"/>
    <w:rsid w:val="00592FA7"/>
    <w:rsid w:val="00593C43"/>
    <w:rsid w:val="005961A8"/>
    <w:rsid w:val="00596DFF"/>
    <w:rsid w:val="005A41F9"/>
    <w:rsid w:val="005A45F1"/>
    <w:rsid w:val="005B20D6"/>
    <w:rsid w:val="005B2F39"/>
    <w:rsid w:val="005B4622"/>
    <w:rsid w:val="005B5B4E"/>
    <w:rsid w:val="005B6F80"/>
    <w:rsid w:val="005B71BC"/>
    <w:rsid w:val="005C2850"/>
    <w:rsid w:val="005C40E2"/>
    <w:rsid w:val="005C5404"/>
    <w:rsid w:val="005C5699"/>
    <w:rsid w:val="005C74D7"/>
    <w:rsid w:val="005D6C4F"/>
    <w:rsid w:val="005D6D04"/>
    <w:rsid w:val="005E24D1"/>
    <w:rsid w:val="005E5275"/>
    <w:rsid w:val="005E56EF"/>
    <w:rsid w:val="005E6CD2"/>
    <w:rsid w:val="005F2470"/>
    <w:rsid w:val="005F52D5"/>
    <w:rsid w:val="005F70CA"/>
    <w:rsid w:val="0060280E"/>
    <w:rsid w:val="00602B8E"/>
    <w:rsid w:val="00603BE3"/>
    <w:rsid w:val="00607DD9"/>
    <w:rsid w:val="006115DA"/>
    <w:rsid w:val="00617487"/>
    <w:rsid w:val="00625AB7"/>
    <w:rsid w:val="00626BA6"/>
    <w:rsid w:val="00626D89"/>
    <w:rsid w:val="0062712C"/>
    <w:rsid w:val="0063094A"/>
    <w:rsid w:val="00630B2D"/>
    <w:rsid w:val="00631CCA"/>
    <w:rsid w:val="00631D81"/>
    <w:rsid w:val="00636938"/>
    <w:rsid w:val="006370FD"/>
    <w:rsid w:val="006374DD"/>
    <w:rsid w:val="00637ACC"/>
    <w:rsid w:val="00637CBC"/>
    <w:rsid w:val="0064102B"/>
    <w:rsid w:val="00642923"/>
    <w:rsid w:val="0064403C"/>
    <w:rsid w:val="0064460A"/>
    <w:rsid w:val="00652EDC"/>
    <w:rsid w:val="006536D0"/>
    <w:rsid w:val="00655C1D"/>
    <w:rsid w:val="00657411"/>
    <w:rsid w:val="00662AE0"/>
    <w:rsid w:val="00664872"/>
    <w:rsid w:val="00665D05"/>
    <w:rsid w:val="0066770C"/>
    <w:rsid w:val="00674323"/>
    <w:rsid w:val="00676DA5"/>
    <w:rsid w:val="00677A79"/>
    <w:rsid w:val="00677BA6"/>
    <w:rsid w:val="00680DC4"/>
    <w:rsid w:val="00681ACA"/>
    <w:rsid w:val="00681B74"/>
    <w:rsid w:val="00682319"/>
    <w:rsid w:val="0068401F"/>
    <w:rsid w:val="00687DCA"/>
    <w:rsid w:val="00693BB3"/>
    <w:rsid w:val="00694756"/>
    <w:rsid w:val="006A13EB"/>
    <w:rsid w:val="006A259B"/>
    <w:rsid w:val="006B5A4F"/>
    <w:rsid w:val="006B7C92"/>
    <w:rsid w:val="006C15FA"/>
    <w:rsid w:val="006C1ABA"/>
    <w:rsid w:val="006C6666"/>
    <w:rsid w:val="006C6BAF"/>
    <w:rsid w:val="006C7A79"/>
    <w:rsid w:val="006D3124"/>
    <w:rsid w:val="006D319D"/>
    <w:rsid w:val="006E018B"/>
    <w:rsid w:val="006E0821"/>
    <w:rsid w:val="006F2921"/>
    <w:rsid w:val="006F3340"/>
    <w:rsid w:val="00701677"/>
    <w:rsid w:val="007069BA"/>
    <w:rsid w:val="00706E21"/>
    <w:rsid w:val="00706F55"/>
    <w:rsid w:val="0070747F"/>
    <w:rsid w:val="007128B9"/>
    <w:rsid w:val="00714B59"/>
    <w:rsid w:val="007158E2"/>
    <w:rsid w:val="0071704D"/>
    <w:rsid w:val="00725D40"/>
    <w:rsid w:val="00727D04"/>
    <w:rsid w:val="00730DCF"/>
    <w:rsid w:val="00731EF3"/>
    <w:rsid w:val="00732C1E"/>
    <w:rsid w:val="00737579"/>
    <w:rsid w:val="007378CE"/>
    <w:rsid w:val="007400AC"/>
    <w:rsid w:val="007403E3"/>
    <w:rsid w:val="00742E33"/>
    <w:rsid w:val="0074310B"/>
    <w:rsid w:val="007461FD"/>
    <w:rsid w:val="00752A37"/>
    <w:rsid w:val="00755284"/>
    <w:rsid w:val="0075661F"/>
    <w:rsid w:val="00756D07"/>
    <w:rsid w:val="00763A9C"/>
    <w:rsid w:val="0076525C"/>
    <w:rsid w:val="0076721D"/>
    <w:rsid w:val="0076730F"/>
    <w:rsid w:val="007675E9"/>
    <w:rsid w:val="00767F45"/>
    <w:rsid w:val="007742CB"/>
    <w:rsid w:val="007749AF"/>
    <w:rsid w:val="0077542E"/>
    <w:rsid w:val="0077663B"/>
    <w:rsid w:val="0078071B"/>
    <w:rsid w:val="00781CC7"/>
    <w:rsid w:val="00783B67"/>
    <w:rsid w:val="00783E8B"/>
    <w:rsid w:val="00785CB9"/>
    <w:rsid w:val="007879F1"/>
    <w:rsid w:val="00790516"/>
    <w:rsid w:val="007923BF"/>
    <w:rsid w:val="00793718"/>
    <w:rsid w:val="00794B09"/>
    <w:rsid w:val="007A2E05"/>
    <w:rsid w:val="007A33FC"/>
    <w:rsid w:val="007A588A"/>
    <w:rsid w:val="007A6D1B"/>
    <w:rsid w:val="007B08C7"/>
    <w:rsid w:val="007B2063"/>
    <w:rsid w:val="007B371D"/>
    <w:rsid w:val="007C2898"/>
    <w:rsid w:val="007C567D"/>
    <w:rsid w:val="007C5C98"/>
    <w:rsid w:val="007C744B"/>
    <w:rsid w:val="007D0193"/>
    <w:rsid w:val="007D03C4"/>
    <w:rsid w:val="007D57A9"/>
    <w:rsid w:val="007D59E9"/>
    <w:rsid w:val="007D5D5B"/>
    <w:rsid w:val="007D5DD0"/>
    <w:rsid w:val="007E22EC"/>
    <w:rsid w:val="007E4185"/>
    <w:rsid w:val="007E41D2"/>
    <w:rsid w:val="007E5701"/>
    <w:rsid w:val="007E598C"/>
    <w:rsid w:val="007E6666"/>
    <w:rsid w:val="007F002D"/>
    <w:rsid w:val="007F06FD"/>
    <w:rsid w:val="007F16B1"/>
    <w:rsid w:val="007F1CC6"/>
    <w:rsid w:val="007F2453"/>
    <w:rsid w:val="007F439F"/>
    <w:rsid w:val="007F4666"/>
    <w:rsid w:val="007F662C"/>
    <w:rsid w:val="00800E01"/>
    <w:rsid w:val="00801B2A"/>
    <w:rsid w:val="008021AD"/>
    <w:rsid w:val="00803907"/>
    <w:rsid w:val="008044BE"/>
    <w:rsid w:val="0080481A"/>
    <w:rsid w:val="00806DD3"/>
    <w:rsid w:val="00807A15"/>
    <w:rsid w:val="008116BA"/>
    <w:rsid w:val="00814CE0"/>
    <w:rsid w:val="00820B0B"/>
    <w:rsid w:val="0082297E"/>
    <w:rsid w:val="00823358"/>
    <w:rsid w:val="00824970"/>
    <w:rsid w:val="00825554"/>
    <w:rsid w:val="00825AAB"/>
    <w:rsid w:val="00831C01"/>
    <w:rsid w:val="00831F4C"/>
    <w:rsid w:val="0083371E"/>
    <w:rsid w:val="00834C27"/>
    <w:rsid w:val="0083670C"/>
    <w:rsid w:val="00840B3A"/>
    <w:rsid w:val="00840C47"/>
    <w:rsid w:val="00843086"/>
    <w:rsid w:val="008460C1"/>
    <w:rsid w:val="00846643"/>
    <w:rsid w:val="008522D3"/>
    <w:rsid w:val="00856D82"/>
    <w:rsid w:val="00863C25"/>
    <w:rsid w:val="008661B5"/>
    <w:rsid w:val="008676BF"/>
    <w:rsid w:val="00872400"/>
    <w:rsid w:val="00875C82"/>
    <w:rsid w:val="00877069"/>
    <w:rsid w:val="0087798B"/>
    <w:rsid w:val="00881414"/>
    <w:rsid w:val="00886327"/>
    <w:rsid w:val="00886544"/>
    <w:rsid w:val="00892E23"/>
    <w:rsid w:val="008976E3"/>
    <w:rsid w:val="008A1092"/>
    <w:rsid w:val="008A3614"/>
    <w:rsid w:val="008A41F7"/>
    <w:rsid w:val="008A600C"/>
    <w:rsid w:val="008A6E99"/>
    <w:rsid w:val="008A707E"/>
    <w:rsid w:val="008B083D"/>
    <w:rsid w:val="008B34EC"/>
    <w:rsid w:val="008B3A4E"/>
    <w:rsid w:val="008B5074"/>
    <w:rsid w:val="008B5252"/>
    <w:rsid w:val="008B5427"/>
    <w:rsid w:val="008C06E9"/>
    <w:rsid w:val="008C1FCA"/>
    <w:rsid w:val="008C366C"/>
    <w:rsid w:val="008C5E4B"/>
    <w:rsid w:val="008C60AC"/>
    <w:rsid w:val="008D0290"/>
    <w:rsid w:val="008D285C"/>
    <w:rsid w:val="008D35FD"/>
    <w:rsid w:val="008D3707"/>
    <w:rsid w:val="008D6FFB"/>
    <w:rsid w:val="008D7E28"/>
    <w:rsid w:val="008E2684"/>
    <w:rsid w:val="008E39F3"/>
    <w:rsid w:val="008F2EF9"/>
    <w:rsid w:val="008F3D06"/>
    <w:rsid w:val="008F5B38"/>
    <w:rsid w:val="008F6288"/>
    <w:rsid w:val="0090086B"/>
    <w:rsid w:val="00901EC2"/>
    <w:rsid w:val="00902E27"/>
    <w:rsid w:val="00905AF0"/>
    <w:rsid w:val="0091152A"/>
    <w:rsid w:val="00911678"/>
    <w:rsid w:val="00911C4E"/>
    <w:rsid w:val="009135D2"/>
    <w:rsid w:val="00914AE1"/>
    <w:rsid w:val="00915BF7"/>
    <w:rsid w:val="00917A6E"/>
    <w:rsid w:val="009247F6"/>
    <w:rsid w:val="009248F4"/>
    <w:rsid w:val="00924BAD"/>
    <w:rsid w:val="00931BE2"/>
    <w:rsid w:val="00935BD9"/>
    <w:rsid w:val="009369E9"/>
    <w:rsid w:val="009376FE"/>
    <w:rsid w:val="00937F6A"/>
    <w:rsid w:val="0094093E"/>
    <w:rsid w:val="00940ED6"/>
    <w:rsid w:val="00941AD0"/>
    <w:rsid w:val="00946474"/>
    <w:rsid w:val="00950847"/>
    <w:rsid w:val="00954BF3"/>
    <w:rsid w:val="0095561E"/>
    <w:rsid w:val="009556B3"/>
    <w:rsid w:val="00957183"/>
    <w:rsid w:val="009573BA"/>
    <w:rsid w:val="00960CD1"/>
    <w:rsid w:val="00961115"/>
    <w:rsid w:val="00961857"/>
    <w:rsid w:val="0096205D"/>
    <w:rsid w:val="00962360"/>
    <w:rsid w:val="00963CE3"/>
    <w:rsid w:val="0096520A"/>
    <w:rsid w:val="00965BAE"/>
    <w:rsid w:val="0096620B"/>
    <w:rsid w:val="0096668A"/>
    <w:rsid w:val="009704E5"/>
    <w:rsid w:val="00970CB6"/>
    <w:rsid w:val="00975CE1"/>
    <w:rsid w:val="0097698A"/>
    <w:rsid w:val="009800EF"/>
    <w:rsid w:val="00982DA9"/>
    <w:rsid w:val="00984161"/>
    <w:rsid w:val="00986801"/>
    <w:rsid w:val="00994B38"/>
    <w:rsid w:val="009952E8"/>
    <w:rsid w:val="009A0A76"/>
    <w:rsid w:val="009A1A0E"/>
    <w:rsid w:val="009A33A6"/>
    <w:rsid w:val="009A59FB"/>
    <w:rsid w:val="009B0551"/>
    <w:rsid w:val="009B0913"/>
    <w:rsid w:val="009B2251"/>
    <w:rsid w:val="009B26D7"/>
    <w:rsid w:val="009B4B93"/>
    <w:rsid w:val="009B6089"/>
    <w:rsid w:val="009C1048"/>
    <w:rsid w:val="009C15E0"/>
    <w:rsid w:val="009C28E2"/>
    <w:rsid w:val="009C4DE5"/>
    <w:rsid w:val="009C6F78"/>
    <w:rsid w:val="009C7421"/>
    <w:rsid w:val="009C7476"/>
    <w:rsid w:val="009C74E8"/>
    <w:rsid w:val="009D09DD"/>
    <w:rsid w:val="009D13E8"/>
    <w:rsid w:val="009D47FD"/>
    <w:rsid w:val="009D5592"/>
    <w:rsid w:val="009E0148"/>
    <w:rsid w:val="009E0400"/>
    <w:rsid w:val="009E2104"/>
    <w:rsid w:val="009E357B"/>
    <w:rsid w:val="009E42CB"/>
    <w:rsid w:val="009E4BB4"/>
    <w:rsid w:val="009E4E78"/>
    <w:rsid w:val="009E57A8"/>
    <w:rsid w:val="009E7FD6"/>
    <w:rsid w:val="009F0C84"/>
    <w:rsid w:val="009F0D94"/>
    <w:rsid w:val="009F41DA"/>
    <w:rsid w:val="00A008EA"/>
    <w:rsid w:val="00A12ECB"/>
    <w:rsid w:val="00A15611"/>
    <w:rsid w:val="00A1656B"/>
    <w:rsid w:val="00A17F7A"/>
    <w:rsid w:val="00A21A00"/>
    <w:rsid w:val="00A23965"/>
    <w:rsid w:val="00A24F13"/>
    <w:rsid w:val="00A26A52"/>
    <w:rsid w:val="00A271C8"/>
    <w:rsid w:val="00A27BE3"/>
    <w:rsid w:val="00A321D7"/>
    <w:rsid w:val="00A37A7B"/>
    <w:rsid w:val="00A41BA7"/>
    <w:rsid w:val="00A4304F"/>
    <w:rsid w:val="00A43C9A"/>
    <w:rsid w:val="00A46F22"/>
    <w:rsid w:val="00A47708"/>
    <w:rsid w:val="00A47B0B"/>
    <w:rsid w:val="00A47BDE"/>
    <w:rsid w:val="00A50243"/>
    <w:rsid w:val="00A50883"/>
    <w:rsid w:val="00A511C2"/>
    <w:rsid w:val="00A536E5"/>
    <w:rsid w:val="00A5734E"/>
    <w:rsid w:val="00A5772A"/>
    <w:rsid w:val="00A57746"/>
    <w:rsid w:val="00A601AE"/>
    <w:rsid w:val="00A623F0"/>
    <w:rsid w:val="00A624EC"/>
    <w:rsid w:val="00A63DBB"/>
    <w:rsid w:val="00A647B3"/>
    <w:rsid w:val="00A650C2"/>
    <w:rsid w:val="00A65DC0"/>
    <w:rsid w:val="00A71E8D"/>
    <w:rsid w:val="00A72651"/>
    <w:rsid w:val="00A72C72"/>
    <w:rsid w:val="00A739A0"/>
    <w:rsid w:val="00A7601A"/>
    <w:rsid w:val="00A81A90"/>
    <w:rsid w:val="00A910AD"/>
    <w:rsid w:val="00A922E1"/>
    <w:rsid w:val="00A939B1"/>
    <w:rsid w:val="00A954BF"/>
    <w:rsid w:val="00A96719"/>
    <w:rsid w:val="00A96AC6"/>
    <w:rsid w:val="00A97941"/>
    <w:rsid w:val="00AA2A16"/>
    <w:rsid w:val="00AA38C2"/>
    <w:rsid w:val="00AA54C5"/>
    <w:rsid w:val="00AA6705"/>
    <w:rsid w:val="00AB2DF2"/>
    <w:rsid w:val="00AB2FB9"/>
    <w:rsid w:val="00AB7FA3"/>
    <w:rsid w:val="00AC3480"/>
    <w:rsid w:val="00AD0CDF"/>
    <w:rsid w:val="00AD3EE4"/>
    <w:rsid w:val="00AD4D77"/>
    <w:rsid w:val="00AE1609"/>
    <w:rsid w:val="00AE6676"/>
    <w:rsid w:val="00AF0E22"/>
    <w:rsid w:val="00AF3B05"/>
    <w:rsid w:val="00AF3D96"/>
    <w:rsid w:val="00AF5B53"/>
    <w:rsid w:val="00AF601F"/>
    <w:rsid w:val="00B018C9"/>
    <w:rsid w:val="00B02B38"/>
    <w:rsid w:val="00B039E6"/>
    <w:rsid w:val="00B03EE2"/>
    <w:rsid w:val="00B11D06"/>
    <w:rsid w:val="00B12977"/>
    <w:rsid w:val="00B12DC3"/>
    <w:rsid w:val="00B1394D"/>
    <w:rsid w:val="00B13A11"/>
    <w:rsid w:val="00B13E6C"/>
    <w:rsid w:val="00B15300"/>
    <w:rsid w:val="00B15330"/>
    <w:rsid w:val="00B15F5A"/>
    <w:rsid w:val="00B17AFD"/>
    <w:rsid w:val="00B206D8"/>
    <w:rsid w:val="00B20842"/>
    <w:rsid w:val="00B23781"/>
    <w:rsid w:val="00B243F1"/>
    <w:rsid w:val="00B273C3"/>
    <w:rsid w:val="00B30F7D"/>
    <w:rsid w:val="00B32F00"/>
    <w:rsid w:val="00B338EA"/>
    <w:rsid w:val="00B363C9"/>
    <w:rsid w:val="00B378C5"/>
    <w:rsid w:val="00B37C53"/>
    <w:rsid w:val="00B40FC5"/>
    <w:rsid w:val="00B43AAF"/>
    <w:rsid w:val="00B45A48"/>
    <w:rsid w:val="00B46538"/>
    <w:rsid w:val="00B4683F"/>
    <w:rsid w:val="00B47F03"/>
    <w:rsid w:val="00B544C9"/>
    <w:rsid w:val="00B54763"/>
    <w:rsid w:val="00B56ADB"/>
    <w:rsid w:val="00B57A7F"/>
    <w:rsid w:val="00B60670"/>
    <w:rsid w:val="00B64435"/>
    <w:rsid w:val="00B66E13"/>
    <w:rsid w:val="00B73BDD"/>
    <w:rsid w:val="00B74641"/>
    <w:rsid w:val="00B82683"/>
    <w:rsid w:val="00B87DF3"/>
    <w:rsid w:val="00B91865"/>
    <w:rsid w:val="00B9395F"/>
    <w:rsid w:val="00B93F4F"/>
    <w:rsid w:val="00B95257"/>
    <w:rsid w:val="00B95E62"/>
    <w:rsid w:val="00B9612A"/>
    <w:rsid w:val="00B97BF2"/>
    <w:rsid w:val="00B97F92"/>
    <w:rsid w:val="00BA12F6"/>
    <w:rsid w:val="00BA37AB"/>
    <w:rsid w:val="00BA3E83"/>
    <w:rsid w:val="00BA49AA"/>
    <w:rsid w:val="00BA62A6"/>
    <w:rsid w:val="00BB1227"/>
    <w:rsid w:val="00BB16D5"/>
    <w:rsid w:val="00BB1F5B"/>
    <w:rsid w:val="00BC4CA6"/>
    <w:rsid w:val="00BD08FA"/>
    <w:rsid w:val="00BD0E34"/>
    <w:rsid w:val="00BD452C"/>
    <w:rsid w:val="00BD4D46"/>
    <w:rsid w:val="00BE1B4F"/>
    <w:rsid w:val="00BE24E2"/>
    <w:rsid w:val="00BE3BFC"/>
    <w:rsid w:val="00BE5424"/>
    <w:rsid w:val="00BE5BF9"/>
    <w:rsid w:val="00BF0D99"/>
    <w:rsid w:val="00BF115B"/>
    <w:rsid w:val="00BF1EB8"/>
    <w:rsid w:val="00BF47CC"/>
    <w:rsid w:val="00BF480F"/>
    <w:rsid w:val="00BF5459"/>
    <w:rsid w:val="00BF6E8B"/>
    <w:rsid w:val="00BF7367"/>
    <w:rsid w:val="00C00D4F"/>
    <w:rsid w:val="00C02577"/>
    <w:rsid w:val="00C06463"/>
    <w:rsid w:val="00C106CA"/>
    <w:rsid w:val="00C11A78"/>
    <w:rsid w:val="00C1346D"/>
    <w:rsid w:val="00C1544D"/>
    <w:rsid w:val="00C15DD0"/>
    <w:rsid w:val="00C22712"/>
    <w:rsid w:val="00C228C8"/>
    <w:rsid w:val="00C24143"/>
    <w:rsid w:val="00C244D5"/>
    <w:rsid w:val="00C26829"/>
    <w:rsid w:val="00C30A3E"/>
    <w:rsid w:val="00C30C50"/>
    <w:rsid w:val="00C33245"/>
    <w:rsid w:val="00C35D0E"/>
    <w:rsid w:val="00C434B8"/>
    <w:rsid w:val="00C453F1"/>
    <w:rsid w:val="00C45D70"/>
    <w:rsid w:val="00C462EF"/>
    <w:rsid w:val="00C46AA7"/>
    <w:rsid w:val="00C5106E"/>
    <w:rsid w:val="00C51895"/>
    <w:rsid w:val="00C52BF3"/>
    <w:rsid w:val="00C55A8F"/>
    <w:rsid w:val="00C57474"/>
    <w:rsid w:val="00C6266B"/>
    <w:rsid w:val="00C62718"/>
    <w:rsid w:val="00C62D51"/>
    <w:rsid w:val="00C62F11"/>
    <w:rsid w:val="00C62F41"/>
    <w:rsid w:val="00C64C90"/>
    <w:rsid w:val="00C7003C"/>
    <w:rsid w:val="00C70A8B"/>
    <w:rsid w:val="00C70DEF"/>
    <w:rsid w:val="00C74238"/>
    <w:rsid w:val="00C74B44"/>
    <w:rsid w:val="00C77F75"/>
    <w:rsid w:val="00C81DFC"/>
    <w:rsid w:val="00C82AE4"/>
    <w:rsid w:val="00C82FFE"/>
    <w:rsid w:val="00C842AC"/>
    <w:rsid w:val="00C85BAB"/>
    <w:rsid w:val="00C872DB"/>
    <w:rsid w:val="00C879B2"/>
    <w:rsid w:val="00C9127E"/>
    <w:rsid w:val="00C9473C"/>
    <w:rsid w:val="00C947B7"/>
    <w:rsid w:val="00C968BF"/>
    <w:rsid w:val="00C96CCD"/>
    <w:rsid w:val="00CA267F"/>
    <w:rsid w:val="00CA5CB6"/>
    <w:rsid w:val="00CB0229"/>
    <w:rsid w:val="00CB06B3"/>
    <w:rsid w:val="00CB4005"/>
    <w:rsid w:val="00CB4C11"/>
    <w:rsid w:val="00CB6299"/>
    <w:rsid w:val="00CB6A7F"/>
    <w:rsid w:val="00CC08C5"/>
    <w:rsid w:val="00CC1E70"/>
    <w:rsid w:val="00CC1F36"/>
    <w:rsid w:val="00CC54EA"/>
    <w:rsid w:val="00CC5F72"/>
    <w:rsid w:val="00CC7B29"/>
    <w:rsid w:val="00CD0262"/>
    <w:rsid w:val="00CD277E"/>
    <w:rsid w:val="00CD2C7E"/>
    <w:rsid w:val="00CD4D8C"/>
    <w:rsid w:val="00CD687D"/>
    <w:rsid w:val="00CE0635"/>
    <w:rsid w:val="00CE06E6"/>
    <w:rsid w:val="00CE0FE5"/>
    <w:rsid w:val="00CE53C9"/>
    <w:rsid w:val="00CF019B"/>
    <w:rsid w:val="00CF02ED"/>
    <w:rsid w:val="00CF1E42"/>
    <w:rsid w:val="00D00E46"/>
    <w:rsid w:val="00D02157"/>
    <w:rsid w:val="00D0435A"/>
    <w:rsid w:val="00D05D69"/>
    <w:rsid w:val="00D05EA3"/>
    <w:rsid w:val="00D06469"/>
    <w:rsid w:val="00D07163"/>
    <w:rsid w:val="00D07825"/>
    <w:rsid w:val="00D101BA"/>
    <w:rsid w:val="00D12BBF"/>
    <w:rsid w:val="00D158A3"/>
    <w:rsid w:val="00D2109C"/>
    <w:rsid w:val="00D2170E"/>
    <w:rsid w:val="00D21FD7"/>
    <w:rsid w:val="00D22389"/>
    <w:rsid w:val="00D230FB"/>
    <w:rsid w:val="00D23314"/>
    <w:rsid w:val="00D2683F"/>
    <w:rsid w:val="00D30B5E"/>
    <w:rsid w:val="00D318AC"/>
    <w:rsid w:val="00D3647B"/>
    <w:rsid w:val="00D37258"/>
    <w:rsid w:val="00D37F30"/>
    <w:rsid w:val="00D4004C"/>
    <w:rsid w:val="00D41927"/>
    <w:rsid w:val="00D44194"/>
    <w:rsid w:val="00D45238"/>
    <w:rsid w:val="00D50623"/>
    <w:rsid w:val="00D51305"/>
    <w:rsid w:val="00D51F8B"/>
    <w:rsid w:val="00D53748"/>
    <w:rsid w:val="00D549C4"/>
    <w:rsid w:val="00D56A07"/>
    <w:rsid w:val="00D60CAA"/>
    <w:rsid w:val="00D635CC"/>
    <w:rsid w:val="00D63AF1"/>
    <w:rsid w:val="00D6447B"/>
    <w:rsid w:val="00D65B2A"/>
    <w:rsid w:val="00D65E07"/>
    <w:rsid w:val="00D66867"/>
    <w:rsid w:val="00D72DF9"/>
    <w:rsid w:val="00D77324"/>
    <w:rsid w:val="00D80B77"/>
    <w:rsid w:val="00D80EA5"/>
    <w:rsid w:val="00D920BF"/>
    <w:rsid w:val="00D9287D"/>
    <w:rsid w:val="00D929A4"/>
    <w:rsid w:val="00D945D4"/>
    <w:rsid w:val="00D94691"/>
    <w:rsid w:val="00D95703"/>
    <w:rsid w:val="00D96706"/>
    <w:rsid w:val="00DA1ACC"/>
    <w:rsid w:val="00DB0098"/>
    <w:rsid w:val="00DB2EDB"/>
    <w:rsid w:val="00DB4B98"/>
    <w:rsid w:val="00DB5A3D"/>
    <w:rsid w:val="00DB64B9"/>
    <w:rsid w:val="00DC0289"/>
    <w:rsid w:val="00DC15E8"/>
    <w:rsid w:val="00DC3B1A"/>
    <w:rsid w:val="00DC3F37"/>
    <w:rsid w:val="00DC5366"/>
    <w:rsid w:val="00DC6FFD"/>
    <w:rsid w:val="00DD1AD1"/>
    <w:rsid w:val="00DD1D04"/>
    <w:rsid w:val="00DD38B0"/>
    <w:rsid w:val="00DD41CF"/>
    <w:rsid w:val="00DD4FEC"/>
    <w:rsid w:val="00DD505A"/>
    <w:rsid w:val="00DD5312"/>
    <w:rsid w:val="00DD6446"/>
    <w:rsid w:val="00DF018B"/>
    <w:rsid w:val="00DF0A47"/>
    <w:rsid w:val="00DF1D75"/>
    <w:rsid w:val="00E00473"/>
    <w:rsid w:val="00E02649"/>
    <w:rsid w:val="00E02B87"/>
    <w:rsid w:val="00E0363F"/>
    <w:rsid w:val="00E03921"/>
    <w:rsid w:val="00E0400B"/>
    <w:rsid w:val="00E06971"/>
    <w:rsid w:val="00E06E06"/>
    <w:rsid w:val="00E06FDA"/>
    <w:rsid w:val="00E07C8D"/>
    <w:rsid w:val="00E101F8"/>
    <w:rsid w:val="00E116D2"/>
    <w:rsid w:val="00E15542"/>
    <w:rsid w:val="00E22480"/>
    <w:rsid w:val="00E24101"/>
    <w:rsid w:val="00E25E10"/>
    <w:rsid w:val="00E32ADF"/>
    <w:rsid w:val="00E333B0"/>
    <w:rsid w:val="00E3349C"/>
    <w:rsid w:val="00E34B9D"/>
    <w:rsid w:val="00E36DF3"/>
    <w:rsid w:val="00E42B26"/>
    <w:rsid w:val="00E45066"/>
    <w:rsid w:val="00E46EB3"/>
    <w:rsid w:val="00E51930"/>
    <w:rsid w:val="00E54CA1"/>
    <w:rsid w:val="00E56D04"/>
    <w:rsid w:val="00E60151"/>
    <w:rsid w:val="00E71ACA"/>
    <w:rsid w:val="00E76E8C"/>
    <w:rsid w:val="00E810BC"/>
    <w:rsid w:val="00E8199F"/>
    <w:rsid w:val="00E82BC4"/>
    <w:rsid w:val="00E84BB8"/>
    <w:rsid w:val="00E93624"/>
    <w:rsid w:val="00EA1F18"/>
    <w:rsid w:val="00EA218B"/>
    <w:rsid w:val="00EA3A29"/>
    <w:rsid w:val="00EA657A"/>
    <w:rsid w:val="00EB982A"/>
    <w:rsid w:val="00EC313D"/>
    <w:rsid w:val="00ED018E"/>
    <w:rsid w:val="00ED4217"/>
    <w:rsid w:val="00ED5D47"/>
    <w:rsid w:val="00ED6D4D"/>
    <w:rsid w:val="00EE0BA9"/>
    <w:rsid w:val="00EE0F35"/>
    <w:rsid w:val="00EE191C"/>
    <w:rsid w:val="00EE23B4"/>
    <w:rsid w:val="00EE34B7"/>
    <w:rsid w:val="00EE5035"/>
    <w:rsid w:val="00EE7F8E"/>
    <w:rsid w:val="00EF4203"/>
    <w:rsid w:val="00EF46D9"/>
    <w:rsid w:val="00EF4E78"/>
    <w:rsid w:val="00EF51EF"/>
    <w:rsid w:val="00EF61C5"/>
    <w:rsid w:val="00F00B11"/>
    <w:rsid w:val="00F018A5"/>
    <w:rsid w:val="00F02AF1"/>
    <w:rsid w:val="00F04687"/>
    <w:rsid w:val="00F052A0"/>
    <w:rsid w:val="00F062E0"/>
    <w:rsid w:val="00F07FC1"/>
    <w:rsid w:val="00F10360"/>
    <w:rsid w:val="00F14642"/>
    <w:rsid w:val="00F20C61"/>
    <w:rsid w:val="00F221EE"/>
    <w:rsid w:val="00F22358"/>
    <w:rsid w:val="00F24A06"/>
    <w:rsid w:val="00F261AF"/>
    <w:rsid w:val="00F333F5"/>
    <w:rsid w:val="00F33751"/>
    <w:rsid w:val="00F33829"/>
    <w:rsid w:val="00F4381E"/>
    <w:rsid w:val="00F44FA8"/>
    <w:rsid w:val="00F53617"/>
    <w:rsid w:val="00F538DE"/>
    <w:rsid w:val="00F554F1"/>
    <w:rsid w:val="00F56499"/>
    <w:rsid w:val="00F56D30"/>
    <w:rsid w:val="00F5717C"/>
    <w:rsid w:val="00F62706"/>
    <w:rsid w:val="00F632DC"/>
    <w:rsid w:val="00F6379D"/>
    <w:rsid w:val="00F63ACF"/>
    <w:rsid w:val="00F66BB9"/>
    <w:rsid w:val="00F75E70"/>
    <w:rsid w:val="00F766DF"/>
    <w:rsid w:val="00F81738"/>
    <w:rsid w:val="00F83058"/>
    <w:rsid w:val="00F83E5F"/>
    <w:rsid w:val="00F87BDF"/>
    <w:rsid w:val="00F95245"/>
    <w:rsid w:val="00F95F93"/>
    <w:rsid w:val="00F9601D"/>
    <w:rsid w:val="00F965E4"/>
    <w:rsid w:val="00FA13C9"/>
    <w:rsid w:val="00FB102C"/>
    <w:rsid w:val="00FB5D93"/>
    <w:rsid w:val="00FB63EF"/>
    <w:rsid w:val="00FB7C17"/>
    <w:rsid w:val="00FC0D68"/>
    <w:rsid w:val="00FC2AB8"/>
    <w:rsid w:val="00FC31D1"/>
    <w:rsid w:val="00FC51B5"/>
    <w:rsid w:val="00FC5293"/>
    <w:rsid w:val="00FD0C52"/>
    <w:rsid w:val="00FD1011"/>
    <w:rsid w:val="00FD3C20"/>
    <w:rsid w:val="00FD3E4C"/>
    <w:rsid w:val="00FD5BD1"/>
    <w:rsid w:val="00FD6A01"/>
    <w:rsid w:val="00FD7CFB"/>
    <w:rsid w:val="00FE26D2"/>
    <w:rsid w:val="00FE2AF8"/>
    <w:rsid w:val="00FE37BB"/>
    <w:rsid w:val="00FE56C7"/>
    <w:rsid w:val="00FE687D"/>
    <w:rsid w:val="00FE750B"/>
    <w:rsid w:val="00FF0A63"/>
    <w:rsid w:val="00FF1F24"/>
    <w:rsid w:val="00FF3228"/>
    <w:rsid w:val="00FF460F"/>
    <w:rsid w:val="00FF600A"/>
    <w:rsid w:val="00FF6F97"/>
    <w:rsid w:val="01158601"/>
    <w:rsid w:val="02FA1646"/>
    <w:rsid w:val="03423BCF"/>
    <w:rsid w:val="060C1785"/>
    <w:rsid w:val="0660D92B"/>
    <w:rsid w:val="076E43C0"/>
    <w:rsid w:val="08C40166"/>
    <w:rsid w:val="097BA629"/>
    <w:rsid w:val="09CD0D49"/>
    <w:rsid w:val="0AAA20AB"/>
    <w:rsid w:val="0F44EE8E"/>
    <w:rsid w:val="1040FAB7"/>
    <w:rsid w:val="1144D182"/>
    <w:rsid w:val="15D45357"/>
    <w:rsid w:val="17B16DE2"/>
    <w:rsid w:val="195719C8"/>
    <w:rsid w:val="1A8F19DD"/>
    <w:rsid w:val="1D584DAA"/>
    <w:rsid w:val="2050ED2F"/>
    <w:rsid w:val="255CF533"/>
    <w:rsid w:val="25E53336"/>
    <w:rsid w:val="26B64231"/>
    <w:rsid w:val="290C6C99"/>
    <w:rsid w:val="2E023211"/>
    <w:rsid w:val="2E105C17"/>
    <w:rsid w:val="3230334A"/>
    <w:rsid w:val="333BED92"/>
    <w:rsid w:val="337169AE"/>
    <w:rsid w:val="392F4F24"/>
    <w:rsid w:val="398D1151"/>
    <w:rsid w:val="39BC1DF6"/>
    <w:rsid w:val="3D357F70"/>
    <w:rsid w:val="403A9D1A"/>
    <w:rsid w:val="4064C622"/>
    <w:rsid w:val="442216A8"/>
    <w:rsid w:val="44E42AA0"/>
    <w:rsid w:val="46AC15FA"/>
    <w:rsid w:val="4B9D30CD"/>
    <w:rsid w:val="4BCC3759"/>
    <w:rsid w:val="4C0726B7"/>
    <w:rsid w:val="4D338D3A"/>
    <w:rsid w:val="4E42A867"/>
    <w:rsid w:val="509DC9D5"/>
    <w:rsid w:val="50F84944"/>
    <w:rsid w:val="51684B28"/>
    <w:rsid w:val="524297D2"/>
    <w:rsid w:val="529D212B"/>
    <w:rsid w:val="544B33B4"/>
    <w:rsid w:val="594CCE33"/>
    <w:rsid w:val="5999D9AA"/>
    <w:rsid w:val="5D4CC355"/>
    <w:rsid w:val="5DCBA69F"/>
    <w:rsid w:val="5EC6F795"/>
    <w:rsid w:val="5F8FA0EF"/>
    <w:rsid w:val="635CD4E7"/>
    <w:rsid w:val="67276789"/>
    <w:rsid w:val="68624D60"/>
    <w:rsid w:val="68C19E6C"/>
    <w:rsid w:val="690F2640"/>
    <w:rsid w:val="6B8F0214"/>
    <w:rsid w:val="6BC6AB61"/>
    <w:rsid w:val="71C0728F"/>
    <w:rsid w:val="7BFF6F20"/>
    <w:rsid w:val="7CDA59C1"/>
    <w:rsid w:val="7E7DA38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09292E"/>
  <w15:chartTrackingRefBased/>
  <w15:docId w15:val="{27A67F6B-64F9-4754-94A0-46BA4D0DC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76F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9376F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9376F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9376F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9376F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9376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376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376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376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76F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9376F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9376F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9376F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9376F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9376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76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76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76FE"/>
    <w:rPr>
      <w:rFonts w:eastAsiaTheme="majorEastAsia" w:cstheme="majorBidi"/>
      <w:color w:val="272727" w:themeColor="text1" w:themeTint="D8"/>
    </w:rPr>
  </w:style>
  <w:style w:type="paragraph" w:styleId="Title">
    <w:name w:val="Title"/>
    <w:basedOn w:val="Normal"/>
    <w:next w:val="Normal"/>
    <w:link w:val="TitleChar"/>
    <w:uiPriority w:val="10"/>
    <w:qFormat/>
    <w:rsid w:val="009376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376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76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376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76FE"/>
    <w:pPr>
      <w:spacing w:before="160"/>
      <w:jc w:val="center"/>
    </w:pPr>
    <w:rPr>
      <w:i/>
      <w:iCs/>
      <w:color w:val="404040" w:themeColor="text1" w:themeTint="BF"/>
    </w:rPr>
  </w:style>
  <w:style w:type="character" w:customStyle="1" w:styleId="QuoteChar">
    <w:name w:val="Quote Char"/>
    <w:basedOn w:val="DefaultParagraphFont"/>
    <w:link w:val="Quote"/>
    <w:uiPriority w:val="29"/>
    <w:rsid w:val="009376FE"/>
    <w:rPr>
      <w:i/>
      <w:iCs/>
      <w:color w:val="404040" w:themeColor="text1" w:themeTint="BF"/>
    </w:rPr>
  </w:style>
  <w:style w:type="paragraph" w:styleId="ListParagraph">
    <w:name w:val="List Paragraph"/>
    <w:basedOn w:val="Normal"/>
    <w:uiPriority w:val="34"/>
    <w:qFormat/>
    <w:rsid w:val="009376FE"/>
    <w:pPr>
      <w:ind w:left="720"/>
      <w:contextualSpacing/>
    </w:pPr>
  </w:style>
  <w:style w:type="character" w:styleId="IntenseEmphasis">
    <w:name w:val="Intense Emphasis"/>
    <w:basedOn w:val="DefaultParagraphFont"/>
    <w:uiPriority w:val="21"/>
    <w:qFormat/>
    <w:rsid w:val="009376FE"/>
    <w:rPr>
      <w:i/>
      <w:iCs/>
      <w:color w:val="2E74B5" w:themeColor="accent1" w:themeShade="BF"/>
    </w:rPr>
  </w:style>
  <w:style w:type="paragraph" w:styleId="IntenseQuote">
    <w:name w:val="Intense Quote"/>
    <w:basedOn w:val="Normal"/>
    <w:next w:val="Normal"/>
    <w:link w:val="IntenseQuoteChar"/>
    <w:uiPriority w:val="30"/>
    <w:qFormat/>
    <w:rsid w:val="009376F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9376FE"/>
    <w:rPr>
      <w:i/>
      <w:iCs/>
      <w:color w:val="2E74B5" w:themeColor="accent1" w:themeShade="BF"/>
    </w:rPr>
  </w:style>
  <w:style w:type="character" w:styleId="IntenseReference">
    <w:name w:val="Intense Reference"/>
    <w:basedOn w:val="DefaultParagraphFont"/>
    <w:uiPriority w:val="32"/>
    <w:qFormat/>
    <w:rsid w:val="009376FE"/>
    <w:rPr>
      <w:b/>
      <w:bCs/>
      <w:smallCaps/>
      <w:color w:val="2E74B5" w:themeColor="accent1" w:themeShade="BF"/>
      <w:spacing w:val="5"/>
    </w:rPr>
  </w:style>
  <w:style w:type="table" w:styleId="TableGrid">
    <w:name w:val="Table Grid"/>
    <w:basedOn w:val="TableNormal"/>
    <w:uiPriority w:val="39"/>
    <w:rsid w:val="00B018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018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18C9"/>
    <w:rPr>
      <w:rFonts w:ascii="Segoe UI" w:hAnsi="Segoe UI" w:cs="Segoe UI"/>
      <w:sz w:val="18"/>
      <w:szCs w:val="18"/>
    </w:rPr>
  </w:style>
  <w:style w:type="character" w:styleId="Hyperlink">
    <w:name w:val="Hyperlink"/>
    <w:basedOn w:val="DefaultParagraphFont"/>
    <w:uiPriority w:val="99"/>
    <w:unhideWhenUsed/>
    <w:rsid w:val="001E53BF"/>
    <w:rPr>
      <w:color w:val="0563C1" w:themeColor="hyperlink"/>
      <w:u w:val="single"/>
    </w:rPr>
  </w:style>
  <w:style w:type="character" w:styleId="UnresolvedMention">
    <w:name w:val="Unresolved Mention"/>
    <w:basedOn w:val="DefaultParagraphFont"/>
    <w:uiPriority w:val="99"/>
    <w:semiHidden/>
    <w:unhideWhenUsed/>
    <w:rsid w:val="001E53BF"/>
    <w:rPr>
      <w:color w:val="605E5C"/>
      <w:shd w:val="clear" w:color="auto" w:fill="E1DFDD"/>
    </w:rPr>
  </w:style>
  <w:style w:type="paragraph" w:styleId="Header">
    <w:name w:val="header"/>
    <w:basedOn w:val="Normal"/>
    <w:link w:val="HeaderChar"/>
    <w:uiPriority w:val="99"/>
    <w:unhideWhenUsed/>
    <w:rsid w:val="003459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599E"/>
  </w:style>
  <w:style w:type="paragraph" w:styleId="Footer">
    <w:name w:val="footer"/>
    <w:basedOn w:val="Normal"/>
    <w:link w:val="FooterChar"/>
    <w:uiPriority w:val="99"/>
    <w:unhideWhenUsed/>
    <w:rsid w:val="003459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599E"/>
  </w:style>
  <w:style w:type="paragraph" w:styleId="NormalWeb">
    <w:name w:val="Normal (Web)"/>
    <w:basedOn w:val="Normal"/>
    <w:uiPriority w:val="99"/>
    <w:semiHidden/>
    <w:unhideWhenUsed/>
    <w:rsid w:val="00B95E62"/>
    <w:pPr>
      <w:spacing w:before="100" w:beforeAutospacing="1" w:after="100" w:afterAutospacing="1" w:line="240" w:lineRule="auto"/>
    </w:pPr>
    <w:rPr>
      <w:rFonts w:ascii="Times New Roman" w:eastAsiaTheme="minorEastAsia" w:hAnsi="Times New Roman" w:cs="Times New Roman"/>
      <w:sz w:val="24"/>
      <w:szCs w:val="24"/>
    </w:rPr>
  </w:style>
  <w:style w:type="table" w:customStyle="1" w:styleId="TableGrid1">
    <w:name w:val="Table Grid1"/>
    <w:basedOn w:val="TableNormal"/>
    <w:next w:val="TableGrid"/>
    <w:uiPriority w:val="39"/>
    <w:rsid w:val="003657A3"/>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B9612A"/>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ee569d75-206e-49e2-8123-5279855baca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B17612EDFD4924CBCEAA78766D0F2BB" ma:contentTypeVersion="15" ma:contentTypeDescription="Create a new document." ma:contentTypeScope="" ma:versionID="49baa9dd6f2a89a534dd7492fc360c3c">
  <xsd:schema xmlns:xsd="http://www.w3.org/2001/XMLSchema" xmlns:xs="http://www.w3.org/2001/XMLSchema" xmlns:p="http://schemas.microsoft.com/office/2006/metadata/properties" xmlns:ns3="ee569d75-206e-49e2-8123-5279855bacaa" xmlns:ns4="381e4b55-14f1-49e0-8a67-ac2aae3321c8" targetNamespace="http://schemas.microsoft.com/office/2006/metadata/properties" ma:root="true" ma:fieldsID="3452ced37daa7a8603d3bc093aa10c2b" ns3:_="" ns4:_="">
    <xsd:import namespace="ee569d75-206e-49e2-8123-5279855bacaa"/>
    <xsd:import namespace="381e4b55-14f1-49e0-8a67-ac2aae3321c8"/>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SystemTags" minOccurs="0"/>
                <xsd:element ref="ns3:MediaServiceGenerationTime" minOccurs="0"/>
                <xsd:element ref="ns3:MediaServiceEventHashCode" minOccurs="0"/>
                <xsd:element ref="ns3:MediaLengthInSeconds" minOccurs="0"/>
                <xsd:element ref="ns3:_activity" minOccurs="0"/>
                <xsd:element ref="ns4:SharedWithUsers" minOccurs="0"/>
                <xsd:element ref="ns4:SharedWithDetails" minOccurs="0"/>
                <xsd:element ref="ns4:SharingHintHash"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569d75-206e-49e2-8123-5279855bac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SystemTags" ma:index="13" nillable="true" ma:displayName="MediaServiceSystemTags" ma:hidden="true" ma:internalName="MediaServiceSystemTags" ma:readOnly="true">
      <xsd:simpleType>
        <xsd:restriction base="dms:Note"/>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_activity" ma:index="17" nillable="true" ma:displayName="_activity" ma:hidden="true" ma:internalName="_activity">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81e4b55-14f1-49e0-8a67-ac2aae3321c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C0A788-BF6E-4548-A0C2-80B57D80A104}">
  <ds:schemaRefs>
    <ds:schemaRef ds:uri="http://schemas.openxmlformats.org/officeDocument/2006/bibliography"/>
  </ds:schemaRefs>
</ds:datastoreItem>
</file>

<file path=customXml/itemProps2.xml><?xml version="1.0" encoding="utf-8"?>
<ds:datastoreItem xmlns:ds="http://schemas.openxmlformats.org/officeDocument/2006/customXml" ds:itemID="{A66933F2-C270-4DC6-8946-D9A7A9CB9E37}">
  <ds:schemaRefs>
    <ds:schemaRef ds:uri="http://schemas.microsoft.com/sharepoint/v3/contenttype/forms"/>
  </ds:schemaRefs>
</ds:datastoreItem>
</file>

<file path=customXml/itemProps3.xml><?xml version="1.0" encoding="utf-8"?>
<ds:datastoreItem xmlns:ds="http://schemas.openxmlformats.org/officeDocument/2006/customXml" ds:itemID="{DF52CBCF-760E-4FAD-B1A7-84DEC04352CD}">
  <ds:schemaRefs>
    <ds:schemaRef ds:uri="http://schemas.microsoft.com/office/2006/metadata/properties"/>
    <ds:schemaRef ds:uri="http://schemas.microsoft.com/office/infopath/2007/PartnerControls"/>
    <ds:schemaRef ds:uri="ee569d75-206e-49e2-8123-5279855bacaa"/>
  </ds:schemaRefs>
</ds:datastoreItem>
</file>

<file path=customXml/itemProps4.xml><?xml version="1.0" encoding="utf-8"?>
<ds:datastoreItem xmlns:ds="http://schemas.openxmlformats.org/officeDocument/2006/customXml" ds:itemID="{92D16596-046E-4386-B5FD-19C9C7F94F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569d75-206e-49e2-8123-5279855bacaa"/>
    <ds:schemaRef ds:uri="381e4b55-14f1-49e0-8a67-ac2aae332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639e86e3-c6cb-4009-9315-13e2c40ba069}" enabled="1" method="Standard" siteId="{acbd2f92-746c-49e2-8f2b-a3cd96208853}" removed="0"/>
</clbl:labelList>
</file>

<file path=docProps/app.xml><?xml version="1.0" encoding="utf-8"?>
<Properties xmlns="http://schemas.openxmlformats.org/officeDocument/2006/extended-properties" xmlns:vt="http://schemas.openxmlformats.org/officeDocument/2006/docPropsVTypes">
  <Template>Normal</Template>
  <TotalTime>1</TotalTime>
  <Pages>1</Pages>
  <Words>524</Words>
  <Characters>3149</Characters>
  <Application>Microsoft Office Word</Application>
  <DocSecurity>0</DocSecurity>
  <Lines>75</Lines>
  <Paragraphs>41</Paragraphs>
  <ScaleCrop>false</ScaleCrop>
  <HeadingPairs>
    <vt:vector size="2" baseType="variant">
      <vt:variant>
        <vt:lpstr>Title</vt:lpstr>
      </vt:variant>
      <vt:variant>
        <vt:i4>1</vt:i4>
      </vt:variant>
    </vt:vector>
  </HeadingPairs>
  <TitlesOfParts>
    <vt:vector size="1" baseType="lpstr">
      <vt:lpstr/>
    </vt:vector>
  </TitlesOfParts>
  <Company>MaineHealth</Company>
  <LinksUpToDate>false</LinksUpToDate>
  <CharactersWithSpaces>3633</CharactersWithSpaces>
  <SharedDoc>false</SharedDoc>
  <HLinks>
    <vt:vector size="6" baseType="variant">
      <vt:variant>
        <vt:i4>2359352</vt:i4>
      </vt:variant>
      <vt:variant>
        <vt:i4>0</vt:i4>
      </vt:variant>
      <vt:variant>
        <vt:i4>0</vt:i4>
      </vt:variant>
      <vt:variant>
        <vt:i4>5</vt:i4>
      </vt:variant>
      <vt:variant>
        <vt:lpwstr>https://doi.org/10.1007/s00134-025-08224-1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Riker, Richard</dc:creator>
  <cp:keywords/>
  <dc:description/>
  <cp:lastModifiedBy>Riker, Richard</cp:lastModifiedBy>
  <cp:revision>3</cp:revision>
  <cp:lastPrinted>2026-01-26T19:58:00Z</cp:lastPrinted>
  <dcterms:created xsi:type="dcterms:W3CDTF">2026-01-30T18:51:00Z</dcterms:created>
  <dcterms:modified xsi:type="dcterms:W3CDTF">2026-01-30T18:51:00Z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0x0101007B17612EDFD4924CBCEAA78766D0F2BB</vt:lpwstr>
  </property>
</Properties>
</file>