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9FF1" w14:textId="77777777" w:rsidR="00EB2CD3" w:rsidRPr="00713667" w:rsidRDefault="00EB2CD3" w:rsidP="00EB2CD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71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Supplementary Table 1. </w:t>
      </w:r>
      <w:r w:rsidRPr="00713667">
        <w:rPr>
          <w:rFonts w:ascii="Times New Roman" w:hAnsi="Times New Roman" w:cs="Times New Roman"/>
          <w:sz w:val="24"/>
          <w:szCs w:val="24"/>
          <w:lang w:val="en-IN"/>
        </w:rPr>
        <w:t>NLM Sequence Read Archive accession numbers for validated RNA sequencing datasets generated in this study.</w:t>
      </w:r>
    </w:p>
    <w:p w14:paraId="3AD5D909" w14:textId="77777777" w:rsidR="00EB2CD3" w:rsidRPr="000B3284" w:rsidRDefault="00EB2CD3" w:rsidP="00EB2CD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371"/>
      </w:tblGrid>
      <w:tr w:rsidR="00EB2CD3" w:rsidRPr="00302C72" w14:paraId="1C47CC43" w14:textId="77777777" w:rsidTr="00600E15">
        <w:tc>
          <w:tcPr>
            <w:tcW w:w="1053" w:type="dxa"/>
          </w:tcPr>
          <w:p w14:paraId="38F40B1B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2025</w:t>
            </w:r>
          </w:p>
        </w:tc>
        <w:tc>
          <w:tcPr>
            <w:tcW w:w="7371" w:type="dxa"/>
          </w:tcPr>
          <w:p w14:paraId="055AE6AD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Transcriptomic Fusion Gene Analysis in Poorly Differentiated Thyroid Carcinoma; PRJNA1072828; BioSample: 2, SRA: 2; SUB14200545; 01-03-2025</w:t>
            </w:r>
          </w:p>
          <w:p w14:paraId="0B50227D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2CD3" w:rsidRPr="00302C72" w14:paraId="18E880A1" w14:textId="77777777" w:rsidTr="00600E15">
        <w:tc>
          <w:tcPr>
            <w:tcW w:w="1053" w:type="dxa"/>
          </w:tcPr>
          <w:p w14:paraId="0973D852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3C3E7B2F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The RNA-Based Transcriptomic Analysis of Fusion Genes in Anaplastic/Undifferentiated Thyroid Carcinoma; PRJNA1072837; BioSample: 1, SRA: 1; SUB14202022; 04-04-2024</w:t>
            </w:r>
          </w:p>
          <w:p w14:paraId="44089929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64EF0816" w14:textId="77777777" w:rsidTr="00600E15">
        <w:tc>
          <w:tcPr>
            <w:tcW w:w="1053" w:type="dxa"/>
          </w:tcPr>
          <w:p w14:paraId="2A9B65F3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26A2DD5E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Fusion Gene Analysis of Medullary Thyroid Cancer; PRJNA954389; BioSample: 1, SRA: 1; SUB13058964; 02-05-2024</w:t>
            </w:r>
          </w:p>
          <w:p w14:paraId="51131A91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30C96737" w14:textId="77777777" w:rsidTr="00600E15">
        <w:tc>
          <w:tcPr>
            <w:tcW w:w="1053" w:type="dxa"/>
          </w:tcPr>
          <w:p w14:paraId="411624E9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0992CE39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Gene-Fusion Analysis in Follicular Nodular Disease; PRJNA955922; BioSample: 8, SRA: 8; SUB13082009; 02-05-2024</w:t>
            </w:r>
          </w:p>
          <w:p w14:paraId="5FFE106F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55601731" w14:textId="77777777" w:rsidTr="00600E15">
        <w:tc>
          <w:tcPr>
            <w:tcW w:w="1053" w:type="dxa"/>
          </w:tcPr>
          <w:p w14:paraId="39896A3E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67BDAE61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Transcriptomic Gene Fusion Analysis in Hashimoto's Thyroiditis; PRJNA956285; BioSample: 12, SRA: 12; SUB13085764; 02-05-2024</w:t>
            </w:r>
          </w:p>
          <w:p w14:paraId="72D7A19E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608127DA" w14:textId="77777777" w:rsidTr="00600E15">
        <w:tc>
          <w:tcPr>
            <w:tcW w:w="1053" w:type="dxa"/>
          </w:tcPr>
          <w:p w14:paraId="6266A91C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1772901C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Gene Fusion Analysis in Hyperthyroidism; PRJNA956540; BioSample: 11, SRA: 11; SUB13087513; 02-05-2024</w:t>
            </w:r>
          </w:p>
          <w:p w14:paraId="210F3C18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130501B7" w14:textId="77777777" w:rsidTr="00600E15">
        <w:tc>
          <w:tcPr>
            <w:tcW w:w="1053" w:type="dxa"/>
          </w:tcPr>
          <w:p w14:paraId="55E2CCCE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78D7E947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RNA-Based Transcriptomic Fusion Genes Analysis of Colloid </w:t>
            </w:r>
            <w:proofErr w:type="spellStart"/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Goitre</w:t>
            </w:r>
            <w:proofErr w:type="spellEnd"/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Using Next Generation Sequencing; PRJNA960806; BioSample: 9, SRA: 9; SUB13150606; 02-05-2024</w:t>
            </w:r>
          </w:p>
          <w:p w14:paraId="0E1D3EF5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6D7F9EFB" w14:textId="77777777" w:rsidTr="00600E15">
        <w:tc>
          <w:tcPr>
            <w:tcW w:w="1053" w:type="dxa"/>
          </w:tcPr>
          <w:p w14:paraId="421F929C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50484F4D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Fusion Gene Analysis of Adenomatous Goiter Using Next Generation Sequencing; PRJNA960692; BioSample: 10, SRA: 10; SUB13150388; 01-05-2024</w:t>
            </w:r>
          </w:p>
          <w:p w14:paraId="011714A5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48A2F271" w14:textId="77777777" w:rsidTr="00600E15">
        <w:tc>
          <w:tcPr>
            <w:tcW w:w="1053" w:type="dxa"/>
          </w:tcPr>
          <w:p w14:paraId="5403075B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133E2353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RNA-Based Transcriptomic Fusion Genes Analysis in Papillary Thyroid Carcinoma Using Next Generation Sequencing; PRJNA960704; BioSample: 10, SRA: 10; SUB13150459; 02-05-2024</w:t>
            </w:r>
          </w:p>
          <w:p w14:paraId="51DDE4E4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4D75663D" w14:textId="77777777" w:rsidTr="00600E15">
        <w:tc>
          <w:tcPr>
            <w:tcW w:w="1053" w:type="dxa"/>
          </w:tcPr>
          <w:p w14:paraId="2E3BBD4E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44DA3486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Molecular Profiling of Patients with Hyperthyroidism; PRJNA949115; BioSample: 12, SRA: 12; SUB12991546; 31-03-2024</w:t>
            </w:r>
          </w:p>
          <w:p w14:paraId="021DD4B2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B2CD3" w:rsidRPr="00302C72" w14:paraId="06FE16DC" w14:textId="77777777" w:rsidTr="00600E15">
        <w:tc>
          <w:tcPr>
            <w:tcW w:w="1053" w:type="dxa"/>
          </w:tcPr>
          <w:p w14:paraId="2BE00722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4C7E6D15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Genomic Profiling of Adenomatous </w:t>
            </w:r>
            <w:proofErr w:type="spellStart"/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Goitre</w:t>
            </w:r>
            <w:proofErr w:type="spellEnd"/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using Next Generation Sequencing; PRJNA950074; BioSample: 21, SRA: 20; SUB12998553; 31-03-2024</w:t>
            </w:r>
          </w:p>
          <w:p w14:paraId="292B8E48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21ECB0D3" w14:textId="77777777" w:rsidTr="00600E15">
        <w:tc>
          <w:tcPr>
            <w:tcW w:w="1053" w:type="dxa"/>
          </w:tcPr>
          <w:p w14:paraId="5CBF99F6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7371" w:type="dxa"/>
          </w:tcPr>
          <w:p w14:paraId="3D825A5E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DNA Sequencing and RNA Fusion Gene Analysis in Follicular Thyroid Cancer; PRJNA901638; BioSample: 2, SRA: 4; SUB12284644; 05-01-2024</w:t>
            </w:r>
          </w:p>
          <w:p w14:paraId="4CD1A67C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B2CD3" w:rsidRPr="00302C72" w14:paraId="3378D364" w14:textId="77777777" w:rsidTr="00600E15">
        <w:tc>
          <w:tcPr>
            <w:tcW w:w="1053" w:type="dxa"/>
          </w:tcPr>
          <w:p w14:paraId="104856F6" w14:textId="77777777" w:rsidR="00EB2CD3" w:rsidRPr="00302C72" w:rsidRDefault="00EB2CD3" w:rsidP="0060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2023</w:t>
            </w:r>
          </w:p>
        </w:tc>
        <w:tc>
          <w:tcPr>
            <w:tcW w:w="7371" w:type="dxa"/>
          </w:tcPr>
          <w:p w14:paraId="423CD9B5" w14:textId="77777777" w:rsidR="00EB2CD3" w:rsidRPr="00302C72" w:rsidRDefault="00EB2CD3" w:rsidP="00600E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02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Karunakaran P</w:t>
            </w:r>
            <w:r w:rsidRPr="00302C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Unique Mutations in Papillary Thyroid Carcinoma by Next Generation Sequencing; PRJNA901643; BioSample: 16, SRA: 16; SUB12270374; 01-12-2023</w:t>
            </w:r>
          </w:p>
        </w:tc>
      </w:tr>
    </w:tbl>
    <w:p w14:paraId="3D52669D" w14:textId="77777777" w:rsidR="00EB2CD3" w:rsidRPr="00302C72" w:rsidRDefault="00EB2CD3" w:rsidP="00EB2CD3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1D377339" w14:textId="77777777" w:rsidR="00EB2CD3" w:rsidRPr="00BA29D2" w:rsidRDefault="00EB2CD3" w:rsidP="00EB2CD3">
      <w:pPr>
        <w:rPr>
          <w:lang w:val="en-IN"/>
        </w:rPr>
      </w:pPr>
    </w:p>
    <w:p w14:paraId="252004E2" w14:textId="77777777" w:rsidR="00FC7719" w:rsidRDefault="00FC7719"/>
    <w:sectPr w:rsidR="00FC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D3"/>
    <w:rsid w:val="002B6E78"/>
    <w:rsid w:val="00425280"/>
    <w:rsid w:val="0087384F"/>
    <w:rsid w:val="0088283E"/>
    <w:rsid w:val="00EB2CD3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DCDB"/>
  <w15:chartTrackingRefBased/>
  <w15:docId w15:val="{3CA043FD-35DE-43B3-8FCD-505E2F57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D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CD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C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CD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CD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CD3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CD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CD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CD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CD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B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CD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CD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B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CD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B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CD3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B2CD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B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B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Poongkodi Karunakaran</dc:creator>
  <cp:keywords/>
  <dc:description/>
  <cp:lastModifiedBy>Poongkodi Karunakaran</cp:lastModifiedBy>
  <cp:revision>1</cp:revision>
  <dcterms:created xsi:type="dcterms:W3CDTF">2025-12-28T16:35:00Z</dcterms:created>
  <dcterms:modified xsi:type="dcterms:W3CDTF">2025-12-28T16:35:00Z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33875b9c-e31f-42f2-810b-73b80c555f4b</vt:lpwstr>
  </property>
</Properties>
</file>