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4799" w14:textId="23A4106E" w:rsidR="005A5BBD" w:rsidRPr="007D6370" w:rsidRDefault="00544CA4" w:rsidP="005A5BBD">
      <w:pPr>
        <w:tabs>
          <w:tab w:val="center" w:pos="4253"/>
          <w:tab w:val="right" w:pos="8505"/>
        </w:tabs>
        <w:spacing w:line="480" w:lineRule="auto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Highlights</w:t>
      </w:r>
    </w:p>
    <w:p w14:paraId="60259FF5" w14:textId="20B3D396" w:rsidR="00B22ACF" w:rsidRDefault="00B22ACF" w:rsidP="00015FBE">
      <w:pPr>
        <w:pStyle w:val="a8"/>
        <w:numPr>
          <w:ilvl w:val="0"/>
          <w:numId w:val="1"/>
        </w:numPr>
        <w:tabs>
          <w:tab w:val="center" w:pos="4253"/>
          <w:tab w:val="right" w:pos="8505"/>
        </w:tabs>
        <w:spacing w:line="480" w:lineRule="auto"/>
        <w:ind w:firstLineChars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Thermodynamic</w:t>
      </w:r>
      <w:r w:rsidR="004D3F51" w:rsidRPr="004D3F51">
        <w:rPr>
          <w:rFonts w:cs="Times New Roman"/>
          <w:color w:val="000000" w:themeColor="text1"/>
          <w:sz w:val="24"/>
          <w:szCs w:val="24"/>
        </w:rPr>
        <w:t xml:space="preserve"> model</w:t>
      </w:r>
      <w:r>
        <w:rPr>
          <w:rFonts w:cs="Times New Roman"/>
          <w:color w:val="000000" w:themeColor="text1"/>
          <w:sz w:val="24"/>
          <w:szCs w:val="24"/>
        </w:rPr>
        <w:t>ing</w:t>
      </w:r>
      <w:r w:rsidR="004D3F51" w:rsidRPr="004D3F51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of</w:t>
      </w:r>
      <w:r w:rsidR="0045060D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c</w:t>
      </w:r>
      <w:r w:rsidRPr="00D7738A">
        <w:rPr>
          <w:rFonts w:cs="Times New Roman"/>
          <w:color w:val="000000" w:themeColor="text1"/>
          <w:sz w:val="24"/>
          <w:szCs w:val="24"/>
        </w:rPr>
        <w:t>ollapse</w:t>
      </w:r>
      <w:r>
        <w:rPr>
          <w:rFonts w:cs="Times New Roman"/>
          <w:color w:val="000000" w:themeColor="text1"/>
          <w:sz w:val="24"/>
          <w:szCs w:val="24"/>
        </w:rPr>
        <w:t xml:space="preserve"> of </w:t>
      </w:r>
      <w:r>
        <w:rPr>
          <w:rFonts w:eastAsia="Times New Roman" w:cs="Times New Roman"/>
          <w:kern w:val="0"/>
          <w:sz w:val="24"/>
          <w:szCs w:val="21"/>
        </w:rPr>
        <w:t>c</w:t>
      </w:r>
      <w:r w:rsidRPr="008E2924">
        <w:rPr>
          <w:rFonts w:eastAsia="Times New Roman" w:cs="Times New Roman"/>
          <w:kern w:val="0"/>
          <w:sz w:val="24"/>
          <w:szCs w:val="21"/>
        </w:rPr>
        <w:t>avitation</w:t>
      </w:r>
      <w:r>
        <w:rPr>
          <w:rFonts w:cs="Times New Roman"/>
          <w:color w:val="000000" w:themeColor="text1"/>
          <w:sz w:val="24"/>
          <w:szCs w:val="24"/>
        </w:rPr>
        <w:t xml:space="preserve"> b</w:t>
      </w:r>
      <w:r w:rsidRPr="00D7738A">
        <w:rPr>
          <w:rFonts w:cs="Times New Roman"/>
          <w:color w:val="000000" w:themeColor="text1"/>
          <w:sz w:val="24"/>
          <w:szCs w:val="24"/>
        </w:rPr>
        <w:t>ubble</w:t>
      </w:r>
      <w:r>
        <w:rPr>
          <w:rFonts w:cs="Times New Roman"/>
          <w:color w:val="000000" w:themeColor="text1"/>
          <w:sz w:val="24"/>
          <w:szCs w:val="24"/>
        </w:rPr>
        <w:t xml:space="preserve"> in oil film</w:t>
      </w:r>
      <w:r w:rsidRPr="004D3F51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is established.</w:t>
      </w:r>
    </w:p>
    <w:p w14:paraId="0A0824EA" w14:textId="51C59000" w:rsidR="005F3251" w:rsidRPr="0052381F" w:rsidRDefault="00B22ACF" w:rsidP="00015FBE">
      <w:pPr>
        <w:pStyle w:val="a8"/>
        <w:numPr>
          <w:ilvl w:val="0"/>
          <w:numId w:val="1"/>
        </w:numPr>
        <w:tabs>
          <w:tab w:val="center" w:pos="4253"/>
          <w:tab w:val="right" w:pos="8505"/>
        </w:tabs>
        <w:spacing w:line="480" w:lineRule="auto"/>
        <w:ind w:firstLineChars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A</w:t>
      </w:r>
      <w:r w:rsidR="004D3F51" w:rsidRPr="004D3F51">
        <w:rPr>
          <w:rFonts w:cs="Times New Roman"/>
          <w:color w:val="000000" w:themeColor="text1"/>
          <w:sz w:val="24"/>
          <w:szCs w:val="24"/>
        </w:rPr>
        <w:t xml:space="preserve">xial </w:t>
      </w:r>
      <w:r w:rsidR="009E74BA">
        <w:rPr>
          <w:rFonts w:cs="Times New Roman"/>
          <w:color w:val="000000" w:themeColor="text1"/>
          <w:sz w:val="24"/>
          <w:szCs w:val="24"/>
        </w:rPr>
        <w:t>v</w:t>
      </w:r>
      <w:r w:rsidR="009E74BA" w:rsidRPr="00D7738A">
        <w:rPr>
          <w:rFonts w:cs="Times New Roman"/>
          <w:color w:val="000000" w:themeColor="text1"/>
          <w:sz w:val="24"/>
          <w:szCs w:val="24"/>
        </w:rPr>
        <w:t>elocity</w:t>
      </w:r>
      <w:r w:rsidR="004D3F51" w:rsidRPr="004D3F51">
        <w:rPr>
          <w:rFonts w:cs="Times New Roman"/>
          <w:color w:val="000000" w:themeColor="text1"/>
          <w:sz w:val="24"/>
          <w:szCs w:val="24"/>
        </w:rPr>
        <w:t xml:space="preserve"> of </w:t>
      </w:r>
      <w:r w:rsidR="00A67E74">
        <w:rPr>
          <w:rFonts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kern w:val="0"/>
          <w:sz w:val="24"/>
          <w:szCs w:val="21"/>
        </w:rPr>
        <w:t>c</w:t>
      </w:r>
      <w:r w:rsidRPr="008E2924">
        <w:rPr>
          <w:rFonts w:eastAsia="Times New Roman" w:cs="Times New Roman"/>
          <w:kern w:val="0"/>
          <w:sz w:val="24"/>
          <w:szCs w:val="21"/>
        </w:rPr>
        <w:t>avitation</w:t>
      </w:r>
      <w:r w:rsidRPr="004D3F51">
        <w:rPr>
          <w:rFonts w:cs="Times New Roman"/>
          <w:color w:val="000000" w:themeColor="text1"/>
          <w:sz w:val="24"/>
          <w:szCs w:val="24"/>
        </w:rPr>
        <w:t xml:space="preserve"> </w:t>
      </w:r>
      <w:r w:rsidR="004D3F51" w:rsidRPr="004D3F51">
        <w:rPr>
          <w:rFonts w:cs="Times New Roman"/>
          <w:color w:val="000000" w:themeColor="text1"/>
          <w:sz w:val="24"/>
          <w:szCs w:val="24"/>
        </w:rPr>
        <w:t xml:space="preserve">bubble </w:t>
      </w:r>
      <w:r>
        <w:rPr>
          <w:rFonts w:cs="Times New Roman"/>
          <w:color w:val="000000" w:themeColor="text1"/>
          <w:sz w:val="24"/>
          <w:szCs w:val="24"/>
        </w:rPr>
        <w:t>under</w:t>
      </w:r>
      <w:r w:rsidRPr="00B22ACF">
        <w:t xml:space="preserve"> </w:t>
      </w:r>
      <w:r w:rsidRPr="00B22ACF">
        <w:rPr>
          <w:rFonts w:cs="Times New Roman"/>
          <w:color w:val="000000" w:themeColor="text1"/>
          <w:sz w:val="24"/>
          <w:szCs w:val="24"/>
        </w:rPr>
        <w:t>axial laminar flow</w:t>
      </w:r>
      <w:r>
        <w:rPr>
          <w:rFonts w:cs="Times New Roman"/>
          <w:color w:val="000000" w:themeColor="text1"/>
          <w:sz w:val="24"/>
          <w:szCs w:val="24"/>
        </w:rPr>
        <w:t xml:space="preserve"> is considered.</w:t>
      </w:r>
    </w:p>
    <w:p w14:paraId="5F5F8DF1" w14:textId="10139E1F" w:rsidR="007A67B0" w:rsidRPr="00015FBE" w:rsidRDefault="00B22ACF" w:rsidP="00015FBE">
      <w:pPr>
        <w:pStyle w:val="a8"/>
        <w:numPr>
          <w:ilvl w:val="0"/>
          <w:numId w:val="1"/>
        </w:numPr>
        <w:tabs>
          <w:tab w:val="center" w:pos="4253"/>
          <w:tab w:val="right" w:pos="8505"/>
        </w:tabs>
        <w:spacing w:line="480" w:lineRule="auto"/>
        <w:ind w:firstLineChars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Effect</w:t>
      </w:r>
      <w:r w:rsidR="00D7738A" w:rsidRPr="00D7738A">
        <w:rPr>
          <w:rFonts w:cs="Times New Roman"/>
          <w:color w:val="000000" w:themeColor="text1"/>
          <w:sz w:val="24"/>
          <w:szCs w:val="24"/>
        </w:rPr>
        <w:t xml:space="preserve"> of </w:t>
      </w:r>
      <w:r w:rsidR="00D7738A">
        <w:rPr>
          <w:rFonts w:cs="Times New Roman"/>
          <w:color w:val="000000" w:themeColor="text1"/>
          <w:sz w:val="24"/>
          <w:szCs w:val="24"/>
        </w:rPr>
        <w:t>a</w:t>
      </w:r>
      <w:r w:rsidR="00D7738A" w:rsidRPr="00D7738A">
        <w:rPr>
          <w:rFonts w:cs="Times New Roman"/>
          <w:color w:val="000000" w:themeColor="text1"/>
          <w:sz w:val="24"/>
          <w:szCs w:val="24"/>
        </w:rPr>
        <w:t xml:space="preserve">xial </w:t>
      </w:r>
      <w:r w:rsidR="00D7738A">
        <w:rPr>
          <w:rFonts w:cs="Times New Roman"/>
          <w:color w:val="000000" w:themeColor="text1"/>
          <w:sz w:val="24"/>
          <w:szCs w:val="24"/>
        </w:rPr>
        <w:t>v</w:t>
      </w:r>
      <w:r w:rsidR="00D7738A" w:rsidRPr="00D7738A">
        <w:rPr>
          <w:rFonts w:cs="Times New Roman"/>
          <w:color w:val="000000" w:themeColor="text1"/>
          <w:sz w:val="24"/>
          <w:szCs w:val="24"/>
        </w:rPr>
        <w:t xml:space="preserve">elocity and </w:t>
      </w:r>
      <w:r w:rsidR="00D7738A">
        <w:rPr>
          <w:rFonts w:cs="Times New Roman"/>
          <w:color w:val="000000" w:themeColor="text1"/>
          <w:sz w:val="24"/>
          <w:szCs w:val="24"/>
        </w:rPr>
        <w:t>f</w:t>
      </w:r>
      <w:r w:rsidR="00D7738A" w:rsidRPr="00D7738A">
        <w:rPr>
          <w:rFonts w:cs="Times New Roman"/>
          <w:color w:val="000000" w:themeColor="text1"/>
          <w:sz w:val="24"/>
          <w:szCs w:val="24"/>
        </w:rPr>
        <w:t xml:space="preserve">ilm </w:t>
      </w:r>
      <w:r w:rsidR="00D7738A">
        <w:rPr>
          <w:rFonts w:cs="Times New Roman"/>
          <w:color w:val="000000" w:themeColor="text1"/>
          <w:sz w:val="24"/>
          <w:szCs w:val="24"/>
        </w:rPr>
        <w:t>t</w:t>
      </w:r>
      <w:r w:rsidR="00D7738A" w:rsidRPr="00D7738A">
        <w:rPr>
          <w:rFonts w:cs="Times New Roman"/>
          <w:color w:val="000000" w:themeColor="text1"/>
          <w:sz w:val="24"/>
          <w:szCs w:val="24"/>
        </w:rPr>
        <w:t>hickness</w:t>
      </w:r>
      <w:r>
        <w:rPr>
          <w:rFonts w:cs="Times New Roman"/>
          <w:color w:val="000000" w:themeColor="text1"/>
          <w:sz w:val="24"/>
          <w:szCs w:val="24"/>
        </w:rPr>
        <w:t xml:space="preserve"> on </w:t>
      </w:r>
      <w:r>
        <w:rPr>
          <w:rFonts w:eastAsia="Times New Roman" w:cs="Times New Roman"/>
          <w:kern w:val="0"/>
          <w:sz w:val="24"/>
          <w:szCs w:val="21"/>
        </w:rPr>
        <w:t>c</w:t>
      </w:r>
      <w:r w:rsidRPr="008E2924">
        <w:rPr>
          <w:rFonts w:eastAsia="Times New Roman" w:cs="Times New Roman"/>
          <w:kern w:val="0"/>
          <w:sz w:val="24"/>
          <w:szCs w:val="21"/>
        </w:rPr>
        <w:t>avitation</w:t>
      </w:r>
      <w:r>
        <w:rPr>
          <w:rFonts w:cs="Times New Roman"/>
          <w:color w:val="000000" w:themeColor="text1"/>
          <w:sz w:val="24"/>
          <w:szCs w:val="24"/>
        </w:rPr>
        <w:t xml:space="preserve"> b</w:t>
      </w:r>
      <w:r w:rsidRPr="00D7738A">
        <w:rPr>
          <w:rFonts w:cs="Times New Roman"/>
          <w:color w:val="000000" w:themeColor="text1"/>
          <w:sz w:val="24"/>
          <w:szCs w:val="24"/>
        </w:rPr>
        <w:t>ubble</w:t>
      </w:r>
      <w:r>
        <w:rPr>
          <w:rFonts w:cs="Times New Roman"/>
          <w:color w:val="000000" w:themeColor="text1"/>
          <w:sz w:val="24"/>
          <w:szCs w:val="24"/>
        </w:rPr>
        <w:t xml:space="preserve"> is uncovered.</w:t>
      </w:r>
    </w:p>
    <w:p w14:paraId="620FAA3F" w14:textId="2DC8F4D1" w:rsidR="00DD50AF" w:rsidRPr="00C43082" w:rsidRDefault="00DD50AF" w:rsidP="00B22ACF">
      <w:pPr>
        <w:tabs>
          <w:tab w:val="center" w:pos="4253"/>
          <w:tab w:val="right" w:pos="8505"/>
        </w:tabs>
        <w:spacing w:line="480" w:lineRule="auto"/>
      </w:pPr>
    </w:p>
    <w:sectPr w:rsidR="00DD50AF" w:rsidRPr="00C43082" w:rsidSect="001E0C10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55F5" w14:textId="77777777" w:rsidR="00C80F91" w:rsidRDefault="00C80F91" w:rsidP="005A5BBD">
      <w:r>
        <w:separator/>
      </w:r>
    </w:p>
  </w:endnote>
  <w:endnote w:type="continuationSeparator" w:id="0">
    <w:p w14:paraId="5966F9E4" w14:textId="77777777" w:rsidR="00C80F91" w:rsidRDefault="00C80F91" w:rsidP="005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83525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79C7B707" w14:textId="516A901C" w:rsidR="00695A92" w:rsidRPr="00FD7BF5" w:rsidRDefault="00695A92">
        <w:pPr>
          <w:pStyle w:val="a5"/>
          <w:jc w:val="center"/>
          <w:rPr>
            <w:sz w:val="21"/>
            <w:szCs w:val="21"/>
          </w:rPr>
        </w:pPr>
        <w:r w:rsidRPr="00FD7BF5">
          <w:rPr>
            <w:sz w:val="21"/>
            <w:szCs w:val="21"/>
          </w:rPr>
          <w:fldChar w:fldCharType="begin"/>
        </w:r>
        <w:r w:rsidRPr="00FD7BF5">
          <w:rPr>
            <w:sz w:val="21"/>
            <w:szCs w:val="21"/>
          </w:rPr>
          <w:instrText>PAGE   \* MERGEFORMAT</w:instrText>
        </w:r>
        <w:r w:rsidRPr="00FD7BF5">
          <w:rPr>
            <w:sz w:val="21"/>
            <w:szCs w:val="21"/>
          </w:rPr>
          <w:fldChar w:fldCharType="separate"/>
        </w:r>
        <w:r w:rsidRPr="00FD7BF5">
          <w:rPr>
            <w:sz w:val="21"/>
            <w:szCs w:val="21"/>
            <w:lang w:val="zh-CN"/>
          </w:rPr>
          <w:t>2</w:t>
        </w:r>
        <w:r w:rsidRPr="00FD7BF5">
          <w:rPr>
            <w:sz w:val="21"/>
            <w:szCs w:val="21"/>
          </w:rPr>
          <w:fldChar w:fldCharType="end"/>
        </w:r>
      </w:p>
    </w:sdtContent>
  </w:sdt>
  <w:p w14:paraId="140471D7" w14:textId="77777777" w:rsidR="00695A92" w:rsidRDefault="00695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C977" w14:textId="77777777" w:rsidR="00C80F91" w:rsidRDefault="00C80F91" w:rsidP="005A5BBD">
      <w:r>
        <w:separator/>
      </w:r>
    </w:p>
  </w:footnote>
  <w:footnote w:type="continuationSeparator" w:id="0">
    <w:p w14:paraId="694F65AE" w14:textId="77777777" w:rsidR="00C80F91" w:rsidRDefault="00C80F91" w:rsidP="005A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085"/>
    <w:multiLevelType w:val="hybridMultilevel"/>
    <w:tmpl w:val="89D66CC8"/>
    <w:lvl w:ilvl="0" w:tplc="35F687B4">
      <w:start w:val="1"/>
      <w:numFmt w:val="decimal"/>
      <w:lvlText w:val="(%1)"/>
      <w:lvlJc w:val="left"/>
      <w:pPr>
        <w:ind w:left="792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5EC27040"/>
    <w:multiLevelType w:val="hybridMultilevel"/>
    <w:tmpl w:val="F530BD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4580422">
    <w:abstractNumId w:val="1"/>
  </w:num>
  <w:num w:numId="2" w16cid:durableId="203453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07"/>
    <w:rsid w:val="00015FBE"/>
    <w:rsid w:val="000F6040"/>
    <w:rsid w:val="00101C62"/>
    <w:rsid w:val="00122FEC"/>
    <w:rsid w:val="001378C0"/>
    <w:rsid w:val="00190571"/>
    <w:rsid w:val="001C5169"/>
    <w:rsid w:val="001E0C10"/>
    <w:rsid w:val="00243C34"/>
    <w:rsid w:val="002450FB"/>
    <w:rsid w:val="00247D4B"/>
    <w:rsid w:val="00277080"/>
    <w:rsid w:val="00315E28"/>
    <w:rsid w:val="003743F9"/>
    <w:rsid w:val="003A3F1B"/>
    <w:rsid w:val="003C64D5"/>
    <w:rsid w:val="0045060D"/>
    <w:rsid w:val="004663A0"/>
    <w:rsid w:val="004A2112"/>
    <w:rsid w:val="004D3F51"/>
    <w:rsid w:val="0052381F"/>
    <w:rsid w:val="00532256"/>
    <w:rsid w:val="00544CA4"/>
    <w:rsid w:val="00561F3E"/>
    <w:rsid w:val="00564BC9"/>
    <w:rsid w:val="005919B4"/>
    <w:rsid w:val="005A5BBD"/>
    <w:rsid w:val="005E6978"/>
    <w:rsid w:val="005F3251"/>
    <w:rsid w:val="00617DF4"/>
    <w:rsid w:val="00636172"/>
    <w:rsid w:val="00695A92"/>
    <w:rsid w:val="006D1CD7"/>
    <w:rsid w:val="006E3A0C"/>
    <w:rsid w:val="007104ED"/>
    <w:rsid w:val="007554C2"/>
    <w:rsid w:val="00777CA4"/>
    <w:rsid w:val="007A67B0"/>
    <w:rsid w:val="007D6370"/>
    <w:rsid w:val="007F28FF"/>
    <w:rsid w:val="00801286"/>
    <w:rsid w:val="00875C6E"/>
    <w:rsid w:val="00887054"/>
    <w:rsid w:val="008C08EA"/>
    <w:rsid w:val="008E435A"/>
    <w:rsid w:val="00904DA4"/>
    <w:rsid w:val="009E74BA"/>
    <w:rsid w:val="00A67E74"/>
    <w:rsid w:val="00A77971"/>
    <w:rsid w:val="00AF15AE"/>
    <w:rsid w:val="00B22ACF"/>
    <w:rsid w:val="00B65364"/>
    <w:rsid w:val="00B96644"/>
    <w:rsid w:val="00BD7B26"/>
    <w:rsid w:val="00C010F2"/>
    <w:rsid w:val="00C43082"/>
    <w:rsid w:val="00C70C94"/>
    <w:rsid w:val="00C80F91"/>
    <w:rsid w:val="00D46507"/>
    <w:rsid w:val="00D47ACB"/>
    <w:rsid w:val="00D5187F"/>
    <w:rsid w:val="00D7738A"/>
    <w:rsid w:val="00D94BF7"/>
    <w:rsid w:val="00DD50AF"/>
    <w:rsid w:val="00DE2E41"/>
    <w:rsid w:val="00DE3FEE"/>
    <w:rsid w:val="00E14344"/>
    <w:rsid w:val="00E57554"/>
    <w:rsid w:val="00E85FE4"/>
    <w:rsid w:val="00F56F8F"/>
    <w:rsid w:val="00F67590"/>
    <w:rsid w:val="00F67DC0"/>
    <w:rsid w:val="00F93A11"/>
    <w:rsid w:val="00FD0559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B40FB"/>
  <w14:defaultImageDpi w14:val="32767"/>
  <w15:chartTrackingRefBased/>
  <w15:docId w15:val="{70E40388-BA5C-4F2E-B4CB-D20EB4E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BBD"/>
    <w:rPr>
      <w:sz w:val="18"/>
      <w:szCs w:val="18"/>
    </w:rPr>
  </w:style>
  <w:style w:type="table" w:styleId="a7">
    <w:name w:val="Table Grid"/>
    <w:basedOn w:val="a1"/>
    <w:uiPriority w:val="39"/>
    <w:rsid w:val="005A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5F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9644-3D2E-4A29-B533-96C2A11A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dcterms:created xsi:type="dcterms:W3CDTF">2022-12-31T14:44:00Z</dcterms:created>
  <dcterms:modified xsi:type="dcterms:W3CDTF">2023-07-01T09:30:00Z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e367388c698fd2471beabf4b9be09781467024aa765de6c955862c1fbdd948d8</vt:lpwstr>
  </property>
</Properties>
</file>