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4820B6" w14:textId="2EE34284" w:rsidR="00C06DAB" w:rsidRDefault="00C06DAB" w:rsidP="00C06DAB">
      <w:pPr>
        <w:spacing w:line="480" w:lineRule="auto"/>
        <w:rPr>
          <w:rFonts w:ascii="Times New Roman" w:hAnsi="Times New Roman" w:cs="Times New Roman"/>
          <w:sz w:val="22"/>
        </w:rPr>
      </w:pPr>
      <w:bookmarkStart w:id="0" w:name="OLE_LINK6"/>
      <w:r w:rsidRPr="00C06DAB">
        <w:rPr>
          <w:rFonts w:ascii="Times New Roman" w:hAnsi="Times New Roman" w:cs="Times New Roman"/>
          <w:sz w:val="22"/>
        </w:rPr>
        <w:t>Supplementary File 1</w:t>
      </w:r>
      <w:r w:rsidR="00BA691D">
        <w:rPr>
          <w:rFonts w:ascii="Times New Roman" w:hAnsi="Times New Roman" w:cs="Times New Roman" w:hint="eastAsia"/>
          <w:sz w:val="22"/>
        </w:rPr>
        <w:t>:</w:t>
      </w:r>
      <w:r w:rsidR="00BA691D" w:rsidRPr="00BA691D">
        <w:rPr>
          <w:rFonts w:ascii="Segoe UI" w:hAnsi="Segoe UI" w:cs="Segoe UI"/>
          <w:color w:val="0F1115"/>
          <w:shd w:val="clear" w:color="auto" w:fill="FFFFFF"/>
        </w:rPr>
        <w:t xml:space="preserve"> </w:t>
      </w:r>
      <w:r w:rsidR="00BA691D" w:rsidRPr="00BA691D">
        <w:rPr>
          <w:rFonts w:ascii="Times New Roman" w:hAnsi="Times New Roman" w:cs="Times New Roman"/>
          <w:sz w:val="22"/>
        </w:rPr>
        <w:t>The sequence of [</w:t>
      </w:r>
      <w:r w:rsidR="00FE1F9F" w:rsidRPr="00FE1F9F">
        <w:rPr>
          <w:rFonts w:ascii="Times New Roman" w:hAnsi="Times New Roman" w:cs="Times New Roman" w:hint="eastAsia"/>
          <w:sz w:val="22"/>
          <w:vertAlign w:val="superscript"/>
        </w:rPr>
        <w:t>68</w:t>
      </w:r>
      <w:proofErr w:type="gramStart"/>
      <w:r w:rsidR="00BA691D" w:rsidRPr="00BA691D">
        <w:rPr>
          <w:rFonts w:ascii="Times New Roman" w:hAnsi="Times New Roman" w:cs="Times New Roman"/>
          <w:sz w:val="22"/>
        </w:rPr>
        <w:t>Ga]Ga</w:t>
      </w:r>
      <w:proofErr w:type="gramEnd"/>
      <w:r w:rsidR="00BA691D" w:rsidRPr="00BA691D">
        <w:rPr>
          <w:rFonts w:ascii="Times New Roman" w:hAnsi="Times New Roman" w:cs="Times New Roman"/>
          <w:sz w:val="22"/>
        </w:rPr>
        <w:t>-HER2 affibody.</w:t>
      </w:r>
    </w:p>
    <w:p w14:paraId="7E33DD07" w14:textId="77777777" w:rsidR="00BA691D" w:rsidRPr="00C06DAB" w:rsidRDefault="00BA691D" w:rsidP="00C06DAB">
      <w:pPr>
        <w:spacing w:line="480" w:lineRule="auto"/>
        <w:rPr>
          <w:rFonts w:ascii="Times New Roman" w:hAnsi="Times New Roman" w:cs="Times New Roman"/>
          <w:sz w:val="22"/>
        </w:rPr>
      </w:pPr>
    </w:p>
    <w:p w14:paraId="761BDD66" w14:textId="77777777" w:rsidR="00C06DAB" w:rsidRPr="00C06DAB" w:rsidRDefault="00C06DAB" w:rsidP="00C06DAB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(</w:t>
      </w:r>
      <w:r w:rsidRPr="00C06DAB">
        <w:rPr>
          <w:rFonts w:ascii="Times New Roman" w:hAnsi="Times New Roman" w:cs="Times New Roman"/>
          <w:sz w:val="22"/>
        </w:rPr>
        <w:t>DOTA-Ala-Glu-Asn-Lys-Phe-Asn-Lys-Glu-Met-Arg-Asn-Ala-Tyr-Trp-Glu-Ile-Ala-Leu-Leu-Pro-Asn-Leu-Asn-Asn-Gln-Gln-Lys-Arg-Ala-Phe-Ile-Arg-Ser-Leu-Tyr-Asp-Asp-Pro-Ser-Gln-Ser-Ala-Asn-Leu-Leu-Ala-Glu-Ala-Lys-Lys-Leu-Asn-Asp-Ala-Gln</w:t>
      </w:r>
      <w:r>
        <w:rPr>
          <w:rFonts w:ascii="Times New Roman" w:hAnsi="Times New Roman" w:cs="Times New Roman" w:hint="eastAsia"/>
          <w:sz w:val="22"/>
        </w:rPr>
        <w:t>)</w:t>
      </w:r>
    </w:p>
    <w:p w14:paraId="5939B457" w14:textId="15C862F2" w:rsidR="00C06DAB" w:rsidRDefault="00C06DAB" w:rsidP="00C06DAB">
      <w:pPr>
        <w:widowControl/>
        <w:spacing w:after="160" w:line="278" w:lineRule="auto"/>
        <w:jc w:val="left"/>
        <w:rPr>
          <w:rFonts w:ascii="Times New Roman" w:eastAsia="楷体" w:hAnsi="Times New Roman" w:cs="Times New Roman"/>
          <w:b/>
          <w:bCs/>
          <w:sz w:val="22"/>
        </w:rPr>
      </w:pPr>
      <w:r>
        <w:rPr>
          <w:rFonts w:ascii="Times New Roman" w:eastAsia="楷体" w:hAnsi="Times New Roman" w:cs="Times New Roman"/>
          <w:b/>
          <w:bCs/>
          <w:sz w:val="22"/>
        </w:rPr>
        <w:br w:type="page"/>
      </w:r>
    </w:p>
    <w:p w14:paraId="7083B33B" w14:textId="4BC0F93F" w:rsidR="00C06DAB" w:rsidRPr="003F6911" w:rsidRDefault="00C06DAB" w:rsidP="00C06DAB">
      <w:pPr>
        <w:spacing w:line="480" w:lineRule="auto"/>
        <w:rPr>
          <w:rFonts w:ascii="Times New Roman" w:eastAsia="楷体" w:hAnsi="Times New Roman" w:cs="Times New Roman"/>
          <w:b/>
          <w:bCs/>
          <w:color w:val="000000" w:themeColor="text1"/>
          <w:sz w:val="22"/>
        </w:rPr>
      </w:pPr>
      <w:r w:rsidRPr="003F6911">
        <w:rPr>
          <w:rFonts w:ascii="Times New Roman" w:eastAsia="楷体" w:hAnsi="Times New Roman" w:cs="Times New Roman"/>
          <w:b/>
          <w:bCs/>
          <w:sz w:val="22"/>
        </w:rPr>
        <w:lastRenderedPageBreak/>
        <w:t>Supplementary Table 1</w:t>
      </w:r>
      <w:r w:rsidRPr="003F6911">
        <w:rPr>
          <w:rFonts w:ascii="Times New Roman" w:eastAsia="楷体" w:hAnsi="Times New Roman" w:cs="Times New Roman" w:hint="eastAsia"/>
          <w:b/>
          <w:bCs/>
          <w:sz w:val="22"/>
        </w:rPr>
        <w:t>:</w:t>
      </w:r>
      <w:r w:rsidRPr="003F6911">
        <w:rPr>
          <w:rFonts w:ascii="Times New Roman" w:eastAsia="楷体" w:hAnsi="Times New Roman" w:cs="Times New Roman"/>
          <w:b/>
          <w:bCs/>
          <w:color w:val="000000" w:themeColor="text1"/>
          <w:sz w:val="22"/>
        </w:rPr>
        <w:t xml:space="preserve"> Predictive Performance of Tumor Size Parameters for Pathologic Response</w:t>
      </w:r>
    </w:p>
    <w:tbl>
      <w:tblPr>
        <w:tblStyle w:val="11"/>
        <w:tblW w:w="82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0"/>
        <w:gridCol w:w="2389"/>
        <w:gridCol w:w="2491"/>
        <w:gridCol w:w="970"/>
      </w:tblGrid>
      <w:tr w:rsidR="00C06DAB" w:rsidRPr="003F6911" w14:paraId="4124AFA2" w14:textId="77777777" w:rsidTr="002655C2">
        <w:trPr>
          <w:trHeight w:val="368"/>
        </w:trPr>
        <w:tc>
          <w:tcPr>
            <w:tcW w:w="2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7FC7C9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bookmarkStart w:id="1" w:name="OLE_LINK4"/>
            <w:r w:rsidRPr="003F6911">
              <w:rPr>
                <w:rFonts w:hint="eastAsia"/>
                <w:sz w:val="22"/>
              </w:rPr>
              <w:t>Criteria</w:t>
            </w:r>
          </w:p>
        </w:tc>
        <w:tc>
          <w:tcPr>
            <w:tcW w:w="2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202C7B" w14:textId="77777777" w:rsidR="00C06DAB" w:rsidRPr="003F6911" w:rsidRDefault="00C06DAB" w:rsidP="002655C2">
            <w:pPr>
              <w:spacing w:line="480" w:lineRule="auto"/>
              <w:ind w:firstLineChars="400" w:firstLine="880"/>
              <w:rPr>
                <w:sz w:val="22"/>
              </w:rPr>
            </w:pPr>
            <w:proofErr w:type="spellStart"/>
            <w:r w:rsidRPr="003F6911">
              <w:rPr>
                <w:sz w:val="22"/>
              </w:rPr>
              <w:t>pCR</w:t>
            </w:r>
            <w:proofErr w:type="spellEnd"/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5748F2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non-</w:t>
            </w:r>
            <w:proofErr w:type="spellStart"/>
            <w:r w:rsidRPr="003F6911">
              <w:rPr>
                <w:rFonts w:hint="eastAsia"/>
                <w:sz w:val="22"/>
              </w:rPr>
              <w:t>pCR</w:t>
            </w:r>
            <w:proofErr w:type="spellEnd"/>
          </w:p>
        </w:tc>
        <w:tc>
          <w:tcPr>
            <w:tcW w:w="9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9632B8" w14:textId="77777777" w:rsidR="00C06DAB" w:rsidRPr="003F6911" w:rsidRDefault="00C06DAB" w:rsidP="002655C2">
            <w:pPr>
              <w:spacing w:line="480" w:lineRule="auto"/>
              <w:ind w:firstLineChars="100" w:firstLine="220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Total</w:t>
            </w:r>
          </w:p>
        </w:tc>
      </w:tr>
      <w:tr w:rsidR="00C06DAB" w:rsidRPr="003F6911" w14:paraId="11DB00DD" w14:textId="77777777" w:rsidTr="002655C2">
        <w:trPr>
          <w:trHeight w:val="544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2BE2E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bookmarkStart w:id="2" w:name="_Hlk175914343"/>
            <w:r w:rsidRPr="003F6911">
              <w:rPr>
                <w:rFonts w:hint="eastAsia"/>
                <w:sz w:val="22"/>
              </w:rPr>
              <w:t>RECIST 1.1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6CCDE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E388A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BE272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</w:p>
        </w:tc>
      </w:tr>
      <w:tr w:rsidR="00C06DAB" w:rsidRPr="003F6911" w14:paraId="5E5FFCA8" w14:textId="77777777" w:rsidTr="002655C2">
        <w:trPr>
          <w:trHeight w:val="389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CE2C6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CR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47A27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1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F1B2A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1CA70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1</w:t>
            </w:r>
          </w:p>
        </w:tc>
      </w:tr>
      <w:tr w:rsidR="00C06DAB" w:rsidRPr="003F6911" w14:paraId="6863D8CF" w14:textId="77777777" w:rsidTr="002655C2">
        <w:trPr>
          <w:trHeight w:val="389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CAE4C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PR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7575A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17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EE4F2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12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1FC2C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29</w:t>
            </w:r>
          </w:p>
        </w:tc>
      </w:tr>
      <w:tr w:rsidR="00C06DAB" w:rsidRPr="003F6911" w14:paraId="5369C990" w14:textId="77777777" w:rsidTr="002655C2">
        <w:trPr>
          <w:trHeight w:val="389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15936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SD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8488E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14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4448E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10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6D4AD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24</w:t>
            </w:r>
          </w:p>
        </w:tc>
      </w:tr>
      <w:tr w:rsidR="00C06DAB" w:rsidRPr="003F6911" w14:paraId="7CC7EE58" w14:textId="77777777" w:rsidTr="002655C2">
        <w:trPr>
          <w:trHeight w:val="389"/>
        </w:trPr>
        <w:tc>
          <w:tcPr>
            <w:tcW w:w="23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6758D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PD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86CB4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0</w:t>
            </w:r>
          </w:p>
        </w:tc>
        <w:tc>
          <w:tcPr>
            <w:tcW w:w="24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EFDFF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0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2F9DA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0</w:t>
            </w:r>
          </w:p>
        </w:tc>
      </w:tr>
      <w:tr w:rsidR="00C06DAB" w:rsidRPr="003F6911" w14:paraId="6188A614" w14:textId="77777777" w:rsidTr="002655C2">
        <w:trPr>
          <w:trHeight w:val="389"/>
        </w:trPr>
        <w:tc>
          <w:tcPr>
            <w:tcW w:w="23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0F911E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Total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3EFC25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32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5C05E4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22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5AA569" w14:textId="77777777" w:rsidR="00C06DAB" w:rsidRPr="003F6911" w:rsidRDefault="00C06DAB" w:rsidP="002655C2">
            <w:pPr>
              <w:spacing w:line="480" w:lineRule="auto"/>
              <w:jc w:val="center"/>
              <w:rPr>
                <w:sz w:val="22"/>
              </w:rPr>
            </w:pPr>
            <w:r w:rsidRPr="003F6911">
              <w:rPr>
                <w:rFonts w:hint="eastAsia"/>
                <w:sz w:val="22"/>
              </w:rPr>
              <w:t>54</w:t>
            </w:r>
          </w:p>
        </w:tc>
      </w:tr>
    </w:tbl>
    <w:bookmarkEnd w:id="0"/>
    <w:bookmarkEnd w:id="1"/>
    <w:bookmarkEnd w:id="2"/>
    <w:p w14:paraId="52583BEF" w14:textId="77777777" w:rsidR="00C06DAB" w:rsidRPr="003F6911" w:rsidRDefault="00C06DAB" w:rsidP="00C06DAB">
      <w:pPr>
        <w:rPr>
          <w:rFonts w:ascii="Times New Roman" w:eastAsia="楷体" w:hAnsi="Times New Roman" w:cs="Times New Roman"/>
          <w:color w:val="000000" w:themeColor="text1"/>
          <w:sz w:val="22"/>
        </w:rPr>
      </w:pPr>
      <w:proofErr w:type="spellStart"/>
      <w:r w:rsidRPr="003F6911">
        <w:rPr>
          <w:rFonts w:ascii="Times New Roman" w:eastAsia="等线" w:hAnsi="Times New Roman" w:cs="Times New Roman"/>
          <w:color w:val="000000" w:themeColor="text1"/>
          <w:sz w:val="22"/>
          <w:lang w:bidi="ar"/>
        </w:rPr>
        <w:t>pCR</w:t>
      </w:r>
      <w:proofErr w:type="spellEnd"/>
      <w:r w:rsidRPr="003F6911">
        <w:rPr>
          <w:rFonts w:ascii="Times New Roman" w:eastAsia="等线" w:hAnsi="Times New Roman" w:cs="Times New Roman" w:hint="eastAsia"/>
          <w:color w:val="000000" w:themeColor="text1"/>
          <w:sz w:val="22"/>
          <w:lang w:bidi="ar"/>
        </w:rPr>
        <w:t xml:space="preserve"> = </w:t>
      </w:r>
      <w:r w:rsidRPr="003F6911">
        <w:rPr>
          <w:rFonts w:ascii="Times New Roman" w:eastAsia="等线" w:hAnsi="Times New Roman" w:cs="Times New Roman"/>
          <w:color w:val="000000" w:themeColor="text1"/>
          <w:sz w:val="22"/>
          <w:lang w:bidi="ar"/>
        </w:rPr>
        <w:t>pathologic</w:t>
      </w:r>
      <w:r w:rsidRPr="003F6911">
        <w:rPr>
          <w:rFonts w:ascii="Times New Roman" w:eastAsia="等线" w:hAnsi="Times New Roman" w:cs="Times New Roman" w:hint="eastAsia"/>
          <w:color w:val="000000" w:themeColor="text1"/>
          <w:sz w:val="22"/>
          <w:lang w:bidi="ar"/>
        </w:rPr>
        <w:t xml:space="preserve"> </w:t>
      </w:r>
      <w:r w:rsidRPr="003F6911">
        <w:rPr>
          <w:rFonts w:ascii="Times New Roman" w:eastAsia="等线" w:hAnsi="Times New Roman" w:cs="Times New Roman"/>
          <w:color w:val="000000" w:themeColor="text1"/>
          <w:sz w:val="22"/>
          <w:lang w:bidi="ar"/>
        </w:rPr>
        <w:t xml:space="preserve">complete response; </w:t>
      </w:r>
      <w:r w:rsidRPr="003F6911">
        <w:rPr>
          <w:rFonts w:ascii="Times New Roman" w:eastAsia="楷体" w:hAnsi="Times New Roman" w:cs="Times New Roman"/>
          <w:color w:val="000000" w:themeColor="text1"/>
          <w:sz w:val="22"/>
        </w:rPr>
        <w:t>CR</w:t>
      </w:r>
      <w:r w:rsidRPr="003F6911">
        <w:rPr>
          <w:rFonts w:ascii="Times New Roman" w:eastAsia="等线" w:hAnsi="Times New Roman" w:cs="Times New Roman" w:hint="eastAsia"/>
          <w:color w:val="000000" w:themeColor="text1"/>
          <w:sz w:val="22"/>
          <w:lang w:bidi="ar"/>
        </w:rPr>
        <w:t xml:space="preserve"> = </w:t>
      </w:r>
      <w:r w:rsidRPr="003F6911">
        <w:rPr>
          <w:rFonts w:ascii="Times New Roman" w:eastAsia="楷体" w:hAnsi="Times New Roman" w:cs="Times New Roman" w:hint="eastAsia"/>
          <w:color w:val="000000" w:themeColor="text1"/>
          <w:sz w:val="22"/>
        </w:rPr>
        <w:t>c</w:t>
      </w:r>
      <w:r w:rsidRPr="003F6911">
        <w:rPr>
          <w:rFonts w:ascii="Times New Roman" w:eastAsia="楷体" w:hAnsi="Times New Roman" w:cs="Times New Roman"/>
          <w:color w:val="000000" w:themeColor="text1"/>
          <w:sz w:val="22"/>
        </w:rPr>
        <w:t xml:space="preserve">omplete </w:t>
      </w:r>
      <w:r w:rsidRPr="003F6911">
        <w:rPr>
          <w:rFonts w:ascii="Times New Roman" w:eastAsia="楷体" w:hAnsi="Times New Roman" w:cs="Times New Roman" w:hint="eastAsia"/>
          <w:color w:val="000000" w:themeColor="text1"/>
          <w:sz w:val="22"/>
        </w:rPr>
        <w:t>r</w:t>
      </w:r>
      <w:r w:rsidRPr="003F6911">
        <w:rPr>
          <w:rFonts w:ascii="Times New Roman" w:eastAsia="楷体" w:hAnsi="Times New Roman" w:cs="Times New Roman"/>
          <w:color w:val="000000" w:themeColor="text1"/>
          <w:sz w:val="22"/>
        </w:rPr>
        <w:t>esponse</w:t>
      </w:r>
      <w:r w:rsidRPr="003F6911">
        <w:rPr>
          <w:rFonts w:ascii="Times New Roman" w:eastAsia="楷体" w:hAnsi="Times New Roman" w:cs="Times New Roman" w:hint="eastAsia"/>
          <w:color w:val="000000" w:themeColor="text1"/>
          <w:sz w:val="22"/>
        </w:rPr>
        <w:t>;</w:t>
      </w:r>
      <w:r w:rsidRPr="003F6911">
        <w:rPr>
          <w:rFonts w:ascii="Times New Roman" w:eastAsia="楷体" w:hAnsi="Times New Roman" w:cs="Times New Roman"/>
          <w:color w:val="000000" w:themeColor="text1"/>
          <w:sz w:val="22"/>
        </w:rPr>
        <w:t xml:space="preserve"> PR </w:t>
      </w:r>
      <w:r w:rsidRPr="003F6911">
        <w:rPr>
          <w:rFonts w:ascii="Times New Roman" w:eastAsia="等线" w:hAnsi="Times New Roman" w:cs="Times New Roman" w:hint="eastAsia"/>
          <w:color w:val="000000" w:themeColor="text1"/>
          <w:sz w:val="22"/>
          <w:lang w:bidi="ar"/>
        </w:rPr>
        <w:t xml:space="preserve">= </w:t>
      </w:r>
      <w:r w:rsidRPr="003F6911">
        <w:rPr>
          <w:rFonts w:ascii="Times New Roman" w:eastAsia="楷体" w:hAnsi="Times New Roman" w:cs="Times New Roman" w:hint="eastAsia"/>
          <w:color w:val="000000" w:themeColor="text1"/>
          <w:sz w:val="22"/>
        </w:rPr>
        <w:t>p</w:t>
      </w:r>
      <w:r w:rsidRPr="003F6911">
        <w:rPr>
          <w:rFonts w:ascii="Times New Roman" w:eastAsia="楷体" w:hAnsi="Times New Roman" w:cs="Times New Roman"/>
          <w:color w:val="000000" w:themeColor="text1"/>
          <w:sz w:val="22"/>
        </w:rPr>
        <w:t xml:space="preserve">artial </w:t>
      </w:r>
      <w:r w:rsidRPr="003F6911">
        <w:rPr>
          <w:rFonts w:ascii="Times New Roman" w:eastAsia="楷体" w:hAnsi="Times New Roman" w:cs="Times New Roman" w:hint="eastAsia"/>
          <w:color w:val="000000" w:themeColor="text1"/>
          <w:sz w:val="22"/>
        </w:rPr>
        <w:t>r</w:t>
      </w:r>
      <w:r w:rsidRPr="003F6911">
        <w:rPr>
          <w:rFonts w:ascii="Times New Roman" w:eastAsia="楷体" w:hAnsi="Times New Roman" w:cs="Times New Roman"/>
          <w:color w:val="000000" w:themeColor="text1"/>
          <w:sz w:val="22"/>
        </w:rPr>
        <w:t>esponse</w:t>
      </w:r>
      <w:r w:rsidRPr="003F6911">
        <w:rPr>
          <w:rFonts w:ascii="Times New Roman" w:eastAsia="楷体" w:hAnsi="Times New Roman" w:cs="Times New Roman" w:hint="eastAsia"/>
          <w:color w:val="000000" w:themeColor="text1"/>
          <w:sz w:val="22"/>
        </w:rPr>
        <w:t>;</w:t>
      </w:r>
      <w:r w:rsidRPr="003F6911">
        <w:rPr>
          <w:rFonts w:ascii="Times New Roman" w:eastAsia="楷体" w:hAnsi="Times New Roman" w:cs="Times New Roman"/>
          <w:color w:val="000000" w:themeColor="text1"/>
          <w:sz w:val="22"/>
        </w:rPr>
        <w:t xml:space="preserve"> PD </w:t>
      </w:r>
      <w:r w:rsidRPr="003F6911">
        <w:rPr>
          <w:rFonts w:ascii="Times New Roman" w:eastAsia="等线" w:hAnsi="Times New Roman" w:cs="Times New Roman" w:hint="eastAsia"/>
          <w:color w:val="000000" w:themeColor="text1"/>
          <w:sz w:val="22"/>
          <w:lang w:bidi="ar"/>
        </w:rPr>
        <w:t>=</w:t>
      </w:r>
      <w:r w:rsidRPr="003F6911">
        <w:rPr>
          <w:rFonts w:ascii="Times New Roman" w:eastAsia="楷体" w:hAnsi="Times New Roman" w:cs="Times New Roman" w:hint="eastAsia"/>
          <w:color w:val="000000" w:themeColor="text1"/>
          <w:sz w:val="22"/>
        </w:rPr>
        <w:t xml:space="preserve"> p</w:t>
      </w:r>
      <w:r w:rsidRPr="003F6911">
        <w:rPr>
          <w:rFonts w:ascii="Times New Roman" w:eastAsia="楷体" w:hAnsi="Times New Roman" w:cs="Times New Roman"/>
          <w:color w:val="000000" w:themeColor="text1"/>
          <w:sz w:val="22"/>
        </w:rPr>
        <w:t xml:space="preserve">rogressive </w:t>
      </w:r>
      <w:r w:rsidRPr="003F6911">
        <w:rPr>
          <w:rFonts w:ascii="Times New Roman" w:eastAsia="楷体" w:hAnsi="Times New Roman" w:cs="Times New Roman" w:hint="eastAsia"/>
          <w:color w:val="000000" w:themeColor="text1"/>
          <w:sz w:val="22"/>
        </w:rPr>
        <w:t>d</w:t>
      </w:r>
      <w:r w:rsidRPr="003F6911">
        <w:rPr>
          <w:rFonts w:ascii="Times New Roman" w:eastAsia="楷体" w:hAnsi="Times New Roman" w:cs="Times New Roman"/>
          <w:color w:val="000000" w:themeColor="text1"/>
          <w:sz w:val="22"/>
        </w:rPr>
        <w:t>isease</w:t>
      </w:r>
      <w:r w:rsidRPr="003F6911">
        <w:rPr>
          <w:rFonts w:ascii="Times New Roman" w:eastAsia="楷体" w:hAnsi="Times New Roman" w:cs="Times New Roman" w:hint="eastAsia"/>
          <w:color w:val="000000" w:themeColor="text1"/>
          <w:sz w:val="22"/>
        </w:rPr>
        <w:t>;</w:t>
      </w:r>
      <w:r w:rsidRPr="003F6911">
        <w:rPr>
          <w:rFonts w:ascii="Times New Roman" w:eastAsia="楷体" w:hAnsi="Times New Roman" w:cs="Times New Roman"/>
          <w:color w:val="000000" w:themeColor="text1"/>
          <w:sz w:val="22"/>
        </w:rPr>
        <w:t xml:space="preserve"> SD</w:t>
      </w:r>
      <w:r w:rsidRPr="003F6911">
        <w:rPr>
          <w:rFonts w:ascii="Times New Roman" w:eastAsia="楷体" w:hAnsi="Times New Roman" w:cs="Times New Roman" w:hint="eastAsia"/>
          <w:color w:val="000000" w:themeColor="text1"/>
          <w:sz w:val="22"/>
        </w:rPr>
        <w:t xml:space="preserve"> </w:t>
      </w:r>
      <w:r w:rsidRPr="003F6911">
        <w:rPr>
          <w:rFonts w:ascii="Times New Roman" w:eastAsia="等线" w:hAnsi="Times New Roman" w:cs="Times New Roman" w:hint="eastAsia"/>
          <w:color w:val="000000" w:themeColor="text1"/>
          <w:sz w:val="22"/>
          <w:lang w:bidi="ar"/>
        </w:rPr>
        <w:t xml:space="preserve">= </w:t>
      </w:r>
      <w:r w:rsidRPr="003F6911">
        <w:rPr>
          <w:rFonts w:ascii="Times New Roman" w:eastAsia="楷体" w:hAnsi="Times New Roman" w:cs="Times New Roman" w:hint="eastAsia"/>
          <w:color w:val="000000" w:themeColor="text1"/>
          <w:sz w:val="22"/>
        </w:rPr>
        <w:t>s</w:t>
      </w:r>
      <w:r w:rsidRPr="003F6911">
        <w:rPr>
          <w:rFonts w:ascii="Times New Roman" w:eastAsia="楷体" w:hAnsi="Times New Roman" w:cs="Times New Roman"/>
          <w:color w:val="000000" w:themeColor="text1"/>
          <w:sz w:val="22"/>
        </w:rPr>
        <w:t xml:space="preserve">table </w:t>
      </w:r>
      <w:r w:rsidRPr="003F6911">
        <w:rPr>
          <w:rFonts w:ascii="Times New Roman" w:eastAsia="楷体" w:hAnsi="Times New Roman" w:cs="Times New Roman" w:hint="eastAsia"/>
          <w:color w:val="000000" w:themeColor="text1"/>
          <w:sz w:val="22"/>
        </w:rPr>
        <w:t>d</w:t>
      </w:r>
      <w:r w:rsidRPr="003F6911">
        <w:rPr>
          <w:rFonts w:ascii="Times New Roman" w:eastAsia="楷体" w:hAnsi="Times New Roman" w:cs="Times New Roman"/>
          <w:color w:val="000000" w:themeColor="text1"/>
          <w:sz w:val="22"/>
        </w:rPr>
        <w:t>isease</w:t>
      </w:r>
      <w:r w:rsidRPr="003F6911">
        <w:rPr>
          <w:rFonts w:ascii="Times New Roman" w:eastAsia="楷体" w:hAnsi="Times New Roman" w:cs="Times New Roman" w:hint="eastAsia"/>
          <w:color w:val="000000" w:themeColor="text1"/>
          <w:sz w:val="22"/>
        </w:rPr>
        <w:t>.</w:t>
      </w:r>
    </w:p>
    <w:p w14:paraId="66B49D9E" w14:textId="6BD39D41" w:rsidR="000477DC" w:rsidRPr="00C06DAB" w:rsidRDefault="000477DC" w:rsidP="00C06DAB">
      <w:pPr>
        <w:widowControl/>
        <w:spacing w:after="160" w:line="278" w:lineRule="auto"/>
        <w:jc w:val="left"/>
        <w:rPr>
          <w:rFonts w:ascii="Times New Roman" w:hAnsi="Times New Roman" w:cs="Times New Roman"/>
        </w:rPr>
      </w:pPr>
    </w:p>
    <w:sectPr w:rsidR="000477DC" w:rsidRPr="00C06D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1CC52" w14:textId="77777777" w:rsidR="00E26CDA" w:rsidRDefault="00E26CDA" w:rsidP="003E1681">
      <w:pPr>
        <w:rPr>
          <w:rFonts w:hint="eastAsia"/>
        </w:rPr>
      </w:pPr>
      <w:r>
        <w:separator/>
      </w:r>
    </w:p>
  </w:endnote>
  <w:endnote w:type="continuationSeparator" w:id="0">
    <w:p w14:paraId="6403FA93" w14:textId="77777777" w:rsidR="00E26CDA" w:rsidRDefault="00E26CDA" w:rsidP="003E168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165BB8" w14:textId="77777777" w:rsidR="00E26CDA" w:rsidRDefault="00E26CDA" w:rsidP="003E1681">
      <w:pPr>
        <w:rPr>
          <w:rFonts w:hint="eastAsia"/>
        </w:rPr>
      </w:pPr>
      <w:r>
        <w:separator/>
      </w:r>
    </w:p>
  </w:footnote>
  <w:footnote w:type="continuationSeparator" w:id="0">
    <w:p w14:paraId="7B2A1CC2" w14:textId="77777777" w:rsidR="00E26CDA" w:rsidRDefault="00E26CDA" w:rsidP="003E168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7DC"/>
    <w:rsid w:val="000477DC"/>
    <w:rsid w:val="003A7EFA"/>
    <w:rsid w:val="003E1681"/>
    <w:rsid w:val="00606F33"/>
    <w:rsid w:val="0088344A"/>
    <w:rsid w:val="009D73BD"/>
    <w:rsid w:val="00A84AF4"/>
    <w:rsid w:val="00AC6964"/>
    <w:rsid w:val="00BA691D"/>
    <w:rsid w:val="00C06DAB"/>
    <w:rsid w:val="00E26CDA"/>
    <w:rsid w:val="00FE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B0501D"/>
  <w15:chartTrackingRefBased/>
  <w15:docId w15:val="{06FD50FE-E1A9-401F-9851-522CE3C58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6DAB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477DC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477DC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477DC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477DC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477DC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477DC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477DC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477DC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477DC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477DC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477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477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477DC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477DC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477DC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477D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477D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477D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477D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477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477DC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477D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477DC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477D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477DC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0477D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477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477D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477DC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E1681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3E168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E1681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3E1681"/>
    <w:rPr>
      <w:sz w:val="18"/>
      <w:szCs w:val="18"/>
    </w:rPr>
  </w:style>
  <w:style w:type="table" w:customStyle="1" w:styleId="11">
    <w:name w:val="网格型1"/>
    <w:basedOn w:val="a1"/>
    <w:autoRedefine/>
    <w:uiPriority w:val="99"/>
    <w:qFormat/>
    <w:rsid w:val="00C06DAB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玉涵 孙</dc:creator>
  <cp:keywords/>
  <dc:description/>
  <cp:lastModifiedBy>玉涵 孙</cp:lastModifiedBy>
  <cp:revision>4</cp:revision>
  <dcterms:created xsi:type="dcterms:W3CDTF">2025-12-26T02:18:00Z</dcterms:created>
  <dcterms:modified xsi:type="dcterms:W3CDTF">2025-12-26T09:08:00Z</dcterms:modified>
</cp:coreProperties>
</file>