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36C5">
      <w:pPr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sz w:val="30"/>
          <w:szCs w:val="30"/>
          <w:lang w:val="en-US" w:eastAsia="zh-CN"/>
        </w:rPr>
        <w:t>Supplementary Information for</w:t>
      </w:r>
    </w:p>
    <w:p w14:paraId="743B90E1">
      <w:pPr>
        <w:jc w:val="both"/>
        <w:rPr>
          <w:rFonts w:hint="default" w:ascii="Times New Roman Regular" w:hAnsi="Times New Roman Regular" w:eastAsia="宋体" w:cs="Times New Roman Regular"/>
          <w:b w:val="0"/>
          <w:bCs w:val="0"/>
          <w:sz w:val="30"/>
          <w:szCs w:val="30"/>
          <w:lang w:val="en-US" w:eastAsia="zh-CN"/>
        </w:rPr>
      </w:pPr>
    </w:p>
    <w:p w14:paraId="379C17C9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32"/>
          <w:szCs w:val="32"/>
        </w:rPr>
        <w:t xml:space="preserve">Southern rice black-streaked dwarf virus P8 </w:t>
      </w:r>
      <w:r>
        <w:rPr>
          <w:rFonts w:hint="default" w:ascii="Times New Roman Regular" w:hAnsi="Times New Roman Regular" w:eastAsia="宋体" w:cs="Times New Roman Regular"/>
          <w:b/>
          <w:bCs/>
          <w:sz w:val="32"/>
          <w:szCs w:val="32"/>
          <w:lang w:val="en-US"/>
        </w:rPr>
        <w:t xml:space="preserve">protein </w:t>
      </w:r>
      <w:r>
        <w:rPr>
          <w:rFonts w:hint="default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  <w:t>facilitates viral infection by interacting with the C-terminal domain of OsARF15</w:t>
      </w:r>
    </w:p>
    <w:p w14:paraId="1B8023B5">
      <w:pPr>
        <w:widowControl/>
        <w:spacing w:line="300" w:lineRule="exact"/>
        <w:jc w:val="center"/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</w:pP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Xiaozai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L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iang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1✝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 xml:space="preserve"> ; Hui-ting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X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ie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2✝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Jingyuan W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ang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Cui-ping M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o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Jin-qing C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hen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Lihui L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iu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Bi-xia Q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in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Jian-he C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ai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Yaling Z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hao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1✱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Xiongbiao X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u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1✱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; Zhanbiao L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lang w:val="en-US"/>
        </w:rPr>
        <w:t>i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  <w:vertAlign w:val="superscript"/>
        </w:rPr>
        <w:t>2✱</w:t>
      </w:r>
    </w:p>
    <w:p w14:paraId="2ACB190F">
      <w:pPr>
        <w:pStyle w:val="2"/>
        <w:rPr>
          <w:rFonts w:hint="default" w:ascii="Times New Roman Regular" w:hAnsi="Times New Roman Regular" w:cs="Times New Roman Regular"/>
        </w:rPr>
      </w:pPr>
    </w:p>
    <w:p w14:paraId="7FEC2CEA">
      <w:pPr>
        <w:widowControl/>
        <w:spacing w:line="300" w:lineRule="exact"/>
        <w:jc w:val="left"/>
        <w:rPr>
          <w:rFonts w:hint="default" w:ascii="Times New Roman Regular" w:hAnsi="Times New Roman Regular" w:eastAsia="宋体" w:cs="Times New Roman Regular"/>
          <w:sz w:val="18"/>
          <w:szCs w:val="18"/>
        </w:rPr>
      </w:pPr>
      <w:r>
        <w:rPr>
          <w:rFonts w:hint="default" w:ascii="Times New Roman Regular" w:hAnsi="Times New Roman Regular" w:eastAsia="宋体" w:cs="Times New Roman Regular"/>
          <w:sz w:val="18"/>
          <w:szCs w:val="18"/>
          <w:vertAlign w:val="superscript"/>
        </w:rPr>
        <w:t>1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</w:rPr>
        <w:t>College of Agriculture, Guangxi university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  <w:lang w:val="en-US" w:eastAsia="zh-CN"/>
        </w:rPr>
        <w:t>/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</w:rPr>
        <w:t>State Key Laboratory for Conservation and Utilization of Subtropical Agro-bioresources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  <w:lang w:val="en-US" w:eastAsia="zh-CN"/>
        </w:rPr>
        <w:t>/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</w:rPr>
        <w:t>Guangxi key Laboratory of Sugarcane biology,</w:t>
      </w:r>
      <w:r>
        <w:rPr>
          <w:rFonts w:hint="eastAsia" w:ascii="Times New Roman Regular" w:hAnsi="Times New Roman Regular" w:eastAsia="宋体" w:cs="Times New Roman Regular"/>
          <w:snapToGrid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</w:rPr>
        <w:t>Nanning 530004, China</w:t>
      </w:r>
      <w:r>
        <w:rPr>
          <w:rFonts w:hint="default" w:ascii="Times New Roman Regular" w:hAnsi="Times New Roman Regular" w:eastAsia="宋体" w:cs="Times New Roman Regular"/>
          <w:sz w:val="18"/>
          <w:szCs w:val="18"/>
        </w:rPr>
        <w:t xml:space="preserve">. </w:t>
      </w:r>
    </w:p>
    <w:p w14:paraId="335D22C6">
      <w:pPr>
        <w:widowControl/>
        <w:spacing w:line="300" w:lineRule="exact"/>
        <w:jc w:val="left"/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</w:pPr>
      <w:r>
        <w:rPr>
          <w:rFonts w:hint="default" w:ascii="Times New Roman Regular" w:hAnsi="Times New Roman Regular" w:eastAsia="宋体" w:cs="Times New Roman Regular"/>
          <w:snapToGrid w:val="0"/>
          <w:sz w:val="18"/>
          <w:szCs w:val="18"/>
          <w:vertAlign w:val="superscript"/>
        </w:rPr>
        <w:t>2</w:t>
      </w:r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Plant Protection Research Institute，Gua</w:t>
      </w:r>
      <w:bookmarkStart w:id="1" w:name="_GoBack"/>
      <w:bookmarkEnd w:id="1"/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 xml:space="preserve">ngxi Academy of Agricultural Sciences/Key Laboratory of Green Prevention and Control on Fruits and Vegetables in South China, Ministry of Agriculture and Rural Affairs/Guangxi Key Laboratory of Biology for Crop Diseases and Insect Pests, Nanning, </w:t>
      </w:r>
      <w:bookmarkStart w:id="0" w:name="_Hlk219218800"/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>Guangxi</w:t>
      </w:r>
      <w:bookmarkEnd w:id="0"/>
      <w:r>
        <w:rPr>
          <w:rFonts w:hint="default" w:ascii="Times New Roman Regular" w:hAnsi="Times New Roman Regular" w:eastAsia="宋体" w:cs="Times New Roman Regular"/>
          <w:kern w:val="0"/>
          <w:sz w:val="18"/>
          <w:szCs w:val="18"/>
        </w:rPr>
        <w:t xml:space="preserve"> 530007, China.</w:t>
      </w:r>
    </w:p>
    <w:p w14:paraId="39891A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18"/>
          <w:szCs w:val="18"/>
        </w:rPr>
      </w:pPr>
    </w:p>
    <w:p w14:paraId="52B11F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>✱Corresponding author</w:t>
      </w:r>
      <w:r>
        <w:rPr>
          <w:rFonts w:hint="default" w:ascii="Times New Roman Regular" w:hAnsi="Times New Roman Regular" w:cs="Times New Roman Regular"/>
          <w:kern w:val="0"/>
          <w:sz w:val="21"/>
          <w:szCs w:val="21"/>
          <w:lang w:val="en-US"/>
        </w:rPr>
        <w:t>:</w:t>
      </w:r>
    </w:p>
    <w:p w14:paraId="51EBF3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eastAsia="宋体" w:cs="Times New Roman Regular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>Email:</w:t>
      </w:r>
      <w:r>
        <w:rPr>
          <w:rFonts w:hint="default" w:ascii="Times New Roman Regular" w:hAnsi="Times New Roman Regular" w:cs="Times New Roman Regular"/>
          <w:kern w:val="0"/>
          <w:sz w:val="21"/>
          <w:szCs w:val="21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fldChar w:fldCharType="begin"/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instrText xml:space="preserve"> HYPERLINK "mailto:lizhanbizo8410@sina.com" </w:instrTex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 Regular" w:hAnsi="Times New Roman Regular" w:cs="Times New Roman Regular"/>
          <w:color w:val="auto"/>
          <w:kern w:val="0"/>
          <w:sz w:val="21"/>
          <w:szCs w:val="21"/>
          <w:u w:val="none"/>
        </w:rPr>
        <w:t>lizhanbizo8410@sina.com</w:t>
      </w:r>
      <w:r>
        <w:rPr>
          <w:rStyle w:val="5"/>
          <w:rFonts w:hint="default" w:ascii="Times New Roman Regular" w:hAnsi="Times New Roman Regular" w:cs="Times New Roman Regular"/>
          <w:color w:val="auto"/>
          <w:kern w:val="0"/>
          <w:sz w:val="21"/>
          <w:szCs w:val="21"/>
          <w:u w:val="none"/>
        </w:rPr>
        <w:fldChar w:fldCharType="end"/>
      </w: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 xml:space="preserve"> (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</w:rPr>
        <w:t>Zhanbiao L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/>
        </w:rPr>
        <w:t>i</w:t>
      </w: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 xml:space="preserve">); </w:t>
      </w:r>
      <w:r>
        <w:rPr>
          <w:rFonts w:hint="default" w:ascii="Times New Roman Regular" w:hAnsi="Times New Roman Regular" w:cs="Times New Roman Regular"/>
          <w:sz w:val="21"/>
          <w:szCs w:val="21"/>
          <w:u w:val="none"/>
        </w:rPr>
        <w:fldChar w:fldCharType="begin"/>
      </w:r>
      <w:r>
        <w:rPr>
          <w:rFonts w:hint="default" w:ascii="Times New Roman Regular" w:hAnsi="Times New Roman Regular" w:cs="Times New Roman Regular"/>
          <w:sz w:val="21"/>
          <w:szCs w:val="21"/>
          <w:u w:val="none"/>
        </w:rPr>
        <w:instrText xml:space="preserve"> HYPERLINK "mailto:xiongbiaox@gxu.edu.cn%20(XU%20Xiongbiao);" </w:instrText>
      </w:r>
      <w:r>
        <w:rPr>
          <w:rFonts w:hint="default" w:ascii="Times New Roman Regular" w:hAnsi="Times New Roman Regular" w:cs="Times New Roman Regular"/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 Regular" w:hAnsi="Times New Roman Regular" w:cs="Times New Roman Regular"/>
          <w:color w:val="auto"/>
          <w:kern w:val="0"/>
          <w:sz w:val="21"/>
          <w:szCs w:val="21"/>
          <w:u w:val="none"/>
        </w:rPr>
        <w:t>xiongbiaox@gxu.edu.cn (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</w:rPr>
        <w:t>Xiongbiao X</w:t>
      </w: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/>
        </w:rPr>
        <w:t>u</w:t>
      </w:r>
      <w:r>
        <w:rPr>
          <w:rStyle w:val="5"/>
          <w:rFonts w:hint="default" w:ascii="Times New Roman Regular" w:hAnsi="Times New Roman Regular" w:cs="Times New Roman Regular"/>
          <w:color w:val="auto"/>
          <w:kern w:val="0"/>
          <w:sz w:val="21"/>
          <w:szCs w:val="21"/>
          <w:u w:val="none"/>
        </w:rPr>
        <w:t>)</w:t>
      </w:r>
      <w:r>
        <w:rPr>
          <w:rStyle w:val="5"/>
          <w:rFonts w:hint="default" w:ascii="Times New Roman Regular" w:hAnsi="Times New Roman Regular" w:cs="Times New Roman Regular"/>
          <w:color w:val="auto"/>
          <w:kern w:val="0"/>
          <w:sz w:val="21"/>
          <w:szCs w:val="21"/>
          <w:u w:val="none"/>
        </w:rPr>
        <w:fldChar w:fldCharType="end"/>
      </w: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kern w:val="0"/>
          <w:sz w:val="21"/>
          <w:szCs w:val="21"/>
          <w:lang w:val="en-US" w:eastAsia="zh-CN"/>
        </w:rPr>
        <w:t xml:space="preserve">and 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fldChar w:fldCharType="begin"/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instrText xml:space="preserve"> HYPERLINK "mailto:yalingzhao@gxu.edu.cn" </w:instrTex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fldChar w:fldCharType="separate"/>
      </w:r>
      <w:r>
        <w:rPr>
          <w:rStyle w:val="5"/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t>yalingzhao@gxu.edu.cn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u w:val="none"/>
        </w:rPr>
        <w:fldChar w:fldCharType="end"/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 Regular" w:hAnsi="Times New Roman Regular" w:cs="Times New Roman Regular"/>
          <w:color w:val="auto"/>
          <w:kern w:val="0"/>
          <w:sz w:val="21"/>
          <w:szCs w:val="21"/>
          <w:lang w:val="en-US" w:eastAsia="zh-CN"/>
        </w:rPr>
        <w:t>Yaling Zhao).</w:t>
      </w:r>
    </w:p>
    <w:p w14:paraId="5EDE5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</w:rPr>
        <w:t>✝ These authors contributed equally to this work.</w:t>
      </w:r>
    </w:p>
    <w:p w14:paraId="7A2E9E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</w:rPr>
      </w:pPr>
    </w:p>
    <w:p w14:paraId="71C275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  <w:t xml:space="preserve">This PDF file includes: </w:t>
      </w:r>
    </w:p>
    <w:p w14:paraId="4A0BC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  <w:t xml:space="preserve">Supplementary text </w:t>
      </w:r>
    </w:p>
    <w:p w14:paraId="34D88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53"/>
        <w:textAlignment w:val="auto"/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kern w:val="0"/>
          <w:sz w:val="21"/>
          <w:szCs w:val="21"/>
          <w:lang w:val="en-US" w:eastAsia="zh-CN"/>
        </w:rPr>
        <w:t xml:space="preserve">Table S1 </w:t>
      </w:r>
    </w:p>
    <w:p w14:paraId="34EFC72D">
      <w:pP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br w:type="page"/>
      </w:r>
    </w:p>
    <w:p w14:paraId="785B5554">
      <w:pPr>
        <w:jc w:val="left"/>
        <w:rPr>
          <w:rFonts w:hint="default" w:ascii="Times New Roman Regular" w:hAnsi="Times New Roman Regular" w:eastAsia="等线" w:cs="Times New Roman Regular"/>
          <w:color w:val="auto"/>
          <w:sz w:val="20"/>
          <w:highlight w:val="none"/>
        </w:rPr>
      </w:pP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Table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>1</w:t>
      </w:r>
    </w:p>
    <w:tbl>
      <w:tblPr>
        <w:tblStyle w:val="3"/>
        <w:tblW w:w="79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5858"/>
      </w:tblGrid>
      <w:tr w14:paraId="1468D780">
        <w:trPr>
          <w:trHeight w:val="288" w:hRule="atLeast"/>
        </w:trPr>
        <w:tc>
          <w:tcPr>
            <w:tcW w:w="21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OsEF1α-F</w:t>
            </w:r>
          </w:p>
        </w:tc>
        <w:tc>
          <w:tcPr>
            <w:tcW w:w="5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ACATTGCCGTCAAGTTTGCTG</w:t>
            </w:r>
          </w:p>
        </w:tc>
      </w:tr>
      <w:tr w14:paraId="48A02A58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OsEF1α-R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AACAGCCACCGTTTGCCTC</w:t>
            </w:r>
          </w:p>
        </w:tc>
      </w:tr>
      <w:tr w14:paraId="7428CE92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RT-ARF15-F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AGTGATAGATGGACAGGTTACAG</w:t>
            </w:r>
          </w:p>
        </w:tc>
      </w:tr>
      <w:tr w14:paraId="041E9AC1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RT-ARF15-R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CAAAGACTGGAGTGAATAGTTGG</w:t>
            </w:r>
          </w:p>
        </w:tc>
      </w:tr>
      <w:tr w14:paraId="26E05DEC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AD-ARF15-F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A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gccatggaggccagtgaattcATGACCGGGATCGACCTCAAC</w:t>
            </w:r>
          </w:p>
        </w:tc>
      </w:tr>
      <w:tr w14:paraId="683FE360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AD-ARF15-R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1D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acgattcatctgcagctcgagGATCATCATATCCATAGTTGAAAT</w:t>
            </w:r>
          </w:p>
        </w:tc>
      </w:tr>
      <w:tr w14:paraId="6102E4A1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B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atggccatggaggccgaattcATGACCGGGATCGACCTCAAC</w:t>
            </w:r>
          </w:p>
        </w:tc>
      </w:tr>
      <w:tr w14:paraId="4EEDEA56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ccgctgcaggtcgacggatccGATCATCATATCCATAGTTGAAAT</w:t>
            </w:r>
          </w:p>
        </w:tc>
      </w:tr>
      <w:tr w14:paraId="205433D9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BD-ARF15-133-F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atggccatggaggccgaattcCAGCGGTTCGCGCGGATG</w:t>
            </w:r>
          </w:p>
        </w:tc>
      </w:tr>
      <w:tr w14:paraId="71EA2931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BD-ARF15-254-F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6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atggccatggaggccgaattcGCACTTTACAACCAGTGTTCTAATC</w:t>
            </w:r>
          </w:p>
        </w:tc>
      </w:tr>
      <w:tr w14:paraId="286B4661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BD-ARF15-288-F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atggccatggaggccgaattcCAGTCCGAATTCATTGTACC</w:t>
            </w:r>
          </w:p>
        </w:tc>
      </w:tr>
      <w:tr w14:paraId="7D75731D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BD-ARF15-369-F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atggccatggaggccgaattcATTGAGCTGACTAGTTCAGTG</w:t>
            </w:r>
          </w:p>
        </w:tc>
      </w:tr>
      <w:tr w14:paraId="72BF62D8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BD-ARF15-136-R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1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ccgctgcaggtcgacggatccCGCGAACCGCTGCTTCATG</w:t>
            </w:r>
          </w:p>
        </w:tc>
      </w:tr>
      <w:tr w14:paraId="14FC690B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BD-ARF15-260-R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ccgctgcaggtcgacggatccAGAACACTGGTTGTAAAGTGC</w:t>
            </w:r>
          </w:p>
        </w:tc>
      </w:tr>
      <w:tr w14:paraId="649774BC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2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BD-ARF15-375-R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ccgctgcaggtcgacggatccCACTGAACTAGTCAGCTCAATC</w:t>
            </w:r>
          </w:p>
        </w:tc>
      </w:tr>
      <w:tr w14:paraId="2FE703A6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OE-ARF15-pRHV-F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gatatccagatccagtgggatccATGACCGGGATCGACCTCAAC</w:t>
            </w:r>
          </w:p>
        </w:tc>
      </w:tr>
      <w:tr w14:paraId="7763D352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OE-ARF15-pRHV-R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tgctccatagcggccgcactagtGATCATCATATCCATAGTTGAAAT</w:t>
            </w:r>
          </w:p>
        </w:tc>
      </w:tr>
      <w:tr w14:paraId="6EA1555D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ARF15-GFP-F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cgtttttctgattaacagggatccATGACCGGGATCGACCTCAAC</w:t>
            </w:r>
          </w:p>
        </w:tc>
      </w:tr>
      <w:tr w14:paraId="4F3A05FF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ARF15-GFP-R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gtctctgaccctgaggatccGATCATCATATCCATAGTTGAAAT</w:t>
            </w:r>
          </w:p>
        </w:tc>
      </w:tr>
      <w:tr w14:paraId="2AC0F0DF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pENTR-ARF15-F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ccgcggccgcccccttcaccATGACCGGGATCGACCTCAAC</w:t>
            </w:r>
          </w:p>
        </w:tc>
      </w:tr>
      <w:tr w14:paraId="5FD7FB2C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pENTR-ARF15-R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3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gggtcggcgcgcccacccttGATCATCATATCCATAGTTGAAAT</w:t>
            </w:r>
          </w:p>
        </w:tc>
      </w:tr>
      <w:tr w14:paraId="3BE6990C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pMBP-ARF15-F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C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tatcggaattaattcggatccATGACCGGGATCGACCTCAAC</w:t>
            </w:r>
          </w:p>
        </w:tc>
      </w:tr>
      <w:tr w14:paraId="5E781F70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pMBP-ARF15-R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gtggtggtggtggtgctcgagGATCATCATATCCATAGTTGAAAT</w:t>
            </w:r>
          </w:p>
        </w:tc>
      </w:tr>
      <w:tr w14:paraId="20D6EAFA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AD-P8-F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gccatggaggccagtgaattcATGATTGGCACCTATGATGAC</w:t>
            </w:r>
          </w:p>
        </w:tc>
      </w:tr>
      <w:tr w14:paraId="323C244A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AD-P8-R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acgattcatctgcagctcgagTTAGCAAAGAATAGACACAGCTG</w:t>
            </w:r>
          </w:p>
        </w:tc>
      </w:tr>
      <w:tr w14:paraId="0A966F77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BD-P8-F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atggccatggaggccgaattcATGATTGGCACCTATGATGAC</w:t>
            </w:r>
          </w:p>
        </w:tc>
      </w:tr>
      <w:tr w14:paraId="0EAC0D0F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BD-P8-R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ccgctgcaggtcgacggatccTTAGCAAAGAATAGACACAGCTG</w:t>
            </w:r>
          </w:p>
        </w:tc>
      </w:tr>
      <w:tr w14:paraId="79E458E9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GST-P8-F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ccgcgtggatccccggaattcATGATTGGCACCTATGATGAC</w:t>
            </w:r>
          </w:p>
        </w:tc>
      </w:tr>
      <w:tr w14:paraId="46BD78B8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GST-P8-R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gtcacgatgcggccgctcgagTTAGCAAAGAATAGACACAGCTG</w:t>
            </w:r>
          </w:p>
        </w:tc>
      </w:tr>
      <w:tr w14:paraId="2E340868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C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pENTR-P8-F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ccgcggccgcccccttcaccATGATTGGCACCTATGATGAC</w:t>
            </w:r>
          </w:p>
        </w:tc>
      </w:tr>
      <w:tr w14:paraId="3BF21B42">
        <w:trPr>
          <w:trHeight w:val="288" w:hRule="atLeast"/>
        </w:trPr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2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pENTR-P8-R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C7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gggtcggcgcgcccacccttTTAGCAAAGAATAGACACAGCTG</w:t>
            </w:r>
          </w:p>
        </w:tc>
      </w:tr>
    </w:tbl>
    <w:p w14:paraId="1907BCAE">
      <w:pPr>
        <w:jc w:val="left"/>
        <w:rPr>
          <w:rFonts w:hint="default" w:ascii="Times New Roman Regular" w:hAnsi="Times New Roman Regular" w:cs="Times New Roman Regular"/>
          <w:color w:val="00B0F0"/>
        </w:rPr>
      </w:pPr>
    </w:p>
    <w:p w14:paraId="3378AC09">
      <w:pPr>
        <w:jc w:val="left"/>
        <w:rPr>
          <w:rFonts w:hint="default" w:ascii="Times New Roman Regular" w:hAnsi="Times New Roman Regular" w:cs="Times New Roman Regular"/>
          <w:color w:val="00B0F0"/>
        </w:rPr>
      </w:pPr>
    </w:p>
    <w:p w14:paraId="04055313">
      <w:pPr>
        <w:jc w:val="left"/>
        <w:rPr>
          <w:rFonts w:hint="default" w:ascii="Times New Roman Regular" w:hAnsi="Times New Roman Regular" w:eastAsia="宋体" w:cs="Times New Roman Regular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1149"/>
    <w:rsid w:val="6FEF1149"/>
    <w:rsid w:val="9BBE1C5B"/>
    <w:rsid w:val="FAF7B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8"/>
      <w:ind w:left="153"/>
    </w:pPr>
    <w:rPr>
      <w:rFonts w:ascii="宋体" w:hAnsi="宋体" w:eastAsia="宋体"/>
      <w:sz w:val="20"/>
      <w:szCs w:val="20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2026-01-29T09:04:00Z</dcterms:created>
  <dc:creator>XHT</dc:creator>
  <cp:lastModifiedBy>XHT</cp:lastModifiedBy>
  <dcterms:modified xsi:type="dcterms:W3CDTF">2026-01-29T09:10:50Z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951A2391A313DCD814B27A6993EF1A8B_41</vt:lpwstr>
  </property>
</Properties>
</file>