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019B0A" w14:textId="77777777" w:rsidR="004464FB" w:rsidRPr="00891A29" w:rsidRDefault="004464FB" w:rsidP="004464FB">
      <w:pPr>
        <w:spacing w:line="480" w:lineRule="auto"/>
        <w:jc w:val="both"/>
        <w:rPr>
          <w:rFonts w:ascii="Times New Roman" w:hAnsi="Times New Roman" w:cs="Times New Roman" w:hint="eastAsia"/>
          <w:b/>
          <w:bCs/>
          <w:sz w:val="24"/>
          <w:szCs w:val="28"/>
        </w:rPr>
      </w:pPr>
      <w:r w:rsidRPr="00891A29">
        <w:rPr>
          <w:rFonts w:ascii="Times New Roman" w:hAnsi="Times New Roman" w:cs="Times New Roman" w:hint="eastAsia"/>
          <w:b/>
          <w:bCs/>
          <w:sz w:val="24"/>
          <w:szCs w:val="28"/>
        </w:rPr>
        <w:t xml:space="preserve">Dataset </w:t>
      </w:r>
      <w:r>
        <w:rPr>
          <w:rFonts w:ascii="Times New Roman" w:hAnsi="Times New Roman" w:cs="Times New Roman" w:hint="eastAsia"/>
          <w:b/>
          <w:bCs/>
          <w:sz w:val="24"/>
          <w:szCs w:val="28"/>
        </w:rPr>
        <w:t>f</w:t>
      </w:r>
      <w:r w:rsidRPr="00891A29">
        <w:rPr>
          <w:rFonts w:ascii="Times New Roman" w:hAnsi="Times New Roman" w:cs="Times New Roman" w:hint="eastAsia"/>
          <w:b/>
          <w:bCs/>
          <w:sz w:val="24"/>
          <w:szCs w:val="28"/>
        </w:rPr>
        <w:t xml:space="preserve">eature </w:t>
      </w:r>
      <w:r>
        <w:rPr>
          <w:rFonts w:ascii="Times New Roman" w:hAnsi="Times New Roman" w:cs="Times New Roman"/>
          <w:b/>
          <w:bCs/>
          <w:sz w:val="24"/>
          <w:szCs w:val="28"/>
        </w:rPr>
        <w:t>selection</w:t>
      </w:r>
      <w:r>
        <w:rPr>
          <w:rFonts w:ascii="Times New Roman" w:hAnsi="Times New Roman" w:cs="Times New Roman" w:hint="eastAsia"/>
          <w:b/>
          <w:bCs/>
          <w:sz w:val="24"/>
          <w:szCs w:val="28"/>
        </w:rPr>
        <w:t xml:space="preserve"> - Supplementary</w:t>
      </w:r>
    </w:p>
    <w:p w14:paraId="06A589E8" w14:textId="77777777" w:rsidR="004464FB" w:rsidRPr="00571849" w:rsidRDefault="004464FB" w:rsidP="004464FB">
      <w:pPr>
        <w:spacing w:line="48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B0166F">
        <w:rPr>
          <w:rFonts w:ascii="Times New Roman" w:hAnsi="Times New Roman" w:cs="Times New Roman"/>
          <w:sz w:val="24"/>
          <w:szCs w:val="28"/>
        </w:rPr>
        <w:t>The initial stage of feature selection involved the exclusion of variables deemed clinically irrelevant to the construction of a BTC risk prediction model.</w:t>
      </w:r>
      <w:r>
        <w:rPr>
          <w:rFonts w:ascii="Times New Roman" w:hAnsi="Times New Roman" w:cs="Times New Roman"/>
          <w:sz w:val="24"/>
          <w:szCs w:val="28"/>
        </w:rPr>
        <w:t xml:space="preserve"> The irrelevant features grouped based on four criteria are shown below:</w:t>
      </w:r>
    </w:p>
    <w:p w14:paraId="17A83066" w14:textId="77777777" w:rsidR="004464FB" w:rsidRPr="00571849" w:rsidRDefault="004464FB" w:rsidP="004464FB">
      <w:pPr>
        <w:spacing w:line="48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571849">
        <w:rPr>
          <w:rFonts w:ascii="Times New Roman" w:hAnsi="Times New Roman" w:cs="Times New Roman"/>
          <w:sz w:val="24"/>
          <w:szCs w:val="28"/>
        </w:rPr>
        <w:t xml:space="preserve">• Features for </w:t>
      </w:r>
      <w:r>
        <w:rPr>
          <w:rFonts w:ascii="Times New Roman" w:hAnsi="Times New Roman" w:cs="Times New Roman"/>
          <w:sz w:val="24"/>
          <w:szCs w:val="28"/>
        </w:rPr>
        <w:t>c</w:t>
      </w:r>
      <w:r w:rsidRPr="00571849">
        <w:rPr>
          <w:rFonts w:ascii="Times New Roman" w:hAnsi="Times New Roman" w:cs="Times New Roman"/>
          <w:sz w:val="24"/>
          <w:szCs w:val="28"/>
        </w:rPr>
        <w:t>riteri</w:t>
      </w:r>
      <w:r>
        <w:rPr>
          <w:rFonts w:ascii="Times New Roman" w:hAnsi="Times New Roman" w:cs="Times New Roman"/>
          <w:sz w:val="24"/>
          <w:szCs w:val="28"/>
        </w:rPr>
        <w:t>on</w:t>
      </w:r>
      <w:r w:rsidRPr="00571849">
        <w:rPr>
          <w:rFonts w:ascii="Times New Roman" w:hAnsi="Times New Roman" w:cs="Times New Roman"/>
          <w:sz w:val="24"/>
          <w:szCs w:val="28"/>
        </w:rPr>
        <w:t xml:space="preserve"> 1: Categorical features with excessive cardinalities / Feature values in plain text format / Features only included in a specific sociodemographic group (e.g., menopause, nulligravida) </w:t>
      </w:r>
    </w:p>
    <w:p w14:paraId="2A55657D" w14:textId="77777777" w:rsidR="004464FB" w:rsidRPr="00571849" w:rsidRDefault="004464FB" w:rsidP="004464FB">
      <w:pPr>
        <w:spacing w:line="48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571849">
        <w:rPr>
          <w:rFonts w:ascii="Times New Roman" w:hAnsi="Times New Roman" w:cs="Times New Roman"/>
          <w:sz w:val="24"/>
          <w:szCs w:val="28"/>
        </w:rPr>
        <w:t xml:space="preserve">• Features for </w:t>
      </w:r>
      <w:r>
        <w:rPr>
          <w:rFonts w:ascii="Times New Roman" w:hAnsi="Times New Roman" w:cs="Times New Roman"/>
          <w:sz w:val="24"/>
          <w:szCs w:val="28"/>
        </w:rPr>
        <w:t>c</w:t>
      </w:r>
      <w:r w:rsidRPr="00571849">
        <w:rPr>
          <w:rFonts w:ascii="Times New Roman" w:hAnsi="Times New Roman" w:cs="Times New Roman"/>
          <w:sz w:val="24"/>
          <w:szCs w:val="28"/>
        </w:rPr>
        <w:t>riteri</w:t>
      </w:r>
      <w:r>
        <w:rPr>
          <w:rFonts w:ascii="Times New Roman" w:hAnsi="Times New Roman" w:cs="Times New Roman"/>
          <w:sz w:val="24"/>
          <w:szCs w:val="28"/>
        </w:rPr>
        <w:t>on</w:t>
      </w:r>
      <w:r w:rsidRPr="00571849">
        <w:rPr>
          <w:rFonts w:ascii="Times New Roman" w:hAnsi="Times New Roman" w:cs="Times New Roman"/>
          <w:sz w:val="24"/>
          <w:szCs w:val="28"/>
        </w:rPr>
        <w:t xml:space="preserve"> 2: MRCP, ERCP, PTBD, PTGBD, PET-CT, MRI, CT, Ultrasonography related features </w:t>
      </w:r>
    </w:p>
    <w:p w14:paraId="29233B3D" w14:textId="77777777" w:rsidR="004464FB" w:rsidRPr="00571849" w:rsidRDefault="004464FB" w:rsidP="004464FB">
      <w:pPr>
        <w:spacing w:line="48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571849">
        <w:rPr>
          <w:rFonts w:ascii="Times New Roman" w:hAnsi="Times New Roman" w:cs="Times New Roman"/>
          <w:sz w:val="24"/>
          <w:szCs w:val="28"/>
        </w:rPr>
        <w:t xml:space="preserve">• Features for </w:t>
      </w:r>
      <w:r>
        <w:rPr>
          <w:rFonts w:ascii="Times New Roman" w:hAnsi="Times New Roman" w:cs="Times New Roman"/>
          <w:sz w:val="24"/>
          <w:szCs w:val="28"/>
        </w:rPr>
        <w:t>c</w:t>
      </w:r>
      <w:r w:rsidRPr="00571849">
        <w:rPr>
          <w:rFonts w:ascii="Times New Roman" w:hAnsi="Times New Roman" w:cs="Times New Roman"/>
          <w:sz w:val="24"/>
          <w:szCs w:val="28"/>
        </w:rPr>
        <w:t>riteri</w:t>
      </w:r>
      <w:r>
        <w:rPr>
          <w:rFonts w:ascii="Times New Roman" w:hAnsi="Times New Roman" w:cs="Times New Roman"/>
          <w:sz w:val="24"/>
          <w:szCs w:val="28"/>
        </w:rPr>
        <w:t>on</w:t>
      </w:r>
      <w:r w:rsidRPr="00571849">
        <w:rPr>
          <w:rFonts w:ascii="Times New Roman" w:hAnsi="Times New Roman" w:cs="Times New Roman"/>
          <w:sz w:val="24"/>
          <w:szCs w:val="28"/>
        </w:rPr>
        <w:t xml:space="preserve"> 3: Therapeutic features associated with chemotherapy and radiotherapy / Surgical Histories of CCA </w:t>
      </w:r>
    </w:p>
    <w:p w14:paraId="47A449EF" w14:textId="77777777" w:rsidR="004464FB" w:rsidRPr="00571849" w:rsidRDefault="004464FB" w:rsidP="004464FB">
      <w:pPr>
        <w:spacing w:line="48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571849">
        <w:rPr>
          <w:rFonts w:ascii="Times New Roman" w:hAnsi="Times New Roman" w:cs="Times New Roman"/>
          <w:sz w:val="24"/>
          <w:szCs w:val="28"/>
        </w:rPr>
        <w:t xml:space="preserve">• Features for </w:t>
      </w:r>
      <w:r>
        <w:rPr>
          <w:rFonts w:ascii="Times New Roman" w:hAnsi="Times New Roman" w:cs="Times New Roman"/>
          <w:sz w:val="24"/>
          <w:szCs w:val="28"/>
        </w:rPr>
        <w:t>c</w:t>
      </w:r>
      <w:r w:rsidRPr="00571849">
        <w:rPr>
          <w:rFonts w:ascii="Times New Roman" w:hAnsi="Times New Roman" w:cs="Times New Roman"/>
          <w:sz w:val="24"/>
          <w:szCs w:val="28"/>
        </w:rPr>
        <w:t>riteri</w:t>
      </w:r>
      <w:r>
        <w:rPr>
          <w:rFonts w:ascii="Times New Roman" w:hAnsi="Times New Roman" w:cs="Times New Roman"/>
          <w:sz w:val="24"/>
          <w:szCs w:val="28"/>
        </w:rPr>
        <w:t>on</w:t>
      </w:r>
      <w:r w:rsidRPr="00571849">
        <w:rPr>
          <w:rFonts w:ascii="Times New Roman" w:hAnsi="Times New Roman" w:cs="Times New Roman"/>
          <w:sz w:val="24"/>
          <w:szCs w:val="28"/>
        </w:rPr>
        <w:t xml:space="preserve"> 4: Family medical history above the 2nd degree </w:t>
      </w:r>
    </w:p>
    <w:p w14:paraId="3B672FC1" w14:textId="5E8DFBBD" w:rsidR="00E66394" w:rsidRPr="000365E3" w:rsidRDefault="004464FB" w:rsidP="000365E3">
      <w:pPr>
        <w:spacing w:line="480" w:lineRule="auto"/>
        <w:jc w:val="both"/>
        <w:rPr>
          <w:rFonts w:ascii="Times New Roman" w:hAnsi="Times New Roman" w:cs="Times New Roman" w:hint="eastAsia"/>
          <w:sz w:val="24"/>
          <w:szCs w:val="28"/>
        </w:rPr>
      </w:pPr>
      <w:r w:rsidRPr="00571849">
        <w:rPr>
          <w:rFonts w:ascii="Times New Roman" w:hAnsi="Times New Roman" w:cs="Times New Roman"/>
          <w:sz w:val="24"/>
          <w:szCs w:val="28"/>
        </w:rPr>
        <w:t>Criteri</w:t>
      </w:r>
      <w:r>
        <w:rPr>
          <w:rFonts w:ascii="Times New Roman" w:hAnsi="Times New Roman" w:cs="Times New Roman"/>
          <w:sz w:val="24"/>
          <w:szCs w:val="28"/>
        </w:rPr>
        <w:t>on</w:t>
      </w:r>
      <w:r w:rsidRPr="00571849">
        <w:rPr>
          <w:rFonts w:ascii="Times New Roman" w:hAnsi="Times New Roman" w:cs="Times New Roman"/>
          <w:sz w:val="24"/>
          <w:szCs w:val="28"/>
        </w:rPr>
        <w:t xml:space="preserve"> 1 was designed to exclude features not suitable for model training in the context of our classification objective. We retained only numerical and low-cardinality categorical features, excluding free-text clinical notes and group-specific variables (e.g., menopause, nulligravida) to avoid demographic bias. As our focus was on non-radiologic biomarkers for cholangiocarcinoma (CCA) diagnosis, all image-derived variables were removed (</w:t>
      </w:r>
      <w:r>
        <w:rPr>
          <w:rFonts w:ascii="Times New Roman" w:hAnsi="Times New Roman" w:cs="Times New Roman"/>
          <w:sz w:val="24"/>
          <w:szCs w:val="28"/>
        </w:rPr>
        <w:t>c</w:t>
      </w:r>
      <w:r w:rsidRPr="00571849">
        <w:rPr>
          <w:rFonts w:ascii="Times New Roman" w:hAnsi="Times New Roman" w:cs="Times New Roman"/>
          <w:sz w:val="24"/>
          <w:szCs w:val="28"/>
        </w:rPr>
        <w:t>riterion 2). Prognostic features unrelated to diagnosis were excluded (</w:t>
      </w:r>
      <w:r>
        <w:rPr>
          <w:rFonts w:ascii="Times New Roman" w:hAnsi="Times New Roman" w:cs="Times New Roman"/>
          <w:sz w:val="24"/>
          <w:szCs w:val="28"/>
        </w:rPr>
        <w:t>c</w:t>
      </w:r>
      <w:r w:rsidRPr="00571849">
        <w:rPr>
          <w:rFonts w:ascii="Times New Roman" w:hAnsi="Times New Roman" w:cs="Times New Roman"/>
          <w:sz w:val="24"/>
          <w:szCs w:val="28"/>
        </w:rPr>
        <w:t>riterion 3), along with clinically irrelevant variables as determined by expert consultation (</w:t>
      </w:r>
      <w:r w:rsidR="000365E3">
        <w:rPr>
          <w:rFonts w:ascii="Times New Roman" w:hAnsi="Times New Roman" w:cs="Times New Roman" w:hint="eastAsia"/>
          <w:sz w:val="24"/>
          <w:szCs w:val="28"/>
        </w:rPr>
        <w:t>c</w:t>
      </w:r>
      <w:r w:rsidRPr="00571849">
        <w:rPr>
          <w:rFonts w:ascii="Times New Roman" w:hAnsi="Times New Roman" w:cs="Times New Roman"/>
          <w:sz w:val="24"/>
          <w:szCs w:val="28"/>
        </w:rPr>
        <w:t>riterion 4). This feature curation improved both computational efficiency and model performance.</w:t>
      </w:r>
    </w:p>
    <w:sectPr w:rsidR="00E66394" w:rsidRPr="000365E3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0294AB" w14:textId="77777777" w:rsidR="004464FB" w:rsidRDefault="004464FB" w:rsidP="004464FB">
      <w:pPr>
        <w:spacing w:after="0"/>
      </w:pPr>
      <w:r>
        <w:separator/>
      </w:r>
    </w:p>
  </w:endnote>
  <w:endnote w:type="continuationSeparator" w:id="0">
    <w:p w14:paraId="0A49E146" w14:textId="77777777" w:rsidR="004464FB" w:rsidRDefault="004464FB" w:rsidP="004464F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253256" w14:textId="77777777" w:rsidR="004464FB" w:rsidRDefault="004464FB" w:rsidP="004464FB">
      <w:pPr>
        <w:spacing w:after="0"/>
      </w:pPr>
      <w:r>
        <w:separator/>
      </w:r>
    </w:p>
  </w:footnote>
  <w:footnote w:type="continuationSeparator" w:id="0">
    <w:p w14:paraId="2E9ACCE2" w14:textId="77777777" w:rsidR="004464FB" w:rsidRDefault="004464FB" w:rsidP="004464FB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0D10"/>
    <w:rsid w:val="000365E3"/>
    <w:rsid w:val="004464FB"/>
    <w:rsid w:val="004B1327"/>
    <w:rsid w:val="004C49B9"/>
    <w:rsid w:val="009F0D10"/>
    <w:rsid w:val="00D336D4"/>
    <w:rsid w:val="00E66394"/>
    <w:rsid w:val="00FA5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0EBCEB"/>
  <w15:chartTrackingRefBased/>
  <w15:docId w15:val="{8B3066BB-BAF8-41F7-84F7-8EBD42176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64FB"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9F0D1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9F0D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9F0D1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9F0D1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9F0D1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9F0D1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9F0D1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9F0D1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9F0D1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9F0D1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9F0D1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9F0D10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9F0D1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9F0D1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9F0D1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9F0D1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9F0D1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9F0D1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9F0D1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9F0D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9F0D1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9F0D1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9F0D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9F0D10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9F0D10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9F0D10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9F0D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9F0D10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9F0D10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4464FB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머리글 Char"/>
    <w:basedOn w:val="a0"/>
    <w:link w:val="aa"/>
    <w:uiPriority w:val="99"/>
    <w:rsid w:val="004464FB"/>
  </w:style>
  <w:style w:type="paragraph" w:styleId="ab">
    <w:name w:val="footer"/>
    <w:basedOn w:val="a"/>
    <w:link w:val="Char4"/>
    <w:uiPriority w:val="99"/>
    <w:unhideWhenUsed/>
    <w:rsid w:val="004464FB"/>
    <w:pPr>
      <w:tabs>
        <w:tab w:val="center" w:pos="4513"/>
        <w:tab w:val="right" w:pos="9026"/>
      </w:tabs>
      <w:snapToGrid w:val="0"/>
    </w:pPr>
  </w:style>
  <w:style w:type="character" w:customStyle="1" w:styleId="Char4">
    <w:name w:val="바닥글 Char"/>
    <w:basedOn w:val="a0"/>
    <w:link w:val="ab"/>
    <w:uiPriority w:val="99"/>
    <w:rsid w:val="004464FB"/>
  </w:style>
  <w:style w:type="character" w:styleId="ac">
    <w:name w:val="annotation reference"/>
    <w:basedOn w:val="a0"/>
    <w:uiPriority w:val="99"/>
    <w:semiHidden/>
    <w:unhideWhenUsed/>
    <w:rsid w:val="004464FB"/>
    <w:rPr>
      <w:sz w:val="18"/>
      <w:szCs w:val="18"/>
    </w:rPr>
  </w:style>
  <w:style w:type="paragraph" w:styleId="ad">
    <w:name w:val="annotation text"/>
    <w:basedOn w:val="a"/>
    <w:link w:val="Char5"/>
    <w:uiPriority w:val="99"/>
    <w:semiHidden/>
    <w:unhideWhenUsed/>
    <w:rsid w:val="004B1327"/>
  </w:style>
  <w:style w:type="character" w:customStyle="1" w:styleId="Char5">
    <w:name w:val="메모 텍스트 Char"/>
    <w:basedOn w:val="a0"/>
    <w:link w:val="ad"/>
    <w:uiPriority w:val="99"/>
    <w:semiHidden/>
    <w:rsid w:val="004B1327"/>
  </w:style>
  <w:style w:type="paragraph" w:styleId="ae">
    <w:name w:val="annotation subject"/>
    <w:basedOn w:val="ad"/>
    <w:next w:val="ad"/>
    <w:link w:val="Char6"/>
    <w:uiPriority w:val="99"/>
    <w:semiHidden/>
    <w:unhideWhenUsed/>
    <w:rsid w:val="004B1327"/>
    <w:rPr>
      <w:b/>
      <w:bCs/>
    </w:rPr>
  </w:style>
  <w:style w:type="character" w:customStyle="1" w:styleId="Char6">
    <w:name w:val="메모 주제 Char"/>
    <w:basedOn w:val="Char5"/>
    <w:link w:val="ae"/>
    <w:uiPriority w:val="99"/>
    <w:semiHidden/>
    <w:rsid w:val="004B132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1270</Characters>
  <Application>Microsoft Office Word</Application>
  <DocSecurity>0</DocSecurity>
  <Lines>10</Lines>
  <Paragraphs>2</Paragraphs>
  <ScaleCrop>false</ScaleCrop>
  <Company/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hanul park</dc:creator>
  <cp:keywords/>
  <dc:description/>
  <cp:lastModifiedBy>hanul park</cp:lastModifiedBy>
  <cp:revision>4</cp:revision>
  <dcterms:created xsi:type="dcterms:W3CDTF">2025-08-26T09:42:00Z</dcterms:created>
  <dcterms:modified xsi:type="dcterms:W3CDTF">2025-08-26T09:44:00Z</dcterms:modified>
</cp:coreProperties>
</file>