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DB26C" w14:textId="77777777" w:rsidR="0071121B" w:rsidRDefault="0071121B" w:rsidP="0071121B">
      <w:pPr>
        <w:rPr>
          <w:b/>
          <w:bCs/>
        </w:rPr>
      </w:pPr>
      <w:r>
        <w:rPr>
          <w:b/>
          <w:bCs/>
        </w:rPr>
        <w:t>Appendix</w:t>
      </w:r>
    </w:p>
    <w:p w14:paraId="5892CA9A" w14:textId="77777777" w:rsidR="0071121B" w:rsidRPr="003242CC" w:rsidRDefault="0071121B" w:rsidP="0071121B">
      <w:pPr>
        <w:rPr>
          <w:b/>
          <w:bCs/>
          <w:sz w:val="22"/>
          <w:szCs w:val="22"/>
        </w:rPr>
      </w:pPr>
      <w:r>
        <w:rPr>
          <w:rStyle w:val="eop"/>
          <w:b/>
          <w:bCs/>
          <w:color w:val="000000"/>
          <w:shd w:val="clear" w:color="auto" w:fill="FFFFFF"/>
        </w:rPr>
        <w:t>Appendix I</w:t>
      </w:r>
      <w:r w:rsidRPr="00FE21AD">
        <w:t xml:space="preserve">. </w:t>
      </w:r>
      <w:r w:rsidRPr="7A69EE51">
        <w:rPr>
          <w:b/>
          <w:bCs/>
        </w:rPr>
        <w:t xml:space="preserve"> Association of </w:t>
      </w:r>
      <w:r>
        <w:rPr>
          <w:b/>
          <w:bCs/>
        </w:rPr>
        <w:t>PAM-13</w:t>
      </w:r>
      <w:r w:rsidRPr="7A69EE51">
        <w:rPr>
          <w:b/>
          <w:bCs/>
        </w:rPr>
        <w:t xml:space="preserve"> score at </w:t>
      </w:r>
      <w:r>
        <w:rPr>
          <w:b/>
          <w:bCs/>
        </w:rPr>
        <w:t>3 mo.</w:t>
      </w:r>
      <w:r w:rsidRPr="7A69EE51">
        <w:rPr>
          <w:b/>
          <w:bCs/>
        </w:rPr>
        <w:t xml:space="preserve"> </w:t>
      </w:r>
      <w:r>
        <w:rPr>
          <w:b/>
          <w:bCs/>
        </w:rPr>
        <w:t>with patient characteristics and</w:t>
      </w:r>
      <w:r w:rsidRPr="7A69EE51">
        <w:rPr>
          <w:b/>
          <w:bCs/>
        </w:rPr>
        <w:t xml:space="preserve"> </w:t>
      </w:r>
      <w:r w:rsidRPr="003242CC">
        <w:rPr>
          <w:b/>
          <w:bCs/>
          <w:sz w:val="22"/>
          <w:szCs w:val="22"/>
        </w:rPr>
        <w:t>satisfaction with navigator</w:t>
      </w:r>
      <w:r>
        <w:rPr>
          <w:b/>
          <w:bCs/>
          <w:sz w:val="22"/>
          <w:szCs w:val="22"/>
        </w:rPr>
        <w:t xml:space="preserve"> in patients with intervention</w:t>
      </w:r>
      <w:r w:rsidRPr="003242CC">
        <w:rPr>
          <w:b/>
          <w:bCs/>
          <w:sz w:val="22"/>
          <w:szCs w:val="22"/>
        </w:rPr>
        <w:t>.</w:t>
      </w:r>
    </w:p>
    <w:tbl>
      <w:tblPr>
        <w:tblW w:w="9437" w:type="dxa"/>
        <w:tblInd w:w="-10" w:type="dxa"/>
        <w:tblLook w:val="04A0" w:firstRow="1" w:lastRow="0" w:firstColumn="1" w:lastColumn="0" w:noHBand="0" w:noVBand="1"/>
      </w:tblPr>
      <w:tblGrid>
        <w:gridCol w:w="2552"/>
        <w:gridCol w:w="3260"/>
        <w:gridCol w:w="2410"/>
        <w:gridCol w:w="1215"/>
      </w:tblGrid>
      <w:tr w:rsidR="0071121B" w:rsidRPr="003242CC" w14:paraId="700B81F5" w14:textId="77777777" w:rsidTr="00C437EC">
        <w:trPr>
          <w:cantSplit/>
          <w:trHeight w:val="216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27348F8" w14:textId="77777777" w:rsidR="0071121B" w:rsidRPr="003242CC" w:rsidRDefault="0071121B" w:rsidP="00C437EC">
            <w:pPr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b/>
                <w:bCs/>
                <w:color w:val="000000"/>
                <w:sz w:val="22"/>
                <w:szCs w:val="22"/>
                <w:lang w:eastAsia="zh-CN"/>
              </w:rPr>
              <w:t>Covariate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C30F75" w14:textId="77777777" w:rsidR="0071121B" w:rsidRPr="003242CC" w:rsidRDefault="0071121B" w:rsidP="00C437EC">
            <w:pPr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b/>
                <w:bCs/>
                <w:color w:val="000000"/>
                <w:sz w:val="22"/>
                <w:szCs w:val="22"/>
                <w:lang w:eastAsia="zh-CN"/>
              </w:rPr>
              <w:t>Level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534F2A4" w14:textId="77777777" w:rsidR="0071121B" w:rsidRPr="003242CC" w:rsidRDefault="0071121B" w:rsidP="00C437EC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b/>
                <w:bCs/>
                <w:color w:val="000000"/>
                <w:sz w:val="22"/>
                <w:szCs w:val="22"/>
                <w:lang w:eastAsia="zh-CN"/>
              </w:rPr>
              <w:t>Estimate* (95% CI)</w:t>
            </w:r>
          </w:p>
        </w:tc>
        <w:tc>
          <w:tcPr>
            <w:tcW w:w="12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4D5039" w14:textId="77777777" w:rsidR="0071121B" w:rsidRPr="003242CC" w:rsidRDefault="0071121B" w:rsidP="00C437EC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b/>
                <w:bCs/>
                <w:color w:val="000000"/>
                <w:sz w:val="22"/>
                <w:szCs w:val="22"/>
                <w:lang w:eastAsia="zh-CN"/>
              </w:rPr>
              <w:t>P-value</w:t>
            </w:r>
          </w:p>
        </w:tc>
      </w:tr>
      <w:tr w:rsidR="0071121B" w:rsidRPr="003242CC" w14:paraId="6782C311" w14:textId="77777777" w:rsidTr="00C437EC">
        <w:trPr>
          <w:cantSplit/>
          <w:trHeight w:val="252"/>
        </w:trPr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857963" w14:textId="77777777" w:rsidR="0071121B" w:rsidRPr="003242CC" w:rsidRDefault="0071121B" w:rsidP="00C437EC">
            <w:pPr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Education level</w:t>
            </w:r>
          </w:p>
        </w:tc>
        <w:tc>
          <w:tcPr>
            <w:tcW w:w="32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8E754D" w14:textId="77777777" w:rsidR="0071121B" w:rsidRPr="003242CC" w:rsidRDefault="0071121B" w:rsidP="00C437EC">
            <w:pPr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Post-secondary vs Primary/secondary school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36D680" w14:textId="77777777" w:rsidR="0071121B" w:rsidRPr="003242CC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-7.25 (-20.61-6.12)</w:t>
            </w:r>
          </w:p>
        </w:tc>
        <w:tc>
          <w:tcPr>
            <w:tcW w:w="12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CFC9F0" w14:textId="77777777" w:rsidR="0071121B" w:rsidRPr="003242CC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0.288</w:t>
            </w:r>
          </w:p>
        </w:tc>
      </w:tr>
      <w:tr w:rsidR="0071121B" w:rsidRPr="003242CC" w14:paraId="795B1E27" w14:textId="77777777" w:rsidTr="00C437EC">
        <w:trPr>
          <w:cantSplit/>
          <w:trHeight w:val="207"/>
        </w:trPr>
        <w:tc>
          <w:tcPr>
            <w:tcW w:w="25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E825CF0" w14:textId="77777777" w:rsidR="0071121B" w:rsidRPr="003242CC" w:rsidRDefault="0071121B" w:rsidP="00C437EC">
            <w:pPr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Household income (per year)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341D09" w14:textId="77777777" w:rsidR="0071121B" w:rsidRPr="003242CC" w:rsidRDefault="0071121B" w:rsidP="00C437EC">
            <w:pPr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&lt;= $40,000 vs &gt; $100,000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4A9E71" w14:textId="77777777" w:rsidR="0071121B" w:rsidRPr="003242CC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-9.38 (-23.77-5.02)</w:t>
            </w:r>
          </w:p>
        </w:tc>
        <w:tc>
          <w:tcPr>
            <w:tcW w:w="121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5AD030F" w14:textId="77777777" w:rsidR="0071121B" w:rsidRPr="003242CC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0.202</w:t>
            </w:r>
          </w:p>
        </w:tc>
      </w:tr>
      <w:tr w:rsidR="0071121B" w:rsidRPr="003242CC" w14:paraId="59DEC227" w14:textId="77777777" w:rsidTr="00C437EC">
        <w:trPr>
          <w:trHeight w:val="216"/>
        </w:trPr>
        <w:tc>
          <w:tcPr>
            <w:tcW w:w="2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7A0B7DA" w14:textId="77777777" w:rsidR="0071121B" w:rsidRPr="003242CC" w:rsidRDefault="0071121B" w:rsidP="00C437EC">
            <w:pPr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3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BB9FF70" w14:textId="77777777" w:rsidR="0071121B" w:rsidRPr="003242CC" w:rsidRDefault="0071121B" w:rsidP="00C437EC">
            <w:pPr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$40,001 - $100,000  vs &gt; $100,000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9892BFB" w14:textId="77777777" w:rsidR="0071121B" w:rsidRPr="003242CC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-1.39 (-9.32-6.55)</w:t>
            </w:r>
          </w:p>
        </w:tc>
        <w:tc>
          <w:tcPr>
            <w:tcW w:w="12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E68E9D1" w14:textId="77777777" w:rsidR="0071121B" w:rsidRPr="003242CC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0.732</w:t>
            </w:r>
          </w:p>
        </w:tc>
      </w:tr>
      <w:tr w:rsidR="0071121B" w:rsidRPr="003242CC" w14:paraId="35491393" w14:textId="77777777" w:rsidTr="00C437EC">
        <w:trPr>
          <w:cantSplit/>
          <w:trHeight w:val="216"/>
        </w:trPr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CB3A18" w14:textId="77777777" w:rsidR="0071121B" w:rsidRPr="003242CC" w:rsidRDefault="0071121B" w:rsidP="00C437EC">
            <w:pPr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Relationship</w:t>
            </w:r>
            <w:r>
              <w:rPr>
                <w:color w:val="000000"/>
                <w:sz w:val="22"/>
                <w:szCs w:val="22"/>
                <w:lang w:eastAsia="zh-CN"/>
              </w:rPr>
              <w:t xml:space="preserve"> status</w:t>
            </w:r>
          </w:p>
        </w:tc>
        <w:tc>
          <w:tcPr>
            <w:tcW w:w="32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808215" w14:textId="77777777" w:rsidR="0071121B" w:rsidRPr="003242CC" w:rsidRDefault="0071121B" w:rsidP="00C437EC">
            <w:pPr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Partnered vs Single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0B57E3" w14:textId="77777777" w:rsidR="0071121B" w:rsidRPr="003242CC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12.24 (1.12-23.36)</w:t>
            </w:r>
          </w:p>
        </w:tc>
        <w:tc>
          <w:tcPr>
            <w:tcW w:w="12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378DD5" w14:textId="77777777" w:rsidR="0071121B" w:rsidRPr="003242CC" w:rsidRDefault="0071121B" w:rsidP="00C437EC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b/>
                <w:bCs/>
                <w:color w:val="000000"/>
                <w:sz w:val="22"/>
                <w:szCs w:val="22"/>
                <w:lang w:eastAsia="zh-CN"/>
              </w:rPr>
              <w:t>0.031</w:t>
            </w:r>
          </w:p>
        </w:tc>
      </w:tr>
      <w:tr w:rsidR="0071121B" w:rsidRPr="003242CC" w14:paraId="6888EB2F" w14:textId="77777777" w:rsidTr="00C437EC">
        <w:trPr>
          <w:cantSplit/>
          <w:trHeight w:val="216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F80B728" w14:textId="77777777" w:rsidR="0071121B" w:rsidRPr="003242CC" w:rsidRDefault="0071121B" w:rsidP="00C437EC">
            <w:pPr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Treatment type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7FF61AF" w14:textId="77777777" w:rsidR="0071121B" w:rsidRPr="003242CC" w:rsidRDefault="0071121B" w:rsidP="00C437EC">
            <w:pPr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Radiation vs Surgery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B533C7C" w14:textId="77777777" w:rsidR="0071121B" w:rsidRPr="003242CC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-1.56 (-9.28-6.17)</w:t>
            </w:r>
          </w:p>
        </w:tc>
        <w:tc>
          <w:tcPr>
            <w:tcW w:w="12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442696" w14:textId="77777777" w:rsidR="0071121B" w:rsidRPr="003242CC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0.693</w:t>
            </w:r>
          </w:p>
        </w:tc>
      </w:tr>
      <w:tr w:rsidR="0071121B" w:rsidRPr="003242CC" w14:paraId="12D0FCCF" w14:textId="77777777" w:rsidTr="00C437EC">
        <w:trPr>
          <w:cantSplit/>
          <w:trHeight w:val="298"/>
        </w:trPr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B347BC" w14:textId="77777777" w:rsidR="0071121B" w:rsidRPr="003242CC" w:rsidRDefault="0071121B" w:rsidP="00C437EC">
            <w:pPr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C</w:t>
            </w:r>
            <w:r w:rsidRPr="003242CC">
              <w:rPr>
                <w:color w:val="000000"/>
                <w:sz w:val="22"/>
                <w:szCs w:val="22"/>
                <w:lang w:eastAsia="zh-CN"/>
              </w:rPr>
              <w:t xml:space="preserve">urrently received Androgen </w:t>
            </w:r>
            <w:r>
              <w:rPr>
                <w:color w:val="000000"/>
                <w:sz w:val="22"/>
                <w:szCs w:val="22"/>
                <w:lang w:eastAsia="zh-CN"/>
              </w:rPr>
              <w:t>D</w:t>
            </w:r>
            <w:r w:rsidRPr="003242CC">
              <w:rPr>
                <w:color w:val="000000"/>
                <w:sz w:val="22"/>
                <w:szCs w:val="22"/>
                <w:lang w:eastAsia="zh-CN"/>
              </w:rPr>
              <w:t>eprivation</w:t>
            </w:r>
            <w:r>
              <w:rPr>
                <w:color w:val="000000"/>
                <w:sz w:val="22"/>
                <w:szCs w:val="22"/>
                <w:lang w:eastAsia="zh-CN"/>
              </w:rPr>
              <w:t xml:space="preserve"> Therapy</w:t>
            </w:r>
          </w:p>
        </w:tc>
        <w:tc>
          <w:tcPr>
            <w:tcW w:w="32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3D3EA16" w14:textId="77777777" w:rsidR="0071121B" w:rsidRPr="003242CC" w:rsidRDefault="0071121B" w:rsidP="00C437EC">
            <w:pPr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No vs 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C83252" w14:textId="77777777" w:rsidR="0071121B" w:rsidRPr="003242CC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2.38 (-6.05-10.81)</w:t>
            </w:r>
          </w:p>
        </w:tc>
        <w:tc>
          <w:tcPr>
            <w:tcW w:w="12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3F55F2" w14:textId="77777777" w:rsidR="0071121B" w:rsidRPr="003242CC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0.579</w:t>
            </w:r>
          </w:p>
        </w:tc>
      </w:tr>
      <w:tr w:rsidR="0071121B" w:rsidRPr="003242CC" w14:paraId="7FFF2800" w14:textId="77777777" w:rsidTr="00C437EC">
        <w:trPr>
          <w:cantSplit/>
          <w:trHeight w:val="216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67F4725" w14:textId="77777777" w:rsidR="0071121B" w:rsidRPr="003242CC" w:rsidRDefault="0071121B" w:rsidP="00C437EC">
            <w:pPr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Race/Ethnicity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D94E41" w14:textId="77777777" w:rsidR="0071121B" w:rsidRPr="003242CC" w:rsidRDefault="0071121B" w:rsidP="00C437EC">
            <w:pPr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Other vs White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A9BD82D" w14:textId="77777777" w:rsidR="0071121B" w:rsidRPr="003242CC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-6.32 (-15.39-2.75)</w:t>
            </w:r>
          </w:p>
        </w:tc>
        <w:tc>
          <w:tcPr>
            <w:tcW w:w="12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7C0F18B" w14:textId="77777777" w:rsidR="0071121B" w:rsidRPr="003242CC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0.172</w:t>
            </w:r>
          </w:p>
        </w:tc>
      </w:tr>
      <w:tr w:rsidR="0071121B" w:rsidRPr="003242CC" w14:paraId="6DE407A6" w14:textId="77777777" w:rsidTr="00C437EC">
        <w:trPr>
          <w:cantSplit/>
          <w:trHeight w:val="207"/>
        </w:trPr>
        <w:tc>
          <w:tcPr>
            <w:tcW w:w="2552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AE8547" w14:textId="77777777" w:rsidR="0071121B" w:rsidRPr="003242CC" w:rsidRDefault="0071121B" w:rsidP="00C437EC">
            <w:pPr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Province</w:t>
            </w:r>
          </w:p>
        </w:tc>
        <w:tc>
          <w:tcPr>
            <w:tcW w:w="32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43BE99C" w14:textId="77777777" w:rsidR="0071121B" w:rsidRPr="003242CC" w:rsidRDefault="0071121B" w:rsidP="00C437EC">
            <w:pPr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BC vs 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7DC00A" w14:textId="77777777" w:rsidR="0071121B" w:rsidRPr="003242CC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-5.60 (-15.08-3.87)</w:t>
            </w:r>
          </w:p>
        </w:tc>
        <w:tc>
          <w:tcPr>
            <w:tcW w:w="12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3D2C94" w14:textId="77777777" w:rsidR="0071121B" w:rsidRPr="003242CC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0.246</w:t>
            </w:r>
          </w:p>
        </w:tc>
      </w:tr>
      <w:tr w:rsidR="0071121B" w:rsidRPr="003242CC" w14:paraId="200AFC31" w14:textId="77777777" w:rsidTr="00C437EC">
        <w:trPr>
          <w:trHeight w:val="216"/>
        </w:trPr>
        <w:tc>
          <w:tcPr>
            <w:tcW w:w="2552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60065BFF" w14:textId="77777777" w:rsidR="0071121B" w:rsidRPr="003242CC" w:rsidRDefault="0071121B" w:rsidP="00C437EC">
            <w:pPr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32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F0426AB" w14:textId="77777777" w:rsidR="0071121B" w:rsidRPr="003242CC" w:rsidRDefault="0071121B" w:rsidP="00C437EC">
            <w:pPr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NS vs 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4C5095" w14:textId="77777777" w:rsidR="0071121B" w:rsidRPr="003242CC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-4.13 (-18.91-10.65)</w:t>
            </w:r>
          </w:p>
        </w:tc>
        <w:tc>
          <w:tcPr>
            <w:tcW w:w="121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BC0B51" w14:textId="77777777" w:rsidR="0071121B" w:rsidRPr="003242CC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0.584</w:t>
            </w:r>
          </w:p>
        </w:tc>
      </w:tr>
      <w:tr w:rsidR="0071121B" w:rsidRPr="003242CC" w14:paraId="0A9B2D0E" w14:textId="77777777" w:rsidTr="00C437EC">
        <w:trPr>
          <w:cantSplit/>
          <w:trHeight w:val="216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079AE81" w14:textId="77777777" w:rsidR="0071121B" w:rsidRPr="003242CC" w:rsidRDefault="0071121B" w:rsidP="00C437EC">
            <w:pPr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Age, years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7286860" w14:textId="77777777" w:rsidR="0071121B" w:rsidRPr="003242CC" w:rsidRDefault="0071121B" w:rsidP="00C437EC">
            <w:pPr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Per year increase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438F8BA" w14:textId="77777777" w:rsidR="0071121B" w:rsidRPr="003242CC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-0.20 (-0.65-0.25)</w:t>
            </w:r>
          </w:p>
        </w:tc>
        <w:tc>
          <w:tcPr>
            <w:tcW w:w="12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AAC6D8" w14:textId="77777777" w:rsidR="0071121B" w:rsidRPr="003242CC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0.384</w:t>
            </w:r>
          </w:p>
        </w:tc>
      </w:tr>
      <w:tr w:rsidR="0071121B" w:rsidRPr="003242CC" w14:paraId="1A0C5F9D" w14:textId="77777777" w:rsidTr="00C437EC">
        <w:trPr>
          <w:cantSplit/>
          <w:trHeight w:val="216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E1C2ABA" w14:textId="77777777" w:rsidR="0071121B" w:rsidRPr="003242CC" w:rsidRDefault="0071121B" w:rsidP="00C437EC">
            <w:pPr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 xml:space="preserve">Satisfaction with </w:t>
            </w:r>
            <w:r>
              <w:rPr>
                <w:color w:val="000000"/>
                <w:sz w:val="22"/>
                <w:szCs w:val="22"/>
                <w:lang w:eastAsia="zh-CN"/>
              </w:rPr>
              <w:t>Interpersonal Relationship with N</w:t>
            </w:r>
            <w:r w:rsidRPr="003242CC">
              <w:rPr>
                <w:color w:val="000000"/>
                <w:sz w:val="22"/>
                <w:szCs w:val="22"/>
                <w:lang w:eastAsia="zh-CN"/>
              </w:rPr>
              <w:t>avigator</w:t>
            </w:r>
          </w:p>
        </w:tc>
        <w:tc>
          <w:tcPr>
            <w:tcW w:w="3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9A02E10" w14:textId="77777777" w:rsidR="0071121B" w:rsidRPr="003242CC" w:rsidRDefault="0071121B" w:rsidP="00C437EC">
            <w:pPr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Per unit increase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113E578" w14:textId="77777777" w:rsidR="0071121B" w:rsidRPr="003242CC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0.19 (-0.53-0.91)</w:t>
            </w:r>
          </w:p>
        </w:tc>
        <w:tc>
          <w:tcPr>
            <w:tcW w:w="12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356F546" w14:textId="77777777" w:rsidR="0071121B" w:rsidRPr="003242CC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3242CC">
              <w:rPr>
                <w:color w:val="000000"/>
                <w:sz w:val="22"/>
                <w:szCs w:val="22"/>
                <w:lang w:eastAsia="zh-CN"/>
              </w:rPr>
              <w:t>0.601</w:t>
            </w:r>
          </w:p>
        </w:tc>
      </w:tr>
    </w:tbl>
    <w:p w14:paraId="67BCD410" w14:textId="77777777" w:rsidR="0071121B" w:rsidRDefault="0071121B" w:rsidP="0071121B">
      <w:pPr>
        <w:rPr>
          <w:b/>
          <w:bCs/>
        </w:rPr>
      </w:pPr>
      <w:r w:rsidRPr="00050BAC">
        <w:rPr>
          <w:sz w:val="20"/>
          <w:szCs w:val="20"/>
        </w:rPr>
        <w:t>Note</w:t>
      </w:r>
      <w:r>
        <w:rPr>
          <w:sz w:val="20"/>
          <w:szCs w:val="20"/>
        </w:rPr>
        <w:t>.</w:t>
      </w:r>
      <w:r w:rsidRPr="00050BAC">
        <w:rPr>
          <w:sz w:val="20"/>
          <w:szCs w:val="20"/>
        </w:rPr>
        <w:t xml:space="preserve"> </w:t>
      </w:r>
      <w:r>
        <w:rPr>
          <w:sz w:val="20"/>
          <w:szCs w:val="20"/>
        </w:rPr>
        <w:t>U</w:t>
      </w:r>
      <w:r w:rsidRPr="00050BAC">
        <w:rPr>
          <w:sz w:val="20"/>
          <w:szCs w:val="20"/>
        </w:rPr>
        <w:t>nivariate general linear models</w:t>
      </w:r>
      <w:r>
        <w:rPr>
          <w:sz w:val="20"/>
          <w:szCs w:val="20"/>
        </w:rPr>
        <w:t xml:space="preserve">, PAM-13 </w:t>
      </w:r>
      <w:r w:rsidRPr="00050BAC">
        <w:rPr>
          <w:sz w:val="20"/>
          <w:szCs w:val="20"/>
        </w:rPr>
        <w:t xml:space="preserve">score at </w:t>
      </w:r>
      <w:r>
        <w:rPr>
          <w:sz w:val="20"/>
          <w:szCs w:val="20"/>
        </w:rPr>
        <w:t>3 months</w:t>
      </w:r>
      <w:r w:rsidRPr="00050BAC">
        <w:rPr>
          <w:sz w:val="20"/>
          <w:szCs w:val="20"/>
        </w:rPr>
        <w:t>=a0+a1</w:t>
      </w:r>
      <w:r>
        <w:rPr>
          <w:sz w:val="20"/>
          <w:szCs w:val="20"/>
        </w:rPr>
        <w:t xml:space="preserve">*X </w:t>
      </w:r>
      <w:r w:rsidRPr="00050BAC">
        <w:rPr>
          <w:sz w:val="20"/>
          <w:szCs w:val="20"/>
        </w:rPr>
        <w:t>, where X was</w:t>
      </w:r>
      <w:r>
        <w:rPr>
          <w:sz w:val="20"/>
          <w:szCs w:val="20"/>
        </w:rPr>
        <w:t xml:space="preserve"> the covariate, </w:t>
      </w:r>
      <w:r w:rsidRPr="00050BAC">
        <w:rPr>
          <w:sz w:val="20"/>
          <w:szCs w:val="20"/>
        </w:rPr>
        <w:t>were conducted</w:t>
      </w:r>
      <w:r>
        <w:rPr>
          <w:sz w:val="20"/>
          <w:szCs w:val="20"/>
        </w:rPr>
        <w:t xml:space="preserve"> for patients in the intervention group</w:t>
      </w:r>
      <w:r w:rsidRPr="00050BA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*Estimate=the estimated coefficient of X, a1, in the models.</w:t>
      </w:r>
    </w:p>
    <w:p w14:paraId="52205555" w14:textId="77777777" w:rsidR="0071121B" w:rsidRDefault="0071121B" w:rsidP="0071121B">
      <w:pPr>
        <w:rPr>
          <w:rStyle w:val="eop"/>
          <w:b/>
          <w:bCs/>
          <w:color w:val="000000"/>
          <w:shd w:val="clear" w:color="auto" w:fill="FFFFFF"/>
        </w:rPr>
      </w:pPr>
      <w:r>
        <w:rPr>
          <w:rStyle w:val="eop"/>
          <w:b/>
          <w:bCs/>
          <w:color w:val="000000"/>
          <w:shd w:val="clear" w:color="auto" w:fill="FFFFFF"/>
        </w:rPr>
        <w:t>Appendix II. Comparisons of EQ5D-5L Subscales at 3 and 6 months</w:t>
      </w:r>
    </w:p>
    <w:tbl>
      <w:tblPr>
        <w:tblW w:w="10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85"/>
        <w:gridCol w:w="1350"/>
        <w:gridCol w:w="1440"/>
        <w:gridCol w:w="900"/>
        <w:gridCol w:w="1530"/>
        <w:gridCol w:w="1440"/>
        <w:gridCol w:w="798"/>
      </w:tblGrid>
      <w:tr w:rsidR="0071121B" w:rsidRPr="002141D8" w14:paraId="348A461F" w14:textId="77777777" w:rsidTr="00C437EC">
        <w:trPr>
          <w:trHeight w:val="134"/>
        </w:trPr>
        <w:tc>
          <w:tcPr>
            <w:tcW w:w="2785" w:type="dxa"/>
            <w:noWrap/>
            <w:vAlign w:val="bottom"/>
            <w:hideMark/>
          </w:tcPr>
          <w:p w14:paraId="3D7690D2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3690" w:type="dxa"/>
            <w:gridSpan w:val="3"/>
            <w:noWrap/>
            <w:vAlign w:val="bottom"/>
            <w:hideMark/>
          </w:tcPr>
          <w:p w14:paraId="089E9432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b/>
                <w:bCs/>
                <w:color w:val="000000"/>
                <w:sz w:val="22"/>
                <w:szCs w:val="22"/>
                <w:lang w:eastAsia="zh-CN"/>
              </w:rPr>
              <w:t xml:space="preserve">       3 months</w:t>
            </w:r>
          </w:p>
        </w:tc>
        <w:tc>
          <w:tcPr>
            <w:tcW w:w="3768" w:type="dxa"/>
            <w:gridSpan w:val="3"/>
            <w:noWrap/>
            <w:vAlign w:val="bottom"/>
            <w:hideMark/>
          </w:tcPr>
          <w:p w14:paraId="46A7F5B7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b/>
                <w:bCs/>
                <w:color w:val="000000"/>
                <w:sz w:val="22"/>
                <w:szCs w:val="22"/>
                <w:lang w:eastAsia="zh-CN"/>
              </w:rPr>
              <w:t xml:space="preserve">6 months </w:t>
            </w:r>
          </w:p>
        </w:tc>
      </w:tr>
      <w:tr w:rsidR="0071121B" w:rsidRPr="002141D8" w14:paraId="18423A80" w14:textId="77777777" w:rsidTr="00C437EC">
        <w:trPr>
          <w:cantSplit/>
          <w:trHeight w:val="605"/>
        </w:trPr>
        <w:tc>
          <w:tcPr>
            <w:tcW w:w="2785" w:type="dxa"/>
            <w:vMerge w:val="restart"/>
            <w:shd w:val="clear" w:color="000000" w:fill="FFFFFF"/>
            <w:vAlign w:val="center"/>
            <w:hideMark/>
          </w:tcPr>
          <w:p w14:paraId="37B0E888" w14:textId="77777777" w:rsidR="0071121B" w:rsidRDefault="0071121B" w:rsidP="00C437EC">
            <w:pPr>
              <w:spacing w:line="264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b/>
                <w:bCs/>
                <w:color w:val="000000"/>
                <w:sz w:val="22"/>
                <w:szCs w:val="22"/>
                <w:lang w:eastAsia="zh-CN"/>
              </w:rPr>
              <w:t>EQ5D-5L</w:t>
            </w:r>
          </w:p>
          <w:p w14:paraId="18D57802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b/>
                <w:bCs/>
                <w:color w:val="000000"/>
                <w:sz w:val="22"/>
                <w:szCs w:val="22"/>
                <w:lang w:eastAsia="zh-CN"/>
              </w:rPr>
              <w:t>Subscales</w:t>
            </w:r>
          </w:p>
        </w:tc>
        <w:tc>
          <w:tcPr>
            <w:tcW w:w="1350" w:type="dxa"/>
            <w:shd w:val="clear" w:color="000000" w:fill="FFFFFF"/>
            <w:vAlign w:val="center"/>
            <w:hideMark/>
          </w:tcPr>
          <w:p w14:paraId="5069ACF5" w14:textId="77777777" w:rsidR="0071121B" w:rsidRDefault="0071121B" w:rsidP="00C437EC">
            <w:pPr>
              <w:spacing w:line="264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b/>
                <w:bCs/>
                <w:color w:val="000000"/>
                <w:sz w:val="22"/>
                <w:szCs w:val="22"/>
                <w:lang w:eastAsia="zh-CN"/>
              </w:rPr>
              <w:t>Control</w:t>
            </w:r>
          </w:p>
          <w:p w14:paraId="011D10BE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b/>
                <w:bCs/>
                <w:color w:val="000000"/>
                <w:sz w:val="22"/>
                <w:szCs w:val="22"/>
                <w:lang w:eastAsia="zh-CN"/>
              </w:rPr>
              <w:t>n (%)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5318056A" w14:textId="77777777" w:rsidR="0071121B" w:rsidRDefault="0071121B" w:rsidP="00C437EC">
            <w:pPr>
              <w:spacing w:line="264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b/>
                <w:bCs/>
                <w:color w:val="000000"/>
                <w:sz w:val="22"/>
                <w:szCs w:val="22"/>
                <w:lang w:eastAsia="zh-CN"/>
              </w:rPr>
              <w:t>Intervention</w:t>
            </w:r>
          </w:p>
          <w:p w14:paraId="5B949CC8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b/>
                <w:bCs/>
                <w:color w:val="000000"/>
                <w:sz w:val="22"/>
                <w:szCs w:val="22"/>
                <w:lang w:eastAsia="zh-CN"/>
              </w:rPr>
              <w:t>n (%)</w:t>
            </w:r>
          </w:p>
        </w:tc>
        <w:tc>
          <w:tcPr>
            <w:tcW w:w="900" w:type="dxa"/>
            <w:vMerge w:val="restart"/>
            <w:shd w:val="clear" w:color="000000" w:fill="FFFFFF"/>
            <w:vAlign w:val="center"/>
            <w:hideMark/>
          </w:tcPr>
          <w:p w14:paraId="6F4F91D3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b/>
                <w:bCs/>
                <w:color w:val="000000"/>
                <w:sz w:val="22"/>
                <w:szCs w:val="22"/>
                <w:lang w:eastAsia="zh-CN"/>
              </w:rPr>
              <w:t>P Value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5A9A3E71" w14:textId="77777777" w:rsidR="0071121B" w:rsidRDefault="0071121B" w:rsidP="00C437EC">
            <w:pPr>
              <w:spacing w:line="264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b/>
                <w:bCs/>
                <w:color w:val="000000"/>
                <w:sz w:val="22"/>
                <w:szCs w:val="22"/>
                <w:lang w:eastAsia="zh-CN"/>
              </w:rPr>
              <w:t>Control</w:t>
            </w:r>
          </w:p>
          <w:p w14:paraId="6A5A5961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b/>
                <w:bCs/>
                <w:color w:val="000000"/>
                <w:sz w:val="22"/>
                <w:szCs w:val="22"/>
                <w:lang w:eastAsia="zh-CN"/>
              </w:rPr>
              <w:t>n (%)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2723C065" w14:textId="77777777" w:rsidR="0071121B" w:rsidRDefault="0071121B" w:rsidP="00C437EC">
            <w:pPr>
              <w:spacing w:line="264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b/>
                <w:bCs/>
                <w:color w:val="000000"/>
                <w:sz w:val="22"/>
                <w:szCs w:val="22"/>
                <w:lang w:eastAsia="zh-CN"/>
              </w:rPr>
              <w:t>Intervention</w:t>
            </w:r>
          </w:p>
          <w:p w14:paraId="2198BA96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b/>
                <w:bCs/>
                <w:color w:val="000000"/>
                <w:sz w:val="22"/>
                <w:szCs w:val="22"/>
                <w:lang w:eastAsia="zh-CN"/>
              </w:rPr>
              <w:t>n (%)</w:t>
            </w:r>
          </w:p>
        </w:tc>
        <w:tc>
          <w:tcPr>
            <w:tcW w:w="798" w:type="dxa"/>
            <w:vMerge w:val="restart"/>
            <w:shd w:val="clear" w:color="000000" w:fill="FFFFFF"/>
            <w:vAlign w:val="center"/>
            <w:hideMark/>
          </w:tcPr>
          <w:p w14:paraId="7B3AC270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b/>
                <w:bCs/>
                <w:color w:val="000000"/>
                <w:sz w:val="22"/>
                <w:szCs w:val="22"/>
                <w:lang w:eastAsia="zh-CN"/>
              </w:rPr>
              <w:t>P Value</w:t>
            </w:r>
          </w:p>
        </w:tc>
      </w:tr>
      <w:tr w:rsidR="0071121B" w:rsidRPr="002141D8" w14:paraId="17D65962" w14:textId="77777777" w:rsidTr="00C437EC">
        <w:trPr>
          <w:trHeight w:val="134"/>
        </w:trPr>
        <w:tc>
          <w:tcPr>
            <w:tcW w:w="2785" w:type="dxa"/>
            <w:vMerge/>
            <w:vAlign w:val="center"/>
            <w:hideMark/>
          </w:tcPr>
          <w:p w14:paraId="3FCB050F" w14:textId="77777777" w:rsidR="0071121B" w:rsidRPr="002141D8" w:rsidRDefault="0071121B" w:rsidP="00C437EC">
            <w:pPr>
              <w:spacing w:line="264" w:lineRule="auto"/>
              <w:contextualSpacing/>
              <w:rPr>
                <w:b/>
                <w:bCs/>
                <w:i/>
                <w:iCs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350" w:type="dxa"/>
            <w:shd w:val="clear" w:color="000000" w:fill="FFFFFF"/>
            <w:vAlign w:val="center"/>
            <w:hideMark/>
          </w:tcPr>
          <w:p w14:paraId="6A8DF201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b/>
                <w:bCs/>
                <w:color w:val="000000"/>
                <w:sz w:val="22"/>
                <w:szCs w:val="22"/>
                <w:lang w:eastAsia="zh-CN"/>
              </w:rPr>
              <w:t>(N = 86)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6289FD3B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b/>
                <w:bCs/>
                <w:color w:val="000000"/>
                <w:sz w:val="22"/>
                <w:szCs w:val="22"/>
                <w:lang w:eastAsia="zh-CN"/>
              </w:rPr>
              <w:t>(N = 86)</w:t>
            </w:r>
          </w:p>
        </w:tc>
        <w:tc>
          <w:tcPr>
            <w:tcW w:w="900" w:type="dxa"/>
            <w:vMerge/>
            <w:vAlign w:val="center"/>
            <w:hideMark/>
          </w:tcPr>
          <w:p w14:paraId="62C4BDB6" w14:textId="77777777" w:rsidR="0071121B" w:rsidRPr="002141D8" w:rsidRDefault="0071121B" w:rsidP="00C437EC">
            <w:pPr>
              <w:spacing w:line="264" w:lineRule="auto"/>
              <w:contextualSpacing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30AEE3EF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b/>
                <w:bCs/>
                <w:color w:val="000000"/>
                <w:sz w:val="22"/>
                <w:szCs w:val="22"/>
                <w:lang w:eastAsia="zh-CN"/>
              </w:rPr>
              <w:t>(N = 86)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406B021E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b/>
                <w:bCs/>
                <w:color w:val="000000"/>
                <w:sz w:val="22"/>
                <w:szCs w:val="22"/>
                <w:lang w:eastAsia="zh-CN"/>
              </w:rPr>
              <w:t>(N = 86)</w:t>
            </w:r>
          </w:p>
        </w:tc>
        <w:tc>
          <w:tcPr>
            <w:tcW w:w="798" w:type="dxa"/>
            <w:vMerge/>
            <w:vAlign w:val="center"/>
            <w:hideMark/>
          </w:tcPr>
          <w:p w14:paraId="643D1EE0" w14:textId="77777777" w:rsidR="0071121B" w:rsidRPr="002141D8" w:rsidRDefault="0071121B" w:rsidP="00C437EC">
            <w:pPr>
              <w:spacing w:line="264" w:lineRule="auto"/>
              <w:contextualSpacing/>
              <w:rPr>
                <w:b/>
                <w:bCs/>
                <w:i/>
                <w:iCs/>
                <w:color w:val="000000"/>
                <w:sz w:val="22"/>
                <w:szCs w:val="22"/>
                <w:lang w:eastAsia="zh-CN"/>
              </w:rPr>
            </w:pPr>
          </w:p>
        </w:tc>
      </w:tr>
      <w:tr w:rsidR="0071121B" w:rsidRPr="002141D8" w14:paraId="28A2EFC7" w14:textId="77777777" w:rsidTr="00C437EC">
        <w:trPr>
          <w:cantSplit/>
          <w:trHeight w:val="134"/>
        </w:trPr>
        <w:tc>
          <w:tcPr>
            <w:tcW w:w="6475" w:type="dxa"/>
            <w:gridSpan w:val="4"/>
            <w:shd w:val="clear" w:color="000000" w:fill="CCCCCC"/>
            <w:vAlign w:val="center"/>
            <w:hideMark/>
          </w:tcPr>
          <w:p w14:paraId="152FCE8F" w14:textId="77777777" w:rsidR="0071121B" w:rsidRPr="002141D8" w:rsidRDefault="0071121B" w:rsidP="00C437EC">
            <w:pPr>
              <w:spacing w:line="264" w:lineRule="auto"/>
              <w:contextualSpacing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b/>
                <w:bCs/>
                <w:color w:val="000000"/>
                <w:sz w:val="22"/>
                <w:szCs w:val="22"/>
                <w:lang w:eastAsia="zh-CN"/>
              </w:rPr>
              <w:t>MOBILITY</w:t>
            </w:r>
          </w:p>
        </w:tc>
        <w:tc>
          <w:tcPr>
            <w:tcW w:w="3768" w:type="dxa"/>
            <w:gridSpan w:val="3"/>
            <w:shd w:val="clear" w:color="000000" w:fill="CCCCCC"/>
            <w:vAlign w:val="center"/>
            <w:hideMark/>
          </w:tcPr>
          <w:p w14:paraId="66140223" w14:textId="77777777" w:rsidR="0071121B" w:rsidRPr="002141D8" w:rsidRDefault="0071121B" w:rsidP="00C437EC">
            <w:pPr>
              <w:spacing w:line="264" w:lineRule="auto"/>
              <w:contextualSpacing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b/>
                <w:bCs/>
                <w:color w:val="000000"/>
                <w:sz w:val="22"/>
                <w:szCs w:val="22"/>
                <w:lang w:eastAsia="zh-CN"/>
              </w:rPr>
              <w:t> </w:t>
            </w:r>
          </w:p>
        </w:tc>
      </w:tr>
      <w:tr w:rsidR="0071121B" w:rsidRPr="002141D8" w14:paraId="60FD1508" w14:textId="77777777" w:rsidTr="00C437EC">
        <w:trPr>
          <w:cantSplit/>
          <w:trHeight w:val="134"/>
        </w:trPr>
        <w:tc>
          <w:tcPr>
            <w:tcW w:w="2785" w:type="dxa"/>
            <w:shd w:val="clear" w:color="000000" w:fill="FFFFFF"/>
            <w:vAlign w:val="center"/>
            <w:hideMark/>
          </w:tcPr>
          <w:p w14:paraId="0DD570D3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No problems</w:t>
            </w:r>
          </w:p>
        </w:tc>
        <w:tc>
          <w:tcPr>
            <w:tcW w:w="1350" w:type="dxa"/>
            <w:shd w:val="clear" w:color="000000" w:fill="FFFFFF"/>
            <w:vAlign w:val="center"/>
            <w:hideMark/>
          </w:tcPr>
          <w:p w14:paraId="505605B9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56 (78.87%)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0F267775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57 (89.06%)</w:t>
            </w:r>
          </w:p>
        </w:tc>
        <w:tc>
          <w:tcPr>
            <w:tcW w:w="900" w:type="dxa"/>
            <w:shd w:val="clear" w:color="000000" w:fill="FFFFFF"/>
            <w:vAlign w:val="center"/>
            <w:hideMark/>
          </w:tcPr>
          <w:p w14:paraId="51C17089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0.1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050717FB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54 (80.60%)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7C2FB459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49 (83.05%)</w:t>
            </w:r>
          </w:p>
        </w:tc>
        <w:tc>
          <w:tcPr>
            <w:tcW w:w="798" w:type="dxa"/>
            <w:shd w:val="clear" w:color="000000" w:fill="FFFFFF"/>
            <w:vAlign w:val="center"/>
            <w:hideMark/>
          </w:tcPr>
          <w:p w14:paraId="4D26B510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0.35</w:t>
            </w:r>
          </w:p>
        </w:tc>
      </w:tr>
      <w:tr w:rsidR="0071121B" w:rsidRPr="002141D8" w14:paraId="3B783E76" w14:textId="77777777" w:rsidTr="00C437EC">
        <w:trPr>
          <w:cantSplit/>
          <w:trHeight w:val="134"/>
        </w:trPr>
        <w:tc>
          <w:tcPr>
            <w:tcW w:w="2785" w:type="dxa"/>
            <w:shd w:val="clear" w:color="000000" w:fill="FFFFFF"/>
            <w:vAlign w:val="center"/>
            <w:hideMark/>
          </w:tcPr>
          <w:p w14:paraId="681CB529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Slight problems</w:t>
            </w:r>
          </w:p>
        </w:tc>
        <w:tc>
          <w:tcPr>
            <w:tcW w:w="1350" w:type="dxa"/>
            <w:shd w:val="clear" w:color="000000" w:fill="FFFFFF"/>
            <w:vAlign w:val="center"/>
            <w:hideMark/>
          </w:tcPr>
          <w:p w14:paraId="305EDD42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4 (5.63%)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425AEE04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5 (7.81%)</w:t>
            </w:r>
          </w:p>
        </w:tc>
        <w:tc>
          <w:tcPr>
            <w:tcW w:w="900" w:type="dxa"/>
            <w:shd w:val="clear" w:color="000000" w:fill="FFFFFF"/>
            <w:vAlign w:val="center"/>
            <w:hideMark/>
          </w:tcPr>
          <w:p w14:paraId="3569DC68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39394A2A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8 (11.94%)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65DEF291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8 (13.56%)</w:t>
            </w:r>
          </w:p>
        </w:tc>
        <w:tc>
          <w:tcPr>
            <w:tcW w:w="798" w:type="dxa"/>
            <w:shd w:val="clear" w:color="000000" w:fill="FFFFFF"/>
            <w:vAlign w:val="center"/>
            <w:hideMark/>
          </w:tcPr>
          <w:p w14:paraId="350C7F31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</w:tr>
      <w:tr w:rsidR="0071121B" w:rsidRPr="002141D8" w14:paraId="79BCAB68" w14:textId="77777777" w:rsidTr="00C437EC">
        <w:trPr>
          <w:cantSplit/>
          <w:trHeight w:val="134"/>
        </w:trPr>
        <w:tc>
          <w:tcPr>
            <w:tcW w:w="2785" w:type="dxa"/>
            <w:shd w:val="clear" w:color="000000" w:fill="FFFFFF"/>
            <w:vAlign w:val="center"/>
            <w:hideMark/>
          </w:tcPr>
          <w:p w14:paraId="0F010F89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Moderate problems</w:t>
            </w:r>
          </w:p>
        </w:tc>
        <w:tc>
          <w:tcPr>
            <w:tcW w:w="1350" w:type="dxa"/>
            <w:shd w:val="clear" w:color="000000" w:fill="FFFFFF"/>
            <w:vAlign w:val="center"/>
            <w:hideMark/>
          </w:tcPr>
          <w:p w14:paraId="36BDA601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8 (11.27%)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249646C9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2 (3.13%)</w:t>
            </w:r>
          </w:p>
        </w:tc>
        <w:tc>
          <w:tcPr>
            <w:tcW w:w="900" w:type="dxa"/>
            <w:shd w:val="clear" w:color="000000" w:fill="FFFFFF"/>
            <w:vAlign w:val="center"/>
            <w:hideMark/>
          </w:tcPr>
          <w:p w14:paraId="34265F5E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3F256487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5 (7.46%)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188E5E8B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1 (1.69%)</w:t>
            </w:r>
          </w:p>
        </w:tc>
        <w:tc>
          <w:tcPr>
            <w:tcW w:w="798" w:type="dxa"/>
            <w:shd w:val="clear" w:color="000000" w:fill="FFFFFF"/>
            <w:vAlign w:val="center"/>
            <w:hideMark/>
          </w:tcPr>
          <w:p w14:paraId="28CDC99F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</w:tr>
      <w:tr w:rsidR="0071121B" w:rsidRPr="002141D8" w14:paraId="454671FF" w14:textId="77777777" w:rsidTr="00C437EC">
        <w:trPr>
          <w:cantSplit/>
          <w:trHeight w:val="134"/>
        </w:trPr>
        <w:tc>
          <w:tcPr>
            <w:tcW w:w="2785" w:type="dxa"/>
            <w:shd w:val="clear" w:color="000000" w:fill="FFFFFF"/>
            <w:vAlign w:val="center"/>
            <w:hideMark/>
          </w:tcPr>
          <w:p w14:paraId="56089C08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Severe problems</w:t>
            </w:r>
          </w:p>
        </w:tc>
        <w:tc>
          <w:tcPr>
            <w:tcW w:w="1350" w:type="dxa"/>
            <w:shd w:val="clear" w:color="000000" w:fill="FFFFFF"/>
            <w:vAlign w:val="center"/>
            <w:hideMark/>
          </w:tcPr>
          <w:p w14:paraId="2356C470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3 (4.23%)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52BAB4E2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0 (0.00%)</w:t>
            </w:r>
          </w:p>
        </w:tc>
        <w:tc>
          <w:tcPr>
            <w:tcW w:w="900" w:type="dxa"/>
            <w:shd w:val="clear" w:color="000000" w:fill="FFFFFF"/>
            <w:vAlign w:val="center"/>
            <w:hideMark/>
          </w:tcPr>
          <w:p w14:paraId="5FBA24C8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0321EEF7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0 (0.00%)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47D93932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1 (1.69%)</w:t>
            </w:r>
          </w:p>
        </w:tc>
        <w:tc>
          <w:tcPr>
            <w:tcW w:w="798" w:type="dxa"/>
            <w:shd w:val="clear" w:color="000000" w:fill="FFFFFF"/>
            <w:vAlign w:val="center"/>
            <w:hideMark/>
          </w:tcPr>
          <w:p w14:paraId="7374073C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</w:tr>
      <w:tr w:rsidR="0071121B" w:rsidRPr="002141D8" w14:paraId="6C97597D" w14:textId="77777777" w:rsidTr="00C437EC">
        <w:trPr>
          <w:cantSplit/>
          <w:trHeight w:val="134"/>
        </w:trPr>
        <w:tc>
          <w:tcPr>
            <w:tcW w:w="2785" w:type="dxa"/>
            <w:shd w:val="clear" w:color="000000" w:fill="FFFFFF"/>
            <w:vAlign w:val="center"/>
          </w:tcPr>
          <w:p w14:paraId="3A901E60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 xml:space="preserve">Unable to </w:t>
            </w:r>
          </w:p>
        </w:tc>
        <w:tc>
          <w:tcPr>
            <w:tcW w:w="1350" w:type="dxa"/>
            <w:shd w:val="clear" w:color="000000" w:fill="FFFFFF"/>
            <w:vAlign w:val="center"/>
          </w:tcPr>
          <w:p w14:paraId="45EA2171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0 (0.00%)</w:t>
            </w:r>
          </w:p>
        </w:tc>
        <w:tc>
          <w:tcPr>
            <w:tcW w:w="1440" w:type="dxa"/>
            <w:shd w:val="clear" w:color="000000" w:fill="FFFFFF"/>
            <w:vAlign w:val="center"/>
          </w:tcPr>
          <w:p w14:paraId="4211BA5A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0 (0.00%)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3D26E16B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530" w:type="dxa"/>
            <w:shd w:val="clear" w:color="000000" w:fill="FFFFFF"/>
            <w:vAlign w:val="center"/>
          </w:tcPr>
          <w:p w14:paraId="17A28DBB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0 (0.00%)</w:t>
            </w:r>
          </w:p>
        </w:tc>
        <w:tc>
          <w:tcPr>
            <w:tcW w:w="1440" w:type="dxa"/>
            <w:shd w:val="clear" w:color="000000" w:fill="FFFFFF"/>
            <w:vAlign w:val="center"/>
          </w:tcPr>
          <w:p w14:paraId="5223F9D4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0 (0.00%)</w:t>
            </w:r>
          </w:p>
        </w:tc>
        <w:tc>
          <w:tcPr>
            <w:tcW w:w="798" w:type="dxa"/>
            <w:shd w:val="clear" w:color="000000" w:fill="FFFFFF"/>
            <w:vAlign w:val="center"/>
          </w:tcPr>
          <w:p w14:paraId="49340B03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</w:tr>
      <w:tr w:rsidR="0071121B" w:rsidRPr="002141D8" w14:paraId="3A953BD2" w14:textId="77777777" w:rsidTr="00C437EC">
        <w:trPr>
          <w:cantSplit/>
          <w:trHeight w:val="134"/>
        </w:trPr>
        <w:tc>
          <w:tcPr>
            <w:tcW w:w="6475" w:type="dxa"/>
            <w:gridSpan w:val="4"/>
            <w:shd w:val="clear" w:color="000000" w:fill="CCCCCC"/>
            <w:vAlign w:val="center"/>
            <w:hideMark/>
          </w:tcPr>
          <w:p w14:paraId="055103BB" w14:textId="77777777" w:rsidR="0071121B" w:rsidRPr="002141D8" w:rsidRDefault="0071121B" w:rsidP="00C437EC">
            <w:pPr>
              <w:spacing w:line="264" w:lineRule="auto"/>
              <w:contextualSpacing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b/>
                <w:bCs/>
                <w:color w:val="000000"/>
                <w:sz w:val="22"/>
                <w:szCs w:val="22"/>
                <w:lang w:eastAsia="zh-CN"/>
              </w:rPr>
              <w:t>SELF-CARE</w:t>
            </w:r>
          </w:p>
        </w:tc>
        <w:tc>
          <w:tcPr>
            <w:tcW w:w="3768" w:type="dxa"/>
            <w:gridSpan w:val="3"/>
            <w:shd w:val="clear" w:color="000000" w:fill="CCCCCC"/>
            <w:vAlign w:val="center"/>
            <w:hideMark/>
          </w:tcPr>
          <w:p w14:paraId="1008BF07" w14:textId="77777777" w:rsidR="0071121B" w:rsidRPr="002141D8" w:rsidRDefault="0071121B" w:rsidP="00C437EC">
            <w:pPr>
              <w:spacing w:line="264" w:lineRule="auto"/>
              <w:contextualSpacing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b/>
                <w:bCs/>
                <w:color w:val="000000"/>
                <w:sz w:val="22"/>
                <w:szCs w:val="22"/>
                <w:lang w:eastAsia="zh-CN"/>
              </w:rPr>
              <w:t> </w:t>
            </w:r>
          </w:p>
        </w:tc>
      </w:tr>
      <w:tr w:rsidR="0071121B" w:rsidRPr="002141D8" w14:paraId="633C21A6" w14:textId="77777777" w:rsidTr="00C437EC">
        <w:trPr>
          <w:cantSplit/>
          <w:trHeight w:val="134"/>
        </w:trPr>
        <w:tc>
          <w:tcPr>
            <w:tcW w:w="2785" w:type="dxa"/>
            <w:shd w:val="clear" w:color="000000" w:fill="FFFFFF"/>
            <w:vAlign w:val="center"/>
            <w:hideMark/>
          </w:tcPr>
          <w:p w14:paraId="0A24BDAF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No problems</w:t>
            </w:r>
          </w:p>
        </w:tc>
        <w:tc>
          <w:tcPr>
            <w:tcW w:w="1350" w:type="dxa"/>
            <w:shd w:val="clear" w:color="000000" w:fill="FFFFFF"/>
            <w:vAlign w:val="center"/>
            <w:hideMark/>
          </w:tcPr>
          <w:p w14:paraId="3E8DA69C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64 (91.43%)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5B3D85D0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62 (95.38%)</w:t>
            </w:r>
          </w:p>
        </w:tc>
        <w:tc>
          <w:tcPr>
            <w:tcW w:w="900" w:type="dxa"/>
            <w:shd w:val="clear" w:color="000000" w:fill="FFFFFF"/>
            <w:vAlign w:val="center"/>
            <w:hideMark/>
          </w:tcPr>
          <w:p w14:paraId="62435FEA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0.63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4DC38EAA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59 (88.06%)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6244F6DB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55 (93.22%)</w:t>
            </w:r>
          </w:p>
        </w:tc>
        <w:tc>
          <w:tcPr>
            <w:tcW w:w="798" w:type="dxa"/>
            <w:shd w:val="clear" w:color="000000" w:fill="FFFFFF"/>
            <w:vAlign w:val="center"/>
            <w:hideMark/>
          </w:tcPr>
          <w:p w14:paraId="0ABF2D5E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0.65</w:t>
            </w:r>
          </w:p>
        </w:tc>
      </w:tr>
      <w:tr w:rsidR="0071121B" w:rsidRPr="002141D8" w14:paraId="7B3C86DD" w14:textId="77777777" w:rsidTr="00C437EC">
        <w:trPr>
          <w:cantSplit/>
          <w:trHeight w:val="134"/>
        </w:trPr>
        <w:tc>
          <w:tcPr>
            <w:tcW w:w="2785" w:type="dxa"/>
            <w:shd w:val="clear" w:color="000000" w:fill="FFFFFF"/>
            <w:vAlign w:val="center"/>
            <w:hideMark/>
          </w:tcPr>
          <w:p w14:paraId="14E3C77B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Slight problems</w:t>
            </w:r>
          </w:p>
        </w:tc>
        <w:tc>
          <w:tcPr>
            <w:tcW w:w="1350" w:type="dxa"/>
            <w:shd w:val="clear" w:color="000000" w:fill="FFFFFF"/>
            <w:vAlign w:val="center"/>
            <w:hideMark/>
          </w:tcPr>
          <w:p w14:paraId="01687BED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4 (5.71%)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2066D617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3 (4.62%)</w:t>
            </w:r>
          </w:p>
        </w:tc>
        <w:tc>
          <w:tcPr>
            <w:tcW w:w="900" w:type="dxa"/>
            <w:shd w:val="clear" w:color="000000" w:fill="FFFFFF"/>
            <w:vAlign w:val="center"/>
            <w:hideMark/>
          </w:tcPr>
          <w:p w14:paraId="24300387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610428D9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5 (07.46%)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779FE402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4 (6.78%)</w:t>
            </w:r>
          </w:p>
        </w:tc>
        <w:tc>
          <w:tcPr>
            <w:tcW w:w="798" w:type="dxa"/>
            <w:shd w:val="clear" w:color="000000" w:fill="FFFFFF"/>
            <w:vAlign w:val="center"/>
            <w:hideMark/>
          </w:tcPr>
          <w:p w14:paraId="4BFB1AB6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</w:tr>
      <w:tr w:rsidR="0071121B" w:rsidRPr="002141D8" w14:paraId="57373DF0" w14:textId="77777777" w:rsidTr="00C437EC">
        <w:trPr>
          <w:trHeight w:val="134"/>
        </w:trPr>
        <w:tc>
          <w:tcPr>
            <w:tcW w:w="2785" w:type="dxa"/>
            <w:shd w:val="clear" w:color="000000" w:fill="FFFFFF"/>
            <w:vAlign w:val="center"/>
            <w:hideMark/>
          </w:tcPr>
          <w:p w14:paraId="5C0EC8D1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Moderate problems</w:t>
            </w:r>
          </w:p>
        </w:tc>
        <w:tc>
          <w:tcPr>
            <w:tcW w:w="1350" w:type="dxa"/>
            <w:shd w:val="clear" w:color="000000" w:fill="FFFFFF"/>
            <w:vAlign w:val="center"/>
            <w:hideMark/>
          </w:tcPr>
          <w:p w14:paraId="3E3ACF92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2 (2.86%)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7139DF1D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0 (0.00%)</w:t>
            </w:r>
          </w:p>
        </w:tc>
        <w:tc>
          <w:tcPr>
            <w:tcW w:w="900" w:type="dxa"/>
            <w:shd w:val="clear" w:color="000000" w:fill="FFFFFF"/>
            <w:vAlign w:val="center"/>
            <w:hideMark/>
          </w:tcPr>
          <w:p w14:paraId="54315BE3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049EF327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2 (2.99%)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60E2D0EB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0 (0.00%)</w:t>
            </w:r>
          </w:p>
        </w:tc>
        <w:tc>
          <w:tcPr>
            <w:tcW w:w="798" w:type="dxa"/>
            <w:shd w:val="clear" w:color="000000" w:fill="FFFFFF"/>
            <w:vAlign w:val="center"/>
            <w:hideMark/>
          </w:tcPr>
          <w:p w14:paraId="7875B896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</w:tr>
      <w:tr w:rsidR="0071121B" w:rsidRPr="002141D8" w14:paraId="02695E49" w14:textId="77777777" w:rsidTr="00C437EC">
        <w:trPr>
          <w:cantSplit/>
          <w:trHeight w:val="134"/>
        </w:trPr>
        <w:tc>
          <w:tcPr>
            <w:tcW w:w="2785" w:type="dxa"/>
            <w:shd w:val="clear" w:color="000000" w:fill="FFFFFF"/>
            <w:vAlign w:val="center"/>
            <w:hideMark/>
          </w:tcPr>
          <w:p w14:paraId="7D500C4E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Severe problems</w:t>
            </w:r>
          </w:p>
        </w:tc>
        <w:tc>
          <w:tcPr>
            <w:tcW w:w="1350" w:type="dxa"/>
            <w:vAlign w:val="center"/>
            <w:hideMark/>
          </w:tcPr>
          <w:p w14:paraId="02F510AA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0</w:t>
            </w:r>
            <w:r>
              <w:rPr>
                <w:color w:val="000000"/>
                <w:sz w:val="22"/>
                <w:szCs w:val="22"/>
                <w:lang w:eastAsia="zh-CN"/>
              </w:rPr>
              <w:t xml:space="preserve"> (0.00%)</w:t>
            </w:r>
          </w:p>
        </w:tc>
        <w:tc>
          <w:tcPr>
            <w:tcW w:w="1440" w:type="dxa"/>
            <w:vAlign w:val="center"/>
            <w:hideMark/>
          </w:tcPr>
          <w:p w14:paraId="0E8CF4D8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0</w:t>
            </w:r>
            <w:r>
              <w:rPr>
                <w:color w:val="000000"/>
                <w:sz w:val="22"/>
                <w:szCs w:val="22"/>
                <w:lang w:eastAsia="zh-CN"/>
              </w:rPr>
              <w:t xml:space="preserve"> (0.00%)</w:t>
            </w:r>
          </w:p>
        </w:tc>
        <w:tc>
          <w:tcPr>
            <w:tcW w:w="900" w:type="dxa"/>
            <w:shd w:val="clear" w:color="000000" w:fill="FFFFFF"/>
            <w:vAlign w:val="center"/>
            <w:hideMark/>
          </w:tcPr>
          <w:p w14:paraId="5099C6F4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3672703C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1 (1.49%)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5F486F5C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0 (0.00%)</w:t>
            </w:r>
          </w:p>
        </w:tc>
        <w:tc>
          <w:tcPr>
            <w:tcW w:w="798" w:type="dxa"/>
            <w:shd w:val="clear" w:color="000000" w:fill="FFFFFF"/>
            <w:vAlign w:val="center"/>
            <w:hideMark/>
          </w:tcPr>
          <w:p w14:paraId="78E4F3C9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</w:tr>
      <w:tr w:rsidR="0071121B" w:rsidRPr="002141D8" w14:paraId="589FE8E7" w14:textId="77777777" w:rsidTr="00C437EC">
        <w:trPr>
          <w:cantSplit/>
          <w:trHeight w:val="134"/>
        </w:trPr>
        <w:tc>
          <w:tcPr>
            <w:tcW w:w="2785" w:type="dxa"/>
            <w:shd w:val="clear" w:color="000000" w:fill="FFFFFF"/>
            <w:vAlign w:val="center"/>
          </w:tcPr>
          <w:p w14:paraId="1F52B82A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 xml:space="preserve">Unable to </w:t>
            </w:r>
          </w:p>
        </w:tc>
        <w:tc>
          <w:tcPr>
            <w:tcW w:w="1350" w:type="dxa"/>
            <w:vAlign w:val="center"/>
          </w:tcPr>
          <w:p w14:paraId="436FEC17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0 (0.00%)</w:t>
            </w:r>
          </w:p>
        </w:tc>
        <w:tc>
          <w:tcPr>
            <w:tcW w:w="1440" w:type="dxa"/>
            <w:vAlign w:val="center"/>
          </w:tcPr>
          <w:p w14:paraId="37C10E1D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0 (0.00%)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04474DA0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530" w:type="dxa"/>
            <w:shd w:val="clear" w:color="000000" w:fill="FFFFFF"/>
            <w:vAlign w:val="center"/>
          </w:tcPr>
          <w:p w14:paraId="3E79937F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0 (0.00%)</w:t>
            </w:r>
          </w:p>
        </w:tc>
        <w:tc>
          <w:tcPr>
            <w:tcW w:w="1440" w:type="dxa"/>
            <w:shd w:val="clear" w:color="000000" w:fill="FFFFFF"/>
            <w:vAlign w:val="center"/>
          </w:tcPr>
          <w:p w14:paraId="591C3498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0 (0.00%)</w:t>
            </w:r>
          </w:p>
        </w:tc>
        <w:tc>
          <w:tcPr>
            <w:tcW w:w="798" w:type="dxa"/>
            <w:shd w:val="clear" w:color="000000" w:fill="FFFFFF"/>
            <w:vAlign w:val="center"/>
          </w:tcPr>
          <w:p w14:paraId="2A1A93AC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</w:tr>
      <w:tr w:rsidR="0071121B" w:rsidRPr="002141D8" w14:paraId="496805E6" w14:textId="77777777" w:rsidTr="00C437EC">
        <w:trPr>
          <w:cantSplit/>
          <w:trHeight w:val="134"/>
        </w:trPr>
        <w:tc>
          <w:tcPr>
            <w:tcW w:w="6475" w:type="dxa"/>
            <w:gridSpan w:val="4"/>
            <w:shd w:val="clear" w:color="000000" w:fill="CCCCCC"/>
            <w:vAlign w:val="center"/>
            <w:hideMark/>
          </w:tcPr>
          <w:p w14:paraId="09B6C156" w14:textId="77777777" w:rsidR="0071121B" w:rsidRPr="002141D8" w:rsidRDefault="0071121B" w:rsidP="00C437EC">
            <w:pPr>
              <w:spacing w:line="264" w:lineRule="auto"/>
              <w:contextualSpacing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b/>
                <w:bCs/>
                <w:color w:val="000000"/>
                <w:sz w:val="22"/>
                <w:szCs w:val="22"/>
                <w:lang w:eastAsia="zh-CN"/>
              </w:rPr>
              <w:t>USUAL ACTIVITIES</w:t>
            </w:r>
          </w:p>
        </w:tc>
        <w:tc>
          <w:tcPr>
            <w:tcW w:w="3768" w:type="dxa"/>
            <w:gridSpan w:val="3"/>
            <w:shd w:val="clear" w:color="000000" w:fill="CCCCCC"/>
            <w:vAlign w:val="center"/>
            <w:hideMark/>
          </w:tcPr>
          <w:p w14:paraId="4323A46F" w14:textId="77777777" w:rsidR="0071121B" w:rsidRPr="002141D8" w:rsidRDefault="0071121B" w:rsidP="00C437EC">
            <w:pPr>
              <w:spacing w:line="264" w:lineRule="auto"/>
              <w:contextualSpacing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b/>
                <w:bCs/>
                <w:color w:val="000000"/>
                <w:sz w:val="22"/>
                <w:szCs w:val="22"/>
                <w:lang w:eastAsia="zh-CN"/>
              </w:rPr>
              <w:t> </w:t>
            </w:r>
          </w:p>
        </w:tc>
      </w:tr>
      <w:tr w:rsidR="0071121B" w:rsidRPr="002141D8" w14:paraId="7F49CE6C" w14:textId="77777777" w:rsidTr="00C437EC">
        <w:trPr>
          <w:cantSplit/>
          <w:trHeight w:val="134"/>
        </w:trPr>
        <w:tc>
          <w:tcPr>
            <w:tcW w:w="2785" w:type="dxa"/>
            <w:shd w:val="clear" w:color="000000" w:fill="FFFFFF"/>
            <w:vAlign w:val="center"/>
            <w:hideMark/>
          </w:tcPr>
          <w:p w14:paraId="36B71EA6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No problems</w:t>
            </w:r>
          </w:p>
        </w:tc>
        <w:tc>
          <w:tcPr>
            <w:tcW w:w="1350" w:type="dxa"/>
            <w:shd w:val="clear" w:color="000000" w:fill="FFFFFF"/>
            <w:vAlign w:val="center"/>
            <w:hideMark/>
          </w:tcPr>
          <w:p w14:paraId="2A1F94D5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48 (67.61%)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189D70A5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53 (81.54%)</w:t>
            </w:r>
          </w:p>
        </w:tc>
        <w:tc>
          <w:tcPr>
            <w:tcW w:w="900" w:type="dxa"/>
            <w:shd w:val="clear" w:color="000000" w:fill="FFFFFF"/>
            <w:vAlign w:val="center"/>
            <w:hideMark/>
          </w:tcPr>
          <w:p w14:paraId="6AF7256F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0.23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2663F5B5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44 (65.67%)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63D5E742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45 (76.27%)</w:t>
            </w:r>
          </w:p>
        </w:tc>
        <w:tc>
          <w:tcPr>
            <w:tcW w:w="798" w:type="dxa"/>
            <w:shd w:val="clear" w:color="000000" w:fill="FFFFFF"/>
            <w:vAlign w:val="center"/>
            <w:hideMark/>
          </w:tcPr>
          <w:p w14:paraId="2015CC42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0.25</w:t>
            </w:r>
          </w:p>
        </w:tc>
      </w:tr>
      <w:tr w:rsidR="0071121B" w:rsidRPr="002141D8" w14:paraId="52EF27E7" w14:textId="77777777" w:rsidTr="00C437EC">
        <w:trPr>
          <w:cantSplit/>
          <w:trHeight w:val="134"/>
        </w:trPr>
        <w:tc>
          <w:tcPr>
            <w:tcW w:w="2785" w:type="dxa"/>
            <w:shd w:val="clear" w:color="000000" w:fill="FFFFFF"/>
            <w:vAlign w:val="center"/>
            <w:hideMark/>
          </w:tcPr>
          <w:p w14:paraId="4D810C41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Slight problems</w:t>
            </w:r>
          </w:p>
        </w:tc>
        <w:tc>
          <w:tcPr>
            <w:tcW w:w="1350" w:type="dxa"/>
            <w:shd w:val="clear" w:color="000000" w:fill="FFFFFF"/>
            <w:vAlign w:val="center"/>
            <w:hideMark/>
          </w:tcPr>
          <w:p w14:paraId="6ABFFFBD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13 (18.31%)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62C2E59A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8 (12.31%)</w:t>
            </w:r>
          </w:p>
        </w:tc>
        <w:tc>
          <w:tcPr>
            <w:tcW w:w="900" w:type="dxa"/>
            <w:shd w:val="clear" w:color="000000" w:fill="FFFFFF"/>
            <w:vAlign w:val="center"/>
            <w:hideMark/>
          </w:tcPr>
          <w:p w14:paraId="69EF2D05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179EFE1F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15 (22.39%)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4987B4EA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11 (18.64%)</w:t>
            </w:r>
          </w:p>
        </w:tc>
        <w:tc>
          <w:tcPr>
            <w:tcW w:w="798" w:type="dxa"/>
            <w:shd w:val="clear" w:color="000000" w:fill="FFFFFF"/>
            <w:vAlign w:val="center"/>
            <w:hideMark/>
          </w:tcPr>
          <w:p w14:paraId="7634640C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</w:tr>
      <w:tr w:rsidR="0071121B" w:rsidRPr="002141D8" w14:paraId="28DDCDFD" w14:textId="77777777" w:rsidTr="00C437EC">
        <w:trPr>
          <w:cantSplit/>
          <w:trHeight w:val="134"/>
        </w:trPr>
        <w:tc>
          <w:tcPr>
            <w:tcW w:w="2785" w:type="dxa"/>
            <w:shd w:val="clear" w:color="000000" w:fill="FFFFFF"/>
            <w:vAlign w:val="center"/>
            <w:hideMark/>
          </w:tcPr>
          <w:p w14:paraId="3BDAB963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Moderate problems</w:t>
            </w:r>
          </w:p>
        </w:tc>
        <w:tc>
          <w:tcPr>
            <w:tcW w:w="1350" w:type="dxa"/>
            <w:shd w:val="clear" w:color="000000" w:fill="FFFFFF"/>
            <w:vAlign w:val="center"/>
            <w:hideMark/>
          </w:tcPr>
          <w:p w14:paraId="5106D717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8 (11.27%)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0E767C2E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4 (6.15%)</w:t>
            </w:r>
          </w:p>
        </w:tc>
        <w:tc>
          <w:tcPr>
            <w:tcW w:w="900" w:type="dxa"/>
            <w:shd w:val="clear" w:color="000000" w:fill="FFFFFF"/>
            <w:vAlign w:val="center"/>
            <w:hideMark/>
          </w:tcPr>
          <w:p w14:paraId="7286969F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304D4E85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6 (8.96%)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20CA086E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1 (1.69%)</w:t>
            </w:r>
          </w:p>
        </w:tc>
        <w:tc>
          <w:tcPr>
            <w:tcW w:w="798" w:type="dxa"/>
            <w:shd w:val="clear" w:color="000000" w:fill="FFFFFF"/>
            <w:vAlign w:val="center"/>
            <w:hideMark/>
          </w:tcPr>
          <w:p w14:paraId="01B21BB6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</w:tr>
      <w:tr w:rsidR="0071121B" w:rsidRPr="002141D8" w14:paraId="49E7A6C5" w14:textId="77777777" w:rsidTr="00C437EC">
        <w:trPr>
          <w:cantSplit/>
          <w:trHeight w:val="134"/>
        </w:trPr>
        <w:tc>
          <w:tcPr>
            <w:tcW w:w="2785" w:type="dxa"/>
            <w:shd w:val="clear" w:color="000000" w:fill="FFFFFF"/>
            <w:vAlign w:val="center"/>
            <w:hideMark/>
          </w:tcPr>
          <w:p w14:paraId="60343794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Severe problems</w:t>
            </w:r>
          </w:p>
        </w:tc>
        <w:tc>
          <w:tcPr>
            <w:tcW w:w="1350" w:type="dxa"/>
            <w:shd w:val="clear" w:color="000000" w:fill="FFFFFF"/>
            <w:vAlign w:val="center"/>
            <w:hideMark/>
          </w:tcPr>
          <w:p w14:paraId="4E452359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2 (2.82%)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4D69ED77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0 (0.00%)</w:t>
            </w:r>
          </w:p>
        </w:tc>
        <w:tc>
          <w:tcPr>
            <w:tcW w:w="900" w:type="dxa"/>
            <w:shd w:val="clear" w:color="000000" w:fill="FFFFFF"/>
            <w:vAlign w:val="center"/>
            <w:hideMark/>
          </w:tcPr>
          <w:p w14:paraId="73C7C9CA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5295493C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2 (2.99%)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44277091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1 (1.69%)</w:t>
            </w:r>
          </w:p>
        </w:tc>
        <w:tc>
          <w:tcPr>
            <w:tcW w:w="798" w:type="dxa"/>
            <w:shd w:val="clear" w:color="000000" w:fill="FFFFFF"/>
            <w:vAlign w:val="center"/>
            <w:hideMark/>
          </w:tcPr>
          <w:p w14:paraId="3816487D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</w:tr>
      <w:tr w:rsidR="0071121B" w:rsidRPr="002141D8" w14:paraId="7225D9FD" w14:textId="77777777" w:rsidTr="00C437EC">
        <w:trPr>
          <w:trHeight w:val="134"/>
        </w:trPr>
        <w:tc>
          <w:tcPr>
            <w:tcW w:w="2785" w:type="dxa"/>
            <w:shd w:val="clear" w:color="000000" w:fill="FFFFFF"/>
            <w:vAlign w:val="center"/>
            <w:hideMark/>
          </w:tcPr>
          <w:p w14:paraId="56F5B8B8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 xml:space="preserve">Unable to </w:t>
            </w:r>
          </w:p>
        </w:tc>
        <w:tc>
          <w:tcPr>
            <w:tcW w:w="1350" w:type="dxa"/>
            <w:vAlign w:val="center"/>
            <w:hideMark/>
          </w:tcPr>
          <w:p w14:paraId="2BBC4CED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0</w:t>
            </w:r>
            <w:r>
              <w:rPr>
                <w:color w:val="000000"/>
                <w:sz w:val="22"/>
                <w:szCs w:val="22"/>
                <w:lang w:eastAsia="zh-CN"/>
              </w:rPr>
              <w:t xml:space="preserve"> (0.00%)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71DFF104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0</w:t>
            </w:r>
            <w:r>
              <w:rPr>
                <w:color w:val="000000"/>
                <w:sz w:val="22"/>
                <w:szCs w:val="22"/>
                <w:lang w:eastAsia="zh-CN"/>
              </w:rPr>
              <w:t xml:space="preserve"> (0.00%)</w:t>
            </w:r>
          </w:p>
        </w:tc>
        <w:tc>
          <w:tcPr>
            <w:tcW w:w="900" w:type="dxa"/>
            <w:shd w:val="clear" w:color="000000" w:fill="FFFFFF"/>
            <w:vAlign w:val="center"/>
            <w:hideMark/>
          </w:tcPr>
          <w:p w14:paraId="372E2D40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018AC167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0 (0.00%)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432A3507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1 (1.69%)</w:t>
            </w:r>
          </w:p>
        </w:tc>
        <w:tc>
          <w:tcPr>
            <w:tcW w:w="798" w:type="dxa"/>
            <w:shd w:val="clear" w:color="000000" w:fill="FFFFFF"/>
            <w:vAlign w:val="center"/>
            <w:hideMark/>
          </w:tcPr>
          <w:p w14:paraId="4541389E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</w:tr>
      <w:tr w:rsidR="0071121B" w:rsidRPr="002141D8" w14:paraId="1BBB519A" w14:textId="77777777" w:rsidTr="00C437EC">
        <w:trPr>
          <w:cantSplit/>
          <w:trHeight w:val="134"/>
        </w:trPr>
        <w:tc>
          <w:tcPr>
            <w:tcW w:w="6475" w:type="dxa"/>
            <w:gridSpan w:val="4"/>
            <w:shd w:val="clear" w:color="000000" w:fill="CCCCCC"/>
            <w:vAlign w:val="center"/>
            <w:hideMark/>
          </w:tcPr>
          <w:p w14:paraId="3128C1E3" w14:textId="77777777" w:rsidR="0071121B" w:rsidRPr="002141D8" w:rsidRDefault="0071121B" w:rsidP="00C437EC">
            <w:pPr>
              <w:spacing w:line="264" w:lineRule="auto"/>
              <w:contextualSpacing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b/>
                <w:bCs/>
                <w:color w:val="000000"/>
                <w:sz w:val="22"/>
                <w:szCs w:val="22"/>
                <w:lang w:eastAsia="zh-CN"/>
              </w:rPr>
              <w:t>PAIN/DISCOMFORT</w:t>
            </w:r>
          </w:p>
        </w:tc>
        <w:tc>
          <w:tcPr>
            <w:tcW w:w="3768" w:type="dxa"/>
            <w:gridSpan w:val="3"/>
            <w:shd w:val="clear" w:color="000000" w:fill="CCCCCC"/>
            <w:vAlign w:val="center"/>
            <w:hideMark/>
          </w:tcPr>
          <w:p w14:paraId="03A2E86D" w14:textId="77777777" w:rsidR="0071121B" w:rsidRPr="002141D8" w:rsidRDefault="0071121B" w:rsidP="00C437EC">
            <w:pPr>
              <w:spacing w:line="264" w:lineRule="auto"/>
              <w:contextualSpacing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b/>
                <w:bCs/>
                <w:color w:val="000000"/>
                <w:sz w:val="22"/>
                <w:szCs w:val="22"/>
                <w:lang w:eastAsia="zh-CN"/>
              </w:rPr>
              <w:t> </w:t>
            </w:r>
          </w:p>
        </w:tc>
      </w:tr>
      <w:tr w:rsidR="0071121B" w:rsidRPr="002141D8" w14:paraId="126628F7" w14:textId="77777777" w:rsidTr="00C437EC">
        <w:trPr>
          <w:cantSplit/>
          <w:trHeight w:val="134"/>
        </w:trPr>
        <w:tc>
          <w:tcPr>
            <w:tcW w:w="2785" w:type="dxa"/>
            <w:shd w:val="clear" w:color="000000" w:fill="FFFFFF"/>
            <w:vAlign w:val="center"/>
            <w:hideMark/>
          </w:tcPr>
          <w:p w14:paraId="7C3636AA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No pain/discomfort</w:t>
            </w:r>
          </w:p>
        </w:tc>
        <w:tc>
          <w:tcPr>
            <w:tcW w:w="1350" w:type="dxa"/>
            <w:shd w:val="clear" w:color="000000" w:fill="FFFFFF"/>
            <w:vAlign w:val="center"/>
            <w:hideMark/>
          </w:tcPr>
          <w:p w14:paraId="46DC2107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39 (55.71%)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05EBDA65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42 (64.62%)</w:t>
            </w:r>
          </w:p>
        </w:tc>
        <w:tc>
          <w:tcPr>
            <w:tcW w:w="900" w:type="dxa"/>
            <w:shd w:val="clear" w:color="000000" w:fill="FFFFFF"/>
            <w:vAlign w:val="center"/>
            <w:hideMark/>
          </w:tcPr>
          <w:p w14:paraId="442607CB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0.51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0205CBF2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38 (57.58%)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336DA42F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34 (57.63%)</w:t>
            </w:r>
          </w:p>
        </w:tc>
        <w:tc>
          <w:tcPr>
            <w:tcW w:w="798" w:type="dxa"/>
            <w:shd w:val="clear" w:color="000000" w:fill="FFFFFF"/>
            <w:vAlign w:val="center"/>
            <w:hideMark/>
          </w:tcPr>
          <w:p w14:paraId="10406B6F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0.44</w:t>
            </w:r>
          </w:p>
        </w:tc>
      </w:tr>
      <w:tr w:rsidR="0071121B" w:rsidRPr="002141D8" w14:paraId="2A346034" w14:textId="77777777" w:rsidTr="00C437EC">
        <w:trPr>
          <w:cantSplit/>
          <w:trHeight w:val="134"/>
        </w:trPr>
        <w:tc>
          <w:tcPr>
            <w:tcW w:w="2785" w:type="dxa"/>
            <w:shd w:val="clear" w:color="000000" w:fill="FFFFFF"/>
            <w:vAlign w:val="center"/>
            <w:hideMark/>
          </w:tcPr>
          <w:p w14:paraId="743E4293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lastRenderedPageBreak/>
              <w:t>Slight pain/discomfort</w:t>
            </w:r>
          </w:p>
        </w:tc>
        <w:tc>
          <w:tcPr>
            <w:tcW w:w="1350" w:type="dxa"/>
            <w:shd w:val="clear" w:color="000000" w:fill="FFFFFF"/>
            <w:vAlign w:val="center"/>
            <w:hideMark/>
          </w:tcPr>
          <w:p w14:paraId="138D001C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24 (34.29%)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2349EBA5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20 (30.77%)</w:t>
            </w:r>
          </w:p>
        </w:tc>
        <w:tc>
          <w:tcPr>
            <w:tcW w:w="900" w:type="dxa"/>
            <w:shd w:val="clear" w:color="000000" w:fill="FFFFFF"/>
            <w:vAlign w:val="center"/>
            <w:hideMark/>
          </w:tcPr>
          <w:p w14:paraId="65E1D8A1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24408177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20 (30.30%)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59B37810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21 (35.59%)</w:t>
            </w:r>
          </w:p>
        </w:tc>
        <w:tc>
          <w:tcPr>
            <w:tcW w:w="798" w:type="dxa"/>
            <w:shd w:val="clear" w:color="000000" w:fill="FFFFFF"/>
            <w:vAlign w:val="center"/>
            <w:hideMark/>
          </w:tcPr>
          <w:p w14:paraId="5511E2BD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</w:tr>
      <w:tr w:rsidR="0071121B" w:rsidRPr="002141D8" w14:paraId="41FFD6F3" w14:textId="77777777" w:rsidTr="00C437EC">
        <w:trPr>
          <w:cantSplit/>
          <w:trHeight w:val="134"/>
        </w:trPr>
        <w:tc>
          <w:tcPr>
            <w:tcW w:w="2785" w:type="dxa"/>
            <w:shd w:val="clear" w:color="000000" w:fill="FFFFFF"/>
            <w:vAlign w:val="center"/>
            <w:hideMark/>
          </w:tcPr>
          <w:p w14:paraId="365B61D0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Moderate pain/discomfort</w:t>
            </w:r>
          </w:p>
        </w:tc>
        <w:tc>
          <w:tcPr>
            <w:tcW w:w="1350" w:type="dxa"/>
            <w:shd w:val="clear" w:color="000000" w:fill="FFFFFF"/>
            <w:vAlign w:val="center"/>
            <w:hideMark/>
          </w:tcPr>
          <w:p w14:paraId="6AC447DE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5 (7.14%)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070611A7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3 (4.62%)</w:t>
            </w:r>
          </w:p>
        </w:tc>
        <w:tc>
          <w:tcPr>
            <w:tcW w:w="900" w:type="dxa"/>
            <w:shd w:val="clear" w:color="000000" w:fill="FFFFFF"/>
            <w:vAlign w:val="center"/>
            <w:hideMark/>
          </w:tcPr>
          <w:p w14:paraId="0EDFECD7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3F8DBE49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7 (10.61%)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3BC9C99E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2 (3.39%)</w:t>
            </w:r>
          </w:p>
        </w:tc>
        <w:tc>
          <w:tcPr>
            <w:tcW w:w="798" w:type="dxa"/>
            <w:shd w:val="clear" w:color="000000" w:fill="FFFFFF"/>
            <w:vAlign w:val="center"/>
            <w:hideMark/>
          </w:tcPr>
          <w:p w14:paraId="474876BC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</w:tr>
      <w:tr w:rsidR="0071121B" w:rsidRPr="002141D8" w14:paraId="29101A39" w14:textId="77777777" w:rsidTr="00C437EC">
        <w:trPr>
          <w:cantSplit/>
          <w:trHeight w:val="134"/>
        </w:trPr>
        <w:tc>
          <w:tcPr>
            <w:tcW w:w="2785" w:type="dxa"/>
            <w:shd w:val="clear" w:color="000000" w:fill="FFFFFF"/>
            <w:vAlign w:val="center"/>
            <w:hideMark/>
          </w:tcPr>
          <w:p w14:paraId="0EE5FB27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Severe pain/discomfort</w:t>
            </w:r>
          </w:p>
        </w:tc>
        <w:tc>
          <w:tcPr>
            <w:tcW w:w="1350" w:type="dxa"/>
            <w:shd w:val="clear" w:color="000000" w:fill="FFFFFF"/>
            <w:vAlign w:val="center"/>
            <w:hideMark/>
          </w:tcPr>
          <w:p w14:paraId="27E0B699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2 (2.86%)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72C9E498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0 (0.00%)</w:t>
            </w:r>
          </w:p>
        </w:tc>
        <w:tc>
          <w:tcPr>
            <w:tcW w:w="900" w:type="dxa"/>
            <w:shd w:val="clear" w:color="000000" w:fill="FFFFFF"/>
            <w:vAlign w:val="center"/>
            <w:hideMark/>
          </w:tcPr>
          <w:p w14:paraId="46539354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0F47DDF4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1 (1.52%)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531A8459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2 (3.39%)</w:t>
            </w:r>
          </w:p>
        </w:tc>
        <w:tc>
          <w:tcPr>
            <w:tcW w:w="798" w:type="dxa"/>
            <w:shd w:val="clear" w:color="000000" w:fill="FFFFFF"/>
            <w:vAlign w:val="center"/>
            <w:hideMark/>
          </w:tcPr>
          <w:p w14:paraId="3B5438B4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</w:tr>
      <w:tr w:rsidR="0071121B" w:rsidRPr="002141D8" w14:paraId="77D8B829" w14:textId="77777777" w:rsidTr="00C437EC">
        <w:trPr>
          <w:cantSplit/>
          <w:trHeight w:val="134"/>
        </w:trPr>
        <w:tc>
          <w:tcPr>
            <w:tcW w:w="2785" w:type="dxa"/>
            <w:shd w:val="clear" w:color="000000" w:fill="FFFFFF"/>
            <w:vAlign w:val="center"/>
          </w:tcPr>
          <w:p w14:paraId="69CAC576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Extreme pain/discomfort</w:t>
            </w:r>
          </w:p>
        </w:tc>
        <w:tc>
          <w:tcPr>
            <w:tcW w:w="1350" w:type="dxa"/>
            <w:shd w:val="clear" w:color="000000" w:fill="FFFFFF"/>
            <w:vAlign w:val="center"/>
          </w:tcPr>
          <w:p w14:paraId="23062805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0 (0.00%)</w:t>
            </w:r>
          </w:p>
        </w:tc>
        <w:tc>
          <w:tcPr>
            <w:tcW w:w="1440" w:type="dxa"/>
            <w:shd w:val="clear" w:color="000000" w:fill="FFFFFF"/>
            <w:vAlign w:val="center"/>
          </w:tcPr>
          <w:p w14:paraId="3E3A0DBA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0 (0.00%)</w:t>
            </w:r>
          </w:p>
        </w:tc>
        <w:tc>
          <w:tcPr>
            <w:tcW w:w="900" w:type="dxa"/>
            <w:shd w:val="clear" w:color="000000" w:fill="FFFFFF"/>
            <w:vAlign w:val="center"/>
          </w:tcPr>
          <w:p w14:paraId="542D5E1A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530" w:type="dxa"/>
            <w:shd w:val="clear" w:color="000000" w:fill="FFFFFF"/>
            <w:vAlign w:val="center"/>
          </w:tcPr>
          <w:p w14:paraId="6B7FFADD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0 (0.00%)</w:t>
            </w:r>
          </w:p>
        </w:tc>
        <w:tc>
          <w:tcPr>
            <w:tcW w:w="1440" w:type="dxa"/>
            <w:shd w:val="clear" w:color="000000" w:fill="FFFFFF"/>
            <w:vAlign w:val="center"/>
          </w:tcPr>
          <w:p w14:paraId="27C7CDF3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0 (0.00%)</w:t>
            </w:r>
          </w:p>
        </w:tc>
        <w:tc>
          <w:tcPr>
            <w:tcW w:w="798" w:type="dxa"/>
            <w:shd w:val="clear" w:color="000000" w:fill="FFFFFF"/>
            <w:vAlign w:val="center"/>
          </w:tcPr>
          <w:p w14:paraId="373498DA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</w:tr>
      <w:tr w:rsidR="0071121B" w:rsidRPr="002141D8" w14:paraId="65257777" w14:textId="77777777" w:rsidTr="00C437EC">
        <w:trPr>
          <w:cantSplit/>
          <w:trHeight w:val="134"/>
        </w:trPr>
        <w:tc>
          <w:tcPr>
            <w:tcW w:w="6475" w:type="dxa"/>
            <w:gridSpan w:val="4"/>
            <w:shd w:val="clear" w:color="000000" w:fill="CCCCCC"/>
            <w:vAlign w:val="center"/>
            <w:hideMark/>
          </w:tcPr>
          <w:p w14:paraId="501DFC59" w14:textId="77777777" w:rsidR="0071121B" w:rsidRPr="002141D8" w:rsidRDefault="0071121B" w:rsidP="00C437EC">
            <w:pPr>
              <w:spacing w:line="264" w:lineRule="auto"/>
              <w:contextualSpacing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b/>
                <w:bCs/>
                <w:color w:val="000000"/>
                <w:sz w:val="22"/>
                <w:szCs w:val="22"/>
                <w:lang w:eastAsia="zh-CN"/>
              </w:rPr>
              <w:t>ANXIETY/DEPRESSION</w:t>
            </w:r>
          </w:p>
        </w:tc>
        <w:tc>
          <w:tcPr>
            <w:tcW w:w="3768" w:type="dxa"/>
            <w:gridSpan w:val="3"/>
            <w:shd w:val="clear" w:color="000000" w:fill="CCCCCC"/>
            <w:vAlign w:val="center"/>
            <w:hideMark/>
          </w:tcPr>
          <w:p w14:paraId="2966BB20" w14:textId="77777777" w:rsidR="0071121B" w:rsidRPr="002141D8" w:rsidRDefault="0071121B" w:rsidP="00C437EC">
            <w:pPr>
              <w:spacing w:line="264" w:lineRule="auto"/>
              <w:contextualSpacing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b/>
                <w:bCs/>
                <w:color w:val="000000"/>
                <w:sz w:val="22"/>
                <w:szCs w:val="22"/>
                <w:lang w:eastAsia="zh-CN"/>
              </w:rPr>
              <w:t> </w:t>
            </w:r>
          </w:p>
        </w:tc>
      </w:tr>
      <w:tr w:rsidR="0071121B" w:rsidRPr="002141D8" w14:paraId="71E12794" w14:textId="77777777" w:rsidTr="00C437EC">
        <w:trPr>
          <w:cantSplit/>
          <w:trHeight w:val="134"/>
        </w:trPr>
        <w:tc>
          <w:tcPr>
            <w:tcW w:w="2785" w:type="dxa"/>
            <w:shd w:val="clear" w:color="000000" w:fill="FFFFFF"/>
            <w:vAlign w:val="center"/>
            <w:hideMark/>
          </w:tcPr>
          <w:p w14:paraId="6964FCF3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No anxiety/depression</w:t>
            </w:r>
          </w:p>
        </w:tc>
        <w:tc>
          <w:tcPr>
            <w:tcW w:w="1350" w:type="dxa"/>
            <w:shd w:val="clear" w:color="000000" w:fill="FFFFFF"/>
            <w:vAlign w:val="center"/>
            <w:hideMark/>
          </w:tcPr>
          <w:p w14:paraId="6248E59E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33 (47.14%)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219DDB75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44 (67.69%)</w:t>
            </w:r>
          </w:p>
        </w:tc>
        <w:tc>
          <w:tcPr>
            <w:tcW w:w="900" w:type="dxa"/>
            <w:shd w:val="clear" w:color="000000" w:fill="FFFFFF"/>
            <w:vAlign w:val="center"/>
            <w:hideMark/>
          </w:tcPr>
          <w:p w14:paraId="3FF8D10D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0.006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4778A661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31 (46.27%)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7A93BC17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41 (69.49%)</w:t>
            </w:r>
          </w:p>
        </w:tc>
        <w:tc>
          <w:tcPr>
            <w:tcW w:w="798" w:type="dxa"/>
            <w:shd w:val="clear" w:color="000000" w:fill="FFFFFF"/>
            <w:vAlign w:val="center"/>
            <w:hideMark/>
          </w:tcPr>
          <w:p w14:paraId="10A3AAEE" w14:textId="77777777" w:rsidR="0071121B" w:rsidRPr="00983AC7" w:rsidRDefault="0071121B" w:rsidP="00C437EC">
            <w:pPr>
              <w:spacing w:line="264" w:lineRule="auto"/>
              <w:contextualSpacing/>
              <w:jc w:val="center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983AC7">
              <w:rPr>
                <w:b/>
                <w:color w:val="000000"/>
                <w:sz w:val="22"/>
                <w:szCs w:val="22"/>
                <w:lang w:eastAsia="zh-CN"/>
              </w:rPr>
              <w:t>0.023</w:t>
            </w:r>
          </w:p>
        </w:tc>
      </w:tr>
      <w:tr w:rsidR="0071121B" w:rsidRPr="002141D8" w14:paraId="5F05E9BD" w14:textId="77777777" w:rsidTr="00C437EC">
        <w:trPr>
          <w:cantSplit/>
          <w:trHeight w:val="134"/>
        </w:trPr>
        <w:tc>
          <w:tcPr>
            <w:tcW w:w="2785" w:type="dxa"/>
            <w:shd w:val="clear" w:color="000000" w:fill="FFFFFF"/>
            <w:vAlign w:val="center"/>
            <w:hideMark/>
          </w:tcPr>
          <w:p w14:paraId="65B83EAB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Slight anxiety/depression</w:t>
            </w:r>
          </w:p>
        </w:tc>
        <w:tc>
          <w:tcPr>
            <w:tcW w:w="1350" w:type="dxa"/>
            <w:shd w:val="clear" w:color="000000" w:fill="FFFFFF"/>
            <w:vAlign w:val="center"/>
            <w:hideMark/>
          </w:tcPr>
          <w:p w14:paraId="68490128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24 (34.29%)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53BE4FF8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18 (27.69%)</w:t>
            </w:r>
          </w:p>
        </w:tc>
        <w:tc>
          <w:tcPr>
            <w:tcW w:w="900" w:type="dxa"/>
            <w:shd w:val="clear" w:color="000000" w:fill="FFFFFF"/>
            <w:vAlign w:val="center"/>
            <w:hideMark/>
          </w:tcPr>
          <w:p w14:paraId="470EC146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1C196EA7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28 (41.79%)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16B6B671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15 (25.42%)</w:t>
            </w:r>
          </w:p>
        </w:tc>
        <w:tc>
          <w:tcPr>
            <w:tcW w:w="798" w:type="dxa"/>
            <w:shd w:val="clear" w:color="000000" w:fill="FFFFFF"/>
            <w:vAlign w:val="center"/>
            <w:hideMark/>
          </w:tcPr>
          <w:p w14:paraId="7A81C23F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</w:tr>
      <w:tr w:rsidR="0071121B" w:rsidRPr="002141D8" w14:paraId="3DC641E8" w14:textId="77777777" w:rsidTr="00C437EC">
        <w:trPr>
          <w:cantSplit/>
          <w:trHeight w:val="134"/>
        </w:trPr>
        <w:tc>
          <w:tcPr>
            <w:tcW w:w="2785" w:type="dxa"/>
            <w:shd w:val="clear" w:color="000000" w:fill="FFFFFF"/>
            <w:vAlign w:val="center"/>
            <w:hideMark/>
          </w:tcPr>
          <w:p w14:paraId="00E4E56F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Moderate anxiety/depression</w:t>
            </w:r>
          </w:p>
        </w:tc>
        <w:tc>
          <w:tcPr>
            <w:tcW w:w="1350" w:type="dxa"/>
            <w:shd w:val="clear" w:color="000000" w:fill="FFFFFF"/>
            <w:vAlign w:val="center"/>
            <w:hideMark/>
          </w:tcPr>
          <w:p w14:paraId="68428AC5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11 (15.71%)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5BD2914A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1 (1.54%)</w:t>
            </w:r>
          </w:p>
        </w:tc>
        <w:tc>
          <w:tcPr>
            <w:tcW w:w="900" w:type="dxa"/>
            <w:shd w:val="clear" w:color="000000" w:fill="FFFFFF"/>
            <w:vAlign w:val="center"/>
            <w:hideMark/>
          </w:tcPr>
          <w:p w14:paraId="381CB480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40456C90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6 (8.96%)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4262B6E4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1 (1.69%)</w:t>
            </w:r>
          </w:p>
        </w:tc>
        <w:tc>
          <w:tcPr>
            <w:tcW w:w="798" w:type="dxa"/>
            <w:shd w:val="clear" w:color="000000" w:fill="FFFFFF"/>
            <w:vAlign w:val="center"/>
            <w:hideMark/>
          </w:tcPr>
          <w:p w14:paraId="600F15DA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</w:tr>
      <w:tr w:rsidR="0071121B" w:rsidRPr="002141D8" w14:paraId="7DE64F4C" w14:textId="77777777" w:rsidTr="00C437EC">
        <w:trPr>
          <w:cantSplit/>
          <w:trHeight w:val="134"/>
        </w:trPr>
        <w:tc>
          <w:tcPr>
            <w:tcW w:w="2785" w:type="dxa"/>
            <w:shd w:val="clear" w:color="000000" w:fill="FFFFFF"/>
            <w:vAlign w:val="center"/>
            <w:hideMark/>
          </w:tcPr>
          <w:p w14:paraId="79DB48D4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Severe anxiety/depression</w:t>
            </w:r>
          </w:p>
        </w:tc>
        <w:tc>
          <w:tcPr>
            <w:tcW w:w="1350" w:type="dxa"/>
            <w:shd w:val="clear" w:color="000000" w:fill="FFFFFF"/>
            <w:vAlign w:val="center"/>
            <w:hideMark/>
          </w:tcPr>
          <w:p w14:paraId="6C85EE44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2 (2.86%)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69128D47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1 (1.54%)</w:t>
            </w:r>
          </w:p>
        </w:tc>
        <w:tc>
          <w:tcPr>
            <w:tcW w:w="900" w:type="dxa"/>
            <w:shd w:val="clear" w:color="000000" w:fill="FFFFFF"/>
            <w:vAlign w:val="center"/>
            <w:hideMark/>
          </w:tcPr>
          <w:p w14:paraId="07C2D043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57BC4A4B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0 (0.00%)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6D7B02AC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1 (1.69%)</w:t>
            </w:r>
          </w:p>
        </w:tc>
        <w:tc>
          <w:tcPr>
            <w:tcW w:w="798" w:type="dxa"/>
            <w:shd w:val="clear" w:color="000000" w:fill="FFFFFF"/>
            <w:vAlign w:val="center"/>
            <w:hideMark/>
          </w:tcPr>
          <w:p w14:paraId="2322821D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</w:tr>
      <w:tr w:rsidR="0071121B" w:rsidRPr="002141D8" w14:paraId="5E26037F" w14:textId="77777777" w:rsidTr="00C437EC">
        <w:trPr>
          <w:cantSplit/>
          <w:trHeight w:val="134"/>
        </w:trPr>
        <w:tc>
          <w:tcPr>
            <w:tcW w:w="2785" w:type="dxa"/>
            <w:shd w:val="clear" w:color="000000" w:fill="FFFFFF"/>
            <w:vAlign w:val="center"/>
            <w:hideMark/>
          </w:tcPr>
          <w:p w14:paraId="077D22BB" w14:textId="77777777" w:rsidR="0071121B" w:rsidRPr="002141D8" w:rsidRDefault="0071121B" w:rsidP="00C437EC">
            <w:pPr>
              <w:spacing w:line="264" w:lineRule="auto"/>
              <w:contextualSpacing/>
              <w:jc w:val="right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>Extreme anxiety/depression</w:t>
            </w:r>
          </w:p>
        </w:tc>
        <w:tc>
          <w:tcPr>
            <w:tcW w:w="1350" w:type="dxa"/>
            <w:shd w:val="clear" w:color="000000" w:fill="FFFFFF"/>
            <w:vAlign w:val="center"/>
            <w:hideMark/>
          </w:tcPr>
          <w:p w14:paraId="66AA06D2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0 (0.00%)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23D48A8C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1 (1.54%)</w:t>
            </w:r>
          </w:p>
        </w:tc>
        <w:tc>
          <w:tcPr>
            <w:tcW w:w="900" w:type="dxa"/>
            <w:shd w:val="clear" w:color="000000" w:fill="FFFFFF"/>
            <w:vAlign w:val="center"/>
            <w:hideMark/>
          </w:tcPr>
          <w:p w14:paraId="2BD3D1AF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78200295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2 (2.99%)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7F10106D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2141D8">
              <w:rPr>
                <w:color w:val="000000"/>
                <w:sz w:val="22"/>
                <w:szCs w:val="22"/>
                <w:lang w:eastAsia="zh-CN"/>
              </w:rPr>
              <w:t>1 (1.69%)</w:t>
            </w:r>
          </w:p>
        </w:tc>
        <w:tc>
          <w:tcPr>
            <w:tcW w:w="798" w:type="dxa"/>
            <w:shd w:val="clear" w:color="000000" w:fill="FFFFFF"/>
            <w:vAlign w:val="center"/>
            <w:hideMark/>
          </w:tcPr>
          <w:p w14:paraId="26532102" w14:textId="77777777" w:rsidR="0071121B" w:rsidRPr="002141D8" w:rsidRDefault="0071121B" w:rsidP="00C437EC">
            <w:pPr>
              <w:spacing w:line="264" w:lineRule="auto"/>
              <w:contextualSpacing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</w:tc>
      </w:tr>
    </w:tbl>
    <w:p w14:paraId="7360FAB2" w14:textId="77777777" w:rsidR="0071121B" w:rsidRDefault="0071121B" w:rsidP="0071121B">
      <w:pPr>
        <w:rPr>
          <w:sz w:val="20"/>
          <w:szCs w:val="20"/>
        </w:rPr>
      </w:pPr>
      <w:r w:rsidRPr="00A243E4">
        <w:rPr>
          <w:sz w:val="20"/>
          <w:szCs w:val="20"/>
        </w:rPr>
        <w:t>Note</w:t>
      </w:r>
      <w:r>
        <w:rPr>
          <w:sz w:val="20"/>
          <w:szCs w:val="20"/>
        </w:rPr>
        <w:t>.</w:t>
      </w:r>
      <w:r w:rsidRPr="00A243E4">
        <w:rPr>
          <w:sz w:val="20"/>
          <w:szCs w:val="20"/>
        </w:rPr>
        <w:t xml:space="preserve"> </w:t>
      </w:r>
      <w:r>
        <w:rPr>
          <w:sz w:val="20"/>
          <w:szCs w:val="20"/>
        </w:rPr>
        <w:t>T</w:t>
      </w:r>
      <w:r w:rsidRPr="00A243E4">
        <w:rPr>
          <w:sz w:val="20"/>
          <w:szCs w:val="20"/>
        </w:rPr>
        <w:t xml:space="preserve">he reported p-values were based on the comparison between two groups using Chi-square or Fisher exact test as appropriate. </w:t>
      </w:r>
      <w:r>
        <w:rPr>
          <w:sz w:val="20"/>
          <w:szCs w:val="20"/>
        </w:rPr>
        <w:t>The missingness were not shown but can be determined from the reported figures, for example, for mobility, for control group, the missingness=86-the sum of each categories =86-(56+4+8+3)=15. There were no differences in the baseline values between groups.</w:t>
      </w:r>
    </w:p>
    <w:p w14:paraId="6A7E7D84" w14:textId="77777777" w:rsidR="0071121B" w:rsidRDefault="0071121B" w:rsidP="0071121B">
      <w:pPr>
        <w:rPr>
          <w:sz w:val="20"/>
          <w:szCs w:val="20"/>
        </w:rPr>
      </w:pPr>
    </w:p>
    <w:p w14:paraId="11A21EBA" w14:textId="77777777" w:rsidR="0071121B" w:rsidRPr="00347EBA" w:rsidRDefault="0071121B" w:rsidP="0071121B">
      <w:pPr>
        <w:rPr>
          <w:b/>
          <w:bCs/>
        </w:rPr>
      </w:pPr>
      <w:r w:rsidRPr="00347EBA">
        <w:rPr>
          <w:b/>
          <w:bCs/>
        </w:rPr>
        <w:t>Appendix III Comparison of the SCN34 subscales at 3 and 6 months</w:t>
      </w:r>
    </w:p>
    <w:tbl>
      <w:tblPr>
        <w:tblW w:w="10206" w:type="dxa"/>
        <w:tblInd w:w="-10" w:type="dxa"/>
        <w:tblLook w:val="04A0" w:firstRow="1" w:lastRow="0" w:firstColumn="1" w:lastColumn="0" w:noHBand="0" w:noVBand="1"/>
      </w:tblPr>
      <w:tblGrid>
        <w:gridCol w:w="1643"/>
        <w:gridCol w:w="1097"/>
        <w:gridCol w:w="2095"/>
        <w:gridCol w:w="2205"/>
        <w:gridCol w:w="2295"/>
        <w:gridCol w:w="871"/>
      </w:tblGrid>
      <w:tr w:rsidR="0071121B" w:rsidRPr="00E57360" w14:paraId="01D38BE8" w14:textId="77777777" w:rsidTr="00C437EC">
        <w:trPr>
          <w:trHeight w:val="920"/>
        </w:trPr>
        <w:tc>
          <w:tcPr>
            <w:tcW w:w="158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817D05" w14:textId="77777777" w:rsidR="0071121B" w:rsidRPr="00E57360" w:rsidRDefault="0071121B" w:rsidP="00C437EC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>SCNS-SF34</w:t>
            </w:r>
          </w:p>
          <w:p w14:paraId="69A5EC2D" w14:textId="77777777" w:rsidR="0071121B" w:rsidRPr="00E57360" w:rsidRDefault="0071121B" w:rsidP="00C437EC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 xml:space="preserve">Subscales </w:t>
            </w:r>
          </w:p>
          <w:p w14:paraId="1D625F81" w14:textId="77777777" w:rsidR="0071121B" w:rsidRPr="00E57360" w:rsidRDefault="0071121B" w:rsidP="00C437EC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>(Item number)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1F69394" w14:textId="77777777" w:rsidR="0071121B" w:rsidRPr="00E57360" w:rsidRDefault="0071121B" w:rsidP="00C437EC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>Time</w:t>
            </w:r>
          </w:p>
          <w:p w14:paraId="4B888C0D" w14:textId="77777777" w:rsidR="0071121B" w:rsidRPr="00E57360" w:rsidRDefault="0071121B" w:rsidP="00C437EC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>(months)</w:t>
            </w:r>
          </w:p>
        </w:tc>
        <w:tc>
          <w:tcPr>
            <w:tcW w:w="2024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071AF28" w14:textId="77777777" w:rsidR="0071121B" w:rsidRPr="00E57360" w:rsidRDefault="0071121B" w:rsidP="00C437EC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>Control</w:t>
            </w:r>
          </w:p>
          <w:p w14:paraId="3459629B" w14:textId="77777777" w:rsidR="0071121B" w:rsidRPr="00E57360" w:rsidRDefault="0071121B" w:rsidP="00C437EC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>Median (IQR) [n]</w:t>
            </w:r>
          </w:p>
        </w:tc>
        <w:tc>
          <w:tcPr>
            <w:tcW w:w="213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289C50" w14:textId="77777777" w:rsidR="0071121B" w:rsidRPr="00E57360" w:rsidRDefault="0071121B" w:rsidP="00C437EC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>Intervention</w:t>
            </w:r>
          </w:p>
          <w:p w14:paraId="05019843" w14:textId="77777777" w:rsidR="0071121B" w:rsidRPr="00E57360" w:rsidRDefault="0071121B" w:rsidP="00C437EC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>Median (IQR) [n]</w:t>
            </w:r>
          </w:p>
        </w:tc>
        <w:tc>
          <w:tcPr>
            <w:tcW w:w="221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93AE4BC" w14:textId="77777777" w:rsidR="0071121B" w:rsidRPr="00E57360" w:rsidRDefault="0071121B" w:rsidP="00C437EC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>Difference in median</w:t>
            </w:r>
            <w:r>
              <w:rPr>
                <w:b/>
                <w:bCs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>(intervention vs control)</w:t>
            </w:r>
          </w:p>
        </w:tc>
        <w:tc>
          <w:tcPr>
            <w:tcW w:w="8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65C215" w14:textId="77777777" w:rsidR="0071121B" w:rsidRPr="00E57360" w:rsidRDefault="0071121B" w:rsidP="00C437EC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>p-value</w:t>
            </w:r>
          </w:p>
        </w:tc>
      </w:tr>
      <w:tr w:rsidR="0071121B" w:rsidRPr="00E57360" w14:paraId="4AB79D9D" w14:textId="77777777" w:rsidTr="00C437EC">
        <w:trPr>
          <w:trHeight w:val="171"/>
        </w:trPr>
        <w:tc>
          <w:tcPr>
            <w:tcW w:w="158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BAAE274" w14:textId="77777777" w:rsidR="0071121B" w:rsidRPr="00E57360" w:rsidRDefault="0071121B" w:rsidP="00C437E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851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14:paraId="55BE4532" w14:textId="77777777" w:rsidR="0071121B" w:rsidRPr="00E57360" w:rsidRDefault="0071121B" w:rsidP="00C437EC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2024" w:type="dxa"/>
            <w:vMerge/>
            <w:tcBorders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F7183D3" w14:textId="77777777" w:rsidR="0071121B" w:rsidRPr="00E57360" w:rsidRDefault="0071121B" w:rsidP="00C437EC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2130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DB2EBD" w14:textId="77777777" w:rsidR="0071121B" w:rsidRPr="00E57360" w:rsidRDefault="0071121B" w:rsidP="00C437EC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39CD084" w14:textId="77777777" w:rsidR="0071121B" w:rsidRPr="00E57360" w:rsidRDefault="0071121B" w:rsidP="00C437EC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>(95%CI)</w:t>
            </w:r>
          </w:p>
        </w:tc>
        <w:tc>
          <w:tcPr>
            <w:tcW w:w="8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F83936" w14:textId="77777777" w:rsidR="0071121B" w:rsidRPr="00E57360" w:rsidRDefault="0071121B" w:rsidP="00C437EC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</w:p>
        </w:tc>
      </w:tr>
      <w:tr w:rsidR="0071121B" w:rsidRPr="00E57360" w14:paraId="5AD0DDC0" w14:textId="77777777" w:rsidTr="00C437EC">
        <w:trPr>
          <w:trHeight w:val="171"/>
        </w:trPr>
        <w:tc>
          <w:tcPr>
            <w:tcW w:w="158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1267771" w14:textId="77777777" w:rsidR="0071121B" w:rsidRPr="00E57360" w:rsidRDefault="0071121B" w:rsidP="00C437EC">
            <w:pPr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 xml:space="preserve">SCN34-PDL 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C0D0A4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20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F10EBF5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6.7 (0.0</w:t>
            </w:r>
            <w:r>
              <w:rPr>
                <w:color w:val="000000"/>
                <w:sz w:val="22"/>
                <w:szCs w:val="22"/>
                <w:lang w:eastAsia="zh-CN"/>
              </w:rPr>
              <w:t>,</w:t>
            </w:r>
            <w:r w:rsidRPr="00E57360">
              <w:rPr>
                <w:color w:val="000000"/>
                <w:sz w:val="22"/>
                <w:szCs w:val="22"/>
                <w:lang w:eastAsia="zh-CN"/>
              </w:rPr>
              <w:t xml:space="preserve"> 26.7) [70]</w:t>
            </w:r>
          </w:p>
        </w:tc>
        <w:tc>
          <w:tcPr>
            <w:tcW w:w="21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390D23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6.7 (0.0</w:t>
            </w:r>
            <w:r>
              <w:rPr>
                <w:color w:val="000000"/>
                <w:sz w:val="22"/>
                <w:szCs w:val="22"/>
                <w:lang w:eastAsia="zh-CN"/>
              </w:rPr>
              <w:t xml:space="preserve">, </w:t>
            </w:r>
            <w:r w:rsidRPr="00E57360">
              <w:rPr>
                <w:color w:val="000000"/>
                <w:sz w:val="22"/>
                <w:szCs w:val="22"/>
                <w:lang w:eastAsia="zh-CN"/>
              </w:rPr>
              <w:t>20.0) [65]</w:t>
            </w:r>
          </w:p>
        </w:tc>
        <w:tc>
          <w:tcPr>
            <w:tcW w:w="22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B9F0B9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0.0 (-8.92, 8.92)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254D089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0.99</w:t>
            </w:r>
          </w:p>
        </w:tc>
      </w:tr>
      <w:tr w:rsidR="0071121B" w:rsidRPr="00E57360" w14:paraId="5E692294" w14:textId="77777777" w:rsidTr="00C437EC">
        <w:trPr>
          <w:trHeight w:val="171"/>
        </w:trPr>
        <w:tc>
          <w:tcPr>
            <w:tcW w:w="158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9D8019E" w14:textId="77777777" w:rsidR="0071121B" w:rsidRPr="00E57360" w:rsidRDefault="0071121B" w:rsidP="00C437EC">
            <w:pPr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>(1-5)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EC2CF56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6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98CDEA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6.7 (0.0</w:t>
            </w:r>
            <w:r>
              <w:rPr>
                <w:color w:val="000000"/>
                <w:sz w:val="22"/>
                <w:szCs w:val="22"/>
                <w:lang w:eastAsia="zh-CN"/>
              </w:rPr>
              <w:t>,</w:t>
            </w:r>
            <w:r w:rsidRPr="00E57360">
              <w:rPr>
                <w:color w:val="000000"/>
                <w:sz w:val="22"/>
                <w:szCs w:val="22"/>
                <w:lang w:eastAsia="zh-CN"/>
              </w:rPr>
              <w:t>26.7) [67]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206247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0.0 (0.0</w:t>
            </w:r>
            <w:r>
              <w:rPr>
                <w:color w:val="000000"/>
                <w:sz w:val="22"/>
                <w:szCs w:val="22"/>
                <w:lang w:eastAsia="zh-CN"/>
              </w:rPr>
              <w:t xml:space="preserve">, </w:t>
            </w:r>
            <w:r w:rsidRPr="00E57360">
              <w:rPr>
                <w:color w:val="000000"/>
                <w:sz w:val="22"/>
                <w:szCs w:val="22"/>
                <w:lang w:eastAsia="zh-CN"/>
              </w:rPr>
              <w:t>13.3) [59]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466F038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 xml:space="preserve"> -6.67 (-15.25, 1.92)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C1A778D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0.13</w:t>
            </w:r>
          </w:p>
        </w:tc>
      </w:tr>
      <w:tr w:rsidR="0071121B" w:rsidRPr="00E57360" w14:paraId="03EC2769" w14:textId="77777777" w:rsidTr="00C437EC">
        <w:trPr>
          <w:trHeight w:val="171"/>
        </w:trPr>
        <w:tc>
          <w:tcPr>
            <w:tcW w:w="1588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60771D" w14:textId="77777777" w:rsidR="0071121B" w:rsidRPr="00E57360" w:rsidRDefault="0071121B" w:rsidP="00C437EC">
            <w:pPr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>SCN</w:t>
            </w:r>
            <w:r>
              <w:rPr>
                <w:b/>
                <w:bCs/>
                <w:color w:val="000000"/>
                <w:sz w:val="22"/>
                <w:szCs w:val="22"/>
                <w:lang w:eastAsia="zh-CN"/>
              </w:rPr>
              <w:t>3</w:t>
            </w: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 xml:space="preserve">4-P </w:t>
            </w:r>
          </w:p>
          <w:p w14:paraId="49C643DD" w14:textId="77777777" w:rsidR="0071121B" w:rsidRPr="00E57360" w:rsidRDefault="0071121B" w:rsidP="00C437EC">
            <w:pPr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>(6-14,17)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6265532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79F3CD4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 xml:space="preserve">16.1 (4.4 </w:t>
            </w:r>
            <w:r>
              <w:rPr>
                <w:color w:val="000000"/>
                <w:sz w:val="22"/>
                <w:szCs w:val="22"/>
                <w:lang w:eastAsia="zh-CN"/>
              </w:rPr>
              <w:t>,</w:t>
            </w:r>
            <w:r w:rsidRPr="00E57360">
              <w:rPr>
                <w:color w:val="000000"/>
                <w:sz w:val="22"/>
                <w:szCs w:val="22"/>
                <w:lang w:eastAsia="zh-CN"/>
              </w:rPr>
              <w:t>31.1) [70]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ED4670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8.9 (2.2</w:t>
            </w:r>
            <w:r>
              <w:rPr>
                <w:color w:val="000000"/>
                <w:sz w:val="22"/>
                <w:szCs w:val="22"/>
                <w:lang w:eastAsia="zh-CN"/>
              </w:rPr>
              <w:t xml:space="preserve">, </w:t>
            </w:r>
            <w:r w:rsidRPr="00E57360">
              <w:rPr>
                <w:color w:val="000000"/>
                <w:sz w:val="22"/>
                <w:szCs w:val="22"/>
                <w:lang w:eastAsia="zh-CN"/>
              </w:rPr>
              <w:t>22.2) [65]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B42414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 xml:space="preserve"> -7.42 (-15.88, 1.04)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0D91AF6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0.08</w:t>
            </w:r>
          </w:p>
        </w:tc>
      </w:tr>
      <w:tr w:rsidR="0071121B" w:rsidRPr="00E57360" w14:paraId="1B147358" w14:textId="77777777" w:rsidTr="00C437EC">
        <w:trPr>
          <w:trHeight w:val="171"/>
        </w:trPr>
        <w:tc>
          <w:tcPr>
            <w:tcW w:w="1588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B0AB08" w14:textId="77777777" w:rsidR="0071121B" w:rsidRPr="00E57360" w:rsidRDefault="0071121B" w:rsidP="00C437EC">
            <w:pPr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59E1B1D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6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82ECC6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 xml:space="preserve">13.3 (2.4 </w:t>
            </w:r>
            <w:r>
              <w:rPr>
                <w:color w:val="000000"/>
                <w:sz w:val="22"/>
                <w:szCs w:val="22"/>
                <w:lang w:eastAsia="zh-CN"/>
              </w:rPr>
              <w:t>,</w:t>
            </w:r>
            <w:r w:rsidRPr="00E57360">
              <w:rPr>
                <w:color w:val="000000"/>
                <w:sz w:val="22"/>
                <w:szCs w:val="22"/>
                <w:lang w:eastAsia="zh-CN"/>
              </w:rPr>
              <w:t>31.1) [67]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C2151C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4.8 (0.0</w:t>
            </w:r>
            <w:r>
              <w:rPr>
                <w:color w:val="000000"/>
                <w:sz w:val="22"/>
                <w:szCs w:val="22"/>
                <w:lang w:eastAsia="zh-CN"/>
              </w:rPr>
              <w:t xml:space="preserve">, </w:t>
            </w:r>
            <w:r w:rsidRPr="00E57360">
              <w:rPr>
                <w:color w:val="000000"/>
                <w:sz w:val="22"/>
                <w:szCs w:val="22"/>
                <w:lang w:eastAsia="zh-CN"/>
              </w:rPr>
              <w:t>22.2) [59]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B0C152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 xml:space="preserve"> -8.57 (-15.81, -1.33)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F51ADE" w14:textId="77777777" w:rsidR="0071121B" w:rsidRPr="00E57360" w:rsidRDefault="0071121B" w:rsidP="00C437EC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>0.021</w:t>
            </w:r>
          </w:p>
        </w:tc>
      </w:tr>
      <w:tr w:rsidR="0071121B" w:rsidRPr="00E57360" w14:paraId="0C5F76B5" w14:textId="77777777" w:rsidTr="00C437EC">
        <w:trPr>
          <w:trHeight w:val="171"/>
        </w:trPr>
        <w:tc>
          <w:tcPr>
            <w:tcW w:w="158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99AF63" w14:textId="77777777" w:rsidR="0071121B" w:rsidRPr="00E57360" w:rsidRDefault="0071121B" w:rsidP="00C437EC">
            <w:pPr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 xml:space="preserve">SCN34-S </w:t>
            </w:r>
          </w:p>
          <w:p w14:paraId="74EA608C" w14:textId="77777777" w:rsidR="0071121B" w:rsidRPr="00E57360" w:rsidRDefault="0071121B" w:rsidP="00C437EC">
            <w:pPr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>(15-16,31)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E86D72A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20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5F94D48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22.2 (0.0</w:t>
            </w:r>
            <w:r>
              <w:rPr>
                <w:color w:val="000000"/>
                <w:sz w:val="22"/>
                <w:szCs w:val="22"/>
                <w:lang w:eastAsia="zh-CN"/>
              </w:rPr>
              <w:t xml:space="preserve">, </w:t>
            </w:r>
            <w:r w:rsidRPr="00E57360">
              <w:rPr>
                <w:color w:val="000000"/>
                <w:sz w:val="22"/>
                <w:szCs w:val="22"/>
                <w:lang w:eastAsia="zh-CN"/>
              </w:rPr>
              <w:t>55.6) [70]</w:t>
            </w:r>
          </w:p>
        </w:tc>
        <w:tc>
          <w:tcPr>
            <w:tcW w:w="21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816B9FD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22.2 (0.0</w:t>
            </w:r>
            <w:r>
              <w:rPr>
                <w:color w:val="000000"/>
                <w:sz w:val="22"/>
                <w:szCs w:val="22"/>
                <w:lang w:eastAsia="zh-CN"/>
              </w:rPr>
              <w:t xml:space="preserve">, </w:t>
            </w:r>
            <w:r w:rsidRPr="00E57360">
              <w:rPr>
                <w:color w:val="000000"/>
                <w:sz w:val="22"/>
                <w:szCs w:val="22"/>
                <w:lang w:eastAsia="zh-CN"/>
              </w:rPr>
              <w:t>44.4) [65]</w:t>
            </w:r>
          </w:p>
        </w:tc>
        <w:tc>
          <w:tcPr>
            <w:tcW w:w="22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EA2269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0.0 (-19.83, 19.83)</w:t>
            </w:r>
          </w:p>
        </w:tc>
        <w:tc>
          <w:tcPr>
            <w:tcW w:w="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36E798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0.99</w:t>
            </w:r>
          </w:p>
        </w:tc>
      </w:tr>
      <w:tr w:rsidR="0071121B" w:rsidRPr="00E57360" w14:paraId="380BC88D" w14:textId="77777777" w:rsidTr="00C437EC">
        <w:trPr>
          <w:trHeight w:val="171"/>
        </w:trPr>
        <w:tc>
          <w:tcPr>
            <w:tcW w:w="1588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59B1FB" w14:textId="77777777" w:rsidR="0071121B" w:rsidRPr="00E57360" w:rsidRDefault="0071121B" w:rsidP="00C437EC">
            <w:pPr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0DB4D1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6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DE661B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33.3 (0.0</w:t>
            </w:r>
            <w:r>
              <w:rPr>
                <w:color w:val="000000"/>
                <w:sz w:val="22"/>
                <w:szCs w:val="22"/>
                <w:lang w:eastAsia="zh-CN"/>
              </w:rPr>
              <w:t xml:space="preserve">, </w:t>
            </w:r>
            <w:r w:rsidRPr="00E57360">
              <w:rPr>
                <w:color w:val="000000"/>
                <w:sz w:val="22"/>
                <w:szCs w:val="22"/>
                <w:lang w:eastAsia="zh-CN"/>
              </w:rPr>
              <w:t>55.6) [67]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FFEBC8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22.2 (0.0</w:t>
            </w:r>
            <w:r>
              <w:rPr>
                <w:color w:val="000000"/>
                <w:sz w:val="22"/>
                <w:szCs w:val="22"/>
                <w:lang w:eastAsia="zh-CN"/>
              </w:rPr>
              <w:t xml:space="preserve">, </w:t>
            </w:r>
            <w:r w:rsidRPr="00E57360">
              <w:rPr>
                <w:color w:val="000000"/>
                <w:sz w:val="22"/>
                <w:szCs w:val="22"/>
                <w:lang w:eastAsia="zh-CN"/>
              </w:rPr>
              <w:t>44.4) [59]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05268E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 xml:space="preserve"> -11.11 (-26.17, 3.94)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4A4F9B1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0.15</w:t>
            </w:r>
          </w:p>
        </w:tc>
      </w:tr>
      <w:tr w:rsidR="0071121B" w:rsidRPr="00E57360" w14:paraId="21E241E7" w14:textId="77777777" w:rsidTr="00C437EC">
        <w:trPr>
          <w:trHeight w:val="171"/>
        </w:trPr>
        <w:tc>
          <w:tcPr>
            <w:tcW w:w="1588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719AD7A" w14:textId="77777777" w:rsidR="0071121B" w:rsidRPr="00E57360" w:rsidRDefault="0071121B" w:rsidP="00C437EC">
            <w:pPr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 xml:space="preserve">SCN34-PCS </w:t>
            </w:r>
          </w:p>
          <w:p w14:paraId="6F20FC81" w14:textId="77777777" w:rsidR="0071121B" w:rsidRPr="00E57360" w:rsidRDefault="0071121B" w:rsidP="00C437EC">
            <w:pPr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>(18-23)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83E33D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1B17718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2.8 (0.0</w:t>
            </w:r>
            <w:r>
              <w:rPr>
                <w:color w:val="000000"/>
                <w:sz w:val="22"/>
                <w:szCs w:val="22"/>
                <w:lang w:eastAsia="zh-CN"/>
              </w:rPr>
              <w:t xml:space="preserve">, </w:t>
            </w:r>
            <w:r w:rsidRPr="00E57360">
              <w:rPr>
                <w:color w:val="000000"/>
                <w:sz w:val="22"/>
                <w:szCs w:val="22"/>
                <w:lang w:eastAsia="zh-CN"/>
              </w:rPr>
              <w:t>27.8) [70]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32CF0C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0.0 (0.0</w:t>
            </w:r>
            <w:r>
              <w:rPr>
                <w:color w:val="000000"/>
                <w:sz w:val="22"/>
                <w:szCs w:val="22"/>
                <w:lang w:eastAsia="zh-CN"/>
              </w:rPr>
              <w:t xml:space="preserve">, </w:t>
            </w:r>
            <w:r w:rsidRPr="00E57360">
              <w:rPr>
                <w:color w:val="000000"/>
                <w:sz w:val="22"/>
                <w:szCs w:val="22"/>
                <w:lang w:eastAsia="zh-CN"/>
              </w:rPr>
              <w:t>5.6) [65]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3DFECF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 xml:space="preserve"> -5.14 (-7.81, -2.48)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654A5B" w14:textId="77777777" w:rsidR="0071121B" w:rsidRPr="00E57360" w:rsidRDefault="0071121B" w:rsidP="00C437EC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>0.0002</w:t>
            </w:r>
          </w:p>
        </w:tc>
      </w:tr>
      <w:tr w:rsidR="0071121B" w:rsidRPr="00E57360" w14:paraId="25598BF0" w14:textId="77777777" w:rsidTr="00C437EC">
        <w:trPr>
          <w:trHeight w:val="171"/>
        </w:trPr>
        <w:tc>
          <w:tcPr>
            <w:tcW w:w="158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0070148" w14:textId="77777777" w:rsidR="0071121B" w:rsidRPr="00E57360" w:rsidRDefault="0071121B" w:rsidP="00C437EC">
            <w:pPr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C8C9C6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6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CF1879F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5.6 (0.0</w:t>
            </w:r>
            <w:r>
              <w:rPr>
                <w:color w:val="000000"/>
                <w:sz w:val="22"/>
                <w:szCs w:val="22"/>
                <w:lang w:eastAsia="zh-CN"/>
              </w:rPr>
              <w:t xml:space="preserve">, </w:t>
            </w:r>
            <w:r w:rsidRPr="00E57360">
              <w:rPr>
                <w:color w:val="000000"/>
                <w:sz w:val="22"/>
                <w:szCs w:val="22"/>
                <w:lang w:eastAsia="zh-CN"/>
              </w:rPr>
              <w:t>22.2) [67]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ECCC4F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0.0 (0.0</w:t>
            </w:r>
            <w:r>
              <w:rPr>
                <w:color w:val="000000"/>
                <w:sz w:val="22"/>
                <w:szCs w:val="22"/>
                <w:lang w:eastAsia="zh-CN"/>
              </w:rPr>
              <w:t xml:space="preserve">, </w:t>
            </w:r>
            <w:r w:rsidRPr="00E57360">
              <w:rPr>
                <w:color w:val="000000"/>
                <w:sz w:val="22"/>
                <w:szCs w:val="22"/>
                <w:lang w:eastAsia="zh-CN"/>
              </w:rPr>
              <w:t>11.1) [59]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F66BB9A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 xml:space="preserve"> -5.56 (-8.06, -3.05)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37F908" w14:textId="77777777" w:rsidR="0071121B" w:rsidRPr="00E57360" w:rsidRDefault="0071121B" w:rsidP="00C437EC">
            <w:pPr>
              <w:jc w:val="center"/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>&lt;0.001</w:t>
            </w:r>
          </w:p>
        </w:tc>
      </w:tr>
      <w:tr w:rsidR="0071121B" w:rsidRPr="00E57360" w14:paraId="66F5DCF4" w14:textId="77777777" w:rsidTr="00C437EC">
        <w:trPr>
          <w:trHeight w:val="171"/>
        </w:trPr>
        <w:tc>
          <w:tcPr>
            <w:tcW w:w="1588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5A3C78" w14:textId="77777777" w:rsidR="0071121B" w:rsidRPr="00E57360" w:rsidRDefault="0071121B" w:rsidP="00C437EC">
            <w:pPr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>SCN34-HIS</w:t>
            </w:r>
          </w:p>
          <w:p w14:paraId="5BCEAFF8" w14:textId="77777777" w:rsidR="0071121B" w:rsidRPr="00E57360" w:rsidRDefault="0071121B" w:rsidP="00C437EC">
            <w:pPr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b/>
                <w:bCs/>
                <w:color w:val="000000"/>
                <w:sz w:val="22"/>
                <w:szCs w:val="22"/>
                <w:lang w:eastAsia="zh-CN"/>
              </w:rPr>
              <w:t>(24-30,32-34)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4197FC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705EB0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4.2 (-4.2</w:t>
            </w:r>
            <w:r>
              <w:rPr>
                <w:color w:val="000000"/>
                <w:sz w:val="22"/>
                <w:szCs w:val="22"/>
                <w:lang w:eastAsia="zh-CN"/>
              </w:rPr>
              <w:t xml:space="preserve">, </w:t>
            </w:r>
            <w:r w:rsidRPr="00E57360">
              <w:rPr>
                <w:color w:val="000000"/>
                <w:sz w:val="22"/>
                <w:szCs w:val="22"/>
                <w:lang w:eastAsia="zh-CN"/>
              </w:rPr>
              <w:t>25.0) [70]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ED4BFF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4.2 (-4.2</w:t>
            </w:r>
            <w:r>
              <w:rPr>
                <w:color w:val="000000"/>
                <w:sz w:val="22"/>
                <w:szCs w:val="22"/>
                <w:lang w:eastAsia="zh-CN"/>
              </w:rPr>
              <w:t xml:space="preserve">, </w:t>
            </w:r>
            <w:r w:rsidRPr="00E57360">
              <w:rPr>
                <w:color w:val="000000"/>
                <w:sz w:val="22"/>
                <w:szCs w:val="22"/>
                <w:lang w:eastAsia="zh-CN"/>
              </w:rPr>
              <w:t>16.7) [65]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89491C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0.0 (-8.78, 8.78)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C677FC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0.99</w:t>
            </w:r>
          </w:p>
        </w:tc>
      </w:tr>
      <w:tr w:rsidR="0071121B" w:rsidRPr="00E57360" w14:paraId="11B99DDD" w14:textId="77777777" w:rsidTr="00C437EC">
        <w:trPr>
          <w:trHeight w:val="171"/>
        </w:trPr>
        <w:tc>
          <w:tcPr>
            <w:tcW w:w="1588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12A77C1" w14:textId="77777777" w:rsidR="0071121B" w:rsidRPr="00E57360" w:rsidRDefault="0071121B" w:rsidP="00C437EC">
            <w:pPr>
              <w:rPr>
                <w:b/>
                <w:bCs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40C4EF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6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0CFE9E8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4.2 (-4.2</w:t>
            </w:r>
            <w:r>
              <w:rPr>
                <w:color w:val="000000"/>
                <w:sz w:val="22"/>
                <w:szCs w:val="22"/>
                <w:lang w:eastAsia="zh-CN"/>
              </w:rPr>
              <w:t xml:space="preserve">, </w:t>
            </w:r>
            <w:r w:rsidRPr="00E57360">
              <w:rPr>
                <w:color w:val="000000"/>
                <w:sz w:val="22"/>
                <w:szCs w:val="22"/>
                <w:lang w:eastAsia="zh-CN"/>
              </w:rPr>
              <w:t>29.2) [67]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34D297F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0.0 (-4.2</w:t>
            </w:r>
            <w:r>
              <w:rPr>
                <w:color w:val="000000"/>
                <w:sz w:val="22"/>
                <w:szCs w:val="22"/>
                <w:lang w:eastAsia="zh-CN"/>
              </w:rPr>
              <w:t xml:space="preserve">, </w:t>
            </w:r>
            <w:r w:rsidRPr="00E57360">
              <w:rPr>
                <w:color w:val="000000"/>
                <w:sz w:val="22"/>
                <w:szCs w:val="22"/>
                <w:lang w:eastAsia="zh-CN"/>
              </w:rPr>
              <w:t>16.7) [59]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23DBA2A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 xml:space="preserve"> -4.17 (-13.72, 5.39)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1BAC9C" w14:textId="77777777" w:rsidR="0071121B" w:rsidRPr="00E57360" w:rsidRDefault="0071121B" w:rsidP="00C437EC">
            <w:pPr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E57360">
              <w:rPr>
                <w:color w:val="000000"/>
                <w:sz w:val="22"/>
                <w:szCs w:val="22"/>
                <w:lang w:eastAsia="zh-CN"/>
              </w:rPr>
              <w:t>0.39</w:t>
            </w:r>
          </w:p>
        </w:tc>
      </w:tr>
    </w:tbl>
    <w:p w14:paraId="18E9DBD0" w14:textId="77777777" w:rsidR="0071121B" w:rsidRPr="00E57360" w:rsidRDefault="0071121B" w:rsidP="0071121B">
      <w:pPr>
        <w:rPr>
          <w:sz w:val="20"/>
          <w:szCs w:val="20"/>
        </w:rPr>
      </w:pPr>
      <w:r w:rsidRPr="00E57360">
        <w:rPr>
          <w:sz w:val="20"/>
          <w:szCs w:val="20"/>
        </w:rPr>
        <w:t>Note.</w:t>
      </w:r>
      <w:r>
        <w:rPr>
          <w:sz w:val="20"/>
          <w:szCs w:val="20"/>
        </w:rPr>
        <w:t xml:space="preserve"> The five subscales: </w:t>
      </w:r>
      <w:r w:rsidRPr="00E57360">
        <w:rPr>
          <w:sz w:val="20"/>
          <w:szCs w:val="20"/>
        </w:rPr>
        <w:t xml:space="preserve"> </w:t>
      </w:r>
      <w:r>
        <w:rPr>
          <w:sz w:val="20"/>
          <w:szCs w:val="20"/>
        </w:rPr>
        <w:t>SCN34-</w:t>
      </w:r>
      <w:r w:rsidRPr="00E57360">
        <w:rPr>
          <w:sz w:val="20"/>
          <w:szCs w:val="20"/>
        </w:rPr>
        <w:t>P</w:t>
      </w:r>
      <w:r>
        <w:rPr>
          <w:sz w:val="20"/>
          <w:szCs w:val="20"/>
        </w:rPr>
        <w:t xml:space="preserve"> (1-5)</w:t>
      </w:r>
      <w:r w:rsidRPr="00E57360">
        <w:rPr>
          <w:sz w:val="20"/>
          <w:szCs w:val="20"/>
        </w:rPr>
        <w:t>= Psychological</w:t>
      </w:r>
      <w:r>
        <w:rPr>
          <w:sz w:val="20"/>
          <w:szCs w:val="20"/>
        </w:rPr>
        <w:t>, based on the items 1-5 of SCN34</w:t>
      </w:r>
      <w:r w:rsidRPr="00E57360">
        <w:rPr>
          <w:sz w:val="20"/>
          <w:szCs w:val="20"/>
        </w:rPr>
        <w:t xml:space="preserve">. </w:t>
      </w:r>
      <w:r>
        <w:rPr>
          <w:sz w:val="20"/>
          <w:szCs w:val="20"/>
        </w:rPr>
        <w:t>SCN34-</w:t>
      </w:r>
      <w:r w:rsidRPr="00E57360">
        <w:rPr>
          <w:sz w:val="20"/>
          <w:szCs w:val="20"/>
        </w:rPr>
        <w:t>PDL</w:t>
      </w:r>
      <w:r>
        <w:rPr>
          <w:sz w:val="20"/>
          <w:szCs w:val="20"/>
        </w:rPr>
        <w:t>(6-14,17)</w:t>
      </w:r>
      <w:r w:rsidRPr="00E57360">
        <w:rPr>
          <w:sz w:val="20"/>
          <w:szCs w:val="20"/>
        </w:rPr>
        <w:t xml:space="preserve"> = Physical and Daily Living</w:t>
      </w:r>
      <w:r>
        <w:rPr>
          <w:sz w:val="20"/>
          <w:szCs w:val="20"/>
        </w:rPr>
        <w:t>, based on the items 6-14,17 of SCN34</w:t>
      </w:r>
      <w:r w:rsidRPr="00E57360">
        <w:rPr>
          <w:sz w:val="20"/>
          <w:szCs w:val="20"/>
        </w:rPr>
        <w:t xml:space="preserve">. </w:t>
      </w:r>
      <w:r>
        <w:rPr>
          <w:sz w:val="20"/>
          <w:szCs w:val="20"/>
        </w:rPr>
        <w:t>SCN34-</w:t>
      </w:r>
      <w:r w:rsidRPr="00E57360">
        <w:rPr>
          <w:sz w:val="20"/>
          <w:szCs w:val="20"/>
        </w:rPr>
        <w:t>PCS</w:t>
      </w:r>
      <w:r>
        <w:rPr>
          <w:sz w:val="20"/>
          <w:szCs w:val="20"/>
        </w:rPr>
        <w:t>(18-23)</w:t>
      </w:r>
      <w:r w:rsidRPr="00E57360">
        <w:rPr>
          <w:sz w:val="20"/>
          <w:szCs w:val="20"/>
        </w:rPr>
        <w:t>= Patient Care and Support</w:t>
      </w:r>
      <w:r>
        <w:rPr>
          <w:sz w:val="20"/>
          <w:szCs w:val="20"/>
        </w:rPr>
        <w:t>, based on the items 18-23 of SCN34</w:t>
      </w:r>
      <w:r w:rsidRPr="00E57360">
        <w:rPr>
          <w:sz w:val="20"/>
          <w:szCs w:val="20"/>
        </w:rPr>
        <w:t xml:space="preserve">. </w:t>
      </w:r>
      <w:r>
        <w:rPr>
          <w:sz w:val="20"/>
          <w:szCs w:val="20"/>
        </w:rPr>
        <w:t>SCN34-</w:t>
      </w:r>
      <w:r w:rsidRPr="00E57360">
        <w:rPr>
          <w:sz w:val="20"/>
          <w:szCs w:val="20"/>
        </w:rPr>
        <w:t>HIS</w:t>
      </w:r>
      <w:r>
        <w:rPr>
          <w:sz w:val="20"/>
          <w:szCs w:val="20"/>
        </w:rPr>
        <w:t>(24-30,32-34)</w:t>
      </w:r>
      <w:r w:rsidRPr="00E57360">
        <w:rPr>
          <w:sz w:val="20"/>
          <w:szCs w:val="20"/>
        </w:rPr>
        <w:t>= Health System and Information</w:t>
      </w:r>
      <w:r>
        <w:rPr>
          <w:sz w:val="20"/>
          <w:szCs w:val="20"/>
        </w:rPr>
        <w:t>, based on the items 24-30,32-34 of SCN34</w:t>
      </w:r>
      <w:r w:rsidRPr="00E57360">
        <w:rPr>
          <w:sz w:val="20"/>
          <w:szCs w:val="20"/>
        </w:rPr>
        <w:t xml:space="preserve">. </w:t>
      </w:r>
      <w:r>
        <w:rPr>
          <w:sz w:val="20"/>
          <w:szCs w:val="20"/>
        </w:rPr>
        <w:t>SCN34-</w:t>
      </w:r>
      <w:r w:rsidRPr="00E57360">
        <w:rPr>
          <w:sz w:val="20"/>
          <w:szCs w:val="20"/>
        </w:rPr>
        <w:t>S</w:t>
      </w:r>
      <w:r>
        <w:rPr>
          <w:sz w:val="20"/>
          <w:szCs w:val="20"/>
        </w:rPr>
        <w:t>(15-16,31)</w:t>
      </w:r>
      <w:r w:rsidRPr="00E57360">
        <w:rPr>
          <w:sz w:val="20"/>
          <w:szCs w:val="20"/>
        </w:rPr>
        <w:t>=Sexuality</w:t>
      </w:r>
      <w:r>
        <w:rPr>
          <w:sz w:val="20"/>
          <w:szCs w:val="20"/>
        </w:rPr>
        <w:t>, based on the items 15-16,31 of SCN34</w:t>
      </w:r>
      <w:r w:rsidRPr="00E57360">
        <w:rPr>
          <w:sz w:val="20"/>
          <w:szCs w:val="20"/>
        </w:rPr>
        <w:t>;</w:t>
      </w:r>
      <w:r w:rsidRPr="000B2588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All these five </w:t>
      </w:r>
      <w:r w:rsidRPr="00E57360">
        <w:rPr>
          <w:sz w:val="20"/>
          <w:szCs w:val="20"/>
        </w:rPr>
        <w:t>Subscale scores were linear transformed from raw subscale score to 0-100</w:t>
      </w:r>
      <w:r>
        <w:rPr>
          <w:sz w:val="20"/>
          <w:szCs w:val="20"/>
        </w:rPr>
        <w:t xml:space="preserve"> before analysis</w:t>
      </w:r>
      <w:r w:rsidRPr="00E57360">
        <w:rPr>
          <w:sz w:val="20"/>
          <w:szCs w:val="20"/>
        </w:rPr>
        <w:t xml:space="preserve">. </w:t>
      </w:r>
      <w:r w:rsidRPr="00E57360">
        <w:rPr>
          <w:rStyle w:val="eop"/>
          <w:color w:val="000000" w:themeColor="text1"/>
          <w:sz w:val="20"/>
          <w:szCs w:val="20"/>
        </w:rPr>
        <w:t>n=available data, the missingness=86-n.</w:t>
      </w:r>
      <w:r w:rsidRPr="00E57360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Median = median subscale score. </w:t>
      </w:r>
      <w:r w:rsidRPr="00E57360">
        <w:rPr>
          <w:sz w:val="20"/>
          <w:szCs w:val="20"/>
        </w:rPr>
        <w:t xml:space="preserve">Difference in median: the reported difference in median (95%CI) as well as p-values were based on the linear quantile regression models at each time points. </w:t>
      </w:r>
      <w:r>
        <w:rPr>
          <w:sz w:val="20"/>
          <w:szCs w:val="20"/>
        </w:rPr>
        <w:t>There were no differences in the baseline values between groups.</w:t>
      </w:r>
    </w:p>
    <w:p w14:paraId="5EA27AB3" w14:textId="77777777" w:rsidR="0071121B" w:rsidRPr="00FE21AD" w:rsidRDefault="0071121B" w:rsidP="0071121B"/>
    <w:p w14:paraId="4B61F802" w14:textId="77777777" w:rsidR="004E780C" w:rsidRDefault="004E780C"/>
    <w:sectPr w:rsidR="004E780C" w:rsidSect="0071121B">
      <w:pgSz w:w="12240" w:h="15840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21B"/>
    <w:rsid w:val="002978F5"/>
    <w:rsid w:val="003852CF"/>
    <w:rsid w:val="004E780C"/>
    <w:rsid w:val="0071121B"/>
    <w:rsid w:val="00E4475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8B7AD"/>
  <w15:chartTrackingRefBased/>
  <w15:docId w15:val="{F7BC6B8C-8990-48CF-AC86-435FFA5B9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121B"/>
    <w:pPr>
      <w:spacing w:after="0" w:line="240" w:lineRule="auto"/>
    </w:pPr>
    <w:rPr>
      <w:rFonts w:ascii="Times New Roman" w:eastAsia="Times New Roman" w:hAnsi="Times New Roman" w:cs="Times New Roman"/>
      <w:kern w:val="0"/>
      <w:lang w:val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121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121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121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121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121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121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121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121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121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12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12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12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12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12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12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12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12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12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12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112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121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112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121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112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121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112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12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12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121B"/>
    <w:rPr>
      <w:b/>
      <w:bCs/>
      <w:smallCaps/>
      <w:color w:val="0F4761" w:themeColor="accent1" w:themeShade="BF"/>
      <w:spacing w:val="5"/>
    </w:rPr>
  </w:style>
  <w:style w:type="character" w:customStyle="1" w:styleId="eop">
    <w:name w:val="eop"/>
    <w:basedOn w:val="DefaultParagraphFont"/>
    <w:rsid w:val="007112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752</Words>
  <Characters>4640</Characters>
  <Application>Microsoft Office Word</Application>
  <DocSecurity>0</DocSecurity>
  <Lines>140</Lines>
  <Paragraphs>91</Paragraphs>
  <ScaleCrop>false</ScaleCrop>
  <Company/>
  <LinksUpToDate>false</LinksUpToDate>
  <CharactersWithSpaces>5301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2026-02-13T13:52:00Z</dcterms:created>
  <dcterms:modified xsi:type="dcterms:W3CDTF">2026-02-13T13:52:00Z</dcterms:modified>
</cp:coreProperties>
</file>