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PRISMA‑ScR Checklist (Completed) — Submission Package</w:t>
      </w:r>
    </w:p>
    <w:p>
      <w:r>
        <w:t>Date: 05 December 2025</w:t>
      </w:r>
    </w:p>
    <w:p>
      <w:r>
        <w:t>Manuscript: Global Lessons from Economic Blockades: Comparative Impacts on Health Systems with Emphasis on Dental Care in Yemen — A Scoping Review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Section</w:t>
            </w:r>
          </w:p>
        </w:tc>
        <w:tc>
          <w:tcPr>
            <w:tcW w:type="dxa" w:w="2880"/>
          </w:tcPr>
          <w:p>
            <w:r>
              <w:t>Item</w:t>
            </w:r>
          </w:p>
        </w:tc>
        <w:tc>
          <w:tcPr>
            <w:tcW w:type="dxa" w:w="2880"/>
          </w:tcPr>
          <w:p>
            <w:r>
              <w:t>Where reported</w:t>
            </w:r>
          </w:p>
        </w:tc>
      </w:tr>
      <w:tr>
        <w:tc>
          <w:tcPr>
            <w:tcW w:type="dxa" w:w="2880"/>
          </w:tcPr>
          <w:p>
            <w:r>
              <w:t>TITLE</w:t>
            </w:r>
          </w:p>
        </w:tc>
        <w:tc>
          <w:tcPr>
            <w:tcW w:type="dxa" w:w="2880"/>
          </w:tcPr>
          <w:p>
            <w:r>
              <w:t>Identify as scoping review</w:t>
            </w:r>
          </w:p>
        </w:tc>
        <w:tc>
          <w:tcPr>
            <w:tcW w:type="dxa" w:w="2880"/>
          </w:tcPr>
          <w:p>
            <w:r>
              <w:t>Title, Abstract</w:t>
            </w:r>
          </w:p>
        </w:tc>
      </w:tr>
      <w:tr>
        <w:tc>
          <w:tcPr>
            <w:tcW w:type="dxa" w:w="2880"/>
          </w:tcPr>
          <w:p>
            <w:r>
              <w:t>ABSTRACT</w:t>
            </w:r>
          </w:p>
        </w:tc>
        <w:tc>
          <w:tcPr>
            <w:tcW w:type="dxa" w:w="2880"/>
          </w:tcPr>
          <w:p>
            <w:r>
              <w:t>Structured summary</w:t>
            </w:r>
          </w:p>
        </w:tc>
        <w:tc>
          <w:tcPr>
            <w:tcW w:type="dxa" w:w="2880"/>
          </w:tcPr>
          <w:p>
            <w:r>
              <w:t>Abstract (Background/Objectives/Design/Methods/Results/Conclusions)</w:t>
            </w:r>
          </w:p>
        </w:tc>
      </w:tr>
      <w:tr>
        <w:tc>
          <w:tcPr>
            <w:tcW w:type="dxa" w:w="2880"/>
          </w:tcPr>
          <w:p>
            <w:r>
              <w:t>INTRODUCTION</w:t>
            </w:r>
          </w:p>
        </w:tc>
        <w:tc>
          <w:tcPr>
            <w:tcW w:type="dxa" w:w="2880"/>
          </w:tcPr>
          <w:p>
            <w:r>
              <w:t>Rationale</w:t>
            </w:r>
          </w:p>
        </w:tc>
        <w:tc>
          <w:tcPr>
            <w:tcW w:type="dxa" w:w="2880"/>
          </w:tcPr>
          <w:p>
            <w:r>
              <w:t>Introduction</w:t>
            </w:r>
          </w:p>
        </w:tc>
      </w:tr>
      <w:tr>
        <w:tc>
          <w:tcPr>
            <w:tcW w:type="dxa" w:w="2880"/>
          </w:tcPr>
          <w:p>
            <w:r>
              <w:t>INTRODUCTION</w:t>
            </w:r>
          </w:p>
        </w:tc>
        <w:tc>
          <w:tcPr>
            <w:tcW w:type="dxa" w:w="2880"/>
          </w:tcPr>
          <w:p>
            <w:r>
              <w:t>Objectives</w:t>
            </w:r>
          </w:p>
        </w:tc>
        <w:tc>
          <w:tcPr>
            <w:tcW w:type="dxa" w:w="2880"/>
          </w:tcPr>
          <w:p>
            <w:r>
              <w:t>Abstract; end of Introduction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Protocol and registration</w:t>
            </w:r>
          </w:p>
        </w:tc>
        <w:tc>
          <w:tcPr>
            <w:tcW w:type="dxa" w:w="2880"/>
          </w:tcPr>
          <w:p>
            <w:r>
              <w:t>Methods (not registered)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Eligibility criteria</w:t>
            </w:r>
          </w:p>
        </w:tc>
        <w:tc>
          <w:tcPr>
            <w:tcW w:type="dxa" w:w="2880"/>
          </w:tcPr>
          <w:p>
            <w:r>
              <w:t>Methods → Eligibility criteria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Information sources</w:t>
            </w:r>
          </w:p>
        </w:tc>
        <w:tc>
          <w:tcPr>
            <w:tcW w:type="dxa" w:w="2880"/>
          </w:tcPr>
          <w:p>
            <w:r>
              <w:t>Methods → Information sources and search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Search strategy</w:t>
            </w:r>
          </w:p>
        </w:tc>
        <w:tc>
          <w:tcPr>
            <w:tcW w:type="dxa" w:w="2880"/>
          </w:tcPr>
          <w:p>
            <w:r>
              <w:t>Appendix 1 (full PubMed string)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Selection of sources of evidence</w:t>
            </w:r>
          </w:p>
        </w:tc>
        <w:tc>
          <w:tcPr>
            <w:tcW w:type="dxa" w:w="2880"/>
          </w:tcPr>
          <w:p>
            <w:r>
              <w:t>Methods → Selection process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Data charting process</w:t>
            </w:r>
          </w:p>
        </w:tc>
        <w:tc>
          <w:tcPr>
            <w:tcW w:type="dxa" w:w="2880"/>
          </w:tcPr>
          <w:p>
            <w:r>
              <w:t>Methods → Data charting and appraisal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Data items</w:t>
            </w:r>
          </w:p>
        </w:tc>
        <w:tc>
          <w:tcPr>
            <w:tcW w:type="dxa" w:w="2880"/>
          </w:tcPr>
          <w:p>
            <w:r>
              <w:t>Methods → Data charting and appraisal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Critical appraisal of individual sources</w:t>
            </w:r>
          </w:p>
        </w:tc>
        <w:tc>
          <w:tcPr>
            <w:tcW w:type="dxa" w:w="2880"/>
          </w:tcPr>
          <w:p>
            <w:r>
              <w:t>Methods → Data charting and appraisal</w:t>
            </w:r>
          </w:p>
        </w:tc>
      </w:tr>
      <w:tr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Synthesis of results</w:t>
            </w:r>
          </w:p>
        </w:tc>
        <w:tc>
          <w:tcPr>
            <w:tcW w:type="dxa" w:w="2880"/>
          </w:tcPr>
          <w:p>
            <w:r>
              <w:t>Methods → Synthesis</w:t>
            </w:r>
          </w:p>
        </w:tc>
      </w:tr>
      <w:tr>
        <w:tc>
          <w:tcPr>
            <w:tcW w:type="dxa" w:w="2880"/>
          </w:tcPr>
          <w:p>
            <w:r>
              <w:t>RESULTS</w:t>
            </w:r>
          </w:p>
        </w:tc>
        <w:tc>
          <w:tcPr>
            <w:tcW w:type="dxa" w:w="2880"/>
          </w:tcPr>
          <w:p>
            <w:r>
              <w:t>Selection of sources of evidence</w:t>
            </w:r>
          </w:p>
        </w:tc>
        <w:tc>
          <w:tcPr>
            <w:tcW w:type="dxa" w:w="2880"/>
          </w:tcPr>
          <w:p>
            <w:r>
              <w:t>Results → Study selection; Figure 1 PRISMA; Appendix Table S1</w:t>
            </w:r>
          </w:p>
        </w:tc>
      </w:tr>
      <w:tr>
        <w:tc>
          <w:tcPr>
            <w:tcW w:type="dxa" w:w="2880"/>
          </w:tcPr>
          <w:p>
            <w:r>
              <w:t>RESULTS</w:t>
            </w:r>
          </w:p>
        </w:tc>
        <w:tc>
          <w:tcPr>
            <w:tcW w:type="dxa" w:w="2880"/>
          </w:tcPr>
          <w:p>
            <w:r>
              <w:t>Characteristics of sources of evidence</w:t>
            </w:r>
          </w:p>
        </w:tc>
        <w:tc>
          <w:tcPr>
            <w:tcW w:type="dxa" w:w="2880"/>
          </w:tcPr>
          <w:p>
            <w:r>
              <w:t>Results → Synthesis (country summaries)</w:t>
            </w:r>
          </w:p>
        </w:tc>
      </w:tr>
      <w:tr>
        <w:tc>
          <w:tcPr>
            <w:tcW w:type="dxa" w:w="2880"/>
          </w:tcPr>
          <w:p>
            <w:r>
              <w:t>RESULTS</w:t>
            </w:r>
          </w:p>
        </w:tc>
        <w:tc>
          <w:tcPr>
            <w:tcW w:type="dxa" w:w="2880"/>
          </w:tcPr>
          <w:p>
            <w:r>
              <w:t>Critical appraisal within sources of evidence</w:t>
            </w:r>
          </w:p>
        </w:tc>
        <w:tc>
          <w:tcPr>
            <w:tcW w:type="dxa" w:w="2880"/>
          </w:tcPr>
          <w:p>
            <w:r>
              <w:t>Narrative in Discussion; noted in Methods</w:t>
            </w:r>
          </w:p>
        </w:tc>
      </w:tr>
      <w:tr>
        <w:tc>
          <w:tcPr>
            <w:tcW w:type="dxa" w:w="2880"/>
          </w:tcPr>
          <w:p>
            <w:r>
              <w:t>RESULTS</w:t>
            </w:r>
          </w:p>
        </w:tc>
        <w:tc>
          <w:tcPr>
            <w:tcW w:type="dxa" w:w="2880"/>
          </w:tcPr>
          <w:p>
            <w:r>
              <w:t>Results of individual sources of evidence</w:t>
            </w:r>
          </w:p>
        </w:tc>
        <w:tc>
          <w:tcPr>
            <w:tcW w:type="dxa" w:w="2880"/>
          </w:tcPr>
          <w:p>
            <w:r>
              <w:t>Results → Synthesis (country summaries)</w:t>
            </w:r>
          </w:p>
        </w:tc>
      </w:tr>
      <w:tr>
        <w:tc>
          <w:tcPr>
            <w:tcW w:type="dxa" w:w="2880"/>
          </w:tcPr>
          <w:p>
            <w:r>
              <w:t>RESULTS</w:t>
            </w:r>
          </w:p>
        </w:tc>
        <w:tc>
          <w:tcPr>
            <w:tcW w:type="dxa" w:w="2880"/>
          </w:tcPr>
          <w:p>
            <w:r>
              <w:t>Synthesis of results</w:t>
            </w:r>
          </w:p>
        </w:tc>
        <w:tc>
          <w:tcPr>
            <w:tcW w:type="dxa" w:w="2880"/>
          </w:tcPr>
          <w:p>
            <w:r>
              <w:t>Discussion; Synthesis of findings</w:t>
            </w:r>
          </w:p>
        </w:tc>
      </w:tr>
      <w:tr>
        <w:tc>
          <w:tcPr>
            <w:tcW w:type="dxa" w:w="2880"/>
          </w:tcPr>
          <w:p>
            <w:r>
              <w:t>DISCUSSION</w:t>
            </w:r>
          </w:p>
        </w:tc>
        <w:tc>
          <w:tcPr>
            <w:tcW w:type="dxa" w:w="2880"/>
          </w:tcPr>
          <w:p>
            <w:r>
              <w:t>Summary of evidence</w:t>
            </w:r>
          </w:p>
        </w:tc>
        <w:tc>
          <w:tcPr>
            <w:tcW w:type="dxa" w:w="2880"/>
          </w:tcPr>
          <w:p>
            <w:r>
              <w:t>Discussion</w:t>
            </w:r>
          </w:p>
        </w:tc>
      </w:tr>
      <w:tr>
        <w:tc>
          <w:tcPr>
            <w:tcW w:type="dxa" w:w="2880"/>
          </w:tcPr>
          <w:p>
            <w:r>
              <w:t>DISCUSSION</w:t>
            </w:r>
          </w:p>
        </w:tc>
        <w:tc>
          <w:tcPr>
            <w:tcW w:type="dxa" w:w="2880"/>
          </w:tcPr>
          <w:p>
            <w:r>
              <w:t>Limitations</w:t>
            </w:r>
          </w:p>
        </w:tc>
        <w:tc>
          <w:tcPr>
            <w:tcW w:type="dxa" w:w="2880"/>
          </w:tcPr>
          <w:p>
            <w:r>
              <w:t>Limitations</w:t>
            </w:r>
          </w:p>
        </w:tc>
      </w:tr>
      <w:tr>
        <w:tc>
          <w:tcPr>
            <w:tcW w:type="dxa" w:w="2880"/>
          </w:tcPr>
          <w:p>
            <w:r>
              <w:t>DISCUSSION</w:t>
            </w:r>
          </w:p>
        </w:tc>
        <w:tc>
          <w:tcPr>
            <w:tcW w:type="dxa" w:w="2880"/>
          </w:tcPr>
          <w:p>
            <w:r>
              <w:t>Conclusions</w:t>
            </w:r>
          </w:p>
        </w:tc>
        <w:tc>
          <w:tcPr>
            <w:tcW w:type="dxa" w:w="2880"/>
          </w:tcPr>
          <w:p>
            <w:r>
              <w:t>Conclusions</w:t>
            </w:r>
          </w:p>
        </w:tc>
      </w:tr>
      <w:tr>
        <w:tc>
          <w:tcPr>
            <w:tcW w:type="dxa" w:w="2880"/>
          </w:tcPr>
          <w:p>
            <w:r>
              <w:t>FUNDING</w:t>
            </w:r>
          </w:p>
        </w:tc>
        <w:tc>
          <w:tcPr>
            <w:tcW w:type="dxa" w:w="2880"/>
          </w:tcPr>
          <w:p>
            <w:r>
              <w:t>Funding</w:t>
            </w:r>
          </w:p>
        </w:tc>
        <w:tc>
          <w:tcPr>
            <w:tcW w:type="dxa" w:w="2880"/>
          </w:tcPr>
          <w:p>
            <w:r>
              <w:t>Declarations → Funding</w:t>
            </w:r>
          </w:p>
        </w:tc>
      </w:tr>
      <w:tr>
        <w:tc>
          <w:tcPr>
            <w:tcW w:type="dxa" w:w="2880"/>
          </w:tcPr>
          <w:p>
            <w:r>
              <w:t>ADMIN</w:t>
            </w:r>
          </w:p>
        </w:tc>
        <w:tc>
          <w:tcPr>
            <w:tcW w:type="dxa" w:w="2880"/>
          </w:tcPr>
          <w:p>
            <w:r>
              <w:t>Conflicts/availability/ethics</w:t>
            </w:r>
          </w:p>
        </w:tc>
        <w:tc>
          <w:tcPr>
            <w:tcW w:type="dxa" w:w="2880"/>
          </w:tcPr>
          <w:p>
            <w:r>
              <w:t>Declarations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