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3"/>
        <w:tblpPr w:leftFromText="180" w:rightFromText="180" w:horzAnchor="margin" w:tblpY="510"/>
        <w:tblW w:w="5000" w:type="pct"/>
        <w:tblLayout w:type="fixed"/>
        <w:tblLook w:val="04A0" w:firstRow="1" w:lastRow="0" w:firstColumn="1" w:lastColumn="0" w:noHBand="0" w:noVBand="1"/>
      </w:tblPr>
      <w:tblGrid>
        <w:gridCol w:w="810"/>
        <w:gridCol w:w="686"/>
        <w:gridCol w:w="683"/>
        <w:gridCol w:w="650"/>
        <w:gridCol w:w="751"/>
        <w:gridCol w:w="683"/>
        <w:gridCol w:w="650"/>
        <w:gridCol w:w="751"/>
        <w:gridCol w:w="683"/>
        <w:gridCol w:w="650"/>
        <w:gridCol w:w="751"/>
        <w:gridCol w:w="683"/>
        <w:gridCol w:w="929"/>
      </w:tblGrid>
      <w:tr w:rsidR="00D86CF0" w:rsidRPr="00760829" w:rsidTr="00D86C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33" w:type="pct"/>
            <w:noWrap/>
            <w:hideMark/>
          </w:tcPr>
          <w:p w:rsidR="00D86CF0" w:rsidRPr="008A3244" w:rsidRDefault="00D86CF0" w:rsidP="00D86CF0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9" w:type="pct"/>
            <w:gridSpan w:val="3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2018/19</w:t>
            </w:r>
          </w:p>
        </w:tc>
        <w:tc>
          <w:tcPr>
            <w:tcW w:w="1113" w:type="pct"/>
            <w:gridSpan w:val="3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2019/20</w:t>
            </w:r>
          </w:p>
        </w:tc>
        <w:tc>
          <w:tcPr>
            <w:tcW w:w="1113" w:type="pct"/>
            <w:gridSpan w:val="3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2020/21</w:t>
            </w:r>
          </w:p>
        </w:tc>
        <w:tc>
          <w:tcPr>
            <w:tcW w:w="1263" w:type="pct"/>
            <w:gridSpan w:val="3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2021/22</w:t>
            </w:r>
          </w:p>
        </w:tc>
      </w:tr>
      <w:tr w:rsidR="00D86CF0" w:rsidRPr="00760829" w:rsidTr="00D86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7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2" w:type="pct"/>
            <w:gridSpan w:val="2"/>
            <w:noWrap/>
            <w:hideMark/>
          </w:tcPr>
          <w:p w:rsidR="00D86CF0" w:rsidRPr="00760829" w:rsidRDefault="00D86CF0" w:rsidP="00D86CF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Temp. (˚C)</w:t>
            </w:r>
          </w:p>
        </w:tc>
        <w:tc>
          <w:tcPr>
            <w:tcW w:w="401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2" w:type="pct"/>
            <w:gridSpan w:val="2"/>
            <w:noWrap/>
            <w:hideMark/>
          </w:tcPr>
          <w:p w:rsidR="00D86CF0" w:rsidRPr="00760829" w:rsidRDefault="00D86CF0" w:rsidP="00D86CF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Temp. (˚C)</w:t>
            </w:r>
          </w:p>
        </w:tc>
        <w:tc>
          <w:tcPr>
            <w:tcW w:w="401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2" w:type="pct"/>
            <w:gridSpan w:val="2"/>
            <w:noWrap/>
            <w:hideMark/>
          </w:tcPr>
          <w:p w:rsidR="00D86CF0" w:rsidRPr="00760829" w:rsidRDefault="00D86CF0" w:rsidP="00D86CF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Temp. (˚C)</w:t>
            </w:r>
          </w:p>
        </w:tc>
        <w:tc>
          <w:tcPr>
            <w:tcW w:w="401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2" w:type="pct"/>
            <w:gridSpan w:val="2"/>
            <w:noWrap/>
            <w:hideMark/>
          </w:tcPr>
          <w:p w:rsidR="00D86CF0" w:rsidRPr="00760829" w:rsidRDefault="00D86CF0" w:rsidP="00D86CF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Temp.(˚C)</w:t>
            </w:r>
          </w:p>
        </w:tc>
      </w:tr>
      <w:tr w:rsidR="00D86CF0" w:rsidRPr="00760829" w:rsidTr="00D86CF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caps w:val="0"/>
                <w:sz w:val="20"/>
                <w:szCs w:val="20"/>
              </w:rPr>
              <w:t>Month</w:t>
            </w:r>
          </w:p>
        </w:tc>
        <w:tc>
          <w:tcPr>
            <w:tcW w:w="367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SRAD</w:t>
            </w:r>
          </w:p>
        </w:tc>
        <w:tc>
          <w:tcPr>
            <w:tcW w:w="365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Tmax</w:t>
            </w:r>
          </w:p>
        </w:tc>
        <w:tc>
          <w:tcPr>
            <w:tcW w:w="347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Tmin</w:t>
            </w:r>
          </w:p>
        </w:tc>
        <w:tc>
          <w:tcPr>
            <w:tcW w:w="401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SRAD</w:t>
            </w:r>
          </w:p>
        </w:tc>
        <w:tc>
          <w:tcPr>
            <w:tcW w:w="365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Tmax</w:t>
            </w:r>
          </w:p>
        </w:tc>
        <w:tc>
          <w:tcPr>
            <w:tcW w:w="347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Tmin</w:t>
            </w:r>
          </w:p>
        </w:tc>
        <w:tc>
          <w:tcPr>
            <w:tcW w:w="401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SRAD</w:t>
            </w:r>
          </w:p>
        </w:tc>
        <w:tc>
          <w:tcPr>
            <w:tcW w:w="365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Tmax</w:t>
            </w:r>
          </w:p>
        </w:tc>
        <w:tc>
          <w:tcPr>
            <w:tcW w:w="347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Tmin</w:t>
            </w:r>
          </w:p>
        </w:tc>
        <w:tc>
          <w:tcPr>
            <w:tcW w:w="401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SRAD</w:t>
            </w:r>
          </w:p>
        </w:tc>
        <w:tc>
          <w:tcPr>
            <w:tcW w:w="365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Tmax</w:t>
            </w:r>
          </w:p>
        </w:tc>
        <w:tc>
          <w:tcPr>
            <w:tcW w:w="497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Tmin</w:t>
            </w:r>
          </w:p>
        </w:tc>
      </w:tr>
      <w:tr w:rsidR="00D86CF0" w:rsidRPr="00760829" w:rsidTr="00D86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caps w:val="0"/>
                <w:sz w:val="20"/>
                <w:szCs w:val="20"/>
              </w:rPr>
              <w:t>Nov</w:t>
            </w:r>
          </w:p>
        </w:tc>
        <w:tc>
          <w:tcPr>
            <w:tcW w:w="367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15.3</w:t>
            </w:r>
          </w:p>
        </w:tc>
        <w:tc>
          <w:tcPr>
            <w:tcW w:w="365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26.2</w:t>
            </w:r>
          </w:p>
        </w:tc>
        <w:tc>
          <w:tcPr>
            <w:tcW w:w="347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24.0</w:t>
            </w:r>
          </w:p>
        </w:tc>
        <w:tc>
          <w:tcPr>
            <w:tcW w:w="401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14.8</w:t>
            </w:r>
          </w:p>
        </w:tc>
        <w:tc>
          <w:tcPr>
            <w:tcW w:w="365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33.1</w:t>
            </w:r>
          </w:p>
        </w:tc>
        <w:tc>
          <w:tcPr>
            <w:tcW w:w="347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12.6</w:t>
            </w:r>
          </w:p>
        </w:tc>
        <w:tc>
          <w:tcPr>
            <w:tcW w:w="401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15.6</w:t>
            </w:r>
          </w:p>
        </w:tc>
        <w:tc>
          <w:tcPr>
            <w:tcW w:w="365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31.9</w:t>
            </w:r>
          </w:p>
        </w:tc>
        <w:tc>
          <w:tcPr>
            <w:tcW w:w="347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14.0</w:t>
            </w:r>
          </w:p>
        </w:tc>
        <w:tc>
          <w:tcPr>
            <w:tcW w:w="401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15.3</w:t>
            </w:r>
          </w:p>
        </w:tc>
        <w:tc>
          <w:tcPr>
            <w:tcW w:w="365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26.2</w:t>
            </w:r>
          </w:p>
        </w:tc>
        <w:tc>
          <w:tcPr>
            <w:tcW w:w="497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24.0</w:t>
            </w:r>
          </w:p>
        </w:tc>
      </w:tr>
      <w:tr w:rsidR="00D86CF0" w:rsidRPr="00760829" w:rsidTr="00D86CF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caps w:val="0"/>
                <w:sz w:val="20"/>
                <w:szCs w:val="20"/>
              </w:rPr>
              <w:t>Dec</w:t>
            </w:r>
          </w:p>
        </w:tc>
        <w:tc>
          <w:tcPr>
            <w:tcW w:w="367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13.1</w:t>
            </w:r>
          </w:p>
        </w:tc>
        <w:tc>
          <w:tcPr>
            <w:tcW w:w="365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31.4</w:t>
            </w:r>
          </w:p>
        </w:tc>
        <w:tc>
          <w:tcPr>
            <w:tcW w:w="347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23.3</w:t>
            </w:r>
          </w:p>
        </w:tc>
        <w:tc>
          <w:tcPr>
            <w:tcW w:w="401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13.2</w:t>
            </w:r>
          </w:p>
        </w:tc>
        <w:tc>
          <w:tcPr>
            <w:tcW w:w="365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32.1</w:t>
            </w:r>
          </w:p>
        </w:tc>
        <w:tc>
          <w:tcPr>
            <w:tcW w:w="347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10.0</w:t>
            </w:r>
          </w:p>
        </w:tc>
        <w:tc>
          <w:tcPr>
            <w:tcW w:w="401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13.6</w:t>
            </w:r>
          </w:p>
        </w:tc>
        <w:tc>
          <w:tcPr>
            <w:tcW w:w="365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33.3</w:t>
            </w:r>
          </w:p>
        </w:tc>
        <w:tc>
          <w:tcPr>
            <w:tcW w:w="347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9.6</w:t>
            </w:r>
          </w:p>
        </w:tc>
        <w:tc>
          <w:tcPr>
            <w:tcW w:w="401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13.1</w:t>
            </w:r>
          </w:p>
        </w:tc>
        <w:tc>
          <w:tcPr>
            <w:tcW w:w="365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31.4</w:t>
            </w:r>
          </w:p>
        </w:tc>
        <w:tc>
          <w:tcPr>
            <w:tcW w:w="497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23.3</w:t>
            </w:r>
          </w:p>
        </w:tc>
      </w:tr>
      <w:tr w:rsidR="00D86CF0" w:rsidRPr="00760829" w:rsidTr="00D86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caps w:val="0"/>
                <w:sz w:val="20"/>
                <w:szCs w:val="20"/>
              </w:rPr>
              <w:t>Jan</w:t>
            </w:r>
          </w:p>
        </w:tc>
        <w:tc>
          <w:tcPr>
            <w:tcW w:w="367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13.2</w:t>
            </w:r>
          </w:p>
        </w:tc>
        <w:tc>
          <w:tcPr>
            <w:tcW w:w="365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35.1</w:t>
            </w:r>
          </w:p>
        </w:tc>
        <w:tc>
          <w:tcPr>
            <w:tcW w:w="347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9.2</w:t>
            </w:r>
          </w:p>
        </w:tc>
        <w:tc>
          <w:tcPr>
            <w:tcW w:w="401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11.9</w:t>
            </w:r>
          </w:p>
        </w:tc>
        <w:tc>
          <w:tcPr>
            <w:tcW w:w="365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33.6</w:t>
            </w:r>
          </w:p>
        </w:tc>
        <w:tc>
          <w:tcPr>
            <w:tcW w:w="347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10.0</w:t>
            </w:r>
          </w:p>
        </w:tc>
        <w:tc>
          <w:tcPr>
            <w:tcW w:w="401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14.6</w:t>
            </w:r>
          </w:p>
        </w:tc>
        <w:tc>
          <w:tcPr>
            <w:tcW w:w="365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33.9</w:t>
            </w:r>
          </w:p>
        </w:tc>
        <w:tc>
          <w:tcPr>
            <w:tcW w:w="347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24.3</w:t>
            </w:r>
          </w:p>
        </w:tc>
        <w:tc>
          <w:tcPr>
            <w:tcW w:w="401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13.2</w:t>
            </w:r>
          </w:p>
        </w:tc>
        <w:tc>
          <w:tcPr>
            <w:tcW w:w="365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35.1</w:t>
            </w:r>
          </w:p>
        </w:tc>
        <w:tc>
          <w:tcPr>
            <w:tcW w:w="497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9.2</w:t>
            </w:r>
          </w:p>
        </w:tc>
      </w:tr>
      <w:tr w:rsidR="00D86CF0" w:rsidRPr="00760829" w:rsidTr="00D86CF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caps w:val="0"/>
                <w:sz w:val="20"/>
                <w:szCs w:val="20"/>
              </w:rPr>
              <w:t>Feb</w:t>
            </w:r>
          </w:p>
        </w:tc>
        <w:tc>
          <w:tcPr>
            <w:tcW w:w="367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15.5</w:t>
            </w:r>
          </w:p>
        </w:tc>
        <w:tc>
          <w:tcPr>
            <w:tcW w:w="365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36.9</w:t>
            </w:r>
          </w:p>
        </w:tc>
        <w:tc>
          <w:tcPr>
            <w:tcW w:w="347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11.8</w:t>
            </w:r>
          </w:p>
        </w:tc>
        <w:tc>
          <w:tcPr>
            <w:tcW w:w="401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15.3</w:t>
            </w:r>
          </w:p>
        </w:tc>
        <w:tc>
          <w:tcPr>
            <w:tcW w:w="365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32.4</w:t>
            </w:r>
          </w:p>
        </w:tc>
        <w:tc>
          <w:tcPr>
            <w:tcW w:w="347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11.9</w:t>
            </w:r>
          </w:p>
        </w:tc>
        <w:tc>
          <w:tcPr>
            <w:tcW w:w="401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16.2</w:t>
            </w:r>
          </w:p>
        </w:tc>
        <w:tc>
          <w:tcPr>
            <w:tcW w:w="365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34.4</w:t>
            </w:r>
          </w:p>
        </w:tc>
        <w:tc>
          <w:tcPr>
            <w:tcW w:w="347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18.3</w:t>
            </w:r>
          </w:p>
        </w:tc>
        <w:tc>
          <w:tcPr>
            <w:tcW w:w="401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11.7</w:t>
            </w:r>
          </w:p>
        </w:tc>
        <w:tc>
          <w:tcPr>
            <w:tcW w:w="365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37.6</w:t>
            </w:r>
          </w:p>
        </w:tc>
        <w:tc>
          <w:tcPr>
            <w:tcW w:w="497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24.7</w:t>
            </w:r>
          </w:p>
        </w:tc>
      </w:tr>
      <w:tr w:rsidR="00D86CF0" w:rsidRPr="00760829" w:rsidTr="00D86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caps w:val="0"/>
                <w:sz w:val="20"/>
                <w:szCs w:val="20"/>
              </w:rPr>
              <w:t>Mar</w:t>
            </w:r>
          </w:p>
        </w:tc>
        <w:tc>
          <w:tcPr>
            <w:tcW w:w="367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21.1</w:t>
            </w:r>
          </w:p>
        </w:tc>
        <w:tc>
          <w:tcPr>
            <w:tcW w:w="365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36.8</w:t>
            </w:r>
          </w:p>
        </w:tc>
        <w:tc>
          <w:tcPr>
            <w:tcW w:w="347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14.8</w:t>
            </w:r>
          </w:p>
        </w:tc>
        <w:tc>
          <w:tcPr>
            <w:tcW w:w="401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19.6</w:t>
            </w:r>
          </w:p>
        </w:tc>
        <w:tc>
          <w:tcPr>
            <w:tcW w:w="365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33.3</w:t>
            </w:r>
          </w:p>
        </w:tc>
        <w:tc>
          <w:tcPr>
            <w:tcW w:w="347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16.2</w:t>
            </w:r>
          </w:p>
        </w:tc>
        <w:tc>
          <w:tcPr>
            <w:tcW w:w="401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20.9</w:t>
            </w:r>
          </w:p>
        </w:tc>
        <w:tc>
          <w:tcPr>
            <w:tcW w:w="365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34.1</w:t>
            </w:r>
          </w:p>
        </w:tc>
        <w:tc>
          <w:tcPr>
            <w:tcW w:w="347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13.1</w:t>
            </w:r>
          </w:p>
        </w:tc>
        <w:tc>
          <w:tcPr>
            <w:tcW w:w="401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16.7</w:t>
            </w:r>
          </w:p>
        </w:tc>
        <w:tc>
          <w:tcPr>
            <w:tcW w:w="365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34.5</w:t>
            </w:r>
          </w:p>
        </w:tc>
        <w:tc>
          <w:tcPr>
            <w:tcW w:w="497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20.5</w:t>
            </w:r>
          </w:p>
        </w:tc>
      </w:tr>
      <w:tr w:rsidR="00D86CF0" w:rsidRPr="00760829" w:rsidTr="00D86CF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caps w:val="0"/>
                <w:sz w:val="20"/>
                <w:szCs w:val="20"/>
              </w:rPr>
              <w:t>Apr</w:t>
            </w:r>
          </w:p>
        </w:tc>
        <w:tc>
          <w:tcPr>
            <w:tcW w:w="367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19.1</w:t>
            </w:r>
          </w:p>
        </w:tc>
        <w:tc>
          <w:tcPr>
            <w:tcW w:w="365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32.2</w:t>
            </w:r>
          </w:p>
        </w:tc>
        <w:tc>
          <w:tcPr>
            <w:tcW w:w="347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19.7</w:t>
            </w:r>
          </w:p>
        </w:tc>
        <w:tc>
          <w:tcPr>
            <w:tcW w:w="401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20.7</w:t>
            </w:r>
          </w:p>
        </w:tc>
        <w:tc>
          <w:tcPr>
            <w:tcW w:w="365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29.1</w:t>
            </w:r>
          </w:p>
        </w:tc>
        <w:tc>
          <w:tcPr>
            <w:tcW w:w="347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20.0</w:t>
            </w:r>
          </w:p>
        </w:tc>
        <w:tc>
          <w:tcPr>
            <w:tcW w:w="401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19.6</w:t>
            </w:r>
          </w:p>
        </w:tc>
        <w:tc>
          <w:tcPr>
            <w:tcW w:w="365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33.6</w:t>
            </w:r>
          </w:p>
        </w:tc>
        <w:tc>
          <w:tcPr>
            <w:tcW w:w="347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8.0</w:t>
            </w:r>
          </w:p>
        </w:tc>
        <w:tc>
          <w:tcPr>
            <w:tcW w:w="401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19.8</w:t>
            </w:r>
          </w:p>
        </w:tc>
        <w:tc>
          <w:tcPr>
            <w:tcW w:w="365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33.8</w:t>
            </w:r>
          </w:p>
        </w:tc>
        <w:tc>
          <w:tcPr>
            <w:tcW w:w="497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14.4</w:t>
            </w:r>
          </w:p>
        </w:tc>
      </w:tr>
      <w:tr w:rsidR="00D86CF0" w:rsidRPr="00760829" w:rsidTr="00D86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caps w:val="0"/>
                <w:sz w:val="20"/>
                <w:szCs w:val="20"/>
              </w:rPr>
              <w:t>May</w:t>
            </w:r>
          </w:p>
        </w:tc>
        <w:tc>
          <w:tcPr>
            <w:tcW w:w="367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23.5</w:t>
            </w:r>
          </w:p>
        </w:tc>
        <w:tc>
          <w:tcPr>
            <w:tcW w:w="365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32.6</w:t>
            </w:r>
          </w:p>
        </w:tc>
        <w:tc>
          <w:tcPr>
            <w:tcW w:w="347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22.5</w:t>
            </w:r>
          </w:p>
        </w:tc>
        <w:tc>
          <w:tcPr>
            <w:tcW w:w="401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18.9</w:t>
            </w:r>
          </w:p>
        </w:tc>
        <w:tc>
          <w:tcPr>
            <w:tcW w:w="365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24.6</w:t>
            </w:r>
          </w:p>
        </w:tc>
        <w:tc>
          <w:tcPr>
            <w:tcW w:w="347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22.1</w:t>
            </w:r>
          </w:p>
        </w:tc>
        <w:tc>
          <w:tcPr>
            <w:tcW w:w="401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19.6</w:t>
            </w:r>
          </w:p>
        </w:tc>
        <w:tc>
          <w:tcPr>
            <w:tcW w:w="365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33.4</w:t>
            </w:r>
          </w:p>
        </w:tc>
        <w:tc>
          <w:tcPr>
            <w:tcW w:w="347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8.9</w:t>
            </w:r>
          </w:p>
        </w:tc>
        <w:tc>
          <w:tcPr>
            <w:tcW w:w="401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23.3</w:t>
            </w:r>
          </w:p>
        </w:tc>
        <w:tc>
          <w:tcPr>
            <w:tcW w:w="365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32.7</w:t>
            </w:r>
          </w:p>
        </w:tc>
        <w:tc>
          <w:tcPr>
            <w:tcW w:w="497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11.0</w:t>
            </w:r>
          </w:p>
        </w:tc>
      </w:tr>
      <w:tr w:rsidR="00D86CF0" w:rsidRPr="00760829" w:rsidTr="00D86CF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caps w:val="0"/>
                <w:sz w:val="20"/>
                <w:szCs w:val="20"/>
              </w:rPr>
              <w:t>Jun</w:t>
            </w:r>
          </w:p>
        </w:tc>
        <w:tc>
          <w:tcPr>
            <w:tcW w:w="367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20.1</w:t>
            </w:r>
          </w:p>
        </w:tc>
        <w:tc>
          <w:tcPr>
            <w:tcW w:w="365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26.2</w:t>
            </w:r>
          </w:p>
        </w:tc>
        <w:tc>
          <w:tcPr>
            <w:tcW w:w="347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19.3</w:t>
            </w:r>
          </w:p>
        </w:tc>
        <w:tc>
          <w:tcPr>
            <w:tcW w:w="401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16.5</w:t>
            </w:r>
          </w:p>
        </w:tc>
        <w:tc>
          <w:tcPr>
            <w:tcW w:w="365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25.7</w:t>
            </w:r>
          </w:p>
        </w:tc>
        <w:tc>
          <w:tcPr>
            <w:tcW w:w="347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18.8</w:t>
            </w:r>
          </w:p>
        </w:tc>
        <w:tc>
          <w:tcPr>
            <w:tcW w:w="401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18.3</w:t>
            </w:r>
          </w:p>
        </w:tc>
        <w:tc>
          <w:tcPr>
            <w:tcW w:w="365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33.1</w:t>
            </w:r>
          </w:p>
        </w:tc>
        <w:tc>
          <w:tcPr>
            <w:tcW w:w="347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12.1</w:t>
            </w:r>
          </w:p>
        </w:tc>
        <w:tc>
          <w:tcPr>
            <w:tcW w:w="401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18.8</w:t>
            </w:r>
          </w:p>
        </w:tc>
        <w:tc>
          <w:tcPr>
            <w:tcW w:w="365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33.8</w:t>
            </w:r>
          </w:p>
        </w:tc>
        <w:tc>
          <w:tcPr>
            <w:tcW w:w="497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9.0</w:t>
            </w:r>
          </w:p>
        </w:tc>
      </w:tr>
      <w:tr w:rsidR="00D86CF0" w:rsidRPr="00760829" w:rsidTr="00D86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caps w:val="0"/>
                <w:sz w:val="20"/>
                <w:szCs w:val="20"/>
              </w:rPr>
              <w:t>Jul</w:t>
            </w:r>
          </w:p>
        </w:tc>
        <w:tc>
          <w:tcPr>
            <w:tcW w:w="367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15.1</w:t>
            </w:r>
          </w:p>
        </w:tc>
        <w:tc>
          <w:tcPr>
            <w:tcW w:w="365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26.7</w:t>
            </w:r>
          </w:p>
        </w:tc>
        <w:tc>
          <w:tcPr>
            <w:tcW w:w="347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24.6</w:t>
            </w:r>
          </w:p>
        </w:tc>
        <w:tc>
          <w:tcPr>
            <w:tcW w:w="401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13.7</w:t>
            </w:r>
          </w:p>
        </w:tc>
        <w:tc>
          <w:tcPr>
            <w:tcW w:w="365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27.7</w:t>
            </w:r>
          </w:p>
        </w:tc>
        <w:tc>
          <w:tcPr>
            <w:tcW w:w="347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25.9</w:t>
            </w:r>
          </w:p>
        </w:tc>
        <w:tc>
          <w:tcPr>
            <w:tcW w:w="401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16.0</w:t>
            </w:r>
          </w:p>
        </w:tc>
        <w:tc>
          <w:tcPr>
            <w:tcW w:w="365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31.7</w:t>
            </w:r>
          </w:p>
        </w:tc>
        <w:tc>
          <w:tcPr>
            <w:tcW w:w="347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15.4</w:t>
            </w:r>
          </w:p>
        </w:tc>
        <w:tc>
          <w:tcPr>
            <w:tcW w:w="401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18.2</w:t>
            </w:r>
          </w:p>
        </w:tc>
        <w:tc>
          <w:tcPr>
            <w:tcW w:w="365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32.1</w:t>
            </w:r>
          </w:p>
        </w:tc>
        <w:tc>
          <w:tcPr>
            <w:tcW w:w="497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11.3</w:t>
            </w:r>
          </w:p>
        </w:tc>
      </w:tr>
      <w:tr w:rsidR="00D86CF0" w:rsidRPr="00760829" w:rsidTr="00D86CF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caps w:val="0"/>
                <w:sz w:val="20"/>
                <w:szCs w:val="20"/>
              </w:rPr>
              <w:t>Aug</w:t>
            </w:r>
          </w:p>
        </w:tc>
        <w:tc>
          <w:tcPr>
            <w:tcW w:w="367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18.0</w:t>
            </w:r>
          </w:p>
        </w:tc>
        <w:tc>
          <w:tcPr>
            <w:tcW w:w="365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30.8</w:t>
            </w:r>
          </w:p>
        </w:tc>
        <w:tc>
          <w:tcPr>
            <w:tcW w:w="347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26.3</w:t>
            </w:r>
          </w:p>
        </w:tc>
        <w:tc>
          <w:tcPr>
            <w:tcW w:w="401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16.4</w:t>
            </w:r>
          </w:p>
        </w:tc>
        <w:tc>
          <w:tcPr>
            <w:tcW w:w="365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33.3</w:t>
            </w:r>
          </w:p>
        </w:tc>
        <w:tc>
          <w:tcPr>
            <w:tcW w:w="347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25.7</w:t>
            </w:r>
          </w:p>
        </w:tc>
        <w:tc>
          <w:tcPr>
            <w:tcW w:w="401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15.7</w:t>
            </w:r>
          </w:p>
        </w:tc>
        <w:tc>
          <w:tcPr>
            <w:tcW w:w="365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28.0</w:t>
            </w:r>
          </w:p>
        </w:tc>
        <w:tc>
          <w:tcPr>
            <w:tcW w:w="347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22.3</w:t>
            </w:r>
          </w:p>
        </w:tc>
        <w:tc>
          <w:tcPr>
            <w:tcW w:w="401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14.0</w:t>
            </w:r>
          </w:p>
        </w:tc>
        <w:tc>
          <w:tcPr>
            <w:tcW w:w="365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32.1</w:t>
            </w:r>
          </w:p>
        </w:tc>
        <w:tc>
          <w:tcPr>
            <w:tcW w:w="497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16.6</w:t>
            </w:r>
          </w:p>
        </w:tc>
      </w:tr>
      <w:tr w:rsidR="00D86CF0" w:rsidRPr="00760829" w:rsidTr="00D86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caps w:val="0"/>
                <w:sz w:val="20"/>
                <w:szCs w:val="20"/>
              </w:rPr>
              <w:t>Sep</w:t>
            </w:r>
          </w:p>
        </w:tc>
        <w:tc>
          <w:tcPr>
            <w:tcW w:w="367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13.5</w:t>
            </w:r>
          </w:p>
        </w:tc>
        <w:tc>
          <w:tcPr>
            <w:tcW w:w="365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32.5</w:t>
            </w:r>
          </w:p>
        </w:tc>
        <w:tc>
          <w:tcPr>
            <w:tcW w:w="347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25.0</w:t>
            </w:r>
          </w:p>
        </w:tc>
        <w:tc>
          <w:tcPr>
            <w:tcW w:w="401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14.1</w:t>
            </w:r>
          </w:p>
        </w:tc>
        <w:tc>
          <w:tcPr>
            <w:tcW w:w="365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35.1</w:t>
            </w:r>
          </w:p>
        </w:tc>
        <w:tc>
          <w:tcPr>
            <w:tcW w:w="347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25.1</w:t>
            </w:r>
          </w:p>
        </w:tc>
        <w:tc>
          <w:tcPr>
            <w:tcW w:w="401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16.8</w:t>
            </w:r>
          </w:p>
        </w:tc>
        <w:tc>
          <w:tcPr>
            <w:tcW w:w="365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25.8</w:t>
            </w:r>
          </w:p>
        </w:tc>
        <w:tc>
          <w:tcPr>
            <w:tcW w:w="347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22.9</w:t>
            </w:r>
          </w:p>
        </w:tc>
        <w:tc>
          <w:tcPr>
            <w:tcW w:w="401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17.8</w:t>
            </w:r>
          </w:p>
        </w:tc>
        <w:tc>
          <w:tcPr>
            <w:tcW w:w="365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28.8</w:t>
            </w:r>
          </w:p>
        </w:tc>
        <w:tc>
          <w:tcPr>
            <w:tcW w:w="497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20.2</w:t>
            </w:r>
          </w:p>
        </w:tc>
      </w:tr>
      <w:tr w:rsidR="00D86CF0" w:rsidRPr="00760829" w:rsidTr="00D86CF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caps w:val="0"/>
                <w:sz w:val="20"/>
                <w:szCs w:val="20"/>
              </w:rPr>
              <w:t>Oct</w:t>
            </w:r>
          </w:p>
        </w:tc>
        <w:tc>
          <w:tcPr>
            <w:tcW w:w="367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16.3</w:t>
            </w:r>
          </w:p>
        </w:tc>
        <w:tc>
          <w:tcPr>
            <w:tcW w:w="365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33.4</w:t>
            </w:r>
          </w:p>
        </w:tc>
        <w:tc>
          <w:tcPr>
            <w:tcW w:w="347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21.0</w:t>
            </w:r>
          </w:p>
        </w:tc>
        <w:tc>
          <w:tcPr>
            <w:tcW w:w="401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18.3</w:t>
            </w:r>
          </w:p>
        </w:tc>
        <w:tc>
          <w:tcPr>
            <w:tcW w:w="365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33.0</w:t>
            </w:r>
          </w:p>
        </w:tc>
        <w:tc>
          <w:tcPr>
            <w:tcW w:w="347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20.5</w:t>
            </w:r>
          </w:p>
        </w:tc>
        <w:tc>
          <w:tcPr>
            <w:tcW w:w="401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17.8</w:t>
            </w:r>
          </w:p>
        </w:tc>
        <w:tc>
          <w:tcPr>
            <w:tcW w:w="365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26.7</w:t>
            </w:r>
          </w:p>
        </w:tc>
        <w:tc>
          <w:tcPr>
            <w:tcW w:w="347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23.5</w:t>
            </w:r>
          </w:p>
        </w:tc>
        <w:tc>
          <w:tcPr>
            <w:tcW w:w="401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13.4</w:t>
            </w:r>
          </w:p>
        </w:tc>
        <w:tc>
          <w:tcPr>
            <w:tcW w:w="365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24.8</w:t>
            </w:r>
          </w:p>
        </w:tc>
        <w:tc>
          <w:tcPr>
            <w:tcW w:w="497" w:type="pct"/>
            <w:noWrap/>
            <w:hideMark/>
          </w:tcPr>
          <w:p w:rsidR="00D86CF0" w:rsidRPr="00760829" w:rsidRDefault="00D86CF0" w:rsidP="00D86CF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60829">
              <w:rPr>
                <w:rFonts w:cs="Times New Roman"/>
                <w:sz w:val="20"/>
                <w:szCs w:val="20"/>
              </w:rPr>
              <w:t>21.5</w:t>
            </w:r>
          </w:p>
        </w:tc>
      </w:tr>
    </w:tbl>
    <w:p w:rsidR="00D86CF0" w:rsidRPr="00760829" w:rsidRDefault="00D86CF0" w:rsidP="00D86CF0">
      <w:pPr>
        <w:pStyle w:val="Caption"/>
        <w:keepNext/>
        <w:jc w:val="left"/>
        <w:rPr>
          <w:i w:val="0"/>
          <w:iCs w:val="0"/>
          <w:color w:val="000000" w:themeColor="text1"/>
          <w:sz w:val="24"/>
          <w:szCs w:val="24"/>
        </w:rPr>
      </w:pPr>
      <w:r w:rsidRPr="00760829">
        <w:rPr>
          <w:i w:val="0"/>
          <w:iCs w:val="0"/>
          <w:color w:val="000000" w:themeColor="text1"/>
          <w:sz w:val="24"/>
          <w:szCs w:val="24"/>
        </w:rPr>
        <w:t>Table Showing Average monthly climatic Parameters in cropping duration from 2018 to 2022.</w:t>
      </w:r>
    </w:p>
    <w:p w:rsidR="00D86CF0" w:rsidRPr="00760829" w:rsidRDefault="00D86CF0"/>
    <w:p w:rsidR="001F5746" w:rsidRPr="00760829" w:rsidRDefault="00D86CF0" w:rsidP="00D86CF0">
      <w:pPr>
        <w:spacing w:line="276" w:lineRule="auto"/>
        <w:jc w:val="left"/>
        <w:rPr>
          <w:szCs w:val="24"/>
        </w:rPr>
      </w:pPr>
      <w:r w:rsidRPr="00760829">
        <w:rPr>
          <w:szCs w:val="24"/>
        </w:rPr>
        <w:t>Table Showing Soil physical and chemical properties of the experimental fields.</w:t>
      </w:r>
      <w:r w:rsidRPr="00760829">
        <w:tab/>
      </w:r>
    </w:p>
    <w:tbl>
      <w:tblPr>
        <w:tblStyle w:val="PlainTable4"/>
        <w:tblW w:w="5000" w:type="pct"/>
        <w:tblLook w:val="04A0" w:firstRow="1" w:lastRow="0" w:firstColumn="1" w:lastColumn="0" w:noHBand="0" w:noVBand="1"/>
      </w:tblPr>
      <w:tblGrid>
        <w:gridCol w:w="1077"/>
        <w:gridCol w:w="720"/>
        <w:gridCol w:w="703"/>
        <w:gridCol w:w="1145"/>
        <w:gridCol w:w="1077"/>
        <w:gridCol w:w="969"/>
        <w:gridCol w:w="1116"/>
        <w:gridCol w:w="1173"/>
        <w:gridCol w:w="1380"/>
      </w:tblGrid>
      <w:tr w:rsidR="00D86CF0" w:rsidRPr="00760829" w:rsidTr="00D86C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</w:tcPr>
          <w:p w:rsidR="00D86CF0" w:rsidRPr="00760829" w:rsidRDefault="00D86CF0" w:rsidP="00D86CF0">
            <w:pPr>
              <w:pStyle w:val="MyTable"/>
              <w:spacing w:after="0" w:line="276" w:lineRule="auto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760829">
              <w:rPr>
                <w:rFonts w:cs="Times New Roman"/>
                <w:color w:val="auto"/>
                <w:sz w:val="22"/>
                <w:szCs w:val="22"/>
              </w:rPr>
              <w:t>Depth</w:t>
            </w:r>
          </w:p>
          <w:p w:rsidR="00D86CF0" w:rsidRPr="00760829" w:rsidRDefault="00D86CF0" w:rsidP="00D86CF0">
            <w:pPr>
              <w:pStyle w:val="MyTable"/>
              <w:spacing w:after="0" w:line="276" w:lineRule="auto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760829">
              <w:rPr>
                <w:rFonts w:cs="Times New Roman"/>
                <w:color w:val="auto"/>
                <w:sz w:val="22"/>
                <w:szCs w:val="22"/>
              </w:rPr>
              <w:t>(cm)</w:t>
            </w:r>
          </w:p>
        </w:tc>
        <w:tc>
          <w:tcPr>
            <w:tcW w:w="386" w:type="pct"/>
          </w:tcPr>
          <w:p w:rsidR="00D86CF0" w:rsidRPr="00760829" w:rsidRDefault="00D86CF0" w:rsidP="00D86CF0">
            <w:pPr>
              <w:pStyle w:val="MyTable"/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</w:rPr>
            </w:pPr>
            <w:r w:rsidRPr="00760829">
              <w:rPr>
                <w:rFonts w:cs="Times New Roman"/>
                <w:color w:val="auto"/>
                <w:sz w:val="22"/>
                <w:szCs w:val="22"/>
              </w:rPr>
              <w:t>Clay</w:t>
            </w:r>
          </w:p>
          <w:p w:rsidR="00D86CF0" w:rsidRPr="00760829" w:rsidRDefault="00D86CF0" w:rsidP="00D86CF0">
            <w:pPr>
              <w:pStyle w:val="MyTable"/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</w:rPr>
            </w:pPr>
            <w:r w:rsidRPr="00760829">
              <w:rPr>
                <w:rFonts w:cs="Times New Roman"/>
                <w:color w:val="auto"/>
                <w:sz w:val="22"/>
                <w:szCs w:val="22"/>
              </w:rPr>
              <w:t>(%)</w:t>
            </w:r>
          </w:p>
        </w:tc>
        <w:tc>
          <w:tcPr>
            <w:tcW w:w="377" w:type="pct"/>
          </w:tcPr>
          <w:p w:rsidR="00D86CF0" w:rsidRPr="00760829" w:rsidRDefault="00D86CF0" w:rsidP="00D86CF0">
            <w:pPr>
              <w:pStyle w:val="MyTable"/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</w:rPr>
            </w:pPr>
            <w:r w:rsidRPr="00760829">
              <w:rPr>
                <w:rFonts w:cs="Times New Roman"/>
                <w:color w:val="auto"/>
                <w:sz w:val="22"/>
                <w:szCs w:val="22"/>
              </w:rPr>
              <w:t>Silt</w:t>
            </w:r>
          </w:p>
          <w:p w:rsidR="00D86CF0" w:rsidRPr="00760829" w:rsidRDefault="00D86CF0" w:rsidP="00D86CF0">
            <w:pPr>
              <w:pStyle w:val="MyTable"/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</w:rPr>
            </w:pPr>
            <w:r w:rsidRPr="00760829">
              <w:rPr>
                <w:rFonts w:cs="Times New Roman"/>
                <w:color w:val="auto"/>
                <w:sz w:val="22"/>
                <w:szCs w:val="22"/>
              </w:rPr>
              <w:t>(%)</w:t>
            </w:r>
          </w:p>
        </w:tc>
        <w:tc>
          <w:tcPr>
            <w:tcW w:w="600" w:type="pct"/>
          </w:tcPr>
          <w:p w:rsidR="00D86CF0" w:rsidRPr="00760829" w:rsidRDefault="00D86CF0" w:rsidP="00D86CF0">
            <w:pPr>
              <w:pStyle w:val="MyTable"/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</w:rPr>
            </w:pPr>
            <w:r w:rsidRPr="00760829">
              <w:rPr>
                <w:rFonts w:cs="Times New Roman"/>
                <w:color w:val="auto"/>
                <w:sz w:val="22"/>
                <w:szCs w:val="22"/>
              </w:rPr>
              <w:t>Saturated</w:t>
            </w:r>
          </w:p>
          <w:p w:rsidR="00D86CF0" w:rsidRPr="00760829" w:rsidRDefault="00D86CF0" w:rsidP="00D86CF0">
            <w:pPr>
              <w:pStyle w:val="MyTable"/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</w:rPr>
            </w:pPr>
            <w:r w:rsidRPr="00760829">
              <w:rPr>
                <w:rFonts w:cs="Times New Roman"/>
                <w:color w:val="auto"/>
                <w:sz w:val="22"/>
                <w:szCs w:val="22"/>
              </w:rPr>
              <w:t>Water content</w:t>
            </w:r>
          </w:p>
        </w:tc>
        <w:tc>
          <w:tcPr>
            <w:tcW w:w="577" w:type="pct"/>
          </w:tcPr>
          <w:p w:rsidR="00D86CF0" w:rsidRPr="00760829" w:rsidRDefault="00D86CF0" w:rsidP="00D86CF0">
            <w:pPr>
              <w:pStyle w:val="MyTable"/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</w:rPr>
            </w:pPr>
            <w:r w:rsidRPr="00760829">
              <w:rPr>
                <w:rFonts w:cs="Times New Roman"/>
                <w:color w:val="auto"/>
                <w:sz w:val="22"/>
                <w:szCs w:val="22"/>
              </w:rPr>
              <w:t>Organic Carbons</w:t>
            </w:r>
          </w:p>
          <w:p w:rsidR="00D86CF0" w:rsidRPr="00760829" w:rsidRDefault="00D86CF0" w:rsidP="00D86CF0">
            <w:pPr>
              <w:pStyle w:val="MyTable"/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</w:rPr>
            </w:pPr>
            <w:r w:rsidRPr="00760829">
              <w:rPr>
                <w:rFonts w:cs="Times New Roman"/>
                <w:color w:val="auto"/>
                <w:sz w:val="22"/>
                <w:szCs w:val="22"/>
              </w:rPr>
              <w:t>(%)</w:t>
            </w:r>
          </w:p>
        </w:tc>
        <w:tc>
          <w:tcPr>
            <w:tcW w:w="519" w:type="pct"/>
          </w:tcPr>
          <w:p w:rsidR="00D86CF0" w:rsidRPr="00760829" w:rsidRDefault="00D86CF0" w:rsidP="00D86CF0">
            <w:pPr>
              <w:pStyle w:val="MyTable"/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</w:rPr>
            </w:pPr>
            <w:r w:rsidRPr="00760829">
              <w:rPr>
                <w:rFonts w:cs="Times New Roman"/>
                <w:color w:val="auto"/>
                <w:sz w:val="22"/>
                <w:szCs w:val="22"/>
              </w:rPr>
              <w:t>pH in Water</w:t>
            </w:r>
          </w:p>
        </w:tc>
        <w:tc>
          <w:tcPr>
            <w:tcW w:w="598" w:type="pct"/>
          </w:tcPr>
          <w:p w:rsidR="00D86CF0" w:rsidRPr="00760829" w:rsidRDefault="00D86CF0" w:rsidP="00D86CF0">
            <w:pPr>
              <w:pStyle w:val="MyTable"/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</w:rPr>
            </w:pPr>
            <w:r w:rsidRPr="00760829">
              <w:rPr>
                <w:rFonts w:cs="Times New Roman"/>
                <w:color w:val="auto"/>
                <w:sz w:val="22"/>
                <w:szCs w:val="22"/>
              </w:rPr>
              <w:t>Bulk Density</w:t>
            </w:r>
          </w:p>
          <w:p w:rsidR="00D86CF0" w:rsidRPr="00760829" w:rsidRDefault="00D86CF0" w:rsidP="00D86CF0">
            <w:pPr>
              <w:pStyle w:val="MyTable"/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</w:rPr>
            </w:pPr>
            <w:r w:rsidRPr="00760829">
              <w:rPr>
                <w:rFonts w:cs="Times New Roman"/>
                <w:color w:val="auto"/>
                <w:sz w:val="22"/>
                <w:szCs w:val="22"/>
              </w:rPr>
              <w:t>(g/cm</w:t>
            </w:r>
            <w:r w:rsidRPr="00760829">
              <w:rPr>
                <w:rFonts w:cs="Times New Roman"/>
                <w:color w:val="auto"/>
                <w:sz w:val="22"/>
                <w:szCs w:val="22"/>
                <w:vertAlign w:val="superscript"/>
              </w:rPr>
              <w:t>3</w:t>
            </w:r>
            <w:r w:rsidRPr="00760829">
              <w:rPr>
                <w:rFonts w:cs="Times New Roman"/>
                <w:color w:val="auto"/>
                <w:sz w:val="22"/>
                <w:szCs w:val="22"/>
              </w:rPr>
              <w:t>)</w:t>
            </w:r>
          </w:p>
        </w:tc>
        <w:tc>
          <w:tcPr>
            <w:tcW w:w="628" w:type="pct"/>
          </w:tcPr>
          <w:p w:rsidR="00D86CF0" w:rsidRPr="00760829" w:rsidRDefault="00D86CF0" w:rsidP="00D86CF0">
            <w:pPr>
              <w:pStyle w:val="MyTable"/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</w:rPr>
            </w:pPr>
            <w:r w:rsidRPr="00760829">
              <w:rPr>
                <w:rFonts w:cs="Times New Roman"/>
                <w:color w:val="auto"/>
                <w:sz w:val="22"/>
                <w:szCs w:val="22"/>
              </w:rPr>
              <w:t>Hydraulic</w:t>
            </w:r>
          </w:p>
          <w:p w:rsidR="00D86CF0" w:rsidRPr="00760829" w:rsidRDefault="00D86CF0" w:rsidP="00D86CF0">
            <w:pPr>
              <w:pStyle w:val="MyTable"/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</w:rPr>
            </w:pPr>
            <w:r w:rsidRPr="00760829">
              <w:rPr>
                <w:rFonts w:cs="Times New Roman"/>
                <w:color w:val="auto"/>
                <w:sz w:val="22"/>
                <w:szCs w:val="22"/>
              </w:rPr>
              <w:t>Conduct</w:t>
            </w:r>
          </w:p>
          <w:p w:rsidR="00D86CF0" w:rsidRPr="00760829" w:rsidRDefault="00D86CF0" w:rsidP="00D86CF0">
            <w:pPr>
              <w:pStyle w:val="MyTable"/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</w:rPr>
            </w:pPr>
            <w:r w:rsidRPr="00760829">
              <w:rPr>
                <w:rFonts w:cs="Times New Roman"/>
                <w:color w:val="auto"/>
                <w:sz w:val="22"/>
                <w:szCs w:val="22"/>
              </w:rPr>
              <w:t>(cm/hr.)</w:t>
            </w:r>
          </w:p>
        </w:tc>
        <w:tc>
          <w:tcPr>
            <w:tcW w:w="739" w:type="pct"/>
          </w:tcPr>
          <w:p w:rsidR="00D86CF0" w:rsidRPr="00760829" w:rsidRDefault="00D86CF0" w:rsidP="00D86CF0">
            <w:pPr>
              <w:pStyle w:val="MyTable"/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</w:rPr>
            </w:pPr>
            <w:r w:rsidRPr="00760829">
              <w:rPr>
                <w:rFonts w:cs="Times New Roman"/>
                <w:color w:val="auto"/>
                <w:sz w:val="22"/>
                <w:szCs w:val="22"/>
              </w:rPr>
              <w:t>Root growth factor (0-1)</w:t>
            </w:r>
          </w:p>
        </w:tc>
      </w:tr>
      <w:tr w:rsidR="00D86CF0" w:rsidRPr="00760829" w:rsidTr="00D86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</w:tcPr>
          <w:p w:rsidR="00D86CF0" w:rsidRPr="00760829" w:rsidRDefault="00D86CF0" w:rsidP="00D86CF0">
            <w:pPr>
              <w:pStyle w:val="MyTable"/>
              <w:spacing w:after="0" w:line="276" w:lineRule="auto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760829">
              <w:rPr>
                <w:rFonts w:cs="Times New Roman"/>
                <w:color w:val="auto"/>
                <w:sz w:val="22"/>
                <w:szCs w:val="22"/>
              </w:rPr>
              <w:t>0-20</w:t>
            </w:r>
          </w:p>
        </w:tc>
        <w:tc>
          <w:tcPr>
            <w:tcW w:w="386" w:type="pct"/>
          </w:tcPr>
          <w:p w:rsidR="00D86CF0" w:rsidRPr="00760829" w:rsidRDefault="00D86CF0" w:rsidP="00D86CF0">
            <w:pPr>
              <w:pStyle w:val="MyTable"/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760829">
              <w:rPr>
                <w:rFonts w:cs="Times New Roman"/>
                <w:color w:val="auto"/>
                <w:szCs w:val="24"/>
              </w:rPr>
              <w:t>12</w:t>
            </w:r>
          </w:p>
        </w:tc>
        <w:tc>
          <w:tcPr>
            <w:tcW w:w="377" w:type="pct"/>
          </w:tcPr>
          <w:p w:rsidR="00D86CF0" w:rsidRPr="00760829" w:rsidRDefault="00D86CF0" w:rsidP="00D86CF0">
            <w:pPr>
              <w:pStyle w:val="MyTable"/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760829">
              <w:rPr>
                <w:rFonts w:cs="Times New Roman"/>
                <w:color w:val="auto"/>
                <w:szCs w:val="24"/>
              </w:rPr>
              <w:t>52.1</w:t>
            </w:r>
          </w:p>
        </w:tc>
        <w:tc>
          <w:tcPr>
            <w:tcW w:w="600" w:type="pct"/>
          </w:tcPr>
          <w:p w:rsidR="00D86CF0" w:rsidRPr="00760829" w:rsidRDefault="00D86CF0" w:rsidP="00D86CF0">
            <w:pPr>
              <w:pStyle w:val="MyTable"/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760829">
              <w:rPr>
                <w:rFonts w:cs="Times New Roman"/>
                <w:color w:val="auto"/>
                <w:szCs w:val="24"/>
              </w:rPr>
              <w:t>0.556</w:t>
            </w:r>
          </w:p>
        </w:tc>
        <w:tc>
          <w:tcPr>
            <w:tcW w:w="577" w:type="pct"/>
          </w:tcPr>
          <w:p w:rsidR="00D86CF0" w:rsidRPr="00760829" w:rsidRDefault="00D86CF0" w:rsidP="00D86CF0">
            <w:pPr>
              <w:pStyle w:val="MyTable"/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760829">
              <w:rPr>
                <w:rFonts w:cs="Times New Roman"/>
                <w:color w:val="auto"/>
                <w:szCs w:val="24"/>
              </w:rPr>
              <w:t>1.0</w:t>
            </w:r>
          </w:p>
        </w:tc>
        <w:tc>
          <w:tcPr>
            <w:tcW w:w="519" w:type="pct"/>
          </w:tcPr>
          <w:p w:rsidR="00D86CF0" w:rsidRPr="00760829" w:rsidRDefault="00D86CF0" w:rsidP="00D86CF0">
            <w:pPr>
              <w:pStyle w:val="MyTable"/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760829">
              <w:rPr>
                <w:rFonts w:cs="Times New Roman"/>
                <w:color w:val="auto"/>
                <w:szCs w:val="24"/>
              </w:rPr>
              <w:t>6</w:t>
            </w:r>
          </w:p>
        </w:tc>
        <w:tc>
          <w:tcPr>
            <w:tcW w:w="598" w:type="pct"/>
          </w:tcPr>
          <w:p w:rsidR="00D86CF0" w:rsidRPr="00760829" w:rsidRDefault="00D86CF0" w:rsidP="00D86CF0">
            <w:pPr>
              <w:pStyle w:val="MyTable"/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760829">
              <w:rPr>
                <w:rFonts w:cs="Times New Roman"/>
                <w:color w:val="auto"/>
                <w:szCs w:val="24"/>
              </w:rPr>
              <w:t>1.4</w:t>
            </w:r>
          </w:p>
        </w:tc>
        <w:tc>
          <w:tcPr>
            <w:tcW w:w="628" w:type="pct"/>
          </w:tcPr>
          <w:p w:rsidR="00D86CF0" w:rsidRPr="00760829" w:rsidRDefault="00D86CF0" w:rsidP="00D86CF0">
            <w:pPr>
              <w:pStyle w:val="MyTable"/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760829">
              <w:rPr>
                <w:rFonts w:cs="Times New Roman"/>
                <w:color w:val="auto"/>
                <w:szCs w:val="24"/>
              </w:rPr>
              <w:t>1.62</w:t>
            </w:r>
          </w:p>
        </w:tc>
        <w:tc>
          <w:tcPr>
            <w:tcW w:w="739" w:type="pct"/>
          </w:tcPr>
          <w:p w:rsidR="00D86CF0" w:rsidRPr="00760829" w:rsidRDefault="00D86CF0" w:rsidP="00D86CF0">
            <w:pPr>
              <w:pStyle w:val="MyTable"/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760829">
              <w:rPr>
                <w:rFonts w:cs="Times New Roman"/>
                <w:color w:val="auto"/>
                <w:szCs w:val="24"/>
              </w:rPr>
              <w:t>0.99</w:t>
            </w:r>
          </w:p>
        </w:tc>
      </w:tr>
      <w:tr w:rsidR="00D86CF0" w:rsidRPr="00760829" w:rsidTr="00D86CF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</w:tcPr>
          <w:p w:rsidR="00D86CF0" w:rsidRPr="00760829" w:rsidRDefault="00D86CF0" w:rsidP="00D86CF0">
            <w:pPr>
              <w:pStyle w:val="MyTable"/>
              <w:spacing w:after="0" w:line="276" w:lineRule="auto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760829">
              <w:rPr>
                <w:rFonts w:cs="Times New Roman"/>
                <w:color w:val="auto"/>
                <w:sz w:val="22"/>
                <w:szCs w:val="22"/>
              </w:rPr>
              <w:t>21-40</w:t>
            </w:r>
          </w:p>
        </w:tc>
        <w:tc>
          <w:tcPr>
            <w:tcW w:w="386" w:type="pct"/>
          </w:tcPr>
          <w:p w:rsidR="00D86CF0" w:rsidRPr="00760829" w:rsidRDefault="00D86CF0" w:rsidP="00D86CF0">
            <w:pPr>
              <w:pStyle w:val="MyTable"/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760829">
              <w:rPr>
                <w:rFonts w:cs="Times New Roman"/>
                <w:color w:val="auto"/>
                <w:szCs w:val="24"/>
              </w:rPr>
              <w:t>25.4</w:t>
            </w:r>
          </w:p>
        </w:tc>
        <w:tc>
          <w:tcPr>
            <w:tcW w:w="377" w:type="pct"/>
          </w:tcPr>
          <w:p w:rsidR="00D86CF0" w:rsidRPr="00760829" w:rsidRDefault="00D86CF0" w:rsidP="00D86CF0">
            <w:pPr>
              <w:pStyle w:val="MyTable"/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760829">
              <w:rPr>
                <w:rFonts w:cs="Times New Roman"/>
                <w:color w:val="auto"/>
                <w:szCs w:val="24"/>
              </w:rPr>
              <w:t>41.8</w:t>
            </w:r>
          </w:p>
        </w:tc>
        <w:tc>
          <w:tcPr>
            <w:tcW w:w="600" w:type="pct"/>
          </w:tcPr>
          <w:p w:rsidR="00D86CF0" w:rsidRPr="00760829" w:rsidRDefault="00D86CF0" w:rsidP="00D86CF0">
            <w:pPr>
              <w:pStyle w:val="MyTable"/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760829">
              <w:rPr>
                <w:rFonts w:cs="Times New Roman"/>
                <w:color w:val="auto"/>
                <w:szCs w:val="24"/>
              </w:rPr>
              <w:t>0.471</w:t>
            </w:r>
          </w:p>
        </w:tc>
        <w:tc>
          <w:tcPr>
            <w:tcW w:w="577" w:type="pct"/>
          </w:tcPr>
          <w:p w:rsidR="00D86CF0" w:rsidRPr="00760829" w:rsidRDefault="00D86CF0" w:rsidP="00D86CF0">
            <w:pPr>
              <w:pStyle w:val="MyTable"/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760829">
              <w:rPr>
                <w:rFonts w:cs="Times New Roman"/>
                <w:color w:val="auto"/>
                <w:szCs w:val="24"/>
              </w:rPr>
              <w:t>0.85</w:t>
            </w:r>
          </w:p>
        </w:tc>
        <w:tc>
          <w:tcPr>
            <w:tcW w:w="519" w:type="pct"/>
          </w:tcPr>
          <w:p w:rsidR="00D86CF0" w:rsidRPr="00760829" w:rsidRDefault="00D86CF0" w:rsidP="00D86CF0">
            <w:pPr>
              <w:pStyle w:val="MyTable"/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760829">
              <w:rPr>
                <w:rFonts w:cs="Times New Roman"/>
                <w:color w:val="auto"/>
                <w:szCs w:val="24"/>
              </w:rPr>
              <w:t>6.9</w:t>
            </w:r>
          </w:p>
        </w:tc>
        <w:tc>
          <w:tcPr>
            <w:tcW w:w="598" w:type="pct"/>
          </w:tcPr>
          <w:p w:rsidR="00D86CF0" w:rsidRPr="00760829" w:rsidRDefault="00D86CF0" w:rsidP="00D86CF0">
            <w:pPr>
              <w:pStyle w:val="MyTable"/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760829">
              <w:rPr>
                <w:rFonts w:cs="Times New Roman"/>
                <w:color w:val="auto"/>
                <w:szCs w:val="24"/>
              </w:rPr>
              <w:t>1.42</w:t>
            </w:r>
          </w:p>
        </w:tc>
        <w:tc>
          <w:tcPr>
            <w:tcW w:w="628" w:type="pct"/>
          </w:tcPr>
          <w:p w:rsidR="00D86CF0" w:rsidRPr="00760829" w:rsidRDefault="00D86CF0" w:rsidP="00D86CF0">
            <w:pPr>
              <w:pStyle w:val="MyTable"/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760829">
              <w:rPr>
                <w:rFonts w:cs="Times New Roman"/>
                <w:color w:val="auto"/>
                <w:szCs w:val="24"/>
              </w:rPr>
              <w:t>1.32</w:t>
            </w:r>
          </w:p>
        </w:tc>
        <w:tc>
          <w:tcPr>
            <w:tcW w:w="739" w:type="pct"/>
          </w:tcPr>
          <w:p w:rsidR="00D86CF0" w:rsidRPr="00760829" w:rsidRDefault="00D86CF0" w:rsidP="00D86CF0">
            <w:pPr>
              <w:pStyle w:val="MyTable"/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760829">
              <w:rPr>
                <w:rFonts w:cs="Times New Roman"/>
                <w:color w:val="auto"/>
                <w:szCs w:val="24"/>
              </w:rPr>
              <w:t>0.95</w:t>
            </w:r>
          </w:p>
        </w:tc>
      </w:tr>
      <w:tr w:rsidR="00D86CF0" w:rsidRPr="00760829" w:rsidTr="00D86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</w:tcPr>
          <w:p w:rsidR="00D86CF0" w:rsidRPr="00760829" w:rsidRDefault="00D86CF0" w:rsidP="00D86CF0">
            <w:pPr>
              <w:pStyle w:val="MyTable"/>
              <w:spacing w:after="0" w:line="276" w:lineRule="auto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760829">
              <w:rPr>
                <w:rFonts w:cs="Times New Roman"/>
                <w:color w:val="auto"/>
                <w:sz w:val="22"/>
                <w:szCs w:val="22"/>
              </w:rPr>
              <w:t>41-60</w:t>
            </w:r>
          </w:p>
        </w:tc>
        <w:tc>
          <w:tcPr>
            <w:tcW w:w="386" w:type="pct"/>
          </w:tcPr>
          <w:p w:rsidR="00D86CF0" w:rsidRPr="00760829" w:rsidRDefault="00D86CF0" w:rsidP="00D86CF0">
            <w:pPr>
              <w:pStyle w:val="MyTable"/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760829">
              <w:rPr>
                <w:rFonts w:cs="Times New Roman"/>
                <w:color w:val="auto"/>
                <w:szCs w:val="24"/>
              </w:rPr>
              <w:t>28.8</w:t>
            </w:r>
          </w:p>
        </w:tc>
        <w:tc>
          <w:tcPr>
            <w:tcW w:w="377" w:type="pct"/>
          </w:tcPr>
          <w:p w:rsidR="00D86CF0" w:rsidRPr="00760829" w:rsidRDefault="00D86CF0" w:rsidP="00D86CF0">
            <w:pPr>
              <w:pStyle w:val="MyTable"/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760829">
              <w:rPr>
                <w:rFonts w:cs="Times New Roman"/>
                <w:color w:val="auto"/>
                <w:szCs w:val="24"/>
              </w:rPr>
              <w:t>39.7</w:t>
            </w:r>
          </w:p>
        </w:tc>
        <w:tc>
          <w:tcPr>
            <w:tcW w:w="600" w:type="pct"/>
          </w:tcPr>
          <w:p w:rsidR="00D86CF0" w:rsidRPr="00760829" w:rsidRDefault="00D86CF0" w:rsidP="00D86CF0">
            <w:pPr>
              <w:pStyle w:val="MyTable"/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760829">
              <w:rPr>
                <w:rFonts w:cs="Times New Roman"/>
                <w:color w:val="auto"/>
                <w:szCs w:val="24"/>
              </w:rPr>
              <w:t>0.461</w:t>
            </w:r>
          </w:p>
        </w:tc>
        <w:tc>
          <w:tcPr>
            <w:tcW w:w="577" w:type="pct"/>
          </w:tcPr>
          <w:p w:rsidR="00D86CF0" w:rsidRPr="00760829" w:rsidRDefault="00D86CF0" w:rsidP="00D86CF0">
            <w:pPr>
              <w:pStyle w:val="MyTable"/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760829">
              <w:rPr>
                <w:rFonts w:cs="Times New Roman"/>
                <w:color w:val="auto"/>
                <w:szCs w:val="24"/>
              </w:rPr>
              <w:t>0.65</w:t>
            </w:r>
          </w:p>
        </w:tc>
        <w:tc>
          <w:tcPr>
            <w:tcW w:w="519" w:type="pct"/>
          </w:tcPr>
          <w:p w:rsidR="00D86CF0" w:rsidRPr="00760829" w:rsidRDefault="00D86CF0" w:rsidP="00D86CF0">
            <w:pPr>
              <w:pStyle w:val="MyTable"/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760829">
              <w:rPr>
                <w:rFonts w:cs="Times New Roman"/>
                <w:color w:val="auto"/>
                <w:szCs w:val="24"/>
              </w:rPr>
              <w:t>6.9</w:t>
            </w:r>
          </w:p>
        </w:tc>
        <w:tc>
          <w:tcPr>
            <w:tcW w:w="598" w:type="pct"/>
          </w:tcPr>
          <w:p w:rsidR="00D86CF0" w:rsidRPr="00760829" w:rsidRDefault="00D86CF0" w:rsidP="00D86CF0">
            <w:pPr>
              <w:pStyle w:val="MyTable"/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760829">
              <w:rPr>
                <w:rFonts w:cs="Times New Roman"/>
                <w:color w:val="auto"/>
                <w:szCs w:val="24"/>
              </w:rPr>
              <w:t>1.43</w:t>
            </w:r>
          </w:p>
        </w:tc>
        <w:tc>
          <w:tcPr>
            <w:tcW w:w="628" w:type="pct"/>
          </w:tcPr>
          <w:p w:rsidR="00D86CF0" w:rsidRPr="00760829" w:rsidRDefault="00D86CF0" w:rsidP="00D86CF0">
            <w:pPr>
              <w:pStyle w:val="MyTable"/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760829">
              <w:rPr>
                <w:rFonts w:cs="Times New Roman"/>
                <w:color w:val="auto"/>
                <w:szCs w:val="24"/>
              </w:rPr>
              <w:t>0.63</w:t>
            </w:r>
          </w:p>
        </w:tc>
        <w:tc>
          <w:tcPr>
            <w:tcW w:w="739" w:type="pct"/>
          </w:tcPr>
          <w:p w:rsidR="00D86CF0" w:rsidRPr="00760829" w:rsidRDefault="00D86CF0" w:rsidP="00D86CF0">
            <w:pPr>
              <w:pStyle w:val="MyTable"/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760829">
              <w:rPr>
                <w:rFonts w:cs="Times New Roman"/>
                <w:color w:val="auto"/>
                <w:szCs w:val="24"/>
              </w:rPr>
              <w:t>0.54</w:t>
            </w:r>
          </w:p>
        </w:tc>
      </w:tr>
      <w:tr w:rsidR="00D86CF0" w:rsidRPr="00760829" w:rsidTr="00D86CF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</w:tcPr>
          <w:p w:rsidR="00D86CF0" w:rsidRPr="00760829" w:rsidRDefault="00D86CF0" w:rsidP="00D86CF0">
            <w:pPr>
              <w:pStyle w:val="MyTable"/>
              <w:spacing w:after="0" w:line="276" w:lineRule="auto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760829">
              <w:rPr>
                <w:rFonts w:cs="Times New Roman"/>
                <w:color w:val="auto"/>
                <w:sz w:val="22"/>
                <w:szCs w:val="22"/>
              </w:rPr>
              <w:t>61-80</w:t>
            </w:r>
          </w:p>
        </w:tc>
        <w:tc>
          <w:tcPr>
            <w:tcW w:w="386" w:type="pct"/>
          </w:tcPr>
          <w:p w:rsidR="00D86CF0" w:rsidRPr="00760829" w:rsidRDefault="00D86CF0" w:rsidP="00D86CF0">
            <w:pPr>
              <w:pStyle w:val="MyTable"/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760829">
              <w:rPr>
                <w:rFonts w:cs="Times New Roman"/>
                <w:color w:val="auto"/>
                <w:szCs w:val="24"/>
              </w:rPr>
              <w:t>29.3</w:t>
            </w:r>
          </w:p>
        </w:tc>
        <w:tc>
          <w:tcPr>
            <w:tcW w:w="377" w:type="pct"/>
          </w:tcPr>
          <w:p w:rsidR="00D86CF0" w:rsidRPr="00760829" w:rsidRDefault="00D86CF0" w:rsidP="00D86CF0">
            <w:pPr>
              <w:pStyle w:val="MyTable"/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760829">
              <w:rPr>
                <w:rFonts w:cs="Times New Roman"/>
                <w:color w:val="auto"/>
                <w:szCs w:val="24"/>
              </w:rPr>
              <w:t>38.9</w:t>
            </w:r>
          </w:p>
        </w:tc>
        <w:tc>
          <w:tcPr>
            <w:tcW w:w="600" w:type="pct"/>
          </w:tcPr>
          <w:p w:rsidR="00D86CF0" w:rsidRPr="00760829" w:rsidRDefault="00D86CF0" w:rsidP="00D86CF0">
            <w:pPr>
              <w:pStyle w:val="MyTable"/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760829">
              <w:rPr>
                <w:rFonts w:cs="Times New Roman"/>
                <w:color w:val="auto"/>
                <w:szCs w:val="24"/>
              </w:rPr>
              <w:t>0.455</w:t>
            </w:r>
          </w:p>
        </w:tc>
        <w:tc>
          <w:tcPr>
            <w:tcW w:w="577" w:type="pct"/>
          </w:tcPr>
          <w:p w:rsidR="00D86CF0" w:rsidRPr="00760829" w:rsidRDefault="00D86CF0" w:rsidP="00D86CF0">
            <w:pPr>
              <w:pStyle w:val="MyTable"/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760829">
              <w:rPr>
                <w:rFonts w:cs="Times New Roman"/>
                <w:color w:val="auto"/>
                <w:szCs w:val="24"/>
              </w:rPr>
              <w:t>0.46</w:t>
            </w:r>
          </w:p>
        </w:tc>
        <w:tc>
          <w:tcPr>
            <w:tcW w:w="519" w:type="pct"/>
          </w:tcPr>
          <w:p w:rsidR="00D86CF0" w:rsidRPr="00760829" w:rsidRDefault="00D86CF0" w:rsidP="00D86CF0">
            <w:pPr>
              <w:pStyle w:val="MyTable"/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760829">
              <w:rPr>
                <w:rFonts w:cs="Times New Roman"/>
                <w:color w:val="auto"/>
                <w:szCs w:val="24"/>
              </w:rPr>
              <w:t>6.9</w:t>
            </w:r>
          </w:p>
        </w:tc>
        <w:tc>
          <w:tcPr>
            <w:tcW w:w="598" w:type="pct"/>
          </w:tcPr>
          <w:p w:rsidR="00D86CF0" w:rsidRPr="00760829" w:rsidRDefault="00D86CF0" w:rsidP="00D86CF0">
            <w:pPr>
              <w:pStyle w:val="MyTable"/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760829">
              <w:rPr>
                <w:rFonts w:cs="Times New Roman"/>
                <w:color w:val="auto"/>
                <w:szCs w:val="24"/>
              </w:rPr>
              <w:t>1.45</w:t>
            </w:r>
          </w:p>
        </w:tc>
        <w:tc>
          <w:tcPr>
            <w:tcW w:w="628" w:type="pct"/>
          </w:tcPr>
          <w:p w:rsidR="00D86CF0" w:rsidRPr="00760829" w:rsidRDefault="00D86CF0" w:rsidP="00D86CF0">
            <w:pPr>
              <w:pStyle w:val="MyTable"/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760829">
              <w:rPr>
                <w:rFonts w:cs="Times New Roman"/>
                <w:color w:val="auto"/>
                <w:szCs w:val="24"/>
              </w:rPr>
              <w:t>0.25</w:t>
            </w:r>
          </w:p>
        </w:tc>
        <w:tc>
          <w:tcPr>
            <w:tcW w:w="739" w:type="pct"/>
          </w:tcPr>
          <w:p w:rsidR="00D86CF0" w:rsidRPr="00760829" w:rsidRDefault="00D86CF0" w:rsidP="00D86CF0">
            <w:pPr>
              <w:pStyle w:val="MyTable"/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760829">
              <w:rPr>
                <w:rFonts w:cs="Times New Roman"/>
                <w:color w:val="auto"/>
                <w:szCs w:val="24"/>
              </w:rPr>
              <w:t>0.44</w:t>
            </w:r>
          </w:p>
        </w:tc>
      </w:tr>
      <w:tr w:rsidR="00D86CF0" w:rsidRPr="00760829" w:rsidTr="00D86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</w:tcPr>
          <w:p w:rsidR="00D86CF0" w:rsidRPr="00760829" w:rsidRDefault="00D86CF0" w:rsidP="00D86CF0">
            <w:pPr>
              <w:pStyle w:val="MyTable"/>
              <w:spacing w:after="0" w:line="276" w:lineRule="auto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760829">
              <w:rPr>
                <w:rFonts w:cs="Times New Roman"/>
                <w:color w:val="auto"/>
                <w:sz w:val="22"/>
                <w:szCs w:val="22"/>
              </w:rPr>
              <w:t>81-100</w:t>
            </w:r>
          </w:p>
        </w:tc>
        <w:tc>
          <w:tcPr>
            <w:tcW w:w="386" w:type="pct"/>
          </w:tcPr>
          <w:p w:rsidR="00D86CF0" w:rsidRPr="00760829" w:rsidRDefault="00D86CF0" w:rsidP="00D86CF0">
            <w:pPr>
              <w:pStyle w:val="MyTable"/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760829">
              <w:rPr>
                <w:rFonts w:cs="Times New Roman"/>
                <w:color w:val="auto"/>
                <w:szCs w:val="24"/>
              </w:rPr>
              <w:t>28.8</w:t>
            </w:r>
          </w:p>
        </w:tc>
        <w:tc>
          <w:tcPr>
            <w:tcW w:w="377" w:type="pct"/>
          </w:tcPr>
          <w:p w:rsidR="00D86CF0" w:rsidRPr="00760829" w:rsidRDefault="00D86CF0" w:rsidP="00D86CF0">
            <w:pPr>
              <w:pStyle w:val="MyTable"/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760829">
              <w:rPr>
                <w:rFonts w:cs="Times New Roman"/>
                <w:color w:val="auto"/>
                <w:szCs w:val="24"/>
              </w:rPr>
              <w:t>38.6</w:t>
            </w:r>
          </w:p>
        </w:tc>
        <w:tc>
          <w:tcPr>
            <w:tcW w:w="600" w:type="pct"/>
          </w:tcPr>
          <w:p w:rsidR="00D86CF0" w:rsidRPr="00760829" w:rsidRDefault="00D86CF0" w:rsidP="00D86CF0">
            <w:pPr>
              <w:pStyle w:val="MyTable"/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760829">
              <w:rPr>
                <w:rFonts w:cs="Times New Roman"/>
                <w:color w:val="auto"/>
                <w:szCs w:val="24"/>
              </w:rPr>
              <w:t>0.452</w:t>
            </w:r>
          </w:p>
        </w:tc>
        <w:tc>
          <w:tcPr>
            <w:tcW w:w="577" w:type="pct"/>
          </w:tcPr>
          <w:p w:rsidR="00D86CF0" w:rsidRPr="00760829" w:rsidRDefault="00D86CF0" w:rsidP="00D86CF0">
            <w:pPr>
              <w:pStyle w:val="MyTable"/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760829">
              <w:rPr>
                <w:rFonts w:cs="Times New Roman"/>
                <w:color w:val="auto"/>
                <w:szCs w:val="24"/>
              </w:rPr>
              <w:t>0.41</w:t>
            </w:r>
          </w:p>
        </w:tc>
        <w:tc>
          <w:tcPr>
            <w:tcW w:w="519" w:type="pct"/>
          </w:tcPr>
          <w:p w:rsidR="00D86CF0" w:rsidRPr="00760829" w:rsidRDefault="00D86CF0" w:rsidP="00D86CF0">
            <w:pPr>
              <w:pStyle w:val="MyTable"/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760829">
              <w:rPr>
                <w:rFonts w:cs="Times New Roman"/>
                <w:color w:val="auto"/>
                <w:szCs w:val="24"/>
              </w:rPr>
              <w:t>7</w:t>
            </w:r>
          </w:p>
        </w:tc>
        <w:tc>
          <w:tcPr>
            <w:tcW w:w="598" w:type="pct"/>
          </w:tcPr>
          <w:p w:rsidR="00D86CF0" w:rsidRPr="00760829" w:rsidRDefault="00D86CF0" w:rsidP="00D86CF0">
            <w:pPr>
              <w:pStyle w:val="MyTable"/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760829">
              <w:rPr>
                <w:rFonts w:cs="Times New Roman"/>
                <w:color w:val="auto"/>
                <w:szCs w:val="24"/>
              </w:rPr>
              <w:t>1.45</w:t>
            </w:r>
          </w:p>
        </w:tc>
        <w:tc>
          <w:tcPr>
            <w:tcW w:w="628" w:type="pct"/>
          </w:tcPr>
          <w:p w:rsidR="00D86CF0" w:rsidRPr="00760829" w:rsidRDefault="00D86CF0" w:rsidP="00D86CF0">
            <w:pPr>
              <w:pStyle w:val="MyTable"/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760829">
              <w:rPr>
                <w:rFonts w:cs="Times New Roman"/>
                <w:color w:val="auto"/>
                <w:szCs w:val="24"/>
              </w:rPr>
              <w:t>0.23</w:t>
            </w:r>
          </w:p>
        </w:tc>
        <w:tc>
          <w:tcPr>
            <w:tcW w:w="739" w:type="pct"/>
          </w:tcPr>
          <w:p w:rsidR="00D86CF0" w:rsidRPr="00760829" w:rsidRDefault="00D86CF0" w:rsidP="00D86CF0">
            <w:pPr>
              <w:pStyle w:val="MyTable"/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760829">
              <w:rPr>
                <w:rFonts w:cs="Times New Roman"/>
                <w:color w:val="auto"/>
                <w:szCs w:val="24"/>
              </w:rPr>
              <w:t>0.24</w:t>
            </w:r>
          </w:p>
        </w:tc>
      </w:tr>
      <w:tr w:rsidR="00D86CF0" w:rsidRPr="00760829" w:rsidTr="00D86CF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</w:tcPr>
          <w:p w:rsidR="00D86CF0" w:rsidRPr="00760829" w:rsidRDefault="00D86CF0" w:rsidP="00D86CF0">
            <w:pPr>
              <w:pStyle w:val="MyTable"/>
              <w:spacing w:after="0" w:line="276" w:lineRule="auto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760829">
              <w:rPr>
                <w:rFonts w:cs="Times New Roman"/>
                <w:color w:val="auto"/>
                <w:sz w:val="22"/>
                <w:szCs w:val="22"/>
              </w:rPr>
              <w:t>101-120</w:t>
            </w:r>
          </w:p>
        </w:tc>
        <w:tc>
          <w:tcPr>
            <w:tcW w:w="386" w:type="pct"/>
          </w:tcPr>
          <w:p w:rsidR="00D86CF0" w:rsidRPr="00760829" w:rsidRDefault="00D86CF0" w:rsidP="00D86CF0">
            <w:pPr>
              <w:pStyle w:val="MyTable"/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760829">
              <w:rPr>
                <w:rFonts w:cs="Times New Roman"/>
                <w:color w:val="auto"/>
                <w:szCs w:val="24"/>
              </w:rPr>
              <w:t>28.6</w:t>
            </w:r>
          </w:p>
        </w:tc>
        <w:tc>
          <w:tcPr>
            <w:tcW w:w="377" w:type="pct"/>
          </w:tcPr>
          <w:p w:rsidR="00D86CF0" w:rsidRPr="00760829" w:rsidRDefault="00D86CF0" w:rsidP="00D86CF0">
            <w:pPr>
              <w:pStyle w:val="MyTable"/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760829">
              <w:rPr>
                <w:rFonts w:cs="Times New Roman"/>
                <w:color w:val="auto"/>
                <w:szCs w:val="24"/>
              </w:rPr>
              <w:t>38.6</w:t>
            </w:r>
          </w:p>
        </w:tc>
        <w:tc>
          <w:tcPr>
            <w:tcW w:w="600" w:type="pct"/>
          </w:tcPr>
          <w:p w:rsidR="00D86CF0" w:rsidRPr="00760829" w:rsidRDefault="00D86CF0" w:rsidP="00D86CF0">
            <w:pPr>
              <w:pStyle w:val="MyTable"/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760829">
              <w:rPr>
                <w:rFonts w:cs="Times New Roman"/>
                <w:color w:val="auto"/>
                <w:szCs w:val="24"/>
              </w:rPr>
              <w:t>0.421</w:t>
            </w:r>
          </w:p>
        </w:tc>
        <w:tc>
          <w:tcPr>
            <w:tcW w:w="577" w:type="pct"/>
          </w:tcPr>
          <w:p w:rsidR="00D86CF0" w:rsidRPr="00760829" w:rsidRDefault="00D86CF0" w:rsidP="00D86CF0">
            <w:pPr>
              <w:pStyle w:val="MyTable"/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760829">
              <w:rPr>
                <w:rFonts w:cs="Times New Roman"/>
                <w:color w:val="auto"/>
                <w:szCs w:val="24"/>
              </w:rPr>
              <w:t>0.37</w:t>
            </w:r>
          </w:p>
        </w:tc>
        <w:tc>
          <w:tcPr>
            <w:tcW w:w="519" w:type="pct"/>
          </w:tcPr>
          <w:p w:rsidR="00D86CF0" w:rsidRPr="00760829" w:rsidRDefault="00D86CF0" w:rsidP="00D86CF0">
            <w:pPr>
              <w:pStyle w:val="MyTable"/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760829">
              <w:rPr>
                <w:rFonts w:cs="Times New Roman"/>
                <w:color w:val="auto"/>
                <w:szCs w:val="24"/>
              </w:rPr>
              <w:t>7</w:t>
            </w:r>
          </w:p>
        </w:tc>
        <w:tc>
          <w:tcPr>
            <w:tcW w:w="598" w:type="pct"/>
          </w:tcPr>
          <w:p w:rsidR="00D86CF0" w:rsidRPr="00760829" w:rsidRDefault="00D86CF0" w:rsidP="00D86CF0">
            <w:pPr>
              <w:pStyle w:val="MyTable"/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760829">
              <w:rPr>
                <w:rFonts w:cs="Times New Roman"/>
                <w:color w:val="auto"/>
                <w:szCs w:val="24"/>
              </w:rPr>
              <w:t>1.55</w:t>
            </w:r>
          </w:p>
        </w:tc>
        <w:tc>
          <w:tcPr>
            <w:tcW w:w="628" w:type="pct"/>
          </w:tcPr>
          <w:p w:rsidR="00D86CF0" w:rsidRPr="00760829" w:rsidRDefault="00D86CF0" w:rsidP="00D86CF0">
            <w:pPr>
              <w:pStyle w:val="MyTable"/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760829">
              <w:rPr>
                <w:rFonts w:cs="Times New Roman"/>
                <w:color w:val="auto"/>
                <w:szCs w:val="24"/>
              </w:rPr>
              <w:t>0.23</w:t>
            </w:r>
          </w:p>
        </w:tc>
        <w:tc>
          <w:tcPr>
            <w:tcW w:w="739" w:type="pct"/>
          </w:tcPr>
          <w:p w:rsidR="00D86CF0" w:rsidRPr="00760829" w:rsidRDefault="00D86CF0" w:rsidP="00D86CF0">
            <w:pPr>
              <w:pStyle w:val="MyTable"/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760829">
              <w:rPr>
                <w:rFonts w:cs="Times New Roman"/>
                <w:color w:val="auto"/>
                <w:szCs w:val="24"/>
              </w:rPr>
              <w:t>0.11</w:t>
            </w:r>
          </w:p>
        </w:tc>
      </w:tr>
    </w:tbl>
    <w:p w:rsidR="00D86CF0" w:rsidRPr="00D86CF0" w:rsidRDefault="00D86CF0" w:rsidP="00D86CF0">
      <w:pPr>
        <w:tabs>
          <w:tab w:val="left" w:pos="2054"/>
        </w:tabs>
      </w:pPr>
      <w:bookmarkStart w:id="0" w:name="_GoBack"/>
      <w:bookmarkEnd w:id="0"/>
    </w:p>
    <w:sectPr w:rsidR="00D86CF0" w:rsidRPr="00D86CF0" w:rsidSect="007608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6219E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698"/>
    <w:rsid w:val="000674FC"/>
    <w:rsid w:val="001F5746"/>
    <w:rsid w:val="002D2C21"/>
    <w:rsid w:val="007600E0"/>
    <w:rsid w:val="00760829"/>
    <w:rsid w:val="007B13ED"/>
    <w:rsid w:val="00A15C45"/>
    <w:rsid w:val="00BF7785"/>
    <w:rsid w:val="00D15698"/>
    <w:rsid w:val="00D8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30F12"/>
  <w15:chartTrackingRefBased/>
  <w15:docId w15:val="{3213C6D0-B081-4D43-B4CA-52A6C57FA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CF0"/>
    <w:pPr>
      <w:spacing w:line="36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CF0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6CF0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CF0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6CF0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6CF0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6CF0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6CF0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6CF0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6CF0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86C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6C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6CF0"/>
    <w:rPr>
      <w:rFonts w:ascii="Times New Roman" w:hAnsi="Times New Roman"/>
      <w:sz w:val="20"/>
      <w:szCs w:val="20"/>
    </w:rPr>
  </w:style>
  <w:style w:type="table" w:styleId="PlainTable3">
    <w:name w:val="Plain Table 3"/>
    <w:basedOn w:val="TableNormal"/>
    <w:uiPriority w:val="43"/>
    <w:rsid w:val="00D86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86C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CF0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86CF0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86CF0"/>
    <w:rPr>
      <w:rFonts w:ascii="Times New Roman" w:eastAsiaTheme="majorEastAsia" w:hAnsi="Times New Roman" w:cstheme="majorBidi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86CF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86CF0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6CF0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6CF0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6CF0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6CF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6C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unhideWhenUsed/>
    <w:qFormat/>
    <w:rsid w:val="00D86CF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MyTable">
    <w:name w:val="My Table"/>
    <w:basedOn w:val="Caption"/>
    <w:qFormat/>
    <w:rsid w:val="00D86CF0"/>
    <w:rPr>
      <w:i w:val="0"/>
      <w:sz w:val="24"/>
    </w:rPr>
  </w:style>
  <w:style w:type="table" w:styleId="PlainTable4">
    <w:name w:val="Plain Table 4"/>
    <w:basedOn w:val="TableNormal"/>
    <w:uiPriority w:val="44"/>
    <w:rsid w:val="00D86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1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83F05-EF53-4584-95B8-832091B1D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2025-12-28T08:18:00Z</dcterms:created>
  <dcterms:modified xsi:type="dcterms:W3CDTF">2025-12-28T08:31:00Z</dcterms:modified>
</cp:coreProperties>
</file>