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5040C5E" w:rsidP="50B78A48" w:rsidRDefault="55040C5E" w14:paraId="7E704630" w14:textId="05B675D8">
      <w:pPr>
        <w:pStyle w:val="Normal"/>
        <w:suppressLineNumbers w:val="0"/>
        <w:bidi w:val="0"/>
        <w:spacing w:before="0" w:beforeAutospacing="off" w:after="160" w:afterAutospacing="off" w:line="259" w:lineRule="auto"/>
        <w:ind w:left="0" w:right="0"/>
        <w:jc w:val="left"/>
      </w:pPr>
      <w:r w:rsidRPr="50B78A48" w:rsidR="55040C5E">
        <w:rPr>
          <w:b w:val="1"/>
          <w:bCs w:val="1"/>
        </w:rPr>
        <w:t xml:space="preserve">Additional files </w:t>
      </w:r>
    </w:p>
    <w:p w:rsidRPr="00BF34DC" w:rsidR="00BF34DC" w:rsidP="00BF34DC" w:rsidRDefault="00BF34DC" w14:paraId="5E7EFD1D" w14:textId="77777777">
      <w:pPr>
        <w:rPr>
          <w:b/>
          <w:bCs/>
        </w:rPr>
      </w:pPr>
      <w:r w:rsidRPr="00BF34DC">
        <w:rPr>
          <w:b/>
          <w:bCs/>
        </w:rPr>
        <w:t> </w:t>
      </w:r>
    </w:p>
    <w:p w:rsidRPr="000012B1" w:rsidR="000012B1" w:rsidP="000012B1" w:rsidRDefault="00BF34DC" w14:paraId="36C02266" w14:textId="77777777">
      <w:pPr>
        <w:rPr>
          <w:b/>
          <w:bCs/>
        </w:rPr>
      </w:pPr>
      <w:r w:rsidRPr="00BF34DC">
        <w:rPr>
          <w:b/>
          <w:bCs/>
        </w:rPr>
        <w:t> </w:t>
      </w:r>
      <w:r w:rsidRPr="000012B1" w:rsidR="000012B1">
        <w:rPr>
          <w:b/>
          <w:bCs/>
        </w:rPr>
        <w:t>Effectiveness of green health prescribing and nature-based interventions in primary care and community setting for older adults – A systematic review</w:t>
      </w:r>
    </w:p>
    <w:p w:rsidRPr="00BF34DC" w:rsidR="00BF34DC" w:rsidP="00BF34DC" w:rsidRDefault="00BF34DC" w14:paraId="37EA0E02" w14:textId="03F46D76">
      <w:pPr>
        <w:rPr>
          <w:b/>
          <w:bCs/>
        </w:rPr>
      </w:pPr>
    </w:p>
    <w:p w:rsidR="00BF34DC" w:rsidP="50B78A48" w:rsidRDefault="00BF34DC" w14:paraId="292829FC" w14:textId="1AC5D67F">
      <w:pPr>
        <w:pStyle w:val="Normal"/>
        <w:rPr>
          <w:b w:val="0"/>
          <w:bCs w:val="0"/>
        </w:rPr>
      </w:pPr>
      <w:r w:rsidRPr="50B78A48" w:rsidR="17B66BF5">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17B66BF5">
        <w:rPr>
          <w:rFonts w:ascii="Aptos" w:hAnsi="Aptos" w:eastAsia="Aptos" w:cs="Aptos"/>
          <w:b w:val="0"/>
          <w:bCs w:val="0"/>
          <w:i w:val="0"/>
          <w:iCs w:val="0"/>
          <w:caps w:val="0"/>
          <w:smallCaps w:val="0"/>
          <w:noProof w:val="0"/>
          <w:color w:val="000000" w:themeColor="text1" w:themeTint="FF" w:themeShade="FF"/>
          <w:sz w:val="24"/>
          <w:szCs w:val="24"/>
          <w:lang w:val="en-GB"/>
        </w:rPr>
        <w:t xml:space="preserve"> file</w:t>
      </w:r>
      <w:r w:rsidR="76B2DA36">
        <w:rPr>
          <w:b w:val="0"/>
          <w:bCs w:val="0"/>
        </w:rPr>
        <w:t xml:space="preserve"> </w:t>
      </w:r>
      <w:r w:rsidR="76B2DA36">
        <w:rPr>
          <w:b w:val="0"/>
          <w:bCs w:val="0"/>
        </w:rPr>
        <w:t xml:space="preserve">1: PRISMA </w:t>
      </w:r>
      <w:r w:rsidR="5E1EFD28">
        <w:rPr>
          <w:b w:val="0"/>
          <w:bCs w:val="0"/>
        </w:rPr>
        <w:t xml:space="preserve">abstract </w:t>
      </w:r>
      <w:r w:rsidR="76B2DA36">
        <w:rPr>
          <w:b w:val="0"/>
          <w:bCs w:val="0"/>
        </w:rPr>
        <w:t>checklist </w:t>
      </w:r>
    </w:p>
    <w:p w:rsidRPr="00BF34DC" w:rsidR="002E4F4D" w:rsidP="50B78A48" w:rsidRDefault="002E4F4D" w14:paraId="784F419A" w14:textId="1DBC33D7">
      <w:pPr>
        <w:pStyle w:val="Normal"/>
        <w:rPr>
          <w:b w:val="0"/>
          <w:bCs w:val="0"/>
        </w:rPr>
      </w:pPr>
      <w:r w:rsidRPr="50B78A48" w:rsidR="56BCF61C">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56BCF61C">
        <w:rPr>
          <w:rFonts w:ascii="Aptos" w:hAnsi="Aptos" w:eastAsia="Aptos" w:cs="Aptos"/>
          <w:b w:val="0"/>
          <w:bCs w:val="0"/>
          <w:i w:val="0"/>
          <w:iCs w:val="0"/>
          <w:caps w:val="0"/>
          <w:smallCaps w:val="0"/>
          <w:noProof w:val="0"/>
          <w:color w:val="000000" w:themeColor="text1" w:themeTint="FF" w:themeShade="FF"/>
          <w:sz w:val="24"/>
          <w:szCs w:val="24"/>
          <w:lang w:val="en-GB"/>
        </w:rPr>
        <w:t xml:space="preserve"> file</w:t>
      </w:r>
      <w:r w:rsidR="5E1EFD28">
        <w:rPr>
          <w:b w:val="0"/>
          <w:bCs w:val="0"/>
        </w:rPr>
        <w:t xml:space="preserve"> </w:t>
      </w:r>
      <w:r w:rsidR="5E1EFD28">
        <w:rPr>
          <w:b w:val="0"/>
          <w:bCs w:val="0"/>
        </w:rPr>
        <w:t>2</w:t>
      </w:r>
      <w:r w:rsidR="5E1EFD28">
        <w:rPr>
          <w:b w:val="0"/>
          <w:bCs w:val="0"/>
        </w:rPr>
        <w:t>: PRISMA checklist </w:t>
      </w:r>
    </w:p>
    <w:p w:rsidRPr="00BF34DC" w:rsidR="00BF34DC" w:rsidP="50B78A48" w:rsidRDefault="00BF34DC" w14:paraId="04DF786D" w14:textId="76039329">
      <w:pPr>
        <w:pStyle w:val="Normal"/>
        <w:rPr>
          <w:b w:val="0"/>
          <w:bCs w:val="0"/>
        </w:rPr>
      </w:pPr>
      <w:r w:rsidRPr="50B78A48" w:rsidR="53415D5B">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53415D5B">
        <w:rPr>
          <w:rFonts w:ascii="Aptos" w:hAnsi="Aptos" w:eastAsia="Aptos" w:cs="Aptos"/>
          <w:b w:val="0"/>
          <w:bCs w:val="0"/>
          <w:i w:val="0"/>
          <w:iCs w:val="0"/>
          <w:caps w:val="0"/>
          <w:smallCaps w:val="0"/>
          <w:noProof w:val="0"/>
          <w:color w:val="000000" w:themeColor="text1" w:themeTint="FF" w:themeShade="FF"/>
          <w:sz w:val="24"/>
          <w:szCs w:val="24"/>
          <w:lang w:val="en-GB"/>
        </w:rPr>
        <w:t xml:space="preserve"> file 3</w:t>
      </w:r>
      <w:r w:rsidR="76B2DA36">
        <w:rPr>
          <w:b w:val="0"/>
          <w:bCs w:val="0"/>
        </w:rPr>
        <w:t>:</w:t>
      </w:r>
      <w:r w:rsidR="05609082">
        <w:rPr>
          <w:b w:val="0"/>
          <w:bCs w:val="0"/>
        </w:rPr>
        <w:t xml:space="preserve"> </w:t>
      </w:r>
      <w:r w:rsidR="76B2DA36">
        <w:rPr>
          <w:b w:val="0"/>
          <w:bCs w:val="0"/>
        </w:rPr>
        <w:t> </w:t>
      </w:r>
      <w:r w:rsidR="76B2DA36">
        <w:rPr>
          <w:b w:val="0"/>
          <w:bCs w:val="0"/>
        </w:rPr>
        <w:t>SwiM</w:t>
      </w:r>
      <w:r w:rsidR="76B2DA36">
        <w:rPr>
          <w:b w:val="0"/>
          <w:bCs w:val="0"/>
        </w:rPr>
        <w:t> checklist </w:t>
      </w:r>
    </w:p>
    <w:p w:rsidRPr="00BF34DC" w:rsidR="00BF34DC" w:rsidP="50B78A48" w:rsidRDefault="00BF34DC" w14:paraId="18DD0026" w14:textId="1E8365ED">
      <w:pPr>
        <w:pStyle w:val="Normal"/>
        <w:rPr>
          <w:b w:val="0"/>
          <w:bCs w:val="0"/>
        </w:rPr>
      </w:pPr>
      <w:r w:rsidRPr="50B78A48" w:rsidR="7613F288">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7613F288">
        <w:rPr>
          <w:rFonts w:ascii="Aptos" w:hAnsi="Aptos" w:eastAsia="Aptos" w:cs="Aptos"/>
          <w:b w:val="0"/>
          <w:bCs w:val="0"/>
          <w:i w:val="0"/>
          <w:iCs w:val="0"/>
          <w:caps w:val="0"/>
          <w:smallCaps w:val="0"/>
          <w:noProof w:val="0"/>
          <w:color w:val="000000" w:themeColor="text1" w:themeTint="FF" w:themeShade="FF"/>
          <w:sz w:val="24"/>
          <w:szCs w:val="24"/>
          <w:lang w:val="en-GB"/>
        </w:rPr>
        <w:t xml:space="preserve"> file</w:t>
      </w:r>
      <w:r w:rsidR="76B2DA36">
        <w:rPr>
          <w:b w:val="0"/>
          <w:bCs w:val="0"/>
        </w:rPr>
        <w:t xml:space="preserve"> </w:t>
      </w:r>
      <w:r w:rsidR="5E1EFD28">
        <w:rPr>
          <w:b w:val="0"/>
          <w:bCs w:val="0"/>
        </w:rPr>
        <w:t>4</w:t>
      </w:r>
      <w:r w:rsidR="76B2DA36">
        <w:rPr>
          <w:b w:val="0"/>
          <w:bCs w:val="0"/>
        </w:rPr>
        <w:t>: PPI GRIPP-2 Reporting table (Short version)  </w:t>
      </w:r>
    </w:p>
    <w:p w:rsidRPr="00BF34DC" w:rsidR="00BF34DC" w:rsidP="50B78A48" w:rsidRDefault="00BF34DC" w14:paraId="715B7490" w14:textId="1257FBFA">
      <w:pPr>
        <w:pStyle w:val="Normal"/>
        <w:rPr>
          <w:b w:val="0"/>
          <w:bCs w:val="0"/>
        </w:rPr>
      </w:pPr>
      <w:r w:rsidRPr="50B78A48" w:rsidR="1B1D846F">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1B1D846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B78A48" w:rsidR="1B1D846F">
        <w:rPr>
          <w:rFonts w:ascii="Aptos" w:hAnsi="Aptos" w:eastAsia="Aptos" w:cs="Aptos"/>
          <w:b w:val="0"/>
          <w:bCs w:val="0"/>
          <w:i w:val="0"/>
          <w:iCs w:val="0"/>
          <w:caps w:val="0"/>
          <w:smallCaps w:val="0"/>
          <w:noProof w:val="0"/>
          <w:color w:val="000000" w:themeColor="text1" w:themeTint="FF" w:themeShade="FF"/>
          <w:sz w:val="24"/>
          <w:szCs w:val="24"/>
          <w:lang w:val="en-GB"/>
        </w:rPr>
        <w:t>file</w:t>
      </w:r>
      <w:r w:rsidRPr="50B78A48" w:rsidR="1B1D846F">
        <w:rPr>
          <w:rFonts w:ascii="Aptos" w:hAnsi="Aptos" w:eastAsia="Aptos" w:cs="Aptos"/>
          <w:b w:val="0"/>
          <w:bCs w:val="0"/>
          <w:noProof w:val="0"/>
          <w:sz w:val="22"/>
          <w:szCs w:val="22"/>
          <w:lang w:val="en-GB"/>
        </w:rPr>
        <w:t xml:space="preserve"> </w:t>
      </w:r>
      <w:r w:rsidR="76B2DA36">
        <w:rPr>
          <w:b w:val="0"/>
          <w:bCs w:val="0"/>
        </w:rPr>
        <w:t> </w:t>
      </w:r>
      <w:r w:rsidR="5E1EFD28">
        <w:rPr>
          <w:b w:val="0"/>
          <w:bCs w:val="0"/>
        </w:rPr>
        <w:t>5</w:t>
      </w:r>
      <w:r w:rsidR="76B2DA36">
        <w:rPr>
          <w:b w:val="0"/>
          <w:bCs w:val="0"/>
        </w:rPr>
        <w:t>: Search strategy (all sources) </w:t>
      </w:r>
    </w:p>
    <w:p w:rsidRPr="00BF34DC" w:rsidR="00BF34DC" w:rsidP="50B78A48" w:rsidRDefault="00BF34DC" w14:paraId="5C93B272" w14:textId="0CEAC333">
      <w:pPr>
        <w:pStyle w:val="Normal"/>
        <w:rPr>
          <w:b w:val="0"/>
          <w:bCs w:val="0"/>
        </w:rPr>
      </w:pPr>
      <w:r w:rsidRPr="50B78A48" w:rsidR="240AD800">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240AD80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B78A48" w:rsidR="240AD800">
        <w:rPr>
          <w:rFonts w:ascii="Aptos" w:hAnsi="Aptos" w:eastAsia="Aptos" w:cs="Aptos"/>
          <w:b w:val="0"/>
          <w:bCs w:val="0"/>
          <w:i w:val="0"/>
          <w:iCs w:val="0"/>
          <w:caps w:val="0"/>
          <w:smallCaps w:val="0"/>
          <w:noProof w:val="0"/>
          <w:color w:val="000000" w:themeColor="text1" w:themeTint="FF" w:themeShade="FF"/>
          <w:sz w:val="24"/>
          <w:szCs w:val="24"/>
          <w:lang w:val="en-GB"/>
        </w:rPr>
        <w:t>file</w:t>
      </w:r>
      <w:r w:rsidRPr="50B78A48" w:rsidR="240AD800">
        <w:rPr>
          <w:rFonts w:ascii="Aptos" w:hAnsi="Aptos" w:eastAsia="Aptos" w:cs="Aptos"/>
          <w:b w:val="0"/>
          <w:bCs w:val="0"/>
          <w:noProof w:val="0"/>
          <w:sz w:val="22"/>
          <w:szCs w:val="22"/>
          <w:lang w:val="en-GB"/>
        </w:rPr>
        <w:t xml:space="preserve"> </w:t>
      </w:r>
      <w:r w:rsidR="76B2DA36">
        <w:rPr>
          <w:b w:val="0"/>
          <w:bCs w:val="0"/>
        </w:rPr>
        <w:t> </w:t>
      </w:r>
      <w:r w:rsidR="5E1EFD28">
        <w:rPr>
          <w:b w:val="0"/>
          <w:bCs w:val="0"/>
        </w:rPr>
        <w:t>6</w:t>
      </w:r>
      <w:r w:rsidR="76B2DA36">
        <w:rPr>
          <w:b w:val="0"/>
          <w:bCs w:val="0"/>
        </w:rPr>
        <w:t>: Outcome categories  </w:t>
      </w:r>
    </w:p>
    <w:p w:rsidRPr="00BF34DC" w:rsidR="00BF34DC" w:rsidP="50B78A48" w:rsidRDefault="00BF34DC" w14:paraId="29319C40" w14:textId="1C0C009F">
      <w:pPr>
        <w:pStyle w:val="Normal"/>
        <w:rPr>
          <w:b w:val="0"/>
          <w:bCs w:val="0"/>
        </w:rPr>
      </w:pPr>
      <w:r w:rsidRPr="50B78A48" w:rsidR="3FD505C5">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3FD505C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B78A48" w:rsidR="3FD505C5">
        <w:rPr>
          <w:rFonts w:ascii="Aptos" w:hAnsi="Aptos" w:eastAsia="Aptos" w:cs="Aptos"/>
          <w:b w:val="0"/>
          <w:bCs w:val="0"/>
          <w:i w:val="0"/>
          <w:iCs w:val="0"/>
          <w:caps w:val="0"/>
          <w:smallCaps w:val="0"/>
          <w:noProof w:val="0"/>
          <w:color w:val="000000" w:themeColor="text1" w:themeTint="FF" w:themeShade="FF"/>
          <w:sz w:val="24"/>
          <w:szCs w:val="24"/>
          <w:lang w:val="en-GB"/>
        </w:rPr>
        <w:t>file</w:t>
      </w:r>
      <w:r w:rsidRPr="50B78A48" w:rsidR="3FD505C5">
        <w:rPr>
          <w:rFonts w:ascii="Aptos" w:hAnsi="Aptos" w:eastAsia="Aptos" w:cs="Aptos"/>
          <w:b w:val="0"/>
          <w:bCs w:val="0"/>
          <w:noProof w:val="0"/>
          <w:sz w:val="22"/>
          <w:szCs w:val="22"/>
          <w:lang w:val="en-GB"/>
        </w:rPr>
        <w:t xml:space="preserve"> </w:t>
      </w:r>
      <w:r w:rsidR="76B2DA36">
        <w:rPr>
          <w:b w:val="0"/>
          <w:bCs w:val="0"/>
        </w:rPr>
        <w:t> </w:t>
      </w:r>
      <w:r w:rsidR="5E1EFD28">
        <w:rPr>
          <w:b w:val="0"/>
          <w:bCs w:val="0"/>
        </w:rPr>
        <w:t>7</w:t>
      </w:r>
      <w:r w:rsidR="76B2DA36">
        <w:rPr>
          <w:b w:val="0"/>
          <w:bCs w:val="0"/>
        </w:rPr>
        <w:t>: Characteristics of effectiveness studies </w:t>
      </w:r>
    </w:p>
    <w:p w:rsidRPr="00BF34DC" w:rsidR="00BF34DC" w:rsidP="50B78A48" w:rsidRDefault="00BF34DC" w14:paraId="6F441F1C" w14:textId="00699B32">
      <w:pPr>
        <w:pStyle w:val="Normal"/>
        <w:rPr>
          <w:b w:val="0"/>
          <w:bCs w:val="0"/>
        </w:rPr>
      </w:pPr>
      <w:r w:rsidRPr="50B78A48" w:rsidR="58ACC0DA">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58ACC0D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B78A48" w:rsidR="58ACC0DA">
        <w:rPr>
          <w:rFonts w:ascii="Aptos" w:hAnsi="Aptos" w:eastAsia="Aptos" w:cs="Aptos"/>
          <w:b w:val="0"/>
          <w:bCs w:val="0"/>
          <w:i w:val="0"/>
          <w:iCs w:val="0"/>
          <w:caps w:val="0"/>
          <w:smallCaps w:val="0"/>
          <w:noProof w:val="0"/>
          <w:color w:val="000000" w:themeColor="text1" w:themeTint="FF" w:themeShade="FF"/>
          <w:sz w:val="24"/>
          <w:szCs w:val="24"/>
          <w:lang w:val="en-GB"/>
        </w:rPr>
        <w:t>file</w:t>
      </w:r>
      <w:r w:rsidRPr="50B78A48" w:rsidR="58ACC0DA">
        <w:rPr>
          <w:rFonts w:ascii="Aptos" w:hAnsi="Aptos" w:eastAsia="Aptos" w:cs="Aptos"/>
          <w:b w:val="0"/>
          <w:bCs w:val="0"/>
          <w:noProof w:val="0"/>
          <w:sz w:val="22"/>
          <w:szCs w:val="22"/>
          <w:lang w:val="en-GB"/>
        </w:rPr>
        <w:t xml:space="preserve"> </w:t>
      </w:r>
      <w:r w:rsidR="76B2DA36">
        <w:rPr>
          <w:b w:val="0"/>
          <w:bCs w:val="0"/>
        </w:rPr>
        <w:t> </w:t>
      </w:r>
      <w:r w:rsidR="5E1EFD28">
        <w:rPr>
          <w:b w:val="0"/>
          <w:bCs w:val="0"/>
        </w:rPr>
        <w:t>8</w:t>
      </w:r>
      <w:r w:rsidR="76B2DA36">
        <w:rPr>
          <w:b w:val="0"/>
          <w:bCs w:val="0"/>
        </w:rPr>
        <w:t>: Results of quality assessment using MMAT </w:t>
      </w:r>
    </w:p>
    <w:p w:rsidRPr="00BF34DC" w:rsidR="00BF34DC" w:rsidP="50B78A48" w:rsidRDefault="00BF34DC" w14:paraId="236A698A" w14:textId="58F1B26C">
      <w:pPr>
        <w:pStyle w:val="Normal"/>
        <w:rPr>
          <w:b w:val="0"/>
          <w:bCs w:val="0"/>
        </w:rPr>
      </w:pPr>
      <w:r w:rsidRPr="50B78A48" w:rsidR="13E40608">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13E40608">
        <w:rPr>
          <w:rFonts w:ascii="Aptos" w:hAnsi="Aptos" w:eastAsia="Aptos" w:cs="Aptos"/>
          <w:b w:val="0"/>
          <w:bCs w:val="0"/>
          <w:i w:val="0"/>
          <w:iCs w:val="0"/>
          <w:caps w:val="0"/>
          <w:smallCaps w:val="0"/>
          <w:noProof w:val="0"/>
          <w:color w:val="000000" w:themeColor="text1" w:themeTint="FF" w:themeShade="FF"/>
          <w:sz w:val="24"/>
          <w:szCs w:val="24"/>
          <w:lang w:val="en-GB"/>
        </w:rPr>
        <w:t xml:space="preserve"> file</w:t>
      </w:r>
      <w:r w:rsidR="13E40608">
        <w:rPr>
          <w:b w:val="0"/>
          <w:bCs w:val="0"/>
        </w:rPr>
        <w:t xml:space="preserve"> </w:t>
      </w:r>
      <w:r w:rsidR="5E1EFD28">
        <w:rPr>
          <w:b w:val="0"/>
          <w:bCs w:val="0"/>
        </w:rPr>
        <w:t>9</w:t>
      </w:r>
      <w:r w:rsidR="76B2DA36">
        <w:rPr>
          <w:b w:val="0"/>
          <w:bCs w:val="0"/>
        </w:rPr>
        <w:t>: Study findings - effectiveness of activities in nature </w:t>
      </w:r>
    </w:p>
    <w:p w:rsidRPr="00BF34DC" w:rsidR="00BF34DC" w:rsidP="50B78A48" w:rsidRDefault="00BF34DC" w14:paraId="445F8A0E" w14:textId="610A295C">
      <w:pPr>
        <w:pStyle w:val="Normal"/>
        <w:rPr>
          <w:b w:val="0"/>
          <w:bCs w:val="0"/>
        </w:rPr>
      </w:pPr>
      <w:r w:rsidRPr="50B78A48" w:rsidR="2F1FEF76">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2F1FEF7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B78A48" w:rsidR="2F1FEF76">
        <w:rPr>
          <w:rFonts w:ascii="Aptos" w:hAnsi="Aptos" w:eastAsia="Aptos" w:cs="Aptos"/>
          <w:b w:val="0"/>
          <w:bCs w:val="0"/>
          <w:i w:val="0"/>
          <w:iCs w:val="0"/>
          <w:caps w:val="0"/>
          <w:smallCaps w:val="0"/>
          <w:noProof w:val="0"/>
          <w:color w:val="000000" w:themeColor="text1" w:themeTint="FF" w:themeShade="FF"/>
          <w:sz w:val="24"/>
          <w:szCs w:val="24"/>
          <w:lang w:val="en-GB"/>
        </w:rPr>
        <w:t>file</w:t>
      </w:r>
      <w:r w:rsidRPr="50B78A48" w:rsidR="2F1FEF76">
        <w:rPr>
          <w:rFonts w:ascii="Aptos" w:hAnsi="Aptos" w:eastAsia="Aptos" w:cs="Aptos"/>
          <w:b w:val="0"/>
          <w:bCs w:val="0"/>
          <w:noProof w:val="0"/>
          <w:sz w:val="22"/>
          <w:szCs w:val="22"/>
          <w:lang w:val="en-GB"/>
        </w:rPr>
        <w:t xml:space="preserve"> </w:t>
      </w:r>
      <w:r w:rsidR="76B2DA36">
        <w:rPr>
          <w:b w:val="0"/>
          <w:bCs w:val="0"/>
        </w:rPr>
        <w:t> </w:t>
      </w:r>
      <w:r w:rsidR="5E1EFD28">
        <w:rPr>
          <w:b w:val="0"/>
          <w:bCs w:val="0"/>
        </w:rPr>
        <w:t>10</w:t>
      </w:r>
      <w:r w:rsidR="76B2DA36">
        <w:rPr>
          <w:b w:val="0"/>
          <w:bCs w:val="0"/>
        </w:rPr>
        <w:t>: Study findings – effectiveness of green space exercise interventions  </w:t>
      </w:r>
    </w:p>
    <w:p w:rsidRPr="00BF34DC" w:rsidR="00BF34DC" w:rsidP="50B78A48" w:rsidRDefault="00BF34DC" w14:paraId="20401A66" w14:textId="2E47AEE2">
      <w:pPr>
        <w:pStyle w:val="Normal"/>
        <w:rPr>
          <w:b w:val="0"/>
          <w:bCs w:val="0"/>
        </w:rPr>
      </w:pPr>
      <w:r w:rsidRPr="50B78A48" w:rsidR="3CF983C9">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3CF983C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B78A48" w:rsidR="3CF983C9">
        <w:rPr>
          <w:rFonts w:ascii="Aptos" w:hAnsi="Aptos" w:eastAsia="Aptos" w:cs="Aptos"/>
          <w:b w:val="0"/>
          <w:bCs w:val="0"/>
          <w:i w:val="0"/>
          <w:iCs w:val="0"/>
          <w:caps w:val="0"/>
          <w:smallCaps w:val="0"/>
          <w:noProof w:val="0"/>
          <w:color w:val="000000" w:themeColor="text1" w:themeTint="FF" w:themeShade="FF"/>
          <w:sz w:val="24"/>
          <w:szCs w:val="24"/>
          <w:lang w:val="en-GB"/>
        </w:rPr>
        <w:t>file</w:t>
      </w:r>
      <w:r w:rsidRPr="50B78A48" w:rsidR="3CF983C9">
        <w:rPr>
          <w:rFonts w:ascii="Aptos" w:hAnsi="Aptos" w:eastAsia="Aptos" w:cs="Aptos"/>
          <w:b w:val="0"/>
          <w:bCs w:val="0"/>
          <w:noProof w:val="0"/>
          <w:sz w:val="22"/>
          <w:szCs w:val="22"/>
          <w:lang w:val="en-GB"/>
        </w:rPr>
        <w:t xml:space="preserve"> </w:t>
      </w:r>
      <w:r w:rsidR="76B2DA36">
        <w:rPr>
          <w:b w:val="0"/>
          <w:bCs w:val="0"/>
        </w:rPr>
        <w:t> 1</w:t>
      </w:r>
      <w:r w:rsidR="5E1EFD28">
        <w:rPr>
          <w:b w:val="0"/>
          <w:bCs w:val="0"/>
        </w:rPr>
        <w:t>1</w:t>
      </w:r>
      <w:r w:rsidR="76B2DA36">
        <w:rPr>
          <w:b w:val="0"/>
          <w:bCs w:val="0"/>
        </w:rPr>
        <w:t>: Study findings – effectiveness of indoor gardening </w:t>
      </w:r>
    </w:p>
    <w:p w:rsidR="005139BC" w:rsidP="50B78A48" w:rsidRDefault="00BF34DC" w14:paraId="0FE58DC4" w14:textId="2A705F60">
      <w:pPr>
        <w:pStyle w:val="Normal"/>
        <w:rPr>
          <w:b w:val="0"/>
          <w:bCs w:val="0"/>
        </w:rPr>
      </w:pPr>
      <w:r w:rsidRPr="50B78A48" w:rsidR="3DADC70C">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50B78A48" w:rsidR="3DADC70C">
        <w:rPr>
          <w:rFonts w:ascii="Aptos" w:hAnsi="Aptos" w:eastAsia="Aptos" w:cs="Aptos"/>
          <w:b w:val="0"/>
          <w:bCs w:val="0"/>
          <w:i w:val="0"/>
          <w:iCs w:val="0"/>
          <w:caps w:val="0"/>
          <w:smallCaps w:val="0"/>
          <w:noProof w:val="0"/>
          <w:color w:val="000000" w:themeColor="text1" w:themeTint="FF" w:themeShade="FF"/>
          <w:sz w:val="24"/>
          <w:szCs w:val="24"/>
          <w:lang w:val="en-GB"/>
        </w:rPr>
        <w:t xml:space="preserve"> file</w:t>
      </w:r>
      <w:r w:rsidRPr="50B78A48" w:rsidR="3DADC70C">
        <w:rPr>
          <w:rFonts w:ascii="Aptos" w:hAnsi="Aptos" w:eastAsia="Aptos" w:cs="Aptos"/>
          <w:b w:val="0"/>
          <w:bCs w:val="0"/>
          <w:noProof w:val="0"/>
          <w:sz w:val="22"/>
          <w:szCs w:val="22"/>
          <w:lang w:val="en-GB"/>
        </w:rPr>
        <w:t xml:space="preserve"> </w:t>
      </w:r>
      <w:r w:rsidR="76B2DA36">
        <w:rPr>
          <w:b w:val="0"/>
          <w:bCs w:val="0"/>
        </w:rPr>
        <w:t>1</w:t>
      </w:r>
      <w:r w:rsidR="5E1EFD28">
        <w:rPr>
          <w:b w:val="0"/>
          <w:bCs w:val="0"/>
        </w:rPr>
        <w:t>2</w:t>
      </w:r>
      <w:r w:rsidR="76B2DA36">
        <w:rPr>
          <w:b w:val="0"/>
          <w:bCs w:val="0"/>
        </w:rPr>
        <w:t>: Study findings – effectiveness of horticultural interventions </w:t>
      </w:r>
    </w:p>
    <w:p w:rsidR="2C13D7E0" w:rsidRDefault="2C13D7E0" w14:paraId="2ABA8777" w14:textId="09F74FD4">
      <w:pPr>
        <w:rPr>
          <w:b w:val="0"/>
          <w:bCs w:val="0"/>
        </w:rPr>
        <w:sectPr w:rsidR="005139BC" w:rsidSect="005139BC">
          <w:pgSz w:w="11906" w:h="16838" w:orient="portrait"/>
          <w:pgMar w:top="1440" w:right="1440" w:bottom="1440" w:left="1440" w:header="709" w:footer="709" w:gutter="0"/>
          <w:cols w:space="708"/>
          <w:docGrid w:linePitch="360"/>
        </w:sectPr>
      </w:pPr>
      <w:r w:rsidR="2C13D7E0">
        <w:rPr>
          <w:b w:val="0"/>
          <w:bCs w:val="0"/>
        </w:rPr>
        <w:t>Figure 1: Logic model</w:t>
      </w:r>
    </w:p>
    <w:p w:rsidRPr="00BF34DC" w:rsidR="00BF34DC" w:rsidP="00BF34DC" w:rsidRDefault="00BF34DC" w14:paraId="56417054" w14:textId="441E6BC1">
      <w:pPr>
        <w:rPr>
          <w:b/>
          <w:bCs/>
        </w:rPr>
      </w:pPr>
    </w:p>
    <w:p w:rsidR="00BF34DC" w:rsidP="00EA70E2" w:rsidRDefault="00BF34DC" w14:paraId="13BB0FA3" w14:textId="77777777">
      <w:pPr>
        <w:rPr>
          <w:b/>
          <w:bCs/>
        </w:rPr>
      </w:pPr>
    </w:p>
    <w:p w:rsidR="00BF34DC" w:rsidP="00EA70E2" w:rsidRDefault="00BF34DC" w14:paraId="43589ED8" w14:textId="77777777">
      <w:pPr>
        <w:rPr>
          <w:b/>
          <w:bCs/>
        </w:rPr>
      </w:pPr>
    </w:p>
    <w:p w:rsidR="00A83D64" w:rsidP="0012244E" w:rsidRDefault="00A83D64" w14:paraId="7FC00EE3" w14:textId="77777777">
      <w:pPr>
        <w:rPr>
          <w:b/>
          <w:bCs/>
        </w:rPr>
      </w:pPr>
    </w:p>
    <w:p w:rsidR="0012244E" w:rsidP="0012244E" w:rsidRDefault="0012244E" w14:paraId="391CAC74" w14:textId="3E7092E4">
      <w:pPr>
        <w:rPr>
          <w:b/>
          <w:bCs/>
        </w:rPr>
      </w:pPr>
      <w:r w:rsidRPr="00BF34DC">
        <w:rPr>
          <w:b/>
          <w:bCs/>
        </w:rPr>
        <w:t xml:space="preserve">Appendix 1: PRISMA </w:t>
      </w:r>
      <w:r>
        <w:rPr>
          <w:b/>
          <w:bCs/>
        </w:rPr>
        <w:t xml:space="preserve">abstract </w:t>
      </w:r>
      <w:r w:rsidRPr="00BF34DC">
        <w:rPr>
          <w:b/>
          <w:bCs/>
        </w:rPr>
        <w:t>checklist </w:t>
      </w: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Pr="006637FF" w:rsidR="00A83D64" w:rsidTr="0035037D" w14:paraId="12317C2F" w14:textId="77777777">
        <w:trPr>
          <w:trHeight w:val="65"/>
          <w:tblHeader/>
        </w:trPr>
        <w:tc>
          <w:tcPr>
            <w:tcW w:w="2518" w:type="dxa"/>
            <w:tcBorders>
              <w:top w:val="double" w:color="000000" w:sz="5" w:space="0"/>
              <w:left w:val="single" w:color="000000" w:sz="5" w:space="0"/>
              <w:bottom w:val="double" w:color="FFFFCC" w:sz="2" w:space="0"/>
              <w:right w:val="single" w:color="000000" w:sz="5" w:space="0"/>
            </w:tcBorders>
            <w:shd w:val="clear" w:color="auto" w:fill="63639A"/>
            <w:vAlign w:val="center"/>
          </w:tcPr>
          <w:p w:rsidRPr="006637FF" w:rsidR="00A83D64" w:rsidP="0035037D" w:rsidRDefault="00A83D64" w14:paraId="6E201570" w14:textId="77777777">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709" w:type="dxa"/>
            <w:tcBorders>
              <w:top w:val="double" w:color="000000" w:sz="5" w:space="0"/>
              <w:left w:val="single" w:color="000000" w:sz="5" w:space="0"/>
              <w:bottom w:val="double" w:color="FFFFCC" w:sz="2" w:space="0"/>
              <w:right w:val="single" w:color="000000" w:sz="5" w:space="0"/>
            </w:tcBorders>
            <w:shd w:val="clear" w:color="auto" w:fill="63639A"/>
            <w:vAlign w:val="center"/>
          </w:tcPr>
          <w:p w:rsidRPr="006637FF" w:rsidR="00A83D64" w:rsidP="0035037D" w:rsidRDefault="00A83D64" w14:paraId="5FE35FFF" w14:textId="77777777">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10773" w:type="dxa"/>
            <w:tcBorders>
              <w:top w:val="double" w:color="000000" w:sz="5" w:space="0"/>
              <w:left w:val="single" w:color="000000" w:sz="5" w:space="0"/>
              <w:bottom w:val="double" w:color="000000" w:sz="5" w:space="0"/>
              <w:right w:val="single" w:color="000000" w:sz="5" w:space="0"/>
            </w:tcBorders>
            <w:shd w:val="clear" w:color="auto" w:fill="63639A"/>
            <w:vAlign w:val="center"/>
          </w:tcPr>
          <w:p w:rsidRPr="006637FF" w:rsidR="00A83D64" w:rsidP="0035037D" w:rsidRDefault="00A83D64" w14:paraId="30E6B2A6" w14:textId="77777777">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200" w:type="dxa"/>
            <w:tcBorders>
              <w:top w:val="double" w:color="000000" w:sz="5" w:space="0"/>
              <w:left w:val="single" w:color="000000" w:sz="5" w:space="0"/>
              <w:bottom w:val="double" w:color="000000" w:sz="5" w:space="0"/>
              <w:right w:val="single" w:color="000000" w:sz="5" w:space="0"/>
            </w:tcBorders>
            <w:shd w:val="clear" w:color="auto" w:fill="63639A"/>
            <w:vAlign w:val="center"/>
          </w:tcPr>
          <w:p w:rsidRPr="006637FF" w:rsidR="00A83D64" w:rsidP="0035037D" w:rsidRDefault="00A83D64" w14:paraId="1D604B32" w14:textId="77777777">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Pr="006637FF" w:rsidR="00A83D64" w:rsidTr="0035037D" w14:paraId="5438CE07"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6637FF" w:rsidR="00A83D64" w:rsidP="0035037D" w:rsidRDefault="00A83D64" w14:paraId="0F75C156" w14:textId="77777777">
            <w:pPr>
              <w:pStyle w:val="Default"/>
              <w:rPr>
                <w:rFonts w:ascii="Arial" w:hAnsi="Arial" w:cs="Arial"/>
                <w:sz w:val="22"/>
                <w:szCs w:val="22"/>
              </w:rPr>
            </w:pPr>
            <w:r w:rsidRPr="006637FF">
              <w:rPr>
                <w:rFonts w:ascii="Arial" w:hAnsi="Arial" w:cs="Arial"/>
                <w:b/>
                <w:bCs/>
                <w:sz w:val="22"/>
                <w:szCs w:val="22"/>
              </w:rPr>
              <w:t xml:space="preserve">TITLE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6637FF" w:rsidR="00A83D64" w:rsidP="0035037D" w:rsidRDefault="00A83D64" w14:paraId="3386C4CD" w14:textId="77777777">
            <w:pPr>
              <w:pStyle w:val="Default"/>
              <w:jc w:val="right"/>
              <w:rPr>
                <w:rFonts w:ascii="Arial" w:hAnsi="Arial" w:cs="Arial"/>
                <w:color w:val="auto"/>
                <w:sz w:val="22"/>
                <w:szCs w:val="22"/>
              </w:rPr>
            </w:pPr>
          </w:p>
        </w:tc>
      </w:tr>
      <w:tr w:rsidRPr="006637FF" w:rsidR="00A83D64" w:rsidTr="0035037D" w14:paraId="4313386E" w14:textId="77777777">
        <w:trPr>
          <w:trHeight w:val="48"/>
        </w:trPr>
        <w:tc>
          <w:tcPr>
            <w:tcW w:w="2518" w:type="dxa"/>
            <w:tcBorders>
              <w:top w:val="single" w:color="000000" w:sz="5" w:space="0"/>
              <w:left w:val="single" w:color="000000" w:sz="5" w:space="0"/>
              <w:bottom w:val="double" w:color="FFFFCC" w:sz="2" w:space="0"/>
              <w:right w:val="single" w:color="000000" w:sz="5" w:space="0"/>
            </w:tcBorders>
          </w:tcPr>
          <w:p w:rsidRPr="006637FF" w:rsidR="00A83D64" w:rsidP="0035037D" w:rsidRDefault="00A83D64" w14:paraId="2244CF6A" w14:textId="77777777">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709" w:type="dxa"/>
            <w:tcBorders>
              <w:top w:val="single" w:color="000000" w:sz="5" w:space="0"/>
              <w:left w:val="single" w:color="000000" w:sz="5" w:space="0"/>
              <w:bottom w:val="double" w:color="FFFFCC" w:sz="2" w:space="0"/>
              <w:right w:val="single" w:color="000000" w:sz="5" w:space="0"/>
            </w:tcBorders>
          </w:tcPr>
          <w:p w:rsidRPr="006637FF" w:rsidR="00A83D64" w:rsidP="0035037D" w:rsidRDefault="00A83D64" w14:paraId="44D5EC6D" w14:textId="77777777">
            <w:pPr>
              <w:pStyle w:val="Default"/>
              <w:spacing w:before="40" w:after="40"/>
              <w:jc w:val="right"/>
              <w:rPr>
                <w:rFonts w:ascii="Arial" w:hAnsi="Arial" w:cs="Arial"/>
                <w:sz w:val="22"/>
                <w:szCs w:val="22"/>
              </w:rPr>
            </w:pPr>
            <w:r w:rsidRPr="006637FF">
              <w:rPr>
                <w:rFonts w:ascii="Arial" w:hAnsi="Arial" w:cs="Arial"/>
                <w:sz w:val="22"/>
                <w:szCs w:val="22"/>
              </w:rPr>
              <w:t>1</w:t>
            </w:r>
          </w:p>
        </w:tc>
        <w:tc>
          <w:tcPr>
            <w:tcW w:w="10773"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5DDBE00C" w14:textId="77777777">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p>
        </w:tc>
        <w:tc>
          <w:tcPr>
            <w:tcW w:w="1200"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572F0D04" w14:textId="77777777">
            <w:pPr>
              <w:pStyle w:val="Default"/>
              <w:spacing w:before="40" w:after="40"/>
              <w:rPr>
                <w:rFonts w:ascii="Arial" w:hAnsi="Arial" w:cs="Arial"/>
                <w:color w:val="auto"/>
                <w:sz w:val="22"/>
                <w:szCs w:val="22"/>
              </w:rPr>
            </w:pPr>
            <w:r>
              <w:rPr>
                <w:rFonts w:ascii="Arial" w:hAnsi="Arial" w:cs="Arial"/>
                <w:color w:val="auto"/>
                <w:sz w:val="22"/>
                <w:szCs w:val="22"/>
              </w:rPr>
              <w:t xml:space="preserve">Page 1 </w:t>
            </w:r>
          </w:p>
        </w:tc>
      </w:tr>
      <w:tr w:rsidRPr="006637FF" w:rsidR="00A83D64" w:rsidTr="0035037D" w14:paraId="3C4371EA"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6637FF" w:rsidR="00A83D64" w:rsidP="0035037D" w:rsidRDefault="00A83D64" w14:paraId="5368B5F7" w14:textId="77777777">
            <w:pPr>
              <w:pStyle w:val="Default"/>
              <w:rPr>
                <w:rFonts w:ascii="Arial" w:hAnsi="Arial" w:cs="Arial"/>
                <w:sz w:val="22"/>
                <w:szCs w:val="22"/>
              </w:rPr>
            </w:pPr>
            <w:r w:rsidRPr="006637FF">
              <w:rPr>
                <w:rFonts w:ascii="Arial" w:hAnsi="Arial" w:cs="Arial"/>
                <w:b/>
                <w:bCs/>
                <w:sz w:val="22"/>
                <w:szCs w:val="22"/>
              </w:rPr>
              <w:t xml:space="preserve">BACKGROUND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6637FF" w:rsidR="00A83D64" w:rsidP="0035037D" w:rsidRDefault="00A83D64" w14:paraId="7319B50C" w14:textId="77777777">
            <w:pPr>
              <w:pStyle w:val="Default"/>
              <w:jc w:val="right"/>
              <w:rPr>
                <w:rFonts w:ascii="Arial" w:hAnsi="Arial" w:cs="Arial"/>
                <w:color w:val="auto"/>
                <w:sz w:val="22"/>
                <w:szCs w:val="22"/>
              </w:rPr>
            </w:pPr>
          </w:p>
        </w:tc>
      </w:tr>
      <w:tr w:rsidRPr="006637FF" w:rsidR="00A83D64" w:rsidTr="0035037D" w14:paraId="41094068" w14:textId="77777777">
        <w:trPr>
          <w:trHeight w:val="48"/>
        </w:trPr>
        <w:tc>
          <w:tcPr>
            <w:tcW w:w="2518" w:type="dxa"/>
            <w:tcBorders>
              <w:top w:val="single" w:color="000000" w:sz="5" w:space="0"/>
              <w:left w:val="single" w:color="000000" w:sz="5" w:space="0"/>
              <w:bottom w:val="double" w:color="FFFFCC" w:sz="2" w:space="0"/>
              <w:right w:val="single" w:color="000000" w:sz="5" w:space="0"/>
            </w:tcBorders>
          </w:tcPr>
          <w:p w:rsidRPr="006637FF" w:rsidR="00A83D64" w:rsidP="0035037D" w:rsidRDefault="00A83D64" w14:paraId="0275EEDC" w14:textId="77777777">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709" w:type="dxa"/>
            <w:tcBorders>
              <w:top w:val="single" w:color="000000" w:sz="5" w:space="0"/>
              <w:left w:val="single" w:color="000000" w:sz="5" w:space="0"/>
              <w:bottom w:val="double" w:color="FFFFCC" w:sz="2" w:space="0"/>
              <w:right w:val="single" w:color="000000" w:sz="5" w:space="0"/>
            </w:tcBorders>
          </w:tcPr>
          <w:p w:rsidRPr="006637FF" w:rsidR="00A83D64" w:rsidP="0035037D" w:rsidRDefault="00A83D64" w14:paraId="01592107" w14:textId="77777777">
            <w:pPr>
              <w:pStyle w:val="Default"/>
              <w:spacing w:before="40" w:after="40"/>
              <w:jc w:val="right"/>
              <w:rPr>
                <w:rFonts w:ascii="Arial" w:hAnsi="Arial" w:cs="Arial"/>
                <w:sz w:val="22"/>
                <w:szCs w:val="22"/>
              </w:rPr>
            </w:pPr>
            <w:r w:rsidRPr="006637FF">
              <w:rPr>
                <w:rFonts w:ascii="Arial" w:hAnsi="Arial" w:cs="Arial"/>
                <w:sz w:val="22"/>
                <w:szCs w:val="22"/>
              </w:rPr>
              <w:t>2</w:t>
            </w:r>
          </w:p>
        </w:tc>
        <w:tc>
          <w:tcPr>
            <w:tcW w:w="10773"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5354B860" w14:textId="77777777">
            <w:pPr>
              <w:pStyle w:val="Default"/>
              <w:spacing w:before="40" w:after="40"/>
              <w:rPr>
                <w:rFonts w:ascii="Arial" w:hAnsi="Arial" w:cs="Arial"/>
                <w:sz w:val="22"/>
                <w:szCs w:val="22"/>
              </w:rPr>
            </w:pPr>
            <w:r w:rsidRPr="006637FF">
              <w:rPr>
                <w:rFonts w:ascii="Arial" w:hAnsi="Arial" w:cs="Arial"/>
                <w:sz w:val="22"/>
                <w:szCs w:val="22"/>
              </w:rPr>
              <w:t>Provide an explicit statement of the main objective(s) or question(s) the review addresses.</w:t>
            </w:r>
          </w:p>
        </w:tc>
        <w:tc>
          <w:tcPr>
            <w:tcW w:w="1200"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74321980" w14:textId="77777777">
            <w:pPr>
              <w:pStyle w:val="Default"/>
              <w:spacing w:before="40" w:after="40"/>
              <w:rPr>
                <w:rFonts w:ascii="Arial" w:hAnsi="Arial" w:cs="Arial"/>
                <w:color w:val="auto"/>
                <w:sz w:val="22"/>
                <w:szCs w:val="22"/>
              </w:rPr>
            </w:pPr>
            <w:r>
              <w:rPr>
                <w:rFonts w:ascii="Arial" w:hAnsi="Arial" w:cs="Arial"/>
                <w:color w:val="auto"/>
                <w:sz w:val="22"/>
                <w:szCs w:val="22"/>
              </w:rPr>
              <w:t>Page 2</w:t>
            </w:r>
          </w:p>
        </w:tc>
      </w:tr>
      <w:tr w:rsidRPr="006637FF" w:rsidR="00A83D64" w:rsidTr="0035037D" w14:paraId="72C4CF15"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6637FF" w:rsidR="00A83D64" w:rsidP="0035037D" w:rsidRDefault="00A83D64" w14:paraId="1AF8A7D5" w14:textId="77777777">
            <w:pPr>
              <w:pStyle w:val="Default"/>
              <w:rPr>
                <w:rFonts w:ascii="Arial" w:hAnsi="Arial" w:cs="Arial"/>
                <w:sz w:val="22"/>
                <w:szCs w:val="22"/>
              </w:rPr>
            </w:pPr>
            <w:r w:rsidRPr="006637FF">
              <w:rPr>
                <w:rFonts w:ascii="Arial" w:hAnsi="Arial" w:cs="Arial"/>
                <w:b/>
                <w:bCs/>
                <w:sz w:val="22"/>
                <w:szCs w:val="22"/>
              </w:rPr>
              <w:t xml:space="preserve">METHODS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6637FF" w:rsidR="00A83D64" w:rsidP="0035037D" w:rsidRDefault="00A83D64" w14:paraId="504B45E2" w14:textId="77777777">
            <w:pPr>
              <w:pStyle w:val="Default"/>
              <w:jc w:val="right"/>
              <w:rPr>
                <w:rFonts w:ascii="Arial" w:hAnsi="Arial" w:cs="Arial"/>
                <w:color w:val="auto"/>
                <w:sz w:val="22"/>
                <w:szCs w:val="22"/>
              </w:rPr>
            </w:pPr>
          </w:p>
        </w:tc>
      </w:tr>
      <w:tr w:rsidRPr="006637FF" w:rsidR="00A83D64" w:rsidTr="0035037D" w14:paraId="1A1CDEBF" w14:textId="77777777">
        <w:trPr>
          <w:trHeight w:val="48"/>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03494C9F" w14:textId="77777777">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2E0D2A22" w14:textId="77777777">
            <w:pPr>
              <w:pStyle w:val="Default"/>
              <w:spacing w:before="40" w:after="40"/>
              <w:jc w:val="right"/>
              <w:rPr>
                <w:rFonts w:ascii="Arial" w:hAnsi="Arial" w:cs="Arial"/>
                <w:sz w:val="22"/>
                <w:szCs w:val="22"/>
              </w:rPr>
            </w:pPr>
            <w:r w:rsidRPr="006637FF">
              <w:rPr>
                <w:rFonts w:ascii="Arial" w:hAnsi="Arial" w:cs="Arial"/>
                <w:sz w:val="22"/>
                <w:szCs w:val="22"/>
              </w:rPr>
              <w:t>3</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4A1620F0" w14:textId="77777777">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4DFA65B6" w14:textId="77777777">
            <w:pPr>
              <w:pStyle w:val="Default"/>
              <w:spacing w:before="40" w:after="40"/>
              <w:rPr>
                <w:rFonts w:ascii="Arial" w:hAnsi="Arial" w:cs="Arial"/>
                <w:color w:val="auto"/>
                <w:sz w:val="22"/>
                <w:szCs w:val="22"/>
              </w:rPr>
            </w:pPr>
            <w:r>
              <w:rPr>
                <w:rFonts w:ascii="Arial" w:hAnsi="Arial" w:cs="Arial"/>
                <w:color w:val="auto"/>
                <w:sz w:val="22"/>
                <w:szCs w:val="22"/>
              </w:rPr>
              <w:t>Page 2</w:t>
            </w:r>
          </w:p>
        </w:tc>
      </w:tr>
      <w:tr w:rsidRPr="006637FF" w:rsidR="00A83D64" w:rsidTr="0035037D" w14:paraId="78836AAE" w14:textId="77777777">
        <w:trPr>
          <w:trHeight w:val="191"/>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609A00E1" w14:textId="77777777">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0F209A1F" w14:textId="77777777">
            <w:pPr>
              <w:pStyle w:val="Default"/>
              <w:spacing w:before="40" w:after="40"/>
              <w:jc w:val="right"/>
              <w:rPr>
                <w:rFonts w:ascii="Arial" w:hAnsi="Arial" w:cs="Arial"/>
                <w:sz w:val="22"/>
                <w:szCs w:val="22"/>
              </w:rPr>
            </w:pPr>
            <w:r w:rsidRPr="006637FF">
              <w:rPr>
                <w:rFonts w:ascii="Arial" w:hAnsi="Arial" w:cs="Arial"/>
                <w:sz w:val="22"/>
                <w:szCs w:val="22"/>
              </w:rPr>
              <w:t>4</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70C55DB1" w14:textId="77777777">
            <w:pPr>
              <w:pStyle w:val="Default"/>
              <w:spacing w:before="40" w:after="40"/>
              <w:rPr>
                <w:rFonts w:ascii="Arial" w:hAnsi="Arial" w:cs="Arial"/>
                <w:sz w:val="22"/>
                <w:szCs w:val="22"/>
              </w:rPr>
            </w:pPr>
            <w:r w:rsidRPr="006637FF">
              <w:rPr>
                <w:rFonts w:ascii="Arial" w:hAnsi="Arial" w:cs="Arial"/>
                <w:sz w:val="22"/>
                <w:szCs w:val="22"/>
              </w:rPr>
              <w:t>Specify the information sources (e.g. databases, registers) used to identify studies and the date when each was last searched.</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5EA8459C" w14:textId="77777777">
            <w:pPr>
              <w:pStyle w:val="Default"/>
              <w:spacing w:before="40" w:after="40"/>
              <w:rPr>
                <w:rFonts w:ascii="Arial" w:hAnsi="Arial" w:cs="Arial"/>
                <w:color w:val="auto"/>
                <w:sz w:val="22"/>
                <w:szCs w:val="22"/>
              </w:rPr>
            </w:pPr>
            <w:r>
              <w:rPr>
                <w:rFonts w:ascii="Arial" w:hAnsi="Arial" w:cs="Arial"/>
                <w:color w:val="auto"/>
                <w:sz w:val="22"/>
                <w:szCs w:val="22"/>
              </w:rPr>
              <w:t>Page 2</w:t>
            </w:r>
          </w:p>
        </w:tc>
      </w:tr>
      <w:tr w:rsidRPr="006637FF" w:rsidR="00A83D64" w:rsidTr="0035037D" w14:paraId="1D322A83" w14:textId="77777777">
        <w:trPr>
          <w:trHeight w:val="48"/>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64A07C76" w14:textId="77777777">
            <w:pPr>
              <w:pStyle w:val="Default"/>
              <w:spacing w:before="40" w:after="40"/>
              <w:rPr>
                <w:rFonts w:ascii="Arial" w:hAnsi="Arial" w:cs="Arial"/>
                <w:sz w:val="22"/>
                <w:szCs w:val="22"/>
              </w:rPr>
            </w:pPr>
            <w:r w:rsidRPr="006637FF">
              <w:rPr>
                <w:rFonts w:ascii="Arial" w:hAnsi="Arial" w:cs="Arial"/>
                <w:sz w:val="22"/>
                <w:szCs w:val="22"/>
              </w:rPr>
              <w:t>Risk of bias</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7BD3A064" w14:textId="77777777">
            <w:pPr>
              <w:pStyle w:val="Default"/>
              <w:spacing w:before="40" w:after="40"/>
              <w:jc w:val="right"/>
              <w:rPr>
                <w:rFonts w:ascii="Arial" w:hAnsi="Arial" w:cs="Arial"/>
                <w:sz w:val="22"/>
                <w:szCs w:val="22"/>
              </w:rPr>
            </w:pPr>
            <w:r w:rsidRPr="006637FF">
              <w:rPr>
                <w:rFonts w:ascii="Arial" w:hAnsi="Arial" w:cs="Arial"/>
                <w:sz w:val="22"/>
                <w:szCs w:val="22"/>
              </w:rPr>
              <w:t>5</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00BD2141" w14:textId="77777777">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72B17714" w14:textId="77777777">
            <w:pPr>
              <w:pStyle w:val="Default"/>
              <w:spacing w:before="40" w:after="40"/>
              <w:rPr>
                <w:rFonts w:ascii="Arial" w:hAnsi="Arial" w:cs="Arial"/>
                <w:color w:val="auto"/>
                <w:sz w:val="22"/>
                <w:szCs w:val="22"/>
              </w:rPr>
            </w:pPr>
          </w:p>
        </w:tc>
      </w:tr>
      <w:tr w:rsidRPr="006637FF" w:rsidR="00A83D64" w:rsidTr="0035037D" w14:paraId="3D0819DA" w14:textId="77777777">
        <w:trPr>
          <w:trHeight w:val="48"/>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2895A65A" w14:textId="77777777">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101B9E78" w14:textId="77777777">
            <w:pPr>
              <w:pStyle w:val="Default"/>
              <w:spacing w:before="40" w:after="40"/>
              <w:jc w:val="right"/>
              <w:rPr>
                <w:rFonts w:ascii="Arial" w:hAnsi="Arial" w:cs="Arial"/>
                <w:sz w:val="22"/>
                <w:szCs w:val="22"/>
              </w:rPr>
            </w:pPr>
            <w:r w:rsidRPr="006637FF">
              <w:rPr>
                <w:rFonts w:ascii="Arial" w:hAnsi="Arial" w:cs="Arial"/>
                <w:sz w:val="22"/>
                <w:szCs w:val="22"/>
              </w:rPr>
              <w:t>6</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0E9B17EC" w14:textId="77777777">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6EF1604B" w14:textId="77777777">
            <w:pPr>
              <w:pStyle w:val="Default"/>
              <w:spacing w:before="40" w:after="40"/>
              <w:rPr>
                <w:rFonts w:ascii="Arial" w:hAnsi="Arial" w:cs="Arial"/>
                <w:color w:val="auto"/>
                <w:sz w:val="22"/>
                <w:szCs w:val="22"/>
              </w:rPr>
            </w:pPr>
            <w:r>
              <w:rPr>
                <w:rFonts w:ascii="Arial" w:hAnsi="Arial" w:cs="Arial"/>
                <w:color w:val="auto"/>
                <w:sz w:val="22"/>
                <w:szCs w:val="22"/>
              </w:rPr>
              <w:t>Page 2</w:t>
            </w:r>
          </w:p>
        </w:tc>
      </w:tr>
      <w:tr w:rsidRPr="006637FF" w:rsidR="00A83D64" w:rsidTr="0035037D" w14:paraId="58180727"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6637FF" w:rsidR="00A83D64" w:rsidP="0035037D" w:rsidRDefault="00A83D64" w14:paraId="7AD49CBA" w14:textId="77777777">
            <w:pPr>
              <w:pStyle w:val="Default"/>
              <w:rPr>
                <w:rFonts w:ascii="Arial" w:hAnsi="Arial" w:cs="Arial"/>
                <w:sz w:val="22"/>
                <w:szCs w:val="22"/>
              </w:rPr>
            </w:pPr>
            <w:r w:rsidRPr="006637FF">
              <w:rPr>
                <w:rFonts w:ascii="Arial" w:hAnsi="Arial" w:cs="Arial"/>
                <w:b/>
                <w:bCs/>
                <w:sz w:val="22"/>
                <w:szCs w:val="22"/>
              </w:rPr>
              <w:t xml:space="preserve">RESULTS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6637FF" w:rsidR="00A83D64" w:rsidP="0035037D" w:rsidRDefault="00A83D64" w14:paraId="498D9849" w14:textId="77777777">
            <w:pPr>
              <w:pStyle w:val="Default"/>
              <w:jc w:val="center"/>
              <w:rPr>
                <w:rFonts w:ascii="Arial" w:hAnsi="Arial" w:cs="Arial"/>
                <w:color w:val="auto"/>
                <w:sz w:val="22"/>
                <w:szCs w:val="22"/>
              </w:rPr>
            </w:pPr>
          </w:p>
        </w:tc>
      </w:tr>
      <w:tr w:rsidRPr="006637FF" w:rsidR="00A83D64" w:rsidTr="0035037D" w14:paraId="1D6A6E31" w14:textId="77777777">
        <w:trPr>
          <w:trHeight w:val="103"/>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2CD74CD1" w14:textId="77777777">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5AAACC1C" w14:textId="77777777">
            <w:pPr>
              <w:pStyle w:val="Default"/>
              <w:spacing w:before="40" w:after="40"/>
              <w:jc w:val="right"/>
              <w:rPr>
                <w:rFonts w:ascii="Arial" w:hAnsi="Arial" w:cs="Arial"/>
                <w:sz w:val="22"/>
                <w:szCs w:val="22"/>
              </w:rPr>
            </w:pPr>
            <w:r w:rsidRPr="006637FF">
              <w:rPr>
                <w:rFonts w:ascii="Arial" w:hAnsi="Arial" w:cs="Arial"/>
                <w:sz w:val="22"/>
                <w:szCs w:val="22"/>
              </w:rPr>
              <w:t>7</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6565345F" w14:textId="77777777">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7697176B" w14:textId="77777777">
            <w:pPr>
              <w:pStyle w:val="Default"/>
              <w:spacing w:before="40" w:after="40"/>
              <w:rPr>
                <w:rFonts w:ascii="Arial" w:hAnsi="Arial" w:cs="Arial"/>
                <w:color w:val="auto"/>
                <w:sz w:val="22"/>
                <w:szCs w:val="22"/>
              </w:rPr>
            </w:pPr>
            <w:r>
              <w:rPr>
                <w:rFonts w:ascii="Arial" w:hAnsi="Arial" w:cs="Arial"/>
                <w:color w:val="auto"/>
                <w:sz w:val="22"/>
                <w:szCs w:val="22"/>
              </w:rPr>
              <w:t>Page 3</w:t>
            </w:r>
          </w:p>
        </w:tc>
      </w:tr>
      <w:tr w:rsidRPr="006637FF" w:rsidR="00A83D64" w:rsidTr="0035037D" w14:paraId="4D7185B4" w14:textId="77777777">
        <w:trPr>
          <w:trHeight w:val="48"/>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17120D45" w14:textId="77777777">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2A93BDC6" w14:textId="77777777">
            <w:pPr>
              <w:pStyle w:val="Default"/>
              <w:spacing w:before="40" w:after="40"/>
              <w:jc w:val="right"/>
              <w:rPr>
                <w:rFonts w:ascii="Arial" w:hAnsi="Arial" w:cs="Arial"/>
                <w:sz w:val="22"/>
                <w:szCs w:val="22"/>
              </w:rPr>
            </w:pPr>
            <w:r w:rsidRPr="006637FF">
              <w:rPr>
                <w:rFonts w:ascii="Arial" w:hAnsi="Arial" w:cs="Arial"/>
                <w:sz w:val="22"/>
                <w:szCs w:val="22"/>
              </w:rPr>
              <w:t>8</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00E42721" w14:textId="77777777">
            <w:pPr>
              <w:pStyle w:val="Default"/>
              <w:spacing w:before="40" w:after="40"/>
              <w:rPr>
                <w:rFonts w:ascii="Arial" w:hAnsi="Arial" w:cs="Arial"/>
                <w:sz w:val="22"/>
                <w:szCs w:val="22"/>
              </w:rPr>
            </w:pPr>
            <w:r w:rsidRPr="006637FF">
              <w:rPr>
                <w:rFonts w:ascii="Arial" w:hAnsi="Arial" w:cs="Arial"/>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4BBDDA6E" w14:textId="77777777">
            <w:pPr>
              <w:pStyle w:val="Default"/>
              <w:spacing w:before="40" w:after="40"/>
              <w:rPr>
                <w:rFonts w:ascii="Arial" w:hAnsi="Arial" w:cs="Arial"/>
                <w:color w:val="auto"/>
                <w:sz w:val="22"/>
                <w:szCs w:val="22"/>
              </w:rPr>
            </w:pPr>
            <w:r>
              <w:rPr>
                <w:rFonts w:ascii="Arial" w:hAnsi="Arial" w:cs="Arial"/>
                <w:color w:val="auto"/>
                <w:sz w:val="22"/>
                <w:szCs w:val="22"/>
              </w:rPr>
              <w:t>Page 3</w:t>
            </w:r>
          </w:p>
        </w:tc>
      </w:tr>
      <w:tr w:rsidRPr="006637FF" w:rsidR="00A83D64" w:rsidTr="0035037D" w14:paraId="21308E33"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6637FF" w:rsidR="00A83D64" w:rsidP="0035037D" w:rsidRDefault="00A83D64" w14:paraId="1723243C" w14:textId="77777777">
            <w:pPr>
              <w:pStyle w:val="Default"/>
              <w:rPr>
                <w:rFonts w:ascii="Arial" w:hAnsi="Arial" w:cs="Arial"/>
                <w:sz w:val="22"/>
                <w:szCs w:val="22"/>
              </w:rPr>
            </w:pPr>
            <w:r w:rsidRPr="006637FF">
              <w:rPr>
                <w:rFonts w:ascii="Arial" w:hAnsi="Arial" w:cs="Arial"/>
                <w:b/>
                <w:bCs/>
                <w:sz w:val="22"/>
                <w:szCs w:val="22"/>
              </w:rPr>
              <w:t xml:space="preserve">DISCUSSION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6637FF" w:rsidR="00A83D64" w:rsidP="0035037D" w:rsidRDefault="00A83D64" w14:paraId="3A31BD1B" w14:textId="77777777">
            <w:pPr>
              <w:pStyle w:val="Default"/>
              <w:jc w:val="center"/>
              <w:rPr>
                <w:rFonts w:ascii="Arial" w:hAnsi="Arial" w:cs="Arial"/>
                <w:color w:val="auto"/>
                <w:sz w:val="22"/>
                <w:szCs w:val="22"/>
              </w:rPr>
            </w:pPr>
          </w:p>
        </w:tc>
      </w:tr>
      <w:tr w:rsidRPr="006637FF" w:rsidR="00A83D64" w:rsidTr="0035037D" w14:paraId="28805B3F" w14:textId="77777777">
        <w:trPr>
          <w:trHeight w:val="48"/>
        </w:trPr>
        <w:tc>
          <w:tcPr>
            <w:tcW w:w="2518" w:type="dxa"/>
            <w:tcBorders>
              <w:top w:val="single" w:color="auto" w:sz="4" w:space="0"/>
              <w:left w:val="single" w:color="auto" w:sz="4" w:space="0"/>
              <w:bottom w:val="single" w:color="auto" w:sz="4" w:space="0"/>
              <w:right w:val="single" w:color="auto" w:sz="4" w:space="0"/>
            </w:tcBorders>
          </w:tcPr>
          <w:p w:rsidRPr="006637FF" w:rsidR="00A83D64" w:rsidP="0035037D" w:rsidRDefault="00A83D64" w14:paraId="5ECC08C0" w14:textId="77777777">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709" w:type="dxa"/>
            <w:tcBorders>
              <w:top w:val="single" w:color="000000" w:sz="5" w:space="0"/>
              <w:left w:val="single" w:color="auto" w:sz="4" w:space="0"/>
              <w:bottom w:val="single" w:color="000000" w:sz="5" w:space="0"/>
              <w:right w:val="single" w:color="000000" w:sz="5" w:space="0"/>
            </w:tcBorders>
          </w:tcPr>
          <w:p w:rsidRPr="006637FF" w:rsidR="00A83D64" w:rsidP="0035037D" w:rsidRDefault="00A83D64" w14:paraId="54789FDD" w14:textId="77777777">
            <w:pPr>
              <w:pStyle w:val="Default"/>
              <w:spacing w:before="40" w:after="40"/>
              <w:jc w:val="right"/>
              <w:rPr>
                <w:rFonts w:ascii="Arial" w:hAnsi="Arial" w:cs="Arial"/>
                <w:sz w:val="22"/>
                <w:szCs w:val="22"/>
              </w:rPr>
            </w:pPr>
            <w:r w:rsidRPr="006637FF">
              <w:rPr>
                <w:rFonts w:ascii="Arial" w:hAnsi="Arial" w:cs="Arial"/>
                <w:sz w:val="22"/>
                <w:szCs w:val="22"/>
              </w:rPr>
              <w:t>9</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3299D3A0" w14:textId="77777777">
            <w:pPr>
              <w:pStyle w:val="Default"/>
              <w:spacing w:before="40" w:after="40"/>
              <w:rPr>
                <w:rFonts w:ascii="Arial" w:hAnsi="Arial" w:cs="Arial"/>
                <w:sz w:val="22"/>
                <w:szCs w:val="22"/>
              </w:rPr>
            </w:pPr>
            <w:r w:rsidRPr="006637FF">
              <w:rPr>
                <w:rFonts w:ascii="Arial" w:hAnsi="Arial" w:cs="Arial"/>
                <w:sz w:val="22"/>
                <w:szCs w:val="22"/>
              </w:rPr>
              <w:t xml:space="preserve">Provide </w:t>
            </w:r>
            <w:proofErr w:type="gramStart"/>
            <w:r w:rsidRPr="006637FF">
              <w:rPr>
                <w:rFonts w:ascii="Arial" w:hAnsi="Arial" w:cs="Arial"/>
                <w:sz w:val="22"/>
                <w:szCs w:val="22"/>
              </w:rPr>
              <w:t>a brief summary</w:t>
            </w:r>
            <w:proofErr w:type="gramEnd"/>
            <w:r w:rsidRPr="006637FF">
              <w:rPr>
                <w:rFonts w:ascii="Arial" w:hAnsi="Arial" w:cs="Arial"/>
                <w:sz w:val="22"/>
                <w:szCs w:val="22"/>
              </w:rPr>
              <w:t xml:space="preserve"> of the limitations of the evidence included in the review (e.g. study risk of bias, inconsistency and imprecision).</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52588202" w14:textId="77777777">
            <w:pPr>
              <w:pStyle w:val="Default"/>
              <w:spacing w:before="40" w:after="40"/>
              <w:rPr>
                <w:rFonts w:ascii="Arial" w:hAnsi="Arial" w:cs="Arial"/>
                <w:color w:val="auto"/>
                <w:sz w:val="22"/>
                <w:szCs w:val="22"/>
              </w:rPr>
            </w:pPr>
            <w:r>
              <w:rPr>
                <w:rFonts w:ascii="Arial" w:hAnsi="Arial" w:cs="Arial"/>
                <w:color w:val="auto"/>
                <w:sz w:val="22"/>
                <w:szCs w:val="22"/>
              </w:rPr>
              <w:t>Page 3</w:t>
            </w:r>
          </w:p>
        </w:tc>
      </w:tr>
      <w:tr w:rsidRPr="006637FF" w:rsidR="00A83D64" w:rsidTr="0035037D" w14:paraId="025148E4" w14:textId="77777777">
        <w:trPr>
          <w:trHeight w:val="48"/>
        </w:trPr>
        <w:tc>
          <w:tcPr>
            <w:tcW w:w="2518" w:type="dxa"/>
            <w:tcBorders>
              <w:top w:val="single" w:color="auto" w:sz="4" w:space="0"/>
              <w:left w:val="single" w:color="auto" w:sz="4" w:space="0"/>
              <w:bottom w:val="single" w:color="auto" w:sz="4" w:space="0"/>
              <w:right w:val="single" w:color="auto" w:sz="4" w:space="0"/>
            </w:tcBorders>
          </w:tcPr>
          <w:p w:rsidRPr="006637FF" w:rsidR="00A83D64" w:rsidP="0035037D" w:rsidRDefault="00A83D64" w14:paraId="5F395587" w14:textId="77777777">
            <w:pPr>
              <w:pStyle w:val="Default"/>
              <w:spacing w:before="40" w:after="40"/>
              <w:rPr>
                <w:rFonts w:ascii="Arial" w:hAnsi="Arial" w:cs="Arial"/>
                <w:sz w:val="22"/>
                <w:szCs w:val="22"/>
              </w:rPr>
            </w:pPr>
            <w:r w:rsidRPr="006637FF">
              <w:rPr>
                <w:rFonts w:ascii="Arial" w:hAnsi="Arial" w:cs="Arial"/>
                <w:sz w:val="22"/>
                <w:szCs w:val="22"/>
              </w:rPr>
              <w:t>Interpretation</w:t>
            </w:r>
          </w:p>
        </w:tc>
        <w:tc>
          <w:tcPr>
            <w:tcW w:w="709" w:type="dxa"/>
            <w:tcBorders>
              <w:top w:val="single" w:color="000000" w:sz="5" w:space="0"/>
              <w:left w:val="single" w:color="auto" w:sz="4" w:space="0"/>
              <w:bottom w:val="single" w:color="000000" w:sz="5" w:space="0"/>
              <w:right w:val="single" w:color="000000" w:sz="5" w:space="0"/>
            </w:tcBorders>
          </w:tcPr>
          <w:p w:rsidRPr="006637FF" w:rsidR="00A83D64" w:rsidP="0035037D" w:rsidRDefault="00A83D64" w14:paraId="35930D7C" w14:textId="77777777">
            <w:pPr>
              <w:pStyle w:val="Default"/>
              <w:spacing w:before="40" w:after="40"/>
              <w:jc w:val="right"/>
              <w:rPr>
                <w:rFonts w:ascii="Arial" w:hAnsi="Arial" w:cs="Arial"/>
                <w:sz w:val="22"/>
                <w:szCs w:val="22"/>
              </w:rPr>
            </w:pPr>
            <w:r w:rsidRPr="006637FF">
              <w:rPr>
                <w:rFonts w:ascii="Arial" w:hAnsi="Arial" w:cs="Arial"/>
                <w:sz w:val="22"/>
                <w:szCs w:val="22"/>
              </w:rPr>
              <w:t>10</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65792809" w14:textId="77777777">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7401C0E0" w14:textId="77777777">
            <w:pPr>
              <w:pStyle w:val="Default"/>
              <w:spacing w:before="40" w:after="40"/>
              <w:rPr>
                <w:rFonts w:ascii="Arial" w:hAnsi="Arial" w:cs="Arial"/>
                <w:color w:val="auto"/>
                <w:sz w:val="22"/>
                <w:szCs w:val="22"/>
              </w:rPr>
            </w:pPr>
            <w:r>
              <w:rPr>
                <w:rFonts w:ascii="Arial" w:hAnsi="Arial" w:cs="Arial"/>
                <w:color w:val="auto"/>
                <w:sz w:val="22"/>
                <w:szCs w:val="22"/>
              </w:rPr>
              <w:t>Page 3</w:t>
            </w:r>
          </w:p>
        </w:tc>
      </w:tr>
      <w:tr w:rsidRPr="006637FF" w:rsidR="00A83D64" w:rsidTr="0035037D" w14:paraId="062D9CDC"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6637FF" w:rsidR="00A83D64" w:rsidP="0035037D" w:rsidRDefault="00A83D64" w14:paraId="0365FB85" w14:textId="77777777">
            <w:pPr>
              <w:pStyle w:val="Default"/>
              <w:rPr>
                <w:rFonts w:ascii="Arial" w:hAnsi="Arial" w:cs="Arial"/>
                <w:sz w:val="22"/>
                <w:szCs w:val="22"/>
              </w:rPr>
            </w:pPr>
            <w:r w:rsidRPr="006637FF">
              <w:rPr>
                <w:rFonts w:ascii="Arial" w:hAnsi="Arial" w:cs="Arial"/>
                <w:b/>
                <w:bCs/>
                <w:sz w:val="22"/>
                <w:szCs w:val="22"/>
              </w:rPr>
              <w:t xml:space="preserve">OTHER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6637FF" w:rsidR="00A83D64" w:rsidP="0035037D" w:rsidRDefault="00A83D64" w14:paraId="7A6EC2A1" w14:textId="77777777">
            <w:pPr>
              <w:pStyle w:val="Default"/>
              <w:jc w:val="center"/>
              <w:rPr>
                <w:rFonts w:ascii="Arial" w:hAnsi="Arial" w:cs="Arial"/>
                <w:color w:val="auto"/>
                <w:sz w:val="22"/>
                <w:szCs w:val="22"/>
              </w:rPr>
            </w:pPr>
          </w:p>
        </w:tc>
      </w:tr>
      <w:tr w:rsidRPr="006637FF" w:rsidR="00A83D64" w:rsidTr="0035037D" w14:paraId="1DCA50C5" w14:textId="77777777">
        <w:trPr>
          <w:trHeight w:val="48"/>
        </w:trPr>
        <w:tc>
          <w:tcPr>
            <w:tcW w:w="2518"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1EE74A5D" w14:textId="77777777">
            <w:pPr>
              <w:pStyle w:val="Default"/>
              <w:spacing w:before="40" w:after="40"/>
              <w:rPr>
                <w:rFonts w:ascii="Arial" w:hAnsi="Arial" w:cs="Arial"/>
                <w:sz w:val="22"/>
                <w:szCs w:val="22"/>
              </w:rPr>
            </w:pPr>
            <w:r w:rsidRPr="006637FF">
              <w:rPr>
                <w:rFonts w:ascii="Arial" w:hAnsi="Arial" w:cs="Arial"/>
                <w:sz w:val="22"/>
                <w:szCs w:val="22"/>
              </w:rPr>
              <w:t>Funding</w:t>
            </w:r>
          </w:p>
        </w:tc>
        <w:tc>
          <w:tcPr>
            <w:tcW w:w="709"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2A1C8C3B" w14:textId="77777777">
            <w:pPr>
              <w:pStyle w:val="Default"/>
              <w:spacing w:before="40" w:after="40"/>
              <w:jc w:val="right"/>
              <w:rPr>
                <w:rFonts w:ascii="Arial" w:hAnsi="Arial" w:cs="Arial"/>
                <w:sz w:val="22"/>
                <w:szCs w:val="22"/>
              </w:rPr>
            </w:pPr>
            <w:r w:rsidRPr="006637FF">
              <w:rPr>
                <w:rFonts w:ascii="Arial" w:hAnsi="Arial" w:cs="Arial"/>
                <w:sz w:val="22"/>
                <w:szCs w:val="22"/>
              </w:rPr>
              <w:t>11</w:t>
            </w:r>
          </w:p>
        </w:tc>
        <w:tc>
          <w:tcPr>
            <w:tcW w:w="10773"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243C80FD" w14:textId="77777777">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200" w:type="dxa"/>
            <w:tcBorders>
              <w:top w:val="single" w:color="000000" w:sz="5" w:space="0"/>
              <w:left w:val="single" w:color="000000" w:sz="5" w:space="0"/>
              <w:bottom w:val="single" w:color="000000" w:sz="5" w:space="0"/>
              <w:right w:val="single" w:color="000000" w:sz="5" w:space="0"/>
            </w:tcBorders>
          </w:tcPr>
          <w:p w:rsidRPr="006637FF" w:rsidR="00A83D64" w:rsidP="0035037D" w:rsidRDefault="00A83D64" w14:paraId="402D1D50" w14:textId="77777777">
            <w:pPr>
              <w:pStyle w:val="Default"/>
              <w:spacing w:before="40" w:after="40"/>
              <w:rPr>
                <w:rFonts w:ascii="Arial" w:hAnsi="Arial" w:cs="Arial"/>
                <w:color w:val="auto"/>
                <w:sz w:val="22"/>
                <w:szCs w:val="22"/>
              </w:rPr>
            </w:pPr>
          </w:p>
        </w:tc>
      </w:tr>
      <w:tr w:rsidRPr="006637FF" w:rsidR="00A83D64" w:rsidTr="0035037D" w14:paraId="33BC00A7" w14:textId="77777777">
        <w:trPr>
          <w:trHeight w:val="219"/>
        </w:trPr>
        <w:tc>
          <w:tcPr>
            <w:tcW w:w="2518"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75894CB6" w14:textId="77777777">
            <w:pPr>
              <w:pStyle w:val="Default"/>
              <w:spacing w:before="40" w:after="40"/>
              <w:rPr>
                <w:rFonts w:ascii="Arial" w:hAnsi="Arial" w:cs="Arial"/>
                <w:sz w:val="22"/>
                <w:szCs w:val="22"/>
              </w:rPr>
            </w:pPr>
            <w:r w:rsidRPr="006637FF">
              <w:rPr>
                <w:rFonts w:ascii="Arial" w:hAnsi="Arial" w:cs="Arial"/>
                <w:sz w:val="22"/>
                <w:szCs w:val="22"/>
              </w:rPr>
              <w:t>Registration</w:t>
            </w:r>
          </w:p>
        </w:tc>
        <w:tc>
          <w:tcPr>
            <w:tcW w:w="709"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2F50D655" w14:textId="77777777">
            <w:pPr>
              <w:pStyle w:val="Default"/>
              <w:spacing w:before="40" w:after="40"/>
              <w:jc w:val="right"/>
              <w:rPr>
                <w:rFonts w:ascii="Arial" w:hAnsi="Arial" w:cs="Arial"/>
                <w:sz w:val="22"/>
                <w:szCs w:val="22"/>
              </w:rPr>
            </w:pPr>
            <w:r w:rsidRPr="006637FF">
              <w:rPr>
                <w:rFonts w:ascii="Arial" w:hAnsi="Arial" w:cs="Arial"/>
                <w:sz w:val="22"/>
                <w:szCs w:val="22"/>
              </w:rPr>
              <w:t>12</w:t>
            </w:r>
          </w:p>
        </w:tc>
        <w:tc>
          <w:tcPr>
            <w:tcW w:w="10773"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4B3B4A3A" w14:textId="77777777">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200" w:type="dxa"/>
            <w:tcBorders>
              <w:top w:val="single" w:color="000000" w:sz="5" w:space="0"/>
              <w:left w:val="single" w:color="000000" w:sz="5" w:space="0"/>
              <w:bottom w:val="double" w:color="000000" w:sz="5" w:space="0"/>
              <w:right w:val="single" w:color="000000" w:sz="5" w:space="0"/>
            </w:tcBorders>
          </w:tcPr>
          <w:p w:rsidRPr="006637FF" w:rsidR="00A83D64" w:rsidP="0035037D" w:rsidRDefault="00A83D64" w14:paraId="3C9B7A9F" w14:textId="77777777">
            <w:pPr>
              <w:pStyle w:val="Default"/>
              <w:spacing w:before="40" w:after="40"/>
              <w:rPr>
                <w:rFonts w:ascii="Arial" w:hAnsi="Arial" w:cs="Arial"/>
                <w:color w:val="auto"/>
                <w:sz w:val="22"/>
                <w:szCs w:val="22"/>
              </w:rPr>
            </w:pPr>
            <w:r>
              <w:rPr>
                <w:rFonts w:ascii="Arial" w:hAnsi="Arial" w:cs="Arial"/>
                <w:color w:val="auto"/>
                <w:sz w:val="22"/>
                <w:szCs w:val="22"/>
              </w:rPr>
              <w:t>Page 3</w:t>
            </w:r>
          </w:p>
        </w:tc>
      </w:tr>
    </w:tbl>
    <w:p w:rsidRPr="004C1685" w:rsidR="00A83D64" w:rsidP="00A83D64" w:rsidRDefault="00A83D64" w14:paraId="4E71C6CE" w14:textId="77777777">
      <w:pPr>
        <w:pStyle w:val="Default"/>
        <w:rPr>
          <w:rFonts w:ascii="Arial" w:hAnsi="Arial" w:cs="Arial"/>
          <w:color w:val="auto"/>
        </w:rPr>
      </w:pPr>
    </w:p>
    <w:p w:rsidR="00A83D64" w:rsidP="00A83D64" w:rsidRDefault="00A83D64" w14:paraId="7DE4B941" w14:textId="77777777">
      <w:pPr>
        <w:pStyle w:val="Default"/>
        <w:spacing w:line="183" w:lineRule="atLeast"/>
        <w:jc w:val="both"/>
        <w:rPr>
          <w:rFonts w:ascii="Arial" w:hAnsi="Arial" w:cs="Arial"/>
          <w:i/>
          <w:iCs/>
          <w:color w:val="auto"/>
          <w:sz w:val="20"/>
          <w:szCs w:val="20"/>
        </w:rPr>
      </w:pPr>
    </w:p>
    <w:p w:rsidR="00A83D64" w:rsidP="00A83D64" w:rsidRDefault="00A83D64" w14:paraId="4AA3EC72" w14:textId="77777777">
      <w:pPr>
        <w:pStyle w:val="Default"/>
        <w:spacing w:line="183" w:lineRule="atLeast"/>
        <w:jc w:val="both"/>
        <w:rPr>
          <w:rFonts w:ascii="Arial" w:hAnsi="Arial" w:cs="Arial"/>
          <w:i/>
          <w:iCs/>
          <w:color w:val="auto"/>
          <w:sz w:val="20"/>
          <w:szCs w:val="20"/>
        </w:rPr>
      </w:pPr>
    </w:p>
    <w:p w:rsidRPr="008F6C95" w:rsidR="00A83D64" w:rsidP="00A83D64" w:rsidRDefault="00A83D64" w14:paraId="0DB2B8BE" w14:textId="77777777">
      <w:pPr>
        <w:pStyle w:val="Default"/>
        <w:spacing w:line="183" w:lineRule="atLeast"/>
        <w:rPr>
          <w:rFonts w:ascii="Arial" w:hAnsi="Arial" w:cs="Arial"/>
          <w:color w:val="auto"/>
          <w:sz w:val="20"/>
          <w:szCs w:val="20"/>
          <w:lang w:val="da-DK"/>
        </w:rPr>
      </w:pPr>
      <w:r w:rsidRPr="008F6C95">
        <w:rPr>
          <w:rFonts w:ascii="Arial" w:hAnsi="Arial" w:cs="Arial"/>
          <w:i/>
          <w:iCs/>
          <w:color w:val="auto"/>
          <w:sz w:val="20"/>
          <w:szCs w:val="20"/>
        </w:rPr>
        <w:t xml:space="preserve">From: </w:t>
      </w:r>
      <w:r w:rsidRPr="008F6C95">
        <w:rPr>
          <w:rFonts w:ascii="Arial" w:hAnsi="Arial" w:cs="Arial"/>
          <w:color w:val="auto"/>
          <w:sz w:val="20"/>
          <w:szCs w:val="20"/>
        </w:rPr>
        <w:t xml:space="preserve"> Page MJ, McKenzie JE, Bossuyt PM, </w:t>
      </w:r>
      <w:proofErr w:type="spellStart"/>
      <w:r w:rsidRPr="008F6C95">
        <w:rPr>
          <w:rFonts w:ascii="Arial" w:hAnsi="Arial" w:cs="Arial"/>
          <w:color w:val="auto"/>
          <w:sz w:val="20"/>
          <w:szCs w:val="20"/>
        </w:rPr>
        <w:t>Boutron</w:t>
      </w:r>
      <w:proofErr w:type="spellEnd"/>
      <w:r w:rsidRPr="008F6C95">
        <w:rPr>
          <w:rFonts w:ascii="Arial" w:hAnsi="Arial" w:cs="Arial"/>
          <w:color w:val="auto"/>
          <w:sz w:val="20"/>
          <w:szCs w:val="20"/>
        </w:rPr>
        <w:t xml:space="preserve"> I, Hoffmann TC, Mulrow CD, et al. The PRISMA 2020 statement: an updated guideline for reporting systematic reviews. BMJ 2021;</w:t>
      </w:r>
      <w:proofErr w:type="gramStart"/>
      <w:r w:rsidRPr="008F6C95">
        <w:rPr>
          <w:rFonts w:ascii="Arial" w:hAnsi="Arial" w:cs="Arial"/>
          <w:color w:val="auto"/>
          <w:sz w:val="20"/>
          <w:szCs w:val="20"/>
        </w:rPr>
        <w:t>372:n</w:t>
      </w:r>
      <w:proofErr w:type="gramEnd"/>
      <w:r w:rsidRPr="008F6C95">
        <w:rPr>
          <w:rFonts w:ascii="Arial" w:hAnsi="Arial" w:cs="Arial"/>
          <w:color w:val="auto"/>
          <w:sz w:val="20"/>
          <w:szCs w:val="20"/>
        </w:rPr>
        <w:t xml:space="preserve">71. </w:t>
      </w:r>
      <w:proofErr w:type="spellStart"/>
      <w:r w:rsidRPr="008F6C95">
        <w:rPr>
          <w:rFonts w:ascii="Arial" w:hAnsi="Arial" w:cs="Arial"/>
          <w:color w:val="auto"/>
          <w:sz w:val="20"/>
          <w:szCs w:val="20"/>
        </w:rPr>
        <w:t>doi</w:t>
      </w:r>
      <w:proofErr w:type="spellEnd"/>
      <w:r w:rsidRPr="008F6C95">
        <w:rPr>
          <w:rFonts w:ascii="Arial" w:hAnsi="Arial" w:cs="Arial"/>
          <w:color w:val="auto"/>
          <w:sz w:val="20"/>
          <w:szCs w:val="20"/>
        </w:rPr>
        <w:t>: 10.1136/</w:t>
      </w:r>
      <w:proofErr w:type="gramStart"/>
      <w:r w:rsidRPr="008F6C95">
        <w:rPr>
          <w:rFonts w:ascii="Arial" w:hAnsi="Arial" w:cs="Arial"/>
          <w:color w:val="auto"/>
          <w:sz w:val="20"/>
          <w:szCs w:val="20"/>
        </w:rPr>
        <w:t>bmj.n</w:t>
      </w:r>
      <w:proofErr w:type="gramEnd"/>
      <w:r w:rsidRPr="008F6C95">
        <w:rPr>
          <w:rFonts w:ascii="Arial" w:hAnsi="Arial" w:cs="Arial"/>
          <w:color w:val="auto"/>
          <w:sz w:val="20"/>
          <w:szCs w:val="20"/>
        </w:rPr>
        <w:t>71</w:t>
      </w:r>
      <w:r>
        <w:rPr>
          <w:rFonts w:ascii="Arial" w:hAnsi="Arial" w:cs="Arial"/>
          <w:color w:val="auto"/>
          <w:sz w:val="20"/>
          <w:szCs w:val="20"/>
        </w:rPr>
        <w:t xml:space="preserve">. </w:t>
      </w:r>
      <w:r w:rsidRPr="0054118F">
        <w:rPr>
          <w:rFonts w:ascii="Arial" w:hAnsi="Arial" w:cs="Arial"/>
          <w:color w:val="auto"/>
          <w:sz w:val="20"/>
          <w:szCs w:val="20"/>
        </w:rPr>
        <w:t xml:space="preserve">This work is licensed under CC BY 4.0. To view a copy of this license, visit </w:t>
      </w:r>
      <w:hyperlink w:history="1" r:id="rId5">
        <w:r w:rsidRPr="008C7D0F">
          <w:rPr>
            <w:rStyle w:val="Hyperlink"/>
            <w:rFonts w:ascii="Arial" w:hAnsi="Arial" w:cs="Arial" w:eastAsiaTheme="majorEastAsia"/>
            <w:sz w:val="20"/>
            <w:szCs w:val="20"/>
          </w:rPr>
          <w:t>https://creativecommons.org/licenses/by/4.0/</w:t>
        </w:r>
      </w:hyperlink>
      <w:r>
        <w:rPr>
          <w:rFonts w:ascii="Arial" w:hAnsi="Arial" w:cs="Arial"/>
          <w:color w:val="auto"/>
          <w:sz w:val="20"/>
          <w:szCs w:val="20"/>
        </w:rPr>
        <w:t xml:space="preserve"> </w:t>
      </w:r>
    </w:p>
    <w:p w:rsidR="00A83D64" w:rsidP="00A83D64" w:rsidRDefault="00A83D64" w14:paraId="1C661702" w14:textId="77777777">
      <w:pPr>
        <w:pStyle w:val="CM1"/>
        <w:spacing w:after="130"/>
        <w:jc w:val="center"/>
        <w:rPr>
          <w:rFonts w:ascii="Arial" w:hAnsi="Arial" w:cs="Arial"/>
          <w:color w:val="333399"/>
          <w:sz w:val="20"/>
          <w:szCs w:val="20"/>
        </w:rPr>
      </w:pPr>
    </w:p>
    <w:p w:rsidR="00A83D64" w:rsidRDefault="00A83D64" w14:paraId="138D743B" w14:textId="01DC8DE3">
      <w:pPr>
        <w:rPr>
          <w:rFonts w:ascii="Arial" w:hAnsi="Arial" w:eastAsia="Times New Roman" w:cs="Arial"/>
          <w:kern w:val="0"/>
          <w:sz w:val="20"/>
          <w:szCs w:val="20"/>
          <w:lang w:val="en-CA" w:eastAsia="en-CA"/>
          <w14:ligatures w14:val="none"/>
        </w:rPr>
      </w:pPr>
      <w:r>
        <w:rPr>
          <w:rFonts w:ascii="Arial" w:hAnsi="Arial" w:cs="Arial"/>
          <w:sz w:val="20"/>
          <w:szCs w:val="20"/>
        </w:rPr>
        <w:br w:type="page"/>
      </w:r>
    </w:p>
    <w:p w:rsidRPr="00BF34DC" w:rsidR="00A83D64" w:rsidP="00A83D64" w:rsidRDefault="00A83D64" w14:paraId="6710054D" w14:textId="77777777">
      <w:pPr>
        <w:rPr>
          <w:b/>
          <w:bCs/>
        </w:rPr>
      </w:pPr>
      <w:r w:rsidRPr="00BF34DC">
        <w:rPr>
          <w:b/>
          <w:bCs/>
        </w:rPr>
        <w:t xml:space="preserve">Appendix </w:t>
      </w:r>
      <w:r>
        <w:rPr>
          <w:b/>
          <w:bCs/>
        </w:rPr>
        <w:t>2</w:t>
      </w:r>
      <w:r w:rsidRPr="00BF34DC">
        <w:rPr>
          <w:b/>
          <w:bCs/>
        </w:rPr>
        <w:t>: PRISMA checklist </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Pr="004C1685" w:rsidR="00112C3C" w:rsidTr="0035037D" w14:paraId="020FA7FC" w14:textId="77777777">
        <w:trPr>
          <w:trHeight w:val="65"/>
          <w:tblHeader/>
        </w:trPr>
        <w:tc>
          <w:tcPr>
            <w:tcW w:w="1668" w:type="dxa"/>
            <w:tcBorders>
              <w:top w:val="double" w:color="000000" w:sz="5" w:space="0"/>
              <w:left w:val="single" w:color="000000" w:sz="5" w:space="0"/>
              <w:bottom w:val="double" w:color="FFFFCC" w:sz="2" w:space="0"/>
              <w:right w:val="single" w:color="000000" w:sz="5" w:space="0"/>
            </w:tcBorders>
            <w:shd w:val="clear" w:color="auto" w:fill="63639A"/>
            <w:vAlign w:val="center"/>
          </w:tcPr>
          <w:p w:rsidRPr="00930A31" w:rsidR="00112C3C" w:rsidP="0035037D" w:rsidRDefault="00112C3C" w14:paraId="24D06AAF" w14:textId="77777777">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color="000000" w:sz="5" w:space="0"/>
              <w:left w:val="single" w:color="000000" w:sz="5" w:space="0"/>
              <w:bottom w:val="double" w:color="FFFFCC" w:sz="2" w:space="0"/>
              <w:right w:val="single" w:color="000000" w:sz="5" w:space="0"/>
            </w:tcBorders>
            <w:shd w:val="clear" w:color="auto" w:fill="63639A"/>
            <w:vAlign w:val="center"/>
          </w:tcPr>
          <w:p w:rsidRPr="00930A31" w:rsidR="00112C3C" w:rsidP="0035037D" w:rsidRDefault="00112C3C" w14:paraId="6A99726B" w14:textId="77777777">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745" w:type="dxa"/>
            <w:tcBorders>
              <w:top w:val="double" w:color="000000" w:sz="5" w:space="0"/>
              <w:left w:val="single" w:color="000000" w:sz="5" w:space="0"/>
              <w:bottom w:val="double" w:color="000000" w:sz="5" w:space="0"/>
              <w:right w:val="single" w:color="000000" w:sz="5" w:space="0"/>
            </w:tcBorders>
            <w:shd w:val="clear" w:color="auto" w:fill="63639A"/>
            <w:vAlign w:val="center"/>
          </w:tcPr>
          <w:p w:rsidRPr="00930A31" w:rsidR="00112C3C" w:rsidP="0035037D" w:rsidRDefault="00112C3C" w14:paraId="1BC77194" w14:textId="77777777">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color="000000" w:sz="5" w:space="0"/>
              <w:left w:val="single" w:color="000000" w:sz="5" w:space="0"/>
              <w:bottom w:val="double" w:color="000000" w:sz="5" w:space="0"/>
              <w:right w:val="single" w:color="000000" w:sz="5" w:space="0"/>
            </w:tcBorders>
            <w:shd w:val="clear" w:color="auto" w:fill="63639A"/>
            <w:vAlign w:val="center"/>
          </w:tcPr>
          <w:p w:rsidRPr="00930A31" w:rsidR="00112C3C" w:rsidP="0035037D" w:rsidRDefault="00112C3C" w14:paraId="4D5CF429" w14:textId="77777777">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Pr="004C1685" w:rsidR="00112C3C" w:rsidTr="0035037D" w14:paraId="6F704E77"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930A31" w:rsidR="00112C3C" w:rsidP="0035037D" w:rsidRDefault="00112C3C" w14:paraId="2DAC0EEB" w14:textId="7777777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3CC512D5" w14:textId="77777777">
            <w:pPr>
              <w:pStyle w:val="Default"/>
              <w:jc w:val="right"/>
              <w:rPr>
                <w:rFonts w:ascii="Arial" w:hAnsi="Arial" w:cs="Arial"/>
                <w:color w:val="auto"/>
                <w:sz w:val="18"/>
                <w:szCs w:val="18"/>
              </w:rPr>
            </w:pPr>
          </w:p>
        </w:tc>
      </w:tr>
      <w:tr w:rsidRPr="004C1685" w:rsidR="00112C3C" w:rsidTr="0035037D" w14:paraId="3E93CEC9" w14:textId="77777777">
        <w:trPr>
          <w:trHeight w:val="48"/>
        </w:trPr>
        <w:tc>
          <w:tcPr>
            <w:tcW w:w="1668" w:type="dxa"/>
            <w:tcBorders>
              <w:top w:val="single" w:color="000000" w:sz="5" w:space="0"/>
              <w:left w:val="single" w:color="000000" w:sz="5" w:space="0"/>
              <w:bottom w:val="double" w:color="FFFFCC" w:sz="2" w:space="0"/>
              <w:right w:val="single" w:color="000000" w:sz="5" w:space="0"/>
            </w:tcBorders>
          </w:tcPr>
          <w:p w:rsidRPr="00930A31" w:rsidR="00112C3C" w:rsidP="0035037D" w:rsidRDefault="00112C3C" w14:paraId="427F2A4F" w14:textId="77777777">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color="000000" w:sz="5" w:space="0"/>
              <w:left w:val="single" w:color="000000" w:sz="5" w:space="0"/>
              <w:bottom w:val="double" w:color="FFFFCC" w:sz="2" w:space="0"/>
              <w:right w:val="single" w:color="000000" w:sz="5" w:space="0"/>
            </w:tcBorders>
          </w:tcPr>
          <w:p w:rsidRPr="00930A31" w:rsidR="00112C3C" w:rsidP="0035037D" w:rsidRDefault="00112C3C" w14:paraId="2386F4F0" w14:textId="77777777">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0B6F65AB" w14:textId="77777777">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4B9C19BA" w14:textId="77777777">
            <w:pPr>
              <w:pStyle w:val="Default"/>
              <w:spacing w:before="40" w:after="40"/>
              <w:rPr>
                <w:rFonts w:ascii="Arial" w:hAnsi="Arial" w:cs="Arial"/>
                <w:color w:val="auto"/>
                <w:sz w:val="18"/>
                <w:szCs w:val="18"/>
              </w:rPr>
            </w:pPr>
            <w:r>
              <w:rPr>
                <w:rFonts w:ascii="Arial" w:hAnsi="Arial" w:cs="Arial"/>
                <w:color w:val="auto"/>
                <w:sz w:val="18"/>
                <w:szCs w:val="18"/>
              </w:rPr>
              <w:t>Page 1</w:t>
            </w:r>
          </w:p>
        </w:tc>
      </w:tr>
      <w:tr w:rsidRPr="004C1685" w:rsidR="00112C3C" w:rsidTr="0035037D" w14:paraId="255ADCAB"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930A31" w:rsidR="00112C3C" w:rsidP="0035037D" w:rsidRDefault="00112C3C" w14:paraId="4770C32B" w14:textId="7777777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4BFC33C5" w14:textId="77777777">
            <w:pPr>
              <w:pStyle w:val="Default"/>
              <w:jc w:val="right"/>
              <w:rPr>
                <w:rFonts w:ascii="Arial" w:hAnsi="Arial" w:cs="Arial"/>
                <w:color w:val="auto"/>
                <w:sz w:val="18"/>
                <w:szCs w:val="18"/>
              </w:rPr>
            </w:pPr>
          </w:p>
        </w:tc>
      </w:tr>
      <w:tr w:rsidRPr="004C1685" w:rsidR="00112C3C" w:rsidTr="0035037D" w14:paraId="7279A972" w14:textId="77777777">
        <w:trPr>
          <w:trHeight w:val="48"/>
        </w:trPr>
        <w:tc>
          <w:tcPr>
            <w:tcW w:w="1668" w:type="dxa"/>
            <w:tcBorders>
              <w:top w:val="single" w:color="000000" w:sz="5" w:space="0"/>
              <w:left w:val="single" w:color="000000" w:sz="5" w:space="0"/>
              <w:bottom w:val="double" w:color="FFFFCC" w:sz="2" w:space="0"/>
              <w:right w:val="single" w:color="000000" w:sz="5" w:space="0"/>
            </w:tcBorders>
          </w:tcPr>
          <w:p w:rsidRPr="00930A31" w:rsidR="00112C3C" w:rsidP="0035037D" w:rsidRDefault="00112C3C" w14:paraId="29D04644" w14:textId="77777777">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color="000000" w:sz="5" w:space="0"/>
              <w:left w:val="single" w:color="000000" w:sz="5" w:space="0"/>
              <w:bottom w:val="double" w:color="FFFFCC" w:sz="2" w:space="0"/>
              <w:right w:val="single" w:color="000000" w:sz="5" w:space="0"/>
            </w:tcBorders>
          </w:tcPr>
          <w:p w:rsidRPr="00930A31" w:rsidR="00112C3C" w:rsidP="0035037D" w:rsidRDefault="00112C3C" w14:paraId="362476BF" w14:textId="77777777">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2FEC4146" w14:textId="77777777">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00"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1590E3A3" w14:textId="77777777">
            <w:pPr>
              <w:pStyle w:val="Default"/>
              <w:spacing w:before="40" w:after="40"/>
              <w:rPr>
                <w:rFonts w:ascii="Arial" w:hAnsi="Arial" w:cs="Arial"/>
                <w:color w:val="auto"/>
                <w:sz w:val="18"/>
                <w:szCs w:val="18"/>
              </w:rPr>
            </w:pPr>
          </w:p>
        </w:tc>
      </w:tr>
      <w:tr w:rsidRPr="004C1685" w:rsidR="00112C3C" w:rsidTr="0035037D" w14:paraId="719B99FB"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930A31" w:rsidR="00112C3C" w:rsidP="0035037D" w:rsidRDefault="00112C3C" w14:paraId="40667453" w14:textId="7777777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35895C02" w14:textId="77777777">
            <w:pPr>
              <w:pStyle w:val="Default"/>
              <w:jc w:val="right"/>
              <w:rPr>
                <w:rFonts w:ascii="Arial" w:hAnsi="Arial" w:cs="Arial"/>
                <w:color w:val="auto"/>
                <w:sz w:val="18"/>
                <w:szCs w:val="18"/>
              </w:rPr>
            </w:pPr>
          </w:p>
        </w:tc>
      </w:tr>
      <w:tr w:rsidRPr="004C1685" w:rsidR="00112C3C" w:rsidTr="0035037D" w14:paraId="2AB1BB13"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96F298B" w14:textId="77777777">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899A0F9" w14:textId="77777777">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8C14473" w14:textId="77777777">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96BE15F" w14:textId="77777777">
            <w:pPr>
              <w:pStyle w:val="Default"/>
              <w:spacing w:before="40" w:after="40"/>
              <w:rPr>
                <w:rFonts w:ascii="Arial" w:hAnsi="Arial" w:cs="Arial"/>
                <w:color w:val="auto"/>
                <w:sz w:val="18"/>
                <w:szCs w:val="18"/>
              </w:rPr>
            </w:pPr>
            <w:r>
              <w:rPr>
                <w:rFonts w:ascii="Arial" w:hAnsi="Arial" w:cs="Arial"/>
                <w:color w:val="auto"/>
                <w:sz w:val="18"/>
                <w:szCs w:val="18"/>
              </w:rPr>
              <w:t>Page 5</w:t>
            </w:r>
          </w:p>
        </w:tc>
      </w:tr>
      <w:tr w:rsidRPr="004C1685" w:rsidR="00112C3C" w:rsidTr="0035037D" w14:paraId="49387387" w14:textId="77777777">
        <w:trPr>
          <w:trHeight w:val="48"/>
        </w:trPr>
        <w:tc>
          <w:tcPr>
            <w:tcW w:w="1668" w:type="dxa"/>
            <w:tcBorders>
              <w:top w:val="single" w:color="000000" w:sz="5" w:space="0"/>
              <w:left w:val="single" w:color="000000" w:sz="5" w:space="0"/>
              <w:bottom w:val="double" w:color="FFFFCC" w:sz="2" w:space="0"/>
              <w:right w:val="single" w:color="000000" w:sz="5" w:space="0"/>
            </w:tcBorders>
          </w:tcPr>
          <w:p w:rsidRPr="00930A31" w:rsidR="00112C3C" w:rsidP="0035037D" w:rsidRDefault="00112C3C" w14:paraId="7F629F44" w14:textId="77777777">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color="000000" w:sz="5" w:space="0"/>
              <w:left w:val="single" w:color="000000" w:sz="5" w:space="0"/>
              <w:bottom w:val="double" w:color="FFFFCC" w:sz="2" w:space="0"/>
              <w:right w:val="single" w:color="000000" w:sz="5" w:space="0"/>
            </w:tcBorders>
          </w:tcPr>
          <w:p w:rsidRPr="00930A31" w:rsidR="00112C3C" w:rsidP="0035037D" w:rsidRDefault="00112C3C" w14:paraId="0584EBF8" w14:textId="77777777">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575D2ABC" w14:textId="77777777">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2C3D5D7E" w14:textId="77777777">
            <w:pPr>
              <w:pStyle w:val="Default"/>
              <w:spacing w:before="40" w:after="40"/>
              <w:rPr>
                <w:rFonts w:ascii="Arial" w:hAnsi="Arial" w:cs="Arial"/>
                <w:color w:val="auto"/>
                <w:sz w:val="18"/>
                <w:szCs w:val="18"/>
              </w:rPr>
            </w:pPr>
            <w:r>
              <w:rPr>
                <w:rFonts w:ascii="Arial" w:hAnsi="Arial" w:cs="Arial"/>
                <w:color w:val="auto"/>
                <w:sz w:val="18"/>
                <w:szCs w:val="18"/>
              </w:rPr>
              <w:t>Page 6</w:t>
            </w:r>
          </w:p>
        </w:tc>
      </w:tr>
      <w:tr w:rsidRPr="004C1685" w:rsidR="00112C3C" w:rsidTr="0035037D" w14:paraId="25520C70"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930A31" w:rsidR="00112C3C" w:rsidP="0035037D" w:rsidRDefault="00112C3C" w14:paraId="15B4EA32" w14:textId="7777777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58894612" w14:textId="77777777">
            <w:pPr>
              <w:pStyle w:val="Default"/>
              <w:jc w:val="right"/>
              <w:rPr>
                <w:rFonts w:ascii="Arial" w:hAnsi="Arial" w:cs="Arial"/>
                <w:color w:val="auto"/>
                <w:sz w:val="18"/>
                <w:szCs w:val="18"/>
              </w:rPr>
            </w:pPr>
          </w:p>
        </w:tc>
      </w:tr>
      <w:tr w:rsidRPr="004C1685" w:rsidR="00112C3C" w:rsidTr="0035037D" w14:paraId="1552F943"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7B3EDBE" w14:textId="77777777">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CB46FAF" w14:textId="77777777">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12D685D" w14:textId="77777777">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6097ED1" w14:textId="77777777">
            <w:pPr>
              <w:pStyle w:val="Default"/>
              <w:spacing w:before="40" w:after="40"/>
              <w:rPr>
                <w:rFonts w:ascii="Arial" w:hAnsi="Arial" w:cs="Arial"/>
                <w:color w:val="auto"/>
                <w:sz w:val="18"/>
                <w:szCs w:val="18"/>
              </w:rPr>
            </w:pPr>
            <w:r>
              <w:rPr>
                <w:rFonts w:ascii="Arial" w:hAnsi="Arial" w:cs="Arial"/>
                <w:color w:val="auto"/>
                <w:sz w:val="18"/>
                <w:szCs w:val="18"/>
              </w:rPr>
              <w:t>Page 7</w:t>
            </w:r>
          </w:p>
        </w:tc>
      </w:tr>
      <w:tr w:rsidRPr="004C1685" w:rsidR="00112C3C" w:rsidTr="0035037D" w14:paraId="63DBDA1A" w14:textId="77777777">
        <w:trPr>
          <w:trHeight w:val="191"/>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B3130F2" w14:textId="77777777">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92F70D5" w14:textId="77777777">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C0868B4" w14:textId="77777777">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9A5AC9C" w14:textId="77777777">
            <w:pPr>
              <w:pStyle w:val="Default"/>
              <w:spacing w:before="40" w:after="40"/>
              <w:rPr>
                <w:rFonts w:ascii="Arial" w:hAnsi="Arial" w:cs="Arial"/>
                <w:color w:val="auto"/>
                <w:sz w:val="18"/>
                <w:szCs w:val="18"/>
              </w:rPr>
            </w:pPr>
          </w:p>
        </w:tc>
      </w:tr>
      <w:tr w:rsidRPr="004C1685" w:rsidR="00112C3C" w:rsidTr="0035037D" w14:paraId="5CD5F394"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44AF3FC" w14:textId="77777777">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A7ECA89" w14:textId="77777777">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D2CC840" w14:textId="77777777">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A0B4154" w14:textId="77777777">
            <w:pPr>
              <w:pStyle w:val="Default"/>
              <w:spacing w:before="40" w:after="40"/>
              <w:rPr>
                <w:rFonts w:ascii="Arial" w:hAnsi="Arial" w:cs="Arial"/>
                <w:color w:val="auto"/>
                <w:sz w:val="18"/>
                <w:szCs w:val="18"/>
              </w:rPr>
            </w:pPr>
            <w:r>
              <w:rPr>
                <w:rFonts w:ascii="Arial" w:hAnsi="Arial" w:cs="Arial"/>
                <w:color w:val="auto"/>
                <w:sz w:val="18"/>
                <w:szCs w:val="18"/>
              </w:rPr>
              <w:t>Page 8</w:t>
            </w:r>
          </w:p>
        </w:tc>
      </w:tr>
      <w:tr w:rsidRPr="004C1685" w:rsidR="00112C3C" w:rsidTr="0035037D" w14:paraId="66C53E6F"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6EE5A39" w14:textId="77777777">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107EDEF" w14:textId="77777777">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83FD0A0" w14:textId="77777777">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3336C0F" w14:textId="77777777">
            <w:pPr>
              <w:pStyle w:val="Default"/>
              <w:spacing w:before="40" w:after="40"/>
              <w:rPr>
                <w:rFonts w:ascii="Arial" w:hAnsi="Arial" w:cs="Arial"/>
                <w:color w:val="auto"/>
                <w:sz w:val="18"/>
                <w:szCs w:val="18"/>
              </w:rPr>
            </w:pPr>
            <w:r>
              <w:rPr>
                <w:rFonts w:ascii="Arial" w:hAnsi="Arial" w:cs="Arial"/>
                <w:color w:val="auto"/>
                <w:sz w:val="18"/>
                <w:szCs w:val="18"/>
              </w:rPr>
              <w:t>Page 9</w:t>
            </w:r>
          </w:p>
        </w:tc>
      </w:tr>
      <w:tr w:rsidRPr="004C1685" w:rsidR="00112C3C" w:rsidTr="0035037D" w14:paraId="61A8BA4C" w14:textId="77777777">
        <w:trPr>
          <w:trHeight w:val="152"/>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7F91101" w14:textId="77777777">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90E1453" w14:textId="77777777">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C2EA07F" w14:textId="77777777">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3D01B01" w14:textId="77777777">
            <w:pPr>
              <w:pStyle w:val="Default"/>
              <w:spacing w:before="40" w:after="40"/>
              <w:rPr>
                <w:rFonts w:ascii="Arial" w:hAnsi="Arial" w:cs="Arial"/>
                <w:color w:val="auto"/>
                <w:sz w:val="18"/>
                <w:szCs w:val="18"/>
              </w:rPr>
            </w:pPr>
            <w:r>
              <w:rPr>
                <w:rFonts w:ascii="Arial" w:hAnsi="Arial" w:cs="Arial"/>
                <w:color w:val="auto"/>
                <w:sz w:val="18"/>
                <w:szCs w:val="18"/>
              </w:rPr>
              <w:t>Page 9</w:t>
            </w:r>
          </w:p>
        </w:tc>
      </w:tr>
      <w:tr w:rsidRPr="004C1685" w:rsidR="00112C3C" w:rsidTr="0035037D" w14:paraId="60B30D3F" w14:textId="77777777">
        <w:trPr>
          <w:trHeight w:val="48"/>
        </w:trPr>
        <w:tc>
          <w:tcPr>
            <w:tcW w:w="1668" w:type="dxa"/>
            <w:vMerge w:val="restart"/>
            <w:tcBorders>
              <w:top w:val="single" w:color="000000" w:sz="5" w:space="0"/>
              <w:left w:val="single" w:color="000000" w:sz="5" w:space="0"/>
              <w:right w:val="single" w:color="000000" w:sz="5" w:space="0"/>
            </w:tcBorders>
          </w:tcPr>
          <w:p w:rsidRPr="00930A31" w:rsidR="00112C3C" w:rsidP="0035037D" w:rsidRDefault="00112C3C" w14:paraId="20FFD3A6" w14:textId="77777777">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1673936" w14:textId="77777777">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00A7F0B" w14:textId="77777777">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DB8AC33" w14:textId="77777777">
            <w:pPr>
              <w:pStyle w:val="Default"/>
              <w:spacing w:before="40" w:after="40"/>
              <w:rPr>
                <w:rFonts w:ascii="Arial" w:hAnsi="Arial" w:cs="Arial"/>
                <w:color w:val="auto"/>
                <w:sz w:val="18"/>
                <w:szCs w:val="18"/>
              </w:rPr>
            </w:pPr>
            <w:r>
              <w:rPr>
                <w:rFonts w:ascii="Arial" w:hAnsi="Arial" w:cs="Arial"/>
                <w:color w:val="auto"/>
                <w:sz w:val="18"/>
                <w:szCs w:val="18"/>
              </w:rPr>
              <w:t>Page 9</w:t>
            </w:r>
          </w:p>
        </w:tc>
      </w:tr>
      <w:tr w:rsidRPr="004C1685" w:rsidR="00112C3C" w:rsidTr="0035037D" w14:paraId="281979D2" w14:textId="77777777">
        <w:trPr>
          <w:trHeight w:val="48"/>
        </w:trPr>
        <w:tc>
          <w:tcPr>
            <w:tcW w:w="1668" w:type="dxa"/>
            <w:vMerge/>
            <w:tcBorders>
              <w:left w:val="single" w:color="000000" w:sz="5" w:space="0"/>
              <w:bottom w:val="single" w:color="000000" w:sz="5" w:space="0"/>
              <w:right w:val="single" w:color="000000" w:sz="5" w:space="0"/>
            </w:tcBorders>
          </w:tcPr>
          <w:p w:rsidRPr="00930A31" w:rsidR="00112C3C" w:rsidP="0035037D" w:rsidRDefault="00112C3C" w14:paraId="5010194E"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4A7A300" w14:textId="77777777">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E24EC6C" w14:textId="77777777">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98ED8A1" w14:textId="77777777">
            <w:pPr>
              <w:pStyle w:val="Default"/>
              <w:spacing w:before="40" w:after="40"/>
              <w:rPr>
                <w:rFonts w:ascii="Arial" w:hAnsi="Arial" w:cs="Arial"/>
                <w:color w:val="auto"/>
                <w:sz w:val="18"/>
                <w:szCs w:val="18"/>
              </w:rPr>
            </w:pPr>
            <w:r>
              <w:rPr>
                <w:rFonts w:ascii="Arial" w:hAnsi="Arial" w:cs="Arial"/>
                <w:color w:val="auto"/>
                <w:sz w:val="18"/>
                <w:szCs w:val="18"/>
              </w:rPr>
              <w:t>Page 9</w:t>
            </w:r>
          </w:p>
        </w:tc>
      </w:tr>
      <w:tr w:rsidRPr="004C1685" w:rsidR="00112C3C" w:rsidTr="0035037D" w14:paraId="6C31094D"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4634541" w14:textId="77777777">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F64B1E5" w14:textId="77777777">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5096B97" w14:textId="77777777">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571720D" w14:textId="77777777">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Pr="004C1685" w:rsidR="00112C3C" w:rsidTr="0035037D" w14:paraId="0635BCFA"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03ED219" w14:textId="77777777">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50EDE1F" w14:textId="77777777">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66C51AF" w14:textId="77777777">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4867B52" w14:textId="77777777">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Pr="004C1685" w:rsidR="00112C3C" w:rsidTr="0035037D" w14:paraId="72DAA83E" w14:textId="77777777">
        <w:trPr>
          <w:trHeight w:val="48"/>
        </w:trPr>
        <w:tc>
          <w:tcPr>
            <w:tcW w:w="1668" w:type="dxa"/>
            <w:vMerge w:val="restart"/>
            <w:tcBorders>
              <w:top w:val="single" w:color="000000" w:sz="5" w:space="0"/>
              <w:left w:val="single" w:color="000000" w:sz="5" w:space="0"/>
              <w:right w:val="single" w:color="000000" w:sz="5" w:space="0"/>
            </w:tcBorders>
          </w:tcPr>
          <w:p w:rsidRPr="00930A31" w:rsidR="00112C3C" w:rsidP="0035037D" w:rsidRDefault="00112C3C" w14:paraId="569F8189" w14:textId="77777777">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0393FE2" w14:textId="77777777">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F549625" w14:textId="7777777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B10E981" w14:textId="77777777">
            <w:pPr>
              <w:pStyle w:val="Default"/>
              <w:spacing w:before="40" w:after="40"/>
              <w:rPr>
                <w:rFonts w:ascii="Arial" w:hAnsi="Arial" w:cs="Arial"/>
                <w:color w:val="auto"/>
                <w:sz w:val="18"/>
                <w:szCs w:val="18"/>
              </w:rPr>
            </w:pPr>
            <w:r>
              <w:rPr>
                <w:rFonts w:ascii="Arial" w:hAnsi="Arial" w:cs="Arial"/>
                <w:color w:val="auto"/>
                <w:sz w:val="18"/>
                <w:szCs w:val="18"/>
              </w:rPr>
              <w:t>Page 10-12</w:t>
            </w:r>
          </w:p>
        </w:tc>
      </w:tr>
      <w:tr w:rsidRPr="004C1685" w:rsidR="00112C3C" w:rsidTr="0035037D" w14:paraId="7CAB2D63"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49753D12"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1B4C0C5" w14:textId="77777777">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E540840" w14:textId="7777777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8CD7269" w14:textId="77777777">
            <w:pPr>
              <w:pStyle w:val="Default"/>
              <w:spacing w:before="40" w:after="40"/>
              <w:rPr>
                <w:rFonts w:ascii="Arial" w:hAnsi="Arial" w:cs="Arial"/>
                <w:color w:val="auto"/>
                <w:sz w:val="18"/>
                <w:szCs w:val="18"/>
              </w:rPr>
            </w:pPr>
            <w:r>
              <w:rPr>
                <w:rFonts w:ascii="Arial" w:hAnsi="Arial" w:cs="Arial"/>
                <w:color w:val="auto"/>
                <w:sz w:val="18"/>
                <w:szCs w:val="18"/>
              </w:rPr>
              <w:t>Page 10-12</w:t>
            </w:r>
          </w:p>
        </w:tc>
      </w:tr>
      <w:tr w:rsidRPr="004C1685" w:rsidR="00112C3C" w:rsidTr="0035037D" w14:paraId="40EF8A2D"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4DF929EC"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ACA1F6B" w14:textId="77777777">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7244028" w14:textId="7777777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4BE3B22" w14:textId="77777777">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112C3C" w:rsidTr="0035037D" w14:paraId="06698FEF"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4094BFE2"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5920B48" w14:textId="77777777">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EC79C40" w14:textId="7777777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AC22DF2" w14:textId="77777777">
            <w:pPr>
              <w:pStyle w:val="Default"/>
              <w:spacing w:before="40" w:after="40"/>
              <w:rPr>
                <w:rFonts w:ascii="Arial" w:hAnsi="Arial" w:cs="Arial"/>
                <w:color w:val="auto"/>
                <w:sz w:val="18"/>
                <w:szCs w:val="18"/>
              </w:rPr>
            </w:pPr>
            <w:r>
              <w:rPr>
                <w:rFonts w:ascii="Arial" w:hAnsi="Arial" w:cs="Arial"/>
                <w:color w:val="auto"/>
                <w:sz w:val="18"/>
                <w:szCs w:val="18"/>
              </w:rPr>
              <w:t>Page 10-12</w:t>
            </w:r>
          </w:p>
        </w:tc>
      </w:tr>
      <w:tr w:rsidRPr="004C1685" w:rsidR="00112C3C" w:rsidTr="0035037D" w14:paraId="053B499E"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1AC37069"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6BC228B" w14:textId="77777777">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A860365" w14:textId="7777777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23CE573" w14:textId="77777777">
            <w:pPr>
              <w:pStyle w:val="Default"/>
              <w:spacing w:before="40" w:after="40"/>
              <w:rPr>
                <w:rFonts w:ascii="Arial" w:hAnsi="Arial" w:cs="Arial"/>
                <w:color w:val="auto"/>
                <w:sz w:val="18"/>
                <w:szCs w:val="18"/>
              </w:rPr>
            </w:pPr>
            <w:r>
              <w:rPr>
                <w:rFonts w:ascii="Arial" w:hAnsi="Arial" w:cs="Arial"/>
                <w:color w:val="auto"/>
                <w:sz w:val="18"/>
                <w:szCs w:val="18"/>
              </w:rPr>
              <w:t>Page 10-12</w:t>
            </w:r>
          </w:p>
        </w:tc>
      </w:tr>
      <w:tr w:rsidRPr="004C1685" w:rsidR="00112C3C" w:rsidTr="0035037D" w14:paraId="2A76D18A" w14:textId="77777777">
        <w:trPr>
          <w:trHeight w:val="50"/>
        </w:trPr>
        <w:tc>
          <w:tcPr>
            <w:tcW w:w="1668" w:type="dxa"/>
            <w:vMerge/>
            <w:tcBorders>
              <w:left w:val="single" w:color="000000" w:sz="5" w:space="0"/>
              <w:bottom w:val="single" w:color="000000" w:sz="5" w:space="0"/>
              <w:right w:val="single" w:color="000000" w:sz="5" w:space="0"/>
            </w:tcBorders>
          </w:tcPr>
          <w:p w:rsidRPr="00930A31" w:rsidR="00112C3C" w:rsidP="0035037D" w:rsidRDefault="00112C3C" w14:paraId="4E83E7E6"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564308E" w14:textId="77777777">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FA794CC" w14:textId="77777777">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B042E73" w14:textId="77777777">
            <w:pPr>
              <w:pStyle w:val="Default"/>
              <w:spacing w:before="40" w:after="40"/>
              <w:rPr>
                <w:rFonts w:ascii="Arial" w:hAnsi="Arial" w:cs="Arial"/>
                <w:color w:val="auto"/>
                <w:sz w:val="18"/>
                <w:szCs w:val="18"/>
              </w:rPr>
            </w:pPr>
            <w:r>
              <w:rPr>
                <w:rFonts w:ascii="Arial" w:hAnsi="Arial" w:cs="Arial"/>
                <w:color w:val="auto"/>
                <w:sz w:val="18"/>
                <w:szCs w:val="18"/>
              </w:rPr>
              <w:t>10-12</w:t>
            </w:r>
          </w:p>
        </w:tc>
      </w:tr>
      <w:tr w:rsidRPr="004C1685" w:rsidR="00112C3C" w:rsidTr="0035037D" w14:paraId="45D123E3"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B5153DB" w14:textId="77777777">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A0ABF4A" w14:textId="77777777">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95965B5" w14:textId="77777777">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59F92D7" w14:textId="77777777">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112C3C" w:rsidTr="0035037D" w14:paraId="7B4C4020"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35A96E2" w14:textId="77777777">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55B004B" w14:textId="77777777">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F270CD2" w14:textId="77777777">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823AA62" w14:textId="77777777">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Pr="004C1685" w:rsidR="00112C3C" w:rsidTr="0035037D" w14:paraId="61BD8E0F"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930A31" w:rsidR="00112C3C" w:rsidP="0035037D" w:rsidRDefault="00112C3C" w14:paraId="3744F340" w14:textId="7777777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6B34C02E" w14:textId="77777777">
            <w:pPr>
              <w:pStyle w:val="Default"/>
              <w:jc w:val="center"/>
              <w:rPr>
                <w:rFonts w:ascii="Arial" w:hAnsi="Arial" w:cs="Arial"/>
                <w:color w:val="auto"/>
                <w:sz w:val="18"/>
                <w:szCs w:val="18"/>
              </w:rPr>
            </w:pPr>
          </w:p>
        </w:tc>
      </w:tr>
      <w:tr w:rsidRPr="004C1685" w:rsidR="00112C3C" w:rsidTr="0035037D" w14:paraId="6B8171E9" w14:textId="77777777">
        <w:trPr>
          <w:trHeight w:val="48"/>
        </w:trPr>
        <w:tc>
          <w:tcPr>
            <w:tcW w:w="1668" w:type="dxa"/>
            <w:vMerge w:val="restart"/>
            <w:tcBorders>
              <w:top w:val="single" w:color="000000" w:sz="5" w:space="0"/>
              <w:left w:val="single" w:color="000000" w:sz="5" w:space="0"/>
              <w:right w:val="single" w:color="000000" w:sz="5" w:space="0"/>
            </w:tcBorders>
          </w:tcPr>
          <w:p w:rsidRPr="00930A31" w:rsidR="00112C3C" w:rsidP="0035037D" w:rsidRDefault="00112C3C" w14:paraId="3FFFBE46" w14:textId="77777777">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13361B0" w14:textId="77777777">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B378A1C" w14:textId="77777777">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CBA2099" w14:textId="77777777">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Pr="004C1685" w:rsidR="00112C3C" w:rsidTr="0035037D" w14:paraId="42093B4C" w14:textId="77777777">
        <w:trPr>
          <w:trHeight w:val="48"/>
        </w:trPr>
        <w:tc>
          <w:tcPr>
            <w:tcW w:w="1668" w:type="dxa"/>
            <w:vMerge/>
            <w:tcBorders>
              <w:left w:val="single" w:color="000000" w:sz="5" w:space="0"/>
              <w:bottom w:val="single" w:color="000000" w:sz="5" w:space="0"/>
              <w:right w:val="single" w:color="000000" w:sz="5" w:space="0"/>
            </w:tcBorders>
          </w:tcPr>
          <w:p w:rsidRPr="00930A31" w:rsidR="00112C3C" w:rsidP="0035037D" w:rsidRDefault="00112C3C" w14:paraId="5FFBD9CD"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BDF6583" w14:textId="77777777">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4463CD7" w14:textId="77777777">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598CD50" w14:textId="77777777">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Pr="004C1685" w:rsidR="00112C3C" w:rsidTr="0035037D" w14:paraId="635D865E" w14:textId="77777777">
        <w:trPr>
          <w:trHeight w:val="103"/>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734A627" w14:textId="77777777">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9D71450" w14:textId="77777777">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B331B81" w14:textId="77777777">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2B2E08E" w14:textId="77777777">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Pr="004C1685" w:rsidR="00112C3C" w:rsidTr="0035037D" w14:paraId="556C29BE"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5F8BBBD" w14:textId="77777777">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246F13E" w14:textId="77777777">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6A1981C" w14:textId="77777777">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0555A0B" w14:textId="77777777">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Pr="004C1685" w:rsidR="00112C3C" w:rsidTr="0035037D" w14:paraId="116F063B"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18A3E62" w14:textId="77777777">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F87FFB5" w14:textId="77777777">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F698EE2" w14:textId="77777777">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F9B3C8E" w14:textId="77777777">
            <w:pPr>
              <w:pStyle w:val="Default"/>
              <w:spacing w:before="40" w:after="40"/>
              <w:rPr>
                <w:rFonts w:ascii="Arial" w:hAnsi="Arial" w:cs="Arial"/>
                <w:color w:val="auto"/>
                <w:sz w:val="18"/>
                <w:szCs w:val="18"/>
              </w:rPr>
            </w:pPr>
            <w:r>
              <w:rPr>
                <w:rFonts w:ascii="Arial" w:hAnsi="Arial" w:cs="Arial"/>
                <w:color w:val="auto"/>
                <w:sz w:val="18"/>
                <w:szCs w:val="18"/>
              </w:rPr>
              <w:t>Page 15-25</w:t>
            </w:r>
          </w:p>
        </w:tc>
      </w:tr>
      <w:tr w:rsidRPr="004C1685" w:rsidR="00112C3C" w:rsidTr="0035037D" w14:paraId="20B850F3" w14:textId="77777777">
        <w:trPr>
          <w:trHeight w:val="48"/>
        </w:trPr>
        <w:tc>
          <w:tcPr>
            <w:tcW w:w="1668" w:type="dxa"/>
            <w:vMerge w:val="restart"/>
            <w:tcBorders>
              <w:top w:val="single" w:color="000000" w:sz="5" w:space="0"/>
              <w:left w:val="single" w:color="000000" w:sz="5" w:space="0"/>
              <w:right w:val="single" w:color="000000" w:sz="5" w:space="0"/>
            </w:tcBorders>
          </w:tcPr>
          <w:p w:rsidRPr="00930A31" w:rsidR="00112C3C" w:rsidP="0035037D" w:rsidRDefault="00112C3C" w14:paraId="6B4EB576" w14:textId="77777777">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5945A44" w14:textId="77777777">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757B9D8" w14:textId="77777777">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B8176D3" w14:textId="77777777">
            <w:pPr>
              <w:pStyle w:val="Default"/>
              <w:spacing w:before="40" w:after="40"/>
              <w:rPr>
                <w:rFonts w:ascii="Arial" w:hAnsi="Arial" w:cs="Arial"/>
                <w:color w:val="auto"/>
                <w:sz w:val="18"/>
                <w:szCs w:val="18"/>
              </w:rPr>
            </w:pPr>
            <w:r>
              <w:rPr>
                <w:rFonts w:ascii="Arial" w:hAnsi="Arial" w:cs="Arial"/>
                <w:color w:val="auto"/>
                <w:sz w:val="18"/>
                <w:szCs w:val="18"/>
              </w:rPr>
              <w:t>Page 15-25</w:t>
            </w:r>
          </w:p>
        </w:tc>
      </w:tr>
      <w:tr w:rsidRPr="004C1685" w:rsidR="00112C3C" w:rsidTr="0035037D" w14:paraId="67904F1E" w14:textId="77777777">
        <w:trPr>
          <w:trHeight w:val="203"/>
        </w:trPr>
        <w:tc>
          <w:tcPr>
            <w:tcW w:w="1668" w:type="dxa"/>
            <w:vMerge/>
            <w:tcBorders>
              <w:left w:val="single" w:color="000000" w:sz="5" w:space="0"/>
              <w:right w:val="single" w:color="000000" w:sz="5" w:space="0"/>
            </w:tcBorders>
          </w:tcPr>
          <w:p w:rsidRPr="00930A31" w:rsidR="00112C3C" w:rsidP="0035037D" w:rsidRDefault="00112C3C" w14:paraId="5A063B04"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C12DFE5" w14:textId="77777777">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B242D0F" w14:textId="77777777">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5" w:space="0"/>
              <w:left w:val="single" w:color="000000" w:sz="5" w:space="0"/>
              <w:bottom w:val="single" w:color="000000" w:sz="5" w:space="0"/>
              <w:right w:val="single" w:color="000000" w:sz="5" w:space="0"/>
            </w:tcBorders>
          </w:tcPr>
          <w:p w:rsidR="00112C3C" w:rsidP="0035037D" w:rsidRDefault="00112C3C" w14:paraId="75E15C42" w14:textId="77777777">
            <w:pPr>
              <w:pStyle w:val="Default"/>
              <w:spacing w:before="40" w:after="40"/>
              <w:rPr>
                <w:rFonts w:ascii="Arial" w:hAnsi="Arial" w:cs="Arial"/>
                <w:color w:val="auto"/>
                <w:sz w:val="18"/>
                <w:szCs w:val="18"/>
              </w:rPr>
            </w:pPr>
            <w:r>
              <w:rPr>
                <w:rFonts w:ascii="Arial" w:hAnsi="Arial" w:cs="Arial"/>
                <w:color w:val="auto"/>
                <w:sz w:val="18"/>
                <w:szCs w:val="18"/>
              </w:rPr>
              <w:t>Page 15-25</w:t>
            </w:r>
          </w:p>
          <w:p w:rsidRPr="00930A31" w:rsidR="00112C3C" w:rsidP="0035037D" w:rsidRDefault="00112C3C" w14:paraId="619D3893" w14:textId="77777777">
            <w:pPr>
              <w:pStyle w:val="Default"/>
              <w:spacing w:before="40" w:after="40"/>
              <w:rPr>
                <w:rFonts w:ascii="Arial" w:hAnsi="Arial" w:cs="Arial"/>
                <w:color w:val="auto"/>
                <w:sz w:val="18"/>
                <w:szCs w:val="18"/>
              </w:rPr>
            </w:pPr>
          </w:p>
        </w:tc>
      </w:tr>
      <w:tr w:rsidRPr="004C1685" w:rsidR="00112C3C" w:rsidTr="0035037D" w14:paraId="62B2CC15"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26382B6F"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3E70CA0" w14:textId="77777777">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1DC4504" w14:textId="77777777">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A50A40F" w14:textId="77777777">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112C3C" w:rsidTr="0035037D" w14:paraId="44A9825C" w14:textId="77777777">
        <w:trPr>
          <w:trHeight w:val="48"/>
        </w:trPr>
        <w:tc>
          <w:tcPr>
            <w:tcW w:w="1668" w:type="dxa"/>
            <w:vMerge/>
            <w:tcBorders>
              <w:left w:val="single" w:color="000000" w:sz="5" w:space="0"/>
              <w:bottom w:val="single" w:color="000000" w:sz="5" w:space="0"/>
              <w:right w:val="single" w:color="000000" w:sz="5" w:space="0"/>
            </w:tcBorders>
          </w:tcPr>
          <w:p w:rsidRPr="00930A31" w:rsidR="00112C3C" w:rsidP="0035037D" w:rsidRDefault="00112C3C" w14:paraId="004C2C68"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5503F0B" w14:textId="77777777">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28F3162" w14:textId="77777777">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A666123" w14:textId="77777777">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112C3C" w:rsidTr="0035037D" w14:paraId="22FC72C2"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5FAECFF" w14:textId="77777777">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662C9DA" w14:textId="77777777">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6E69A85" w14:textId="7777777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7C2B091" w14:textId="77777777">
            <w:pPr>
              <w:pStyle w:val="Default"/>
              <w:spacing w:before="40" w:after="40"/>
              <w:rPr>
                <w:rFonts w:ascii="Arial" w:hAnsi="Arial" w:cs="Arial"/>
                <w:color w:val="auto"/>
                <w:sz w:val="18"/>
                <w:szCs w:val="18"/>
              </w:rPr>
            </w:pPr>
            <w:r>
              <w:rPr>
                <w:rFonts w:ascii="Arial" w:hAnsi="Arial" w:cs="Arial"/>
                <w:color w:val="auto"/>
                <w:sz w:val="18"/>
                <w:szCs w:val="18"/>
              </w:rPr>
              <w:t>Page 15-25</w:t>
            </w:r>
          </w:p>
        </w:tc>
      </w:tr>
      <w:tr w:rsidRPr="004C1685" w:rsidR="00112C3C" w:rsidTr="0035037D" w14:paraId="417FA262"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9CB4C46" w14:textId="7777777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73A046E" w14:textId="77777777">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7C8B220" w14:textId="7777777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9663803" w14:textId="77777777">
            <w:pPr>
              <w:pStyle w:val="Default"/>
              <w:spacing w:before="40" w:after="40"/>
              <w:rPr>
                <w:rFonts w:ascii="Arial" w:hAnsi="Arial" w:cs="Arial"/>
                <w:color w:val="auto"/>
                <w:sz w:val="18"/>
                <w:szCs w:val="18"/>
              </w:rPr>
            </w:pPr>
            <w:r>
              <w:rPr>
                <w:rFonts w:ascii="Arial" w:hAnsi="Arial" w:cs="Arial"/>
                <w:color w:val="auto"/>
                <w:sz w:val="18"/>
                <w:szCs w:val="18"/>
              </w:rPr>
              <w:t>Page 15-25</w:t>
            </w:r>
          </w:p>
        </w:tc>
      </w:tr>
      <w:tr w:rsidRPr="004C1685" w:rsidR="00112C3C" w:rsidTr="0035037D" w14:paraId="7E8CBD5A"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4F502C" w:rsidR="00112C3C" w:rsidP="0035037D" w:rsidRDefault="00112C3C" w14:paraId="58855487" w14:textId="77777777">
            <w:pPr>
              <w:pStyle w:val="Default"/>
              <w:rPr>
                <w:rFonts w:ascii="Arial" w:hAnsi="Arial" w:cs="Arial"/>
                <w:b/>
                <w:bCs/>
                <w:sz w:val="18"/>
                <w:szCs w:val="18"/>
              </w:rPr>
            </w:pPr>
            <w:r w:rsidRPr="00930A31">
              <w:rPr>
                <w:rFonts w:ascii="Arial" w:hAnsi="Arial" w:cs="Arial"/>
                <w:b/>
                <w:bCs/>
                <w:sz w:val="18"/>
                <w:szCs w:val="18"/>
              </w:rPr>
              <w:t xml:space="preserve">DISCUSSION </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0E08B176" w14:textId="77777777">
            <w:pPr>
              <w:pStyle w:val="Default"/>
              <w:jc w:val="center"/>
              <w:rPr>
                <w:rFonts w:ascii="Arial" w:hAnsi="Arial" w:cs="Arial"/>
                <w:color w:val="auto"/>
                <w:sz w:val="18"/>
                <w:szCs w:val="18"/>
              </w:rPr>
            </w:pPr>
          </w:p>
        </w:tc>
      </w:tr>
      <w:tr w:rsidRPr="004C1685" w:rsidR="00112C3C" w:rsidTr="0035037D" w14:paraId="30748313" w14:textId="77777777">
        <w:trPr>
          <w:trHeight w:val="48"/>
        </w:trPr>
        <w:tc>
          <w:tcPr>
            <w:tcW w:w="1668" w:type="dxa"/>
            <w:vMerge w:val="restart"/>
            <w:tcBorders>
              <w:top w:val="single" w:color="000000" w:sz="5" w:space="0"/>
              <w:left w:val="single" w:color="000000" w:sz="5" w:space="0"/>
              <w:right w:val="single" w:color="000000" w:sz="5" w:space="0"/>
            </w:tcBorders>
          </w:tcPr>
          <w:p w:rsidRPr="00930A31" w:rsidR="00112C3C" w:rsidP="0035037D" w:rsidRDefault="00112C3C" w14:paraId="78491C74" w14:textId="77777777">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7D58A99" w14:textId="77777777">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632DE2F" w14:textId="77777777">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882794F" w14:textId="77777777">
            <w:pPr>
              <w:pStyle w:val="Default"/>
              <w:spacing w:before="40" w:after="40"/>
              <w:rPr>
                <w:rFonts w:ascii="Arial" w:hAnsi="Arial" w:cs="Arial"/>
                <w:color w:val="auto"/>
                <w:sz w:val="18"/>
                <w:szCs w:val="18"/>
              </w:rPr>
            </w:pPr>
            <w:r>
              <w:rPr>
                <w:rFonts w:ascii="Arial" w:hAnsi="Arial" w:cs="Arial"/>
                <w:color w:val="auto"/>
                <w:sz w:val="18"/>
                <w:szCs w:val="18"/>
              </w:rPr>
              <w:t>Page 26-27</w:t>
            </w:r>
          </w:p>
        </w:tc>
      </w:tr>
      <w:tr w:rsidRPr="004C1685" w:rsidR="00112C3C" w:rsidTr="0035037D" w14:paraId="5AAF90FC"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00D52C4C"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D112286" w14:textId="77777777">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5662A06" w14:textId="7777777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B670821" w14:textId="77777777">
            <w:pPr>
              <w:pStyle w:val="Default"/>
              <w:spacing w:before="40" w:after="40"/>
              <w:rPr>
                <w:rFonts w:ascii="Arial" w:hAnsi="Arial" w:cs="Arial"/>
                <w:color w:val="auto"/>
                <w:sz w:val="18"/>
                <w:szCs w:val="18"/>
              </w:rPr>
            </w:pPr>
            <w:r>
              <w:rPr>
                <w:rFonts w:ascii="Arial" w:hAnsi="Arial" w:cs="Arial"/>
                <w:color w:val="auto"/>
                <w:sz w:val="18"/>
                <w:szCs w:val="18"/>
              </w:rPr>
              <w:t>Page 28-30</w:t>
            </w:r>
          </w:p>
        </w:tc>
      </w:tr>
      <w:tr w:rsidRPr="004C1685" w:rsidR="00112C3C" w:rsidTr="0035037D" w14:paraId="666D98C6" w14:textId="77777777">
        <w:trPr>
          <w:trHeight w:val="48"/>
        </w:trPr>
        <w:tc>
          <w:tcPr>
            <w:tcW w:w="1668" w:type="dxa"/>
            <w:vMerge/>
            <w:tcBorders>
              <w:left w:val="single" w:color="000000" w:sz="5" w:space="0"/>
              <w:right w:val="single" w:color="000000" w:sz="5" w:space="0"/>
            </w:tcBorders>
          </w:tcPr>
          <w:p w:rsidRPr="00930A31" w:rsidR="00112C3C" w:rsidP="0035037D" w:rsidRDefault="00112C3C" w14:paraId="1C59F9D4"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auto" w:sz="4" w:space="0"/>
              <w:right w:val="single" w:color="000000" w:sz="5" w:space="0"/>
            </w:tcBorders>
          </w:tcPr>
          <w:p w:rsidRPr="00930A31" w:rsidR="00112C3C" w:rsidP="0035037D" w:rsidRDefault="00112C3C" w14:paraId="42D1EB2B" w14:textId="77777777">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A37B075" w14:textId="7777777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5793832" w14:textId="77777777">
            <w:pPr>
              <w:pStyle w:val="Default"/>
              <w:spacing w:before="40" w:after="40"/>
              <w:rPr>
                <w:rFonts w:ascii="Arial" w:hAnsi="Arial" w:cs="Arial"/>
                <w:color w:val="auto"/>
                <w:sz w:val="18"/>
                <w:szCs w:val="18"/>
              </w:rPr>
            </w:pPr>
            <w:r>
              <w:rPr>
                <w:rFonts w:ascii="Arial" w:hAnsi="Arial" w:cs="Arial"/>
                <w:color w:val="auto"/>
                <w:sz w:val="18"/>
                <w:szCs w:val="18"/>
              </w:rPr>
              <w:t>Page 29</w:t>
            </w:r>
          </w:p>
        </w:tc>
      </w:tr>
      <w:tr w:rsidRPr="004C1685" w:rsidR="00112C3C" w:rsidTr="0035037D" w14:paraId="74019CEE" w14:textId="77777777">
        <w:trPr>
          <w:trHeight w:val="48"/>
        </w:trPr>
        <w:tc>
          <w:tcPr>
            <w:tcW w:w="1668" w:type="dxa"/>
            <w:vMerge/>
            <w:tcBorders>
              <w:left w:val="single" w:color="000000" w:sz="5" w:space="0"/>
              <w:bottom w:val="single" w:color="auto" w:sz="4" w:space="0"/>
              <w:right w:val="single" w:color="000000" w:sz="5" w:space="0"/>
            </w:tcBorders>
          </w:tcPr>
          <w:p w:rsidRPr="00930A31" w:rsidR="00112C3C" w:rsidP="0035037D" w:rsidRDefault="00112C3C" w14:paraId="158AD021" w14:textId="77777777">
            <w:pPr>
              <w:pStyle w:val="Default"/>
              <w:spacing w:before="40" w:after="40"/>
              <w:rPr>
                <w:rFonts w:ascii="Arial" w:hAnsi="Arial" w:cs="Arial"/>
                <w:sz w:val="18"/>
                <w:szCs w:val="18"/>
              </w:rPr>
            </w:pPr>
          </w:p>
        </w:tc>
        <w:tc>
          <w:tcPr>
            <w:tcW w:w="587" w:type="dxa"/>
            <w:tcBorders>
              <w:top w:val="single" w:color="auto" w:sz="4" w:space="0"/>
              <w:left w:val="single" w:color="000000" w:sz="5" w:space="0"/>
              <w:bottom w:val="single" w:color="auto" w:sz="4" w:space="0"/>
              <w:right w:val="single" w:color="auto" w:sz="4" w:space="0"/>
            </w:tcBorders>
          </w:tcPr>
          <w:p w:rsidRPr="00930A31" w:rsidR="00112C3C" w:rsidP="0035037D" w:rsidRDefault="00112C3C" w14:paraId="095F408F" w14:textId="77777777">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color="000000" w:sz="5" w:space="0"/>
              <w:left w:val="single" w:color="auto" w:sz="4" w:space="0"/>
              <w:bottom w:val="double" w:color="000000" w:sz="5" w:space="0"/>
              <w:right w:val="single" w:color="000000" w:sz="5" w:space="0"/>
            </w:tcBorders>
          </w:tcPr>
          <w:p w:rsidRPr="00930A31" w:rsidR="00112C3C" w:rsidP="0035037D" w:rsidRDefault="00112C3C" w14:paraId="263C54C4" w14:textId="77777777">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738C9A1F" w14:textId="77777777">
            <w:pPr>
              <w:pStyle w:val="Default"/>
              <w:spacing w:before="40" w:after="40"/>
              <w:rPr>
                <w:rFonts w:ascii="Arial" w:hAnsi="Arial" w:cs="Arial"/>
                <w:color w:val="auto"/>
                <w:sz w:val="18"/>
                <w:szCs w:val="18"/>
              </w:rPr>
            </w:pPr>
            <w:r>
              <w:rPr>
                <w:rFonts w:ascii="Arial" w:hAnsi="Arial" w:cs="Arial"/>
                <w:color w:val="auto"/>
                <w:sz w:val="18"/>
                <w:szCs w:val="18"/>
              </w:rPr>
              <w:t>Page 30-31</w:t>
            </w:r>
          </w:p>
        </w:tc>
      </w:tr>
      <w:tr w:rsidRPr="004C1685" w:rsidR="00112C3C" w:rsidTr="0035037D" w14:paraId="3464E7AC" w14:textId="77777777">
        <w:trPr>
          <w:trHeight w:val="24"/>
        </w:trPr>
        <w:tc>
          <w:tcPr>
            <w:tcW w:w="14000" w:type="dxa"/>
            <w:gridSpan w:val="3"/>
            <w:tcBorders>
              <w:top w:val="double" w:color="000000" w:sz="5" w:space="0"/>
              <w:left w:val="single" w:color="000000" w:sz="5" w:space="0"/>
              <w:bottom w:val="single" w:color="000000" w:sz="5" w:space="0"/>
              <w:right w:val="single" w:color="000000" w:sz="5" w:space="0"/>
            </w:tcBorders>
            <w:shd w:val="clear" w:color="auto" w:fill="FFFFCC"/>
            <w:vAlign w:val="center"/>
          </w:tcPr>
          <w:p w:rsidRPr="00930A31" w:rsidR="00112C3C" w:rsidP="0035037D" w:rsidRDefault="00112C3C" w14:paraId="7CEE5875" w14:textId="77777777">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color="000000" w:sz="5" w:space="0"/>
              <w:left w:val="single" w:color="000000" w:sz="5" w:space="0"/>
              <w:bottom w:val="single" w:color="000000" w:sz="5" w:space="0"/>
              <w:right w:val="single" w:color="000000" w:sz="5" w:space="0"/>
            </w:tcBorders>
            <w:shd w:val="clear" w:color="auto" w:fill="FFFFCC"/>
          </w:tcPr>
          <w:p w:rsidRPr="00930A31" w:rsidR="00112C3C" w:rsidP="0035037D" w:rsidRDefault="00112C3C" w14:paraId="5EC48666" w14:textId="77777777">
            <w:pPr>
              <w:pStyle w:val="Default"/>
              <w:jc w:val="center"/>
              <w:rPr>
                <w:rFonts w:ascii="Arial" w:hAnsi="Arial" w:cs="Arial"/>
                <w:color w:val="auto"/>
                <w:sz w:val="18"/>
                <w:szCs w:val="18"/>
              </w:rPr>
            </w:pPr>
          </w:p>
        </w:tc>
      </w:tr>
      <w:tr w:rsidRPr="004C1685" w:rsidR="00112C3C" w:rsidTr="0035037D" w14:paraId="022EF8A5" w14:textId="77777777">
        <w:trPr>
          <w:trHeight w:val="48"/>
        </w:trPr>
        <w:tc>
          <w:tcPr>
            <w:tcW w:w="1668" w:type="dxa"/>
            <w:vMerge w:val="restart"/>
            <w:tcBorders>
              <w:top w:val="single" w:color="000000" w:sz="5" w:space="0"/>
              <w:left w:val="single" w:color="000000" w:sz="5" w:space="0"/>
              <w:right w:val="single" w:color="000000" w:sz="5" w:space="0"/>
            </w:tcBorders>
          </w:tcPr>
          <w:p w:rsidRPr="00930A31" w:rsidR="00112C3C" w:rsidP="0035037D" w:rsidRDefault="00112C3C" w14:paraId="1E188B8D" w14:textId="77777777">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2EAE6070" w14:textId="77777777">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2B675B6" w14:textId="77777777">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CCEBCD4" w14:textId="77777777">
            <w:pPr>
              <w:pStyle w:val="Default"/>
              <w:spacing w:before="40" w:after="40"/>
              <w:rPr>
                <w:rFonts w:ascii="Arial" w:hAnsi="Arial" w:cs="Arial"/>
                <w:color w:val="auto"/>
                <w:sz w:val="18"/>
                <w:szCs w:val="18"/>
              </w:rPr>
            </w:pPr>
            <w:r>
              <w:rPr>
                <w:rFonts w:ascii="Arial" w:hAnsi="Arial" w:cs="Arial"/>
                <w:color w:val="auto"/>
                <w:sz w:val="18"/>
                <w:szCs w:val="18"/>
              </w:rPr>
              <w:t>Page 7</w:t>
            </w:r>
          </w:p>
        </w:tc>
      </w:tr>
      <w:tr w:rsidRPr="004C1685" w:rsidR="00112C3C" w:rsidTr="0035037D" w14:paraId="5B1228D7" w14:textId="77777777">
        <w:trPr>
          <w:trHeight w:val="57"/>
        </w:trPr>
        <w:tc>
          <w:tcPr>
            <w:tcW w:w="1668" w:type="dxa"/>
            <w:vMerge/>
            <w:tcBorders>
              <w:left w:val="single" w:color="000000" w:sz="5" w:space="0"/>
              <w:right w:val="single" w:color="000000" w:sz="5" w:space="0"/>
            </w:tcBorders>
          </w:tcPr>
          <w:p w:rsidRPr="00930A31" w:rsidR="00112C3C" w:rsidP="0035037D" w:rsidRDefault="00112C3C" w14:paraId="5F058D6F"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730FBDB4" w14:textId="77777777">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DEDA631" w14:textId="77777777">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10D6CC2" w14:textId="77777777">
            <w:pPr>
              <w:pStyle w:val="Default"/>
              <w:spacing w:before="40" w:after="40"/>
              <w:rPr>
                <w:rFonts w:ascii="Arial" w:hAnsi="Arial" w:cs="Arial"/>
                <w:color w:val="auto"/>
                <w:sz w:val="18"/>
                <w:szCs w:val="18"/>
              </w:rPr>
            </w:pPr>
            <w:r>
              <w:rPr>
                <w:rFonts w:ascii="Arial" w:hAnsi="Arial" w:cs="Arial"/>
                <w:color w:val="auto"/>
                <w:sz w:val="18"/>
                <w:szCs w:val="18"/>
              </w:rPr>
              <w:t>Page 7</w:t>
            </w:r>
          </w:p>
        </w:tc>
      </w:tr>
      <w:tr w:rsidRPr="004C1685" w:rsidR="00112C3C" w:rsidTr="0035037D" w14:paraId="75A37848" w14:textId="77777777">
        <w:trPr>
          <w:trHeight w:val="48"/>
        </w:trPr>
        <w:tc>
          <w:tcPr>
            <w:tcW w:w="1668" w:type="dxa"/>
            <w:vMerge/>
            <w:tcBorders>
              <w:left w:val="single" w:color="000000" w:sz="5" w:space="0"/>
              <w:bottom w:val="single" w:color="000000" w:sz="5" w:space="0"/>
              <w:right w:val="single" w:color="000000" w:sz="5" w:space="0"/>
            </w:tcBorders>
          </w:tcPr>
          <w:p w:rsidRPr="00930A31" w:rsidR="00112C3C" w:rsidP="0035037D" w:rsidRDefault="00112C3C" w14:paraId="62B59C31" w14:textId="77777777">
            <w:pPr>
              <w:pStyle w:val="Default"/>
              <w:spacing w:before="40" w:after="40"/>
              <w:rPr>
                <w:rFonts w:ascii="Arial" w:hAnsi="Arial" w:cs="Arial"/>
                <w:sz w:val="18"/>
                <w:szCs w:val="18"/>
              </w:rPr>
            </w:pP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C35E6B4" w14:textId="77777777">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6AE07E99" w14:textId="77777777">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165B37C" w14:textId="77777777">
            <w:pPr>
              <w:pStyle w:val="Default"/>
              <w:spacing w:before="40" w:after="40"/>
              <w:rPr>
                <w:rFonts w:ascii="Arial" w:hAnsi="Arial" w:cs="Arial"/>
                <w:color w:val="auto"/>
                <w:sz w:val="18"/>
                <w:szCs w:val="18"/>
              </w:rPr>
            </w:pPr>
            <w:r>
              <w:rPr>
                <w:rFonts w:ascii="Arial" w:hAnsi="Arial" w:cs="Arial"/>
                <w:color w:val="auto"/>
                <w:sz w:val="18"/>
                <w:szCs w:val="18"/>
              </w:rPr>
              <w:t>Page 7</w:t>
            </w:r>
          </w:p>
        </w:tc>
      </w:tr>
      <w:tr w:rsidRPr="004C1685" w:rsidR="00112C3C" w:rsidTr="0035037D" w14:paraId="26EDC992"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B4A5300" w14:textId="77777777">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D5EEFC2" w14:textId="77777777">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E20A744" w14:textId="77777777">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15BDA19D" w14:textId="77777777">
            <w:pPr>
              <w:pStyle w:val="Default"/>
              <w:spacing w:before="40" w:after="40"/>
              <w:rPr>
                <w:rFonts w:ascii="Arial" w:hAnsi="Arial" w:cs="Arial"/>
                <w:color w:val="auto"/>
                <w:sz w:val="18"/>
                <w:szCs w:val="18"/>
              </w:rPr>
            </w:pPr>
            <w:r>
              <w:rPr>
                <w:rFonts w:ascii="Arial" w:hAnsi="Arial" w:cs="Arial"/>
                <w:color w:val="auto"/>
                <w:sz w:val="18"/>
                <w:szCs w:val="18"/>
              </w:rPr>
              <w:t>Page 37</w:t>
            </w:r>
          </w:p>
        </w:tc>
      </w:tr>
      <w:tr w:rsidRPr="004C1685" w:rsidR="00112C3C" w:rsidTr="0035037D" w14:paraId="208209BD" w14:textId="77777777">
        <w:trPr>
          <w:trHeight w:val="48"/>
        </w:trPr>
        <w:tc>
          <w:tcPr>
            <w:tcW w:w="1668"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0B5AAF19" w14:textId="77777777">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30FC0961" w14:textId="77777777">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5000AA06" w14:textId="77777777">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color="000000" w:sz="5" w:space="0"/>
              <w:left w:val="single" w:color="000000" w:sz="5" w:space="0"/>
              <w:bottom w:val="single" w:color="000000" w:sz="5" w:space="0"/>
              <w:right w:val="single" w:color="000000" w:sz="5" w:space="0"/>
            </w:tcBorders>
          </w:tcPr>
          <w:p w:rsidRPr="00930A31" w:rsidR="00112C3C" w:rsidP="0035037D" w:rsidRDefault="00112C3C" w14:paraId="44879593" w14:textId="77777777">
            <w:pPr>
              <w:pStyle w:val="Default"/>
              <w:spacing w:before="40" w:after="40"/>
              <w:rPr>
                <w:rFonts w:ascii="Arial" w:hAnsi="Arial" w:cs="Arial"/>
                <w:color w:val="auto"/>
                <w:sz w:val="18"/>
                <w:szCs w:val="18"/>
              </w:rPr>
            </w:pPr>
            <w:r>
              <w:rPr>
                <w:rFonts w:ascii="Arial" w:hAnsi="Arial" w:cs="Arial"/>
                <w:color w:val="auto"/>
                <w:sz w:val="18"/>
                <w:szCs w:val="18"/>
              </w:rPr>
              <w:t>Page 37</w:t>
            </w:r>
          </w:p>
        </w:tc>
      </w:tr>
      <w:tr w:rsidRPr="004C1685" w:rsidR="00112C3C" w:rsidTr="0035037D" w14:paraId="7B73B30B" w14:textId="77777777">
        <w:trPr>
          <w:trHeight w:val="219"/>
        </w:trPr>
        <w:tc>
          <w:tcPr>
            <w:tcW w:w="1668"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37BC4943" w14:textId="77777777">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4D53729F" w14:textId="77777777">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15610B17" w14:textId="77777777">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color="000000" w:sz="5" w:space="0"/>
              <w:left w:val="single" w:color="000000" w:sz="5" w:space="0"/>
              <w:bottom w:val="double" w:color="000000" w:sz="5" w:space="0"/>
              <w:right w:val="single" w:color="000000" w:sz="5" w:space="0"/>
            </w:tcBorders>
          </w:tcPr>
          <w:p w:rsidRPr="00930A31" w:rsidR="00112C3C" w:rsidP="0035037D" w:rsidRDefault="00112C3C" w14:paraId="46F33637" w14:textId="77777777">
            <w:pPr>
              <w:pStyle w:val="Default"/>
              <w:spacing w:before="40" w:after="40"/>
              <w:rPr>
                <w:rFonts w:ascii="Arial" w:hAnsi="Arial" w:cs="Arial"/>
                <w:color w:val="auto"/>
                <w:sz w:val="18"/>
                <w:szCs w:val="18"/>
              </w:rPr>
            </w:pPr>
            <w:r>
              <w:rPr>
                <w:rFonts w:ascii="Arial" w:hAnsi="Arial" w:cs="Arial"/>
                <w:color w:val="auto"/>
                <w:sz w:val="18"/>
                <w:szCs w:val="18"/>
              </w:rPr>
              <w:t>Page 38-39</w:t>
            </w:r>
          </w:p>
        </w:tc>
      </w:tr>
    </w:tbl>
    <w:p w:rsidRPr="004C1685" w:rsidR="00112C3C" w:rsidP="00112C3C" w:rsidRDefault="00112C3C" w14:paraId="20A8AFC0" w14:textId="77777777">
      <w:pPr>
        <w:pStyle w:val="Default"/>
        <w:rPr>
          <w:rFonts w:ascii="Arial" w:hAnsi="Arial" w:cs="Arial"/>
          <w:color w:val="auto"/>
        </w:rPr>
      </w:pPr>
    </w:p>
    <w:p w:rsidRPr="00B730D1" w:rsidR="00112C3C" w:rsidP="00112C3C" w:rsidRDefault="00112C3C" w14:paraId="026B0AE2" w14:textId="77777777">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 xml:space="preserve">Page MJ, McKenzie JE, Bossuyt PM, </w:t>
      </w:r>
      <w:proofErr w:type="spellStart"/>
      <w:r w:rsidRPr="00461576">
        <w:rPr>
          <w:rFonts w:ascii="Arial" w:hAnsi="Arial" w:cs="Arial"/>
          <w:color w:val="auto"/>
          <w:sz w:val="16"/>
          <w:szCs w:val="16"/>
        </w:rPr>
        <w:t>Boutron</w:t>
      </w:r>
      <w:proofErr w:type="spellEnd"/>
      <w:r w:rsidRPr="00461576">
        <w:rPr>
          <w:rFonts w:ascii="Arial" w:hAnsi="Arial" w:cs="Arial"/>
          <w:color w:val="auto"/>
          <w:sz w:val="16"/>
          <w:szCs w:val="16"/>
        </w:rPr>
        <w:t xml:space="preserve">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w:t>
      </w:r>
      <w:proofErr w:type="gramEnd"/>
      <w:r>
        <w:rPr>
          <w:rFonts w:ascii="Arial" w:hAnsi="Arial" w:cs="Arial"/>
          <w:color w:val="auto"/>
          <w:sz w:val="16"/>
          <w:szCs w:val="16"/>
        </w:rPr>
        <w:t>71</w:t>
      </w:r>
      <w:r w:rsidRPr="00461576">
        <w:rPr>
          <w:rFonts w:ascii="Arial" w:hAnsi="Arial" w:cs="Arial"/>
          <w:color w:val="auto"/>
          <w:sz w:val="16"/>
          <w:szCs w:val="16"/>
        </w:rPr>
        <w:t>.</w:t>
      </w:r>
      <w:r>
        <w:rPr>
          <w:rFonts w:ascii="Arial" w:hAnsi="Arial" w:cs="Arial"/>
          <w:color w:val="auto"/>
          <w:sz w:val="16"/>
          <w:szCs w:val="16"/>
        </w:rPr>
        <w:t xml:space="preserve"> </w:t>
      </w:r>
      <w:proofErr w:type="spellStart"/>
      <w:r>
        <w:rPr>
          <w:rFonts w:ascii="Arial" w:hAnsi="Arial" w:cs="Arial"/>
          <w:color w:val="auto"/>
          <w:sz w:val="16"/>
          <w:szCs w:val="16"/>
        </w:rPr>
        <w:t>doi</w:t>
      </w:r>
      <w:proofErr w:type="spellEnd"/>
      <w:r>
        <w:rPr>
          <w:rFonts w:ascii="Arial" w:hAnsi="Arial" w:cs="Arial"/>
          <w:color w:val="auto"/>
          <w:sz w:val="16"/>
          <w:szCs w:val="16"/>
        </w:rPr>
        <w:t xml:space="preserve">: </w:t>
      </w:r>
      <w:r w:rsidRPr="0077253C">
        <w:rPr>
          <w:rFonts w:ascii="Arial" w:hAnsi="Arial" w:cs="Arial"/>
          <w:color w:val="auto"/>
          <w:sz w:val="16"/>
          <w:szCs w:val="16"/>
        </w:rPr>
        <w:t>10.1136/</w:t>
      </w:r>
      <w:proofErr w:type="gramStart"/>
      <w:r w:rsidRPr="0077253C">
        <w:rPr>
          <w:rFonts w:ascii="Arial" w:hAnsi="Arial" w:cs="Arial"/>
          <w:color w:val="auto"/>
          <w:sz w:val="16"/>
          <w:szCs w:val="16"/>
        </w:rPr>
        <w:t>bmj.n</w:t>
      </w:r>
      <w:proofErr w:type="gramEnd"/>
      <w:r w:rsidRPr="0077253C">
        <w:rPr>
          <w:rFonts w:ascii="Arial" w:hAnsi="Arial" w:cs="Arial"/>
          <w:color w:val="auto"/>
          <w:sz w:val="16"/>
          <w:szCs w:val="16"/>
        </w:rPr>
        <w:t>71</w:t>
      </w:r>
      <w:r>
        <w:rPr>
          <w:rFonts w:ascii="Arial" w:hAnsi="Arial" w:cs="Arial"/>
          <w:color w:val="auto"/>
          <w:sz w:val="16"/>
          <w:szCs w:val="16"/>
        </w:rPr>
        <w:t xml:space="preserve">. </w:t>
      </w:r>
      <w:r w:rsidRPr="005A190C">
        <w:rPr>
          <w:rFonts w:ascii="Arial" w:hAnsi="Arial" w:cs="Arial"/>
          <w:color w:val="auto"/>
          <w:sz w:val="16"/>
          <w:szCs w:val="16"/>
        </w:rPr>
        <w:t xml:space="preserve">This work is licensed under CC BY 4.0. To view a copy of this license, visit </w:t>
      </w:r>
      <w:hyperlink w:history="1" r:id="rId6">
        <w:r w:rsidRPr="008C7D0F">
          <w:rPr>
            <w:rStyle w:val="Hyperlink"/>
            <w:rFonts w:ascii="Arial" w:hAnsi="Arial" w:cs="Arial" w:eastAsiaTheme="majorEastAsia"/>
            <w:sz w:val="16"/>
            <w:szCs w:val="16"/>
          </w:rPr>
          <w:t>https://creativecommons.org/licenses/by/4.0/</w:t>
        </w:r>
      </w:hyperlink>
      <w:r>
        <w:rPr>
          <w:rFonts w:ascii="Arial" w:hAnsi="Arial" w:cs="Arial"/>
          <w:color w:val="auto"/>
          <w:sz w:val="16"/>
          <w:szCs w:val="16"/>
        </w:rPr>
        <w:t xml:space="preserve"> </w:t>
      </w:r>
    </w:p>
    <w:p w:rsidRPr="008F6C95" w:rsidR="00A83D64" w:rsidP="00A83D64" w:rsidRDefault="00A83D64" w14:paraId="053BED6C" w14:textId="77777777">
      <w:pPr>
        <w:pStyle w:val="CM1"/>
        <w:spacing w:after="130"/>
        <w:rPr>
          <w:rFonts w:ascii="Arial" w:hAnsi="Arial" w:cs="Arial"/>
          <w:sz w:val="20"/>
          <w:szCs w:val="20"/>
        </w:rPr>
      </w:pPr>
    </w:p>
    <w:p w:rsidR="00BF34DC" w:rsidRDefault="00BF34DC" w14:paraId="68E5EEC6" w14:textId="77777777">
      <w:pPr>
        <w:rPr>
          <w:b/>
          <w:bCs/>
        </w:rPr>
      </w:pPr>
      <w:r>
        <w:rPr>
          <w:b/>
          <w:bCs/>
        </w:rPr>
        <w:br w:type="page"/>
      </w:r>
    </w:p>
    <w:p w:rsidRPr="00BF34DC" w:rsidR="00112C3C" w:rsidP="00112C3C" w:rsidRDefault="00112C3C" w14:paraId="2122B5A2" w14:textId="77777777">
      <w:pPr>
        <w:rPr>
          <w:b/>
          <w:bCs/>
        </w:rPr>
      </w:pPr>
      <w:r w:rsidRPr="00BF34DC">
        <w:rPr>
          <w:b/>
          <w:bCs/>
        </w:rPr>
        <w:t xml:space="preserve">Appendix </w:t>
      </w:r>
      <w:r>
        <w:rPr>
          <w:b/>
          <w:bCs/>
        </w:rPr>
        <w:t>3</w:t>
      </w:r>
      <w:r w:rsidRPr="00BF34DC">
        <w:rPr>
          <w:b/>
          <w:bCs/>
        </w:rPr>
        <w:t>: </w:t>
      </w:r>
      <w:proofErr w:type="spellStart"/>
      <w:r w:rsidRPr="00BF34DC">
        <w:rPr>
          <w:b/>
          <w:bCs/>
        </w:rPr>
        <w:t>SwiM</w:t>
      </w:r>
      <w:proofErr w:type="spellEnd"/>
      <w:r w:rsidRPr="00BF34DC">
        <w:rPr>
          <w:b/>
          <w:bCs/>
        </w:rPr>
        <w:t> checklist </w:t>
      </w:r>
    </w:p>
    <w:p w:rsidRPr="00A92AC0" w:rsidR="000407D1" w:rsidP="000407D1" w:rsidRDefault="000407D1" w14:paraId="3419AE91" w14:textId="77777777">
      <w:r w:rsidRPr="00A92AC0">
        <w:t>The citation for the Synthesis Without Meta-analysis explanation and elaboration article is: Campbell M, McKenzie JE, Sowden A, </w:t>
      </w:r>
      <w:proofErr w:type="spellStart"/>
      <w:r w:rsidRPr="00A92AC0">
        <w:t>Katikireddi</w:t>
      </w:r>
      <w:proofErr w:type="spellEnd"/>
      <w:r w:rsidRPr="00A92AC0">
        <w:t> SV, Brennan SE, Ellis S, Hartmann-Boyce J, Ryan R, Shepperd S, Thomas J, Welch V, Thomson H. Synthesis without meta-analysis (</w:t>
      </w:r>
      <w:proofErr w:type="spellStart"/>
      <w:r w:rsidRPr="00A92AC0">
        <w:t>SWiM</w:t>
      </w:r>
      <w:proofErr w:type="spellEnd"/>
      <w:r w:rsidRPr="00A92AC0">
        <w:t>) in systematic reviews: reporting guideline BMJ 2020;368:l6890 </w:t>
      </w:r>
      <w:hyperlink w:tgtFrame="_blank" w:history="1" r:id="rId7">
        <w:r w:rsidRPr="00A92AC0">
          <w:rPr>
            <w:rStyle w:val="Hyperlink"/>
          </w:rPr>
          <w:t>http://dx.doi.org/10.1136/bmj.l6890</w:t>
        </w:r>
      </w:hyperlink>
      <w:r w:rsidRPr="00A92AC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1"/>
        <w:gridCol w:w="9027"/>
        <w:gridCol w:w="2372"/>
        <w:gridCol w:w="852"/>
      </w:tblGrid>
      <w:tr w:rsidRPr="00A92AC0" w:rsidR="000407D1" w:rsidTr="0035037D" w14:paraId="44A1C5A8" w14:textId="77777777">
        <w:trPr>
          <w:trHeight w:val="300"/>
        </w:trPr>
        <w:tc>
          <w:tcPr>
            <w:tcW w:w="14160" w:type="dxa"/>
            <w:gridSpan w:val="4"/>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84AB229" w14:textId="77777777">
            <w:r w:rsidRPr="00A92AC0">
              <w:t> </w:t>
            </w:r>
          </w:p>
        </w:tc>
      </w:tr>
      <w:tr w:rsidRPr="00A92AC0" w:rsidR="000407D1" w:rsidTr="0035037D" w14:paraId="34E81CF0"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D28940D" w14:textId="77777777">
            <w:proofErr w:type="spellStart"/>
            <w:r w:rsidRPr="00A92AC0">
              <w:rPr>
                <w:b/>
                <w:bCs/>
              </w:rPr>
              <w:t>SWiM</w:t>
            </w:r>
            <w:proofErr w:type="spellEnd"/>
            <w:r w:rsidRPr="00A92AC0">
              <w:rPr>
                <w:b/>
                <w:bCs/>
              </w:rPr>
              <w:t> reporting item</w:t>
            </w:r>
            <w:r w:rsidRPr="00A92AC0">
              <w:t>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68C47E47" w14:textId="77777777">
            <w:r w:rsidRPr="00A92AC0">
              <w:rPr>
                <w:b/>
                <w:bCs/>
              </w:rPr>
              <w:t>Item description</w:t>
            </w:r>
            <w:r w:rsidRPr="00A92AC0">
              <w:t>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52D558A" w14:textId="77777777">
            <w:r w:rsidRPr="00A92AC0">
              <w:rPr>
                <w:b/>
                <w:bCs/>
              </w:rPr>
              <w:t>Page in manuscript where item is reported</w:t>
            </w:r>
            <w:r w:rsidRPr="00A92AC0">
              <w:t>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4737709D" w14:textId="77777777">
            <w:r w:rsidRPr="00A92AC0">
              <w:rPr>
                <w:b/>
                <w:bCs/>
              </w:rPr>
              <w:t>Other*</w:t>
            </w:r>
            <w:r w:rsidRPr="00A92AC0">
              <w:t> </w:t>
            </w:r>
          </w:p>
        </w:tc>
      </w:tr>
      <w:tr w:rsidRPr="00A92AC0" w:rsidR="000407D1" w:rsidTr="0035037D" w14:paraId="05E7C526" w14:textId="77777777">
        <w:trPr>
          <w:trHeight w:val="300"/>
        </w:trPr>
        <w:tc>
          <w:tcPr>
            <w:tcW w:w="14160" w:type="dxa"/>
            <w:gridSpan w:val="4"/>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47AAFE3A" w14:textId="77777777">
            <w:r w:rsidRPr="00A92AC0">
              <w:rPr>
                <w:i/>
                <w:iCs/>
              </w:rPr>
              <w:t>Methods</w:t>
            </w:r>
            <w:r w:rsidRPr="00A92AC0">
              <w:t> </w:t>
            </w:r>
          </w:p>
        </w:tc>
      </w:tr>
      <w:tr w:rsidRPr="00A92AC0" w:rsidR="000407D1" w:rsidTr="0035037D" w14:paraId="530A7066" w14:textId="77777777">
        <w:trPr>
          <w:trHeight w:val="300"/>
        </w:trPr>
        <w:tc>
          <w:tcPr>
            <w:tcW w:w="1695" w:type="dxa"/>
            <w:vMerge w:val="restart"/>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2783009F" w14:textId="77777777">
            <w:r w:rsidRPr="00A92AC0">
              <w:rPr>
                <w:b/>
                <w:bCs/>
              </w:rPr>
              <w:t>1 </w:t>
            </w:r>
            <w:r w:rsidRPr="00A92AC0">
              <w:t>Grouping studies for synthesis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67BBA7FB" w14:textId="77777777">
            <w:r w:rsidRPr="00A92AC0">
              <w:t>1a) Provide a description of, and rationale for, the groups used in the synthesis (e.g., groupings of populations, interventions, outcomes, study design)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25282852" w14:textId="77777777">
            <w:r w:rsidRPr="00A92AC0">
              <w:t>10</w:t>
            </w:r>
            <w:r>
              <w:t>-11</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09F86FE" w14:textId="77777777">
            <w:r w:rsidRPr="00A92AC0">
              <w:t> </w:t>
            </w:r>
          </w:p>
        </w:tc>
      </w:tr>
      <w:tr w:rsidRPr="00A92AC0" w:rsidR="000407D1" w:rsidTr="0035037D" w14:paraId="62DF8F70"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A92AC0" w:rsidR="000407D1" w:rsidP="0035037D" w:rsidRDefault="000407D1" w14:paraId="5286E6C0" w14:textId="77777777"/>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C4F2A98" w14:textId="77777777">
            <w:r w:rsidRPr="00A92AC0">
              <w:t>1b) Detail and provide rationale for any changes made </w:t>
            </w:r>
            <w:proofErr w:type="gramStart"/>
            <w:r w:rsidRPr="00A92AC0">
              <w:t>subsequent to</w:t>
            </w:r>
            <w:proofErr w:type="gramEnd"/>
            <w:r w:rsidRPr="00A92AC0">
              <w:t> the protocol in the groups used in the synthesis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2421D0B4" w14:textId="77777777">
            <w:r w:rsidRPr="00A92AC0">
              <w:t>NA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405047CE" w14:textId="77777777">
            <w:r w:rsidRPr="00A92AC0">
              <w:t> </w:t>
            </w:r>
          </w:p>
        </w:tc>
      </w:tr>
      <w:tr w:rsidRPr="00A92AC0" w:rsidR="000407D1" w:rsidTr="0035037D" w14:paraId="2F3E4C64"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358EA137" w14:textId="77777777">
            <w:r w:rsidRPr="00A92AC0">
              <w:rPr>
                <w:b/>
                <w:bCs/>
              </w:rPr>
              <w:t>2</w:t>
            </w:r>
            <w:r w:rsidRPr="00A92AC0">
              <w:t> Describe the standardised metric and transformation methods used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3BCB998A" w14:textId="77777777">
            <w:r w:rsidRPr="00A92AC0">
              <w:t>Describe the standardised metric for each outcome. Explain why the metric(s) was chosen, and describe any methods used to transform the intervention effects, as reported in the study, to the standardised metric, citing any methodological guidance consulted </w:t>
            </w:r>
          </w:p>
          <w:p w:rsidRPr="00A92AC0" w:rsidR="000407D1" w:rsidP="0035037D" w:rsidRDefault="000407D1" w14:paraId="0CCE25D1" w14:textId="77777777">
            <w:r w:rsidRPr="00A92AC0">
              <w:t>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B8D7EDE" w14:textId="77777777">
            <w:r w:rsidRPr="00A92AC0">
              <w:t>NA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E48F079" w14:textId="77777777">
            <w:r w:rsidRPr="00A92AC0">
              <w:t> </w:t>
            </w:r>
          </w:p>
        </w:tc>
      </w:tr>
      <w:tr w:rsidRPr="00A92AC0" w:rsidR="000407D1" w:rsidTr="0035037D" w14:paraId="5880012A"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4056A87" w14:textId="77777777">
            <w:r w:rsidRPr="00A92AC0">
              <w:rPr>
                <w:b/>
                <w:bCs/>
              </w:rPr>
              <w:t>3</w:t>
            </w:r>
            <w:r w:rsidRPr="00A92AC0">
              <w:t> Describe the synthesis methods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ED47A7C" w14:textId="77777777">
            <w:r w:rsidRPr="00A92AC0">
              <w:t>Describe and justify the methods used to synthesise the effects for each outcome when it was not possible to undertake a meta-analysis of effect estimates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86BBECA" w14:textId="77777777">
            <w:r>
              <w:t>11-12</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788319C1" w14:textId="77777777">
            <w:r w:rsidRPr="00A92AC0">
              <w:t> </w:t>
            </w:r>
          </w:p>
        </w:tc>
      </w:tr>
      <w:tr w:rsidRPr="00A92AC0" w:rsidR="000407D1" w:rsidTr="0035037D" w14:paraId="7626D1B1"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41B9926E" w14:textId="77777777">
            <w:r w:rsidRPr="00A92AC0">
              <w:rPr>
                <w:b/>
                <w:bCs/>
              </w:rPr>
              <w:t>4 </w:t>
            </w:r>
            <w:r w:rsidRPr="00A92AC0">
              <w:t>Criteria used to prioritise results for summary and synthesis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7336E91" w14:textId="77777777">
            <w:r w:rsidRPr="00A92AC0">
              <w:t>Where applicable, provide the criteria used, with supporting justification, to select the </w:t>
            </w:r>
            <w:proofErr w:type="gramStart"/>
            <w:r w:rsidRPr="00A92AC0">
              <w:t>particular studies</w:t>
            </w:r>
            <w:proofErr w:type="gramEnd"/>
            <w:r w:rsidRPr="00A92AC0">
              <w:t>, or a particular study, for the main synthesis or to draw conclusions from the synthesis (e.g., based on study design, risk of bias assessments, directness in relation to the review question) </w:t>
            </w:r>
          </w:p>
          <w:p w:rsidRPr="00A92AC0" w:rsidR="000407D1" w:rsidP="0035037D" w:rsidRDefault="000407D1" w14:paraId="5B2553AA" w14:textId="77777777">
            <w:r w:rsidRPr="00A92AC0">
              <w:t> </w:t>
            </w:r>
          </w:p>
          <w:p w:rsidRPr="00A92AC0" w:rsidR="000407D1" w:rsidP="0035037D" w:rsidRDefault="000407D1" w14:paraId="42079A4B" w14:textId="77777777">
            <w:r w:rsidRPr="00A92AC0">
              <w:t>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38B6FA8D" w14:textId="77777777">
            <w:r>
              <w:t>10-11</w:t>
            </w:r>
          </w:p>
          <w:p w:rsidRPr="00A92AC0" w:rsidR="000407D1" w:rsidP="0035037D" w:rsidRDefault="000407D1" w14:paraId="5EB6BBC0" w14:textId="77777777">
            <w:r w:rsidRPr="00A92AC0">
              <w:t>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234DAE5C" w14:textId="77777777">
            <w:r w:rsidRPr="00A92AC0">
              <w:t> </w:t>
            </w:r>
          </w:p>
        </w:tc>
      </w:tr>
      <w:tr w:rsidRPr="00A92AC0" w:rsidR="000407D1" w:rsidTr="0035037D" w14:paraId="685E36AF" w14:textId="77777777">
        <w:trPr>
          <w:trHeight w:val="1395"/>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4A475E13" w14:textId="77777777">
            <w:r w:rsidRPr="00A92AC0">
              <w:rPr>
                <w:b/>
                <w:bCs/>
              </w:rPr>
              <w:t>5</w:t>
            </w:r>
            <w:r w:rsidRPr="00A92AC0">
              <w:t> Investigation of heterogeneity in reported effects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2EF0D299" w14:textId="77777777">
            <w:r w:rsidRPr="00A92AC0">
              <w:t>State the method(s) used to examine heterogeneity in reported effects when it was not possible to undertake a meta-analysis of effect estimates and its extensions to investigate heterogeneity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67CC0D4C" w14:textId="77777777">
            <w:r w:rsidRPr="00A92AC0">
              <w:t>NR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A271506" w14:textId="77777777">
            <w:r w:rsidRPr="00A92AC0">
              <w:t> </w:t>
            </w:r>
          </w:p>
        </w:tc>
      </w:tr>
      <w:tr w:rsidRPr="00A92AC0" w:rsidR="000407D1" w:rsidTr="0035037D" w14:paraId="69E3F8B8"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164B790" w14:textId="77777777">
            <w:r w:rsidRPr="00A92AC0">
              <w:rPr>
                <w:b/>
                <w:bCs/>
              </w:rPr>
              <w:t>6 </w:t>
            </w:r>
            <w:r w:rsidRPr="00A92AC0">
              <w:t>Certainty of evidence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FE2B694" w14:textId="77777777">
            <w:r w:rsidRPr="00A92AC0">
              <w:t>Describe the methods used to assess certainty of the synthesis findings </w:t>
            </w:r>
          </w:p>
          <w:p w:rsidRPr="00A92AC0" w:rsidR="000407D1" w:rsidP="0035037D" w:rsidRDefault="000407D1" w14:paraId="07830624" w14:textId="77777777">
            <w:r w:rsidRPr="00A92AC0">
              <w:t>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488F3ECC" w14:textId="77777777">
            <w:r w:rsidRPr="00A92AC0">
              <w:t>10 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3A6904A5" w14:textId="77777777">
            <w:r w:rsidRPr="00A92AC0">
              <w:t> </w:t>
            </w:r>
          </w:p>
        </w:tc>
      </w:tr>
      <w:tr w:rsidRPr="00A92AC0" w:rsidR="000407D1" w:rsidTr="0035037D" w14:paraId="7F4DD59E"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69C98F52" w14:textId="77777777">
            <w:r w:rsidRPr="00A92AC0">
              <w:rPr>
                <w:b/>
                <w:bCs/>
              </w:rPr>
              <w:t>7</w:t>
            </w:r>
            <w:r w:rsidRPr="00A92AC0">
              <w:t> Data presentation methods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748C2CE1" w14:textId="77777777">
            <w:r w:rsidRPr="00A92AC0">
              <w:t>Describe the graphical and tabular methods used to present the effects (e.g., tables, forest plots, harvest plots). </w:t>
            </w:r>
          </w:p>
          <w:p w:rsidRPr="00A92AC0" w:rsidR="000407D1" w:rsidP="0035037D" w:rsidRDefault="000407D1" w14:paraId="40A2A9C0" w14:textId="77777777">
            <w:r w:rsidRPr="00A92AC0">
              <w:t>Specify key study characteristics (e.g., study design, risk of bias) used to order the studies, in the text and any tables or graphs, clearly referencing the studies included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3B5707E3" w14:textId="77777777">
            <w:r w:rsidRPr="00A92AC0">
              <w:t>10 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4D660D7" w14:textId="77777777">
            <w:r w:rsidRPr="00A92AC0">
              <w:t> </w:t>
            </w:r>
          </w:p>
        </w:tc>
      </w:tr>
      <w:tr w:rsidRPr="00A92AC0" w:rsidR="000407D1" w:rsidTr="0035037D" w14:paraId="3F3CD336" w14:textId="77777777">
        <w:trPr>
          <w:trHeight w:val="300"/>
        </w:trPr>
        <w:tc>
          <w:tcPr>
            <w:tcW w:w="14160" w:type="dxa"/>
            <w:gridSpan w:val="4"/>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68091378" w14:textId="77777777">
            <w:r w:rsidRPr="00A92AC0">
              <w:rPr>
                <w:i/>
                <w:iCs/>
              </w:rPr>
              <w:t>Results</w:t>
            </w:r>
            <w:r w:rsidRPr="00A92AC0">
              <w:t> </w:t>
            </w:r>
          </w:p>
        </w:tc>
      </w:tr>
      <w:tr w:rsidRPr="00A92AC0" w:rsidR="000407D1" w:rsidTr="0035037D" w14:paraId="342DADE9" w14:textId="77777777">
        <w:trPr>
          <w:trHeight w:val="1125"/>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B7F98AF" w14:textId="77777777">
            <w:r w:rsidRPr="00A92AC0">
              <w:rPr>
                <w:b/>
                <w:bCs/>
              </w:rPr>
              <w:t>8 </w:t>
            </w:r>
            <w:r w:rsidRPr="00A92AC0">
              <w:t>Reporting results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91131CB" w14:textId="77777777">
            <w:r w:rsidRPr="00A92AC0">
              <w:t>For each comparison and outcome, provide a description of the synthesised findings, and the certainty of the findings. Describe the result in language that is consistent with the question the synthesis addresses, and indicate which studies contribute to the synthesis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73AFDF68" w14:textId="77777777">
            <w:r w:rsidRPr="00A92AC0">
              <w:t>1</w:t>
            </w:r>
            <w:r>
              <w:t>5</w:t>
            </w:r>
            <w:r w:rsidRPr="00A92AC0">
              <w:t>-2</w:t>
            </w:r>
            <w:r>
              <w:t>5</w:t>
            </w:r>
            <w:r w:rsidRPr="00A92AC0">
              <w:t>, Tables 2-5 </w:t>
            </w:r>
          </w:p>
          <w:p w:rsidRPr="00A92AC0" w:rsidR="000407D1" w:rsidP="0035037D" w:rsidRDefault="000407D1" w14:paraId="3D1A8E7E" w14:textId="77777777">
            <w:r w:rsidRPr="00A92AC0">
              <w:t>Appendices 9-12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3ED95F66" w14:textId="77777777">
            <w:r w:rsidRPr="00A92AC0">
              <w:t> </w:t>
            </w:r>
          </w:p>
        </w:tc>
      </w:tr>
      <w:tr w:rsidRPr="00A92AC0" w:rsidR="000407D1" w:rsidTr="0035037D" w14:paraId="5AD6ACFF"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775A606" w14:textId="77777777">
            <w:r w:rsidRPr="00A92AC0">
              <w:rPr>
                <w:i/>
                <w:iCs/>
              </w:rPr>
              <w:t>Discussion</w:t>
            </w:r>
            <w:r w:rsidRPr="00A92AC0">
              <w:t>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76F20F9" w14:textId="77777777">
            <w:r w:rsidRPr="00A92AC0">
              <w:t>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D50E6C4" w14:textId="77777777">
            <w:r w:rsidRPr="00A92AC0">
              <w:t> </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03B1E624" w14:textId="77777777">
            <w:r w:rsidRPr="00A92AC0">
              <w:t> </w:t>
            </w:r>
          </w:p>
        </w:tc>
      </w:tr>
      <w:tr w:rsidRPr="00A92AC0" w:rsidR="000407D1" w:rsidTr="0035037D" w14:paraId="4DD697CF" w14:textId="77777777">
        <w:trPr>
          <w:trHeight w:val="300"/>
        </w:trPr>
        <w:tc>
          <w:tcPr>
            <w:tcW w:w="169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78B79C22" w14:textId="77777777">
            <w:r w:rsidRPr="00A92AC0">
              <w:rPr>
                <w:b/>
                <w:bCs/>
              </w:rPr>
              <w:t>9</w:t>
            </w:r>
            <w:r w:rsidRPr="00A92AC0">
              <w:t> Limitations of the synthesis </w:t>
            </w:r>
          </w:p>
          <w:p w:rsidRPr="00A92AC0" w:rsidR="000407D1" w:rsidP="0035037D" w:rsidRDefault="000407D1" w14:paraId="36EDBAF7" w14:textId="77777777">
            <w:r w:rsidRPr="00A92AC0">
              <w:t> </w:t>
            </w:r>
          </w:p>
        </w:tc>
        <w:tc>
          <w:tcPr>
            <w:tcW w:w="921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592A5DE3" w14:textId="77777777">
            <w:r w:rsidRPr="00A92AC0">
              <w:t>Report the limitations of the synthesis methods used and/or the groupings used in the synthesis, and how these affect the conclusions that can be drawn in relation to the original review question </w:t>
            </w:r>
          </w:p>
          <w:p w:rsidRPr="00A92AC0" w:rsidR="000407D1" w:rsidP="0035037D" w:rsidRDefault="000407D1" w14:paraId="4960A43B" w14:textId="77777777">
            <w:r w:rsidRPr="00A92AC0">
              <w:t> </w:t>
            </w:r>
          </w:p>
        </w:tc>
        <w:tc>
          <w:tcPr>
            <w:tcW w:w="2400"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1B895250" w14:textId="77777777">
            <w:r>
              <w:t>27</w:t>
            </w:r>
          </w:p>
        </w:tc>
        <w:tc>
          <w:tcPr>
            <w:tcW w:w="855" w:type="dxa"/>
            <w:tcBorders>
              <w:top w:val="single" w:color="auto" w:sz="6" w:space="0"/>
              <w:left w:val="single" w:color="auto" w:sz="6" w:space="0"/>
              <w:bottom w:val="single" w:color="auto" w:sz="6" w:space="0"/>
              <w:right w:val="single" w:color="auto" w:sz="6" w:space="0"/>
            </w:tcBorders>
            <w:hideMark/>
          </w:tcPr>
          <w:p w:rsidRPr="00A92AC0" w:rsidR="000407D1" w:rsidP="0035037D" w:rsidRDefault="000407D1" w14:paraId="7E278998" w14:textId="77777777">
            <w:r w:rsidRPr="00A92AC0">
              <w:t> </w:t>
            </w:r>
          </w:p>
        </w:tc>
      </w:tr>
    </w:tbl>
    <w:p w:rsidRPr="00A92AC0" w:rsidR="000407D1" w:rsidP="000407D1" w:rsidRDefault="000407D1" w14:paraId="3C8AC953" w14:textId="77777777">
      <w:r w:rsidRPr="00A92AC0">
        <w:t>PRISMA=Preferred Reporting Items for Systematic Reviews and Meta-Analyses. </w:t>
      </w:r>
    </w:p>
    <w:p w:rsidR="000407D1" w:rsidP="000407D1" w:rsidRDefault="000407D1" w14:paraId="335A48EC" w14:textId="77777777">
      <w:r w:rsidRPr="00A92AC0">
        <w:t>*If the information is not provided in the systematic review, give details of where this information is available (e.g., protocol, other published papers (provide citation details), or website (provide the URL)).  </w:t>
      </w:r>
    </w:p>
    <w:p w:rsidR="000407D1" w:rsidP="000407D1" w:rsidRDefault="000407D1" w14:paraId="52676304" w14:textId="77777777"/>
    <w:p w:rsidRPr="00BF34DC" w:rsidR="000407D1" w:rsidP="000407D1" w:rsidRDefault="000407D1" w14:paraId="4C0AF5A5" w14:textId="77777777">
      <w:pPr>
        <w:rPr>
          <w:b/>
          <w:bCs/>
        </w:rPr>
      </w:pPr>
      <w:r w:rsidRPr="00BF34DC">
        <w:rPr>
          <w:b/>
          <w:bCs/>
        </w:rPr>
        <w:t xml:space="preserve">Appendix </w:t>
      </w:r>
      <w:r>
        <w:rPr>
          <w:b/>
          <w:bCs/>
        </w:rPr>
        <w:t>4</w:t>
      </w:r>
      <w:r w:rsidRPr="00BF34DC">
        <w:rPr>
          <w:b/>
          <w:bCs/>
        </w:rPr>
        <w:t>: PPI GRIPP-2 Reporting table (Short version)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24"/>
        <w:gridCol w:w="8381"/>
        <w:gridCol w:w="2552"/>
      </w:tblGrid>
      <w:tr w:rsidRPr="005D504C" w:rsidR="00EF61BC" w:rsidTr="0035037D" w14:paraId="669933F1"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E6E6E6"/>
            <w:hideMark/>
          </w:tcPr>
          <w:p w:rsidRPr="005D504C" w:rsidR="00EF61BC" w:rsidP="0035037D" w:rsidRDefault="00EF61BC" w14:paraId="61542F2A" w14:textId="77777777">
            <w:r w:rsidRPr="005D504C">
              <w:rPr>
                <w:b/>
                <w:bCs/>
              </w:rPr>
              <w:t>Section and topic</w:t>
            </w:r>
            <w:r w:rsidRPr="005D504C">
              <w:t> </w:t>
            </w:r>
          </w:p>
        </w:tc>
        <w:tc>
          <w:tcPr>
            <w:tcW w:w="9345" w:type="dxa"/>
            <w:tcBorders>
              <w:top w:val="single" w:color="auto" w:sz="6" w:space="0"/>
              <w:left w:val="single" w:color="auto" w:sz="6" w:space="0"/>
              <w:bottom w:val="single" w:color="auto" w:sz="6" w:space="0"/>
              <w:right w:val="single" w:color="auto" w:sz="6" w:space="0"/>
            </w:tcBorders>
            <w:shd w:val="clear" w:color="auto" w:fill="E6E6E6"/>
            <w:hideMark/>
          </w:tcPr>
          <w:p w:rsidRPr="005D504C" w:rsidR="00EF61BC" w:rsidP="0035037D" w:rsidRDefault="00EF61BC" w14:paraId="75A242CF" w14:textId="77777777">
            <w:r w:rsidRPr="005D504C">
              <w:rPr>
                <w:b/>
                <w:bCs/>
              </w:rPr>
              <w:t>Item</w:t>
            </w:r>
            <w:r w:rsidRPr="005D504C">
              <w:t> </w:t>
            </w:r>
          </w:p>
        </w:tc>
        <w:tc>
          <w:tcPr>
            <w:tcW w:w="1410" w:type="dxa"/>
            <w:tcBorders>
              <w:top w:val="single" w:color="auto" w:sz="6" w:space="0"/>
              <w:left w:val="single" w:color="auto" w:sz="6" w:space="0"/>
              <w:bottom w:val="single" w:color="auto" w:sz="6" w:space="0"/>
              <w:right w:val="single" w:color="auto" w:sz="6" w:space="0"/>
            </w:tcBorders>
            <w:shd w:val="clear" w:color="auto" w:fill="E6E6E6"/>
            <w:hideMark/>
          </w:tcPr>
          <w:p w:rsidRPr="005D504C" w:rsidR="00EF61BC" w:rsidP="0035037D" w:rsidRDefault="00EF61BC" w14:paraId="6CE9F642" w14:textId="77777777">
            <w:r w:rsidRPr="005D504C">
              <w:rPr>
                <w:b/>
                <w:bCs/>
              </w:rPr>
              <w:t>Reported on page no.</w:t>
            </w:r>
            <w:r w:rsidRPr="005D504C">
              <w:t> </w:t>
            </w:r>
          </w:p>
        </w:tc>
      </w:tr>
      <w:tr w:rsidRPr="005D504C" w:rsidR="00EF61BC" w:rsidTr="0035037D" w14:paraId="51C0506C"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1E6A8908" w14:textId="77777777">
            <w:r w:rsidRPr="005D504C">
              <w:t>1: Aim: Report the aim of the study </w:t>
            </w:r>
          </w:p>
        </w:tc>
        <w:tc>
          <w:tcPr>
            <w:tcW w:w="934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7817C1A2" w14:textId="77777777">
            <w:r w:rsidRPr="005D504C">
              <w:t>To conduct a systematic review, reporting the health and social benefits of green health prescribing (GHP) or nature-based interventions compared to standard care The aim of the co production group was to collectively gather feedback on people’s experience, perspectives and viewpoints of prescribing NBIs and undertaking nature-based interventions. This helped build our review, incorporating the experiences and perspectives from prescribers, service providers and service users in our organisation and interpretation of evidence. </w:t>
            </w:r>
          </w:p>
        </w:tc>
        <w:tc>
          <w:tcPr>
            <w:tcW w:w="1410"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426C59DD" w14:textId="77777777">
            <w:r>
              <w:t>7</w:t>
            </w:r>
          </w:p>
        </w:tc>
      </w:tr>
      <w:tr w:rsidRPr="005D504C" w:rsidR="00EF61BC" w:rsidTr="0035037D" w14:paraId="7925C4A7"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59DA109B" w14:textId="77777777">
            <w:r w:rsidRPr="005D504C">
              <w:t>2: Methods: Provide a clear description of the methods used for PPI in the study </w:t>
            </w:r>
          </w:p>
        </w:tc>
        <w:tc>
          <w:tcPr>
            <w:tcW w:w="934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1DBBEE31" w14:textId="77777777">
            <w:r w:rsidRPr="005D504C">
              <w:t>We tried to establish a PPI group which would allow us to understand the experiences, perceptions and concerns of both the service users and service providers </w:t>
            </w:r>
            <w:proofErr w:type="gramStart"/>
            <w:r w:rsidRPr="005D504C">
              <w:t>with regard to</w:t>
            </w:r>
            <w:proofErr w:type="gramEnd"/>
            <w:r w:rsidRPr="005D504C">
              <w:t> GHP and/or nature-based interventions in real practice. Through internet searches and our own research network, we identified a few organisations which may have been involved in the provision of green health prescribing services in the UK. We contacted them initially by e-mails to introduce our project and explain our purposes for establishing the PPI group. This was followed by phone calls or online meetings, during which we confirmed their willingness to join the PPI group and asked if they could connect us with potential service users who would show an interest in being part of the PPI group. </w:t>
            </w:r>
          </w:p>
          <w:p w:rsidRPr="005D504C" w:rsidR="00EF61BC" w:rsidP="0035037D" w:rsidRDefault="00EF61BC" w14:paraId="4DAD8625" w14:textId="77777777">
            <w:r w:rsidRPr="005D504C">
              <w:t> </w:t>
            </w:r>
          </w:p>
          <w:p w:rsidRPr="005D504C" w:rsidR="00EF61BC" w:rsidP="0035037D" w:rsidRDefault="00EF61BC" w14:paraId="15002A10" w14:textId="77777777">
            <w:r w:rsidRPr="005D504C">
              <w:t xml:space="preserve">Eventually we recruited six PPI group members which consisted of a general practitioner (GP) and two service providers who have been involved in running a GHP related organisation and/or leading GHP related activities, and three service users who had experience in receiving and utilising nature-based interventions. PPI group members </w:t>
            </w:r>
            <w:r w:rsidRPr="005D504C">
              <w:t>received information about the review and preliminary results in a series of meetings and shared their perspectives and practical experience with the review them. They critiqued/commented on the applicability of study findings, sense-checked our presentation/interpretation of findings</w:t>
            </w:r>
            <w:r w:rsidRPr="005D504C">
              <w:rPr>
                <w:rFonts w:ascii="Arial" w:hAnsi="Arial" w:cs="Arial"/>
                <w:lang w:val="en-US"/>
              </w:rPr>
              <w:t>​</w:t>
            </w:r>
            <w:r w:rsidRPr="005D504C">
              <w:rPr>
                <w:lang w:val="en-US"/>
              </w:rPr>
              <w:t xml:space="preserve"> and </w:t>
            </w:r>
            <w:r w:rsidRPr="005D504C">
              <w:t>helped develop our logic model by sharing their lived experience. </w:t>
            </w:r>
          </w:p>
          <w:p w:rsidRPr="005D504C" w:rsidR="00EF61BC" w:rsidP="0035037D" w:rsidRDefault="00EF61BC" w14:paraId="425A5B83" w14:textId="77777777">
            <w:r w:rsidRPr="005D504C">
              <w:t> </w:t>
            </w:r>
          </w:p>
          <w:p w:rsidRPr="005D504C" w:rsidR="00EF61BC" w:rsidP="0035037D" w:rsidRDefault="00EF61BC" w14:paraId="1F75972B" w14:textId="77777777">
            <w:r w:rsidRPr="005D504C">
              <w:t>We discussed a range of areas that included key questions or ideas about GHP (Green health prescriptions) in between meetings to help collate the perspectives of the co-production group. The group provided experiential evidence, commenting and advising on the emerging data extracted from the evidence review, thus influencing the review process (data extraction, resolving uncertainties, and data interpretation stage) to ensure a wider awareness of the contextual factors that can impact on the delivery of green prescribing. </w:t>
            </w:r>
          </w:p>
        </w:tc>
        <w:tc>
          <w:tcPr>
            <w:tcW w:w="1410"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7D3519A5" w14:textId="77777777">
            <w:r w:rsidRPr="005D504C">
              <w:rPr>
                <w:rFonts w:ascii="Arial" w:hAnsi="Arial" w:cs="Arial"/>
              </w:rPr>
              <w:t> </w:t>
            </w:r>
            <w:r w:rsidRPr="005D504C">
              <w:t>7 </w:t>
            </w:r>
          </w:p>
        </w:tc>
      </w:tr>
      <w:tr w:rsidRPr="005D504C" w:rsidR="00EF61BC" w:rsidTr="0035037D" w14:paraId="78D107E2"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38F6224B" w14:textId="77777777">
            <w:r w:rsidRPr="005D504C">
              <w:t>3: Study results: Outcomes – Report the study results of PPI in the study, including both positive and negative outcomes </w:t>
            </w:r>
          </w:p>
        </w:tc>
        <w:tc>
          <w:tcPr>
            <w:tcW w:w="934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558E792D" w14:textId="77777777">
            <w:r w:rsidRPr="005D504C">
              <w:t>They highlighted the complexity in creating simple systems of co-design/production within GHP as it was a relatively new concept. Additionally, it was reported that social prescribing overall appears to be irrelevant to mainstream health professionals due to the systemic, practical and knowledge-based factors. Suggestions were made to empower patients in a leading role in their care; make GHP authentic and real; and involve more participants. Ideas were suggested to provide documents that validate service users’ experiences with health professionals based on the benefits they have gained. This can transform GHP participants’ anecdotal feeling into recognised, concrete evidence in the form of patient reported outcomes. </w:t>
            </w:r>
          </w:p>
          <w:p w:rsidRPr="005D504C" w:rsidR="00EF61BC" w:rsidP="0035037D" w:rsidRDefault="00EF61BC" w14:paraId="55CB9CB2" w14:textId="77777777">
            <w:r w:rsidRPr="005D504C">
              <w:t> </w:t>
            </w:r>
          </w:p>
          <w:p w:rsidRPr="005D504C" w:rsidR="00EF61BC" w:rsidP="0035037D" w:rsidRDefault="00EF61BC" w14:paraId="7F474156" w14:textId="77777777">
            <w:r w:rsidRPr="005D504C">
              <w:t xml:space="preserve">Key themes and connotations were identified. service providers highlighted some potential barriers of GHP. Patient centred experience was brought up in the meeting, with both patient’s understanding and clinician’s understanding of GHP being potentially limited. GP’s consultation skills in delivering green prescriptions were acknowledged as barrier. Funding and sustainability of prescribed interventions was remarked, as to </w:t>
            </w:r>
            <w:r w:rsidRPr="005D504C">
              <w:t>whether there is a guarantee that the full intervention is going to be completed. The effect and impact of GHP is believed to be influenced by patients’ behaviour, addressing the importance of the behaviour change theoretical framework in designing and implementing the interventions. A key observation addressed in the meeting was the issue of socioeconomic disparities that may have a huge influence on the effectiveness of GHP. A key term used by a GP was ‘deep end practices’, which refers to general practices serving communities that experience the highest levels of socio-economic deprivation (bottom 1% socio-economic status). This is closely aligned with our research as to how GHP will serve those communities and whether it is practical for them. Our GP highlighted that patients from these </w:t>
            </w:r>
            <w:proofErr w:type="gramStart"/>
            <w:r w:rsidRPr="005D504C">
              <w:t>particular communities</w:t>
            </w:r>
            <w:proofErr w:type="gramEnd"/>
            <w:r w:rsidRPr="005D504C">
              <w:t> are often engaged with other issues in life which are perceived as a priority in comparison to having the time and finance to improve their health. Therefore, it may be difficult to engage patients with GHP in practices within those deprived areas without addressing some of those more complex needs, which are the underlying issues.  </w:t>
            </w:r>
          </w:p>
          <w:p w:rsidRPr="005D504C" w:rsidR="00EF61BC" w:rsidP="0035037D" w:rsidRDefault="00EF61BC" w14:paraId="6BA276ED" w14:textId="77777777">
            <w:r w:rsidRPr="005D504C">
              <w:t> </w:t>
            </w:r>
          </w:p>
          <w:p w:rsidRPr="005D504C" w:rsidR="00EF61BC" w:rsidP="0035037D" w:rsidRDefault="00EF61BC" w14:paraId="52B95782" w14:textId="77777777">
            <w:r w:rsidRPr="005D504C">
              <w:t>Service users showed a great interest into our work and was able to provide their own experience of participating in nature-based activities such as gardening and community walks as part of GHP. Examples of these included community run organisations like Growing People Growing Places, which was a gardening project they had previously attended. They reported the benefits of this, which aimed to enable their rehabilitation journey. It was mentioned that the process of touching the plants, the smell, the weather, i.e. sunshine all plays a role in the rehabilitation process.  </w:t>
            </w:r>
          </w:p>
          <w:p w:rsidRPr="005D504C" w:rsidR="00EF61BC" w:rsidP="0035037D" w:rsidRDefault="00EF61BC" w14:paraId="2B5F0858" w14:textId="77777777">
            <w:r w:rsidRPr="005D504C">
              <w:t> </w:t>
            </w:r>
          </w:p>
          <w:p w:rsidRPr="005D504C" w:rsidR="00EF61BC" w:rsidP="0035037D" w:rsidRDefault="00EF61BC" w14:paraId="77CFE3F1" w14:textId="77777777">
            <w:r w:rsidRPr="005D504C">
              <w:t>Other critical points included </w:t>
            </w:r>
          </w:p>
          <w:p w:rsidRPr="005D504C" w:rsidR="00EF61BC" w:rsidP="00EF61BC" w:rsidRDefault="00EF61BC" w14:paraId="7D689BCB" w14:textId="77777777">
            <w:pPr>
              <w:numPr>
                <w:ilvl w:val="0"/>
                <w:numId w:val="133"/>
              </w:numPr>
            </w:pPr>
            <w:r w:rsidRPr="005D504C">
              <w:t>People talking to each other is a big positive experience. Hearing about other people’s day, being an introvert, it can really help you get out there and make new friends </w:t>
            </w:r>
          </w:p>
          <w:p w:rsidRPr="005D504C" w:rsidR="00EF61BC" w:rsidP="00EF61BC" w:rsidRDefault="00EF61BC" w14:paraId="312DB5B4" w14:textId="77777777">
            <w:pPr>
              <w:numPr>
                <w:ilvl w:val="0"/>
                <w:numId w:val="134"/>
              </w:numPr>
            </w:pPr>
            <w:r w:rsidRPr="005D504C">
              <w:t>Knowing other people have gone through or are going through the same or much worse situation really does help mentally, and creates a bond between us </w:t>
            </w:r>
          </w:p>
          <w:p w:rsidRPr="005D504C" w:rsidR="00EF61BC" w:rsidP="00EF61BC" w:rsidRDefault="00EF61BC" w14:paraId="41A09714" w14:textId="77777777">
            <w:pPr>
              <w:numPr>
                <w:ilvl w:val="0"/>
                <w:numId w:val="135"/>
              </w:numPr>
            </w:pPr>
            <w:r w:rsidRPr="005D504C">
              <w:t>A certificate issued at the end of the 12-week course provided a sense of achievement, something to be proud of which them mentally </w:t>
            </w:r>
          </w:p>
          <w:p w:rsidRPr="005D504C" w:rsidR="00EF61BC" w:rsidP="00EF61BC" w:rsidRDefault="00EF61BC" w14:paraId="48D0A831" w14:textId="77777777">
            <w:pPr>
              <w:numPr>
                <w:ilvl w:val="0"/>
                <w:numId w:val="136"/>
              </w:numPr>
            </w:pPr>
            <w:r w:rsidRPr="005D504C">
              <w:t>They thought that a prescription administered by a primary care doctor/physician is more effective than programs that you can attend without the prescription </w:t>
            </w:r>
          </w:p>
          <w:p w:rsidRPr="005D504C" w:rsidR="00EF61BC" w:rsidP="00EF61BC" w:rsidRDefault="00EF61BC" w14:paraId="07D1360C" w14:textId="77777777">
            <w:pPr>
              <w:numPr>
                <w:ilvl w:val="0"/>
                <w:numId w:val="137"/>
              </w:numPr>
            </w:pPr>
            <w:r w:rsidRPr="005D504C">
              <w:t>This prescribed component can also subconsciously allow us to take responsibility towards the program, rather than just choosing to go from personal choice based on the fact, it is supported by an advanced healthcare professional. </w:t>
            </w:r>
          </w:p>
        </w:tc>
        <w:tc>
          <w:tcPr>
            <w:tcW w:w="1410"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00132076" w14:textId="77777777">
            <w:r>
              <w:t>30</w:t>
            </w:r>
          </w:p>
        </w:tc>
      </w:tr>
      <w:tr w:rsidRPr="005D504C" w:rsidR="00EF61BC" w:rsidTr="0035037D" w14:paraId="70CCBCDC"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06287213" w14:textId="77777777">
            <w:r w:rsidRPr="005D504C">
              <w:t>4: Discussion and conclusions: Outcomes – Comment on the extent to which PPI influenced the study overall. Describe positive and negative effects </w:t>
            </w:r>
          </w:p>
        </w:tc>
        <w:tc>
          <w:tcPr>
            <w:tcW w:w="934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58AD05AA" w14:textId="77777777">
            <w:r w:rsidRPr="005D504C">
              <w:t>Patient and public contributors played a significant role in shaping key aspects of the study’s interpreting of findings and recommendations. The diverse and unique experiences and perspectives shared by the co-production group into the implementation of green prescribing within a UK context greatly enhanced the review team’s understanding of the many different forms and potential mechanisms of GHP and helped us to contextualise the evidence reported in the literature. They made the review team appreciate the personalised nature of GHP and sensitised us to the potential impact of nature-based interventions on spiritual wellbeing at personal level and on community cohesion at societal level, in addition to the physiological, physical, cognitive and psychological outcomes that we planned to examine as described in our protocol. The very positive experience reported by service users of the PPI group may have made members of the review team leaning more towards a positive interpretation of reviewed evidence. Nevertheless, the review team was aware of the potential bias and has tried to minimise it by adhering to a systematic approach to evaluating the evidence. This was also helped by a later expansion of the review team, with members not exposed to the interaction with PPI members involving in grading the quality and certainty of evidence.  </w:t>
            </w:r>
          </w:p>
          <w:p w:rsidRPr="005D504C" w:rsidR="00EF61BC" w:rsidP="0035037D" w:rsidRDefault="00EF61BC" w14:paraId="00BF1E88" w14:textId="77777777">
            <w:r w:rsidRPr="005D504C">
              <w:t>The very positive experience reported by service users may have made members of the review team leaning more towards a positive interpretation of reviewed evidence. Nevertheless, the review team was aware of the potential bias and has tried to minimise it by adhering to a systematic approach to evaluating the evidence. This was also helped by a later expansion of the review team, with members not exposed to the interaction with PPI members involving in grading the quality and certainty of evidence.    </w:t>
            </w:r>
          </w:p>
        </w:tc>
        <w:tc>
          <w:tcPr>
            <w:tcW w:w="1410"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3F02FDBB" w14:textId="77777777">
            <w:r w:rsidRPr="005D504C">
              <w:rPr>
                <w:rFonts w:ascii="Arial" w:hAnsi="Arial" w:cs="Arial"/>
              </w:rPr>
              <w:t> </w:t>
            </w:r>
            <w:r>
              <w:rPr>
                <w:rFonts w:ascii="Arial" w:hAnsi="Arial" w:cs="Arial"/>
              </w:rPr>
              <w:t>30</w:t>
            </w:r>
          </w:p>
        </w:tc>
      </w:tr>
      <w:tr w:rsidRPr="005D504C" w:rsidR="00EF61BC" w:rsidTr="0035037D" w14:paraId="75967388"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797625A0" w14:textId="77777777">
            <w:r w:rsidRPr="005D504C">
              <w:t>5: Reflections/critical perspective: Critical Perspective-Comment critically on the study, reflecting on the things that went well and those that did not, so others can learn from this experience </w:t>
            </w:r>
          </w:p>
        </w:tc>
        <w:tc>
          <w:tcPr>
            <w:tcW w:w="9345"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448E65EF" w14:textId="77777777">
            <w:r w:rsidRPr="005D504C">
              <w:t>We initially planned to run the PPI group as a single group covering both service users and service providers. However, following the introductory meetings which we held separately with individual service provider(s) and service user(s) due to logistic reasons, we decided to keep the two groups separate as we noticed that the focus, content and pace of discussions differed substantially between the groups. This arrangement may have enabled members of each group (service users vs service providers) to talk more freely about their genuine feelings, perceptions and issues that were most important to them without the discussions being dominated by one group. On the other, keeping the groups separate may have resulted in some missed opportunities for PPI group members to share different perspectives, which could trigger further thoughts and foster sharing understanding. However, we brought the two groups together in a final meeting in which we have shared the final review findings with them. </w:t>
            </w:r>
          </w:p>
          <w:p w:rsidRPr="005D504C" w:rsidR="00EF61BC" w:rsidP="0035037D" w:rsidRDefault="00EF61BC" w14:paraId="25E95093" w14:textId="77777777">
            <w:r w:rsidRPr="005D504C">
              <w:t> </w:t>
            </w:r>
          </w:p>
          <w:p w:rsidRPr="005D504C" w:rsidR="00EF61BC" w:rsidP="0035037D" w:rsidRDefault="00EF61BC" w14:paraId="02C4ED93" w14:textId="77777777">
            <w:r w:rsidRPr="005D504C">
              <w:t>The PPI within this systematic review demonstrated vast and practical experience of both partaking in nature-based interventions and administering these as prescriptions. This was the primary strength of the PPI involvement, providing the invaluable real-world perspectives into the review. This helped validate some of the key points that we identified in the literature through demonstrating that these were also picked up by public contributors. What went well was the consistent engagement and interest of the PPI group members throughout the review process. Arranging future meetings was easier because of consistent engagement and inclusivity, providing useful input in different stages of the review. </w:t>
            </w:r>
          </w:p>
          <w:p w:rsidRPr="005D504C" w:rsidR="00EF61BC" w:rsidP="0035037D" w:rsidRDefault="00EF61BC" w14:paraId="57DACF88" w14:textId="77777777">
            <w:r w:rsidRPr="005D504C">
              <w:t> </w:t>
            </w:r>
          </w:p>
          <w:p w:rsidRPr="005D504C" w:rsidR="00EF61BC" w:rsidP="0035037D" w:rsidRDefault="00EF61BC" w14:paraId="005877EB" w14:textId="77777777">
            <w:r w:rsidRPr="005D504C">
              <w:t>A significant challenge throughout the PPI process of this review was the difficulty in aligning group members’ availability and collectively holding a meeting based on everyone’s timescales. We overcame this through holding separate meetings with different PPI group members in a flexible way, with the potential advantages and drawbacks described earlier. </w:t>
            </w:r>
          </w:p>
        </w:tc>
        <w:tc>
          <w:tcPr>
            <w:tcW w:w="1410" w:type="dxa"/>
            <w:tcBorders>
              <w:top w:val="single" w:color="auto" w:sz="6" w:space="0"/>
              <w:left w:val="single" w:color="auto" w:sz="6" w:space="0"/>
              <w:bottom w:val="single" w:color="auto" w:sz="6" w:space="0"/>
              <w:right w:val="single" w:color="auto" w:sz="6" w:space="0"/>
            </w:tcBorders>
            <w:shd w:val="clear" w:color="auto" w:fill="FFFFFF"/>
            <w:hideMark/>
          </w:tcPr>
          <w:p w:rsidRPr="005D504C" w:rsidR="00EF61BC" w:rsidP="0035037D" w:rsidRDefault="00EF61BC" w14:paraId="5CFD1EE1" w14:textId="77777777">
            <w:r w:rsidRPr="005D504C">
              <w:t>NR in this manuscript, a separate paper focusing on PPI in this review is being considered </w:t>
            </w:r>
          </w:p>
        </w:tc>
      </w:tr>
    </w:tbl>
    <w:p w:rsidRPr="00A92AC0" w:rsidR="000407D1" w:rsidP="000407D1" w:rsidRDefault="000407D1" w14:paraId="551970D8" w14:textId="77777777"/>
    <w:p w:rsidRPr="004C1685" w:rsidR="002E4F4D" w:rsidP="002E4F4D" w:rsidRDefault="002E4F4D" w14:paraId="0E27FF14" w14:textId="77777777">
      <w:pPr>
        <w:pStyle w:val="Default"/>
        <w:rPr>
          <w:rFonts w:ascii="Arial" w:hAnsi="Arial" w:cs="Arial"/>
          <w:color w:val="auto"/>
        </w:rPr>
      </w:pPr>
    </w:p>
    <w:p w:rsidR="002E4F4D" w:rsidP="002E4F4D" w:rsidRDefault="002E4F4D" w14:paraId="2F714B2E" w14:textId="77777777">
      <w:pPr>
        <w:pStyle w:val="Default"/>
        <w:spacing w:line="183" w:lineRule="atLeast"/>
        <w:jc w:val="both"/>
        <w:rPr>
          <w:rFonts w:ascii="Arial" w:hAnsi="Arial" w:cs="Arial"/>
          <w:i/>
          <w:iCs/>
          <w:color w:val="auto"/>
          <w:sz w:val="20"/>
          <w:szCs w:val="20"/>
        </w:rPr>
      </w:pPr>
    </w:p>
    <w:p w:rsidR="002E4F4D" w:rsidP="002E4F4D" w:rsidRDefault="002E4F4D" w14:paraId="285DDDEF" w14:textId="77777777">
      <w:pPr>
        <w:pStyle w:val="Default"/>
        <w:spacing w:line="183" w:lineRule="atLeast"/>
        <w:jc w:val="both"/>
        <w:rPr>
          <w:rFonts w:ascii="Arial" w:hAnsi="Arial" w:cs="Arial"/>
          <w:i/>
          <w:iCs/>
          <w:color w:val="auto"/>
          <w:sz w:val="20"/>
          <w:szCs w:val="20"/>
        </w:rPr>
      </w:pPr>
    </w:p>
    <w:p w:rsidR="002E4F4D" w:rsidP="002E4F4D" w:rsidRDefault="002E4F4D" w14:paraId="10F22BB9" w14:textId="77777777">
      <w:pPr>
        <w:pStyle w:val="CM1"/>
        <w:spacing w:after="130"/>
        <w:jc w:val="center"/>
        <w:rPr>
          <w:rFonts w:ascii="Arial" w:hAnsi="Arial" w:cs="Arial"/>
          <w:color w:val="333399"/>
          <w:sz w:val="20"/>
          <w:szCs w:val="20"/>
        </w:rPr>
      </w:pPr>
    </w:p>
    <w:p w:rsidRPr="008F6C95" w:rsidR="002E4F4D" w:rsidP="002E4F4D" w:rsidRDefault="002E4F4D" w14:paraId="358421CA" w14:textId="77777777">
      <w:pPr>
        <w:pStyle w:val="CM1"/>
        <w:spacing w:after="130"/>
        <w:jc w:val="center"/>
        <w:rPr>
          <w:rFonts w:ascii="Arial" w:hAnsi="Arial" w:cs="Arial"/>
          <w:sz w:val="20"/>
          <w:szCs w:val="20"/>
        </w:rPr>
      </w:pPr>
    </w:p>
    <w:p w:rsidR="005139BC" w:rsidP="00EF61BC" w:rsidRDefault="00597C13" w14:paraId="747C55DE" w14:textId="77777777">
      <w:pPr>
        <w:rPr>
          <w:b/>
          <w:bCs/>
        </w:rPr>
        <w:sectPr w:rsidR="005139BC" w:rsidSect="00EA70E2">
          <w:pgSz w:w="16838" w:h="11906" w:orient="landscape"/>
          <w:pgMar w:top="1440" w:right="1440" w:bottom="1440" w:left="1440" w:header="708" w:footer="708" w:gutter="0"/>
          <w:cols w:space="708"/>
          <w:docGrid w:linePitch="360"/>
        </w:sectPr>
      </w:pPr>
      <w:r>
        <w:rPr>
          <w:b/>
          <w:bCs/>
        </w:rPr>
        <w:br w:type="page"/>
      </w:r>
    </w:p>
    <w:p w:rsidRPr="00BF34DC" w:rsidR="00EF61BC" w:rsidP="00EF61BC" w:rsidRDefault="00EF61BC" w14:paraId="2ADF73DD" w14:textId="77777777">
      <w:pPr>
        <w:rPr>
          <w:b/>
          <w:bCs/>
        </w:rPr>
      </w:pPr>
      <w:r w:rsidRPr="00BF34DC">
        <w:rPr>
          <w:b/>
          <w:bCs/>
        </w:rPr>
        <w:t>Appendix </w:t>
      </w:r>
      <w:r>
        <w:rPr>
          <w:b/>
          <w:bCs/>
        </w:rPr>
        <w:t>5</w:t>
      </w:r>
      <w:r w:rsidRPr="00BF34DC">
        <w:rPr>
          <w:b/>
          <w:bCs/>
        </w:rPr>
        <w:t>: Search strategy (all sources) </w:t>
      </w:r>
    </w:p>
    <w:p w:rsidRPr="00FE4879" w:rsidR="00FE4879" w:rsidP="00FE4879" w:rsidRDefault="00FE4879" w14:paraId="0273575A" w14:textId="77777777">
      <w:pPr>
        <w:rPr>
          <w:b/>
          <w:bCs/>
        </w:rPr>
      </w:pPr>
      <w:r w:rsidRPr="00FE4879">
        <w:rPr>
          <w:b/>
          <w:bCs/>
        </w:rPr>
        <w:t> </w:t>
      </w:r>
    </w:p>
    <w:p w:rsidRPr="00FE4879" w:rsidR="00FE4879" w:rsidP="00FE4879" w:rsidRDefault="00FE4879" w14:paraId="1DEAD7B0" w14:textId="77777777">
      <w:pPr>
        <w:rPr>
          <w:b/>
          <w:bCs/>
        </w:rPr>
      </w:pPr>
      <w:r w:rsidRPr="00FE4879">
        <w:rPr>
          <w:b/>
          <w:bCs/>
        </w:rPr>
        <w:t>Search carried out 29</w:t>
      </w:r>
      <w:r w:rsidRPr="00FE4879">
        <w:rPr>
          <w:b/>
          <w:bCs/>
          <w:vertAlign w:val="superscript"/>
        </w:rPr>
        <w:t>th</w:t>
      </w:r>
      <w:r w:rsidRPr="00FE4879">
        <w:rPr>
          <w:b/>
          <w:bCs/>
        </w:rPr>
        <w:t> and 30</w:t>
      </w:r>
      <w:r w:rsidRPr="00FE4879">
        <w:rPr>
          <w:b/>
          <w:bCs/>
          <w:vertAlign w:val="superscript"/>
        </w:rPr>
        <w:t>th </w:t>
      </w:r>
      <w:r w:rsidRPr="00FE4879">
        <w:rPr>
          <w:b/>
          <w:bCs/>
        </w:rPr>
        <w:t>October 2024 </w:t>
      </w:r>
    </w:p>
    <w:p w:rsidRPr="00FE4879" w:rsidR="00FE4879" w:rsidP="00FE4879" w:rsidRDefault="00FE4879" w14:paraId="5561330F" w14:textId="77777777">
      <w:pPr>
        <w:rPr>
          <w:b/>
          <w:bCs/>
        </w:rPr>
      </w:pPr>
      <w:r w:rsidRPr="00FE4879">
        <w:rPr>
          <w:b/>
          <w:bCs/>
        </w:rPr>
        <w:t> </w:t>
      </w:r>
    </w:p>
    <w:p w:rsidRPr="00FE4879" w:rsidR="00FE4879" w:rsidP="00FE4879" w:rsidRDefault="00FE4879" w14:paraId="09FC5D9F" w14:textId="32EFBA76">
      <w:pPr>
        <w:rPr>
          <w:b w:val="1"/>
          <w:bCs w:val="1"/>
        </w:rPr>
      </w:pPr>
      <w:r w:rsidRPr="50B78A48" w:rsidR="5180B1F8">
        <w:rPr>
          <w:b w:val="1"/>
          <w:bCs w:val="1"/>
        </w:rPr>
        <w:t>Ovid MEDLINE(R) ALL 1946 to October 28, 2024 </w:t>
      </w:r>
    </w:p>
    <w:p w:rsidRPr="00FE4879" w:rsidR="00FE4879" w:rsidP="00FE4879" w:rsidRDefault="00FE4879" w14:paraId="31A05CAD" w14:textId="77777777">
      <w:pPr>
        <w:rPr>
          <w:b/>
          <w:bCs/>
        </w:rPr>
      </w:pPr>
      <w:r w:rsidRPr="00FE4879">
        <w:rPr>
          <w:b/>
          <w:bCs/>
        </w:rPr>
        <w:t> </w:t>
      </w:r>
    </w:p>
    <w:p w:rsidRPr="00FE4879" w:rsidR="00FE4879" w:rsidP="50B78A48" w:rsidRDefault="00FE4879" w14:paraId="7010305C" w14:textId="77777777">
      <w:pPr>
        <w:rPr>
          <w:b w:val="0"/>
          <w:bCs w:val="0"/>
        </w:rPr>
      </w:pPr>
      <w:r w:rsidR="5180B1F8">
        <w:rPr>
          <w:b w:val="0"/>
          <w:bCs w:val="0"/>
        </w:rPr>
        <w:t>1</w:t>
      </w:r>
      <w:r>
        <w:tab/>
      </w:r>
      <w:r w:rsidR="5180B1F8">
        <w:rPr>
          <w:b w:val="0"/>
          <w:bCs w:val="0"/>
        </w:rPr>
        <w:t>Middle Aged/</w:t>
      </w:r>
      <w:r>
        <w:tab/>
      </w:r>
      <w:r w:rsidR="5180B1F8">
        <w:rPr>
          <w:b w:val="0"/>
          <w:bCs w:val="0"/>
        </w:rPr>
        <w:t>4883680 </w:t>
      </w:r>
    </w:p>
    <w:p w:rsidRPr="00FE4879" w:rsidR="00FE4879" w:rsidP="50B78A48" w:rsidRDefault="00FE4879" w14:paraId="381C3F9F" w14:textId="77777777">
      <w:pPr>
        <w:rPr>
          <w:b w:val="0"/>
          <w:bCs w:val="0"/>
        </w:rPr>
      </w:pPr>
      <w:r w:rsidR="5180B1F8">
        <w:rPr>
          <w:b w:val="0"/>
          <w:bCs w:val="0"/>
        </w:rPr>
        <w:t>2</w:t>
      </w:r>
      <w:r>
        <w:tab/>
      </w:r>
      <w:r w:rsidR="5180B1F8">
        <w:rPr>
          <w:b w:val="0"/>
          <w:bCs w:val="0"/>
        </w:rPr>
        <w:t>exp Aged/</w:t>
      </w:r>
      <w:r>
        <w:tab/>
      </w:r>
      <w:r w:rsidR="5180B1F8">
        <w:rPr>
          <w:b w:val="0"/>
          <w:bCs w:val="0"/>
        </w:rPr>
        <w:t>3590243 </w:t>
      </w:r>
    </w:p>
    <w:p w:rsidRPr="00FE4879" w:rsidR="00FE4879" w:rsidP="50B78A48" w:rsidRDefault="00FE4879" w14:paraId="2EC17687" w14:textId="77777777">
      <w:pPr>
        <w:rPr>
          <w:b w:val="0"/>
          <w:bCs w:val="0"/>
        </w:rPr>
      </w:pPr>
      <w:r w:rsidR="5180B1F8">
        <w:rPr>
          <w:b w:val="0"/>
          <w:bCs w:val="0"/>
        </w:rPr>
        <w:t>3</w:t>
      </w:r>
      <w:r>
        <w:tab/>
      </w:r>
      <w:r w:rsidR="5180B1F8">
        <w:rPr>
          <w:b w:val="0"/>
          <w:bCs w:val="0"/>
        </w:rPr>
        <w:t>Geriatrics/</w:t>
      </w:r>
      <w:r>
        <w:tab/>
      </w:r>
      <w:r w:rsidR="5180B1F8">
        <w:rPr>
          <w:b w:val="0"/>
          <w:bCs w:val="0"/>
        </w:rPr>
        <w:t>31832 </w:t>
      </w:r>
    </w:p>
    <w:p w:rsidRPr="00FE4879" w:rsidR="00FE4879" w:rsidP="50B78A48" w:rsidRDefault="00FE4879" w14:paraId="4EECE29F" w14:textId="77777777">
      <w:pPr>
        <w:rPr>
          <w:b w:val="0"/>
          <w:bCs w:val="0"/>
        </w:rPr>
      </w:pPr>
      <w:r w:rsidR="5180B1F8">
        <w:rPr>
          <w:b w:val="0"/>
          <w:bCs w:val="0"/>
        </w:rPr>
        <w:t>4</w:t>
      </w:r>
      <w:r>
        <w:tab/>
      </w:r>
      <w:r w:rsidR="5180B1F8">
        <w:rPr>
          <w:b w:val="0"/>
          <w:bCs w:val="0"/>
        </w:rPr>
        <w:t>Healthy Aging/ or Health Services for the Aged/</w:t>
      </w:r>
      <w:r>
        <w:tab/>
      </w:r>
      <w:r w:rsidR="5180B1F8">
        <w:rPr>
          <w:b w:val="0"/>
          <w:bCs w:val="0"/>
        </w:rPr>
        <w:t>20800 </w:t>
      </w:r>
    </w:p>
    <w:p w:rsidRPr="00FE4879" w:rsidR="00FE4879" w:rsidP="50B78A48" w:rsidRDefault="00FE4879" w14:paraId="70BED5D6" w14:textId="77777777">
      <w:pPr>
        <w:rPr>
          <w:b w:val="0"/>
          <w:bCs w:val="0"/>
        </w:rPr>
      </w:pPr>
      <w:r w:rsidR="5180B1F8">
        <w:rPr>
          <w:b w:val="0"/>
          <w:bCs w:val="0"/>
        </w:rPr>
        <w:t>5</w:t>
      </w:r>
      <w:r>
        <w:tab/>
      </w:r>
      <w:r w:rsidR="5180B1F8">
        <w:rPr>
          <w:b w:val="0"/>
          <w:bCs w:val="0"/>
        </w:rPr>
        <w:t>(</w:t>
      </w:r>
      <w:r w:rsidR="5180B1F8">
        <w:rPr>
          <w:b w:val="0"/>
          <w:bCs w:val="0"/>
        </w:rPr>
        <w:t>Elder* or geriatric* or senior*</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440798 </w:t>
      </w:r>
    </w:p>
    <w:p w:rsidRPr="00FE4879" w:rsidR="00FE4879" w:rsidP="50B78A48" w:rsidRDefault="00FE4879" w14:paraId="641E580B" w14:textId="77777777">
      <w:pPr>
        <w:rPr>
          <w:b w:val="0"/>
          <w:bCs w:val="0"/>
        </w:rPr>
      </w:pPr>
      <w:r w:rsidR="5180B1F8">
        <w:rPr>
          <w:b w:val="0"/>
          <w:bCs w:val="0"/>
        </w:rPr>
        <w:t>6</w:t>
      </w:r>
      <w:r>
        <w:tab/>
      </w:r>
      <w:r w:rsidR="5180B1F8">
        <w:rPr>
          <w:b w:val="0"/>
          <w:bCs w:val="0"/>
        </w:rPr>
        <w:t>(</w:t>
      </w:r>
      <w:r w:rsidR="5180B1F8">
        <w:rPr>
          <w:b w:val="0"/>
          <w:bCs w:val="0"/>
        </w:rPr>
        <w:t>older </w:t>
      </w:r>
      <w:r w:rsidR="5180B1F8">
        <w:rPr>
          <w:b w:val="0"/>
          <w:bCs w:val="0"/>
        </w:rPr>
        <w:t>adj</w:t>
      </w:r>
      <w:r w:rsidR="5180B1F8">
        <w:rPr>
          <w:b w:val="0"/>
          <w:bCs w:val="0"/>
        </w:rPr>
        <w:t> (adult? or </w:t>
      </w:r>
      <w:r w:rsidR="5180B1F8">
        <w:rPr>
          <w:b w:val="0"/>
          <w:bCs w:val="0"/>
        </w:rPr>
        <w:t>m#n</w:t>
      </w:r>
      <w:r w:rsidR="5180B1F8">
        <w:rPr>
          <w:b w:val="0"/>
          <w:bCs w:val="0"/>
        </w:rPr>
        <w:t> or </w:t>
      </w:r>
      <w:r w:rsidR="5180B1F8">
        <w:rPr>
          <w:b w:val="0"/>
          <w:bCs w:val="0"/>
        </w:rPr>
        <w:t>wom#n</w:t>
      </w:r>
      <w:r w:rsidR="5180B1F8">
        <w:rPr>
          <w:b w:val="0"/>
          <w:bCs w:val="0"/>
        </w:rPr>
        <w:t> or person? or people)</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209369 </w:t>
      </w:r>
    </w:p>
    <w:p w:rsidRPr="00FE4879" w:rsidR="00FE4879" w:rsidP="50B78A48" w:rsidRDefault="00FE4879" w14:paraId="7B248E03" w14:textId="77777777">
      <w:pPr>
        <w:rPr>
          <w:b w:val="0"/>
          <w:bCs w:val="0"/>
        </w:rPr>
      </w:pPr>
      <w:r w:rsidR="5180B1F8">
        <w:rPr>
          <w:b w:val="0"/>
          <w:bCs w:val="0"/>
        </w:rPr>
        <w:t>7</w:t>
      </w:r>
      <w:r>
        <w:tab/>
      </w:r>
      <w:r w:rsidR="5180B1F8">
        <w:rPr>
          <w:b w:val="0"/>
          <w:bCs w:val="0"/>
        </w:rPr>
        <w:t>(</w:t>
      </w:r>
      <w:r w:rsidR="5180B1F8">
        <w:rPr>
          <w:b w:val="0"/>
          <w:bCs w:val="0"/>
        </w:rPr>
        <w:t>Age? adj3 (over or older) adj2 (5# or 6# or 7# or 8# or 9#)</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59713 </w:t>
      </w:r>
    </w:p>
    <w:p w:rsidRPr="00FE4879" w:rsidR="00FE4879" w:rsidP="50B78A48" w:rsidRDefault="00FE4879" w14:paraId="4468F822" w14:textId="77777777">
      <w:pPr>
        <w:rPr>
          <w:b w:val="0"/>
          <w:bCs w:val="0"/>
        </w:rPr>
      </w:pPr>
      <w:r w:rsidR="5180B1F8">
        <w:rPr>
          <w:b w:val="0"/>
          <w:bCs w:val="0"/>
        </w:rPr>
        <w:t>8</w:t>
      </w:r>
      <w:r>
        <w:tab/>
      </w:r>
      <w:r w:rsidR="5180B1F8">
        <w:rPr>
          <w:b w:val="0"/>
          <w:bCs w:val="0"/>
        </w:rPr>
        <w:t>(</w:t>
      </w:r>
      <w:r w:rsidR="5180B1F8">
        <w:rPr>
          <w:b w:val="0"/>
          <w:bCs w:val="0"/>
        </w:rPr>
        <w:t>Quinquagenarian* or sexagenarian* or </w:t>
      </w:r>
      <w:r w:rsidR="5180B1F8">
        <w:rPr>
          <w:b w:val="0"/>
          <w:bCs w:val="0"/>
        </w:rPr>
        <w:t>hexagenarian</w:t>
      </w:r>
      <w:r w:rsidR="5180B1F8">
        <w:rPr>
          <w:b w:val="0"/>
          <w:bCs w:val="0"/>
        </w:rPr>
        <w:t>* or septuagenarian* or octogenarian* or nonagenarian* or centenarian* or </w:t>
      </w:r>
      <w:r w:rsidR="5180B1F8">
        <w:rPr>
          <w:b w:val="0"/>
          <w:bCs w:val="0"/>
        </w:rPr>
        <w:t>gerontolog</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18140 </w:t>
      </w:r>
    </w:p>
    <w:p w:rsidRPr="00FE4879" w:rsidR="00FE4879" w:rsidP="50B78A48" w:rsidRDefault="00FE4879" w14:paraId="0A0411B0" w14:textId="77777777">
      <w:pPr>
        <w:rPr>
          <w:b w:val="0"/>
          <w:bCs w:val="0"/>
        </w:rPr>
      </w:pPr>
      <w:r w:rsidR="5180B1F8">
        <w:rPr>
          <w:b w:val="0"/>
          <w:bCs w:val="0"/>
        </w:rPr>
        <w:t>9</w:t>
      </w:r>
      <w:r>
        <w:tab/>
      </w:r>
      <w:r w:rsidR="5180B1F8">
        <w:rPr>
          <w:b w:val="0"/>
          <w:bCs w:val="0"/>
        </w:rPr>
        <w:t>(</w:t>
      </w:r>
      <w:r w:rsidR="5180B1F8">
        <w:rPr>
          <w:b w:val="0"/>
          <w:bCs w:val="0"/>
        </w:rPr>
        <w:t>"&gt;=5# years old" or "&gt;5#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19053 </w:t>
      </w:r>
    </w:p>
    <w:p w:rsidRPr="00FE4879" w:rsidR="00FE4879" w:rsidP="50B78A48" w:rsidRDefault="00FE4879" w14:paraId="59273E8A" w14:textId="77777777">
      <w:pPr>
        <w:rPr>
          <w:b w:val="0"/>
          <w:bCs w:val="0"/>
        </w:rPr>
      </w:pPr>
      <w:r w:rsidR="5180B1F8">
        <w:rPr>
          <w:b w:val="0"/>
          <w:bCs w:val="0"/>
        </w:rPr>
        <w:t>10</w:t>
      </w:r>
      <w:r>
        <w:tab/>
      </w:r>
      <w:r w:rsidR="5180B1F8">
        <w:rPr>
          <w:b w:val="0"/>
          <w:bCs w:val="0"/>
        </w:rPr>
        <w:t>(</w:t>
      </w:r>
      <w:r w:rsidR="5180B1F8">
        <w:rPr>
          <w:b w:val="0"/>
          <w:bCs w:val="0"/>
        </w:rPr>
        <w:t>"&gt;=6# years old" or "&gt;6#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30436 </w:t>
      </w:r>
    </w:p>
    <w:p w:rsidRPr="00FE4879" w:rsidR="00FE4879" w:rsidP="50B78A48" w:rsidRDefault="00FE4879" w14:paraId="51971769" w14:textId="77777777">
      <w:pPr>
        <w:rPr>
          <w:b w:val="0"/>
          <w:bCs w:val="0"/>
        </w:rPr>
      </w:pPr>
      <w:r w:rsidR="5180B1F8">
        <w:rPr>
          <w:b w:val="0"/>
          <w:bCs w:val="0"/>
        </w:rPr>
        <w:t>11</w:t>
      </w:r>
      <w:r>
        <w:tab/>
      </w:r>
      <w:r w:rsidR="5180B1F8">
        <w:rPr>
          <w:b w:val="0"/>
          <w:bCs w:val="0"/>
        </w:rPr>
        <w:t>(</w:t>
      </w:r>
      <w:r w:rsidR="5180B1F8">
        <w:rPr>
          <w:b w:val="0"/>
          <w:bCs w:val="0"/>
        </w:rPr>
        <w:t>"&gt;=7# years old" or "&gt;7#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18030 </w:t>
      </w:r>
    </w:p>
    <w:p w:rsidRPr="00FE4879" w:rsidR="00FE4879" w:rsidP="50B78A48" w:rsidRDefault="00FE4879" w14:paraId="2C6A0AD6" w14:textId="77777777">
      <w:pPr>
        <w:rPr>
          <w:b w:val="0"/>
          <w:bCs w:val="0"/>
        </w:rPr>
      </w:pPr>
      <w:r w:rsidR="5180B1F8">
        <w:rPr>
          <w:b w:val="0"/>
          <w:bCs w:val="0"/>
        </w:rPr>
        <w:t>12</w:t>
      </w:r>
      <w:r>
        <w:tab/>
      </w:r>
      <w:r w:rsidR="5180B1F8">
        <w:rPr>
          <w:b w:val="0"/>
          <w:bCs w:val="0"/>
        </w:rPr>
        <w:t>(</w:t>
      </w:r>
      <w:r w:rsidR="5180B1F8">
        <w:rPr>
          <w:b w:val="0"/>
          <w:bCs w:val="0"/>
        </w:rPr>
        <w:t>"&gt;=8# years old" or "&gt;8#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10965 </w:t>
      </w:r>
    </w:p>
    <w:p w:rsidRPr="00FE4879" w:rsidR="00FE4879" w:rsidP="50B78A48" w:rsidRDefault="00FE4879" w14:paraId="7B2E7899" w14:textId="77777777">
      <w:pPr>
        <w:rPr>
          <w:b w:val="0"/>
          <w:bCs w:val="0"/>
        </w:rPr>
      </w:pPr>
      <w:r w:rsidR="5180B1F8">
        <w:rPr>
          <w:b w:val="0"/>
          <w:bCs w:val="0"/>
        </w:rPr>
        <w:t>13</w:t>
      </w:r>
      <w:r>
        <w:tab/>
      </w:r>
      <w:r w:rsidR="5180B1F8">
        <w:rPr>
          <w:b w:val="0"/>
          <w:bCs w:val="0"/>
        </w:rPr>
        <w:t>(</w:t>
      </w:r>
      <w:r w:rsidR="5180B1F8">
        <w:rPr>
          <w:b w:val="0"/>
          <w:bCs w:val="0"/>
        </w:rPr>
        <w:t>"&gt;=9# years old" or "&gt;9#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3650 </w:t>
      </w:r>
    </w:p>
    <w:p w:rsidRPr="00FE4879" w:rsidR="00FE4879" w:rsidP="50B78A48" w:rsidRDefault="00FE4879" w14:paraId="40D58303" w14:textId="77777777">
      <w:pPr>
        <w:rPr>
          <w:b w:val="0"/>
          <w:bCs w:val="0"/>
        </w:rPr>
      </w:pPr>
      <w:r w:rsidR="5180B1F8">
        <w:rPr>
          <w:b w:val="0"/>
          <w:bCs w:val="0"/>
        </w:rPr>
        <w:t>14</w:t>
      </w:r>
      <w:r>
        <w:tab/>
      </w:r>
      <w:r w:rsidR="5180B1F8">
        <w:rPr>
          <w:b w:val="0"/>
          <w:bCs w:val="0"/>
        </w:rPr>
        <w:t>or/1-13 [Older </w:t>
      </w:r>
      <w:r w:rsidR="5180B1F8">
        <w:rPr>
          <w:b w:val="0"/>
          <w:bCs w:val="0"/>
        </w:rPr>
        <w:t>people]</w:t>
      </w:r>
      <w:r>
        <w:tab/>
      </w:r>
      <w:r w:rsidR="5180B1F8">
        <w:rPr>
          <w:b w:val="0"/>
          <w:bCs w:val="0"/>
        </w:rPr>
        <w:t>5973648 </w:t>
      </w:r>
    </w:p>
    <w:p w:rsidRPr="00FE4879" w:rsidR="00FE4879" w:rsidP="50B78A48" w:rsidRDefault="00FE4879" w14:paraId="5A0FE6A0" w14:textId="77777777">
      <w:pPr>
        <w:rPr>
          <w:b w:val="0"/>
          <w:bCs w:val="0"/>
        </w:rPr>
      </w:pPr>
      <w:r w:rsidR="5180B1F8">
        <w:rPr>
          <w:b w:val="0"/>
          <w:bCs w:val="0"/>
        </w:rPr>
        <w:t>15</w:t>
      </w:r>
      <w:r>
        <w:tab/>
      </w:r>
      <w:r w:rsidR="5180B1F8">
        <w:rPr>
          <w:b w:val="0"/>
          <w:bCs w:val="0"/>
        </w:rPr>
        <w:t>(</w:t>
      </w:r>
      <w:r w:rsidR="5180B1F8">
        <w:rPr>
          <w:b w:val="0"/>
          <w:bCs w:val="0"/>
        </w:rPr>
        <w:t>(Green or blue) adj5 (space* or area*1 or zone*1 or corridor* or connector* or environment*1 or architecture* or infrastructure* or design* or setting* or surrounding* or urban or rural)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12829 </w:t>
      </w:r>
    </w:p>
    <w:p w:rsidRPr="00FE4879" w:rsidR="00FE4879" w:rsidP="50B78A48" w:rsidRDefault="00FE4879" w14:paraId="2F0F6E7A" w14:textId="77777777">
      <w:pPr>
        <w:rPr>
          <w:b w:val="0"/>
          <w:bCs w:val="0"/>
        </w:rPr>
      </w:pPr>
      <w:r w:rsidR="5180B1F8">
        <w:rPr>
          <w:b w:val="0"/>
          <w:bCs w:val="0"/>
        </w:rPr>
        <w:t>16</w:t>
      </w:r>
      <w:r>
        <w:tab/>
      </w:r>
      <w:r w:rsidR="5180B1F8">
        <w:rPr>
          <w:b w:val="0"/>
          <w:bCs w:val="0"/>
        </w:rPr>
        <w:t>(</w:t>
      </w:r>
      <w:r w:rsidR="5180B1F8">
        <w:rPr>
          <w:b w:val="0"/>
          <w:bCs w:val="0"/>
        </w:rPr>
        <w:t>Greenspace* or </w:t>
      </w:r>
      <w:r w:rsidR="5180B1F8">
        <w:rPr>
          <w:b w:val="0"/>
          <w:bCs w:val="0"/>
        </w:rPr>
        <w:t>bluespace</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950 </w:t>
      </w:r>
    </w:p>
    <w:p w:rsidRPr="00FE4879" w:rsidR="00FE4879" w:rsidP="50B78A48" w:rsidRDefault="00FE4879" w14:paraId="7E0E1CCD" w14:textId="77777777">
      <w:pPr>
        <w:rPr>
          <w:b w:val="0"/>
          <w:bCs w:val="0"/>
        </w:rPr>
      </w:pPr>
      <w:r w:rsidR="5180B1F8">
        <w:rPr>
          <w:b w:val="0"/>
          <w:bCs w:val="0"/>
        </w:rPr>
        <w:t>17</w:t>
      </w:r>
      <w:r>
        <w:tab/>
      </w:r>
      <w:r w:rsidR="5180B1F8">
        <w:rPr>
          <w:b w:val="0"/>
          <w:bCs w:val="0"/>
        </w:rPr>
        <w:t>(</w:t>
      </w:r>
      <w:r w:rsidR="5180B1F8">
        <w:rPr>
          <w:b w:val="0"/>
          <w:bCs w:val="0"/>
        </w:rPr>
        <w:t>(Green or blue) adj5 (urban* or neighbourhood* or </w:t>
      </w:r>
      <w:r w:rsidR="5180B1F8">
        <w:rPr>
          <w:b w:val="0"/>
          <w:bCs w:val="0"/>
        </w:rPr>
        <w:t>neighborhood</w:t>
      </w:r>
      <w:r w:rsidR="5180B1F8">
        <w:rPr>
          <w:b w:val="0"/>
          <w:bCs w:val="0"/>
        </w:rPr>
        <w:t>* or </w:t>
      </w:r>
      <w:r w:rsidR="5180B1F8">
        <w:rPr>
          <w:b w:val="0"/>
          <w:bCs w:val="0"/>
        </w:rPr>
        <w:t>community or communities or city or cities or town or towns</w:t>
      </w:r>
      <w:r w:rsidR="5180B1F8">
        <w:rPr>
          <w:b w:val="0"/>
          <w:bCs w:val="0"/>
        </w:rPr>
        <w:t> or suburb* or semiurban or </w:t>
      </w:r>
      <w:r w:rsidR="5180B1F8">
        <w:rPr>
          <w:b w:val="0"/>
          <w:bCs w:val="0"/>
        </w:rPr>
        <w:t>periurban</w:t>
      </w:r>
      <w:r w:rsidR="5180B1F8">
        <w:rPr>
          <w:b w:val="0"/>
          <w:bCs w:val="0"/>
        </w:rPr>
        <w:t> or </w:t>
      </w:r>
      <w:r w:rsidR="5180B1F8">
        <w:rPr>
          <w:b w:val="0"/>
          <w:bCs w:val="0"/>
        </w:rPr>
        <w:t>semisuburban</w:t>
      </w:r>
      <w:r w:rsidR="5180B1F8">
        <w:rPr>
          <w:b w:val="0"/>
          <w:bCs w:val="0"/>
        </w:rPr>
        <w:t> or </w:t>
      </w:r>
      <w:r w:rsidR="5180B1F8">
        <w:rPr>
          <w:b w:val="0"/>
          <w:bCs w:val="0"/>
        </w:rPr>
        <w:t>residential or municipal</w:t>
      </w:r>
      <w:r w:rsidR="5180B1F8">
        <w:rPr>
          <w:b w:val="0"/>
          <w:bCs w:val="0"/>
        </w:rPr>
        <w:t> or metropolitan or metropolis* or agriculture or agricultural*)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4503 </w:t>
      </w:r>
    </w:p>
    <w:p w:rsidRPr="00FE4879" w:rsidR="00FE4879" w:rsidP="50B78A48" w:rsidRDefault="00FE4879" w14:paraId="7E73E68B" w14:textId="77777777">
      <w:pPr>
        <w:rPr>
          <w:b w:val="0"/>
          <w:bCs w:val="0"/>
        </w:rPr>
      </w:pPr>
      <w:r w:rsidR="5180B1F8">
        <w:rPr>
          <w:b w:val="0"/>
          <w:bCs w:val="0"/>
        </w:rPr>
        <w:t>18</w:t>
      </w:r>
      <w:r>
        <w:tab/>
      </w:r>
      <w:r w:rsidR="5180B1F8">
        <w:rPr>
          <w:b w:val="0"/>
          <w:bCs w:val="0"/>
        </w:rPr>
        <w:t>Environmental Exposure/ or "Ecological and Environmental Phenomena"/ or ecosystem/ or biodiversity/</w:t>
      </w:r>
      <w:r>
        <w:tab/>
      </w:r>
      <w:r w:rsidR="5180B1F8">
        <w:rPr>
          <w:b w:val="0"/>
          <w:bCs w:val="0"/>
        </w:rPr>
        <w:t>242134 </w:t>
      </w:r>
    </w:p>
    <w:p w:rsidRPr="00FE4879" w:rsidR="00FE4879" w:rsidP="50B78A48" w:rsidRDefault="00FE4879" w14:paraId="3F606F49" w14:textId="77777777">
      <w:pPr>
        <w:rPr>
          <w:b w:val="0"/>
          <w:bCs w:val="0"/>
        </w:rPr>
      </w:pPr>
      <w:r w:rsidR="5180B1F8">
        <w:rPr>
          <w:b w:val="0"/>
          <w:bCs w:val="0"/>
        </w:rPr>
        <w:t>19</w:t>
      </w:r>
      <w:r>
        <w:tab/>
      </w:r>
      <w:r w:rsidR="5180B1F8">
        <w:rPr>
          <w:b w:val="0"/>
          <w:bCs w:val="0"/>
        </w:rPr>
        <w:t>(</w:t>
      </w:r>
      <w:r w:rsidR="5180B1F8">
        <w:rPr>
          <w:b w:val="0"/>
          <w:bCs w:val="0"/>
        </w:rPr>
        <w:t>(Green* or eco* or environment* or nature*) adj3 health*</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118230 </w:t>
      </w:r>
    </w:p>
    <w:p w:rsidRPr="00FE4879" w:rsidR="00FE4879" w:rsidP="50B78A48" w:rsidRDefault="00FE4879" w14:paraId="719A290B" w14:textId="77777777">
      <w:pPr>
        <w:rPr>
          <w:b w:val="0"/>
          <w:bCs w:val="0"/>
        </w:rPr>
      </w:pPr>
      <w:r w:rsidR="5180B1F8">
        <w:rPr>
          <w:b w:val="0"/>
          <w:bCs w:val="0"/>
        </w:rPr>
        <w:t>20</w:t>
      </w:r>
      <w:r>
        <w:tab/>
      </w:r>
      <w:r w:rsidR="5180B1F8">
        <w:rPr>
          <w:b w:val="0"/>
          <w:bCs w:val="0"/>
        </w:rPr>
        <w:t>(</w:t>
      </w:r>
      <w:r w:rsidR="5180B1F8">
        <w:rPr>
          <w:b w:val="0"/>
          <w:bCs w:val="0"/>
        </w:rPr>
        <w:t>(</w:t>
      </w:r>
      <w:r w:rsidR="5180B1F8">
        <w:rPr>
          <w:b w:val="0"/>
          <w:bCs w:val="0"/>
        </w:rPr>
        <w:t>Green or blue</w:t>
      </w:r>
      <w:r w:rsidR="5180B1F8">
        <w:rPr>
          <w:b w:val="0"/>
          <w:bCs w:val="0"/>
        </w:rPr>
        <w:t> or outdoor* or natural or nature) adj5 (gym* or </w:t>
      </w:r>
      <w:r w:rsidR="5180B1F8">
        <w:rPr>
          <w:b w:val="0"/>
          <w:bCs w:val="0"/>
        </w:rPr>
        <w:t>activit</w:t>
      </w:r>
      <w:r w:rsidR="5180B1F8">
        <w:rPr>
          <w:b w:val="0"/>
          <w:bCs w:val="0"/>
        </w:rPr>
        <w:t>* or recreation*)</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37282 </w:t>
      </w:r>
    </w:p>
    <w:p w:rsidRPr="00FE4879" w:rsidR="00FE4879" w:rsidP="50B78A48" w:rsidRDefault="00FE4879" w14:paraId="42258FEB" w14:textId="77777777">
      <w:pPr>
        <w:rPr>
          <w:b w:val="0"/>
          <w:bCs w:val="0"/>
        </w:rPr>
      </w:pPr>
      <w:r w:rsidR="5180B1F8">
        <w:rPr>
          <w:b w:val="0"/>
          <w:bCs w:val="0"/>
        </w:rPr>
        <w:t>21</w:t>
      </w:r>
      <w:r>
        <w:tab/>
      </w:r>
      <w:r w:rsidR="5180B1F8">
        <w:rPr>
          <w:b w:val="0"/>
          <w:bCs w:val="0"/>
        </w:rPr>
        <w:t>Nature/</w:t>
      </w:r>
      <w:r>
        <w:tab/>
      </w:r>
      <w:r w:rsidR="5180B1F8">
        <w:rPr>
          <w:b w:val="0"/>
          <w:bCs w:val="0"/>
        </w:rPr>
        <w:t>1032 </w:t>
      </w:r>
    </w:p>
    <w:p w:rsidRPr="00FE4879" w:rsidR="00FE4879" w:rsidP="50B78A48" w:rsidRDefault="00FE4879" w14:paraId="360F0D34" w14:textId="77777777">
      <w:pPr>
        <w:rPr>
          <w:b w:val="0"/>
          <w:bCs w:val="0"/>
        </w:rPr>
      </w:pPr>
      <w:r w:rsidR="5180B1F8">
        <w:rPr>
          <w:b w:val="0"/>
          <w:bCs w:val="0"/>
        </w:rPr>
        <w:t>22</w:t>
      </w:r>
      <w:r>
        <w:tab/>
      </w:r>
      <w:r w:rsidR="5180B1F8">
        <w:rPr>
          <w:b w:val="0"/>
          <w:bCs w:val="0"/>
        </w:rPr>
        <w:t>(</w:t>
      </w:r>
      <w:r w:rsidR="5180B1F8">
        <w:rPr>
          <w:b w:val="0"/>
          <w:bCs w:val="0"/>
        </w:rPr>
        <w:t>(</w:t>
      </w:r>
      <w:r w:rsidR="5180B1F8">
        <w:rPr>
          <w:b w:val="0"/>
          <w:bCs w:val="0"/>
        </w:rPr>
        <w:t>Natur</w:t>
      </w:r>
      <w:r w:rsidR="5180B1F8">
        <w:rPr>
          <w:b w:val="0"/>
          <w:bCs w:val="0"/>
        </w:rPr>
        <w:t>* or nature-based or outdoor*) adj5 (intervention* or </w:t>
      </w:r>
      <w:r w:rsidR="5180B1F8">
        <w:rPr>
          <w:b w:val="0"/>
          <w:bCs w:val="0"/>
        </w:rPr>
        <w:t>activit</w:t>
      </w:r>
      <w:r w:rsidR="5180B1F8">
        <w:rPr>
          <w:b w:val="0"/>
          <w:bCs w:val="0"/>
        </w:rPr>
        <w:t>* or connect* or engage* or environment* or capital*)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79228 </w:t>
      </w:r>
    </w:p>
    <w:p w:rsidRPr="00FE4879" w:rsidR="00FE4879" w:rsidP="50B78A48" w:rsidRDefault="00FE4879" w14:paraId="7A7A4DC4" w14:textId="77777777">
      <w:pPr>
        <w:rPr>
          <w:b w:val="0"/>
          <w:bCs w:val="0"/>
        </w:rPr>
      </w:pPr>
      <w:r w:rsidR="5180B1F8">
        <w:rPr>
          <w:b w:val="0"/>
          <w:bCs w:val="0"/>
        </w:rPr>
        <w:t>23</w:t>
      </w:r>
      <w:r>
        <w:tab/>
      </w:r>
      <w:r w:rsidR="5180B1F8">
        <w:rPr>
          <w:b w:val="0"/>
          <w:bCs w:val="0"/>
        </w:rPr>
        <w:t>(</w:t>
      </w:r>
      <w:r w:rsidR="5180B1F8">
        <w:rPr>
          <w:b w:val="0"/>
          <w:bCs w:val="0"/>
        </w:rPr>
        <w:t>(</w:t>
      </w:r>
      <w:r w:rsidR="5180B1F8">
        <w:rPr>
          <w:b w:val="0"/>
          <w:bCs w:val="0"/>
        </w:rPr>
        <w:t>Natur</w:t>
      </w:r>
      <w:r w:rsidR="5180B1F8">
        <w:rPr>
          <w:b w:val="0"/>
          <w:bCs w:val="0"/>
        </w:rPr>
        <w:t>* or nature-based or outdoor* or outside) adj3 (driven or orientated or space or setting* or expos* or time or surrounding*)</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32217 </w:t>
      </w:r>
    </w:p>
    <w:p w:rsidRPr="00FE4879" w:rsidR="00FE4879" w:rsidP="50B78A48" w:rsidRDefault="00FE4879" w14:paraId="41065C27" w14:textId="77777777">
      <w:pPr>
        <w:rPr>
          <w:b w:val="0"/>
          <w:bCs w:val="0"/>
        </w:rPr>
      </w:pPr>
      <w:r w:rsidR="5180B1F8">
        <w:rPr>
          <w:b w:val="0"/>
          <w:bCs w:val="0"/>
        </w:rPr>
        <w:t>24</w:t>
      </w:r>
      <w:r>
        <w:tab/>
      </w:r>
      <w:r w:rsidR="5180B1F8">
        <w:rPr>
          <w:b w:val="0"/>
          <w:bCs w:val="0"/>
        </w:rPr>
        <w:t>agriculture</w:t>
      </w:r>
      <w:r w:rsidR="5180B1F8">
        <w:rPr>
          <w:b w:val="0"/>
          <w:bCs w:val="0"/>
        </w:rPr>
        <w:t>/ or farms/ or "Oceans and Seas"/ or grassland/ or wetlands/ or exp forests/</w:t>
      </w:r>
      <w:r>
        <w:tab/>
      </w:r>
      <w:r w:rsidR="5180B1F8">
        <w:rPr>
          <w:b w:val="0"/>
          <w:bCs w:val="0"/>
        </w:rPr>
        <w:t>110094 </w:t>
      </w:r>
    </w:p>
    <w:p w:rsidRPr="00FE4879" w:rsidR="00FE4879" w:rsidP="50B78A48" w:rsidRDefault="00FE4879" w14:paraId="2C0A1910" w14:textId="77777777">
      <w:pPr>
        <w:rPr>
          <w:b w:val="0"/>
          <w:bCs w:val="0"/>
        </w:rPr>
      </w:pPr>
      <w:r w:rsidR="5180B1F8">
        <w:rPr>
          <w:b w:val="0"/>
          <w:bCs w:val="0"/>
        </w:rPr>
        <w:t>25</w:t>
      </w:r>
      <w:r>
        <w:tab/>
      </w:r>
      <w:r w:rsidR="5180B1F8">
        <w:rPr>
          <w:b w:val="0"/>
          <w:bCs w:val="0"/>
        </w:rPr>
        <w:t>(</w:t>
      </w:r>
      <w:r w:rsidR="5180B1F8">
        <w:rPr>
          <w:b w:val="0"/>
          <w:bCs w:val="0"/>
        </w:rPr>
        <w:t>Ecotherap</w:t>
      </w:r>
      <w:r w:rsidR="5180B1F8">
        <w:rPr>
          <w:b w:val="0"/>
          <w:bCs w:val="0"/>
        </w:rPr>
        <w:t>* or care farm*</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112 </w:t>
      </w:r>
    </w:p>
    <w:p w:rsidRPr="00FE4879" w:rsidR="00FE4879" w:rsidP="50B78A48" w:rsidRDefault="00FE4879" w14:paraId="1A704CF0" w14:textId="77777777">
      <w:pPr>
        <w:rPr>
          <w:b w:val="0"/>
          <w:bCs w:val="0"/>
        </w:rPr>
      </w:pPr>
      <w:r w:rsidR="5180B1F8">
        <w:rPr>
          <w:b w:val="0"/>
          <w:bCs w:val="0"/>
        </w:rPr>
        <w:t>26</w:t>
      </w:r>
      <w:r>
        <w:tab/>
      </w:r>
      <w:r w:rsidR="5180B1F8">
        <w:rPr>
          <w:b w:val="0"/>
          <w:bCs w:val="0"/>
        </w:rPr>
        <w:t>gardening/ or gardens/ or horticultural therapy/</w:t>
      </w:r>
      <w:r>
        <w:tab/>
      </w:r>
      <w:r w:rsidR="5180B1F8">
        <w:rPr>
          <w:b w:val="0"/>
          <w:bCs w:val="0"/>
        </w:rPr>
        <w:t>1881 </w:t>
      </w:r>
    </w:p>
    <w:p w:rsidRPr="00FE4879" w:rsidR="00FE4879" w:rsidP="50B78A48" w:rsidRDefault="00FE4879" w14:paraId="614449A9" w14:textId="77777777">
      <w:pPr>
        <w:rPr>
          <w:b w:val="0"/>
          <w:bCs w:val="0"/>
        </w:rPr>
      </w:pPr>
      <w:r w:rsidR="5180B1F8">
        <w:rPr>
          <w:b w:val="0"/>
          <w:bCs w:val="0"/>
        </w:rPr>
        <w:t>27</w:t>
      </w:r>
      <w:r>
        <w:tab/>
      </w:r>
      <w:r w:rsidR="5180B1F8">
        <w:rPr>
          <w:b w:val="0"/>
          <w:bCs w:val="0"/>
        </w:rPr>
        <w:t>(</w:t>
      </w:r>
      <w:r w:rsidR="5180B1F8">
        <w:rPr>
          <w:b w:val="0"/>
          <w:bCs w:val="0"/>
        </w:rPr>
        <w:t>Garden* or </w:t>
      </w:r>
      <w:r w:rsidR="5180B1F8">
        <w:rPr>
          <w:b w:val="0"/>
          <w:bCs w:val="0"/>
        </w:rPr>
        <w:t>horticultur</w:t>
      </w:r>
      <w:r w:rsidR="5180B1F8">
        <w:rPr>
          <w:b w:val="0"/>
          <w:bCs w:val="0"/>
        </w:rPr>
        <w:t>* or allotment*1</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24269 </w:t>
      </w:r>
    </w:p>
    <w:p w:rsidRPr="00FE4879" w:rsidR="00FE4879" w:rsidP="50B78A48" w:rsidRDefault="00FE4879" w14:paraId="13CAB442" w14:textId="77777777">
      <w:pPr>
        <w:rPr>
          <w:b w:val="0"/>
          <w:bCs w:val="0"/>
        </w:rPr>
      </w:pPr>
      <w:r w:rsidR="5180B1F8">
        <w:rPr>
          <w:b w:val="0"/>
          <w:bCs w:val="0"/>
        </w:rPr>
        <w:t>28</w:t>
      </w:r>
      <w:r>
        <w:tab/>
      </w:r>
      <w:r w:rsidR="5180B1F8">
        <w:rPr>
          <w:b w:val="0"/>
          <w:bCs w:val="0"/>
        </w:rPr>
        <w:t>bathing beaches/ or parks, recreational/</w:t>
      </w:r>
      <w:r>
        <w:tab/>
      </w:r>
      <w:r w:rsidR="5180B1F8">
        <w:rPr>
          <w:b w:val="0"/>
          <w:bCs w:val="0"/>
        </w:rPr>
        <w:t>4629 </w:t>
      </w:r>
    </w:p>
    <w:p w:rsidRPr="00FE4879" w:rsidR="00FE4879" w:rsidP="50B78A48" w:rsidRDefault="00FE4879" w14:paraId="627215FA" w14:textId="77777777">
      <w:pPr>
        <w:rPr>
          <w:b w:val="0"/>
          <w:bCs w:val="0"/>
        </w:rPr>
      </w:pPr>
      <w:r w:rsidR="5180B1F8">
        <w:rPr>
          <w:b w:val="0"/>
          <w:bCs w:val="0"/>
        </w:rPr>
        <w:t>29</w:t>
      </w:r>
      <w:r>
        <w:tab/>
      </w:r>
      <w:r w:rsidR="5180B1F8">
        <w:rPr>
          <w:b w:val="0"/>
          <w:bCs w:val="0"/>
        </w:rPr>
        <w:t>(</w:t>
      </w:r>
      <w:r w:rsidR="5180B1F8">
        <w:rPr>
          <w:b w:val="0"/>
          <w:bCs w:val="0"/>
        </w:rPr>
        <w:t>Park or parks or parkland* or </w:t>
      </w:r>
      <w:r w:rsidR="5180B1F8">
        <w:rPr>
          <w:b w:val="0"/>
          <w:bCs w:val="0"/>
        </w:rPr>
        <w:t>tree or trees or wood or woods</w:t>
      </w:r>
      <w:r w:rsidR="5180B1F8">
        <w:rPr>
          <w:b w:val="0"/>
          <w:bCs w:val="0"/>
        </w:rPr>
        <w:t> or woodland* or forest* or </w:t>
      </w:r>
      <w:r w:rsidR="5180B1F8">
        <w:rPr>
          <w:b w:val="0"/>
          <w:bCs w:val="0"/>
        </w:rPr>
        <w:t>river or rivers or ocean or oceans or beach or beaches</w:t>
      </w:r>
      <w:r w:rsidR="5180B1F8">
        <w:rPr>
          <w:b w:val="0"/>
          <w:bCs w:val="0"/>
        </w:rPr>
        <w:t> or wilderness</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468216 </w:t>
      </w:r>
    </w:p>
    <w:p w:rsidRPr="00FE4879" w:rsidR="00FE4879" w:rsidP="50B78A48" w:rsidRDefault="00FE4879" w14:paraId="4DC1F508" w14:textId="77777777">
      <w:pPr>
        <w:rPr>
          <w:b w:val="0"/>
          <w:bCs w:val="0"/>
        </w:rPr>
      </w:pPr>
      <w:r w:rsidR="5180B1F8">
        <w:rPr>
          <w:b w:val="0"/>
          <w:bCs w:val="0"/>
        </w:rPr>
        <w:t>30</w:t>
      </w:r>
      <w:r>
        <w:tab/>
      </w:r>
      <w:r w:rsidR="5180B1F8">
        <w:rPr>
          <w:b w:val="0"/>
          <w:bCs w:val="0"/>
        </w:rPr>
        <w:t>Golf/ or walking/ or running/ or Bicycling/</w:t>
      </w:r>
      <w:r>
        <w:tab/>
      </w:r>
      <w:r w:rsidR="5180B1F8">
        <w:rPr>
          <w:b w:val="0"/>
          <w:bCs w:val="0"/>
        </w:rPr>
        <w:t>79093 </w:t>
      </w:r>
    </w:p>
    <w:p w:rsidRPr="00FE4879" w:rsidR="00FE4879" w:rsidP="50B78A48" w:rsidRDefault="00FE4879" w14:paraId="24E20C40" w14:textId="77777777">
      <w:pPr>
        <w:rPr>
          <w:b w:val="0"/>
          <w:bCs w:val="0"/>
        </w:rPr>
      </w:pPr>
      <w:r w:rsidR="5180B1F8">
        <w:rPr>
          <w:b w:val="0"/>
          <w:bCs w:val="0"/>
        </w:rPr>
        <w:t>31</w:t>
      </w:r>
      <w:r>
        <w:tab/>
      </w:r>
      <w:r w:rsidR="5180B1F8">
        <w:rPr>
          <w:b w:val="0"/>
          <w:bCs w:val="0"/>
        </w:rPr>
        <w:t>(</w:t>
      </w:r>
      <w:r w:rsidR="5180B1F8">
        <w:rPr>
          <w:b w:val="0"/>
          <w:bCs w:val="0"/>
        </w:rPr>
        <w:t>(Outdoor* or park or lawn) adj3 bowl*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15 </w:t>
      </w:r>
    </w:p>
    <w:p w:rsidRPr="00FE4879" w:rsidR="00FE4879" w:rsidP="50B78A48" w:rsidRDefault="00FE4879" w14:paraId="0EFCACA6" w14:textId="77777777">
      <w:pPr>
        <w:rPr>
          <w:b w:val="0"/>
          <w:bCs w:val="0"/>
        </w:rPr>
      </w:pPr>
      <w:r w:rsidR="5180B1F8">
        <w:rPr>
          <w:b w:val="0"/>
          <w:bCs w:val="0"/>
        </w:rPr>
        <w:t>32</w:t>
      </w:r>
      <w:r>
        <w:tab/>
      </w:r>
      <w:r w:rsidR="5180B1F8">
        <w:rPr>
          <w:b w:val="0"/>
          <w:bCs w:val="0"/>
        </w:rPr>
        <w:t>Swimming/ and (open water or </w:t>
      </w:r>
      <w:r w:rsidR="5180B1F8">
        <w:rPr>
          <w:b w:val="0"/>
          <w:bCs w:val="0"/>
        </w:rPr>
        <w:t>openwater</w:t>
      </w:r>
      <w:r w:rsidR="5180B1F8">
        <w:rPr>
          <w:b w:val="0"/>
          <w:bCs w:val="0"/>
        </w:rPr>
        <w:t> or outside or outdoor* or wild*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956 </w:t>
      </w:r>
    </w:p>
    <w:p w:rsidRPr="00FE4879" w:rsidR="00FE4879" w:rsidP="50B78A48" w:rsidRDefault="00FE4879" w14:paraId="0E781507" w14:textId="77777777">
      <w:pPr>
        <w:rPr>
          <w:b w:val="0"/>
          <w:bCs w:val="0"/>
        </w:rPr>
      </w:pPr>
      <w:r w:rsidR="5180B1F8">
        <w:rPr>
          <w:b w:val="0"/>
          <w:bCs w:val="0"/>
        </w:rPr>
        <w:t>33</w:t>
      </w:r>
      <w:r>
        <w:tab/>
      </w:r>
      <w:r w:rsidR="5180B1F8">
        <w:rPr>
          <w:b w:val="0"/>
          <w:bCs w:val="0"/>
        </w:rPr>
        <w:t>(</w:t>
      </w:r>
      <w:r w:rsidR="5180B1F8">
        <w:rPr>
          <w:b w:val="0"/>
          <w:bCs w:val="0"/>
        </w:rPr>
        <w:t>Swim* adj3 (open water or </w:t>
      </w:r>
      <w:r w:rsidR="5180B1F8">
        <w:rPr>
          <w:b w:val="0"/>
          <w:bCs w:val="0"/>
        </w:rPr>
        <w:t>openwater</w:t>
      </w:r>
      <w:r w:rsidR="5180B1F8">
        <w:rPr>
          <w:b w:val="0"/>
          <w:bCs w:val="0"/>
        </w:rPr>
        <w:t> or outside or outdoor* or wild*)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391 </w:t>
      </w:r>
    </w:p>
    <w:p w:rsidRPr="00FE4879" w:rsidR="00FE4879" w:rsidP="50B78A48" w:rsidRDefault="00FE4879" w14:paraId="2FCB7447" w14:textId="77777777">
      <w:pPr>
        <w:rPr>
          <w:b w:val="0"/>
          <w:bCs w:val="0"/>
        </w:rPr>
      </w:pPr>
      <w:r w:rsidR="5180B1F8">
        <w:rPr>
          <w:b w:val="0"/>
          <w:bCs w:val="0"/>
        </w:rPr>
        <w:t>34</w:t>
      </w:r>
      <w:r>
        <w:tab/>
      </w:r>
      <w:r w:rsidR="5180B1F8">
        <w:rPr>
          <w:b w:val="0"/>
          <w:bCs w:val="0"/>
        </w:rPr>
        <w:t>(</w:t>
      </w:r>
      <w:r w:rsidR="5180B1F8">
        <w:rPr>
          <w:b w:val="0"/>
          <w:bCs w:val="0"/>
        </w:rPr>
        <w:t>Forest* adj2 (</w:t>
      </w:r>
      <w:r w:rsidR="5180B1F8">
        <w:rPr>
          <w:b w:val="0"/>
          <w:bCs w:val="0"/>
        </w:rPr>
        <w:t>therap</w:t>
      </w:r>
      <w:r w:rsidR="5180B1F8">
        <w:rPr>
          <w:b w:val="0"/>
          <w:bCs w:val="0"/>
        </w:rPr>
        <w:t>* or bath*)</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265 </w:t>
      </w:r>
    </w:p>
    <w:p w:rsidRPr="00FE4879" w:rsidR="00FE4879" w:rsidP="50B78A48" w:rsidRDefault="00FE4879" w14:paraId="2B388D41" w14:textId="77777777">
      <w:pPr>
        <w:rPr>
          <w:b w:val="0"/>
          <w:bCs w:val="0"/>
        </w:rPr>
      </w:pPr>
      <w:r w:rsidR="5180B1F8">
        <w:rPr>
          <w:b w:val="0"/>
          <w:bCs w:val="0"/>
        </w:rPr>
        <w:t>35</w:t>
      </w:r>
      <w:r>
        <w:tab/>
      </w:r>
      <w:r w:rsidR="5180B1F8">
        <w:rPr>
          <w:b w:val="0"/>
          <w:bCs w:val="0"/>
        </w:rPr>
        <w:t>"Activities of Daily Living"/ or exercise/ or exercise therapy/ or Motor Activity/ or yoga/ or dancing/ or tai ji/ or relaxation therapy/ or recreation/ or (</w:t>
      </w:r>
      <w:r w:rsidR="5180B1F8">
        <w:rPr>
          <w:b w:val="0"/>
          <w:bCs w:val="0"/>
        </w:rPr>
        <w:t>exercis</w:t>
      </w:r>
      <w:r w:rsidR="5180B1F8">
        <w:rPr>
          <w:b w:val="0"/>
          <w:bCs w:val="0"/>
        </w:rPr>
        <w:t>* or gym* or walk* or running or yoga or tai chi or tai ji or relax* or leisure or leisurely or recreation* or dance or dancing or meditation).</w:t>
      </w:r>
      <w:r w:rsidR="5180B1F8">
        <w:rPr>
          <w:b w:val="0"/>
          <w:bCs w:val="0"/>
        </w:rPr>
        <w:t>ti,ab,kf</w:t>
      </w:r>
      <w:r w:rsidR="5180B1F8">
        <w:rPr>
          <w:b w:val="0"/>
          <w:bCs w:val="0"/>
        </w:rPr>
        <w:t>.</w:t>
      </w:r>
      <w:r>
        <w:tab/>
      </w:r>
      <w:r w:rsidR="5180B1F8">
        <w:rPr>
          <w:b w:val="0"/>
          <w:bCs w:val="0"/>
        </w:rPr>
        <w:t>1071004 </w:t>
      </w:r>
    </w:p>
    <w:p w:rsidRPr="00FE4879" w:rsidR="00FE4879" w:rsidP="50B78A48" w:rsidRDefault="00FE4879" w14:paraId="338FB8B3" w14:textId="77777777">
      <w:pPr>
        <w:rPr>
          <w:b w:val="0"/>
          <w:bCs w:val="0"/>
        </w:rPr>
      </w:pPr>
      <w:r w:rsidR="5180B1F8">
        <w:rPr>
          <w:b w:val="0"/>
          <w:bCs w:val="0"/>
        </w:rPr>
        <w:t>36</w:t>
      </w:r>
      <w:r>
        <w:tab/>
      </w:r>
      <w:r w:rsidR="5180B1F8">
        <w:rPr>
          <w:b w:val="0"/>
          <w:bCs w:val="0"/>
        </w:rPr>
        <w:t>(</w:t>
      </w:r>
      <w:r w:rsidR="5180B1F8">
        <w:rPr>
          <w:b w:val="0"/>
          <w:bCs w:val="0"/>
        </w:rPr>
        <w:t>outdoor* or outside* or </w:t>
      </w:r>
      <w:r w:rsidR="5180B1F8">
        <w:rPr>
          <w:b w:val="0"/>
          <w:bCs w:val="0"/>
        </w:rPr>
        <w:t>natur</w:t>
      </w:r>
      <w:r w:rsidR="5180B1F8">
        <w:rPr>
          <w:b w:val="0"/>
          <w:bCs w:val="0"/>
        </w:rPr>
        <w:t>* or urban* or rural*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1988297 </w:t>
      </w:r>
    </w:p>
    <w:p w:rsidRPr="00FE4879" w:rsidR="00FE4879" w:rsidP="50B78A48" w:rsidRDefault="00FE4879" w14:paraId="2BAD8CCF" w14:textId="77777777">
      <w:pPr>
        <w:rPr>
          <w:b w:val="0"/>
          <w:bCs w:val="0"/>
        </w:rPr>
      </w:pPr>
      <w:r w:rsidR="5180B1F8">
        <w:rPr>
          <w:b w:val="0"/>
          <w:bCs w:val="0"/>
        </w:rPr>
        <w:t>37</w:t>
      </w:r>
      <w:r>
        <w:tab/>
      </w:r>
      <w:r w:rsidR="5180B1F8">
        <w:rPr>
          <w:b w:val="0"/>
          <w:bCs w:val="0"/>
        </w:rPr>
        <w:t>35 and 36</w:t>
      </w:r>
      <w:r>
        <w:tab/>
      </w:r>
      <w:r w:rsidR="5180B1F8">
        <w:rPr>
          <w:b w:val="0"/>
          <w:bCs w:val="0"/>
        </w:rPr>
        <w:t>71131 </w:t>
      </w:r>
    </w:p>
    <w:p w:rsidRPr="00FE4879" w:rsidR="00FE4879" w:rsidP="50B78A48" w:rsidRDefault="00FE4879" w14:paraId="3BFFBC9D" w14:textId="77777777">
      <w:pPr>
        <w:rPr>
          <w:b w:val="0"/>
          <w:bCs w:val="0"/>
        </w:rPr>
      </w:pPr>
      <w:r w:rsidR="5180B1F8">
        <w:rPr>
          <w:b w:val="0"/>
          <w:bCs w:val="0"/>
        </w:rPr>
        <w:t>38</w:t>
      </w:r>
      <w:r>
        <w:tab/>
      </w:r>
      <w:r w:rsidR="5180B1F8">
        <w:rPr>
          <w:b w:val="0"/>
          <w:bCs w:val="0"/>
        </w:rPr>
        <w:t>(or/15-34) or 37 [Green spaces or outdoor </w:t>
      </w:r>
      <w:r w:rsidR="5180B1F8">
        <w:rPr>
          <w:b w:val="0"/>
          <w:bCs w:val="0"/>
        </w:rPr>
        <w:t>exercise]</w:t>
      </w:r>
      <w:r>
        <w:tab/>
      </w:r>
      <w:r w:rsidR="5180B1F8">
        <w:rPr>
          <w:b w:val="0"/>
          <w:bCs w:val="0"/>
        </w:rPr>
        <w:t>1085961 </w:t>
      </w:r>
    </w:p>
    <w:p w:rsidRPr="00FE4879" w:rsidR="00FE4879" w:rsidP="50B78A48" w:rsidRDefault="00FE4879" w14:paraId="5CF39D96" w14:textId="77777777">
      <w:pPr>
        <w:rPr>
          <w:b w:val="0"/>
          <w:bCs w:val="0"/>
        </w:rPr>
      </w:pPr>
      <w:r w:rsidR="5180B1F8">
        <w:rPr>
          <w:b w:val="0"/>
          <w:bCs w:val="0"/>
        </w:rPr>
        <w:t>39</w:t>
      </w:r>
      <w:r>
        <w:tab/>
      </w:r>
      <w:r w:rsidR="5180B1F8">
        <w:rPr>
          <w:b w:val="0"/>
          <w:bCs w:val="0"/>
        </w:rPr>
        <w:t>exp Prescriptions/</w:t>
      </w:r>
      <w:r>
        <w:tab/>
      </w:r>
      <w:r w:rsidR="5180B1F8">
        <w:rPr>
          <w:b w:val="0"/>
          <w:bCs w:val="0"/>
        </w:rPr>
        <w:t>43136 </w:t>
      </w:r>
    </w:p>
    <w:p w:rsidRPr="00FE4879" w:rsidR="00FE4879" w:rsidP="50B78A48" w:rsidRDefault="00FE4879" w14:paraId="08F1796F" w14:textId="77777777">
      <w:pPr>
        <w:rPr>
          <w:b w:val="0"/>
          <w:bCs w:val="0"/>
        </w:rPr>
      </w:pPr>
      <w:r w:rsidR="5180B1F8">
        <w:rPr>
          <w:b w:val="0"/>
          <w:bCs w:val="0"/>
        </w:rPr>
        <w:t>40</w:t>
      </w:r>
      <w:r>
        <w:tab/>
      </w:r>
      <w:r w:rsidR="5180B1F8">
        <w:rPr>
          <w:b w:val="0"/>
          <w:bCs w:val="0"/>
        </w:rPr>
        <w:t>"Referral and Consultation"/</w:t>
      </w:r>
      <w:r>
        <w:tab/>
      </w:r>
      <w:r w:rsidR="5180B1F8">
        <w:rPr>
          <w:b w:val="0"/>
          <w:bCs w:val="0"/>
        </w:rPr>
        <w:t>78495 </w:t>
      </w:r>
    </w:p>
    <w:p w:rsidRPr="00FE4879" w:rsidR="00FE4879" w:rsidP="50B78A48" w:rsidRDefault="00FE4879" w14:paraId="32CC470E" w14:textId="77777777">
      <w:pPr>
        <w:rPr>
          <w:b w:val="0"/>
          <w:bCs w:val="0"/>
        </w:rPr>
      </w:pPr>
      <w:r w:rsidR="5180B1F8">
        <w:rPr>
          <w:b w:val="0"/>
          <w:bCs w:val="0"/>
        </w:rPr>
        <w:t>41</w:t>
      </w:r>
      <w:r>
        <w:tab/>
      </w:r>
      <w:r w:rsidR="5180B1F8">
        <w:rPr>
          <w:b w:val="0"/>
          <w:bCs w:val="0"/>
        </w:rPr>
        <w:t>(</w:t>
      </w:r>
      <w:r w:rsidR="5180B1F8">
        <w:rPr>
          <w:b w:val="0"/>
          <w:bCs w:val="0"/>
        </w:rPr>
        <w:t>Prescription* or </w:t>
      </w:r>
      <w:r w:rsidR="5180B1F8">
        <w:rPr>
          <w:b w:val="0"/>
          <w:bCs w:val="0"/>
        </w:rPr>
        <w:t>prescrib</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299836 </w:t>
      </w:r>
    </w:p>
    <w:p w:rsidRPr="00FE4879" w:rsidR="00FE4879" w:rsidP="50B78A48" w:rsidRDefault="00FE4879" w14:paraId="61CEB29C" w14:textId="77777777">
      <w:pPr>
        <w:rPr>
          <w:b w:val="0"/>
          <w:bCs w:val="0"/>
        </w:rPr>
      </w:pPr>
      <w:r w:rsidR="5180B1F8">
        <w:rPr>
          <w:b w:val="0"/>
          <w:bCs w:val="0"/>
        </w:rPr>
        <w:t>42</w:t>
      </w:r>
      <w:r>
        <w:tab/>
      </w:r>
      <w:r w:rsidR="5180B1F8">
        <w:rPr>
          <w:b w:val="0"/>
          <w:bCs w:val="0"/>
        </w:rPr>
        <w:t>General Practitioners/ or Physicians, Primary Care/ or nurse practitioners/</w:t>
      </w:r>
      <w:r>
        <w:tab/>
      </w:r>
      <w:r w:rsidR="5180B1F8">
        <w:rPr>
          <w:b w:val="0"/>
          <w:bCs w:val="0"/>
        </w:rPr>
        <w:t>35186 </w:t>
      </w:r>
    </w:p>
    <w:p w:rsidRPr="00FE4879" w:rsidR="00FE4879" w:rsidP="50B78A48" w:rsidRDefault="00FE4879" w14:paraId="51A6F24C" w14:textId="77777777">
      <w:pPr>
        <w:rPr>
          <w:b w:val="0"/>
          <w:bCs w:val="0"/>
        </w:rPr>
      </w:pPr>
      <w:r w:rsidR="5180B1F8">
        <w:rPr>
          <w:b w:val="0"/>
          <w:bCs w:val="0"/>
        </w:rPr>
        <w:t>43</w:t>
      </w:r>
      <w:r>
        <w:tab/>
      </w:r>
      <w:r w:rsidR="5180B1F8">
        <w:rPr>
          <w:b w:val="0"/>
          <w:bCs w:val="0"/>
        </w:rPr>
        <w:t>(</w:t>
      </w:r>
      <w:r w:rsidR="5180B1F8">
        <w:rPr>
          <w:b w:val="0"/>
          <w:bCs w:val="0"/>
        </w:rPr>
        <w:t>GP or GPs</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76107 </w:t>
      </w:r>
    </w:p>
    <w:p w:rsidRPr="00FE4879" w:rsidR="00FE4879" w:rsidP="50B78A48" w:rsidRDefault="00FE4879" w14:paraId="0CAA2F78" w14:textId="77777777">
      <w:pPr>
        <w:rPr>
          <w:b w:val="0"/>
          <w:bCs w:val="0"/>
        </w:rPr>
      </w:pPr>
      <w:r w:rsidR="5180B1F8">
        <w:rPr>
          <w:b w:val="0"/>
          <w:bCs w:val="0"/>
        </w:rPr>
        <w:t>44</w:t>
      </w:r>
      <w:r>
        <w:tab/>
      </w:r>
      <w:r w:rsidR="5180B1F8">
        <w:rPr>
          <w:b w:val="0"/>
          <w:bCs w:val="0"/>
        </w:rPr>
        <w:t>Primary Health Care/ or Family Practice/</w:t>
      </w:r>
      <w:r>
        <w:tab/>
      </w:r>
      <w:r w:rsidR="5180B1F8">
        <w:rPr>
          <w:b w:val="0"/>
          <w:bCs w:val="0"/>
        </w:rPr>
        <w:t>158328 </w:t>
      </w:r>
    </w:p>
    <w:p w:rsidRPr="00FE4879" w:rsidR="00FE4879" w:rsidP="50B78A48" w:rsidRDefault="00FE4879" w14:paraId="77EBCA9C" w14:textId="77777777">
      <w:pPr>
        <w:rPr>
          <w:b w:val="0"/>
          <w:bCs w:val="0"/>
        </w:rPr>
      </w:pPr>
      <w:r w:rsidR="5180B1F8">
        <w:rPr>
          <w:b w:val="0"/>
          <w:bCs w:val="0"/>
        </w:rPr>
        <w:t>45</w:t>
      </w:r>
      <w:r>
        <w:tab/>
      </w:r>
      <w:r w:rsidR="5180B1F8">
        <w:rPr>
          <w:b w:val="0"/>
          <w:bCs w:val="0"/>
        </w:rPr>
        <w:t>(</w:t>
      </w:r>
      <w:r w:rsidR="5180B1F8">
        <w:rPr>
          <w:b w:val="0"/>
          <w:bCs w:val="0"/>
        </w:rPr>
        <w:t>primary adj4 (care or health* or service* or </w:t>
      </w:r>
      <w:r w:rsidR="5180B1F8">
        <w:rPr>
          <w:b w:val="0"/>
          <w:bCs w:val="0"/>
        </w:rPr>
        <w:t>center</w:t>
      </w:r>
      <w:r w:rsidR="5180B1F8">
        <w:rPr>
          <w:b w:val="0"/>
          <w:bCs w:val="0"/>
        </w:rPr>
        <w:t>* or centre* or practice*)</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231834 </w:t>
      </w:r>
    </w:p>
    <w:p w:rsidRPr="00FE4879" w:rsidR="00FE4879" w:rsidP="50B78A48" w:rsidRDefault="00FE4879" w14:paraId="2BC8AF78" w14:textId="77777777">
      <w:pPr>
        <w:rPr>
          <w:b w:val="0"/>
          <w:bCs w:val="0"/>
        </w:rPr>
      </w:pPr>
      <w:r w:rsidR="5180B1F8">
        <w:rPr>
          <w:b w:val="0"/>
          <w:bCs w:val="0"/>
        </w:rPr>
        <w:t>46</w:t>
      </w:r>
      <w:r>
        <w:tab/>
      </w:r>
      <w:r w:rsidR="5180B1F8">
        <w:rPr>
          <w:b w:val="0"/>
          <w:bCs w:val="0"/>
        </w:rPr>
        <w:t>(</w:t>
      </w:r>
      <w:r w:rsidR="5180B1F8">
        <w:rPr>
          <w:b w:val="0"/>
          <w:bCs w:val="0"/>
        </w:rPr>
        <w:t>(general or </w:t>
      </w:r>
      <w:r w:rsidR="5180B1F8">
        <w:rPr>
          <w:b w:val="0"/>
          <w:bCs w:val="0"/>
        </w:rPr>
        <w:t>nurse or nursing</w:t>
      </w:r>
      <w:r w:rsidR="5180B1F8">
        <w:rPr>
          <w:b w:val="0"/>
          <w:bCs w:val="0"/>
        </w:rPr>
        <w:t> or family) </w:t>
      </w:r>
      <w:r w:rsidR="5180B1F8">
        <w:rPr>
          <w:b w:val="0"/>
          <w:bCs w:val="0"/>
        </w:rPr>
        <w:t>adj</w:t>
      </w:r>
      <w:r w:rsidR="5180B1F8">
        <w:rPr>
          <w:b w:val="0"/>
          <w:bCs w:val="0"/>
        </w:rPr>
        <w:t> (practice* or practitioner* or physician* or doctor* or </w:t>
      </w:r>
      <w:r w:rsidR="5180B1F8">
        <w:rPr>
          <w:b w:val="0"/>
          <w:bCs w:val="0"/>
        </w:rPr>
        <w:t>nurs</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168231 </w:t>
      </w:r>
    </w:p>
    <w:p w:rsidRPr="00FE4879" w:rsidR="00FE4879" w:rsidP="50B78A48" w:rsidRDefault="00FE4879" w14:paraId="4D005E8B" w14:textId="77777777">
      <w:pPr>
        <w:rPr>
          <w:b w:val="0"/>
          <w:bCs w:val="0"/>
        </w:rPr>
      </w:pPr>
      <w:r w:rsidR="5180B1F8">
        <w:rPr>
          <w:b w:val="0"/>
          <w:bCs w:val="0"/>
        </w:rPr>
        <w:t>47</w:t>
      </w:r>
      <w:r>
        <w:tab/>
      </w:r>
      <w:r w:rsidR="5180B1F8">
        <w:rPr>
          <w:b w:val="0"/>
          <w:bCs w:val="0"/>
        </w:rPr>
        <w:t>(</w:t>
      </w:r>
      <w:r w:rsidR="5180B1F8">
        <w:rPr>
          <w:b w:val="0"/>
          <w:bCs w:val="0"/>
        </w:rPr>
        <w:t>(</w:t>
      </w:r>
      <w:r w:rsidR="5180B1F8">
        <w:rPr>
          <w:b w:val="0"/>
          <w:bCs w:val="0"/>
        </w:rPr>
        <w:t>Communit</w:t>
      </w:r>
      <w:r w:rsidR="5180B1F8">
        <w:rPr>
          <w:b w:val="0"/>
          <w:bCs w:val="0"/>
        </w:rPr>
        <w:t>* or primary or social* or scheme* or </w:t>
      </w:r>
      <w:r w:rsidR="5180B1F8">
        <w:rPr>
          <w:b w:val="0"/>
          <w:bCs w:val="0"/>
        </w:rPr>
        <w:t>wellbeing or well-being</w:t>
      </w:r>
      <w:r w:rsidR="5180B1F8">
        <w:rPr>
          <w:b w:val="0"/>
          <w:bCs w:val="0"/>
        </w:rPr>
        <w:t> or pathway*) adj3 (refer* or linkage or program* or treat* or intervention*)</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210372 </w:t>
      </w:r>
    </w:p>
    <w:p w:rsidRPr="00FE4879" w:rsidR="00FE4879" w:rsidP="50B78A48" w:rsidRDefault="00FE4879" w14:paraId="2237CD12" w14:textId="77777777">
      <w:pPr>
        <w:rPr>
          <w:b w:val="0"/>
          <w:bCs w:val="0"/>
        </w:rPr>
      </w:pPr>
      <w:r w:rsidR="5180B1F8">
        <w:rPr>
          <w:b w:val="0"/>
          <w:bCs w:val="0"/>
        </w:rPr>
        <w:t>48</w:t>
      </w:r>
      <w:r>
        <w:tab/>
      </w:r>
      <w:r w:rsidR="5180B1F8">
        <w:rPr>
          <w:b w:val="0"/>
          <w:bCs w:val="0"/>
        </w:rPr>
        <w:t>(</w:t>
      </w:r>
      <w:r w:rsidR="5180B1F8">
        <w:rPr>
          <w:b w:val="0"/>
          <w:bCs w:val="0"/>
        </w:rPr>
        <w:t>(</w:t>
      </w:r>
      <w:r w:rsidR="5180B1F8">
        <w:rPr>
          <w:b w:val="0"/>
          <w:bCs w:val="0"/>
        </w:rPr>
        <w:t>Communit</w:t>
      </w:r>
      <w:r w:rsidR="5180B1F8">
        <w:rPr>
          <w:b w:val="0"/>
          <w:bCs w:val="0"/>
        </w:rPr>
        <w:t>* or patient*) adj2 (connector* or </w:t>
      </w:r>
      <w:r w:rsidR="5180B1F8">
        <w:rPr>
          <w:b w:val="0"/>
          <w:bCs w:val="0"/>
        </w:rPr>
        <w:t>navigat</w:t>
      </w:r>
      <w:r w:rsidR="5180B1F8">
        <w:rPr>
          <w:b w:val="0"/>
          <w:bCs w:val="0"/>
        </w:rPr>
        <w:t>* or </w:t>
      </w:r>
      <w:r w:rsidR="5180B1F8">
        <w:rPr>
          <w:b w:val="0"/>
          <w:bCs w:val="0"/>
        </w:rPr>
        <w:t>advocat</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7576 </w:t>
      </w:r>
    </w:p>
    <w:p w:rsidRPr="00FE4879" w:rsidR="00FE4879" w:rsidP="50B78A48" w:rsidRDefault="00FE4879" w14:paraId="51C2E575" w14:textId="77777777">
      <w:pPr>
        <w:rPr>
          <w:b w:val="0"/>
          <w:bCs w:val="0"/>
        </w:rPr>
      </w:pPr>
      <w:r w:rsidR="5180B1F8">
        <w:rPr>
          <w:b w:val="0"/>
          <w:bCs w:val="0"/>
        </w:rPr>
        <w:t>49</w:t>
      </w:r>
      <w:r>
        <w:tab/>
      </w:r>
      <w:r w:rsidR="5180B1F8">
        <w:rPr>
          <w:b w:val="0"/>
          <w:bCs w:val="0"/>
        </w:rPr>
        <w:t>(</w:t>
      </w:r>
      <w:r w:rsidR="5180B1F8">
        <w:rPr>
          <w:b w:val="0"/>
          <w:bCs w:val="0"/>
        </w:rPr>
        <w:t>link-worker* or </w:t>
      </w:r>
      <w:r w:rsidR="5180B1F8">
        <w:rPr>
          <w:b w:val="0"/>
          <w:bCs w:val="0"/>
        </w:rPr>
        <w:t>linkworker</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195 </w:t>
      </w:r>
    </w:p>
    <w:p w:rsidRPr="00FE4879" w:rsidR="00FE4879" w:rsidP="50B78A48" w:rsidRDefault="00FE4879" w14:paraId="3CE9A301" w14:textId="77777777">
      <w:pPr>
        <w:rPr>
          <w:b w:val="0"/>
          <w:bCs w:val="0"/>
        </w:rPr>
      </w:pPr>
      <w:r w:rsidR="5180B1F8">
        <w:rPr>
          <w:b w:val="0"/>
          <w:bCs w:val="0"/>
        </w:rPr>
        <w:t>50</w:t>
      </w:r>
      <w:r>
        <w:tab/>
      </w:r>
      <w:r w:rsidR="5180B1F8">
        <w:rPr>
          <w:b w:val="0"/>
          <w:bCs w:val="0"/>
        </w:rPr>
        <w:t>or/39-49 [Prescribing]</w:t>
      </w:r>
      <w:r>
        <w:tab/>
      </w:r>
      <w:r w:rsidR="5180B1F8">
        <w:rPr>
          <w:b w:val="0"/>
          <w:bCs w:val="0"/>
        </w:rPr>
        <w:t>990749 </w:t>
      </w:r>
    </w:p>
    <w:p w:rsidRPr="00FE4879" w:rsidR="00FE4879" w:rsidP="50B78A48" w:rsidRDefault="00FE4879" w14:paraId="6A1F2D9C" w14:textId="77777777">
      <w:pPr>
        <w:rPr>
          <w:b w:val="0"/>
          <w:bCs w:val="0"/>
        </w:rPr>
      </w:pPr>
      <w:r w:rsidR="5180B1F8">
        <w:rPr>
          <w:b w:val="0"/>
          <w:bCs w:val="0"/>
        </w:rPr>
        <w:t>51</w:t>
      </w:r>
      <w:r>
        <w:tab/>
      </w:r>
      <w:r w:rsidR="5180B1F8">
        <w:rPr>
          <w:b w:val="0"/>
          <w:bCs w:val="0"/>
        </w:rPr>
        <w:t>14 and 38 and 50</w:t>
      </w:r>
      <w:r>
        <w:tab/>
      </w:r>
      <w:r w:rsidR="5180B1F8">
        <w:rPr>
          <w:b w:val="0"/>
          <w:bCs w:val="0"/>
        </w:rPr>
        <w:t>7907 </w:t>
      </w:r>
    </w:p>
    <w:p w:rsidRPr="00FE4879" w:rsidR="00FE4879" w:rsidP="50B78A48" w:rsidRDefault="00FE4879" w14:paraId="4925A81E" w14:textId="77777777">
      <w:pPr>
        <w:rPr>
          <w:b w:val="0"/>
          <w:bCs w:val="0"/>
        </w:rPr>
      </w:pPr>
      <w:r w:rsidR="5180B1F8">
        <w:rPr>
          <w:b w:val="0"/>
          <w:bCs w:val="0"/>
        </w:rPr>
        <w:t>52</w:t>
      </w:r>
      <w:r>
        <w:tab/>
      </w:r>
      <w:r w:rsidR="5180B1F8">
        <w:rPr>
          <w:b w:val="0"/>
          <w:bCs w:val="0"/>
        </w:rPr>
        <w:t>limit 51 to yr="2000 -Current"</w:t>
      </w:r>
      <w:r>
        <w:tab/>
      </w:r>
      <w:r w:rsidR="5180B1F8">
        <w:rPr>
          <w:b w:val="0"/>
          <w:bCs w:val="0"/>
        </w:rPr>
        <w:t>7152 </w:t>
      </w:r>
    </w:p>
    <w:p w:rsidRPr="00FE4879" w:rsidR="00FE4879" w:rsidP="50B78A48" w:rsidRDefault="00FE4879" w14:paraId="44AF56B2" w14:textId="77777777">
      <w:pPr>
        <w:rPr>
          <w:b w:val="0"/>
          <w:bCs w:val="0"/>
        </w:rPr>
      </w:pPr>
      <w:r w:rsidR="5180B1F8">
        <w:rPr>
          <w:b w:val="0"/>
          <w:bCs w:val="0"/>
        </w:rPr>
        <w:t>53</w:t>
      </w:r>
      <w:r>
        <w:tab/>
      </w:r>
      <w:r w:rsidR="5180B1F8">
        <w:rPr>
          <w:b w:val="0"/>
          <w:bCs w:val="0"/>
        </w:rPr>
        <w:t>limit 52 to </w:t>
      </w:r>
      <w:r w:rsidR="5180B1F8">
        <w:rPr>
          <w:b w:val="0"/>
          <w:bCs w:val="0"/>
        </w:rPr>
        <w:t>english</w:t>
      </w:r>
      <w:r w:rsidR="5180B1F8">
        <w:rPr>
          <w:b w:val="0"/>
          <w:bCs w:val="0"/>
        </w:rPr>
        <w:t> language</w:t>
      </w:r>
      <w:r>
        <w:tab/>
      </w:r>
      <w:r w:rsidR="5180B1F8">
        <w:rPr>
          <w:b w:val="0"/>
          <w:bCs w:val="0"/>
        </w:rPr>
        <w:t>6890 </w:t>
      </w:r>
    </w:p>
    <w:p w:rsidRPr="00FE4879" w:rsidR="00FE4879" w:rsidP="00FE4879" w:rsidRDefault="00FE4879" w14:paraId="159DD5AA" w14:textId="77777777">
      <w:pPr>
        <w:rPr>
          <w:b/>
          <w:bCs/>
        </w:rPr>
      </w:pPr>
      <w:r w:rsidRPr="00FE4879">
        <w:rPr>
          <w:b/>
          <w:bCs/>
        </w:rPr>
        <w:t> </w:t>
      </w:r>
    </w:p>
    <w:p w:rsidRPr="00FE4879" w:rsidR="00FE4879" w:rsidP="00FE4879" w:rsidRDefault="00FE4879" w14:paraId="631A9CEB" w14:textId="77777777">
      <w:pPr>
        <w:rPr>
          <w:b/>
          <w:bCs/>
        </w:rPr>
      </w:pPr>
      <w:r w:rsidRPr="00FE4879">
        <w:rPr>
          <w:b/>
          <w:bCs/>
        </w:rPr>
        <w:t>Embase </w:t>
      </w:r>
      <w:proofErr w:type="spellStart"/>
      <w:r w:rsidRPr="00FE4879">
        <w:rPr>
          <w:b/>
          <w:bCs/>
        </w:rPr>
        <w:t>Classic+Embase</w:t>
      </w:r>
      <w:proofErr w:type="spellEnd"/>
      <w:r w:rsidRPr="00FE4879">
        <w:rPr>
          <w:b/>
          <w:bCs/>
        </w:rPr>
        <w:t> 1947 to 2024 October 28 </w:t>
      </w:r>
    </w:p>
    <w:p w:rsidRPr="00FE4879" w:rsidR="00FE4879" w:rsidP="50B78A48" w:rsidRDefault="00FE4879" w14:paraId="0F02CC20" w14:textId="77777777">
      <w:pPr>
        <w:rPr>
          <w:b w:val="0"/>
          <w:bCs w:val="0"/>
        </w:rPr>
      </w:pPr>
      <w:r w:rsidR="5180B1F8">
        <w:rPr>
          <w:b w:val="0"/>
          <w:bCs w:val="0"/>
        </w:rPr>
        <w:t>1</w:t>
      </w:r>
      <w:r>
        <w:tab/>
      </w:r>
      <w:r w:rsidR="5180B1F8">
        <w:rPr>
          <w:b w:val="0"/>
          <w:bCs w:val="0"/>
        </w:rPr>
        <w:t>middle aged/</w:t>
      </w:r>
      <w:r>
        <w:tab/>
      </w:r>
      <w:r w:rsidR="5180B1F8">
        <w:rPr>
          <w:b w:val="0"/>
          <w:bCs w:val="0"/>
        </w:rPr>
        <w:t>2477435 </w:t>
      </w:r>
    </w:p>
    <w:p w:rsidRPr="00FE4879" w:rsidR="00FE4879" w:rsidP="50B78A48" w:rsidRDefault="00FE4879" w14:paraId="795D988D" w14:textId="77777777">
      <w:pPr>
        <w:rPr>
          <w:b w:val="0"/>
          <w:bCs w:val="0"/>
        </w:rPr>
      </w:pPr>
      <w:r w:rsidR="5180B1F8">
        <w:rPr>
          <w:b w:val="0"/>
          <w:bCs w:val="0"/>
        </w:rPr>
        <w:t>2</w:t>
      </w:r>
      <w:r>
        <w:tab/>
      </w:r>
      <w:r w:rsidR="5180B1F8">
        <w:rPr>
          <w:b w:val="0"/>
          <w:bCs w:val="0"/>
        </w:rPr>
        <w:t>aged/ or frail elderly/ or institutionalized elderly/ or very elderly/</w:t>
      </w:r>
      <w:r>
        <w:tab/>
      </w:r>
      <w:r w:rsidR="5180B1F8">
        <w:rPr>
          <w:b w:val="0"/>
          <w:bCs w:val="0"/>
        </w:rPr>
        <w:t>4153400 </w:t>
      </w:r>
    </w:p>
    <w:p w:rsidRPr="00FE4879" w:rsidR="00FE4879" w:rsidP="50B78A48" w:rsidRDefault="00FE4879" w14:paraId="16B24A84" w14:textId="77777777">
      <w:pPr>
        <w:rPr>
          <w:b w:val="0"/>
          <w:bCs w:val="0"/>
        </w:rPr>
      </w:pPr>
      <w:r w:rsidR="5180B1F8">
        <w:rPr>
          <w:b w:val="0"/>
          <w:bCs w:val="0"/>
        </w:rPr>
        <w:t>3</w:t>
      </w:r>
      <w:r>
        <w:tab/>
      </w:r>
      <w:r w:rsidR="5180B1F8">
        <w:rPr>
          <w:b w:val="0"/>
          <w:bCs w:val="0"/>
        </w:rPr>
        <w:t>geriatrics/</w:t>
      </w:r>
      <w:r>
        <w:tab/>
      </w:r>
      <w:r w:rsidR="5180B1F8">
        <w:rPr>
          <w:b w:val="0"/>
          <w:bCs w:val="0"/>
        </w:rPr>
        <w:t>43541 </w:t>
      </w:r>
    </w:p>
    <w:p w:rsidRPr="00FE4879" w:rsidR="00FE4879" w:rsidP="50B78A48" w:rsidRDefault="00FE4879" w14:paraId="50E17601" w14:textId="77777777">
      <w:pPr>
        <w:rPr>
          <w:b w:val="0"/>
          <w:bCs w:val="0"/>
        </w:rPr>
      </w:pPr>
      <w:r w:rsidR="5180B1F8">
        <w:rPr>
          <w:b w:val="0"/>
          <w:bCs w:val="0"/>
        </w:rPr>
        <w:t>4</w:t>
      </w:r>
      <w:r>
        <w:tab/>
      </w:r>
      <w:r w:rsidR="5180B1F8">
        <w:rPr>
          <w:b w:val="0"/>
          <w:bCs w:val="0"/>
        </w:rPr>
        <w:t>healthy aging/</w:t>
      </w:r>
      <w:r>
        <w:tab/>
      </w:r>
      <w:r w:rsidR="5180B1F8">
        <w:rPr>
          <w:b w:val="0"/>
          <w:bCs w:val="0"/>
        </w:rPr>
        <w:t>5919 </w:t>
      </w:r>
    </w:p>
    <w:p w:rsidRPr="00FE4879" w:rsidR="00FE4879" w:rsidP="50B78A48" w:rsidRDefault="00FE4879" w14:paraId="7478EC36" w14:textId="77777777">
      <w:pPr>
        <w:rPr>
          <w:b w:val="0"/>
          <w:bCs w:val="0"/>
        </w:rPr>
      </w:pPr>
      <w:r w:rsidR="5180B1F8">
        <w:rPr>
          <w:b w:val="0"/>
          <w:bCs w:val="0"/>
        </w:rPr>
        <w:t>5</w:t>
      </w:r>
      <w:r>
        <w:tab/>
      </w:r>
      <w:r w:rsidR="5180B1F8">
        <w:rPr>
          <w:b w:val="0"/>
          <w:bCs w:val="0"/>
        </w:rPr>
        <w:t>aging/</w:t>
      </w:r>
      <w:r>
        <w:tab/>
      </w:r>
      <w:r w:rsidR="5180B1F8">
        <w:rPr>
          <w:b w:val="0"/>
          <w:bCs w:val="0"/>
        </w:rPr>
        <w:t>353680 </w:t>
      </w:r>
    </w:p>
    <w:p w:rsidRPr="00FE4879" w:rsidR="00FE4879" w:rsidP="50B78A48" w:rsidRDefault="00FE4879" w14:paraId="5E0ACA61" w14:textId="77777777">
      <w:pPr>
        <w:rPr>
          <w:b w:val="0"/>
          <w:bCs w:val="0"/>
        </w:rPr>
      </w:pPr>
      <w:r w:rsidR="5180B1F8">
        <w:rPr>
          <w:b w:val="0"/>
          <w:bCs w:val="0"/>
        </w:rPr>
        <w:t>6</w:t>
      </w:r>
      <w:r>
        <w:tab/>
      </w:r>
      <w:r w:rsidR="5180B1F8">
        <w:rPr>
          <w:b w:val="0"/>
          <w:bCs w:val="0"/>
        </w:rPr>
        <w:t>elderly care/</w:t>
      </w:r>
      <w:r>
        <w:tab/>
      </w:r>
      <w:r w:rsidR="5180B1F8">
        <w:rPr>
          <w:b w:val="0"/>
          <w:bCs w:val="0"/>
        </w:rPr>
        <w:t>43234 </w:t>
      </w:r>
    </w:p>
    <w:p w:rsidRPr="00FE4879" w:rsidR="00FE4879" w:rsidP="50B78A48" w:rsidRDefault="00FE4879" w14:paraId="5F02C154" w14:textId="77777777">
      <w:pPr>
        <w:rPr>
          <w:b w:val="0"/>
          <w:bCs w:val="0"/>
        </w:rPr>
      </w:pPr>
      <w:r w:rsidR="5180B1F8">
        <w:rPr>
          <w:b w:val="0"/>
          <w:bCs w:val="0"/>
        </w:rPr>
        <w:t>7</w:t>
      </w:r>
      <w:r>
        <w:tab/>
      </w:r>
      <w:r w:rsidR="5180B1F8">
        <w:rPr>
          <w:b w:val="0"/>
          <w:bCs w:val="0"/>
        </w:rPr>
        <w:t>(</w:t>
      </w:r>
      <w:r w:rsidR="5180B1F8">
        <w:rPr>
          <w:b w:val="0"/>
          <w:bCs w:val="0"/>
        </w:rPr>
        <w:t>Elder* or geriatric* or senior*</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630708 </w:t>
      </w:r>
    </w:p>
    <w:p w:rsidRPr="00FE4879" w:rsidR="00FE4879" w:rsidP="50B78A48" w:rsidRDefault="00FE4879" w14:paraId="07BFA868" w14:textId="77777777">
      <w:pPr>
        <w:rPr>
          <w:b w:val="0"/>
          <w:bCs w:val="0"/>
        </w:rPr>
      </w:pPr>
      <w:r w:rsidR="5180B1F8">
        <w:rPr>
          <w:b w:val="0"/>
          <w:bCs w:val="0"/>
        </w:rPr>
        <w:t>8</w:t>
      </w:r>
      <w:r>
        <w:tab/>
      </w:r>
      <w:r w:rsidR="5180B1F8">
        <w:rPr>
          <w:b w:val="0"/>
          <w:bCs w:val="0"/>
        </w:rPr>
        <w:t>(</w:t>
      </w:r>
      <w:r w:rsidR="5180B1F8">
        <w:rPr>
          <w:b w:val="0"/>
          <w:bCs w:val="0"/>
        </w:rPr>
        <w:t>older </w:t>
      </w:r>
      <w:r w:rsidR="5180B1F8">
        <w:rPr>
          <w:b w:val="0"/>
          <w:bCs w:val="0"/>
        </w:rPr>
        <w:t>adj</w:t>
      </w:r>
      <w:r w:rsidR="5180B1F8">
        <w:rPr>
          <w:b w:val="0"/>
          <w:bCs w:val="0"/>
        </w:rPr>
        <w:t> (adult? or </w:t>
      </w:r>
      <w:r w:rsidR="5180B1F8">
        <w:rPr>
          <w:b w:val="0"/>
          <w:bCs w:val="0"/>
        </w:rPr>
        <w:t>m#n</w:t>
      </w:r>
      <w:r w:rsidR="5180B1F8">
        <w:rPr>
          <w:b w:val="0"/>
          <w:bCs w:val="0"/>
        </w:rPr>
        <w:t> or </w:t>
      </w:r>
      <w:r w:rsidR="5180B1F8">
        <w:rPr>
          <w:b w:val="0"/>
          <w:bCs w:val="0"/>
        </w:rPr>
        <w:t>wom#n</w:t>
      </w:r>
      <w:r w:rsidR="5180B1F8">
        <w:rPr>
          <w:b w:val="0"/>
          <w:bCs w:val="0"/>
        </w:rPr>
        <w:t> or person? or people)</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263493 </w:t>
      </w:r>
    </w:p>
    <w:p w:rsidRPr="00FE4879" w:rsidR="00FE4879" w:rsidP="50B78A48" w:rsidRDefault="00FE4879" w14:paraId="5EAC5F0B" w14:textId="77777777">
      <w:pPr>
        <w:rPr>
          <w:b w:val="0"/>
          <w:bCs w:val="0"/>
        </w:rPr>
      </w:pPr>
      <w:r w:rsidR="5180B1F8">
        <w:rPr>
          <w:b w:val="0"/>
          <w:bCs w:val="0"/>
        </w:rPr>
        <w:t>9</w:t>
      </w:r>
      <w:r>
        <w:tab/>
      </w:r>
      <w:r w:rsidR="5180B1F8">
        <w:rPr>
          <w:b w:val="0"/>
          <w:bCs w:val="0"/>
        </w:rPr>
        <w:t>(</w:t>
      </w:r>
      <w:r w:rsidR="5180B1F8">
        <w:rPr>
          <w:b w:val="0"/>
          <w:bCs w:val="0"/>
        </w:rPr>
        <w:t>Age? adj3 (over or older) adj2 (5# or 6# or 7# or 8# or 9#)</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90437 </w:t>
      </w:r>
    </w:p>
    <w:p w:rsidRPr="00FE4879" w:rsidR="00FE4879" w:rsidP="50B78A48" w:rsidRDefault="00FE4879" w14:paraId="15C70ADB" w14:textId="77777777">
      <w:pPr>
        <w:rPr>
          <w:b w:val="0"/>
          <w:bCs w:val="0"/>
        </w:rPr>
      </w:pPr>
      <w:r w:rsidR="5180B1F8">
        <w:rPr>
          <w:b w:val="0"/>
          <w:bCs w:val="0"/>
        </w:rPr>
        <w:t>10</w:t>
      </w:r>
      <w:r>
        <w:tab/>
      </w:r>
      <w:r w:rsidR="5180B1F8">
        <w:rPr>
          <w:b w:val="0"/>
          <w:bCs w:val="0"/>
        </w:rPr>
        <w:t>(</w:t>
      </w:r>
      <w:r w:rsidR="5180B1F8">
        <w:rPr>
          <w:b w:val="0"/>
          <w:bCs w:val="0"/>
        </w:rPr>
        <w:t>Quinquagenarian* or sexagenarian* or </w:t>
      </w:r>
      <w:r w:rsidR="5180B1F8">
        <w:rPr>
          <w:b w:val="0"/>
          <w:bCs w:val="0"/>
        </w:rPr>
        <w:t>hexagenarian</w:t>
      </w:r>
      <w:r w:rsidR="5180B1F8">
        <w:rPr>
          <w:b w:val="0"/>
          <w:bCs w:val="0"/>
        </w:rPr>
        <w:t>* or septuagenarian* or octogenarian* or nonagenarian* or centenarian* or </w:t>
      </w:r>
      <w:r w:rsidR="5180B1F8">
        <w:rPr>
          <w:b w:val="0"/>
          <w:bCs w:val="0"/>
        </w:rPr>
        <w:t>gerontolog</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26954 </w:t>
      </w:r>
    </w:p>
    <w:p w:rsidRPr="00FE4879" w:rsidR="00FE4879" w:rsidP="50B78A48" w:rsidRDefault="00FE4879" w14:paraId="0FF82F94" w14:textId="77777777">
      <w:pPr>
        <w:rPr>
          <w:b w:val="0"/>
          <w:bCs w:val="0"/>
        </w:rPr>
      </w:pPr>
      <w:r w:rsidR="5180B1F8">
        <w:rPr>
          <w:b w:val="0"/>
          <w:bCs w:val="0"/>
        </w:rPr>
        <w:t>11</w:t>
      </w:r>
      <w:r>
        <w:tab/>
      </w:r>
      <w:r w:rsidR="5180B1F8">
        <w:rPr>
          <w:b w:val="0"/>
          <w:bCs w:val="0"/>
        </w:rPr>
        <w:t>(</w:t>
      </w:r>
      <w:r w:rsidR="5180B1F8">
        <w:rPr>
          <w:b w:val="0"/>
          <w:bCs w:val="0"/>
        </w:rPr>
        <w:t>"&gt;=5# years old" or "&gt;5#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39707 </w:t>
      </w:r>
    </w:p>
    <w:p w:rsidRPr="00FE4879" w:rsidR="00FE4879" w:rsidP="50B78A48" w:rsidRDefault="00FE4879" w14:paraId="3F460733" w14:textId="77777777">
      <w:pPr>
        <w:rPr>
          <w:b w:val="0"/>
          <w:bCs w:val="0"/>
        </w:rPr>
      </w:pPr>
      <w:r w:rsidR="5180B1F8">
        <w:rPr>
          <w:b w:val="0"/>
          <w:bCs w:val="0"/>
        </w:rPr>
        <w:t>12</w:t>
      </w:r>
      <w:r>
        <w:tab/>
      </w:r>
      <w:r w:rsidR="5180B1F8">
        <w:rPr>
          <w:b w:val="0"/>
          <w:bCs w:val="0"/>
        </w:rPr>
        <w:t>(</w:t>
      </w:r>
      <w:r w:rsidR="5180B1F8">
        <w:rPr>
          <w:b w:val="0"/>
          <w:bCs w:val="0"/>
        </w:rPr>
        <w:t>"&gt;=6# years old" or "&gt;6#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60919 </w:t>
      </w:r>
    </w:p>
    <w:p w:rsidRPr="00FE4879" w:rsidR="00FE4879" w:rsidP="50B78A48" w:rsidRDefault="00FE4879" w14:paraId="7C8EFF79" w14:textId="77777777">
      <w:pPr>
        <w:rPr>
          <w:b w:val="0"/>
          <w:bCs w:val="0"/>
        </w:rPr>
      </w:pPr>
      <w:r w:rsidR="5180B1F8">
        <w:rPr>
          <w:b w:val="0"/>
          <w:bCs w:val="0"/>
        </w:rPr>
        <w:t>13</w:t>
      </w:r>
      <w:r>
        <w:tab/>
      </w:r>
      <w:r w:rsidR="5180B1F8">
        <w:rPr>
          <w:b w:val="0"/>
          <w:bCs w:val="0"/>
        </w:rPr>
        <w:t>(</w:t>
      </w:r>
      <w:r w:rsidR="5180B1F8">
        <w:rPr>
          <w:b w:val="0"/>
          <w:bCs w:val="0"/>
        </w:rPr>
        <w:t>"&gt;=7# years old" or "&gt;7#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37057 </w:t>
      </w:r>
    </w:p>
    <w:p w:rsidRPr="00FE4879" w:rsidR="00FE4879" w:rsidP="50B78A48" w:rsidRDefault="00FE4879" w14:paraId="14EBBDE5" w14:textId="77777777">
      <w:pPr>
        <w:rPr>
          <w:b w:val="0"/>
          <w:bCs w:val="0"/>
        </w:rPr>
      </w:pPr>
      <w:r w:rsidR="5180B1F8">
        <w:rPr>
          <w:b w:val="0"/>
          <w:bCs w:val="0"/>
        </w:rPr>
        <w:t>14</w:t>
      </w:r>
      <w:r>
        <w:tab/>
      </w:r>
      <w:r w:rsidR="5180B1F8">
        <w:rPr>
          <w:b w:val="0"/>
          <w:bCs w:val="0"/>
        </w:rPr>
        <w:t>(</w:t>
      </w:r>
      <w:r w:rsidR="5180B1F8">
        <w:rPr>
          <w:b w:val="0"/>
          <w:bCs w:val="0"/>
        </w:rPr>
        <w:t>"&gt;=8# years old" or "&gt;8#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22437 </w:t>
      </w:r>
    </w:p>
    <w:p w:rsidRPr="00FE4879" w:rsidR="00FE4879" w:rsidP="50B78A48" w:rsidRDefault="00FE4879" w14:paraId="32E0B443" w14:textId="77777777">
      <w:pPr>
        <w:rPr>
          <w:b w:val="0"/>
          <w:bCs w:val="0"/>
        </w:rPr>
      </w:pPr>
      <w:r w:rsidR="5180B1F8">
        <w:rPr>
          <w:b w:val="0"/>
          <w:bCs w:val="0"/>
        </w:rPr>
        <w:t>15</w:t>
      </w:r>
      <w:r>
        <w:tab/>
      </w:r>
      <w:r w:rsidR="5180B1F8">
        <w:rPr>
          <w:b w:val="0"/>
          <w:bCs w:val="0"/>
        </w:rPr>
        <w:t>(</w:t>
      </w:r>
      <w:r w:rsidR="5180B1F8">
        <w:rPr>
          <w:b w:val="0"/>
          <w:bCs w:val="0"/>
        </w:rPr>
        <w:t>"&gt;=9# years old" or "&gt;9# years old"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7383 </w:t>
      </w:r>
    </w:p>
    <w:p w:rsidRPr="00FE4879" w:rsidR="00FE4879" w:rsidP="50B78A48" w:rsidRDefault="00FE4879" w14:paraId="71703F69" w14:textId="77777777">
      <w:pPr>
        <w:rPr>
          <w:b w:val="0"/>
          <w:bCs w:val="0"/>
        </w:rPr>
      </w:pPr>
      <w:r w:rsidR="5180B1F8">
        <w:rPr>
          <w:b w:val="0"/>
          <w:bCs w:val="0"/>
        </w:rPr>
        <w:t>16</w:t>
      </w:r>
      <w:r>
        <w:tab/>
      </w:r>
      <w:r w:rsidR="5180B1F8">
        <w:rPr>
          <w:b w:val="0"/>
          <w:bCs w:val="0"/>
        </w:rPr>
        <w:t>or/1-15 [Older </w:t>
      </w:r>
      <w:r w:rsidR="5180B1F8">
        <w:rPr>
          <w:b w:val="0"/>
          <w:bCs w:val="0"/>
        </w:rPr>
        <w:t>people]</w:t>
      </w:r>
      <w:r>
        <w:tab/>
      </w:r>
      <w:r w:rsidR="5180B1F8">
        <w:rPr>
          <w:b w:val="0"/>
          <w:bCs w:val="0"/>
        </w:rPr>
        <w:t>6180119 </w:t>
      </w:r>
    </w:p>
    <w:p w:rsidRPr="00FE4879" w:rsidR="00FE4879" w:rsidP="50B78A48" w:rsidRDefault="00FE4879" w14:paraId="7A3D8D83" w14:textId="77777777">
      <w:pPr>
        <w:rPr>
          <w:b w:val="0"/>
          <w:bCs w:val="0"/>
        </w:rPr>
      </w:pPr>
      <w:r w:rsidR="5180B1F8">
        <w:rPr>
          <w:b w:val="0"/>
          <w:bCs w:val="0"/>
        </w:rPr>
        <w:t>17</w:t>
      </w:r>
      <w:r>
        <w:tab/>
      </w:r>
      <w:r w:rsidR="5180B1F8">
        <w:rPr>
          <w:b w:val="0"/>
          <w:bCs w:val="0"/>
        </w:rPr>
        <w:t>(</w:t>
      </w:r>
      <w:r w:rsidR="5180B1F8">
        <w:rPr>
          <w:b w:val="0"/>
          <w:bCs w:val="0"/>
        </w:rPr>
        <w:t>(Green or blue) adj5 (space* or area*1 or zone*1 or corridor* or connector* or environment*1 or architecture* or infrastructure* or design* or setting* or surrounding* or urban or rural or gym*)</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14791 </w:t>
      </w:r>
    </w:p>
    <w:p w:rsidRPr="00FE4879" w:rsidR="00FE4879" w:rsidP="50B78A48" w:rsidRDefault="00FE4879" w14:paraId="266AC9DC" w14:textId="77777777">
      <w:pPr>
        <w:rPr>
          <w:b w:val="0"/>
          <w:bCs w:val="0"/>
        </w:rPr>
      </w:pPr>
      <w:r w:rsidR="5180B1F8">
        <w:rPr>
          <w:b w:val="0"/>
          <w:bCs w:val="0"/>
        </w:rPr>
        <w:t>18</w:t>
      </w:r>
      <w:r>
        <w:tab/>
      </w:r>
      <w:r w:rsidR="5180B1F8">
        <w:rPr>
          <w:b w:val="0"/>
          <w:bCs w:val="0"/>
        </w:rPr>
        <w:t>(</w:t>
      </w:r>
      <w:r w:rsidR="5180B1F8">
        <w:rPr>
          <w:b w:val="0"/>
          <w:bCs w:val="0"/>
        </w:rPr>
        <w:t>Greenspace* or </w:t>
      </w:r>
      <w:r w:rsidR="5180B1F8">
        <w:rPr>
          <w:b w:val="0"/>
          <w:bCs w:val="0"/>
        </w:rPr>
        <w:t>bluespace</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970 </w:t>
      </w:r>
    </w:p>
    <w:p w:rsidRPr="00FE4879" w:rsidR="00FE4879" w:rsidP="50B78A48" w:rsidRDefault="00FE4879" w14:paraId="69CECCB8" w14:textId="77777777">
      <w:pPr>
        <w:rPr>
          <w:b w:val="0"/>
          <w:bCs w:val="0"/>
        </w:rPr>
      </w:pPr>
      <w:r w:rsidR="5180B1F8">
        <w:rPr>
          <w:b w:val="0"/>
          <w:bCs w:val="0"/>
        </w:rPr>
        <w:t>19</w:t>
      </w:r>
      <w:r>
        <w:tab/>
      </w:r>
      <w:r w:rsidR="5180B1F8">
        <w:rPr>
          <w:b w:val="0"/>
          <w:bCs w:val="0"/>
        </w:rPr>
        <w:t>(</w:t>
      </w:r>
      <w:r w:rsidR="5180B1F8">
        <w:rPr>
          <w:b w:val="0"/>
          <w:bCs w:val="0"/>
        </w:rPr>
        <w:t>(Green or blue) adj5 (urban* or neighbourhood* or </w:t>
      </w:r>
      <w:r w:rsidR="5180B1F8">
        <w:rPr>
          <w:b w:val="0"/>
          <w:bCs w:val="0"/>
        </w:rPr>
        <w:t>neighborhood</w:t>
      </w:r>
      <w:r w:rsidR="5180B1F8">
        <w:rPr>
          <w:b w:val="0"/>
          <w:bCs w:val="0"/>
        </w:rPr>
        <w:t>* or </w:t>
      </w:r>
      <w:r w:rsidR="5180B1F8">
        <w:rPr>
          <w:b w:val="0"/>
          <w:bCs w:val="0"/>
        </w:rPr>
        <w:t>community or communities or city or cities or town or towns</w:t>
      </w:r>
      <w:r w:rsidR="5180B1F8">
        <w:rPr>
          <w:b w:val="0"/>
          <w:bCs w:val="0"/>
        </w:rPr>
        <w:t> or suburb* or semiurban or </w:t>
      </w:r>
      <w:r w:rsidR="5180B1F8">
        <w:rPr>
          <w:b w:val="0"/>
          <w:bCs w:val="0"/>
        </w:rPr>
        <w:t>periurban</w:t>
      </w:r>
      <w:r w:rsidR="5180B1F8">
        <w:rPr>
          <w:b w:val="0"/>
          <w:bCs w:val="0"/>
        </w:rPr>
        <w:t> or </w:t>
      </w:r>
      <w:r w:rsidR="5180B1F8">
        <w:rPr>
          <w:b w:val="0"/>
          <w:bCs w:val="0"/>
        </w:rPr>
        <w:t>semisuburban</w:t>
      </w:r>
      <w:r w:rsidR="5180B1F8">
        <w:rPr>
          <w:b w:val="0"/>
          <w:bCs w:val="0"/>
        </w:rPr>
        <w:t> or </w:t>
      </w:r>
      <w:r w:rsidR="5180B1F8">
        <w:rPr>
          <w:b w:val="0"/>
          <w:bCs w:val="0"/>
        </w:rPr>
        <w:t>residential or municipal</w:t>
      </w:r>
      <w:r w:rsidR="5180B1F8">
        <w:rPr>
          <w:b w:val="0"/>
          <w:bCs w:val="0"/>
        </w:rPr>
        <w:t> or metropolitan or metropolis* or agriculture or agricultural*)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4629 </w:t>
      </w:r>
    </w:p>
    <w:p w:rsidRPr="00FE4879" w:rsidR="00FE4879" w:rsidP="50B78A48" w:rsidRDefault="00FE4879" w14:paraId="3D9099D8" w14:textId="77777777">
      <w:pPr>
        <w:rPr>
          <w:b w:val="0"/>
          <w:bCs w:val="0"/>
        </w:rPr>
      </w:pPr>
      <w:r w:rsidR="5180B1F8">
        <w:rPr>
          <w:b w:val="0"/>
          <w:bCs w:val="0"/>
        </w:rPr>
        <w:t>20</w:t>
      </w:r>
      <w:r>
        <w:tab/>
      </w:r>
      <w:r w:rsidR="5180B1F8">
        <w:rPr>
          <w:b w:val="0"/>
          <w:bCs w:val="0"/>
        </w:rPr>
        <w:t>environmental exposure/</w:t>
      </w:r>
      <w:r>
        <w:tab/>
      </w:r>
      <w:r w:rsidR="5180B1F8">
        <w:rPr>
          <w:b w:val="0"/>
          <w:bCs w:val="0"/>
        </w:rPr>
        <w:t>135910 </w:t>
      </w:r>
    </w:p>
    <w:p w:rsidRPr="00FE4879" w:rsidR="00FE4879" w:rsidP="50B78A48" w:rsidRDefault="00FE4879" w14:paraId="6F6AB5A1" w14:textId="77777777">
      <w:pPr>
        <w:rPr>
          <w:b w:val="0"/>
          <w:bCs w:val="0"/>
        </w:rPr>
      </w:pPr>
      <w:r w:rsidR="5180B1F8">
        <w:rPr>
          <w:b w:val="0"/>
          <w:bCs w:val="0"/>
        </w:rPr>
        <w:t>21</w:t>
      </w:r>
      <w:r>
        <w:tab/>
      </w:r>
      <w:r w:rsidR="5180B1F8">
        <w:rPr>
          <w:b w:val="0"/>
          <w:bCs w:val="0"/>
        </w:rPr>
        <w:t>ecosystem/</w:t>
      </w:r>
      <w:r>
        <w:tab/>
      </w:r>
      <w:r w:rsidR="5180B1F8">
        <w:rPr>
          <w:b w:val="0"/>
          <w:bCs w:val="0"/>
        </w:rPr>
        <w:t>97278 </w:t>
      </w:r>
    </w:p>
    <w:p w:rsidRPr="00FE4879" w:rsidR="00FE4879" w:rsidP="50B78A48" w:rsidRDefault="00FE4879" w14:paraId="6BC6CA3C" w14:textId="77777777">
      <w:pPr>
        <w:rPr>
          <w:b w:val="0"/>
          <w:bCs w:val="0"/>
        </w:rPr>
      </w:pPr>
      <w:r w:rsidR="5180B1F8">
        <w:rPr>
          <w:b w:val="0"/>
          <w:bCs w:val="0"/>
        </w:rPr>
        <w:t>22</w:t>
      </w:r>
      <w:r>
        <w:tab/>
      </w:r>
      <w:r w:rsidR="5180B1F8">
        <w:rPr>
          <w:b w:val="0"/>
          <w:bCs w:val="0"/>
        </w:rPr>
        <w:t>biodiversity/</w:t>
      </w:r>
      <w:r>
        <w:tab/>
      </w:r>
      <w:r w:rsidR="5180B1F8">
        <w:rPr>
          <w:b w:val="0"/>
          <w:bCs w:val="0"/>
        </w:rPr>
        <w:t>54770 </w:t>
      </w:r>
    </w:p>
    <w:p w:rsidRPr="00FE4879" w:rsidR="00FE4879" w:rsidP="50B78A48" w:rsidRDefault="00FE4879" w14:paraId="44495D9A" w14:textId="77777777">
      <w:pPr>
        <w:rPr>
          <w:b w:val="0"/>
          <w:bCs w:val="0"/>
        </w:rPr>
      </w:pPr>
      <w:r w:rsidR="5180B1F8">
        <w:rPr>
          <w:b w:val="0"/>
          <w:bCs w:val="0"/>
        </w:rPr>
        <w:t>23</w:t>
      </w:r>
      <w:r>
        <w:tab/>
      </w:r>
      <w:r w:rsidR="5180B1F8">
        <w:rPr>
          <w:b w:val="0"/>
          <w:bCs w:val="0"/>
        </w:rPr>
        <w:t>(</w:t>
      </w:r>
      <w:r w:rsidR="5180B1F8">
        <w:rPr>
          <w:b w:val="0"/>
          <w:bCs w:val="0"/>
        </w:rPr>
        <w:t>(Green* or eco* or environment* or sustainable or nature*) adj3 health*</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147938 </w:t>
      </w:r>
    </w:p>
    <w:p w:rsidRPr="00FE4879" w:rsidR="00FE4879" w:rsidP="50B78A48" w:rsidRDefault="00FE4879" w14:paraId="4D98B5E2" w14:textId="77777777">
      <w:pPr>
        <w:rPr>
          <w:b w:val="0"/>
          <w:bCs w:val="0"/>
        </w:rPr>
      </w:pPr>
      <w:r w:rsidR="5180B1F8">
        <w:rPr>
          <w:b w:val="0"/>
          <w:bCs w:val="0"/>
        </w:rPr>
        <w:t>24</w:t>
      </w:r>
      <w:r>
        <w:tab/>
      </w:r>
      <w:r w:rsidR="5180B1F8">
        <w:rPr>
          <w:b w:val="0"/>
          <w:bCs w:val="0"/>
        </w:rPr>
        <w:t>(</w:t>
      </w:r>
      <w:r w:rsidR="5180B1F8">
        <w:rPr>
          <w:b w:val="0"/>
          <w:bCs w:val="0"/>
        </w:rPr>
        <w:t>(</w:t>
      </w:r>
      <w:r w:rsidR="5180B1F8">
        <w:rPr>
          <w:b w:val="0"/>
          <w:bCs w:val="0"/>
        </w:rPr>
        <w:t>Green or blue</w:t>
      </w:r>
      <w:r w:rsidR="5180B1F8">
        <w:rPr>
          <w:b w:val="0"/>
          <w:bCs w:val="0"/>
        </w:rPr>
        <w:t> or outdoor* or natural or nature) adj5 (gym* or </w:t>
      </w:r>
      <w:r w:rsidR="5180B1F8">
        <w:rPr>
          <w:b w:val="0"/>
          <w:bCs w:val="0"/>
        </w:rPr>
        <w:t>activit</w:t>
      </w:r>
      <w:r w:rsidR="5180B1F8">
        <w:rPr>
          <w:b w:val="0"/>
          <w:bCs w:val="0"/>
        </w:rPr>
        <w:t>* or recreation*)</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44964 </w:t>
      </w:r>
    </w:p>
    <w:p w:rsidRPr="00FE4879" w:rsidR="00FE4879" w:rsidP="50B78A48" w:rsidRDefault="00FE4879" w14:paraId="7686903E" w14:textId="77777777">
      <w:pPr>
        <w:rPr>
          <w:b w:val="0"/>
          <w:bCs w:val="0"/>
        </w:rPr>
      </w:pPr>
      <w:r w:rsidR="5180B1F8">
        <w:rPr>
          <w:b w:val="0"/>
          <w:bCs w:val="0"/>
        </w:rPr>
        <w:t>25</w:t>
      </w:r>
      <w:r>
        <w:tab/>
      </w:r>
      <w:r w:rsidR="5180B1F8">
        <w:rPr>
          <w:b w:val="0"/>
          <w:bCs w:val="0"/>
        </w:rPr>
        <w:t>(</w:t>
      </w:r>
      <w:r w:rsidR="5180B1F8">
        <w:rPr>
          <w:b w:val="0"/>
          <w:bCs w:val="0"/>
        </w:rPr>
        <w:t>(</w:t>
      </w:r>
      <w:r w:rsidR="5180B1F8">
        <w:rPr>
          <w:b w:val="0"/>
          <w:bCs w:val="0"/>
        </w:rPr>
        <w:t>Natur</w:t>
      </w:r>
      <w:r w:rsidR="5180B1F8">
        <w:rPr>
          <w:b w:val="0"/>
          <w:bCs w:val="0"/>
        </w:rPr>
        <w:t>* or nature-based or outdoor*) adj5 (intervention* or </w:t>
      </w:r>
      <w:r w:rsidR="5180B1F8">
        <w:rPr>
          <w:b w:val="0"/>
          <w:bCs w:val="0"/>
        </w:rPr>
        <w:t>activit</w:t>
      </w:r>
      <w:r w:rsidR="5180B1F8">
        <w:rPr>
          <w:b w:val="0"/>
          <w:bCs w:val="0"/>
        </w:rPr>
        <w:t>* or connect* or engage* or environment* or capital*)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91865 </w:t>
      </w:r>
    </w:p>
    <w:p w:rsidRPr="00FE4879" w:rsidR="00FE4879" w:rsidP="50B78A48" w:rsidRDefault="00FE4879" w14:paraId="23587F01" w14:textId="77777777">
      <w:pPr>
        <w:rPr>
          <w:b w:val="0"/>
          <w:bCs w:val="0"/>
        </w:rPr>
      </w:pPr>
      <w:r w:rsidR="5180B1F8">
        <w:rPr>
          <w:b w:val="0"/>
          <w:bCs w:val="0"/>
        </w:rPr>
        <w:t>26</w:t>
      </w:r>
      <w:r>
        <w:tab/>
      </w:r>
      <w:r w:rsidR="5180B1F8">
        <w:rPr>
          <w:b w:val="0"/>
          <w:bCs w:val="0"/>
        </w:rPr>
        <w:t>(</w:t>
      </w:r>
      <w:r w:rsidR="5180B1F8">
        <w:rPr>
          <w:b w:val="0"/>
          <w:bCs w:val="0"/>
        </w:rPr>
        <w:t>(</w:t>
      </w:r>
      <w:r w:rsidR="5180B1F8">
        <w:rPr>
          <w:b w:val="0"/>
          <w:bCs w:val="0"/>
        </w:rPr>
        <w:t>Natur</w:t>
      </w:r>
      <w:r w:rsidR="5180B1F8">
        <w:rPr>
          <w:b w:val="0"/>
          <w:bCs w:val="0"/>
        </w:rPr>
        <w:t>* or nature-based or outdoor* or outside) adj3 (driven or orientated or space or setting* or expos* or time or surrounding*)</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39741 </w:t>
      </w:r>
    </w:p>
    <w:p w:rsidRPr="00FE4879" w:rsidR="00FE4879" w:rsidP="50B78A48" w:rsidRDefault="00FE4879" w14:paraId="150D132C" w14:textId="77777777">
      <w:pPr>
        <w:rPr>
          <w:b w:val="0"/>
          <w:bCs w:val="0"/>
        </w:rPr>
      </w:pPr>
      <w:r w:rsidR="5180B1F8">
        <w:rPr>
          <w:b w:val="0"/>
          <w:bCs w:val="0"/>
        </w:rPr>
        <w:t>27</w:t>
      </w:r>
      <w:r>
        <w:tab/>
      </w:r>
      <w:r w:rsidR="5180B1F8">
        <w:rPr>
          <w:b w:val="0"/>
          <w:bCs w:val="0"/>
        </w:rPr>
        <w:t>agriculture/</w:t>
      </w:r>
      <w:r>
        <w:tab/>
      </w:r>
      <w:r w:rsidR="5180B1F8">
        <w:rPr>
          <w:b w:val="0"/>
          <w:bCs w:val="0"/>
        </w:rPr>
        <w:t>62119 </w:t>
      </w:r>
    </w:p>
    <w:p w:rsidRPr="00FE4879" w:rsidR="00FE4879" w:rsidP="50B78A48" w:rsidRDefault="00FE4879" w14:paraId="31A52F3D" w14:textId="77777777">
      <w:pPr>
        <w:rPr>
          <w:b w:val="0"/>
          <w:bCs w:val="0"/>
        </w:rPr>
      </w:pPr>
      <w:r w:rsidR="5180B1F8">
        <w:rPr>
          <w:b w:val="0"/>
          <w:bCs w:val="0"/>
        </w:rPr>
        <w:t>28</w:t>
      </w:r>
      <w:r>
        <w:tab/>
      </w:r>
      <w:r w:rsidR="5180B1F8">
        <w:rPr>
          <w:b w:val="0"/>
          <w:bCs w:val="0"/>
        </w:rPr>
        <w:t>agriculture/</w:t>
      </w:r>
      <w:r>
        <w:tab/>
      </w:r>
      <w:r w:rsidR="5180B1F8">
        <w:rPr>
          <w:b w:val="0"/>
          <w:bCs w:val="0"/>
        </w:rPr>
        <w:t>62119 </w:t>
      </w:r>
    </w:p>
    <w:p w:rsidRPr="00FE4879" w:rsidR="00FE4879" w:rsidP="50B78A48" w:rsidRDefault="00FE4879" w14:paraId="2912101A" w14:textId="77777777">
      <w:pPr>
        <w:rPr>
          <w:b w:val="0"/>
          <w:bCs w:val="0"/>
        </w:rPr>
      </w:pPr>
      <w:r w:rsidR="5180B1F8">
        <w:rPr>
          <w:b w:val="0"/>
          <w:bCs w:val="0"/>
        </w:rPr>
        <w:t>29</w:t>
      </w:r>
      <w:r>
        <w:tab/>
      </w:r>
      <w:r w:rsidR="5180B1F8">
        <w:rPr>
          <w:b w:val="0"/>
          <w:bCs w:val="0"/>
        </w:rPr>
        <w:t>sea/</w:t>
      </w:r>
      <w:r>
        <w:tab/>
      </w:r>
      <w:r w:rsidR="5180B1F8">
        <w:rPr>
          <w:b w:val="0"/>
          <w:bCs w:val="0"/>
        </w:rPr>
        <w:t>24574 </w:t>
      </w:r>
    </w:p>
    <w:p w:rsidRPr="00FE4879" w:rsidR="00FE4879" w:rsidP="50B78A48" w:rsidRDefault="00FE4879" w14:paraId="3500803A" w14:textId="77777777">
      <w:pPr>
        <w:rPr>
          <w:b w:val="0"/>
          <w:bCs w:val="0"/>
        </w:rPr>
      </w:pPr>
      <w:r w:rsidR="5180B1F8">
        <w:rPr>
          <w:b w:val="0"/>
          <w:bCs w:val="0"/>
        </w:rPr>
        <w:t>30</w:t>
      </w:r>
      <w:r>
        <w:tab/>
      </w:r>
      <w:r w:rsidR="5180B1F8">
        <w:rPr>
          <w:b w:val="0"/>
          <w:bCs w:val="0"/>
        </w:rPr>
        <w:t>grassland/</w:t>
      </w:r>
      <w:r>
        <w:tab/>
      </w:r>
      <w:r w:rsidR="5180B1F8">
        <w:rPr>
          <w:b w:val="0"/>
          <w:bCs w:val="0"/>
        </w:rPr>
        <w:t>8592 </w:t>
      </w:r>
    </w:p>
    <w:p w:rsidRPr="00FE4879" w:rsidR="00FE4879" w:rsidP="50B78A48" w:rsidRDefault="00FE4879" w14:paraId="6F43EF2F" w14:textId="77777777">
      <w:pPr>
        <w:rPr>
          <w:b w:val="0"/>
          <w:bCs w:val="0"/>
        </w:rPr>
      </w:pPr>
      <w:r w:rsidR="5180B1F8">
        <w:rPr>
          <w:b w:val="0"/>
          <w:bCs w:val="0"/>
        </w:rPr>
        <w:t>31</w:t>
      </w:r>
      <w:r>
        <w:tab/>
      </w:r>
      <w:r w:rsidR="5180B1F8">
        <w:rPr>
          <w:b w:val="0"/>
          <w:bCs w:val="0"/>
        </w:rPr>
        <w:t>wetland/</w:t>
      </w:r>
      <w:r>
        <w:tab/>
      </w:r>
      <w:r w:rsidR="5180B1F8">
        <w:rPr>
          <w:b w:val="0"/>
          <w:bCs w:val="0"/>
        </w:rPr>
        <w:t>12539 </w:t>
      </w:r>
    </w:p>
    <w:p w:rsidRPr="00FE4879" w:rsidR="00FE4879" w:rsidP="50B78A48" w:rsidRDefault="00FE4879" w14:paraId="1C3BCE2B" w14:textId="77777777">
      <w:pPr>
        <w:rPr>
          <w:b w:val="0"/>
          <w:bCs w:val="0"/>
        </w:rPr>
      </w:pPr>
      <w:r w:rsidR="5180B1F8">
        <w:rPr>
          <w:b w:val="0"/>
          <w:bCs w:val="0"/>
        </w:rPr>
        <w:t>32</w:t>
      </w:r>
      <w:r>
        <w:tab/>
      </w:r>
      <w:r w:rsidR="5180B1F8">
        <w:rPr>
          <w:b w:val="0"/>
          <w:bCs w:val="0"/>
        </w:rPr>
        <w:t>forest/</w:t>
      </w:r>
      <w:r>
        <w:tab/>
      </w:r>
      <w:r w:rsidR="5180B1F8">
        <w:rPr>
          <w:b w:val="0"/>
          <w:bCs w:val="0"/>
        </w:rPr>
        <w:t>37627 </w:t>
      </w:r>
    </w:p>
    <w:p w:rsidRPr="00FE4879" w:rsidR="00FE4879" w:rsidP="50B78A48" w:rsidRDefault="00FE4879" w14:paraId="3D611745" w14:textId="77777777">
      <w:pPr>
        <w:rPr>
          <w:b w:val="0"/>
          <w:bCs w:val="0"/>
        </w:rPr>
      </w:pPr>
      <w:r w:rsidR="5180B1F8">
        <w:rPr>
          <w:b w:val="0"/>
          <w:bCs w:val="0"/>
        </w:rPr>
        <w:t>33</w:t>
      </w:r>
      <w:r>
        <w:tab/>
      </w:r>
      <w:r w:rsidR="5180B1F8">
        <w:rPr>
          <w:b w:val="0"/>
          <w:bCs w:val="0"/>
        </w:rPr>
        <w:t>forest bathing/</w:t>
      </w:r>
      <w:r>
        <w:tab/>
      </w:r>
      <w:r w:rsidR="5180B1F8">
        <w:rPr>
          <w:b w:val="0"/>
          <w:bCs w:val="0"/>
        </w:rPr>
        <w:t>71 </w:t>
      </w:r>
    </w:p>
    <w:p w:rsidRPr="00FE4879" w:rsidR="00FE4879" w:rsidP="50B78A48" w:rsidRDefault="00FE4879" w14:paraId="50C68F20" w14:textId="77777777">
      <w:pPr>
        <w:rPr>
          <w:b w:val="0"/>
          <w:bCs w:val="0"/>
        </w:rPr>
      </w:pPr>
      <w:r w:rsidR="5180B1F8">
        <w:rPr>
          <w:b w:val="0"/>
          <w:bCs w:val="0"/>
        </w:rPr>
        <w:t>34</w:t>
      </w:r>
      <w:r>
        <w:tab/>
      </w:r>
      <w:r w:rsidR="5180B1F8">
        <w:rPr>
          <w:b w:val="0"/>
          <w:bCs w:val="0"/>
        </w:rPr>
        <w:t>(</w:t>
      </w:r>
      <w:r w:rsidR="5180B1F8">
        <w:rPr>
          <w:b w:val="0"/>
          <w:bCs w:val="0"/>
        </w:rPr>
        <w:t>Ecotherap</w:t>
      </w:r>
      <w:r w:rsidR="5180B1F8">
        <w:rPr>
          <w:b w:val="0"/>
          <w:bCs w:val="0"/>
        </w:rPr>
        <w:t>* or care farm*</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126 </w:t>
      </w:r>
    </w:p>
    <w:p w:rsidRPr="00FE4879" w:rsidR="00FE4879" w:rsidP="50B78A48" w:rsidRDefault="00FE4879" w14:paraId="6C6DAF64" w14:textId="77777777">
      <w:pPr>
        <w:rPr>
          <w:b w:val="0"/>
          <w:bCs w:val="0"/>
        </w:rPr>
      </w:pPr>
      <w:r w:rsidR="5180B1F8">
        <w:rPr>
          <w:b w:val="0"/>
          <w:bCs w:val="0"/>
        </w:rPr>
        <w:t>35</w:t>
      </w:r>
      <w:r>
        <w:tab/>
      </w:r>
      <w:r w:rsidR="5180B1F8">
        <w:rPr>
          <w:b w:val="0"/>
          <w:bCs w:val="0"/>
        </w:rPr>
        <w:t>gardening/</w:t>
      </w:r>
      <w:r>
        <w:tab/>
      </w:r>
      <w:r w:rsidR="5180B1F8">
        <w:rPr>
          <w:b w:val="0"/>
          <w:bCs w:val="0"/>
        </w:rPr>
        <w:t>2622 </w:t>
      </w:r>
    </w:p>
    <w:p w:rsidRPr="00FE4879" w:rsidR="00FE4879" w:rsidP="50B78A48" w:rsidRDefault="00FE4879" w14:paraId="46EE7754" w14:textId="77777777">
      <w:pPr>
        <w:rPr>
          <w:b w:val="0"/>
          <w:bCs w:val="0"/>
        </w:rPr>
      </w:pPr>
      <w:r w:rsidR="5180B1F8">
        <w:rPr>
          <w:b w:val="0"/>
          <w:bCs w:val="0"/>
        </w:rPr>
        <w:t>36</w:t>
      </w:r>
      <w:r>
        <w:tab/>
      </w:r>
      <w:r w:rsidR="5180B1F8">
        <w:rPr>
          <w:b w:val="0"/>
          <w:bCs w:val="0"/>
        </w:rPr>
        <w:t>"land use"/</w:t>
      </w:r>
      <w:r>
        <w:tab/>
      </w:r>
      <w:r w:rsidR="5180B1F8">
        <w:rPr>
          <w:b w:val="0"/>
          <w:bCs w:val="0"/>
        </w:rPr>
        <w:t>22504 </w:t>
      </w:r>
    </w:p>
    <w:p w:rsidRPr="00FE4879" w:rsidR="00FE4879" w:rsidP="50B78A48" w:rsidRDefault="00FE4879" w14:paraId="4564AFDA" w14:textId="77777777">
      <w:pPr>
        <w:rPr>
          <w:b w:val="0"/>
          <w:bCs w:val="0"/>
        </w:rPr>
      </w:pPr>
      <w:r w:rsidR="5180B1F8">
        <w:rPr>
          <w:b w:val="0"/>
          <w:bCs w:val="0"/>
        </w:rPr>
        <w:t>37</w:t>
      </w:r>
      <w:r>
        <w:tab/>
      </w:r>
      <w:r w:rsidR="5180B1F8">
        <w:rPr>
          <w:b w:val="0"/>
          <w:bCs w:val="0"/>
        </w:rPr>
        <w:t>horticultural therapy/</w:t>
      </w:r>
      <w:r>
        <w:tab/>
      </w:r>
      <w:r w:rsidR="5180B1F8">
        <w:rPr>
          <w:b w:val="0"/>
          <w:bCs w:val="0"/>
        </w:rPr>
        <w:t>209 </w:t>
      </w:r>
    </w:p>
    <w:p w:rsidRPr="00FE4879" w:rsidR="00FE4879" w:rsidP="50B78A48" w:rsidRDefault="00FE4879" w14:paraId="42BB0BF9" w14:textId="77777777">
      <w:pPr>
        <w:rPr>
          <w:b w:val="0"/>
          <w:bCs w:val="0"/>
        </w:rPr>
      </w:pPr>
      <w:r w:rsidR="5180B1F8">
        <w:rPr>
          <w:b w:val="0"/>
          <w:bCs w:val="0"/>
        </w:rPr>
        <w:t>38</w:t>
      </w:r>
      <w:r>
        <w:tab/>
      </w:r>
      <w:r w:rsidR="5180B1F8">
        <w:rPr>
          <w:b w:val="0"/>
          <w:bCs w:val="0"/>
        </w:rPr>
        <w:t>(</w:t>
      </w:r>
      <w:r w:rsidR="5180B1F8">
        <w:rPr>
          <w:b w:val="0"/>
          <w:bCs w:val="0"/>
        </w:rPr>
        <w:t>Garden* or </w:t>
      </w:r>
      <w:r w:rsidR="5180B1F8">
        <w:rPr>
          <w:b w:val="0"/>
          <w:bCs w:val="0"/>
        </w:rPr>
        <w:t>horticultur</w:t>
      </w:r>
      <w:r w:rsidR="5180B1F8">
        <w:rPr>
          <w:b w:val="0"/>
          <w:bCs w:val="0"/>
        </w:rPr>
        <w:t>* or allotment*1</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26991 </w:t>
      </w:r>
    </w:p>
    <w:p w:rsidRPr="00FE4879" w:rsidR="00FE4879" w:rsidP="50B78A48" w:rsidRDefault="00FE4879" w14:paraId="1CC717C4" w14:textId="77777777">
      <w:pPr>
        <w:rPr>
          <w:b w:val="0"/>
          <w:bCs w:val="0"/>
        </w:rPr>
      </w:pPr>
      <w:r w:rsidR="5180B1F8">
        <w:rPr>
          <w:b w:val="0"/>
          <w:bCs w:val="0"/>
        </w:rPr>
        <w:t>39</w:t>
      </w:r>
      <w:r>
        <w:tab/>
      </w:r>
      <w:r w:rsidR="5180B1F8">
        <w:rPr>
          <w:b w:val="0"/>
          <w:bCs w:val="0"/>
        </w:rPr>
        <w:t>seashore/</w:t>
      </w:r>
      <w:r>
        <w:tab/>
      </w:r>
      <w:r w:rsidR="5180B1F8">
        <w:rPr>
          <w:b w:val="0"/>
          <w:bCs w:val="0"/>
        </w:rPr>
        <w:t>24009 </w:t>
      </w:r>
    </w:p>
    <w:p w:rsidRPr="00FE4879" w:rsidR="00FE4879" w:rsidP="50B78A48" w:rsidRDefault="00FE4879" w14:paraId="1CE7788C" w14:textId="77777777">
      <w:pPr>
        <w:rPr>
          <w:b w:val="0"/>
          <w:bCs w:val="0"/>
        </w:rPr>
      </w:pPr>
      <w:r w:rsidR="5180B1F8">
        <w:rPr>
          <w:b w:val="0"/>
          <w:bCs w:val="0"/>
        </w:rPr>
        <w:t>40</w:t>
      </w:r>
      <w:r>
        <w:tab/>
      </w:r>
      <w:r w:rsidR="5180B1F8">
        <w:rPr>
          <w:b w:val="0"/>
          <w:bCs w:val="0"/>
        </w:rPr>
        <w:t xml:space="preserve">recreational </w:t>
      </w:r>
      <w:r w:rsidR="5180B1F8">
        <w:rPr>
          <w:b w:val="0"/>
          <w:bCs w:val="0"/>
        </w:rPr>
        <w:t>park</w:t>
      </w:r>
      <w:r w:rsidR="5180B1F8">
        <w:rPr>
          <w:b w:val="0"/>
          <w:bCs w:val="0"/>
        </w:rPr>
        <w:t>/ or national park/</w:t>
      </w:r>
      <w:r>
        <w:tab/>
      </w:r>
      <w:r w:rsidR="5180B1F8">
        <w:rPr>
          <w:b w:val="0"/>
          <w:bCs w:val="0"/>
        </w:rPr>
        <w:t>5144 </w:t>
      </w:r>
    </w:p>
    <w:p w:rsidRPr="00FE4879" w:rsidR="00FE4879" w:rsidP="50B78A48" w:rsidRDefault="00FE4879" w14:paraId="77084B21" w14:textId="77777777">
      <w:pPr>
        <w:rPr>
          <w:b w:val="0"/>
          <w:bCs w:val="0"/>
        </w:rPr>
      </w:pPr>
      <w:r w:rsidR="5180B1F8">
        <w:rPr>
          <w:b w:val="0"/>
          <w:bCs w:val="0"/>
        </w:rPr>
        <w:t>41</w:t>
      </w:r>
      <w:r>
        <w:tab/>
      </w:r>
      <w:r w:rsidR="5180B1F8">
        <w:rPr>
          <w:b w:val="0"/>
          <w:bCs w:val="0"/>
        </w:rPr>
        <w:t>(</w:t>
      </w:r>
      <w:r w:rsidR="5180B1F8">
        <w:rPr>
          <w:b w:val="0"/>
          <w:bCs w:val="0"/>
        </w:rPr>
        <w:t>Park or parks or parkland* or </w:t>
      </w:r>
      <w:r w:rsidR="5180B1F8">
        <w:rPr>
          <w:b w:val="0"/>
          <w:bCs w:val="0"/>
        </w:rPr>
        <w:t>tree or trees or wood or woods</w:t>
      </w:r>
      <w:r w:rsidR="5180B1F8">
        <w:rPr>
          <w:b w:val="0"/>
          <w:bCs w:val="0"/>
        </w:rPr>
        <w:t> or woodland* or forest* or </w:t>
      </w:r>
      <w:r w:rsidR="5180B1F8">
        <w:rPr>
          <w:b w:val="0"/>
          <w:bCs w:val="0"/>
        </w:rPr>
        <w:t>river or rivers or ocean or oceans or beach or beaches</w:t>
      </w:r>
      <w:r w:rsidR="5180B1F8">
        <w:rPr>
          <w:b w:val="0"/>
          <w:bCs w:val="0"/>
        </w:rPr>
        <w:t> or wilderness</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542027 </w:t>
      </w:r>
    </w:p>
    <w:p w:rsidRPr="00FE4879" w:rsidR="00FE4879" w:rsidP="50B78A48" w:rsidRDefault="00FE4879" w14:paraId="14371AA4" w14:textId="77777777">
      <w:pPr>
        <w:rPr>
          <w:b w:val="0"/>
          <w:bCs w:val="0"/>
        </w:rPr>
      </w:pPr>
      <w:r w:rsidR="5180B1F8">
        <w:rPr>
          <w:b w:val="0"/>
          <w:bCs w:val="0"/>
        </w:rPr>
        <w:t>42</w:t>
      </w:r>
      <w:r>
        <w:tab/>
      </w:r>
      <w:r w:rsidR="5180B1F8">
        <w:rPr>
          <w:b w:val="0"/>
          <w:bCs w:val="0"/>
        </w:rPr>
        <w:t>golf/</w:t>
      </w:r>
      <w:r>
        <w:tab/>
      </w:r>
      <w:r w:rsidR="5180B1F8">
        <w:rPr>
          <w:b w:val="0"/>
          <w:bCs w:val="0"/>
        </w:rPr>
        <w:t>1333 </w:t>
      </w:r>
    </w:p>
    <w:p w:rsidRPr="00FE4879" w:rsidR="00FE4879" w:rsidP="50B78A48" w:rsidRDefault="00FE4879" w14:paraId="2105BD8D" w14:textId="77777777">
      <w:pPr>
        <w:rPr>
          <w:b w:val="0"/>
          <w:bCs w:val="0"/>
        </w:rPr>
      </w:pPr>
      <w:r w:rsidR="5180B1F8">
        <w:rPr>
          <w:b w:val="0"/>
          <w:bCs w:val="0"/>
        </w:rPr>
        <w:t>43</w:t>
      </w:r>
      <w:r>
        <w:tab/>
      </w:r>
      <w:r w:rsidR="5180B1F8">
        <w:rPr>
          <w:b w:val="0"/>
          <w:bCs w:val="0"/>
        </w:rPr>
        <w:t>nordic</w:t>
      </w:r>
      <w:r w:rsidR="5180B1F8">
        <w:rPr>
          <w:b w:val="0"/>
          <w:bCs w:val="0"/>
        </w:rPr>
        <w:t> walking/ or walking/</w:t>
      </w:r>
      <w:r>
        <w:tab/>
      </w:r>
      <w:r w:rsidR="5180B1F8">
        <w:rPr>
          <w:b w:val="0"/>
          <w:bCs w:val="0"/>
        </w:rPr>
        <w:t>95667 </w:t>
      </w:r>
    </w:p>
    <w:p w:rsidRPr="00FE4879" w:rsidR="00FE4879" w:rsidP="50B78A48" w:rsidRDefault="00FE4879" w14:paraId="744597FF" w14:textId="77777777">
      <w:pPr>
        <w:rPr>
          <w:b w:val="0"/>
          <w:bCs w:val="0"/>
        </w:rPr>
      </w:pPr>
      <w:r w:rsidR="5180B1F8">
        <w:rPr>
          <w:b w:val="0"/>
          <w:bCs w:val="0"/>
        </w:rPr>
        <w:t>44</w:t>
      </w:r>
      <w:r>
        <w:tab/>
      </w:r>
      <w:r w:rsidR="5180B1F8">
        <w:rPr>
          <w:b w:val="0"/>
          <w:bCs w:val="0"/>
        </w:rPr>
        <w:t>running/</w:t>
      </w:r>
      <w:r>
        <w:tab/>
      </w:r>
      <w:r w:rsidR="5180B1F8">
        <w:rPr>
          <w:b w:val="0"/>
          <w:bCs w:val="0"/>
        </w:rPr>
        <w:t>43054 </w:t>
      </w:r>
    </w:p>
    <w:p w:rsidRPr="00FE4879" w:rsidR="00FE4879" w:rsidP="50B78A48" w:rsidRDefault="00FE4879" w14:paraId="2CE5004F" w14:textId="77777777">
      <w:pPr>
        <w:rPr>
          <w:b w:val="0"/>
          <w:bCs w:val="0"/>
        </w:rPr>
      </w:pPr>
      <w:r w:rsidR="5180B1F8">
        <w:rPr>
          <w:b w:val="0"/>
          <w:bCs w:val="0"/>
        </w:rPr>
        <w:t>45</w:t>
      </w:r>
      <w:r>
        <w:tab/>
      </w:r>
      <w:r w:rsidR="5180B1F8">
        <w:rPr>
          <w:b w:val="0"/>
          <w:bCs w:val="0"/>
        </w:rPr>
        <w:t>cycling/</w:t>
      </w:r>
      <w:r>
        <w:tab/>
      </w:r>
      <w:r w:rsidR="5180B1F8">
        <w:rPr>
          <w:b w:val="0"/>
          <w:bCs w:val="0"/>
        </w:rPr>
        <w:t>17584 </w:t>
      </w:r>
    </w:p>
    <w:p w:rsidRPr="00FE4879" w:rsidR="00FE4879" w:rsidP="50B78A48" w:rsidRDefault="00FE4879" w14:paraId="6849951D" w14:textId="77777777">
      <w:pPr>
        <w:rPr>
          <w:b w:val="0"/>
          <w:bCs w:val="0"/>
        </w:rPr>
      </w:pPr>
      <w:r w:rsidR="5180B1F8">
        <w:rPr>
          <w:b w:val="0"/>
          <w:bCs w:val="0"/>
        </w:rPr>
        <w:t>46</w:t>
      </w:r>
      <w:r>
        <w:tab/>
      </w:r>
      <w:r w:rsidR="5180B1F8">
        <w:rPr>
          <w:b w:val="0"/>
          <w:bCs w:val="0"/>
        </w:rPr>
        <w:t>(</w:t>
      </w:r>
      <w:r w:rsidR="5180B1F8">
        <w:rPr>
          <w:b w:val="0"/>
          <w:bCs w:val="0"/>
        </w:rPr>
        <w:t>(Outdoor* or park or lawn) adj3 bowl*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23 </w:t>
      </w:r>
    </w:p>
    <w:p w:rsidRPr="00FE4879" w:rsidR="00FE4879" w:rsidP="50B78A48" w:rsidRDefault="00FE4879" w14:paraId="69EA5F23" w14:textId="77777777">
      <w:pPr>
        <w:rPr>
          <w:b w:val="0"/>
          <w:bCs w:val="0"/>
        </w:rPr>
      </w:pPr>
      <w:r w:rsidR="5180B1F8">
        <w:rPr>
          <w:b w:val="0"/>
          <w:bCs w:val="0"/>
        </w:rPr>
        <w:t>47</w:t>
      </w:r>
      <w:r>
        <w:tab/>
      </w:r>
      <w:r w:rsidR="5180B1F8">
        <w:rPr>
          <w:b w:val="0"/>
          <w:bCs w:val="0"/>
        </w:rPr>
        <w:t>Swimming/ and (open water or </w:t>
      </w:r>
      <w:r w:rsidR="5180B1F8">
        <w:rPr>
          <w:b w:val="0"/>
          <w:bCs w:val="0"/>
        </w:rPr>
        <w:t>openwater</w:t>
      </w:r>
      <w:r w:rsidR="5180B1F8">
        <w:rPr>
          <w:b w:val="0"/>
          <w:bCs w:val="0"/>
        </w:rPr>
        <w:t> or outside or outdoor* or wild*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1566 </w:t>
      </w:r>
    </w:p>
    <w:p w:rsidRPr="00FE4879" w:rsidR="00FE4879" w:rsidP="50B78A48" w:rsidRDefault="00FE4879" w14:paraId="5F50A73E" w14:textId="77777777">
      <w:pPr>
        <w:rPr>
          <w:b w:val="0"/>
          <w:bCs w:val="0"/>
        </w:rPr>
      </w:pPr>
      <w:r w:rsidR="5180B1F8">
        <w:rPr>
          <w:b w:val="0"/>
          <w:bCs w:val="0"/>
        </w:rPr>
        <w:t>48</w:t>
      </w:r>
      <w:r>
        <w:tab/>
      </w:r>
      <w:r w:rsidR="5180B1F8">
        <w:rPr>
          <w:b w:val="0"/>
          <w:bCs w:val="0"/>
        </w:rPr>
        <w:t>(</w:t>
      </w:r>
      <w:r w:rsidR="5180B1F8">
        <w:rPr>
          <w:b w:val="0"/>
          <w:bCs w:val="0"/>
        </w:rPr>
        <w:t>Swim* adj3 (open water or </w:t>
      </w:r>
      <w:r w:rsidR="5180B1F8">
        <w:rPr>
          <w:b w:val="0"/>
          <w:bCs w:val="0"/>
        </w:rPr>
        <w:t>openwater</w:t>
      </w:r>
      <w:r w:rsidR="5180B1F8">
        <w:rPr>
          <w:b w:val="0"/>
          <w:bCs w:val="0"/>
        </w:rPr>
        <w:t> or outside or outdoor* or wild*)</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441 </w:t>
      </w:r>
    </w:p>
    <w:p w:rsidRPr="00FE4879" w:rsidR="00FE4879" w:rsidP="50B78A48" w:rsidRDefault="00FE4879" w14:paraId="342CD416" w14:textId="77777777">
      <w:pPr>
        <w:rPr>
          <w:b w:val="0"/>
          <w:bCs w:val="0"/>
        </w:rPr>
      </w:pPr>
      <w:r w:rsidR="5180B1F8">
        <w:rPr>
          <w:b w:val="0"/>
          <w:bCs w:val="0"/>
        </w:rPr>
        <w:t>49</w:t>
      </w:r>
      <w:r>
        <w:tab/>
      </w:r>
      <w:r w:rsidR="5180B1F8">
        <w:rPr>
          <w:b w:val="0"/>
          <w:bCs w:val="0"/>
        </w:rPr>
        <w:t>(</w:t>
      </w:r>
      <w:r w:rsidR="5180B1F8">
        <w:rPr>
          <w:b w:val="0"/>
          <w:bCs w:val="0"/>
        </w:rPr>
        <w:t>Forest* adj2 (</w:t>
      </w:r>
      <w:r w:rsidR="5180B1F8">
        <w:rPr>
          <w:b w:val="0"/>
          <w:bCs w:val="0"/>
        </w:rPr>
        <w:t>therap</w:t>
      </w:r>
      <w:r w:rsidR="5180B1F8">
        <w:rPr>
          <w:b w:val="0"/>
          <w:bCs w:val="0"/>
        </w:rPr>
        <w:t>* or bath*)</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302 </w:t>
      </w:r>
    </w:p>
    <w:p w:rsidRPr="00FE4879" w:rsidR="00FE4879" w:rsidP="50B78A48" w:rsidRDefault="00FE4879" w14:paraId="36D10C4F" w14:textId="77777777">
      <w:pPr>
        <w:rPr>
          <w:b w:val="0"/>
          <w:bCs w:val="0"/>
        </w:rPr>
      </w:pPr>
      <w:r w:rsidR="5180B1F8">
        <w:rPr>
          <w:b w:val="0"/>
          <w:bCs w:val="0"/>
        </w:rPr>
        <w:t>50</w:t>
      </w:r>
      <w:r>
        <w:tab/>
      </w:r>
      <w:r w:rsidR="5180B1F8">
        <w:rPr>
          <w:b w:val="0"/>
          <w:bCs w:val="0"/>
        </w:rPr>
        <w:t>daily life activity/</w:t>
      </w:r>
      <w:r>
        <w:tab/>
      </w:r>
      <w:r w:rsidR="5180B1F8">
        <w:rPr>
          <w:b w:val="0"/>
          <w:bCs w:val="0"/>
        </w:rPr>
        <w:t>125756 </w:t>
      </w:r>
    </w:p>
    <w:p w:rsidRPr="00FE4879" w:rsidR="00FE4879" w:rsidP="50B78A48" w:rsidRDefault="00FE4879" w14:paraId="0CD21502" w14:textId="77777777">
      <w:pPr>
        <w:rPr>
          <w:b w:val="0"/>
          <w:bCs w:val="0"/>
        </w:rPr>
      </w:pPr>
      <w:r w:rsidR="5180B1F8">
        <w:rPr>
          <w:b w:val="0"/>
          <w:bCs w:val="0"/>
        </w:rPr>
        <w:t>51</w:t>
      </w:r>
      <w:r>
        <w:tab/>
      </w:r>
      <w:r w:rsidR="5180B1F8">
        <w:rPr>
          <w:b w:val="0"/>
          <w:bCs w:val="0"/>
        </w:rPr>
        <w:t>exercise/</w:t>
      </w:r>
      <w:r>
        <w:tab/>
      </w:r>
      <w:r w:rsidR="5180B1F8">
        <w:rPr>
          <w:b w:val="0"/>
          <w:bCs w:val="0"/>
        </w:rPr>
        <w:t>399214 </w:t>
      </w:r>
    </w:p>
    <w:p w:rsidRPr="00FE4879" w:rsidR="00FE4879" w:rsidP="50B78A48" w:rsidRDefault="00FE4879" w14:paraId="727CAD30" w14:textId="77777777">
      <w:pPr>
        <w:rPr>
          <w:b w:val="0"/>
          <w:bCs w:val="0"/>
        </w:rPr>
      </w:pPr>
      <w:r w:rsidR="5180B1F8">
        <w:rPr>
          <w:b w:val="0"/>
          <w:bCs w:val="0"/>
        </w:rPr>
        <w:t>52</w:t>
      </w:r>
      <w:r>
        <w:tab/>
      </w:r>
      <w:r w:rsidR="5180B1F8">
        <w:rPr>
          <w:b w:val="0"/>
          <w:bCs w:val="0"/>
        </w:rPr>
        <w:t>kinesiotherapy/</w:t>
      </w:r>
      <w:r>
        <w:tab/>
      </w:r>
      <w:r w:rsidR="5180B1F8">
        <w:rPr>
          <w:b w:val="0"/>
          <w:bCs w:val="0"/>
        </w:rPr>
        <w:t>44496 </w:t>
      </w:r>
    </w:p>
    <w:p w:rsidRPr="00FE4879" w:rsidR="00FE4879" w:rsidP="50B78A48" w:rsidRDefault="00FE4879" w14:paraId="340D04DF" w14:textId="77777777">
      <w:pPr>
        <w:rPr>
          <w:b w:val="0"/>
          <w:bCs w:val="0"/>
        </w:rPr>
      </w:pPr>
      <w:r w:rsidR="5180B1F8">
        <w:rPr>
          <w:b w:val="0"/>
          <w:bCs w:val="0"/>
        </w:rPr>
        <w:t>53</w:t>
      </w:r>
      <w:r>
        <w:tab/>
      </w:r>
      <w:r w:rsidR="5180B1F8">
        <w:rPr>
          <w:b w:val="0"/>
          <w:bCs w:val="0"/>
        </w:rPr>
        <w:t>motor activity/</w:t>
      </w:r>
      <w:r>
        <w:tab/>
      </w:r>
      <w:r w:rsidR="5180B1F8">
        <w:rPr>
          <w:b w:val="0"/>
          <w:bCs w:val="0"/>
        </w:rPr>
        <w:t>54926 </w:t>
      </w:r>
    </w:p>
    <w:p w:rsidRPr="00FE4879" w:rsidR="00FE4879" w:rsidP="50B78A48" w:rsidRDefault="00FE4879" w14:paraId="7280B15B" w14:textId="77777777">
      <w:pPr>
        <w:rPr>
          <w:b w:val="0"/>
          <w:bCs w:val="0"/>
        </w:rPr>
      </w:pPr>
      <w:r w:rsidR="5180B1F8">
        <w:rPr>
          <w:b w:val="0"/>
          <w:bCs w:val="0"/>
        </w:rPr>
        <w:t>54</w:t>
      </w:r>
      <w:r>
        <w:tab/>
      </w:r>
      <w:r w:rsidR="5180B1F8">
        <w:rPr>
          <w:b w:val="0"/>
          <w:bCs w:val="0"/>
        </w:rPr>
        <w:t>exp yoga/</w:t>
      </w:r>
      <w:r>
        <w:tab/>
      </w:r>
      <w:r w:rsidR="5180B1F8">
        <w:rPr>
          <w:b w:val="0"/>
          <w:bCs w:val="0"/>
        </w:rPr>
        <w:t>12929 </w:t>
      </w:r>
    </w:p>
    <w:p w:rsidRPr="00FE4879" w:rsidR="00FE4879" w:rsidP="50B78A48" w:rsidRDefault="00FE4879" w14:paraId="4E20E1CD" w14:textId="77777777">
      <w:pPr>
        <w:rPr>
          <w:b w:val="0"/>
          <w:bCs w:val="0"/>
        </w:rPr>
      </w:pPr>
      <w:r w:rsidR="5180B1F8">
        <w:rPr>
          <w:b w:val="0"/>
          <w:bCs w:val="0"/>
        </w:rPr>
        <w:t>55</w:t>
      </w:r>
      <w:r>
        <w:tab/>
      </w:r>
      <w:r w:rsidR="5180B1F8">
        <w:rPr>
          <w:b w:val="0"/>
          <w:bCs w:val="0"/>
        </w:rPr>
        <w:t>dancing/</w:t>
      </w:r>
      <w:r>
        <w:tab/>
      </w:r>
      <w:r w:rsidR="5180B1F8">
        <w:rPr>
          <w:b w:val="0"/>
          <w:bCs w:val="0"/>
        </w:rPr>
        <w:t>7391 </w:t>
      </w:r>
    </w:p>
    <w:p w:rsidRPr="00FE4879" w:rsidR="00FE4879" w:rsidP="50B78A48" w:rsidRDefault="00FE4879" w14:paraId="5E83451F" w14:textId="77777777">
      <w:pPr>
        <w:rPr>
          <w:b w:val="0"/>
          <w:bCs w:val="0"/>
        </w:rPr>
      </w:pPr>
      <w:r w:rsidR="5180B1F8">
        <w:rPr>
          <w:b w:val="0"/>
          <w:bCs w:val="0"/>
        </w:rPr>
        <w:t>56</w:t>
      </w:r>
      <w:r>
        <w:tab/>
      </w:r>
      <w:r w:rsidR="5180B1F8">
        <w:rPr>
          <w:b w:val="0"/>
          <w:bCs w:val="0"/>
        </w:rPr>
        <w:t>Tai Chi/</w:t>
      </w:r>
      <w:r>
        <w:tab/>
      </w:r>
      <w:r w:rsidR="5180B1F8">
        <w:rPr>
          <w:b w:val="0"/>
          <w:bCs w:val="0"/>
        </w:rPr>
        <w:t>4432 </w:t>
      </w:r>
    </w:p>
    <w:p w:rsidRPr="00FE4879" w:rsidR="00FE4879" w:rsidP="50B78A48" w:rsidRDefault="00FE4879" w14:paraId="6CFF9352" w14:textId="77777777">
      <w:pPr>
        <w:rPr>
          <w:b w:val="0"/>
          <w:bCs w:val="0"/>
        </w:rPr>
      </w:pPr>
      <w:r w:rsidR="5180B1F8">
        <w:rPr>
          <w:b w:val="0"/>
          <w:bCs w:val="0"/>
        </w:rPr>
        <w:t>57</w:t>
      </w:r>
      <w:r>
        <w:tab/>
      </w:r>
      <w:r w:rsidR="5180B1F8">
        <w:rPr>
          <w:b w:val="0"/>
          <w:bCs w:val="0"/>
        </w:rPr>
        <w:t>relaxation training/</w:t>
      </w:r>
      <w:r>
        <w:tab/>
      </w:r>
      <w:r w:rsidR="5180B1F8">
        <w:rPr>
          <w:b w:val="0"/>
          <w:bCs w:val="0"/>
        </w:rPr>
        <w:t>12804 </w:t>
      </w:r>
    </w:p>
    <w:p w:rsidRPr="00FE4879" w:rsidR="00FE4879" w:rsidP="50B78A48" w:rsidRDefault="00FE4879" w14:paraId="23C3A18F" w14:textId="77777777">
      <w:pPr>
        <w:rPr>
          <w:b w:val="0"/>
          <w:bCs w:val="0"/>
        </w:rPr>
      </w:pPr>
      <w:r w:rsidR="5180B1F8">
        <w:rPr>
          <w:b w:val="0"/>
          <w:bCs w:val="0"/>
        </w:rPr>
        <w:t>58</w:t>
      </w:r>
      <w:r>
        <w:tab/>
      </w:r>
      <w:r w:rsidR="5180B1F8">
        <w:rPr>
          <w:b w:val="0"/>
          <w:bCs w:val="0"/>
        </w:rPr>
        <w:t>recreation/</w:t>
      </w:r>
      <w:r>
        <w:tab/>
      </w:r>
      <w:r w:rsidR="5180B1F8">
        <w:rPr>
          <w:b w:val="0"/>
          <w:bCs w:val="0"/>
        </w:rPr>
        <w:t>23236 </w:t>
      </w:r>
    </w:p>
    <w:p w:rsidRPr="00FE4879" w:rsidR="00FE4879" w:rsidP="50B78A48" w:rsidRDefault="00FE4879" w14:paraId="2319ACAA" w14:textId="77777777">
      <w:pPr>
        <w:rPr>
          <w:b w:val="0"/>
          <w:bCs w:val="0"/>
        </w:rPr>
      </w:pPr>
      <w:r w:rsidR="5180B1F8">
        <w:rPr>
          <w:b w:val="0"/>
          <w:bCs w:val="0"/>
        </w:rPr>
        <w:t>59</w:t>
      </w:r>
      <w:r>
        <w:tab/>
      </w:r>
      <w:r w:rsidR="5180B1F8">
        <w:rPr>
          <w:b w:val="0"/>
          <w:bCs w:val="0"/>
        </w:rPr>
        <w:t>(</w:t>
      </w:r>
      <w:r w:rsidR="5180B1F8">
        <w:rPr>
          <w:b w:val="0"/>
          <w:bCs w:val="0"/>
        </w:rPr>
        <w:t>exercis</w:t>
      </w:r>
      <w:r w:rsidR="5180B1F8">
        <w:rPr>
          <w:b w:val="0"/>
          <w:bCs w:val="0"/>
        </w:rPr>
        <w:t>* or gym* or walk* or running or yoga or tai chi or tai ji or relax* or leisure or leisurely or recreation* or </w:t>
      </w:r>
      <w:r w:rsidR="5180B1F8">
        <w:rPr>
          <w:b w:val="0"/>
          <w:bCs w:val="0"/>
        </w:rPr>
        <w:t>dance or dancing</w:t>
      </w:r>
      <w:r w:rsidR="5180B1F8">
        <w:rPr>
          <w:b w:val="0"/>
          <w:bCs w:val="0"/>
        </w:rPr>
        <w:t> or meditation</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1139417 </w:t>
      </w:r>
    </w:p>
    <w:p w:rsidRPr="00FE4879" w:rsidR="00FE4879" w:rsidP="50B78A48" w:rsidRDefault="00FE4879" w14:paraId="2B01B4B3" w14:textId="77777777">
      <w:pPr>
        <w:rPr>
          <w:b w:val="0"/>
          <w:bCs w:val="0"/>
        </w:rPr>
      </w:pPr>
      <w:r w:rsidR="5180B1F8">
        <w:rPr>
          <w:b w:val="0"/>
          <w:bCs w:val="0"/>
        </w:rPr>
        <w:t>60</w:t>
      </w:r>
      <w:r>
        <w:tab/>
      </w:r>
      <w:r w:rsidR="5180B1F8">
        <w:rPr>
          <w:b w:val="0"/>
          <w:bCs w:val="0"/>
        </w:rPr>
        <w:t>(or/50-59) and (outdoor* or outside* or </w:t>
      </w:r>
      <w:r w:rsidR="5180B1F8">
        <w:rPr>
          <w:b w:val="0"/>
          <w:bCs w:val="0"/>
        </w:rPr>
        <w:t>natur</w:t>
      </w:r>
      <w:r w:rsidR="5180B1F8">
        <w:rPr>
          <w:b w:val="0"/>
          <w:bCs w:val="0"/>
        </w:rPr>
        <w:t>* or urban* or rural*</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93929 </w:t>
      </w:r>
    </w:p>
    <w:p w:rsidRPr="00FE4879" w:rsidR="00FE4879" w:rsidP="50B78A48" w:rsidRDefault="00FE4879" w14:paraId="7B7E00AE" w14:textId="77777777">
      <w:pPr>
        <w:rPr>
          <w:b w:val="0"/>
          <w:bCs w:val="0"/>
        </w:rPr>
      </w:pPr>
      <w:r w:rsidR="5180B1F8">
        <w:rPr>
          <w:b w:val="0"/>
          <w:bCs w:val="0"/>
        </w:rPr>
        <w:t>61</w:t>
      </w:r>
      <w:r>
        <w:tab/>
      </w:r>
      <w:r w:rsidR="5180B1F8">
        <w:rPr>
          <w:b w:val="0"/>
          <w:bCs w:val="0"/>
        </w:rPr>
        <w:t>(or/17-49) or 60 [Green spaces or outdoor </w:t>
      </w:r>
      <w:r w:rsidR="5180B1F8">
        <w:rPr>
          <w:b w:val="0"/>
          <w:bCs w:val="0"/>
        </w:rPr>
        <w:t>exercise]</w:t>
      </w:r>
      <w:r>
        <w:tab/>
      </w:r>
      <w:r w:rsidR="5180B1F8">
        <w:rPr>
          <w:b w:val="0"/>
          <w:bCs w:val="0"/>
        </w:rPr>
        <w:t>1363467 </w:t>
      </w:r>
    </w:p>
    <w:p w:rsidRPr="00FE4879" w:rsidR="00FE4879" w:rsidP="50B78A48" w:rsidRDefault="00FE4879" w14:paraId="2BED0242" w14:textId="77777777">
      <w:pPr>
        <w:rPr>
          <w:b w:val="0"/>
          <w:bCs w:val="0"/>
        </w:rPr>
      </w:pPr>
      <w:r w:rsidR="5180B1F8">
        <w:rPr>
          <w:b w:val="0"/>
          <w:bCs w:val="0"/>
        </w:rPr>
        <w:t>62</w:t>
      </w:r>
      <w:r>
        <w:tab/>
      </w:r>
      <w:r w:rsidR="5180B1F8">
        <w:rPr>
          <w:b w:val="0"/>
          <w:bCs w:val="0"/>
        </w:rPr>
        <w:t>prescription/</w:t>
      </w:r>
      <w:r>
        <w:tab/>
      </w:r>
      <w:r w:rsidR="5180B1F8">
        <w:rPr>
          <w:b w:val="0"/>
          <w:bCs w:val="0"/>
        </w:rPr>
        <w:t>277111 </w:t>
      </w:r>
    </w:p>
    <w:p w:rsidRPr="00FE4879" w:rsidR="00FE4879" w:rsidP="50B78A48" w:rsidRDefault="00FE4879" w14:paraId="3E7C58F2" w14:textId="77777777">
      <w:pPr>
        <w:rPr>
          <w:b w:val="0"/>
          <w:bCs w:val="0"/>
        </w:rPr>
      </w:pPr>
      <w:r w:rsidR="5180B1F8">
        <w:rPr>
          <w:b w:val="0"/>
          <w:bCs w:val="0"/>
        </w:rPr>
        <w:t>63</w:t>
      </w:r>
      <w:r>
        <w:tab/>
      </w:r>
      <w:r w:rsidR="5180B1F8">
        <w:rPr>
          <w:b w:val="0"/>
          <w:bCs w:val="0"/>
        </w:rPr>
        <w:t>patient referral/</w:t>
      </w:r>
      <w:r>
        <w:tab/>
      </w:r>
      <w:r w:rsidR="5180B1F8">
        <w:rPr>
          <w:b w:val="0"/>
          <w:bCs w:val="0"/>
        </w:rPr>
        <w:t>174540 </w:t>
      </w:r>
    </w:p>
    <w:p w:rsidRPr="00FE4879" w:rsidR="00FE4879" w:rsidP="50B78A48" w:rsidRDefault="00FE4879" w14:paraId="436D13E1" w14:textId="77777777">
      <w:pPr>
        <w:rPr>
          <w:b w:val="0"/>
          <w:bCs w:val="0"/>
        </w:rPr>
      </w:pPr>
      <w:r w:rsidR="5180B1F8">
        <w:rPr>
          <w:b w:val="0"/>
          <w:bCs w:val="0"/>
        </w:rPr>
        <w:t>64</w:t>
      </w:r>
      <w:r>
        <w:tab/>
      </w:r>
      <w:r w:rsidR="5180B1F8">
        <w:rPr>
          <w:b w:val="0"/>
          <w:bCs w:val="0"/>
        </w:rPr>
        <w:t>consultation</w:t>
      </w:r>
      <w:r w:rsidR="5180B1F8">
        <w:rPr>
          <w:b w:val="0"/>
          <w:bCs w:val="0"/>
        </w:rPr>
        <w:t>/ or face-to-face consultation/</w:t>
      </w:r>
      <w:r>
        <w:tab/>
      </w:r>
      <w:r w:rsidR="5180B1F8">
        <w:rPr>
          <w:b w:val="0"/>
          <w:bCs w:val="0"/>
        </w:rPr>
        <w:t>162908 </w:t>
      </w:r>
    </w:p>
    <w:p w:rsidRPr="00FE4879" w:rsidR="00FE4879" w:rsidP="50B78A48" w:rsidRDefault="00FE4879" w14:paraId="4AA08205" w14:textId="77777777">
      <w:pPr>
        <w:rPr>
          <w:b w:val="0"/>
          <w:bCs w:val="0"/>
        </w:rPr>
      </w:pPr>
      <w:r w:rsidR="5180B1F8">
        <w:rPr>
          <w:b w:val="0"/>
          <w:bCs w:val="0"/>
        </w:rPr>
        <w:t>65</w:t>
      </w:r>
      <w:r>
        <w:tab/>
      </w:r>
      <w:r w:rsidR="5180B1F8">
        <w:rPr>
          <w:b w:val="0"/>
          <w:bCs w:val="0"/>
        </w:rPr>
        <w:t>(</w:t>
      </w:r>
      <w:r w:rsidR="5180B1F8">
        <w:rPr>
          <w:b w:val="0"/>
          <w:bCs w:val="0"/>
        </w:rPr>
        <w:t>Prescription* or </w:t>
      </w:r>
      <w:r w:rsidR="5180B1F8">
        <w:rPr>
          <w:b w:val="0"/>
          <w:bCs w:val="0"/>
        </w:rPr>
        <w:t>prescrib</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508312 </w:t>
      </w:r>
    </w:p>
    <w:p w:rsidRPr="00FE4879" w:rsidR="00FE4879" w:rsidP="50B78A48" w:rsidRDefault="00FE4879" w14:paraId="0AA8C725" w14:textId="77777777">
      <w:pPr>
        <w:rPr>
          <w:b w:val="0"/>
          <w:bCs w:val="0"/>
        </w:rPr>
      </w:pPr>
      <w:r w:rsidR="5180B1F8">
        <w:rPr>
          <w:b w:val="0"/>
          <w:bCs w:val="0"/>
        </w:rPr>
        <w:t>66</w:t>
      </w:r>
      <w:r>
        <w:tab/>
      </w:r>
      <w:r w:rsidR="5180B1F8">
        <w:rPr>
          <w:b w:val="0"/>
          <w:bCs w:val="0"/>
        </w:rPr>
        <w:t>general practitioner/</w:t>
      </w:r>
      <w:r>
        <w:tab/>
      </w:r>
      <w:r w:rsidR="5180B1F8">
        <w:rPr>
          <w:b w:val="0"/>
          <w:bCs w:val="0"/>
        </w:rPr>
        <w:t>131081 </w:t>
      </w:r>
    </w:p>
    <w:p w:rsidRPr="00FE4879" w:rsidR="00FE4879" w:rsidP="50B78A48" w:rsidRDefault="00FE4879" w14:paraId="07EC9B4E" w14:textId="77777777">
      <w:pPr>
        <w:rPr>
          <w:b w:val="0"/>
          <w:bCs w:val="0"/>
        </w:rPr>
      </w:pPr>
      <w:r w:rsidR="5180B1F8">
        <w:rPr>
          <w:b w:val="0"/>
          <w:bCs w:val="0"/>
        </w:rPr>
        <w:t>67</w:t>
      </w:r>
      <w:r>
        <w:tab/>
      </w:r>
      <w:r w:rsidR="5180B1F8">
        <w:rPr>
          <w:b w:val="0"/>
          <w:bCs w:val="0"/>
        </w:rPr>
        <w:t>general practice/</w:t>
      </w:r>
      <w:r>
        <w:tab/>
      </w:r>
      <w:r w:rsidR="5180B1F8">
        <w:rPr>
          <w:b w:val="0"/>
          <w:bCs w:val="0"/>
        </w:rPr>
        <w:t>95537 </w:t>
      </w:r>
    </w:p>
    <w:p w:rsidRPr="00FE4879" w:rsidR="00FE4879" w:rsidP="50B78A48" w:rsidRDefault="00FE4879" w14:paraId="1B0EB00B" w14:textId="77777777">
      <w:pPr>
        <w:rPr>
          <w:b w:val="0"/>
          <w:bCs w:val="0"/>
        </w:rPr>
      </w:pPr>
      <w:r w:rsidR="5180B1F8">
        <w:rPr>
          <w:b w:val="0"/>
          <w:bCs w:val="0"/>
        </w:rPr>
        <w:t>68</w:t>
      </w:r>
      <w:r>
        <w:tab/>
      </w:r>
      <w:r w:rsidR="5180B1F8">
        <w:rPr>
          <w:b w:val="0"/>
          <w:bCs w:val="0"/>
        </w:rPr>
        <w:t>primary medical care/</w:t>
      </w:r>
      <w:r>
        <w:tab/>
      </w:r>
      <w:r w:rsidR="5180B1F8">
        <w:rPr>
          <w:b w:val="0"/>
          <w:bCs w:val="0"/>
        </w:rPr>
        <w:t>142882 </w:t>
      </w:r>
    </w:p>
    <w:p w:rsidRPr="00FE4879" w:rsidR="00FE4879" w:rsidP="50B78A48" w:rsidRDefault="00FE4879" w14:paraId="1D844C06" w14:textId="77777777">
      <w:pPr>
        <w:rPr>
          <w:b w:val="0"/>
          <w:bCs w:val="0"/>
        </w:rPr>
      </w:pPr>
      <w:r w:rsidR="5180B1F8">
        <w:rPr>
          <w:b w:val="0"/>
          <w:bCs w:val="0"/>
        </w:rPr>
        <w:t>69</w:t>
      </w:r>
      <w:r>
        <w:tab/>
      </w:r>
      <w:r w:rsidR="5180B1F8">
        <w:rPr>
          <w:b w:val="0"/>
          <w:bCs w:val="0"/>
        </w:rPr>
        <w:t>nurse practitioner/</w:t>
      </w:r>
      <w:r>
        <w:tab/>
      </w:r>
      <w:r w:rsidR="5180B1F8">
        <w:rPr>
          <w:b w:val="0"/>
          <w:bCs w:val="0"/>
        </w:rPr>
        <w:t>30321 </w:t>
      </w:r>
    </w:p>
    <w:p w:rsidRPr="00FE4879" w:rsidR="00FE4879" w:rsidP="50B78A48" w:rsidRDefault="00FE4879" w14:paraId="7765343B" w14:textId="77777777">
      <w:pPr>
        <w:rPr>
          <w:b w:val="0"/>
          <w:bCs w:val="0"/>
        </w:rPr>
      </w:pPr>
      <w:r w:rsidR="5180B1F8">
        <w:rPr>
          <w:b w:val="0"/>
          <w:bCs w:val="0"/>
        </w:rPr>
        <w:t>70</w:t>
      </w:r>
      <w:r>
        <w:tab/>
      </w:r>
      <w:r w:rsidR="5180B1F8">
        <w:rPr>
          <w:b w:val="0"/>
          <w:bCs w:val="0"/>
        </w:rPr>
        <w:t>(</w:t>
      </w:r>
      <w:r w:rsidR="5180B1F8">
        <w:rPr>
          <w:b w:val="0"/>
          <w:bCs w:val="0"/>
        </w:rPr>
        <w:t>GP or GPs</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110440 </w:t>
      </w:r>
    </w:p>
    <w:p w:rsidRPr="00FE4879" w:rsidR="00FE4879" w:rsidP="50B78A48" w:rsidRDefault="00FE4879" w14:paraId="0091A22A" w14:textId="77777777">
      <w:pPr>
        <w:rPr>
          <w:b w:val="0"/>
          <w:bCs w:val="0"/>
        </w:rPr>
      </w:pPr>
      <w:r w:rsidR="5180B1F8">
        <w:rPr>
          <w:b w:val="0"/>
          <w:bCs w:val="0"/>
        </w:rPr>
        <w:t>71</w:t>
      </w:r>
      <w:r>
        <w:tab/>
      </w:r>
      <w:r w:rsidR="5180B1F8">
        <w:rPr>
          <w:b w:val="0"/>
          <w:bCs w:val="0"/>
        </w:rPr>
        <w:t>primary health care/</w:t>
      </w:r>
      <w:r>
        <w:tab/>
      </w:r>
      <w:r w:rsidR="5180B1F8">
        <w:rPr>
          <w:b w:val="0"/>
          <w:bCs w:val="0"/>
        </w:rPr>
        <w:t>84198 </w:t>
      </w:r>
    </w:p>
    <w:p w:rsidRPr="00FE4879" w:rsidR="00FE4879" w:rsidP="50B78A48" w:rsidRDefault="00FE4879" w14:paraId="6E06D9EE" w14:textId="77777777">
      <w:pPr>
        <w:rPr>
          <w:b w:val="0"/>
          <w:bCs w:val="0"/>
        </w:rPr>
      </w:pPr>
      <w:r w:rsidR="5180B1F8">
        <w:rPr>
          <w:b w:val="0"/>
          <w:bCs w:val="0"/>
        </w:rPr>
        <w:t>72</w:t>
      </w:r>
      <w:r>
        <w:tab/>
      </w:r>
      <w:r w:rsidR="5180B1F8">
        <w:rPr>
          <w:b w:val="0"/>
          <w:bCs w:val="0"/>
        </w:rPr>
        <w:t>(</w:t>
      </w:r>
      <w:r w:rsidR="5180B1F8">
        <w:rPr>
          <w:b w:val="0"/>
          <w:bCs w:val="0"/>
        </w:rPr>
        <w:t>primary adj4 (care or health* or service* or </w:t>
      </w:r>
      <w:r w:rsidR="5180B1F8">
        <w:rPr>
          <w:b w:val="0"/>
          <w:bCs w:val="0"/>
        </w:rPr>
        <w:t>center</w:t>
      </w:r>
      <w:r w:rsidR="5180B1F8">
        <w:rPr>
          <w:b w:val="0"/>
          <w:bCs w:val="0"/>
        </w:rPr>
        <w:t>* or centre* or practice*)</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315107 </w:t>
      </w:r>
    </w:p>
    <w:p w:rsidRPr="00FE4879" w:rsidR="00FE4879" w:rsidP="50B78A48" w:rsidRDefault="00FE4879" w14:paraId="17E373E7" w14:textId="77777777">
      <w:pPr>
        <w:rPr>
          <w:b w:val="0"/>
          <w:bCs w:val="0"/>
        </w:rPr>
      </w:pPr>
      <w:r w:rsidR="5180B1F8">
        <w:rPr>
          <w:b w:val="0"/>
          <w:bCs w:val="0"/>
        </w:rPr>
        <w:t>73</w:t>
      </w:r>
      <w:r>
        <w:tab/>
      </w:r>
      <w:r w:rsidR="5180B1F8">
        <w:rPr>
          <w:b w:val="0"/>
          <w:bCs w:val="0"/>
        </w:rPr>
        <w:t>(</w:t>
      </w:r>
      <w:r w:rsidR="5180B1F8">
        <w:rPr>
          <w:b w:val="0"/>
          <w:bCs w:val="0"/>
        </w:rPr>
        <w:t>(general or </w:t>
      </w:r>
      <w:r w:rsidR="5180B1F8">
        <w:rPr>
          <w:b w:val="0"/>
          <w:bCs w:val="0"/>
        </w:rPr>
        <w:t>nurse or nursing</w:t>
      </w:r>
      <w:r w:rsidR="5180B1F8">
        <w:rPr>
          <w:b w:val="0"/>
          <w:bCs w:val="0"/>
        </w:rPr>
        <w:t> or family) </w:t>
      </w:r>
      <w:r w:rsidR="5180B1F8">
        <w:rPr>
          <w:b w:val="0"/>
          <w:bCs w:val="0"/>
        </w:rPr>
        <w:t>adj</w:t>
      </w:r>
      <w:r w:rsidR="5180B1F8">
        <w:rPr>
          <w:b w:val="0"/>
          <w:bCs w:val="0"/>
        </w:rPr>
        <w:t> (practice* or practitioner* or physician* or doctor* or </w:t>
      </w:r>
      <w:r w:rsidR="5180B1F8">
        <w:rPr>
          <w:b w:val="0"/>
          <w:bCs w:val="0"/>
        </w:rPr>
        <w:t>nurs</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218537 </w:t>
      </w:r>
    </w:p>
    <w:p w:rsidRPr="00FE4879" w:rsidR="00FE4879" w:rsidP="50B78A48" w:rsidRDefault="00FE4879" w14:paraId="0BE22E47" w14:textId="77777777">
      <w:pPr>
        <w:rPr>
          <w:b w:val="0"/>
          <w:bCs w:val="0"/>
        </w:rPr>
      </w:pPr>
      <w:r w:rsidR="5180B1F8">
        <w:rPr>
          <w:b w:val="0"/>
          <w:bCs w:val="0"/>
        </w:rPr>
        <w:t>74</w:t>
      </w:r>
      <w:r>
        <w:tab/>
      </w:r>
      <w:r w:rsidR="5180B1F8">
        <w:rPr>
          <w:b w:val="0"/>
          <w:bCs w:val="0"/>
        </w:rPr>
        <w:t>(</w:t>
      </w:r>
      <w:r w:rsidR="5180B1F8">
        <w:rPr>
          <w:b w:val="0"/>
          <w:bCs w:val="0"/>
        </w:rPr>
        <w:t>(</w:t>
      </w:r>
      <w:r w:rsidR="5180B1F8">
        <w:rPr>
          <w:b w:val="0"/>
          <w:bCs w:val="0"/>
        </w:rPr>
        <w:t>Communit</w:t>
      </w:r>
      <w:r w:rsidR="5180B1F8">
        <w:rPr>
          <w:b w:val="0"/>
          <w:bCs w:val="0"/>
        </w:rPr>
        <w:t>* or primary or social* or scheme* or </w:t>
      </w:r>
      <w:r w:rsidR="5180B1F8">
        <w:rPr>
          <w:b w:val="0"/>
          <w:bCs w:val="0"/>
        </w:rPr>
        <w:t>wellbeing or well-being</w:t>
      </w:r>
      <w:r w:rsidR="5180B1F8">
        <w:rPr>
          <w:b w:val="0"/>
          <w:bCs w:val="0"/>
        </w:rPr>
        <w:t> or pathway*) adj3 (refer* or linkage or program* or treat* or intervention*)</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310272 </w:t>
      </w:r>
    </w:p>
    <w:p w:rsidRPr="00FE4879" w:rsidR="00FE4879" w:rsidP="50B78A48" w:rsidRDefault="00FE4879" w14:paraId="7F160699" w14:textId="77777777">
      <w:pPr>
        <w:rPr>
          <w:b w:val="0"/>
          <w:bCs w:val="0"/>
        </w:rPr>
      </w:pPr>
      <w:r w:rsidR="5180B1F8">
        <w:rPr>
          <w:b w:val="0"/>
          <w:bCs w:val="0"/>
        </w:rPr>
        <w:t>75</w:t>
      </w:r>
      <w:r>
        <w:tab/>
      </w:r>
      <w:r w:rsidR="5180B1F8">
        <w:rPr>
          <w:b w:val="0"/>
          <w:bCs w:val="0"/>
        </w:rPr>
        <w:t>(</w:t>
      </w:r>
      <w:r w:rsidR="5180B1F8">
        <w:rPr>
          <w:b w:val="0"/>
          <w:bCs w:val="0"/>
        </w:rPr>
        <w:t>(</w:t>
      </w:r>
      <w:r w:rsidR="5180B1F8">
        <w:rPr>
          <w:b w:val="0"/>
          <w:bCs w:val="0"/>
        </w:rPr>
        <w:t>Communit</w:t>
      </w:r>
      <w:r w:rsidR="5180B1F8">
        <w:rPr>
          <w:b w:val="0"/>
          <w:bCs w:val="0"/>
        </w:rPr>
        <w:t>* or patient*) adj2 (connector* or </w:t>
      </w:r>
      <w:r w:rsidR="5180B1F8">
        <w:rPr>
          <w:b w:val="0"/>
          <w:bCs w:val="0"/>
        </w:rPr>
        <w:t>navigat</w:t>
      </w:r>
      <w:r w:rsidR="5180B1F8">
        <w:rPr>
          <w:b w:val="0"/>
          <w:bCs w:val="0"/>
        </w:rPr>
        <w:t>* or </w:t>
      </w:r>
      <w:r w:rsidR="5180B1F8">
        <w:rPr>
          <w:b w:val="0"/>
          <w:bCs w:val="0"/>
        </w:rPr>
        <w:t>advocat</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11952 </w:t>
      </w:r>
    </w:p>
    <w:p w:rsidRPr="00FE4879" w:rsidR="00FE4879" w:rsidP="50B78A48" w:rsidRDefault="00FE4879" w14:paraId="0B080D40" w14:textId="77777777">
      <w:pPr>
        <w:rPr>
          <w:b w:val="0"/>
          <w:bCs w:val="0"/>
        </w:rPr>
      </w:pPr>
      <w:r w:rsidR="5180B1F8">
        <w:rPr>
          <w:b w:val="0"/>
          <w:bCs w:val="0"/>
        </w:rPr>
        <w:t>76</w:t>
      </w:r>
      <w:r>
        <w:tab/>
      </w:r>
      <w:r w:rsidR="5180B1F8">
        <w:rPr>
          <w:b w:val="0"/>
          <w:bCs w:val="0"/>
        </w:rPr>
        <w:t>(</w:t>
      </w:r>
      <w:r w:rsidR="5180B1F8">
        <w:rPr>
          <w:b w:val="0"/>
          <w:bCs w:val="0"/>
        </w:rPr>
        <w:t>link-worker* or </w:t>
      </w:r>
      <w:r w:rsidR="5180B1F8">
        <w:rPr>
          <w:b w:val="0"/>
          <w:bCs w:val="0"/>
        </w:rPr>
        <w:t>linkworker</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ab,kf</w:t>
      </w:r>
      <w:r w:rsidR="5180B1F8">
        <w:rPr>
          <w:b w:val="0"/>
          <w:bCs w:val="0"/>
        </w:rPr>
        <w:t>.</w:t>
      </w:r>
      <w:r>
        <w:tab/>
      </w:r>
      <w:r w:rsidR="5180B1F8">
        <w:rPr>
          <w:b w:val="0"/>
          <w:bCs w:val="0"/>
        </w:rPr>
        <w:t>247 </w:t>
      </w:r>
    </w:p>
    <w:p w:rsidRPr="00FE4879" w:rsidR="00FE4879" w:rsidP="50B78A48" w:rsidRDefault="00FE4879" w14:paraId="4EF118DB" w14:textId="77777777">
      <w:pPr>
        <w:rPr>
          <w:b w:val="0"/>
          <w:bCs w:val="0"/>
        </w:rPr>
      </w:pPr>
      <w:r w:rsidR="5180B1F8">
        <w:rPr>
          <w:b w:val="0"/>
          <w:bCs w:val="0"/>
        </w:rPr>
        <w:t>77</w:t>
      </w:r>
      <w:r>
        <w:tab/>
      </w:r>
      <w:r w:rsidR="5180B1F8">
        <w:rPr>
          <w:b w:val="0"/>
          <w:bCs w:val="0"/>
        </w:rPr>
        <w:t>or/62-76 [Prescribing]</w:t>
      </w:r>
      <w:r>
        <w:tab/>
      </w:r>
      <w:r w:rsidR="5180B1F8">
        <w:rPr>
          <w:b w:val="0"/>
          <w:bCs w:val="0"/>
        </w:rPr>
        <w:t>1727501 </w:t>
      </w:r>
    </w:p>
    <w:p w:rsidRPr="00FE4879" w:rsidR="00FE4879" w:rsidP="50B78A48" w:rsidRDefault="00FE4879" w14:paraId="125363C6" w14:textId="77777777">
      <w:pPr>
        <w:rPr>
          <w:b w:val="0"/>
          <w:bCs w:val="0"/>
        </w:rPr>
      </w:pPr>
      <w:r w:rsidR="5180B1F8">
        <w:rPr>
          <w:b w:val="0"/>
          <w:bCs w:val="0"/>
        </w:rPr>
        <w:t>78</w:t>
      </w:r>
      <w:r>
        <w:tab/>
      </w:r>
      <w:r w:rsidR="5180B1F8">
        <w:rPr>
          <w:b w:val="0"/>
          <w:bCs w:val="0"/>
        </w:rPr>
        <w:t>16 and 61 and 77</w:t>
      </w:r>
      <w:r>
        <w:tab/>
      </w:r>
      <w:r w:rsidR="5180B1F8">
        <w:rPr>
          <w:b w:val="0"/>
          <w:bCs w:val="0"/>
        </w:rPr>
        <w:t>12525 </w:t>
      </w:r>
    </w:p>
    <w:p w:rsidRPr="00FE4879" w:rsidR="00FE4879" w:rsidP="50B78A48" w:rsidRDefault="00FE4879" w14:paraId="24277115" w14:textId="77777777">
      <w:pPr>
        <w:rPr>
          <w:b w:val="0"/>
          <w:bCs w:val="0"/>
        </w:rPr>
      </w:pPr>
      <w:r w:rsidR="5180B1F8">
        <w:rPr>
          <w:b w:val="0"/>
          <w:bCs w:val="0"/>
        </w:rPr>
        <w:t>79</w:t>
      </w:r>
      <w:r>
        <w:tab/>
      </w:r>
      <w:r w:rsidR="5180B1F8">
        <w:rPr>
          <w:b w:val="0"/>
          <w:bCs w:val="0"/>
        </w:rPr>
        <w:t>limit 78 to yr="2000 -Current"</w:t>
      </w:r>
      <w:r>
        <w:tab/>
      </w:r>
      <w:r w:rsidR="5180B1F8">
        <w:rPr>
          <w:b w:val="0"/>
          <w:bCs w:val="0"/>
        </w:rPr>
        <w:t>11910 </w:t>
      </w:r>
    </w:p>
    <w:p w:rsidRPr="00FE4879" w:rsidR="00FE4879" w:rsidP="50B78A48" w:rsidRDefault="00FE4879" w14:paraId="1829F76A" w14:textId="77777777">
      <w:pPr>
        <w:rPr>
          <w:b w:val="0"/>
          <w:bCs w:val="0"/>
        </w:rPr>
      </w:pPr>
      <w:r w:rsidR="5180B1F8">
        <w:rPr>
          <w:b w:val="0"/>
          <w:bCs w:val="0"/>
        </w:rPr>
        <w:t>80</w:t>
      </w:r>
      <w:r>
        <w:tab/>
      </w:r>
      <w:r w:rsidR="5180B1F8">
        <w:rPr>
          <w:b w:val="0"/>
          <w:bCs w:val="0"/>
        </w:rPr>
        <w:t>limit 79 to </w:t>
      </w:r>
      <w:r w:rsidR="5180B1F8">
        <w:rPr>
          <w:b w:val="0"/>
          <w:bCs w:val="0"/>
        </w:rPr>
        <w:t>english</w:t>
      </w:r>
      <w:r w:rsidR="5180B1F8">
        <w:rPr>
          <w:b w:val="0"/>
          <w:bCs w:val="0"/>
        </w:rPr>
        <w:t> language</w:t>
      </w:r>
      <w:r>
        <w:tab/>
      </w:r>
      <w:r w:rsidR="5180B1F8">
        <w:rPr>
          <w:b w:val="0"/>
          <w:bCs w:val="0"/>
        </w:rPr>
        <w:t>11636 </w:t>
      </w:r>
    </w:p>
    <w:p w:rsidRPr="00FE4879" w:rsidR="00FE4879" w:rsidP="00FE4879" w:rsidRDefault="00FE4879" w14:paraId="1D056D9C" w14:textId="77777777">
      <w:pPr>
        <w:rPr>
          <w:b/>
          <w:bCs/>
        </w:rPr>
      </w:pPr>
      <w:r w:rsidRPr="00FE4879">
        <w:rPr>
          <w:b/>
          <w:bCs/>
        </w:rPr>
        <w:t> </w:t>
      </w:r>
    </w:p>
    <w:p w:rsidRPr="00FE4879" w:rsidR="00FE4879" w:rsidP="00FE4879" w:rsidRDefault="00FE4879" w14:paraId="744AB3D0" w14:textId="77777777">
      <w:pPr>
        <w:rPr>
          <w:b/>
          <w:bCs/>
        </w:rPr>
      </w:pPr>
      <w:r w:rsidRPr="00FE4879">
        <w:rPr>
          <w:b/>
          <w:bCs/>
        </w:rPr>
        <w:t> </w:t>
      </w:r>
    </w:p>
    <w:p w:rsidRPr="00FE4879" w:rsidR="00FE4879" w:rsidP="00FE4879" w:rsidRDefault="00FE4879" w14:paraId="70E130F7" w14:textId="77777777">
      <w:pPr>
        <w:rPr>
          <w:b/>
          <w:bCs/>
        </w:rPr>
      </w:pPr>
      <w:r w:rsidRPr="00FE4879">
        <w:rPr>
          <w:b/>
          <w:bCs/>
        </w:rPr>
        <w:t>APA </w:t>
      </w:r>
      <w:proofErr w:type="spellStart"/>
      <w:r w:rsidRPr="00FE4879">
        <w:rPr>
          <w:b/>
          <w:bCs/>
        </w:rPr>
        <w:t>PsycInfo</w:t>
      </w:r>
      <w:proofErr w:type="spellEnd"/>
      <w:r w:rsidRPr="00FE4879">
        <w:rPr>
          <w:b/>
          <w:bCs/>
        </w:rPr>
        <w:t> 1806 to October 2024 Week 4 </w:t>
      </w:r>
    </w:p>
    <w:p w:rsidRPr="00FE4879" w:rsidR="00FE4879" w:rsidP="50B78A48" w:rsidRDefault="00FE4879" w14:paraId="0A205E0F" w14:textId="77777777">
      <w:pPr>
        <w:rPr>
          <w:b w:val="0"/>
          <w:bCs w:val="0"/>
        </w:rPr>
      </w:pPr>
      <w:r w:rsidR="5180B1F8">
        <w:rPr>
          <w:b w:val="0"/>
          <w:bCs w:val="0"/>
        </w:rPr>
        <w:t>1</w:t>
      </w:r>
      <w:r>
        <w:tab/>
      </w:r>
      <w:r w:rsidR="5180B1F8">
        <w:rPr>
          <w:b w:val="0"/>
          <w:bCs w:val="0"/>
        </w:rPr>
        <w:t>(</w:t>
      </w:r>
      <w:r w:rsidR="5180B1F8">
        <w:rPr>
          <w:b w:val="0"/>
          <w:bCs w:val="0"/>
        </w:rPr>
        <w:t>aged* or </w:t>
      </w:r>
      <w:r w:rsidR="5180B1F8">
        <w:rPr>
          <w:b w:val="0"/>
          <w:bCs w:val="0"/>
        </w:rPr>
        <w:t>very old</w:t>
      </w:r>
      <w:r w:rsidR="5180B1F8">
        <w:rPr>
          <w:b w:val="0"/>
          <w:bCs w:val="0"/>
        </w:rPr>
        <w:t>*).</w:t>
      </w:r>
      <w:r w:rsidR="5180B1F8">
        <w:rPr>
          <w:b w:val="0"/>
          <w:bCs w:val="0"/>
        </w:rPr>
        <w:t>ag.</w:t>
      </w:r>
      <w:r>
        <w:tab/>
      </w:r>
      <w:r w:rsidR="5180B1F8">
        <w:rPr>
          <w:b w:val="0"/>
          <w:bCs w:val="0"/>
        </w:rPr>
        <w:t>419879 </w:t>
      </w:r>
    </w:p>
    <w:p w:rsidRPr="00FE4879" w:rsidR="00FE4879" w:rsidP="50B78A48" w:rsidRDefault="00FE4879" w14:paraId="16C50F56" w14:textId="77777777">
      <w:pPr>
        <w:rPr>
          <w:b w:val="0"/>
          <w:bCs w:val="0"/>
        </w:rPr>
      </w:pPr>
      <w:r w:rsidR="5180B1F8">
        <w:rPr>
          <w:b w:val="0"/>
          <w:bCs w:val="0"/>
        </w:rPr>
        <w:t>2</w:t>
      </w:r>
      <w:r>
        <w:tab/>
      </w:r>
      <w:r w:rsidR="5180B1F8">
        <w:rPr>
          <w:b w:val="0"/>
          <w:bCs w:val="0"/>
        </w:rPr>
        <w:t>elderly.ti,ab</w:t>
      </w:r>
      <w:r w:rsidR="5180B1F8">
        <w:rPr>
          <w:b w:val="0"/>
          <w:bCs w:val="0"/>
        </w:rPr>
        <w:t>,</w:t>
      </w:r>
      <w:r w:rsidR="5180B1F8">
        <w:rPr>
          <w:b w:val="0"/>
          <w:bCs w:val="0"/>
        </w:rPr>
        <w:t>id</w:t>
      </w:r>
      <w:r w:rsidR="5180B1F8">
        <w:rPr>
          <w:b w:val="0"/>
          <w:bCs w:val="0"/>
        </w:rPr>
        <w:t>.</w:t>
      </w:r>
      <w:r>
        <w:tab/>
      </w:r>
      <w:r w:rsidR="5180B1F8">
        <w:rPr>
          <w:b w:val="0"/>
          <w:bCs w:val="0"/>
        </w:rPr>
        <w:t>70513 </w:t>
      </w:r>
    </w:p>
    <w:p w:rsidRPr="00FE4879" w:rsidR="00FE4879" w:rsidP="50B78A48" w:rsidRDefault="00FE4879" w14:paraId="20EA1E53" w14:textId="77777777">
      <w:pPr>
        <w:rPr>
          <w:b w:val="0"/>
          <w:bCs w:val="0"/>
        </w:rPr>
      </w:pPr>
      <w:r w:rsidR="5180B1F8">
        <w:rPr>
          <w:b w:val="0"/>
          <w:bCs w:val="0"/>
        </w:rPr>
        <w:t>3</w:t>
      </w:r>
      <w:r>
        <w:tab/>
      </w:r>
      <w:r w:rsidR="5180B1F8">
        <w:rPr>
          <w:b w:val="0"/>
          <w:bCs w:val="0"/>
        </w:rPr>
        <w:t>(</w:t>
      </w:r>
      <w:r w:rsidR="5180B1F8">
        <w:rPr>
          <w:b w:val="0"/>
          <w:bCs w:val="0"/>
        </w:rPr>
        <w:t>Senior or geriatric*</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46171 </w:t>
      </w:r>
    </w:p>
    <w:p w:rsidRPr="00FE4879" w:rsidR="00FE4879" w:rsidP="50B78A48" w:rsidRDefault="00FE4879" w14:paraId="509A25F3" w14:textId="77777777">
      <w:pPr>
        <w:rPr>
          <w:b w:val="0"/>
          <w:bCs w:val="0"/>
        </w:rPr>
      </w:pPr>
      <w:r w:rsidR="5180B1F8">
        <w:rPr>
          <w:b w:val="0"/>
          <w:bCs w:val="0"/>
        </w:rPr>
        <w:t>4</w:t>
      </w:r>
      <w:r>
        <w:tab/>
      </w:r>
      <w:r w:rsidR="5180B1F8">
        <w:rPr>
          <w:b w:val="0"/>
          <w:bCs w:val="0"/>
        </w:rPr>
        <w:t>(</w:t>
      </w:r>
      <w:r w:rsidR="5180B1F8">
        <w:rPr>
          <w:b w:val="0"/>
          <w:bCs w:val="0"/>
        </w:rPr>
        <w:t>older </w:t>
      </w:r>
      <w:r w:rsidR="5180B1F8">
        <w:rPr>
          <w:b w:val="0"/>
          <w:bCs w:val="0"/>
        </w:rPr>
        <w:t>adj</w:t>
      </w:r>
      <w:r w:rsidR="5180B1F8">
        <w:rPr>
          <w:b w:val="0"/>
          <w:bCs w:val="0"/>
        </w:rPr>
        <w:t> (adult? or </w:t>
      </w:r>
      <w:r w:rsidR="5180B1F8">
        <w:rPr>
          <w:b w:val="0"/>
          <w:bCs w:val="0"/>
        </w:rPr>
        <w:t>m#n</w:t>
      </w:r>
      <w:r w:rsidR="5180B1F8">
        <w:rPr>
          <w:b w:val="0"/>
          <w:bCs w:val="0"/>
        </w:rPr>
        <w:t> or </w:t>
      </w:r>
      <w:r w:rsidR="5180B1F8">
        <w:rPr>
          <w:b w:val="0"/>
          <w:bCs w:val="0"/>
        </w:rPr>
        <w:t>wom#n</w:t>
      </w:r>
      <w:r w:rsidR="5180B1F8">
        <w:rPr>
          <w:b w:val="0"/>
          <w:bCs w:val="0"/>
        </w:rPr>
        <w:t> or person? or people)</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95933 </w:t>
      </w:r>
    </w:p>
    <w:p w:rsidRPr="00FE4879" w:rsidR="00FE4879" w:rsidP="50B78A48" w:rsidRDefault="00FE4879" w14:paraId="44AEC646" w14:textId="77777777">
      <w:pPr>
        <w:rPr>
          <w:b w:val="0"/>
          <w:bCs w:val="0"/>
        </w:rPr>
      </w:pPr>
      <w:r w:rsidR="5180B1F8">
        <w:rPr>
          <w:b w:val="0"/>
          <w:bCs w:val="0"/>
        </w:rPr>
        <w:t>5</w:t>
      </w:r>
      <w:r>
        <w:tab/>
      </w:r>
      <w:r w:rsidR="5180B1F8">
        <w:rPr>
          <w:b w:val="0"/>
          <w:bCs w:val="0"/>
        </w:rPr>
        <w:t>exp Geriatrics/</w:t>
      </w:r>
      <w:r>
        <w:tab/>
      </w:r>
      <w:r w:rsidR="5180B1F8">
        <w:rPr>
          <w:b w:val="0"/>
          <w:bCs w:val="0"/>
        </w:rPr>
        <w:t>15937 </w:t>
      </w:r>
    </w:p>
    <w:p w:rsidRPr="00FE4879" w:rsidR="00FE4879" w:rsidP="50B78A48" w:rsidRDefault="00FE4879" w14:paraId="7FF953F3" w14:textId="77777777">
      <w:pPr>
        <w:rPr>
          <w:b w:val="0"/>
          <w:bCs w:val="0"/>
        </w:rPr>
      </w:pPr>
      <w:r w:rsidR="5180B1F8">
        <w:rPr>
          <w:b w:val="0"/>
          <w:bCs w:val="0"/>
        </w:rPr>
        <w:t>6</w:t>
      </w:r>
      <w:r>
        <w:tab/>
      </w:r>
      <w:r w:rsidR="5180B1F8">
        <w:rPr>
          <w:b w:val="0"/>
          <w:bCs w:val="0"/>
        </w:rPr>
        <w:t>Gerontology/</w:t>
      </w:r>
      <w:r>
        <w:tab/>
      </w:r>
      <w:r w:rsidR="5180B1F8">
        <w:rPr>
          <w:b w:val="0"/>
          <w:bCs w:val="0"/>
        </w:rPr>
        <w:t>10220 </w:t>
      </w:r>
    </w:p>
    <w:p w:rsidRPr="00FE4879" w:rsidR="00FE4879" w:rsidP="50B78A48" w:rsidRDefault="00FE4879" w14:paraId="1B16A065" w14:textId="77777777">
      <w:pPr>
        <w:rPr>
          <w:b w:val="0"/>
          <w:bCs w:val="0"/>
        </w:rPr>
      </w:pPr>
      <w:r w:rsidR="5180B1F8">
        <w:rPr>
          <w:b w:val="0"/>
          <w:bCs w:val="0"/>
        </w:rPr>
        <w:t>7</w:t>
      </w:r>
      <w:r>
        <w:tab/>
      </w:r>
      <w:r w:rsidR="5180B1F8">
        <w:rPr>
          <w:b w:val="0"/>
          <w:bCs w:val="0"/>
        </w:rPr>
        <w:t>(</w:t>
      </w:r>
      <w:r w:rsidR="5180B1F8">
        <w:rPr>
          <w:b w:val="0"/>
          <w:bCs w:val="0"/>
        </w:rPr>
        <w:t>Age? adj3 (over or older) adj2 (5# or 6# or 7# or 8# or 9#)</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18197 </w:t>
      </w:r>
    </w:p>
    <w:p w:rsidRPr="00FE4879" w:rsidR="00FE4879" w:rsidP="50B78A48" w:rsidRDefault="00FE4879" w14:paraId="4E13F3C5" w14:textId="77777777">
      <w:pPr>
        <w:rPr>
          <w:b w:val="0"/>
          <w:bCs w:val="0"/>
        </w:rPr>
      </w:pPr>
      <w:r w:rsidR="5180B1F8">
        <w:rPr>
          <w:b w:val="0"/>
          <w:bCs w:val="0"/>
        </w:rPr>
        <w:t>8</w:t>
      </w:r>
      <w:r>
        <w:tab/>
      </w:r>
      <w:r w:rsidR="5180B1F8">
        <w:rPr>
          <w:b w:val="0"/>
          <w:bCs w:val="0"/>
        </w:rPr>
        <w:t>(</w:t>
      </w:r>
      <w:r w:rsidR="5180B1F8">
        <w:rPr>
          <w:b w:val="0"/>
          <w:bCs w:val="0"/>
        </w:rPr>
        <w:t>Sexagenarian or septuagenarian or octogenarian or nonagenarian or centenarian or </w:t>
      </w:r>
      <w:r w:rsidR="5180B1F8">
        <w:rPr>
          <w:b w:val="0"/>
          <w:bCs w:val="0"/>
        </w:rPr>
        <w:t>gerontolog</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7645 </w:t>
      </w:r>
    </w:p>
    <w:p w:rsidRPr="00FE4879" w:rsidR="00FE4879" w:rsidP="50B78A48" w:rsidRDefault="00FE4879" w14:paraId="6E7BA56E" w14:textId="77777777">
      <w:pPr>
        <w:rPr>
          <w:b w:val="0"/>
          <w:bCs w:val="0"/>
        </w:rPr>
      </w:pPr>
      <w:r w:rsidR="5180B1F8">
        <w:rPr>
          <w:b w:val="0"/>
          <w:bCs w:val="0"/>
        </w:rPr>
        <w:t>9</w:t>
      </w:r>
      <w:r>
        <w:tab/>
      </w:r>
      <w:r w:rsidR="5180B1F8">
        <w:rPr>
          <w:b w:val="0"/>
          <w:bCs w:val="0"/>
        </w:rPr>
        <w:t>(</w:t>
      </w:r>
      <w:r w:rsidR="5180B1F8">
        <w:rPr>
          <w:b w:val="0"/>
          <w:bCs w:val="0"/>
        </w:rPr>
        <w:t>"&gt;=5# years old" or "&gt;5# years old"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2156 </w:t>
      </w:r>
    </w:p>
    <w:p w:rsidRPr="00FE4879" w:rsidR="00FE4879" w:rsidP="50B78A48" w:rsidRDefault="00FE4879" w14:paraId="18865723" w14:textId="77777777">
      <w:pPr>
        <w:rPr>
          <w:b w:val="0"/>
          <w:bCs w:val="0"/>
        </w:rPr>
      </w:pPr>
      <w:r w:rsidR="5180B1F8">
        <w:rPr>
          <w:b w:val="0"/>
          <w:bCs w:val="0"/>
        </w:rPr>
        <w:t>10</w:t>
      </w:r>
      <w:r>
        <w:tab/>
      </w:r>
      <w:r w:rsidR="5180B1F8">
        <w:rPr>
          <w:b w:val="0"/>
          <w:bCs w:val="0"/>
        </w:rPr>
        <w:t>(</w:t>
      </w:r>
      <w:r w:rsidR="5180B1F8">
        <w:rPr>
          <w:b w:val="0"/>
          <w:bCs w:val="0"/>
        </w:rPr>
        <w:t>"&gt;=6# years old" or "&gt;6# years old"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3657 </w:t>
      </w:r>
    </w:p>
    <w:p w:rsidRPr="00FE4879" w:rsidR="00FE4879" w:rsidP="50B78A48" w:rsidRDefault="00FE4879" w14:paraId="74C99C06" w14:textId="77777777">
      <w:pPr>
        <w:rPr>
          <w:b w:val="0"/>
          <w:bCs w:val="0"/>
        </w:rPr>
      </w:pPr>
      <w:r w:rsidR="5180B1F8">
        <w:rPr>
          <w:b w:val="0"/>
          <w:bCs w:val="0"/>
        </w:rPr>
        <w:t>11</w:t>
      </w:r>
      <w:r>
        <w:tab/>
      </w:r>
      <w:r w:rsidR="5180B1F8">
        <w:rPr>
          <w:b w:val="0"/>
          <w:bCs w:val="0"/>
        </w:rPr>
        <w:t>(</w:t>
      </w:r>
      <w:r w:rsidR="5180B1F8">
        <w:rPr>
          <w:b w:val="0"/>
          <w:bCs w:val="0"/>
        </w:rPr>
        <w:t>"&gt;=7# years old" or "&gt;7# years old"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1799 </w:t>
      </w:r>
    </w:p>
    <w:p w:rsidRPr="00FE4879" w:rsidR="00FE4879" w:rsidP="50B78A48" w:rsidRDefault="00FE4879" w14:paraId="757388DD" w14:textId="77777777">
      <w:pPr>
        <w:rPr>
          <w:b w:val="0"/>
          <w:bCs w:val="0"/>
        </w:rPr>
      </w:pPr>
      <w:r w:rsidR="5180B1F8">
        <w:rPr>
          <w:b w:val="0"/>
          <w:bCs w:val="0"/>
        </w:rPr>
        <w:t>12</w:t>
      </w:r>
      <w:r>
        <w:tab/>
      </w:r>
      <w:r w:rsidR="5180B1F8">
        <w:rPr>
          <w:b w:val="0"/>
          <w:bCs w:val="0"/>
        </w:rPr>
        <w:t>(</w:t>
      </w:r>
      <w:r w:rsidR="5180B1F8">
        <w:rPr>
          <w:b w:val="0"/>
          <w:bCs w:val="0"/>
        </w:rPr>
        <w:t>"&gt;=8# years old" or "&gt;8# years old"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1457 </w:t>
      </w:r>
    </w:p>
    <w:p w:rsidRPr="00FE4879" w:rsidR="00FE4879" w:rsidP="50B78A48" w:rsidRDefault="00FE4879" w14:paraId="6C567BB2" w14:textId="77777777">
      <w:pPr>
        <w:rPr>
          <w:b w:val="0"/>
          <w:bCs w:val="0"/>
        </w:rPr>
      </w:pPr>
      <w:r w:rsidR="5180B1F8">
        <w:rPr>
          <w:b w:val="0"/>
          <w:bCs w:val="0"/>
        </w:rPr>
        <w:t>13</w:t>
      </w:r>
      <w:r>
        <w:tab/>
      </w:r>
      <w:r w:rsidR="5180B1F8">
        <w:rPr>
          <w:b w:val="0"/>
          <w:bCs w:val="0"/>
        </w:rPr>
        <w:t>(</w:t>
      </w:r>
      <w:r w:rsidR="5180B1F8">
        <w:rPr>
          <w:b w:val="0"/>
          <w:bCs w:val="0"/>
        </w:rPr>
        <w:t>"&gt;=9# years old" or "&gt;9# years old"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595 </w:t>
      </w:r>
    </w:p>
    <w:p w:rsidRPr="00FE4879" w:rsidR="00FE4879" w:rsidP="50B78A48" w:rsidRDefault="00FE4879" w14:paraId="4CD44DC8" w14:textId="77777777">
      <w:pPr>
        <w:rPr>
          <w:b w:val="0"/>
          <w:bCs w:val="0"/>
        </w:rPr>
      </w:pPr>
      <w:r w:rsidR="5180B1F8">
        <w:rPr>
          <w:b w:val="0"/>
          <w:bCs w:val="0"/>
        </w:rPr>
        <w:t>14</w:t>
      </w:r>
      <w:r>
        <w:tab/>
      </w:r>
      <w:r w:rsidR="5180B1F8">
        <w:rPr>
          <w:b w:val="0"/>
          <w:bCs w:val="0"/>
        </w:rPr>
        <w:t>or/1-13 [Older </w:t>
      </w:r>
      <w:r w:rsidR="5180B1F8">
        <w:rPr>
          <w:b w:val="0"/>
          <w:bCs w:val="0"/>
        </w:rPr>
        <w:t>persons]</w:t>
      </w:r>
      <w:r>
        <w:tab/>
      </w:r>
      <w:r w:rsidR="5180B1F8">
        <w:rPr>
          <w:b w:val="0"/>
          <w:bCs w:val="0"/>
        </w:rPr>
        <w:t>497476 </w:t>
      </w:r>
    </w:p>
    <w:p w:rsidRPr="00FE4879" w:rsidR="00FE4879" w:rsidP="50B78A48" w:rsidRDefault="00FE4879" w14:paraId="07B8BDB6" w14:textId="77777777">
      <w:pPr>
        <w:rPr>
          <w:b w:val="0"/>
          <w:bCs w:val="0"/>
        </w:rPr>
      </w:pPr>
      <w:r w:rsidR="5180B1F8">
        <w:rPr>
          <w:b w:val="0"/>
          <w:bCs w:val="0"/>
        </w:rPr>
        <w:t>15</w:t>
      </w:r>
      <w:r>
        <w:tab/>
      </w:r>
      <w:r w:rsidR="5180B1F8">
        <w:rPr>
          <w:b w:val="0"/>
          <w:bCs w:val="0"/>
        </w:rPr>
        <w:t>(</w:t>
      </w:r>
      <w:r w:rsidR="5180B1F8">
        <w:rPr>
          <w:b w:val="0"/>
          <w:bCs w:val="0"/>
        </w:rPr>
        <w:t>(Green or blue) adj5 (space* or area*1 or zone*1 or corridor* or connector* or environment*1 or architecture* or infrastructure* or design* or setting* or surrounding* or urban or rural)</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1773 </w:t>
      </w:r>
    </w:p>
    <w:p w:rsidRPr="00FE4879" w:rsidR="00FE4879" w:rsidP="50B78A48" w:rsidRDefault="00FE4879" w14:paraId="5552B09B" w14:textId="77777777">
      <w:pPr>
        <w:rPr>
          <w:b w:val="0"/>
          <w:bCs w:val="0"/>
        </w:rPr>
      </w:pPr>
      <w:r w:rsidR="5180B1F8">
        <w:rPr>
          <w:b w:val="0"/>
          <w:bCs w:val="0"/>
        </w:rPr>
        <w:t>16</w:t>
      </w:r>
      <w:r>
        <w:tab/>
      </w:r>
      <w:r w:rsidR="5180B1F8">
        <w:rPr>
          <w:b w:val="0"/>
          <w:bCs w:val="0"/>
        </w:rPr>
        <w:t>(</w:t>
      </w:r>
      <w:r w:rsidR="5180B1F8">
        <w:rPr>
          <w:b w:val="0"/>
          <w:bCs w:val="0"/>
        </w:rPr>
        <w:t>Greenspace* or </w:t>
      </w:r>
      <w:r w:rsidR="5180B1F8">
        <w:rPr>
          <w:b w:val="0"/>
          <w:bCs w:val="0"/>
        </w:rPr>
        <w:t>bluespace</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181 </w:t>
      </w:r>
    </w:p>
    <w:p w:rsidRPr="00FE4879" w:rsidR="00FE4879" w:rsidP="50B78A48" w:rsidRDefault="00FE4879" w14:paraId="604DFAB4" w14:textId="77777777">
      <w:pPr>
        <w:rPr>
          <w:b w:val="0"/>
          <w:bCs w:val="0"/>
        </w:rPr>
      </w:pPr>
      <w:r w:rsidR="5180B1F8">
        <w:rPr>
          <w:b w:val="0"/>
          <w:bCs w:val="0"/>
        </w:rPr>
        <w:t>17</w:t>
      </w:r>
      <w:r>
        <w:tab/>
      </w:r>
      <w:r w:rsidR="5180B1F8">
        <w:rPr>
          <w:b w:val="0"/>
          <w:bCs w:val="0"/>
        </w:rPr>
        <w:t>(</w:t>
      </w:r>
      <w:r w:rsidR="5180B1F8">
        <w:rPr>
          <w:b w:val="0"/>
          <w:bCs w:val="0"/>
        </w:rPr>
        <w:t>(Green or blue) adj5 (urban* or neighbourhood* or </w:t>
      </w:r>
      <w:r w:rsidR="5180B1F8">
        <w:rPr>
          <w:b w:val="0"/>
          <w:bCs w:val="0"/>
        </w:rPr>
        <w:t>neighborhood</w:t>
      </w:r>
      <w:r w:rsidR="5180B1F8">
        <w:rPr>
          <w:b w:val="0"/>
          <w:bCs w:val="0"/>
        </w:rPr>
        <w:t>* or </w:t>
      </w:r>
      <w:r w:rsidR="5180B1F8">
        <w:rPr>
          <w:b w:val="0"/>
          <w:bCs w:val="0"/>
        </w:rPr>
        <w:t>community or communities or city or cities or town or towns</w:t>
      </w:r>
      <w:r w:rsidR="5180B1F8">
        <w:rPr>
          <w:b w:val="0"/>
          <w:bCs w:val="0"/>
        </w:rPr>
        <w:t> or suburb* or semiurban or </w:t>
      </w:r>
      <w:r w:rsidR="5180B1F8">
        <w:rPr>
          <w:b w:val="0"/>
          <w:bCs w:val="0"/>
        </w:rPr>
        <w:t>periurban</w:t>
      </w:r>
      <w:r w:rsidR="5180B1F8">
        <w:rPr>
          <w:b w:val="0"/>
          <w:bCs w:val="0"/>
        </w:rPr>
        <w:t> or </w:t>
      </w:r>
      <w:r w:rsidR="5180B1F8">
        <w:rPr>
          <w:b w:val="0"/>
          <w:bCs w:val="0"/>
        </w:rPr>
        <w:t>semisuburban</w:t>
      </w:r>
      <w:r w:rsidR="5180B1F8">
        <w:rPr>
          <w:b w:val="0"/>
          <w:bCs w:val="0"/>
        </w:rPr>
        <w:t> or </w:t>
      </w:r>
      <w:r w:rsidR="5180B1F8">
        <w:rPr>
          <w:b w:val="0"/>
          <w:bCs w:val="0"/>
        </w:rPr>
        <w:t>residential or municipal</w:t>
      </w:r>
      <w:r w:rsidR="5180B1F8">
        <w:rPr>
          <w:b w:val="0"/>
          <w:bCs w:val="0"/>
        </w:rPr>
        <w:t> or metropolitan or metropolis* or agriculture or agricultural*)</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611 </w:t>
      </w:r>
    </w:p>
    <w:p w:rsidRPr="00FE4879" w:rsidR="00FE4879" w:rsidP="50B78A48" w:rsidRDefault="00FE4879" w14:paraId="2A97C7C6" w14:textId="77777777">
      <w:pPr>
        <w:rPr>
          <w:b w:val="0"/>
          <w:bCs w:val="0"/>
        </w:rPr>
      </w:pPr>
      <w:r w:rsidR="5180B1F8">
        <w:rPr>
          <w:b w:val="0"/>
          <w:bCs w:val="0"/>
        </w:rPr>
        <w:t>18</w:t>
      </w:r>
      <w:r>
        <w:tab/>
      </w:r>
      <w:r w:rsidR="5180B1F8">
        <w:rPr>
          <w:b w:val="0"/>
          <w:bCs w:val="0"/>
        </w:rPr>
        <w:t>environment</w:t>
      </w:r>
      <w:r w:rsidR="5180B1F8">
        <w:rPr>
          <w:b w:val="0"/>
          <w:bCs w:val="0"/>
        </w:rPr>
        <w:t>/ or environmental enrichment/ or "nature (environment)"/ or public space/ or environmental health/ or natural resources/</w:t>
      </w:r>
      <w:r>
        <w:tab/>
      </w:r>
      <w:r w:rsidR="5180B1F8">
        <w:rPr>
          <w:b w:val="0"/>
          <w:bCs w:val="0"/>
        </w:rPr>
        <w:t>25298 </w:t>
      </w:r>
    </w:p>
    <w:p w:rsidRPr="00FE4879" w:rsidR="00FE4879" w:rsidP="50B78A48" w:rsidRDefault="00FE4879" w14:paraId="1BD7BE7D" w14:textId="77777777">
      <w:pPr>
        <w:rPr>
          <w:b w:val="0"/>
          <w:bCs w:val="0"/>
        </w:rPr>
      </w:pPr>
      <w:r w:rsidR="5180B1F8">
        <w:rPr>
          <w:b w:val="0"/>
          <w:bCs w:val="0"/>
        </w:rPr>
        <w:t>19</w:t>
      </w:r>
      <w:r>
        <w:tab/>
      </w:r>
      <w:r w:rsidR="5180B1F8">
        <w:rPr>
          <w:b w:val="0"/>
          <w:bCs w:val="0"/>
        </w:rPr>
        <w:t>ecology</w:t>
      </w:r>
      <w:r w:rsidR="5180B1F8">
        <w:rPr>
          <w:b w:val="0"/>
          <w:bCs w:val="0"/>
        </w:rPr>
        <w:t>/ or ecological factors/ or social ecology/ or natural resources/ or pro environmental </w:t>
      </w:r>
      <w:r w:rsidR="5180B1F8">
        <w:rPr>
          <w:b w:val="0"/>
          <w:bCs w:val="0"/>
        </w:rPr>
        <w:t>behavior</w:t>
      </w:r>
      <w:r w:rsidR="5180B1F8">
        <w:rPr>
          <w:b w:val="0"/>
          <w:bCs w:val="0"/>
        </w:rPr>
        <w:t>/</w:t>
      </w:r>
      <w:r>
        <w:tab/>
      </w:r>
      <w:r w:rsidR="5180B1F8">
        <w:rPr>
          <w:b w:val="0"/>
          <w:bCs w:val="0"/>
        </w:rPr>
        <w:t>11157 </w:t>
      </w:r>
    </w:p>
    <w:p w:rsidRPr="00FE4879" w:rsidR="00FE4879" w:rsidP="50B78A48" w:rsidRDefault="00FE4879" w14:paraId="3EB386CB" w14:textId="77777777">
      <w:pPr>
        <w:rPr>
          <w:b w:val="0"/>
          <w:bCs w:val="0"/>
        </w:rPr>
      </w:pPr>
      <w:r w:rsidR="5180B1F8">
        <w:rPr>
          <w:b w:val="0"/>
          <w:bCs w:val="0"/>
        </w:rPr>
        <w:t>20</w:t>
      </w:r>
      <w:r>
        <w:tab/>
      </w:r>
      <w:r w:rsidR="5180B1F8">
        <w:rPr>
          <w:b w:val="0"/>
          <w:bCs w:val="0"/>
        </w:rPr>
        <w:t>(</w:t>
      </w:r>
      <w:r w:rsidR="5180B1F8">
        <w:rPr>
          <w:b w:val="0"/>
          <w:bCs w:val="0"/>
        </w:rPr>
        <w:t>(Green* or eco* or environment* or nature*) adj3 health*</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20303 </w:t>
      </w:r>
    </w:p>
    <w:p w:rsidRPr="00FE4879" w:rsidR="00FE4879" w:rsidP="50B78A48" w:rsidRDefault="00FE4879" w14:paraId="0846FB3B" w14:textId="77777777">
      <w:pPr>
        <w:rPr>
          <w:b w:val="0"/>
          <w:bCs w:val="0"/>
        </w:rPr>
      </w:pPr>
      <w:r w:rsidR="5180B1F8">
        <w:rPr>
          <w:b w:val="0"/>
          <w:bCs w:val="0"/>
        </w:rPr>
        <w:t>21</w:t>
      </w:r>
      <w:r>
        <w:tab/>
      </w:r>
      <w:r w:rsidR="5180B1F8">
        <w:rPr>
          <w:b w:val="0"/>
          <w:bCs w:val="0"/>
        </w:rPr>
        <w:t>(</w:t>
      </w:r>
      <w:r w:rsidR="5180B1F8">
        <w:rPr>
          <w:b w:val="0"/>
          <w:bCs w:val="0"/>
        </w:rPr>
        <w:t>(</w:t>
      </w:r>
      <w:r w:rsidR="5180B1F8">
        <w:rPr>
          <w:b w:val="0"/>
          <w:bCs w:val="0"/>
        </w:rPr>
        <w:t>Green or blue</w:t>
      </w:r>
      <w:r w:rsidR="5180B1F8">
        <w:rPr>
          <w:b w:val="0"/>
          <w:bCs w:val="0"/>
        </w:rPr>
        <w:t> or outdoor* or natural or nature) adj5 (gym* or </w:t>
      </w:r>
      <w:r w:rsidR="5180B1F8">
        <w:rPr>
          <w:b w:val="0"/>
          <w:bCs w:val="0"/>
        </w:rPr>
        <w:t>activit</w:t>
      </w:r>
      <w:r w:rsidR="5180B1F8">
        <w:rPr>
          <w:b w:val="0"/>
          <w:bCs w:val="0"/>
        </w:rPr>
        <w:t>* or recreation*)</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5837 </w:t>
      </w:r>
    </w:p>
    <w:p w:rsidRPr="00FE4879" w:rsidR="00FE4879" w:rsidP="50B78A48" w:rsidRDefault="00FE4879" w14:paraId="2620C5FA" w14:textId="77777777">
      <w:pPr>
        <w:rPr>
          <w:b w:val="0"/>
          <w:bCs w:val="0"/>
        </w:rPr>
      </w:pPr>
      <w:r w:rsidR="5180B1F8">
        <w:rPr>
          <w:b w:val="0"/>
          <w:bCs w:val="0"/>
        </w:rPr>
        <w:t>22</w:t>
      </w:r>
      <w:r>
        <w:tab/>
      </w:r>
      <w:r w:rsidR="5180B1F8">
        <w:rPr>
          <w:b w:val="0"/>
          <w:bCs w:val="0"/>
        </w:rPr>
        <w:t>(</w:t>
      </w:r>
      <w:r w:rsidR="5180B1F8">
        <w:rPr>
          <w:b w:val="0"/>
          <w:bCs w:val="0"/>
        </w:rPr>
        <w:t>(</w:t>
      </w:r>
      <w:r w:rsidR="5180B1F8">
        <w:rPr>
          <w:b w:val="0"/>
          <w:bCs w:val="0"/>
        </w:rPr>
        <w:t>Natur</w:t>
      </w:r>
      <w:r w:rsidR="5180B1F8">
        <w:rPr>
          <w:b w:val="0"/>
          <w:bCs w:val="0"/>
        </w:rPr>
        <w:t>* or nature-based or outdoor*) adj5 (intervention* or </w:t>
      </w:r>
      <w:r w:rsidR="5180B1F8">
        <w:rPr>
          <w:b w:val="0"/>
          <w:bCs w:val="0"/>
        </w:rPr>
        <w:t>activit</w:t>
      </w:r>
      <w:r w:rsidR="5180B1F8">
        <w:rPr>
          <w:b w:val="0"/>
          <w:bCs w:val="0"/>
        </w:rPr>
        <w:t>* or connect* or engage* or environment* or capital*)</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22280 </w:t>
      </w:r>
    </w:p>
    <w:p w:rsidRPr="00FE4879" w:rsidR="00FE4879" w:rsidP="50B78A48" w:rsidRDefault="00FE4879" w14:paraId="5257BC7E" w14:textId="77777777">
      <w:pPr>
        <w:rPr>
          <w:b w:val="0"/>
          <w:bCs w:val="0"/>
        </w:rPr>
      </w:pPr>
      <w:r w:rsidR="5180B1F8">
        <w:rPr>
          <w:b w:val="0"/>
          <w:bCs w:val="0"/>
        </w:rPr>
        <w:t>23</w:t>
      </w:r>
      <w:r>
        <w:tab/>
      </w:r>
      <w:r w:rsidR="5180B1F8">
        <w:rPr>
          <w:b w:val="0"/>
          <w:bCs w:val="0"/>
        </w:rPr>
        <w:t>(</w:t>
      </w:r>
      <w:r w:rsidR="5180B1F8">
        <w:rPr>
          <w:b w:val="0"/>
          <w:bCs w:val="0"/>
        </w:rPr>
        <w:t>(</w:t>
      </w:r>
      <w:r w:rsidR="5180B1F8">
        <w:rPr>
          <w:b w:val="0"/>
          <w:bCs w:val="0"/>
        </w:rPr>
        <w:t>Natur</w:t>
      </w:r>
      <w:r w:rsidR="5180B1F8">
        <w:rPr>
          <w:b w:val="0"/>
          <w:bCs w:val="0"/>
        </w:rPr>
        <w:t>* or nature-based or outdoor* or outside) adj3 (driven or orientated or space or setting* or expos* or time or surrounding*)</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12946 </w:t>
      </w:r>
    </w:p>
    <w:p w:rsidRPr="00FE4879" w:rsidR="00FE4879" w:rsidP="50B78A48" w:rsidRDefault="00FE4879" w14:paraId="0AE72237" w14:textId="77777777">
      <w:pPr>
        <w:rPr>
          <w:b w:val="0"/>
          <w:bCs w:val="0"/>
        </w:rPr>
      </w:pPr>
      <w:r w:rsidR="5180B1F8">
        <w:rPr>
          <w:b w:val="0"/>
          <w:bCs w:val="0"/>
        </w:rPr>
        <w:t>24</w:t>
      </w:r>
      <w:r>
        <w:tab/>
      </w:r>
      <w:r w:rsidR="5180B1F8">
        <w:rPr>
          <w:b w:val="0"/>
          <w:bCs w:val="0"/>
        </w:rPr>
        <w:t>agriculture</w:t>
      </w:r>
      <w:r w:rsidR="5180B1F8">
        <w:rPr>
          <w:b w:val="0"/>
          <w:bCs w:val="0"/>
        </w:rPr>
        <w:t>/ or "plants (botanical)"/ or rural environments/</w:t>
      </w:r>
      <w:r>
        <w:tab/>
      </w:r>
      <w:r w:rsidR="5180B1F8">
        <w:rPr>
          <w:b w:val="0"/>
          <w:bCs w:val="0"/>
        </w:rPr>
        <w:t>27608 </w:t>
      </w:r>
    </w:p>
    <w:p w:rsidRPr="00FE4879" w:rsidR="00FE4879" w:rsidP="50B78A48" w:rsidRDefault="00FE4879" w14:paraId="601855CB" w14:textId="77777777">
      <w:pPr>
        <w:rPr>
          <w:b w:val="0"/>
          <w:bCs w:val="0"/>
        </w:rPr>
      </w:pPr>
      <w:r w:rsidR="5180B1F8">
        <w:rPr>
          <w:b w:val="0"/>
          <w:bCs w:val="0"/>
        </w:rPr>
        <w:t>25</w:t>
      </w:r>
      <w:r>
        <w:tab/>
      </w:r>
      <w:r w:rsidR="5180B1F8">
        <w:rPr>
          <w:b w:val="0"/>
          <w:bCs w:val="0"/>
        </w:rPr>
        <w:t>(</w:t>
      </w:r>
      <w:r w:rsidR="5180B1F8">
        <w:rPr>
          <w:b w:val="0"/>
          <w:bCs w:val="0"/>
        </w:rPr>
        <w:t>Ecotherap</w:t>
      </w:r>
      <w:r w:rsidR="5180B1F8">
        <w:rPr>
          <w:b w:val="0"/>
          <w:bCs w:val="0"/>
        </w:rPr>
        <w:t>* or care farm*</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157 </w:t>
      </w:r>
    </w:p>
    <w:p w:rsidRPr="00FE4879" w:rsidR="00FE4879" w:rsidP="50B78A48" w:rsidRDefault="00FE4879" w14:paraId="20A04755" w14:textId="77777777">
      <w:pPr>
        <w:rPr>
          <w:b w:val="0"/>
          <w:bCs w:val="0"/>
        </w:rPr>
      </w:pPr>
      <w:r w:rsidR="5180B1F8">
        <w:rPr>
          <w:b w:val="0"/>
          <w:bCs w:val="0"/>
        </w:rPr>
        <w:t>26</w:t>
      </w:r>
      <w:r>
        <w:tab/>
      </w:r>
      <w:r w:rsidR="5180B1F8">
        <w:rPr>
          <w:b w:val="0"/>
          <w:bCs w:val="0"/>
        </w:rPr>
        <w:t>horticulture therapy/ or nature-based interventions/ or recreation therapy/</w:t>
      </w:r>
      <w:r>
        <w:tab/>
      </w:r>
      <w:r w:rsidR="5180B1F8">
        <w:rPr>
          <w:b w:val="0"/>
          <w:bCs w:val="0"/>
        </w:rPr>
        <w:t>1083 </w:t>
      </w:r>
    </w:p>
    <w:p w:rsidRPr="00FE4879" w:rsidR="00FE4879" w:rsidP="50B78A48" w:rsidRDefault="00FE4879" w14:paraId="3FDD41A6" w14:textId="77777777">
      <w:pPr>
        <w:rPr>
          <w:b w:val="0"/>
          <w:bCs w:val="0"/>
        </w:rPr>
      </w:pPr>
      <w:r w:rsidR="5180B1F8">
        <w:rPr>
          <w:b w:val="0"/>
          <w:bCs w:val="0"/>
        </w:rPr>
        <w:t>27</w:t>
      </w:r>
      <w:r>
        <w:tab/>
      </w:r>
      <w:r w:rsidR="5180B1F8">
        <w:rPr>
          <w:b w:val="0"/>
          <w:bCs w:val="0"/>
        </w:rPr>
        <w:t>(</w:t>
      </w:r>
      <w:r w:rsidR="5180B1F8">
        <w:rPr>
          <w:b w:val="0"/>
          <w:bCs w:val="0"/>
        </w:rPr>
        <w:t>Garden* or </w:t>
      </w:r>
      <w:r w:rsidR="5180B1F8">
        <w:rPr>
          <w:b w:val="0"/>
          <w:bCs w:val="0"/>
        </w:rPr>
        <w:t>horticultur</w:t>
      </w:r>
      <w:r w:rsidR="5180B1F8">
        <w:rPr>
          <w:b w:val="0"/>
          <w:bCs w:val="0"/>
        </w:rPr>
        <w:t>* or allotment*1</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4179 </w:t>
      </w:r>
    </w:p>
    <w:p w:rsidRPr="00FE4879" w:rsidR="00FE4879" w:rsidP="50B78A48" w:rsidRDefault="00FE4879" w14:paraId="262C58DE" w14:textId="77777777">
      <w:pPr>
        <w:rPr>
          <w:b w:val="0"/>
          <w:bCs w:val="0"/>
        </w:rPr>
      </w:pPr>
      <w:r w:rsidR="5180B1F8">
        <w:rPr>
          <w:b w:val="0"/>
          <w:bCs w:val="0"/>
        </w:rPr>
        <w:t>28</w:t>
      </w:r>
      <w:r>
        <w:tab/>
      </w:r>
      <w:r w:rsidR="5180B1F8">
        <w:rPr>
          <w:b w:val="0"/>
          <w:bCs w:val="0"/>
        </w:rPr>
        <w:t>recreation areas/</w:t>
      </w:r>
      <w:r>
        <w:tab/>
      </w:r>
      <w:r w:rsidR="5180B1F8">
        <w:rPr>
          <w:b w:val="0"/>
          <w:bCs w:val="0"/>
        </w:rPr>
        <w:t>1599 </w:t>
      </w:r>
    </w:p>
    <w:p w:rsidRPr="00FE4879" w:rsidR="00FE4879" w:rsidP="50B78A48" w:rsidRDefault="00FE4879" w14:paraId="0E5A1524" w14:textId="77777777">
      <w:pPr>
        <w:rPr>
          <w:b w:val="0"/>
          <w:bCs w:val="0"/>
        </w:rPr>
      </w:pPr>
      <w:r w:rsidR="5180B1F8">
        <w:rPr>
          <w:b w:val="0"/>
          <w:bCs w:val="0"/>
        </w:rPr>
        <w:t>29</w:t>
      </w:r>
      <w:r>
        <w:tab/>
      </w:r>
      <w:r w:rsidR="5180B1F8">
        <w:rPr>
          <w:b w:val="0"/>
          <w:bCs w:val="0"/>
        </w:rPr>
        <w:t>(</w:t>
      </w:r>
      <w:r w:rsidR="5180B1F8">
        <w:rPr>
          <w:b w:val="0"/>
          <w:bCs w:val="0"/>
        </w:rPr>
        <w:t>Park or parks or parkland* or </w:t>
      </w:r>
      <w:r w:rsidR="5180B1F8">
        <w:rPr>
          <w:b w:val="0"/>
          <w:bCs w:val="0"/>
        </w:rPr>
        <w:t>tree or trees or wood or woods</w:t>
      </w:r>
      <w:r w:rsidR="5180B1F8">
        <w:rPr>
          <w:b w:val="0"/>
          <w:bCs w:val="0"/>
        </w:rPr>
        <w:t> or woodland* or forest* or </w:t>
      </w:r>
      <w:r w:rsidR="5180B1F8">
        <w:rPr>
          <w:b w:val="0"/>
          <w:bCs w:val="0"/>
        </w:rPr>
        <w:t>river or rivers or ocean or oceans or beach or beaches</w:t>
      </w:r>
      <w:r w:rsidR="5180B1F8">
        <w:rPr>
          <w:b w:val="0"/>
          <w:bCs w:val="0"/>
        </w:rPr>
        <w:t> or wilderness</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38849 </w:t>
      </w:r>
    </w:p>
    <w:p w:rsidRPr="00FE4879" w:rsidR="00FE4879" w:rsidP="50B78A48" w:rsidRDefault="00FE4879" w14:paraId="30E9CD69" w14:textId="77777777">
      <w:pPr>
        <w:rPr>
          <w:b w:val="0"/>
          <w:bCs w:val="0"/>
        </w:rPr>
      </w:pPr>
      <w:r w:rsidR="5180B1F8">
        <w:rPr>
          <w:b w:val="0"/>
          <w:bCs w:val="0"/>
        </w:rPr>
        <w:t>30</w:t>
      </w:r>
      <w:r>
        <w:tab/>
      </w:r>
      <w:r w:rsidR="5180B1F8">
        <w:rPr>
          <w:b w:val="0"/>
          <w:bCs w:val="0"/>
        </w:rPr>
        <w:t>walking/</w:t>
      </w:r>
      <w:r>
        <w:tab/>
      </w:r>
      <w:r w:rsidR="5180B1F8">
        <w:rPr>
          <w:b w:val="0"/>
          <w:bCs w:val="0"/>
        </w:rPr>
        <w:t>7742 </w:t>
      </w:r>
    </w:p>
    <w:p w:rsidRPr="00FE4879" w:rsidR="00FE4879" w:rsidP="50B78A48" w:rsidRDefault="00FE4879" w14:paraId="147A0BFD" w14:textId="77777777">
      <w:pPr>
        <w:rPr>
          <w:b w:val="0"/>
          <w:bCs w:val="0"/>
        </w:rPr>
      </w:pPr>
      <w:r w:rsidR="5180B1F8">
        <w:rPr>
          <w:b w:val="0"/>
          <w:bCs w:val="0"/>
        </w:rPr>
        <w:t>31</w:t>
      </w:r>
      <w:r>
        <w:tab/>
      </w:r>
      <w:r w:rsidR="5180B1F8">
        <w:rPr>
          <w:b w:val="0"/>
          <w:bCs w:val="0"/>
        </w:rPr>
        <w:t>Running/</w:t>
      </w:r>
      <w:r>
        <w:tab/>
      </w:r>
      <w:r w:rsidR="5180B1F8">
        <w:rPr>
          <w:b w:val="0"/>
          <w:bCs w:val="0"/>
        </w:rPr>
        <w:t>2573 </w:t>
      </w:r>
    </w:p>
    <w:p w:rsidRPr="00FE4879" w:rsidR="00FE4879" w:rsidP="50B78A48" w:rsidRDefault="00FE4879" w14:paraId="292AB065" w14:textId="77777777">
      <w:pPr>
        <w:rPr>
          <w:b w:val="0"/>
          <w:bCs w:val="0"/>
        </w:rPr>
      </w:pPr>
      <w:r w:rsidR="5180B1F8">
        <w:rPr>
          <w:b w:val="0"/>
          <w:bCs w:val="0"/>
        </w:rPr>
        <w:t>32</w:t>
      </w:r>
      <w:r>
        <w:tab/>
      </w:r>
      <w:r w:rsidR="5180B1F8">
        <w:rPr>
          <w:b w:val="0"/>
          <w:bCs w:val="0"/>
        </w:rPr>
        <w:t>Cycling/</w:t>
      </w:r>
      <w:r>
        <w:tab/>
      </w:r>
      <w:r w:rsidR="5180B1F8">
        <w:rPr>
          <w:b w:val="0"/>
          <w:bCs w:val="0"/>
        </w:rPr>
        <w:t>789 </w:t>
      </w:r>
    </w:p>
    <w:p w:rsidRPr="00FE4879" w:rsidR="00FE4879" w:rsidP="50B78A48" w:rsidRDefault="00FE4879" w14:paraId="65BDD11B" w14:textId="77777777">
      <w:pPr>
        <w:rPr>
          <w:b w:val="0"/>
          <w:bCs w:val="0"/>
        </w:rPr>
      </w:pPr>
      <w:r w:rsidR="5180B1F8">
        <w:rPr>
          <w:b w:val="0"/>
          <w:bCs w:val="0"/>
        </w:rPr>
        <w:t>33</w:t>
      </w:r>
      <w:r>
        <w:tab/>
      </w:r>
      <w:r w:rsidR="5180B1F8">
        <w:rPr>
          <w:b w:val="0"/>
          <w:bCs w:val="0"/>
        </w:rPr>
        <w:t>(</w:t>
      </w:r>
      <w:r w:rsidR="5180B1F8">
        <w:rPr>
          <w:b w:val="0"/>
          <w:bCs w:val="0"/>
        </w:rPr>
        <w:t>(Outdoor* or park or lawn) adj3 bowl*</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6 </w:t>
      </w:r>
    </w:p>
    <w:p w:rsidRPr="00FE4879" w:rsidR="00FE4879" w:rsidP="50B78A48" w:rsidRDefault="00FE4879" w14:paraId="3E0BDE69" w14:textId="77777777">
      <w:pPr>
        <w:rPr>
          <w:b w:val="0"/>
          <w:bCs w:val="0"/>
        </w:rPr>
      </w:pPr>
      <w:r w:rsidR="5180B1F8">
        <w:rPr>
          <w:b w:val="0"/>
          <w:bCs w:val="0"/>
        </w:rPr>
        <w:t>34</w:t>
      </w:r>
      <w:r>
        <w:tab/>
      </w:r>
      <w:r w:rsidR="5180B1F8">
        <w:rPr>
          <w:b w:val="0"/>
          <w:bCs w:val="0"/>
        </w:rPr>
        <w:t>Swimming/ and (open water or </w:t>
      </w:r>
      <w:r w:rsidR="5180B1F8">
        <w:rPr>
          <w:b w:val="0"/>
          <w:bCs w:val="0"/>
        </w:rPr>
        <w:t>openwater</w:t>
      </w:r>
      <w:r w:rsidR="5180B1F8">
        <w:rPr>
          <w:b w:val="0"/>
          <w:bCs w:val="0"/>
        </w:rPr>
        <w:t> or outside or outdoor* or wild*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90 </w:t>
      </w:r>
    </w:p>
    <w:p w:rsidRPr="00FE4879" w:rsidR="00FE4879" w:rsidP="50B78A48" w:rsidRDefault="00FE4879" w14:paraId="686047AC" w14:textId="77777777">
      <w:pPr>
        <w:rPr>
          <w:b w:val="0"/>
          <w:bCs w:val="0"/>
        </w:rPr>
      </w:pPr>
      <w:r w:rsidR="5180B1F8">
        <w:rPr>
          <w:b w:val="0"/>
          <w:bCs w:val="0"/>
        </w:rPr>
        <w:t>35</w:t>
      </w:r>
      <w:r>
        <w:tab/>
      </w:r>
      <w:r w:rsidR="5180B1F8">
        <w:rPr>
          <w:b w:val="0"/>
          <w:bCs w:val="0"/>
        </w:rPr>
        <w:t>(</w:t>
      </w:r>
      <w:r w:rsidR="5180B1F8">
        <w:rPr>
          <w:b w:val="0"/>
          <w:bCs w:val="0"/>
        </w:rPr>
        <w:t>Swim* adj3 (open water or </w:t>
      </w:r>
      <w:r w:rsidR="5180B1F8">
        <w:rPr>
          <w:b w:val="0"/>
          <w:bCs w:val="0"/>
        </w:rPr>
        <w:t>openwater</w:t>
      </w:r>
      <w:r w:rsidR="5180B1F8">
        <w:rPr>
          <w:b w:val="0"/>
          <w:bCs w:val="0"/>
        </w:rPr>
        <w:t> or outside or outdoor* or wild*)</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50 </w:t>
      </w:r>
    </w:p>
    <w:p w:rsidRPr="00FE4879" w:rsidR="00FE4879" w:rsidP="50B78A48" w:rsidRDefault="00FE4879" w14:paraId="50AA700B" w14:textId="77777777">
      <w:pPr>
        <w:rPr>
          <w:b w:val="0"/>
          <w:bCs w:val="0"/>
        </w:rPr>
      </w:pPr>
      <w:r w:rsidR="5180B1F8">
        <w:rPr>
          <w:b w:val="0"/>
          <w:bCs w:val="0"/>
        </w:rPr>
        <w:t>36</w:t>
      </w:r>
      <w:r>
        <w:tab/>
      </w:r>
      <w:r w:rsidR="5180B1F8">
        <w:rPr>
          <w:b w:val="0"/>
          <w:bCs w:val="0"/>
        </w:rPr>
        <w:t>(</w:t>
      </w:r>
      <w:r w:rsidR="5180B1F8">
        <w:rPr>
          <w:b w:val="0"/>
          <w:bCs w:val="0"/>
        </w:rPr>
        <w:t>Forest* adj2 (</w:t>
      </w:r>
      <w:r w:rsidR="5180B1F8">
        <w:rPr>
          <w:b w:val="0"/>
          <w:bCs w:val="0"/>
        </w:rPr>
        <w:t>therap</w:t>
      </w:r>
      <w:r w:rsidR="5180B1F8">
        <w:rPr>
          <w:b w:val="0"/>
          <w:bCs w:val="0"/>
        </w:rPr>
        <w:t>* or bath*)</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40 </w:t>
      </w:r>
    </w:p>
    <w:p w:rsidRPr="00FE4879" w:rsidR="00FE4879" w:rsidP="50B78A48" w:rsidRDefault="00FE4879" w14:paraId="359938AD" w14:textId="77777777">
      <w:pPr>
        <w:rPr>
          <w:b w:val="0"/>
          <w:bCs w:val="0"/>
        </w:rPr>
      </w:pPr>
      <w:r w:rsidR="5180B1F8">
        <w:rPr>
          <w:b w:val="0"/>
          <w:bCs w:val="0"/>
        </w:rPr>
        <w:t>37</w:t>
      </w:r>
      <w:r>
        <w:tab/>
      </w:r>
      <w:r w:rsidR="5180B1F8">
        <w:rPr>
          <w:b w:val="0"/>
          <w:bCs w:val="0"/>
        </w:rPr>
        <w:t>"activities of daily living"/ or physical mobility/</w:t>
      </w:r>
      <w:r>
        <w:tab/>
      </w:r>
      <w:r w:rsidR="5180B1F8">
        <w:rPr>
          <w:b w:val="0"/>
          <w:bCs w:val="0"/>
        </w:rPr>
        <w:t>10292 </w:t>
      </w:r>
    </w:p>
    <w:p w:rsidRPr="00FE4879" w:rsidR="00FE4879" w:rsidP="50B78A48" w:rsidRDefault="00FE4879" w14:paraId="52202727" w14:textId="77777777">
      <w:pPr>
        <w:rPr>
          <w:b w:val="0"/>
          <w:bCs w:val="0"/>
        </w:rPr>
      </w:pPr>
      <w:r w:rsidR="5180B1F8">
        <w:rPr>
          <w:b w:val="0"/>
          <w:bCs w:val="0"/>
        </w:rPr>
        <w:t>38</w:t>
      </w:r>
      <w:r>
        <w:tab/>
      </w:r>
      <w:r w:rsidR="5180B1F8">
        <w:rPr>
          <w:b w:val="0"/>
          <w:bCs w:val="0"/>
        </w:rPr>
        <w:t>Exercise/ or Aerobic Exercise/ or Exercise Therapy/</w:t>
      </w:r>
      <w:r>
        <w:tab/>
      </w:r>
      <w:r w:rsidR="5180B1F8">
        <w:rPr>
          <w:b w:val="0"/>
          <w:bCs w:val="0"/>
        </w:rPr>
        <w:t>31866 </w:t>
      </w:r>
    </w:p>
    <w:p w:rsidRPr="00FE4879" w:rsidR="00FE4879" w:rsidP="50B78A48" w:rsidRDefault="00FE4879" w14:paraId="368AE8FF" w14:textId="77777777">
      <w:pPr>
        <w:rPr>
          <w:b w:val="0"/>
          <w:bCs w:val="0"/>
        </w:rPr>
      </w:pPr>
      <w:r w:rsidR="5180B1F8">
        <w:rPr>
          <w:b w:val="0"/>
          <w:bCs w:val="0"/>
        </w:rPr>
        <w:t>39</w:t>
      </w:r>
      <w:r>
        <w:tab/>
      </w:r>
      <w:r w:rsidR="5180B1F8">
        <w:rPr>
          <w:b w:val="0"/>
          <w:bCs w:val="0"/>
        </w:rPr>
        <w:t>Motor Performance/</w:t>
      </w:r>
      <w:r>
        <w:tab/>
      </w:r>
      <w:r w:rsidR="5180B1F8">
        <w:rPr>
          <w:b w:val="0"/>
          <w:bCs w:val="0"/>
        </w:rPr>
        <w:t>10652 </w:t>
      </w:r>
    </w:p>
    <w:p w:rsidRPr="00FE4879" w:rsidR="00FE4879" w:rsidP="50B78A48" w:rsidRDefault="00FE4879" w14:paraId="0A1952B6" w14:textId="77777777">
      <w:pPr>
        <w:rPr>
          <w:b w:val="0"/>
          <w:bCs w:val="0"/>
        </w:rPr>
      </w:pPr>
      <w:r w:rsidR="5180B1F8">
        <w:rPr>
          <w:b w:val="0"/>
          <w:bCs w:val="0"/>
        </w:rPr>
        <w:t>40</w:t>
      </w:r>
      <w:r>
        <w:tab/>
      </w:r>
      <w:r w:rsidR="5180B1F8">
        <w:rPr>
          <w:b w:val="0"/>
          <w:bCs w:val="0"/>
        </w:rPr>
        <w:t>Yoga/</w:t>
      </w:r>
      <w:r>
        <w:tab/>
      </w:r>
      <w:r w:rsidR="5180B1F8">
        <w:rPr>
          <w:b w:val="0"/>
          <w:bCs w:val="0"/>
        </w:rPr>
        <w:t>2675 </w:t>
      </w:r>
    </w:p>
    <w:p w:rsidRPr="00FE4879" w:rsidR="00FE4879" w:rsidP="50B78A48" w:rsidRDefault="00FE4879" w14:paraId="0886BBF4" w14:textId="77777777">
      <w:pPr>
        <w:rPr>
          <w:b w:val="0"/>
          <w:bCs w:val="0"/>
        </w:rPr>
      </w:pPr>
      <w:r w:rsidR="5180B1F8">
        <w:rPr>
          <w:b w:val="0"/>
          <w:bCs w:val="0"/>
        </w:rPr>
        <w:t>41</w:t>
      </w:r>
      <w:r>
        <w:tab/>
      </w:r>
      <w:r w:rsidR="5180B1F8">
        <w:rPr>
          <w:b w:val="0"/>
          <w:bCs w:val="0"/>
        </w:rPr>
        <w:t>Dance Therapy/ or Dance/</w:t>
      </w:r>
      <w:r>
        <w:tab/>
      </w:r>
      <w:r w:rsidR="5180B1F8">
        <w:rPr>
          <w:b w:val="0"/>
          <w:bCs w:val="0"/>
        </w:rPr>
        <w:t>4560 </w:t>
      </w:r>
    </w:p>
    <w:p w:rsidRPr="00FE4879" w:rsidR="00FE4879" w:rsidP="50B78A48" w:rsidRDefault="00FE4879" w14:paraId="33E53D15" w14:textId="77777777">
      <w:pPr>
        <w:rPr>
          <w:b w:val="0"/>
          <w:bCs w:val="0"/>
        </w:rPr>
      </w:pPr>
      <w:r w:rsidR="5180B1F8">
        <w:rPr>
          <w:b w:val="0"/>
          <w:bCs w:val="0"/>
        </w:rPr>
        <w:t>42</w:t>
      </w:r>
      <w:r>
        <w:tab/>
      </w:r>
      <w:r w:rsidR="5180B1F8">
        <w:rPr>
          <w:b w:val="0"/>
          <w:bCs w:val="0"/>
        </w:rPr>
        <w:t>Physical Activity/</w:t>
      </w:r>
      <w:r>
        <w:tab/>
      </w:r>
      <w:r w:rsidR="5180B1F8">
        <w:rPr>
          <w:b w:val="0"/>
          <w:bCs w:val="0"/>
        </w:rPr>
        <w:t>29580 </w:t>
      </w:r>
    </w:p>
    <w:p w:rsidRPr="00FE4879" w:rsidR="00FE4879" w:rsidP="50B78A48" w:rsidRDefault="00FE4879" w14:paraId="7C65265E" w14:textId="77777777">
      <w:pPr>
        <w:rPr>
          <w:b w:val="0"/>
          <w:bCs w:val="0"/>
        </w:rPr>
      </w:pPr>
      <w:r w:rsidR="5180B1F8">
        <w:rPr>
          <w:b w:val="0"/>
          <w:bCs w:val="0"/>
        </w:rPr>
        <w:t>43</w:t>
      </w:r>
      <w:r>
        <w:tab/>
      </w:r>
      <w:r w:rsidR="5180B1F8">
        <w:rPr>
          <w:b w:val="0"/>
          <w:bCs w:val="0"/>
        </w:rPr>
        <w:t>Relaxation Therapy/</w:t>
      </w:r>
      <w:r>
        <w:tab/>
      </w:r>
      <w:r w:rsidR="5180B1F8">
        <w:rPr>
          <w:b w:val="0"/>
          <w:bCs w:val="0"/>
        </w:rPr>
        <w:t>3084 </w:t>
      </w:r>
    </w:p>
    <w:p w:rsidRPr="00FE4879" w:rsidR="00FE4879" w:rsidP="50B78A48" w:rsidRDefault="00FE4879" w14:paraId="4F7DD8E3" w14:textId="77777777">
      <w:pPr>
        <w:rPr>
          <w:b w:val="0"/>
          <w:bCs w:val="0"/>
        </w:rPr>
      </w:pPr>
      <w:r w:rsidR="5180B1F8">
        <w:rPr>
          <w:b w:val="0"/>
          <w:bCs w:val="0"/>
        </w:rPr>
        <w:t>44</w:t>
      </w:r>
      <w:r>
        <w:tab/>
      </w:r>
      <w:r w:rsidR="5180B1F8">
        <w:rPr>
          <w:b w:val="0"/>
          <w:bCs w:val="0"/>
        </w:rPr>
        <w:t>Recreation/ or Recreation Therapy/</w:t>
      </w:r>
      <w:r>
        <w:tab/>
      </w:r>
      <w:r w:rsidR="5180B1F8">
        <w:rPr>
          <w:b w:val="0"/>
          <w:bCs w:val="0"/>
        </w:rPr>
        <w:t>7435 </w:t>
      </w:r>
    </w:p>
    <w:p w:rsidRPr="00FE4879" w:rsidR="00FE4879" w:rsidP="50B78A48" w:rsidRDefault="00FE4879" w14:paraId="29F6564E" w14:textId="77777777">
      <w:pPr>
        <w:rPr>
          <w:b w:val="0"/>
          <w:bCs w:val="0"/>
        </w:rPr>
      </w:pPr>
      <w:r w:rsidR="5180B1F8">
        <w:rPr>
          <w:b w:val="0"/>
          <w:bCs w:val="0"/>
        </w:rPr>
        <w:t>45</w:t>
      </w:r>
      <w:r>
        <w:tab/>
      </w:r>
      <w:r w:rsidR="5180B1F8">
        <w:rPr>
          <w:b w:val="0"/>
          <w:bCs w:val="0"/>
        </w:rPr>
        <w:t>(</w:t>
      </w:r>
      <w:r w:rsidR="5180B1F8">
        <w:rPr>
          <w:b w:val="0"/>
          <w:bCs w:val="0"/>
        </w:rPr>
        <w:t>exercis</w:t>
      </w:r>
      <w:r w:rsidR="5180B1F8">
        <w:rPr>
          <w:b w:val="0"/>
          <w:bCs w:val="0"/>
        </w:rPr>
        <w:t>* or gym* or walk* or running or yoga or tai chi or tai ji or relax* or leisure or leisurely or recreation* or </w:t>
      </w:r>
      <w:r w:rsidR="5180B1F8">
        <w:rPr>
          <w:b w:val="0"/>
          <w:bCs w:val="0"/>
        </w:rPr>
        <w:t>dance or dancing</w:t>
      </w:r>
      <w:r w:rsidR="5180B1F8">
        <w:rPr>
          <w:b w:val="0"/>
          <w:bCs w:val="0"/>
        </w:rPr>
        <w:t> or meditation</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203442 </w:t>
      </w:r>
    </w:p>
    <w:p w:rsidRPr="00FE4879" w:rsidR="00FE4879" w:rsidP="50B78A48" w:rsidRDefault="00FE4879" w14:paraId="6A59C001" w14:textId="77777777">
      <w:pPr>
        <w:rPr>
          <w:b w:val="0"/>
          <w:bCs w:val="0"/>
        </w:rPr>
      </w:pPr>
      <w:r w:rsidR="5180B1F8">
        <w:rPr>
          <w:b w:val="0"/>
          <w:bCs w:val="0"/>
        </w:rPr>
        <w:t>46</w:t>
      </w:r>
      <w:r>
        <w:tab/>
      </w:r>
      <w:r w:rsidR="5180B1F8">
        <w:rPr>
          <w:b w:val="0"/>
          <w:bCs w:val="0"/>
        </w:rPr>
        <w:t>(or/37-45) and (outdoor* or outside* or </w:t>
      </w:r>
      <w:r w:rsidR="5180B1F8">
        <w:rPr>
          <w:b w:val="0"/>
          <w:bCs w:val="0"/>
        </w:rPr>
        <w:t>natur</w:t>
      </w:r>
      <w:r w:rsidR="5180B1F8">
        <w:rPr>
          <w:b w:val="0"/>
          <w:bCs w:val="0"/>
        </w:rPr>
        <w:t>* or urban* or rural*</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27171 </w:t>
      </w:r>
    </w:p>
    <w:p w:rsidRPr="00FE4879" w:rsidR="00FE4879" w:rsidP="50B78A48" w:rsidRDefault="00FE4879" w14:paraId="1027E61F" w14:textId="77777777">
      <w:pPr>
        <w:rPr>
          <w:b w:val="0"/>
          <w:bCs w:val="0"/>
        </w:rPr>
      </w:pPr>
      <w:r w:rsidR="5180B1F8">
        <w:rPr>
          <w:b w:val="0"/>
          <w:bCs w:val="0"/>
        </w:rPr>
        <w:t>47</w:t>
      </w:r>
      <w:r>
        <w:tab/>
      </w:r>
      <w:r w:rsidR="5180B1F8">
        <w:rPr>
          <w:b w:val="0"/>
          <w:bCs w:val="0"/>
        </w:rPr>
        <w:t>15 or 16 or 17 or 18 or 19 or 20 or 21 or 22 or 23 or 24 or 25 or 26 or 27 or 28 or 29 or 30 or 31 or 32 or 33 or 34 or 35 or 36 or 46</w:t>
      </w:r>
      <w:r>
        <w:tab/>
      </w:r>
      <w:r w:rsidR="5180B1F8">
        <w:rPr>
          <w:b w:val="0"/>
          <w:bCs w:val="0"/>
        </w:rPr>
        <w:t>180827 </w:t>
      </w:r>
    </w:p>
    <w:p w:rsidRPr="00FE4879" w:rsidR="00FE4879" w:rsidP="50B78A48" w:rsidRDefault="00FE4879" w14:paraId="65B3DB1F" w14:textId="77777777">
      <w:pPr>
        <w:rPr>
          <w:b w:val="0"/>
          <w:bCs w:val="0"/>
        </w:rPr>
      </w:pPr>
      <w:r w:rsidR="5180B1F8">
        <w:rPr>
          <w:b w:val="0"/>
          <w:bCs w:val="0"/>
        </w:rPr>
        <w:t>48</w:t>
      </w:r>
      <w:r>
        <w:tab/>
      </w:r>
      <w:r w:rsidR="5180B1F8">
        <w:rPr>
          <w:b w:val="0"/>
          <w:bCs w:val="0"/>
        </w:rPr>
        <w:t>social prescribing/</w:t>
      </w:r>
      <w:r>
        <w:tab/>
      </w:r>
      <w:r w:rsidR="5180B1F8">
        <w:rPr>
          <w:b w:val="0"/>
          <w:bCs w:val="0"/>
        </w:rPr>
        <w:t>81 </w:t>
      </w:r>
    </w:p>
    <w:p w:rsidRPr="00FE4879" w:rsidR="00FE4879" w:rsidP="50B78A48" w:rsidRDefault="00FE4879" w14:paraId="3FEA2661" w14:textId="77777777">
      <w:pPr>
        <w:rPr>
          <w:b w:val="0"/>
          <w:bCs w:val="0"/>
        </w:rPr>
      </w:pPr>
      <w:r w:rsidR="5180B1F8">
        <w:rPr>
          <w:b w:val="0"/>
          <w:bCs w:val="0"/>
        </w:rPr>
        <w:t>49</w:t>
      </w:r>
      <w:r>
        <w:tab/>
      </w:r>
      <w:r w:rsidR="5180B1F8">
        <w:rPr>
          <w:b w:val="0"/>
          <w:bCs w:val="0"/>
        </w:rPr>
        <w:t>treatment/</w:t>
      </w:r>
      <w:r>
        <w:tab/>
      </w:r>
      <w:r w:rsidR="5180B1F8">
        <w:rPr>
          <w:b w:val="0"/>
          <w:bCs w:val="0"/>
        </w:rPr>
        <w:t>85172 </w:t>
      </w:r>
    </w:p>
    <w:p w:rsidRPr="00FE4879" w:rsidR="00FE4879" w:rsidP="50B78A48" w:rsidRDefault="00FE4879" w14:paraId="14CF2338" w14:textId="77777777">
      <w:pPr>
        <w:rPr>
          <w:b w:val="0"/>
          <w:bCs w:val="0"/>
        </w:rPr>
      </w:pPr>
      <w:r w:rsidR="5180B1F8">
        <w:rPr>
          <w:b w:val="0"/>
          <w:bCs w:val="0"/>
        </w:rPr>
        <w:t>50</w:t>
      </w:r>
      <w:r>
        <w:tab/>
      </w:r>
      <w:r w:rsidR="5180B1F8">
        <w:rPr>
          <w:b w:val="0"/>
          <w:bCs w:val="0"/>
        </w:rPr>
        <w:t>Self-Referral/ or Professional Referral/</w:t>
      </w:r>
      <w:r>
        <w:tab/>
      </w:r>
      <w:r w:rsidR="5180B1F8">
        <w:rPr>
          <w:b w:val="0"/>
          <w:bCs w:val="0"/>
        </w:rPr>
        <w:t>4192 </w:t>
      </w:r>
    </w:p>
    <w:p w:rsidRPr="00FE4879" w:rsidR="00FE4879" w:rsidP="50B78A48" w:rsidRDefault="00FE4879" w14:paraId="6986D5DC" w14:textId="77777777">
      <w:pPr>
        <w:rPr>
          <w:b w:val="0"/>
          <w:bCs w:val="0"/>
        </w:rPr>
      </w:pPr>
      <w:r w:rsidR="5180B1F8">
        <w:rPr>
          <w:b w:val="0"/>
          <w:bCs w:val="0"/>
        </w:rPr>
        <w:t>51</w:t>
      </w:r>
      <w:r>
        <w:tab/>
      </w:r>
      <w:r w:rsidR="5180B1F8">
        <w:rPr>
          <w:b w:val="0"/>
          <w:bCs w:val="0"/>
        </w:rPr>
        <w:t>(</w:t>
      </w:r>
      <w:r w:rsidR="5180B1F8">
        <w:rPr>
          <w:b w:val="0"/>
          <w:bCs w:val="0"/>
        </w:rPr>
        <w:t>Prescription* or </w:t>
      </w:r>
      <w:r w:rsidR="5180B1F8">
        <w:rPr>
          <w:b w:val="0"/>
          <w:bCs w:val="0"/>
        </w:rPr>
        <w:t>prescrib</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57205 </w:t>
      </w:r>
    </w:p>
    <w:p w:rsidRPr="00FE4879" w:rsidR="00FE4879" w:rsidP="50B78A48" w:rsidRDefault="00FE4879" w14:paraId="74C753CD" w14:textId="77777777">
      <w:pPr>
        <w:rPr>
          <w:b w:val="0"/>
          <w:bCs w:val="0"/>
        </w:rPr>
      </w:pPr>
      <w:r w:rsidR="5180B1F8">
        <w:rPr>
          <w:b w:val="0"/>
          <w:bCs w:val="0"/>
        </w:rPr>
        <w:t>52</w:t>
      </w:r>
      <w:r>
        <w:tab/>
      </w:r>
      <w:r w:rsidR="5180B1F8">
        <w:rPr>
          <w:b w:val="0"/>
          <w:bCs w:val="0"/>
        </w:rPr>
        <w:t>General Practitioners/</w:t>
      </w:r>
      <w:r>
        <w:tab/>
      </w:r>
      <w:r w:rsidR="5180B1F8">
        <w:rPr>
          <w:b w:val="0"/>
          <w:bCs w:val="0"/>
        </w:rPr>
        <w:t>6637 </w:t>
      </w:r>
    </w:p>
    <w:p w:rsidRPr="00FE4879" w:rsidR="00FE4879" w:rsidP="50B78A48" w:rsidRDefault="00FE4879" w14:paraId="1DE6DB7B" w14:textId="77777777">
      <w:pPr>
        <w:rPr>
          <w:b w:val="0"/>
          <w:bCs w:val="0"/>
        </w:rPr>
      </w:pPr>
      <w:r w:rsidR="5180B1F8">
        <w:rPr>
          <w:b w:val="0"/>
          <w:bCs w:val="0"/>
        </w:rPr>
        <w:t>53</w:t>
      </w:r>
      <w:r>
        <w:tab/>
      </w:r>
      <w:r w:rsidR="5180B1F8">
        <w:rPr>
          <w:b w:val="0"/>
          <w:bCs w:val="0"/>
        </w:rPr>
        <w:t>Primary Health Care/</w:t>
      </w:r>
      <w:r>
        <w:tab/>
      </w:r>
      <w:r w:rsidR="5180B1F8">
        <w:rPr>
          <w:b w:val="0"/>
          <w:bCs w:val="0"/>
        </w:rPr>
        <w:t>22893 </w:t>
      </w:r>
    </w:p>
    <w:p w:rsidRPr="00FE4879" w:rsidR="00FE4879" w:rsidP="50B78A48" w:rsidRDefault="00FE4879" w14:paraId="3C7EC8D6" w14:textId="77777777">
      <w:pPr>
        <w:rPr>
          <w:b w:val="0"/>
          <w:bCs w:val="0"/>
        </w:rPr>
      </w:pPr>
      <w:r w:rsidR="5180B1F8">
        <w:rPr>
          <w:b w:val="0"/>
          <w:bCs w:val="0"/>
        </w:rPr>
        <w:t>54</w:t>
      </w:r>
      <w:r>
        <w:tab/>
      </w:r>
      <w:r w:rsidR="5180B1F8">
        <w:rPr>
          <w:b w:val="0"/>
          <w:bCs w:val="0"/>
        </w:rPr>
        <w:t>(</w:t>
      </w:r>
      <w:r w:rsidR="5180B1F8">
        <w:rPr>
          <w:b w:val="0"/>
          <w:bCs w:val="0"/>
        </w:rPr>
        <w:t>GP or GPs</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9484 </w:t>
      </w:r>
    </w:p>
    <w:p w:rsidRPr="00FE4879" w:rsidR="00FE4879" w:rsidP="50B78A48" w:rsidRDefault="00FE4879" w14:paraId="66EB9AB3" w14:textId="77777777">
      <w:pPr>
        <w:rPr>
          <w:b w:val="0"/>
          <w:bCs w:val="0"/>
        </w:rPr>
      </w:pPr>
      <w:r w:rsidR="5180B1F8">
        <w:rPr>
          <w:b w:val="0"/>
          <w:bCs w:val="0"/>
        </w:rPr>
        <w:t>55</w:t>
      </w:r>
      <w:r>
        <w:tab/>
      </w:r>
      <w:r w:rsidR="5180B1F8">
        <w:rPr>
          <w:b w:val="0"/>
          <w:bCs w:val="0"/>
        </w:rPr>
        <w:t>Family Physicians/</w:t>
      </w:r>
      <w:r>
        <w:tab/>
      </w:r>
      <w:r w:rsidR="5180B1F8">
        <w:rPr>
          <w:b w:val="0"/>
          <w:bCs w:val="0"/>
        </w:rPr>
        <w:t>1672 </w:t>
      </w:r>
    </w:p>
    <w:p w:rsidRPr="00FE4879" w:rsidR="00FE4879" w:rsidP="50B78A48" w:rsidRDefault="00FE4879" w14:paraId="779AA083" w14:textId="77777777">
      <w:pPr>
        <w:rPr>
          <w:b w:val="0"/>
          <w:bCs w:val="0"/>
        </w:rPr>
      </w:pPr>
      <w:r w:rsidR="5180B1F8">
        <w:rPr>
          <w:b w:val="0"/>
          <w:bCs w:val="0"/>
        </w:rPr>
        <w:t>56</w:t>
      </w:r>
      <w:r>
        <w:tab/>
      </w:r>
      <w:r w:rsidR="5180B1F8">
        <w:rPr>
          <w:b w:val="0"/>
          <w:bCs w:val="0"/>
        </w:rPr>
        <w:t>(</w:t>
      </w:r>
      <w:r w:rsidR="5180B1F8">
        <w:rPr>
          <w:b w:val="0"/>
          <w:bCs w:val="0"/>
        </w:rPr>
        <w:t>primary adj4 (care or health* or service* or </w:t>
      </w:r>
      <w:r w:rsidR="5180B1F8">
        <w:rPr>
          <w:b w:val="0"/>
          <w:bCs w:val="0"/>
        </w:rPr>
        <w:t>center</w:t>
      </w:r>
      <w:r w:rsidR="5180B1F8">
        <w:rPr>
          <w:b w:val="0"/>
          <w:bCs w:val="0"/>
        </w:rPr>
        <w:t>* or centre* or practice*)</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53110 </w:t>
      </w:r>
    </w:p>
    <w:p w:rsidRPr="00FE4879" w:rsidR="00FE4879" w:rsidP="50B78A48" w:rsidRDefault="00FE4879" w14:paraId="020CB97B" w14:textId="77777777">
      <w:pPr>
        <w:rPr>
          <w:b w:val="0"/>
          <w:bCs w:val="0"/>
        </w:rPr>
      </w:pPr>
      <w:r w:rsidR="5180B1F8">
        <w:rPr>
          <w:b w:val="0"/>
          <w:bCs w:val="0"/>
        </w:rPr>
        <w:t>57</w:t>
      </w:r>
      <w:r>
        <w:tab/>
      </w:r>
      <w:r w:rsidR="5180B1F8">
        <w:rPr>
          <w:b w:val="0"/>
          <w:bCs w:val="0"/>
        </w:rPr>
        <w:t>(</w:t>
      </w:r>
      <w:r w:rsidR="5180B1F8">
        <w:rPr>
          <w:b w:val="0"/>
          <w:bCs w:val="0"/>
        </w:rPr>
        <w:t>(general or </w:t>
      </w:r>
      <w:r w:rsidR="5180B1F8">
        <w:rPr>
          <w:b w:val="0"/>
          <w:bCs w:val="0"/>
        </w:rPr>
        <w:t>nurse or nursing</w:t>
      </w:r>
      <w:r w:rsidR="5180B1F8">
        <w:rPr>
          <w:b w:val="0"/>
          <w:bCs w:val="0"/>
        </w:rPr>
        <w:t> or family) </w:t>
      </w:r>
      <w:r w:rsidR="5180B1F8">
        <w:rPr>
          <w:b w:val="0"/>
          <w:bCs w:val="0"/>
        </w:rPr>
        <w:t>adj</w:t>
      </w:r>
      <w:r w:rsidR="5180B1F8">
        <w:rPr>
          <w:b w:val="0"/>
          <w:bCs w:val="0"/>
        </w:rPr>
        <w:t> (practice* or practitioner* or physician* or doctor* or </w:t>
      </w:r>
      <w:r w:rsidR="5180B1F8">
        <w:rPr>
          <w:b w:val="0"/>
          <w:bCs w:val="0"/>
        </w:rPr>
        <w:t>nurs</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32440 </w:t>
      </w:r>
    </w:p>
    <w:p w:rsidRPr="00FE4879" w:rsidR="00FE4879" w:rsidP="50B78A48" w:rsidRDefault="00FE4879" w14:paraId="3D3448C6" w14:textId="77777777">
      <w:pPr>
        <w:rPr>
          <w:b w:val="0"/>
          <w:bCs w:val="0"/>
        </w:rPr>
      </w:pPr>
      <w:r w:rsidR="5180B1F8">
        <w:rPr>
          <w:b w:val="0"/>
          <w:bCs w:val="0"/>
        </w:rPr>
        <w:t>58</w:t>
      </w:r>
      <w:r>
        <w:tab/>
      </w:r>
      <w:r w:rsidR="5180B1F8">
        <w:rPr>
          <w:b w:val="0"/>
          <w:bCs w:val="0"/>
        </w:rPr>
        <w:t>(</w:t>
      </w:r>
      <w:r w:rsidR="5180B1F8">
        <w:rPr>
          <w:b w:val="0"/>
          <w:bCs w:val="0"/>
        </w:rPr>
        <w:t>(</w:t>
      </w:r>
      <w:r w:rsidR="5180B1F8">
        <w:rPr>
          <w:b w:val="0"/>
          <w:bCs w:val="0"/>
        </w:rPr>
        <w:t>Communit</w:t>
      </w:r>
      <w:r w:rsidR="5180B1F8">
        <w:rPr>
          <w:b w:val="0"/>
          <w:bCs w:val="0"/>
        </w:rPr>
        <w:t>* or primary or social* or scheme* or </w:t>
      </w:r>
      <w:r w:rsidR="5180B1F8">
        <w:rPr>
          <w:b w:val="0"/>
          <w:bCs w:val="0"/>
        </w:rPr>
        <w:t>wellbeing or well-being</w:t>
      </w:r>
      <w:r w:rsidR="5180B1F8">
        <w:rPr>
          <w:b w:val="0"/>
          <w:bCs w:val="0"/>
        </w:rPr>
        <w:t> or pathway*) adj3 (refer* or linkage or program* or treat* or intervention*)</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81429 </w:t>
      </w:r>
    </w:p>
    <w:p w:rsidRPr="00FE4879" w:rsidR="00FE4879" w:rsidP="50B78A48" w:rsidRDefault="00FE4879" w14:paraId="19D8AA67" w14:textId="77777777">
      <w:pPr>
        <w:rPr>
          <w:b w:val="0"/>
          <w:bCs w:val="0"/>
        </w:rPr>
      </w:pPr>
      <w:r w:rsidR="5180B1F8">
        <w:rPr>
          <w:b w:val="0"/>
          <w:bCs w:val="0"/>
        </w:rPr>
        <w:t>59</w:t>
      </w:r>
      <w:r>
        <w:tab/>
      </w:r>
      <w:r w:rsidR="5180B1F8">
        <w:rPr>
          <w:b w:val="0"/>
          <w:bCs w:val="0"/>
        </w:rPr>
        <w:t>(</w:t>
      </w:r>
      <w:r w:rsidR="5180B1F8">
        <w:rPr>
          <w:b w:val="0"/>
          <w:bCs w:val="0"/>
        </w:rPr>
        <w:t>(</w:t>
      </w:r>
      <w:r w:rsidR="5180B1F8">
        <w:rPr>
          <w:b w:val="0"/>
          <w:bCs w:val="0"/>
        </w:rPr>
        <w:t>Communit</w:t>
      </w:r>
      <w:r w:rsidR="5180B1F8">
        <w:rPr>
          <w:b w:val="0"/>
          <w:bCs w:val="0"/>
        </w:rPr>
        <w:t>* or patient*) adj2 (connector* or </w:t>
      </w:r>
      <w:r w:rsidR="5180B1F8">
        <w:rPr>
          <w:b w:val="0"/>
          <w:bCs w:val="0"/>
        </w:rPr>
        <w:t>navigat</w:t>
      </w:r>
      <w:r w:rsidR="5180B1F8">
        <w:rPr>
          <w:b w:val="0"/>
          <w:bCs w:val="0"/>
        </w:rPr>
        <w:t>* or </w:t>
      </w:r>
      <w:r w:rsidR="5180B1F8">
        <w:rPr>
          <w:b w:val="0"/>
          <w:bCs w:val="0"/>
        </w:rPr>
        <w:t>advocat</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2036 </w:t>
      </w:r>
    </w:p>
    <w:p w:rsidRPr="00FE4879" w:rsidR="00FE4879" w:rsidP="50B78A48" w:rsidRDefault="00FE4879" w14:paraId="280DED10" w14:textId="77777777">
      <w:pPr>
        <w:rPr>
          <w:b w:val="0"/>
          <w:bCs w:val="0"/>
        </w:rPr>
      </w:pPr>
      <w:r w:rsidR="5180B1F8">
        <w:rPr>
          <w:b w:val="0"/>
          <w:bCs w:val="0"/>
        </w:rPr>
        <w:t>60</w:t>
      </w:r>
      <w:r>
        <w:tab/>
      </w:r>
      <w:r w:rsidR="5180B1F8">
        <w:rPr>
          <w:b w:val="0"/>
          <w:bCs w:val="0"/>
        </w:rPr>
        <w:t>(</w:t>
      </w:r>
      <w:r w:rsidR="5180B1F8">
        <w:rPr>
          <w:b w:val="0"/>
          <w:bCs w:val="0"/>
        </w:rPr>
        <w:t>link-worker* or </w:t>
      </w:r>
      <w:r w:rsidR="5180B1F8">
        <w:rPr>
          <w:b w:val="0"/>
          <w:bCs w:val="0"/>
        </w:rPr>
        <w:t>linkworker</w:t>
      </w:r>
      <w:r w:rsidR="5180B1F8">
        <w:rPr>
          <w:b w:val="0"/>
          <w:bCs w:val="0"/>
        </w:rPr>
        <w:t>*</w:t>
      </w:r>
      <w:r w:rsidR="5180B1F8">
        <w:rPr>
          <w:b w:val="0"/>
          <w:bCs w:val="0"/>
        </w:rPr>
        <w:t>).</w:t>
      </w:r>
      <w:r w:rsidR="5180B1F8">
        <w:rPr>
          <w:b w:val="0"/>
          <w:bCs w:val="0"/>
        </w:rPr>
        <w:t>ti</w:t>
      </w:r>
      <w:r w:rsidR="5180B1F8">
        <w:rPr>
          <w:b w:val="0"/>
          <w:bCs w:val="0"/>
        </w:rPr>
        <w:t>,</w:t>
      </w:r>
      <w:r w:rsidR="5180B1F8">
        <w:rPr>
          <w:b w:val="0"/>
          <w:bCs w:val="0"/>
        </w:rPr>
        <w:t>ab,id</w:t>
      </w:r>
      <w:r w:rsidR="5180B1F8">
        <w:rPr>
          <w:b w:val="0"/>
          <w:bCs w:val="0"/>
        </w:rPr>
        <w:t>.</w:t>
      </w:r>
      <w:r>
        <w:tab/>
      </w:r>
      <w:r w:rsidR="5180B1F8">
        <w:rPr>
          <w:b w:val="0"/>
          <w:bCs w:val="0"/>
        </w:rPr>
        <w:t>68 </w:t>
      </w:r>
    </w:p>
    <w:p w:rsidRPr="00FE4879" w:rsidR="00FE4879" w:rsidP="50B78A48" w:rsidRDefault="00FE4879" w14:paraId="394C48C4" w14:textId="77777777">
      <w:pPr>
        <w:rPr>
          <w:b w:val="0"/>
          <w:bCs w:val="0"/>
        </w:rPr>
      </w:pPr>
      <w:r w:rsidR="5180B1F8">
        <w:rPr>
          <w:b w:val="0"/>
          <w:bCs w:val="0"/>
        </w:rPr>
        <w:t>61</w:t>
      </w:r>
      <w:r>
        <w:tab/>
      </w:r>
      <w:r w:rsidR="5180B1F8">
        <w:rPr>
          <w:b w:val="0"/>
          <w:bCs w:val="0"/>
        </w:rPr>
        <w:t>or/48-60 [Prescribing or primary </w:t>
      </w:r>
      <w:r w:rsidR="5180B1F8">
        <w:rPr>
          <w:b w:val="0"/>
          <w:bCs w:val="0"/>
        </w:rPr>
        <w:t>care]</w:t>
      </w:r>
      <w:r>
        <w:tab/>
      </w:r>
      <w:r w:rsidR="5180B1F8">
        <w:rPr>
          <w:b w:val="0"/>
          <w:bCs w:val="0"/>
        </w:rPr>
        <w:t>290967 </w:t>
      </w:r>
    </w:p>
    <w:p w:rsidRPr="00FE4879" w:rsidR="00FE4879" w:rsidP="50B78A48" w:rsidRDefault="00FE4879" w14:paraId="3E906BC2" w14:textId="77777777">
      <w:pPr>
        <w:rPr>
          <w:b w:val="0"/>
          <w:bCs w:val="0"/>
        </w:rPr>
      </w:pPr>
      <w:r w:rsidR="5180B1F8">
        <w:rPr>
          <w:b w:val="0"/>
          <w:bCs w:val="0"/>
        </w:rPr>
        <w:t>62</w:t>
      </w:r>
      <w:r>
        <w:tab/>
      </w:r>
      <w:r w:rsidR="5180B1F8">
        <w:rPr>
          <w:b w:val="0"/>
          <w:bCs w:val="0"/>
        </w:rPr>
        <w:t>14 and 47 and 61</w:t>
      </w:r>
      <w:r>
        <w:tab/>
      </w:r>
      <w:r w:rsidR="5180B1F8">
        <w:rPr>
          <w:b w:val="0"/>
          <w:bCs w:val="0"/>
        </w:rPr>
        <w:t>1992 </w:t>
      </w:r>
    </w:p>
    <w:p w:rsidRPr="00FE4879" w:rsidR="00FE4879" w:rsidP="50B78A48" w:rsidRDefault="00FE4879" w14:paraId="4582C22D" w14:textId="77777777">
      <w:pPr>
        <w:rPr>
          <w:b w:val="0"/>
          <w:bCs w:val="0"/>
        </w:rPr>
      </w:pPr>
      <w:r w:rsidR="5180B1F8">
        <w:rPr>
          <w:b w:val="0"/>
          <w:bCs w:val="0"/>
        </w:rPr>
        <w:t>63</w:t>
      </w:r>
      <w:r>
        <w:tab/>
      </w:r>
      <w:r w:rsidR="5180B1F8">
        <w:rPr>
          <w:b w:val="0"/>
          <w:bCs w:val="0"/>
        </w:rPr>
        <w:t>limit 62 to </w:t>
      </w:r>
      <w:r w:rsidR="5180B1F8">
        <w:rPr>
          <w:b w:val="0"/>
          <w:bCs w:val="0"/>
        </w:rPr>
        <w:t>english</w:t>
      </w:r>
      <w:r w:rsidR="5180B1F8">
        <w:rPr>
          <w:b w:val="0"/>
          <w:bCs w:val="0"/>
        </w:rPr>
        <w:t> language</w:t>
      </w:r>
      <w:r>
        <w:tab/>
      </w:r>
      <w:r w:rsidR="5180B1F8">
        <w:rPr>
          <w:b w:val="0"/>
          <w:bCs w:val="0"/>
        </w:rPr>
        <w:t>1961 </w:t>
      </w:r>
    </w:p>
    <w:p w:rsidRPr="00FE4879" w:rsidR="00FE4879" w:rsidP="50B78A48" w:rsidRDefault="00FE4879" w14:paraId="446003E0" w14:textId="77777777">
      <w:pPr>
        <w:rPr>
          <w:b w:val="0"/>
          <w:bCs w:val="0"/>
        </w:rPr>
      </w:pPr>
      <w:r w:rsidR="5180B1F8">
        <w:rPr>
          <w:b w:val="0"/>
          <w:bCs w:val="0"/>
        </w:rPr>
        <w:t>64</w:t>
      </w:r>
      <w:r>
        <w:tab/>
      </w:r>
      <w:r w:rsidR="5180B1F8">
        <w:rPr>
          <w:b w:val="0"/>
          <w:bCs w:val="0"/>
        </w:rPr>
        <w:t>limit 63 to yr="2000 -Current"</w:t>
      </w:r>
      <w:r>
        <w:tab/>
      </w:r>
      <w:r w:rsidR="5180B1F8">
        <w:rPr>
          <w:b w:val="0"/>
          <w:bCs w:val="0"/>
        </w:rPr>
        <w:t>1803 </w:t>
      </w:r>
    </w:p>
    <w:p w:rsidRPr="00FE4879" w:rsidR="00FE4879" w:rsidP="00FE4879" w:rsidRDefault="00FE4879" w14:paraId="328185D0" w14:textId="77777777">
      <w:pPr>
        <w:rPr>
          <w:b/>
          <w:bCs/>
        </w:rPr>
      </w:pPr>
      <w:r w:rsidRPr="00FE4879">
        <w:rPr>
          <w:b/>
          <w:bCs/>
        </w:rPr>
        <w:t> </w:t>
      </w:r>
    </w:p>
    <w:p w:rsidRPr="00FE4879" w:rsidR="00FE4879" w:rsidP="00FE4879" w:rsidRDefault="00FE4879" w14:paraId="2DF74372" w14:textId="77777777">
      <w:pPr>
        <w:rPr>
          <w:b/>
          <w:bCs/>
        </w:rPr>
      </w:pPr>
      <w:r w:rsidRPr="00FE4879">
        <w:rPr>
          <w:b/>
          <w:bCs/>
        </w:rPr>
        <w:t>Applied Social Sciences Index &amp; Abstracts (ASSIA) </w:t>
      </w:r>
    </w:p>
    <w:p w:rsidRPr="00FE4879" w:rsidR="00FE4879" w:rsidP="00FE4879" w:rsidRDefault="00FE4879" w14:paraId="01E33FD0" w14:textId="77777777">
      <w:pPr>
        <w:rPr>
          <w:b/>
          <w:bCs/>
        </w:rPr>
      </w:pPr>
      <w:r w:rsidRPr="00FE4879">
        <w:rPr>
          <w:b/>
          <w:bC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46"/>
        <w:gridCol w:w="4353"/>
        <w:gridCol w:w="3127"/>
        <w:gridCol w:w="900"/>
      </w:tblGrid>
      <w:tr w:rsidRPr="00FE4879" w:rsidR="00FE4879" w:rsidTr="50B78A48" w14:paraId="23D65C79" w14:textId="77777777">
        <w:tc>
          <w:tcPr>
            <w:tcW w:w="780" w:type="dxa"/>
            <w:tcBorders>
              <w:top w:val="nil"/>
              <w:left w:val="nil"/>
              <w:bottom w:val="nil"/>
              <w:right w:val="nil"/>
            </w:tcBorders>
            <w:shd w:val="clear" w:color="auto" w:fill="000000" w:themeFill="text1"/>
            <w:tcMar/>
            <w:vAlign w:val="center"/>
            <w:hideMark/>
          </w:tcPr>
          <w:p w:rsidRPr="00FE4879" w:rsidR="00FE4879" w:rsidP="00FE4879" w:rsidRDefault="00FE4879" w14:paraId="0613C869" w14:textId="77777777">
            <w:pPr>
              <w:rPr>
                <w:b/>
                <w:bCs/>
              </w:rPr>
            </w:pPr>
            <w:r w:rsidRPr="00FE4879">
              <w:rPr>
                <w:b/>
                <w:bCs/>
              </w:rPr>
              <w:t>Set# </w:t>
            </w:r>
          </w:p>
        </w:tc>
        <w:tc>
          <w:tcPr>
            <w:tcW w:w="3165" w:type="dxa"/>
            <w:tcBorders>
              <w:top w:val="nil"/>
              <w:left w:val="nil"/>
              <w:bottom w:val="nil"/>
              <w:right w:val="nil"/>
            </w:tcBorders>
            <w:shd w:val="clear" w:color="auto" w:fill="000000" w:themeFill="text1"/>
            <w:tcMar/>
            <w:vAlign w:val="center"/>
            <w:hideMark/>
          </w:tcPr>
          <w:p w:rsidRPr="00FE4879" w:rsidR="00FE4879" w:rsidP="00FE4879" w:rsidRDefault="00FE4879" w14:paraId="3FFC2051" w14:textId="77777777">
            <w:pPr>
              <w:rPr>
                <w:b/>
                <w:bCs/>
              </w:rPr>
            </w:pPr>
            <w:r w:rsidRPr="00FE4879">
              <w:rPr>
                <w:b/>
                <w:bCs/>
              </w:rPr>
              <w:t>Searched for </w:t>
            </w:r>
          </w:p>
        </w:tc>
        <w:tc>
          <w:tcPr>
            <w:tcW w:w="4950" w:type="dxa"/>
            <w:tcBorders>
              <w:top w:val="nil"/>
              <w:left w:val="nil"/>
              <w:bottom w:val="nil"/>
              <w:right w:val="nil"/>
            </w:tcBorders>
            <w:shd w:val="clear" w:color="auto" w:fill="000000" w:themeFill="text1"/>
            <w:tcMar/>
            <w:vAlign w:val="center"/>
            <w:hideMark/>
          </w:tcPr>
          <w:p w:rsidRPr="00FE4879" w:rsidR="00FE4879" w:rsidP="00FE4879" w:rsidRDefault="00FE4879" w14:paraId="4670886D" w14:textId="77777777">
            <w:pPr>
              <w:rPr>
                <w:b/>
                <w:bCs/>
              </w:rPr>
            </w:pPr>
            <w:r w:rsidRPr="00FE4879">
              <w:rPr>
                <w:b/>
                <w:bCs/>
              </w:rPr>
              <w:t>Databases </w:t>
            </w:r>
          </w:p>
        </w:tc>
        <w:tc>
          <w:tcPr>
            <w:tcW w:w="990" w:type="dxa"/>
            <w:tcBorders>
              <w:top w:val="nil"/>
              <w:left w:val="nil"/>
              <w:bottom w:val="nil"/>
              <w:right w:val="nil"/>
            </w:tcBorders>
            <w:shd w:val="clear" w:color="auto" w:fill="000000" w:themeFill="text1"/>
            <w:tcMar/>
            <w:vAlign w:val="center"/>
            <w:hideMark/>
          </w:tcPr>
          <w:p w:rsidRPr="00FE4879" w:rsidR="00FE4879" w:rsidP="00FE4879" w:rsidRDefault="00FE4879" w14:paraId="662E9350" w14:textId="77777777">
            <w:pPr>
              <w:rPr>
                <w:b/>
                <w:bCs/>
              </w:rPr>
            </w:pPr>
            <w:r w:rsidRPr="00FE4879">
              <w:rPr>
                <w:b/>
                <w:bCs/>
              </w:rPr>
              <w:t>Results </w:t>
            </w:r>
          </w:p>
        </w:tc>
      </w:tr>
      <w:tr w:rsidRPr="00FE4879" w:rsidR="00FE4879" w:rsidTr="50B78A48" w14:paraId="6B6BF394"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1A663D2" w14:textId="77777777">
            <w:pPr>
              <w:rPr>
                <w:b w:val="0"/>
                <w:bCs w:val="0"/>
              </w:rPr>
            </w:pPr>
            <w:r w:rsidR="5180B1F8">
              <w:rPr>
                <w:b w:val="0"/>
                <w:bCs w:val="0"/>
              </w:rPr>
              <w:t>S1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75075A3" w14:textId="77777777">
            <w:pPr>
              <w:rPr>
                <w:b w:val="0"/>
                <w:bCs w:val="0"/>
              </w:rPr>
            </w:pPr>
            <w:r w:rsidR="5180B1F8">
              <w:rPr>
                <w:b w:val="0"/>
                <w:bCs w:val="0"/>
              </w:rPr>
              <w:t>MAINSUBJECT.EXACT("Aging") OR MAINSUBJECT.EXACT("Elder care") OR MAINSUBJECT.EXACT("Older people") OR MAINSUBJECT.EXACT("Geriatrics")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4BDBBEB"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DDEE7B5" w14:textId="77777777">
            <w:pPr>
              <w:rPr>
                <w:b w:val="0"/>
                <w:bCs w:val="0"/>
              </w:rPr>
            </w:pPr>
            <w:r w:rsidR="5180B1F8">
              <w:rPr>
                <w:b w:val="0"/>
                <w:bCs w:val="0"/>
              </w:rPr>
              <w:t>46627 </w:t>
            </w:r>
          </w:p>
        </w:tc>
      </w:tr>
      <w:tr w:rsidRPr="00FE4879" w:rsidR="00FE4879" w:rsidTr="50B78A48" w14:paraId="1D3FB997"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76C531A" w14:textId="77777777">
            <w:pPr>
              <w:rPr>
                <w:b w:val="0"/>
                <w:bCs w:val="0"/>
              </w:rPr>
            </w:pPr>
            <w:r w:rsidR="5180B1F8">
              <w:rPr>
                <w:b w:val="0"/>
                <w:bCs w:val="0"/>
              </w:rPr>
              <w:t>S2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1BCDA4D" w14:textId="77777777">
            <w:pPr>
              <w:rPr>
                <w:b w:val="0"/>
                <w:bCs w:val="0"/>
              </w:rPr>
            </w:pPr>
            <w:r w:rsidR="5180B1F8">
              <w:rPr>
                <w:b w:val="0"/>
                <w:bCs w:val="0"/>
              </w:rPr>
              <w:t>MAINSUBJECT.EXACT("Elder care")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50F64E2"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A9E12AF" w14:textId="77777777">
            <w:pPr>
              <w:rPr>
                <w:b w:val="0"/>
                <w:bCs w:val="0"/>
              </w:rPr>
            </w:pPr>
            <w:r w:rsidR="5180B1F8">
              <w:rPr>
                <w:b w:val="0"/>
                <w:bCs w:val="0"/>
              </w:rPr>
              <w:t>2607 </w:t>
            </w:r>
          </w:p>
        </w:tc>
      </w:tr>
      <w:tr w:rsidRPr="00FE4879" w:rsidR="00FE4879" w:rsidTr="50B78A48" w14:paraId="6DB9A453"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0BF8CA1" w14:textId="77777777">
            <w:pPr>
              <w:rPr>
                <w:b w:val="0"/>
                <w:bCs w:val="0"/>
              </w:rPr>
            </w:pPr>
            <w:r w:rsidR="5180B1F8">
              <w:rPr>
                <w:b w:val="0"/>
                <w:bCs w:val="0"/>
              </w:rPr>
              <w:t>S3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F82CDDC" w14:textId="77777777">
            <w:pPr>
              <w:rPr>
                <w:b w:val="0"/>
                <w:bCs w:val="0"/>
              </w:rPr>
            </w:pPr>
            <w:r w:rsidR="5180B1F8">
              <w:rPr>
                <w:b w:val="0"/>
                <w:bCs w:val="0"/>
              </w:rPr>
              <w:t>noft</w:t>
            </w:r>
            <w:r w:rsidR="5180B1F8">
              <w:rPr>
                <w:b w:val="0"/>
                <w:bCs w:val="0"/>
              </w:rPr>
              <w:t>(</w:t>
            </w:r>
            <w:r w:rsidR="5180B1F8">
              <w:rPr>
                <w:b w:val="0"/>
                <w:bCs w:val="0"/>
              </w:rPr>
              <w:t>(Elder* or geriatric* or senior*))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82054CE"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B621B2F" w14:textId="77777777">
            <w:pPr>
              <w:rPr>
                <w:b w:val="0"/>
                <w:bCs w:val="0"/>
              </w:rPr>
            </w:pPr>
            <w:r w:rsidR="5180B1F8">
              <w:rPr>
                <w:b w:val="0"/>
                <w:bCs w:val="0"/>
              </w:rPr>
              <w:t>63260 </w:t>
            </w:r>
          </w:p>
        </w:tc>
      </w:tr>
      <w:tr w:rsidRPr="00FE4879" w:rsidR="00FE4879" w:rsidTr="50B78A48" w14:paraId="38F5A081"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5E20495" w14:textId="77777777">
            <w:pPr>
              <w:rPr>
                <w:b w:val="0"/>
                <w:bCs w:val="0"/>
              </w:rPr>
            </w:pPr>
            <w:r w:rsidR="5180B1F8">
              <w:rPr>
                <w:b w:val="0"/>
                <w:bCs w:val="0"/>
              </w:rPr>
              <w:t>S4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AD6887E" w14:textId="77777777">
            <w:pPr>
              <w:rPr>
                <w:b w:val="0"/>
                <w:bCs w:val="0"/>
              </w:rPr>
            </w:pPr>
            <w:r w:rsidR="5180B1F8">
              <w:rPr>
                <w:b w:val="0"/>
                <w:bCs w:val="0"/>
              </w:rPr>
              <w:t>noft</w:t>
            </w:r>
            <w:r w:rsidR="5180B1F8">
              <w:rPr>
                <w:b w:val="0"/>
                <w:bCs w:val="0"/>
              </w:rPr>
              <w:t>((older NEAR/1 (adult OR adults OR men OR man OR women OR woman OR person OR people))) OR </w:t>
            </w:r>
            <w:r w:rsidR="5180B1F8">
              <w:rPr>
                <w:b w:val="0"/>
                <w:bCs w:val="0"/>
              </w:rPr>
              <w:t>noft</w:t>
            </w:r>
            <w:r w:rsidR="5180B1F8">
              <w:rPr>
                <w:b w:val="0"/>
                <w:bCs w:val="0"/>
              </w:rPr>
              <w:t>(((Age OR Aged) NEAR/3 (over OR older) NEAR/2 (50 OR 55 OR 60 OR 65 OR 70 OR 75 OR 80 OR 85 OR 90 OR 95))) OR </w:t>
            </w:r>
            <w:r w:rsidR="5180B1F8">
              <w:rPr>
                <w:b w:val="0"/>
                <w:bCs w:val="0"/>
              </w:rPr>
              <w:t>noft</w:t>
            </w:r>
            <w:r w:rsidR="5180B1F8">
              <w:rPr>
                <w:b w:val="0"/>
                <w:bCs w:val="0"/>
              </w:rPr>
              <w:t>(elderly OR geriatric OR geriatrics OR senior OR gerontology) OR </w:t>
            </w:r>
            <w:r w:rsidR="5180B1F8">
              <w:rPr>
                <w:b w:val="0"/>
                <w:bCs w:val="0"/>
              </w:rPr>
              <w:t>noft</w:t>
            </w:r>
            <w:r w:rsidR="5180B1F8">
              <w:rPr>
                <w:b w:val="0"/>
                <w:bCs w:val="0"/>
              </w:rPr>
              <w:t>(sexagenarian OR septuagenarian OR octogenarian OR nonagenarian OR centenarian)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33F24BD"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8712DC4" w14:textId="77777777">
            <w:pPr>
              <w:rPr>
                <w:b w:val="0"/>
                <w:bCs w:val="0"/>
              </w:rPr>
            </w:pPr>
            <w:r w:rsidR="5180B1F8">
              <w:rPr>
                <w:b w:val="0"/>
                <w:bCs w:val="0"/>
              </w:rPr>
              <w:t>97096 </w:t>
            </w:r>
          </w:p>
        </w:tc>
      </w:tr>
      <w:tr w:rsidRPr="00FE4879" w:rsidR="00FE4879" w:rsidTr="50B78A48" w14:paraId="30D31922"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21B48B5" w14:textId="77777777">
            <w:pPr>
              <w:rPr>
                <w:b w:val="0"/>
                <w:bCs w:val="0"/>
              </w:rPr>
            </w:pPr>
            <w:r w:rsidR="5180B1F8">
              <w:rPr>
                <w:b w:val="0"/>
                <w:bCs w:val="0"/>
              </w:rPr>
              <w:t>S5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BC12B69" w14:textId="77777777">
            <w:pPr>
              <w:rPr>
                <w:b w:val="0"/>
                <w:bCs w:val="0"/>
              </w:rPr>
            </w:pPr>
            <w:r w:rsidR="5180B1F8">
              <w:rPr>
                <w:b w:val="0"/>
                <w:bCs w:val="0"/>
              </w:rPr>
              <w:t>[S1] OR [S2] OR [S3] OR [S4]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CAB24F3" w14:textId="77777777">
            <w:pPr>
              <w:rPr>
                <w:b w:val="0"/>
                <w:bCs w:val="0"/>
              </w:rPr>
            </w:pPr>
            <w:r w:rsidR="5180B1F8">
              <w:rPr>
                <w:b w:val="0"/>
                <w:bCs w:val="0"/>
              </w:rPr>
              <w:t>Applied Social Sciences Index &amp; Abstracts (ASSIA) </w:t>
            </w:r>
          </w:p>
          <w:p w:rsidRPr="00FE4879" w:rsidR="00FE4879" w:rsidP="50B78A48" w:rsidRDefault="00FE4879" w14:paraId="3CB554E5"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386AE22" w14:textId="77777777">
            <w:pPr>
              <w:rPr>
                <w:b w:val="0"/>
                <w:bCs w:val="0"/>
              </w:rPr>
            </w:pPr>
            <w:r w:rsidR="5180B1F8">
              <w:rPr>
                <w:b w:val="0"/>
                <w:bCs w:val="0"/>
              </w:rPr>
              <w:t>102531 </w:t>
            </w:r>
          </w:p>
        </w:tc>
      </w:tr>
      <w:tr w:rsidRPr="00FE4879" w:rsidR="00FE4879" w:rsidTr="50B78A48" w14:paraId="0C627E0C"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D77EB78" w14:textId="77777777">
            <w:pPr>
              <w:rPr>
                <w:b w:val="0"/>
                <w:bCs w:val="0"/>
              </w:rPr>
            </w:pPr>
            <w:r w:rsidR="5180B1F8">
              <w:rPr>
                <w:b w:val="0"/>
                <w:bCs w:val="0"/>
              </w:rPr>
              <w:t>S6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C912452" w14:textId="77777777">
            <w:pPr>
              <w:rPr>
                <w:b w:val="0"/>
                <w:bCs w:val="0"/>
              </w:rPr>
            </w:pPr>
            <w:r w:rsidR="5180B1F8">
              <w:rPr>
                <w:b w:val="0"/>
                <w:bCs w:val="0"/>
              </w:rPr>
              <w:t>noft</w:t>
            </w:r>
            <w:r w:rsidR="5180B1F8">
              <w:rPr>
                <w:b w:val="0"/>
                <w:bCs w:val="0"/>
              </w:rPr>
              <w:t>(</w:t>
            </w:r>
            <w:r w:rsidR="5180B1F8">
              <w:rPr>
                <w:b w:val="0"/>
                <w:bCs w:val="0"/>
              </w:rPr>
              <w:t>(Green or blue) NEAR/5 (</w:t>
            </w:r>
            <w:r w:rsidR="5180B1F8">
              <w:rPr>
                <w:b w:val="0"/>
                <w:bCs w:val="0"/>
              </w:rPr>
              <w:t>space  or</w:t>
            </w:r>
            <w:r w:rsidR="5180B1F8">
              <w:rPr>
                <w:b w:val="0"/>
                <w:bCs w:val="0"/>
              </w:rPr>
              <w:t> spaces or area or areas or zone or corridor or connector or environment or architecture or infrastructure or design or setting or urban or rural))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72B53CE"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43ABC9B" w14:textId="77777777">
            <w:pPr>
              <w:rPr>
                <w:b w:val="0"/>
                <w:bCs w:val="0"/>
              </w:rPr>
            </w:pPr>
            <w:r w:rsidR="5180B1F8">
              <w:rPr>
                <w:b w:val="0"/>
                <w:bCs w:val="0"/>
              </w:rPr>
              <w:t>531 </w:t>
            </w:r>
          </w:p>
        </w:tc>
      </w:tr>
      <w:tr w:rsidRPr="00FE4879" w:rsidR="00FE4879" w:rsidTr="50B78A48" w14:paraId="7782D697"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98A5007" w14:textId="77777777">
            <w:pPr>
              <w:rPr>
                <w:b w:val="0"/>
                <w:bCs w:val="0"/>
              </w:rPr>
            </w:pPr>
            <w:r w:rsidR="5180B1F8">
              <w:rPr>
                <w:b w:val="0"/>
                <w:bCs w:val="0"/>
              </w:rPr>
              <w:t>S7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A2CE2D4" w14:textId="77777777">
            <w:pPr>
              <w:rPr>
                <w:b w:val="0"/>
                <w:bCs w:val="0"/>
              </w:rPr>
            </w:pPr>
            <w:r w:rsidR="5180B1F8">
              <w:rPr>
                <w:b w:val="0"/>
                <w:bCs w:val="0"/>
              </w:rPr>
              <w:t>noft</w:t>
            </w:r>
            <w:r w:rsidR="5180B1F8">
              <w:rPr>
                <w:b w:val="0"/>
                <w:bCs w:val="0"/>
              </w:rPr>
              <w:t>(</w:t>
            </w:r>
            <w:r w:rsidR="5180B1F8">
              <w:rPr>
                <w:b w:val="0"/>
                <w:bCs w:val="0"/>
              </w:rPr>
              <w:t>Greenspace* or </w:t>
            </w:r>
            <w:r w:rsidR="5180B1F8">
              <w:rPr>
                <w:b w:val="0"/>
                <w:bCs w:val="0"/>
              </w:rPr>
              <w:t>bluespace</w:t>
            </w:r>
            <w:r w:rsidR="5180B1F8">
              <w:rPr>
                <w:b w:val="0"/>
                <w:bCs w:val="0"/>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706A106"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45C645B" w14:textId="77777777">
            <w:pPr>
              <w:rPr>
                <w:b w:val="0"/>
                <w:bCs w:val="0"/>
              </w:rPr>
            </w:pPr>
            <w:r w:rsidR="5180B1F8">
              <w:rPr>
                <w:b w:val="0"/>
                <w:bCs w:val="0"/>
              </w:rPr>
              <w:t>102 </w:t>
            </w:r>
          </w:p>
        </w:tc>
      </w:tr>
      <w:tr w:rsidRPr="00FE4879" w:rsidR="00FE4879" w:rsidTr="50B78A48" w14:paraId="686F291E"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16F4F65" w14:textId="77777777">
            <w:pPr>
              <w:rPr>
                <w:b w:val="0"/>
                <w:bCs w:val="0"/>
              </w:rPr>
            </w:pPr>
            <w:r w:rsidR="5180B1F8">
              <w:rPr>
                <w:b w:val="0"/>
                <w:bCs w:val="0"/>
              </w:rPr>
              <w:t>S8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645CF4D" w14:textId="77777777">
            <w:pPr>
              <w:rPr>
                <w:b w:val="0"/>
                <w:bCs w:val="0"/>
              </w:rPr>
            </w:pPr>
            <w:r w:rsidR="5180B1F8">
              <w:rPr>
                <w:b w:val="0"/>
                <w:bCs w:val="0"/>
              </w:rPr>
              <w:t>noft</w:t>
            </w:r>
            <w:r w:rsidR="5180B1F8">
              <w:rPr>
                <w:b w:val="0"/>
                <w:bCs w:val="0"/>
              </w:rPr>
              <w:t>(</w:t>
            </w:r>
            <w:r w:rsidR="5180B1F8">
              <w:rPr>
                <w:b w:val="0"/>
                <w:bCs w:val="0"/>
              </w:rPr>
              <w:t>(Green or blue) near/5 (urban or neighbourhood or </w:t>
            </w:r>
            <w:r w:rsidR="5180B1F8">
              <w:rPr>
                <w:b w:val="0"/>
                <w:bCs w:val="0"/>
              </w:rPr>
              <w:t>neighborhood</w:t>
            </w:r>
            <w:r w:rsidR="5180B1F8">
              <w:rPr>
                <w:b w:val="0"/>
                <w:bCs w:val="0"/>
              </w:rPr>
              <w:t> or community or communities or city or cities or town or towns or suburb* or semiurban or </w:t>
            </w:r>
            <w:r w:rsidR="5180B1F8">
              <w:rPr>
                <w:b w:val="0"/>
                <w:bCs w:val="0"/>
              </w:rPr>
              <w:t>periurban</w:t>
            </w:r>
            <w:r w:rsidR="5180B1F8">
              <w:rPr>
                <w:b w:val="0"/>
                <w:bCs w:val="0"/>
              </w:rPr>
              <w:t> or </w:t>
            </w:r>
            <w:r w:rsidR="5180B1F8">
              <w:rPr>
                <w:b w:val="0"/>
                <w:bCs w:val="0"/>
              </w:rPr>
              <w:t>semisuburban</w:t>
            </w:r>
            <w:r w:rsidR="5180B1F8">
              <w:rPr>
                <w:b w:val="0"/>
                <w:bCs w:val="0"/>
              </w:rPr>
              <w:t> or </w:t>
            </w:r>
            <w:r w:rsidR="5180B1F8">
              <w:rPr>
                <w:b w:val="0"/>
                <w:bCs w:val="0"/>
              </w:rPr>
              <w:t>residential or municipal</w:t>
            </w:r>
            <w:r w:rsidR="5180B1F8">
              <w:rPr>
                <w:b w:val="0"/>
                <w:bCs w:val="0"/>
              </w:rPr>
              <w:t> or metropolitan or metropolis or agriculture or agricultural))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F2E8F51"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83D082B" w14:textId="77777777">
            <w:pPr>
              <w:rPr>
                <w:b w:val="0"/>
                <w:bCs w:val="0"/>
              </w:rPr>
            </w:pPr>
            <w:r w:rsidR="5180B1F8">
              <w:rPr>
                <w:b w:val="0"/>
                <w:bCs w:val="0"/>
              </w:rPr>
              <w:t>290 </w:t>
            </w:r>
          </w:p>
        </w:tc>
      </w:tr>
      <w:tr w:rsidRPr="00FE4879" w:rsidR="00FE4879" w:rsidTr="50B78A48" w14:paraId="1F2D303C"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B895964" w14:textId="77777777">
            <w:pPr>
              <w:rPr>
                <w:b w:val="0"/>
                <w:bCs w:val="0"/>
              </w:rPr>
            </w:pPr>
            <w:r w:rsidR="5180B1F8">
              <w:rPr>
                <w:b w:val="0"/>
                <w:bCs w:val="0"/>
              </w:rPr>
              <w:t>S9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F36FD9D" w14:textId="77777777">
            <w:pPr>
              <w:rPr>
                <w:b w:val="0"/>
                <w:bCs w:val="0"/>
              </w:rPr>
            </w:pPr>
            <w:r w:rsidR="5180B1F8">
              <w:rPr>
                <w:b w:val="0"/>
                <w:bCs w:val="0"/>
              </w:rPr>
              <w:t>MAINSUBJECT.EXACT("Natural landscapes") OR (MAINSUBJECT.EXACT("Environmental psychology") OR MAINSUBJECT.EXACT("Environmentalism") OR MAINSUBJECT.EXACT("Environment") OR MAINSUBJECT.EXACT("Environmental health"))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BAC30EC"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7DDB31D" w14:textId="77777777">
            <w:pPr>
              <w:rPr>
                <w:b w:val="0"/>
                <w:bCs w:val="0"/>
              </w:rPr>
            </w:pPr>
            <w:r w:rsidR="5180B1F8">
              <w:rPr>
                <w:b w:val="0"/>
                <w:bCs w:val="0"/>
              </w:rPr>
              <w:t>3612 </w:t>
            </w:r>
          </w:p>
        </w:tc>
      </w:tr>
      <w:tr w:rsidRPr="00FE4879" w:rsidR="00FE4879" w:rsidTr="50B78A48" w14:paraId="4EE0B05E"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3A03954" w14:textId="77777777">
            <w:pPr>
              <w:rPr>
                <w:b w:val="0"/>
                <w:bCs w:val="0"/>
              </w:rPr>
            </w:pPr>
            <w:r w:rsidR="5180B1F8">
              <w:rPr>
                <w:b w:val="0"/>
                <w:bCs w:val="0"/>
              </w:rPr>
              <w:t>S10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4C40296" w14:textId="77777777">
            <w:pPr>
              <w:rPr>
                <w:b w:val="0"/>
                <w:bCs w:val="0"/>
              </w:rPr>
            </w:pPr>
            <w:r w:rsidR="5180B1F8">
              <w:rPr>
                <w:b w:val="0"/>
                <w:bCs w:val="0"/>
              </w:rPr>
              <w:t>MAINSUBJECT.EXACT("Ecological approach") OR MAINSUBJECT.EXACT("Community ecological approach")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EA421BC"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9AF230D" w14:textId="77777777">
            <w:pPr>
              <w:rPr>
                <w:b w:val="0"/>
                <w:bCs w:val="0"/>
              </w:rPr>
            </w:pPr>
            <w:r w:rsidR="5180B1F8">
              <w:rPr>
                <w:b w:val="0"/>
                <w:bCs w:val="0"/>
              </w:rPr>
              <w:t>130 </w:t>
            </w:r>
          </w:p>
        </w:tc>
      </w:tr>
      <w:tr w:rsidRPr="00FE4879" w:rsidR="00FE4879" w:rsidTr="50B78A48" w14:paraId="6534A2BC"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CDAEFBA" w14:textId="77777777">
            <w:pPr>
              <w:rPr>
                <w:b w:val="0"/>
                <w:bCs w:val="0"/>
              </w:rPr>
            </w:pPr>
            <w:r w:rsidR="5180B1F8">
              <w:rPr>
                <w:b w:val="0"/>
                <w:bCs w:val="0"/>
              </w:rPr>
              <w:t>S11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62B636D" w14:textId="77777777">
            <w:pPr>
              <w:rPr>
                <w:b w:val="0"/>
                <w:bCs w:val="0"/>
              </w:rPr>
            </w:pPr>
            <w:r w:rsidR="5180B1F8">
              <w:rPr>
                <w:b w:val="0"/>
                <w:bCs w:val="0"/>
              </w:rPr>
              <w:t>noft</w:t>
            </w:r>
            <w:r w:rsidR="5180B1F8">
              <w:rPr>
                <w:b w:val="0"/>
                <w:bCs w:val="0"/>
              </w:rPr>
              <w:t>(</w:t>
            </w:r>
            <w:r w:rsidR="5180B1F8">
              <w:rPr>
                <w:b w:val="0"/>
                <w:bCs w:val="0"/>
              </w:rPr>
              <w:t>((Green* or eco* or environment* or nature*) NEAR/3 health))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992108F"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3920E20" w14:textId="77777777">
            <w:pPr>
              <w:rPr>
                <w:b w:val="0"/>
                <w:bCs w:val="0"/>
              </w:rPr>
            </w:pPr>
            <w:r w:rsidR="5180B1F8">
              <w:rPr>
                <w:b w:val="0"/>
                <w:bCs w:val="0"/>
              </w:rPr>
              <w:t>11651 </w:t>
            </w:r>
          </w:p>
        </w:tc>
      </w:tr>
      <w:tr w:rsidRPr="00FE4879" w:rsidR="00FE4879" w:rsidTr="50B78A48" w14:paraId="16E8A70D"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F540095" w14:textId="77777777">
            <w:pPr>
              <w:rPr>
                <w:b w:val="0"/>
                <w:bCs w:val="0"/>
              </w:rPr>
            </w:pPr>
            <w:r w:rsidR="5180B1F8">
              <w:rPr>
                <w:b w:val="0"/>
                <w:bCs w:val="0"/>
              </w:rPr>
              <w:t>S12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4A71863" w14:textId="77777777">
            <w:pPr>
              <w:rPr>
                <w:b w:val="0"/>
                <w:bCs w:val="0"/>
              </w:rPr>
            </w:pPr>
            <w:r w:rsidR="5180B1F8">
              <w:rPr>
                <w:b w:val="0"/>
                <w:bCs w:val="0"/>
              </w:rPr>
              <w:t>noft</w:t>
            </w:r>
            <w:r w:rsidR="5180B1F8">
              <w:rPr>
                <w:b w:val="0"/>
                <w:bCs w:val="0"/>
              </w:rPr>
              <w:t>(</w:t>
            </w:r>
            <w:r w:rsidR="5180B1F8">
              <w:rPr>
                <w:b w:val="0"/>
                <w:bCs w:val="0"/>
              </w:rPr>
              <w:t>(</w:t>
            </w:r>
            <w:r w:rsidR="5180B1F8">
              <w:rPr>
                <w:b w:val="0"/>
                <w:bCs w:val="0"/>
              </w:rPr>
              <w:t>Green or blue or outdoor</w:t>
            </w:r>
            <w:r w:rsidR="5180B1F8">
              <w:rPr>
                <w:b w:val="0"/>
                <w:bCs w:val="0"/>
              </w:rPr>
              <w:t> or natural or nature) NEAR/5 (gym* or </w:t>
            </w:r>
            <w:r w:rsidR="5180B1F8">
              <w:rPr>
                <w:b w:val="0"/>
                <w:bCs w:val="0"/>
              </w:rPr>
              <w:t>activit</w:t>
            </w:r>
            <w:r w:rsidR="5180B1F8">
              <w:rPr>
                <w:b w:val="0"/>
                <w:bCs w:val="0"/>
              </w:rPr>
              <w:t>* or recreation*))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95F7A03"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ED89C15" w14:textId="77777777">
            <w:pPr>
              <w:rPr>
                <w:b w:val="0"/>
                <w:bCs w:val="0"/>
              </w:rPr>
            </w:pPr>
            <w:r w:rsidR="5180B1F8">
              <w:rPr>
                <w:b w:val="0"/>
                <w:bCs w:val="0"/>
              </w:rPr>
              <w:t>1407 </w:t>
            </w:r>
          </w:p>
        </w:tc>
      </w:tr>
      <w:tr w:rsidRPr="00FE4879" w:rsidR="00FE4879" w:rsidTr="50B78A48" w14:paraId="213D1B46"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65D53E5" w14:textId="77777777">
            <w:pPr>
              <w:rPr>
                <w:b w:val="0"/>
                <w:bCs w:val="0"/>
              </w:rPr>
            </w:pPr>
            <w:r w:rsidR="5180B1F8">
              <w:rPr>
                <w:b w:val="0"/>
                <w:bCs w:val="0"/>
              </w:rPr>
              <w:t>S13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5685E8A" w14:textId="77777777">
            <w:pPr>
              <w:rPr>
                <w:b w:val="0"/>
                <w:bCs w:val="0"/>
              </w:rPr>
            </w:pPr>
            <w:r w:rsidR="5180B1F8">
              <w:rPr>
                <w:b w:val="0"/>
                <w:bCs w:val="0"/>
              </w:rPr>
              <w:t>MAINSUBJECT.EXACT("Natural phenomena") OR </w:t>
            </w:r>
            <w:r w:rsidR="5180B1F8">
              <w:rPr>
                <w:b w:val="0"/>
                <w:bCs w:val="0"/>
              </w:rPr>
              <w:t>noft</w:t>
            </w:r>
            <w:r w:rsidR="5180B1F8">
              <w:rPr>
                <w:b w:val="0"/>
                <w:bCs w:val="0"/>
              </w:rPr>
              <w:t>(</w:t>
            </w:r>
            <w:r w:rsidR="5180B1F8">
              <w:rPr>
                <w:b w:val="0"/>
                <w:bCs w:val="0"/>
              </w:rPr>
              <w:t>((</w:t>
            </w:r>
            <w:r w:rsidR="5180B1F8">
              <w:rPr>
                <w:b w:val="0"/>
                <w:bCs w:val="0"/>
              </w:rPr>
              <w:t>NaturE</w:t>
            </w:r>
            <w:r w:rsidR="5180B1F8">
              <w:rPr>
                <w:b w:val="0"/>
                <w:bCs w:val="0"/>
              </w:rPr>
              <w:t> OR natural or "nature based" or </w:t>
            </w:r>
            <w:r w:rsidR="5180B1F8">
              <w:rPr>
                <w:b w:val="0"/>
                <w:bCs w:val="0"/>
              </w:rPr>
              <w:t>naturebased</w:t>
            </w:r>
            <w:r w:rsidR="5180B1F8">
              <w:rPr>
                <w:b w:val="0"/>
                <w:bCs w:val="0"/>
              </w:rPr>
              <w:t> or outdoor) NEAR/5 (</w:t>
            </w:r>
            <w:r w:rsidR="5180B1F8">
              <w:rPr>
                <w:b w:val="0"/>
                <w:bCs w:val="0"/>
              </w:rPr>
              <w:t>intervention or activity</w:t>
            </w:r>
            <w:r w:rsidR="5180B1F8">
              <w:rPr>
                <w:b w:val="0"/>
                <w:bCs w:val="0"/>
              </w:rPr>
              <w:t> or activities or connected or connection or engage or engagement or engaged or environment or environmental or capital)))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FFFD922"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539B0B6" w14:textId="77777777">
            <w:pPr>
              <w:rPr>
                <w:b w:val="0"/>
                <w:bCs w:val="0"/>
              </w:rPr>
            </w:pPr>
            <w:r w:rsidR="5180B1F8">
              <w:rPr>
                <w:b w:val="0"/>
                <w:bCs w:val="0"/>
              </w:rPr>
              <w:t>4325 </w:t>
            </w:r>
          </w:p>
        </w:tc>
      </w:tr>
      <w:tr w:rsidRPr="00FE4879" w:rsidR="00FE4879" w:rsidTr="50B78A48" w14:paraId="3C731DB2"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04C0826" w14:textId="77777777">
            <w:pPr>
              <w:rPr>
                <w:b w:val="0"/>
                <w:bCs w:val="0"/>
              </w:rPr>
            </w:pPr>
            <w:r w:rsidR="5180B1F8">
              <w:rPr>
                <w:b w:val="0"/>
                <w:bCs w:val="0"/>
              </w:rPr>
              <w:t>S14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FE16ABA" w14:textId="77777777">
            <w:pPr>
              <w:rPr>
                <w:b w:val="0"/>
                <w:bCs w:val="0"/>
              </w:rPr>
            </w:pPr>
            <w:r w:rsidR="5180B1F8">
              <w:rPr>
                <w:b w:val="0"/>
                <w:bCs w:val="0"/>
              </w:rPr>
              <w:t>noft</w:t>
            </w:r>
            <w:r w:rsidR="5180B1F8">
              <w:rPr>
                <w:b w:val="0"/>
                <w:bCs w:val="0"/>
              </w:rPr>
              <w:t>(</w:t>
            </w:r>
            <w:r w:rsidR="5180B1F8">
              <w:rPr>
                <w:b w:val="0"/>
                <w:bCs w:val="0"/>
              </w:rPr>
              <w:t>(Nature or natural or "nature based" or </w:t>
            </w:r>
            <w:r w:rsidR="5180B1F8">
              <w:rPr>
                <w:b w:val="0"/>
                <w:bCs w:val="0"/>
              </w:rPr>
              <w:t>naturebased</w:t>
            </w:r>
            <w:r w:rsidR="5180B1F8">
              <w:rPr>
                <w:b w:val="0"/>
                <w:bCs w:val="0"/>
              </w:rPr>
              <w:t> or outdoor or outdoors or outside) NEAR/3 (driven or orientated or space or setting or expose or exposed or </w:t>
            </w:r>
            <w:r w:rsidR="5180B1F8">
              <w:rPr>
                <w:b w:val="0"/>
                <w:bCs w:val="0"/>
              </w:rPr>
              <w:t>exposure or time</w:t>
            </w:r>
            <w:r w:rsidR="5180B1F8">
              <w:rPr>
                <w:b w:val="0"/>
                <w:bCs w:val="0"/>
              </w:rPr>
              <w:t> or surroundings))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5C84201"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E98F170" w14:textId="77777777">
            <w:pPr>
              <w:rPr>
                <w:b w:val="0"/>
                <w:bCs w:val="0"/>
              </w:rPr>
            </w:pPr>
            <w:r w:rsidR="5180B1F8">
              <w:rPr>
                <w:b w:val="0"/>
                <w:bCs w:val="0"/>
              </w:rPr>
              <w:t>2388 </w:t>
            </w:r>
          </w:p>
        </w:tc>
      </w:tr>
      <w:tr w:rsidRPr="00FE4879" w:rsidR="00FE4879" w:rsidTr="50B78A48" w14:paraId="3095E554"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746FE7F" w14:textId="77777777">
            <w:pPr>
              <w:rPr>
                <w:b w:val="0"/>
                <w:bCs w:val="0"/>
              </w:rPr>
            </w:pPr>
            <w:r w:rsidR="5180B1F8">
              <w:rPr>
                <w:b w:val="0"/>
                <w:bCs w:val="0"/>
              </w:rPr>
              <w:t>S15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99E16E4" w14:textId="77777777">
            <w:pPr>
              <w:rPr>
                <w:b w:val="0"/>
                <w:bCs w:val="0"/>
              </w:rPr>
            </w:pPr>
            <w:r w:rsidR="5180B1F8">
              <w:rPr>
                <w:b w:val="0"/>
                <w:bCs w:val="0"/>
              </w:rPr>
              <w:t xml:space="preserve">(MAINSUBJECT.EXACT("Rural areas") OR MAINSUBJECT.EXACT("Gardens &amp; gardening") OR MAINSUBJECT.EXACT("Plants") OR MAINSUBJECT.EXACT("Farms") OR MAINSUBJECT.EXACT("Agriculture")) OR </w:t>
            </w:r>
            <w:r w:rsidR="5180B1F8">
              <w:rPr>
                <w:b w:val="0"/>
                <w:bCs w:val="0"/>
              </w:rPr>
              <w:t>MAINSUBJECT.EXACT("Beaches") OR MAINSUBJECT.EXACT("Forests")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0E110FA"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5553318" w14:textId="77777777">
            <w:pPr>
              <w:rPr>
                <w:b w:val="0"/>
                <w:bCs w:val="0"/>
              </w:rPr>
            </w:pPr>
            <w:r w:rsidR="5180B1F8">
              <w:rPr>
                <w:b w:val="0"/>
                <w:bCs w:val="0"/>
              </w:rPr>
              <w:t>14463 </w:t>
            </w:r>
          </w:p>
        </w:tc>
      </w:tr>
      <w:tr w:rsidRPr="00FE4879" w:rsidR="00FE4879" w:rsidTr="50B78A48" w14:paraId="0F883DDE"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18B978B" w14:textId="77777777">
            <w:pPr>
              <w:rPr>
                <w:b w:val="0"/>
                <w:bCs w:val="0"/>
              </w:rPr>
            </w:pPr>
            <w:r w:rsidR="5180B1F8">
              <w:rPr>
                <w:b w:val="0"/>
                <w:bCs w:val="0"/>
              </w:rPr>
              <w:t>S16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34162AC" w14:textId="77777777">
            <w:pPr>
              <w:rPr>
                <w:b w:val="0"/>
                <w:bCs w:val="0"/>
              </w:rPr>
            </w:pPr>
            <w:r w:rsidR="5180B1F8">
              <w:rPr>
                <w:b w:val="0"/>
                <w:bCs w:val="0"/>
              </w:rPr>
              <w:t>noft</w:t>
            </w:r>
            <w:r w:rsidR="5180B1F8">
              <w:rPr>
                <w:b w:val="0"/>
                <w:bCs w:val="0"/>
              </w:rPr>
              <w:t>(</w:t>
            </w:r>
            <w:r w:rsidR="5180B1F8">
              <w:rPr>
                <w:b w:val="0"/>
                <w:bCs w:val="0"/>
              </w:rPr>
              <w:t>(Ecotherapy or </w:t>
            </w:r>
            <w:r w:rsidR="5180B1F8">
              <w:rPr>
                <w:b w:val="0"/>
                <w:bCs w:val="0"/>
              </w:rPr>
              <w:t>ecotherapeutic</w:t>
            </w:r>
            <w:r w:rsidR="5180B1F8">
              <w:rPr>
                <w:b w:val="0"/>
                <w:bCs w:val="0"/>
              </w:rPr>
              <w:t> or </w:t>
            </w:r>
            <w:r w:rsidR="5180B1F8">
              <w:rPr>
                <w:b w:val="0"/>
                <w:bCs w:val="0"/>
              </w:rPr>
              <w:t>ecotherapies</w:t>
            </w:r>
            <w:r w:rsidR="5180B1F8">
              <w:rPr>
                <w:b w:val="0"/>
                <w:bCs w:val="0"/>
              </w:rPr>
              <w:t> or "care farm" or "care farming" or "care farms"))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E733CA5"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5EA7B48" w14:textId="77777777">
            <w:pPr>
              <w:rPr>
                <w:b w:val="0"/>
                <w:bCs w:val="0"/>
              </w:rPr>
            </w:pPr>
            <w:r w:rsidR="5180B1F8">
              <w:rPr>
                <w:b w:val="0"/>
                <w:bCs w:val="0"/>
              </w:rPr>
              <w:t>46 </w:t>
            </w:r>
          </w:p>
        </w:tc>
      </w:tr>
      <w:tr w:rsidRPr="00FE4879" w:rsidR="00FE4879" w:rsidTr="50B78A48" w14:paraId="3176C55B"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8BA36C6" w14:textId="77777777">
            <w:pPr>
              <w:rPr>
                <w:b w:val="0"/>
                <w:bCs w:val="0"/>
              </w:rPr>
            </w:pPr>
            <w:r w:rsidR="5180B1F8">
              <w:rPr>
                <w:b w:val="0"/>
                <w:bCs w:val="0"/>
              </w:rPr>
              <w:t>S17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AD454ED" w14:textId="77777777">
            <w:pPr>
              <w:rPr>
                <w:b w:val="0"/>
                <w:bCs w:val="0"/>
              </w:rPr>
            </w:pPr>
            <w:r w:rsidR="5180B1F8">
              <w:rPr>
                <w:b w:val="0"/>
                <w:bCs w:val="0"/>
              </w:rPr>
              <w:t>MAINSUBJECT.EXACT("Horticulture") OR MAINSUBJECT.EXACT("Nurseries")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ECAB979"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23A4BB3" w14:textId="77777777">
            <w:pPr>
              <w:rPr>
                <w:b w:val="0"/>
                <w:bCs w:val="0"/>
              </w:rPr>
            </w:pPr>
            <w:r w:rsidR="5180B1F8">
              <w:rPr>
                <w:b w:val="0"/>
                <w:bCs w:val="0"/>
              </w:rPr>
              <w:t>195 </w:t>
            </w:r>
          </w:p>
        </w:tc>
      </w:tr>
      <w:tr w:rsidRPr="00FE4879" w:rsidR="00FE4879" w:rsidTr="50B78A48" w14:paraId="4F3D039E"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47DF7CB" w14:textId="77777777">
            <w:pPr>
              <w:rPr>
                <w:b w:val="0"/>
                <w:bCs w:val="0"/>
              </w:rPr>
            </w:pPr>
            <w:r w:rsidR="5180B1F8">
              <w:rPr>
                <w:b w:val="0"/>
                <w:bCs w:val="0"/>
              </w:rPr>
              <w:t>S18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F980860" w14:textId="77777777">
            <w:pPr>
              <w:rPr>
                <w:b w:val="0"/>
                <w:bCs w:val="0"/>
              </w:rPr>
            </w:pPr>
            <w:r w:rsidR="5180B1F8">
              <w:rPr>
                <w:b w:val="0"/>
                <w:bCs w:val="0"/>
              </w:rPr>
              <w:t>noft</w:t>
            </w:r>
            <w:r w:rsidR="5180B1F8">
              <w:rPr>
                <w:b w:val="0"/>
                <w:bCs w:val="0"/>
              </w:rPr>
              <w:t>(</w:t>
            </w:r>
            <w:r w:rsidR="5180B1F8">
              <w:rPr>
                <w:b w:val="0"/>
                <w:bCs w:val="0"/>
              </w:rPr>
              <w:t>(Garden or </w:t>
            </w:r>
            <w:r w:rsidR="5180B1F8">
              <w:rPr>
                <w:b w:val="0"/>
                <w:bCs w:val="0"/>
              </w:rPr>
              <w:t>gardening or gardens</w:t>
            </w:r>
            <w:r w:rsidR="5180B1F8">
              <w:rPr>
                <w:b w:val="0"/>
                <w:bCs w:val="0"/>
              </w:rPr>
              <w:t> or horticulture or horticultural or allotment or allotments))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6863EB6"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720C547" w14:textId="77777777">
            <w:pPr>
              <w:rPr>
                <w:b w:val="0"/>
                <w:bCs w:val="0"/>
              </w:rPr>
            </w:pPr>
            <w:r w:rsidR="5180B1F8">
              <w:rPr>
                <w:b w:val="0"/>
                <w:bCs w:val="0"/>
              </w:rPr>
              <w:t>1632 </w:t>
            </w:r>
          </w:p>
        </w:tc>
      </w:tr>
      <w:tr w:rsidRPr="00FE4879" w:rsidR="00FE4879" w:rsidTr="50B78A48" w14:paraId="6D91E183"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2C0A188" w14:textId="77777777">
            <w:pPr>
              <w:rPr>
                <w:b w:val="0"/>
                <w:bCs w:val="0"/>
              </w:rPr>
            </w:pPr>
            <w:r w:rsidR="5180B1F8">
              <w:rPr>
                <w:b w:val="0"/>
                <w:bCs w:val="0"/>
              </w:rPr>
              <w:t>S19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301D624" w14:textId="77777777">
            <w:pPr>
              <w:rPr>
                <w:b w:val="0"/>
                <w:bCs w:val="0"/>
              </w:rPr>
            </w:pPr>
            <w:r w:rsidR="5180B1F8">
              <w:rPr>
                <w:b w:val="0"/>
                <w:bCs w:val="0"/>
              </w:rPr>
              <w:t>noft</w:t>
            </w:r>
            <w:r w:rsidR="5180B1F8">
              <w:rPr>
                <w:b w:val="0"/>
                <w:bCs w:val="0"/>
              </w:rPr>
              <w:t>(</w:t>
            </w:r>
            <w:r w:rsidR="5180B1F8">
              <w:rPr>
                <w:b w:val="0"/>
                <w:bCs w:val="0"/>
              </w:rPr>
              <w:t>Park or parks or parkland or tree or trees or wood or woods or woodland or </w:t>
            </w:r>
            <w:r w:rsidR="5180B1F8">
              <w:rPr>
                <w:b w:val="0"/>
                <w:bCs w:val="0"/>
              </w:rPr>
              <w:t>forest or river or rivers or ocean or oceans or beach or beaches</w:t>
            </w:r>
            <w:r w:rsidR="5180B1F8">
              <w:rPr>
                <w:b w:val="0"/>
                <w:bCs w:val="0"/>
              </w:rPr>
              <w:t> or wilderness)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881071B"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8FA8374" w14:textId="77777777">
            <w:pPr>
              <w:rPr>
                <w:b w:val="0"/>
                <w:bCs w:val="0"/>
              </w:rPr>
            </w:pPr>
            <w:r w:rsidR="5180B1F8">
              <w:rPr>
                <w:b w:val="0"/>
                <w:bCs w:val="0"/>
              </w:rPr>
              <w:t>26524 </w:t>
            </w:r>
          </w:p>
        </w:tc>
      </w:tr>
      <w:tr w:rsidRPr="00FE4879" w:rsidR="00FE4879" w:rsidTr="50B78A48" w14:paraId="63654F39"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0855FC5" w14:textId="77777777">
            <w:pPr>
              <w:rPr>
                <w:b w:val="0"/>
                <w:bCs w:val="0"/>
              </w:rPr>
            </w:pPr>
            <w:r w:rsidR="5180B1F8">
              <w:rPr>
                <w:b w:val="0"/>
                <w:bCs w:val="0"/>
              </w:rPr>
              <w:t>S20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7B7C1BC" w14:textId="77777777">
            <w:pPr>
              <w:rPr>
                <w:b w:val="0"/>
                <w:bCs w:val="0"/>
              </w:rPr>
            </w:pPr>
            <w:r w:rsidR="5180B1F8">
              <w:rPr>
                <w:b w:val="0"/>
                <w:bCs w:val="0"/>
              </w:rPr>
              <w:t>(MAINSUBJECT.EXACT("Golf") OR MAINSUBJECT.EXACT("Golf courses")) OR MAINSUBJECT.EXACT("Walking") OR (MAINSUBJECT.EXACT("Bicyclists") OR MAINSUBJECT.EXACT("Bicycles"))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F9039D8"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B07C034" w14:textId="77777777">
            <w:pPr>
              <w:rPr>
                <w:b w:val="0"/>
                <w:bCs w:val="0"/>
              </w:rPr>
            </w:pPr>
            <w:r w:rsidR="5180B1F8">
              <w:rPr>
                <w:b w:val="0"/>
                <w:bCs w:val="0"/>
              </w:rPr>
              <w:t>4146 </w:t>
            </w:r>
          </w:p>
        </w:tc>
      </w:tr>
      <w:tr w:rsidRPr="00FE4879" w:rsidR="00FE4879" w:rsidTr="50B78A48" w14:paraId="1FA887FB"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09D30B9" w14:textId="77777777">
            <w:pPr>
              <w:rPr>
                <w:b w:val="0"/>
                <w:bCs w:val="0"/>
              </w:rPr>
            </w:pPr>
            <w:r w:rsidR="5180B1F8">
              <w:rPr>
                <w:b w:val="0"/>
                <w:bCs w:val="0"/>
              </w:rPr>
              <w:t>S21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962FC13" w14:textId="77777777">
            <w:pPr>
              <w:rPr>
                <w:b w:val="0"/>
                <w:bCs w:val="0"/>
              </w:rPr>
            </w:pPr>
            <w:r w:rsidR="5180B1F8">
              <w:rPr>
                <w:b w:val="0"/>
                <w:bCs w:val="0"/>
              </w:rPr>
              <w:t>noft</w:t>
            </w:r>
            <w:r w:rsidR="5180B1F8">
              <w:rPr>
                <w:b w:val="0"/>
                <w:bCs w:val="0"/>
              </w:rPr>
              <w:t>(</w:t>
            </w:r>
            <w:r w:rsidR="5180B1F8">
              <w:rPr>
                <w:b w:val="0"/>
                <w:bCs w:val="0"/>
              </w:rPr>
              <w:t>((Outdoor* or park or lawn) near/3 bowls or bowling))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56D6110"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0315577" w14:textId="77777777">
            <w:pPr>
              <w:rPr>
                <w:b w:val="0"/>
                <w:bCs w:val="0"/>
              </w:rPr>
            </w:pPr>
            <w:r w:rsidR="5180B1F8">
              <w:rPr>
                <w:b w:val="0"/>
                <w:bCs w:val="0"/>
              </w:rPr>
              <w:t>775 </w:t>
            </w:r>
          </w:p>
        </w:tc>
      </w:tr>
      <w:tr w:rsidRPr="00FE4879" w:rsidR="00FE4879" w:rsidTr="50B78A48" w14:paraId="694E53C5"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F75622E" w14:textId="77777777">
            <w:pPr>
              <w:rPr>
                <w:b w:val="0"/>
                <w:bCs w:val="0"/>
              </w:rPr>
            </w:pPr>
            <w:r w:rsidR="5180B1F8">
              <w:rPr>
                <w:b w:val="0"/>
                <w:bCs w:val="0"/>
              </w:rPr>
              <w:t>S22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54448D0" w14:textId="77777777">
            <w:pPr>
              <w:rPr>
                <w:b w:val="0"/>
                <w:bCs w:val="0"/>
              </w:rPr>
            </w:pPr>
            <w:r w:rsidR="5180B1F8">
              <w:rPr>
                <w:b w:val="0"/>
                <w:bCs w:val="0"/>
              </w:rPr>
              <w:t>(MAINSUBJECT.EXACT("Swimming") OR MAINSUBJECT.EXACT("Swimming pools")) AND </w:t>
            </w:r>
            <w:r w:rsidR="5180B1F8">
              <w:rPr>
                <w:b w:val="0"/>
                <w:bCs w:val="0"/>
              </w:rPr>
              <w:t>noft</w:t>
            </w:r>
            <w:r w:rsidR="5180B1F8">
              <w:rPr>
                <w:b w:val="0"/>
                <w:bCs w:val="0"/>
              </w:rPr>
              <w:t>(</w:t>
            </w:r>
            <w:r w:rsidR="5180B1F8">
              <w:rPr>
                <w:b w:val="0"/>
                <w:bCs w:val="0"/>
              </w:rPr>
              <w:t>"open water" or </w:t>
            </w:r>
            <w:r w:rsidR="5180B1F8">
              <w:rPr>
                <w:b w:val="0"/>
                <w:bCs w:val="0"/>
              </w:rPr>
              <w:t>openwater</w:t>
            </w:r>
            <w:r w:rsidR="5180B1F8">
              <w:rPr>
                <w:b w:val="0"/>
                <w:bCs w:val="0"/>
              </w:rPr>
              <w:t> or outside or outdoor or outdoors or wild)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7AA460D"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A4E4F8B" w14:textId="77777777">
            <w:pPr>
              <w:rPr>
                <w:b w:val="0"/>
                <w:bCs w:val="0"/>
              </w:rPr>
            </w:pPr>
            <w:r w:rsidR="5180B1F8">
              <w:rPr>
                <w:b w:val="0"/>
                <w:bCs w:val="0"/>
              </w:rPr>
              <w:t>17 </w:t>
            </w:r>
          </w:p>
        </w:tc>
      </w:tr>
      <w:tr w:rsidRPr="00FE4879" w:rsidR="00FE4879" w:rsidTr="50B78A48" w14:paraId="388DEB8F"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CF0A952" w14:textId="77777777">
            <w:pPr>
              <w:rPr>
                <w:b w:val="0"/>
                <w:bCs w:val="0"/>
              </w:rPr>
            </w:pPr>
            <w:r w:rsidR="5180B1F8">
              <w:rPr>
                <w:b w:val="0"/>
                <w:bCs w:val="0"/>
              </w:rPr>
              <w:t>S23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79C9930" w14:textId="77777777">
            <w:pPr>
              <w:rPr>
                <w:b w:val="0"/>
                <w:bCs w:val="0"/>
              </w:rPr>
            </w:pPr>
            <w:r w:rsidR="5180B1F8">
              <w:rPr>
                <w:b w:val="0"/>
                <w:bCs w:val="0"/>
              </w:rPr>
              <w:t>noft</w:t>
            </w:r>
            <w:r w:rsidR="5180B1F8">
              <w:rPr>
                <w:b w:val="0"/>
                <w:bCs w:val="0"/>
              </w:rPr>
              <w:t>(</w:t>
            </w:r>
            <w:r w:rsidR="5180B1F8">
              <w:rPr>
                <w:b w:val="0"/>
                <w:bCs w:val="0"/>
              </w:rPr>
              <w:t>((Swim or swimming or swimmers) near/3 ("open water" or </w:t>
            </w:r>
            <w:r w:rsidR="5180B1F8">
              <w:rPr>
                <w:b w:val="0"/>
                <w:bCs w:val="0"/>
              </w:rPr>
              <w:t>openwater</w:t>
            </w:r>
            <w:r w:rsidR="5180B1F8">
              <w:rPr>
                <w:b w:val="0"/>
                <w:bCs w:val="0"/>
              </w:rPr>
              <w:t> or outside or outdoor or outdoors or wild)))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DAD9D95"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8831A1F" w14:textId="77777777">
            <w:pPr>
              <w:rPr>
                <w:b w:val="0"/>
                <w:bCs w:val="0"/>
              </w:rPr>
            </w:pPr>
            <w:r w:rsidR="5180B1F8">
              <w:rPr>
                <w:b w:val="0"/>
                <w:bCs w:val="0"/>
              </w:rPr>
              <w:t>6 </w:t>
            </w:r>
          </w:p>
        </w:tc>
      </w:tr>
      <w:tr w:rsidRPr="00FE4879" w:rsidR="00FE4879" w:rsidTr="50B78A48" w14:paraId="01EFEB01"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7928DB0" w14:textId="77777777">
            <w:pPr>
              <w:rPr>
                <w:b w:val="0"/>
                <w:bCs w:val="0"/>
              </w:rPr>
            </w:pPr>
            <w:r w:rsidR="5180B1F8">
              <w:rPr>
                <w:b w:val="0"/>
                <w:bCs w:val="0"/>
              </w:rPr>
              <w:t>S24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C527062" w14:textId="77777777">
            <w:pPr>
              <w:rPr>
                <w:b w:val="0"/>
                <w:bCs w:val="0"/>
              </w:rPr>
            </w:pPr>
            <w:r w:rsidR="5180B1F8">
              <w:rPr>
                <w:b w:val="0"/>
                <w:bCs w:val="0"/>
              </w:rPr>
              <w:t>noft</w:t>
            </w:r>
            <w:r w:rsidR="5180B1F8">
              <w:rPr>
                <w:b w:val="0"/>
                <w:bCs w:val="0"/>
              </w:rPr>
              <w:t>(</w:t>
            </w:r>
            <w:r w:rsidR="5180B1F8">
              <w:rPr>
                <w:b w:val="0"/>
                <w:bCs w:val="0"/>
              </w:rPr>
              <w:t>Forest near/2 (therapy or therapeutic or bath or bathing))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1AE121A"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DF9599F" w14:textId="77777777">
            <w:pPr>
              <w:rPr>
                <w:b w:val="0"/>
                <w:bCs w:val="0"/>
              </w:rPr>
            </w:pPr>
            <w:r w:rsidR="5180B1F8">
              <w:rPr>
                <w:b w:val="0"/>
                <w:bCs w:val="0"/>
              </w:rPr>
              <w:t>15 </w:t>
            </w:r>
          </w:p>
        </w:tc>
      </w:tr>
      <w:tr w:rsidRPr="00FE4879" w:rsidR="00FE4879" w:rsidTr="50B78A48" w14:paraId="6006885E"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C17285A" w14:textId="77777777">
            <w:pPr>
              <w:rPr>
                <w:b w:val="0"/>
                <w:bCs w:val="0"/>
              </w:rPr>
            </w:pPr>
            <w:r w:rsidR="5180B1F8">
              <w:rPr>
                <w:b w:val="0"/>
                <w:bCs w:val="0"/>
              </w:rPr>
              <w:t>S25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F73FE3B" w14:textId="77777777">
            <w:pPr>
              <w:rPr>
                <w:b w:val="0"/>
                <w:bCs w:val="0"/>
              </w:rPr>
            </w:pPr>
            <w:r w:rsidR="5180B1F8">
              <w:rPr>
                <w:b w:val="0"/>
                <w:bCs w:val="0"/>
              </w:rPr>
              <w:t xml:space="preserve">MAINSUBJECT.EXACT("Activities of daily living") OR (MAINSUBJECT.EXACT("Water exercise") OR MAINSUBJECT.EXACT("Dance exercise") OR MAINSUBJECT.EXACT("Aerobic exercise") OR MAINSUBJECT.EXACT("Exercise") OR MAINSUBJECT.EXACT("Fitness training programs") OR MAINSUBJECT.EXACT("Exercise therapy") OR MAINSUBJECT.EXACT("Muscle strength")) OR MAINSUBJECT.EXACT("Yoga") OR </w:t>
            </w:r>
            <w:r w:rsidR="5180B1F8">
              <w:rPr>
                <w:b w:val="0"/>
                <w:bCs w:val="0"/>
              </w:rPr>
              <w:t>MAINSUBJECT.EXACT("Relaxation training") OR (MAINSUBJECT.EXACT("Activities") OR MAINSUBJECT.EXACT("Recreation") OR MAINSUBJECT.EXACT("Sports")) AND (outdoor or outdoors or outside or nature or natural or urban or rural or rurally)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FECFFD1"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21EBB5C" w14:textId="77777777">
            <w:pPr>
              <w:rPr>
                <w:b w:val="0"/>
                <w:bCs w:val="0"/>
              </w:rPr>
            </w:pPr>
            <w:r w:rsidR="5180B1F8">
              <w:rPr>
                <w:b w:val="0"/>
                <w:bCs w:val="0"/>
              </w:rPr>
              <w:t>24064 </w:t>
            </w:r>
          </w:p>
        </w:tc>
      </w:tr>
      <w:tr w:rsidRPr="00FE4879" w:rsidR="00FE4879" w:rsidTr="50B78A48" w14:paraId="50B5FCAD"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5AA7714" w14:textId="77777777">
            <w:pPr>
              <w:rPr>
                <w:b w:val="0"/>
                <w:bCs w:val="0"/>
              </w:rPr>
            </w:pPr>
            <w:r w:rsidR="5180B1F8">
              <w:rPr>
                <w:b w:val="0"/>
                <w:bCs w:val="0"/>
              </w:rPr>
              <w:t>S26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7A740EA" w14:textId="77777777">
            <w:pPr>
              <w:rPr>
                <w:b w:val="0"/>
                <w:bCs w:val="0"/>
              </w:rPr>
            </w:pPr>
            <w:r w:rsidR="5180B1F8">
              <w:rPr>
                <w:b w:val="0"/>
                <w:bCs w:val="0"/>
              </w:rPr>
              <w:t>[S6] OR [S7] OR [S8] OR [S9] OR [S10] OR [S11] OR [S12] OR [S13] OR [S14] OR [S15] OR [S16] OR [S17] OR [S18] OR [S19] OR [S20] OR [S21] OR [S22] OR [S23] OR [S24] OR [S25]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6721438" w14:textId="77777777">
            <w:pPr>
              <w:rPr>
                <w:b w:val="0"/>
                <w:bCs w:val="0"/>
              </w:rPr>
            </w:pPr>
            <w:r w:rsidR="5180B1F8">
              <w:rPr>
                <w:b w:val="0"/>
                <w:bCs w:val="0"/>
              </w:rPr>
              <w:t>Applied Social Sciences Index &amp; Abstracts (ASSIA) </w:t>
            </w:r>
          </w:p>
          <w:p w:rsidRPr="00FE4879" w:rsidR="00FE4879" w:rsidP="50B78A48" w:rsidRDefault="00FE4879" w14:paraId="717E7F8F"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CF07B46" w14:textId="77777777">
            <w:pPr>
              <w:rPr>
                <w:b w:val="0"/>
                <w:bCs w:val="0"/>
              </w:rPr>
            </w:pPr>
            <w:r w:rsidR="5180B1F8">
              <w:rPr>
                <w:b w:val="0"/>
                <w:bCs w:val="0"/>
              </w:rPr>
              <w:t>85865 </w:t>
            </w:r>
          </w:p>
        </w:tc>
      </w:tr>
      <w:tr w:rsidRPr="00FE4879" w:rsidR="00FE4879" w:rsidTr="50B78A48" w14:paraId="4588449F"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0AB674A" w14:textId="77777777">
            <w:pPr>
              <w:rPr>
                <w:b w:val="0"/>
                <w:bCs w:val="0"/>
              </w:rPr>
            </w:pPr>
            <w:r w:rsidR="5180B1F8">
              <w:rPr>
                <w:b w:val="0"/>
                <w:bCs w:val="0"/>
              </w:rPr>
              <w:t>S27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AA6780B" w14:textId="77777777">
            <w:pPr>
              <w:rPr>
                <w:b w:val="0"/>
                <w:bCs w:val="0"/>
              </w:rPr>
            </w:pPr>
            <w:r w:rsidR="5180B1F8">
              <w:rPr>
                <w:b w:val="0"/>
                <w:bCs w:val="0"/>
              </w:rPr>
              <w:t>(MAINSUBJECT.EXACT("Referrals") OR MAINSUBJECT.EXACT("Medical referrals")) OR MAINSUBJECT.EXACT("Consultation")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F582911"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42C60BE" w14:textId="77777777">
            <w:pPr>
              <w:rPr>
                <w:b w:val="0"/>
                <w:bCs w:val="0"/>
              </w:rPr>
            </w:pPr>
            <w:r w:rsidR="5180B1F8">
              <w:rPr>
                <w:b w:val="0"/>
                <w:bCs w:val="0"/>
              </w:rPr>
              <w:t>6904 </w:t>
            </w:r>
          </w:p>
        </w:tc>
      </w:tr>
      <w:tr w:rsidRPr="00FE4879" w:rsidR="00FE4879" w:rsidTr="50B78A48" w14:paraId="77AF486D"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7BD5B4F" w14:textId="77777777">
            <w:pPr>
              <w:rPr>
                <w:b w:val="0"/>
                <w:bCs w:val="0"/>
              </w:rPr>
            </w:pPr>
            <w:r w:rsidR="5180B1F8">
              <w:rPr>
                <w:b w:val="0"/>
                <w:bCs w:val="0"/>
              </w:rPr>
              <w:t>S28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664AD7B" w14:textId="77777777">
            <w:pPr>
              <w:rPr>
                <w:b w:val="0"/>
                <w:bCs w:val="0"/>
              </w:rPr>
            </w:pPr>
            <w:r w:rsidR="5180B1F8">
              <w:rPr>
                <w:b w:val="0"/>
                <w:bCs w:val="0"/>
              </w:rPr>
              <w:t>noft</w:t>
            </w:r>
            <w:r w:rsidR="5180B1F8">
              <w:rPr>
                <w:b w:val="0"/>
                <w:bCs w:val="0"/>
              </w:rPr>
              <w:t>(</w:t>
            </w:r>
            <w:r w:rsidR="5180B1F8">
              <w:rPr>
                <w:b w:val="0"/>
                <w:bCs w:val="0"/>
              </w:rPr>
              <w:t>(Prescription or prescriptions or prescribe or prescribing))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F6021F8"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6042293" w14:textId="77777777">
            <w:pPr>
              <w:rPr>
                <w:b w:val="0"/>
                <w:bCs w:val="0"/>
              </w:rPr>
            </w:pPr>
            <w:r w:rsidR="5180B1F8">
              <w:rPr>
                <w:b w:val="0"/>
                <w:bCs w:val="0"/>
              </w:rPr>
              <w:t>17631 </w:t>
            </w:r>
          </w:p>
        </w:tc>
      </w:tr>
      <w:tr w:rsidRPr="00FE4879" w:rsidR="00FE4879" w:rsidTr="50B78A48" w14:paraId="2921F558"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A7A7470" w14:textId="77777777">
            <w:pPr>
              <w:rPr>
                <w:b w:val="0"/>
                <w:bCs w:val="0"/>
              </w:rPr>
            </w:pPr>
            <w:r w:rsidR="5180B1F8">
              <w:rPr>
                <w:b w:val="0"/>
                <w:bCs w:val="0"/>
              </w:rPr>
              <w:t>S29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6D1A375" w14:textId="77777777">
            <w:pPr>
              <w:rPr>
                <w:b w:val="0"/>
                <w:bCs w:val="0"/>
              </w:rPr>
            </w:pPr>
            <w:r w:rsidR="5180B1F8">
              <w:rPr>
                <w:b w:val="0"/>
                <w:bCs w:val="0"/>
              </w:rPr>
              <w:t>MAINSUBJECT.EXACT("Family physicians") OR MAINSUBJECT.EXACT("Nurse practitioners")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378B73E"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91A830B" w14:textId="77777777">
            <w:pPr>
              <w:rPr>
                <w:b w:val="0"/>
                <w:bCs w:val="0"/>
              </w:rPr>
            </w:pPr>
            <w:r w:rsidR="5180B1F8">
              <w:rPr>
                <w:b w:val="0"/>
                <w:bCs w:val="0"/>
              </w:rPr>
              <w:t>8386 </w:t>
            </w:r>
          </w:p>
        </w:tc>
      </w:tr>
      <w:tr w:rsidRPr="00FE4879" w:rsidR="00FE4879" w:rsidTr="50B78A48" w14:paraId="6B984DD0"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6CDFB3A" w14:textId="77777777">
            <w:pPr>
              <w:rPr>
                <w:b w:val="0"/>
                <w:bCs w:val="0"/>
              </w:rPr>
            </w:pPr>
            <w:r w:rsidR="5180B1F8">
              <w:rPr>
                <w:b w:val="0"/>
                <w:bCs w:val="0"/>
              </w:rPr>
              <w:t>S31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72B93C5" w14:textId="77777777">
            <w:pPr>
              <w:rPr>
                <w:b w:val="0"/>
                <w:bCs w:val="0"/>
              </w:rPr>
            </w:pPr>
            <w:r w:rsidR="5180B1F8">
              <w:rPr>
                <w:b w:val="0"/>
                <w:bCs w:val="0"/>
              </w:rPr>
              <w:t>noft</w:t>
            </w:r>
            <w:r w:rsidR="5180B1F8">
              <w:rPr>
                <w:b w:val="0"/>
                <w:bCs w:val="0"/>
              </w:rPr>
              <w:t>(</w:t>
            </w:r>
            <w:r w:rsidR="5180B1F8">
              <w:rPr>
                <w:b w:val="0"/>
                <w:bCs w:val="0"/>
              </w:rPr>
              <w:t>GP or GPs)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DD0D324"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F40FF8B" w14:textId="77777777">
            <w:pPr>
              <w:rPr>
                <w:b w:val="0"/>
                <w:bCs w:val="0"/>
              </w:rPr>
            </w:pPr>
            <w:r w:rsidR="5180B1F8">
              <w:rPr>
                <w:b w:val="0"/>
                <w:bCs w:val="0"/>
              </w:rPr>
              <w:t>8428 </w:t>
            </w:r>
          </w:p>
        </w:tc>
      </w:tr>
      <w:tr w:rsidRPr="00FE4879" w:rsidR="00FE4879" w:rsidTr="50B78A48" w14:paraId="2C147139"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CEE07FE" w14:textId="77777777">
            <w:pPr>
              <w:rPr>
                <w:b w:val="0"/>
                <w:bCs w:val="0"/>
              </w:rPr>
            </w:pPr>
            <w:r w:rsidR="5180B1F8">
              <w:rPr>
                <w:b w:val="0"/>
                <w:bCs w:val="0"/>
              </w:rPr>
              <w:t>S32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2B5769C" w14:textId="77777777">
            <w:pPr>
              <w:rPr>
                <w:b w:val="0"/>
                <w:bCs w:val="0"/>
              </w:rPr>
            </w:pPr>
            <w:r w:rsidR="5180B1F8">
              <w:rPr>
                <w:b w:val="0"/>
                <w:bCs w:val="0"/>
              </w:rPr>
              <w:t>MAINSUBJECT.EXACT("Primary care") OR MAINSUBJECT.EXACT("Primary health care professionals")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694289E"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CE72F75" w14:textId="77777777">
            <w:pPr>
              <w:rPr>
                <w:b w:val="0"/>
                <w:bCs w:val="0"/>
              </w:rPr>
            </w:pPr>
            <w:r w:rsidR="5180B1F8">
              <w:rPr>
                <w:b w:val="0"/>
                <w:bCs w:val="0"/>
              </w:rPr>
              <w:t>15757 </w:t>
            </w:r>
          </w:p>
        </w:tc>
      </w:tr>
      <w:tr w:rsidRPr="00FE4879" w:rsidR="00FE4879" w:rsidTr="50B78A48" w14:paraId="3E50D79F"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74869C1" w14:textId="77777777">
            <w:pPr>
              <w:rPr>
                <w:b w:val="0"/>
                <w:bCs w:val="0"/>
              </w:rPr>
            </w:pPr>
            <w:r w:rsidR="5180B1F8">
              <w:rPr>
                <w:b w:val="0"/>
                <w:bCs w:val="0"/>
              </w:rPr>
              <w:t>S33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00DE6FC" w14:textId="77777777">
            <w:pPr>
              <w:rPr>
                <w:b w:val="0"/>
                <w:bCs w:val="0"/>
              </w:rPr>
            </w:pPr>
            <w:r w:rsidR="5180B1F8">
              <w:rPr>
                <w:b w:val="0"/>
                <w:bCs w:val="0"/>
              </w:rPr>
              <w:t>noft</w:t>
            </w:r>
            <w:r w:rsidR="5180B1F8">
              <w:rPr>
                <w:b w:val="0"/>
                <w:bCs w:val="0"/>
              </w:rPr>
              <w:t>(</w:t>
            </w:r>
            <w:r w:rsidR="5180B1F8">
              <w:rPr>
                <w:b w:val="0"/>
                <w:bCs w:val="0"/>
              </w:rPr>
              <w:t>(primary near/4 (care or health or service or </w:t>
            </w:r>
            <w:r w:rsidR="5180B1F8">
              <w:rPr>
                <w:b w:val="0"/>
                <w:bCs w:val="0"/>
              </w:rPr>
              <w:t>center</w:t>
            </w:r>
            <w:r w:rsidR="5180B1F8">
              <w:rPr>
                <w:b w:val="0"/>
                <w:bCs w:val="0"/>
              </w:rPr>
              <w:t> or centre or practice)))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0630B2B"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2B03E40" w14:textId="77777777">
            <w:pPr>
              <w:rPr>
                <w:b w:val="0"/>
                <w:bCs w:val="0"/>
              </w:rPr>
            </w:pPr>
            <w:r w:rsidR="5180B1F8">
              <w:rPr>
                <w:b w:val="0"/>
                <w:bCs w:val="0"/>
              </w:rPr>
              <w:t>40524 </w:t>
            </w:r>
          </w:p>
        </w:tc>
      </w:tr>
      <w:tr w:rsidRPr="00FE4879" w:rsidR="00FE4879" w:rsidTr="50B78A48" w14:paraId="7928E2B6"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E6CB559" w14:textId="77777777">
            <w:pPr>
              <w:rPr>
                <w:b w:val="0"/>
                <w:bCs w:val="0"/>
              </w:rPr>
            </w:pPr>
            <w:r w:rsidR="5180B1F8">
              <w:rPr>
                <w:b w:val="0"/>
                <w:bCs w:val="0"/>
              </w:rPr>
              <w:t>S34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B75E5DB" w14:textId="77777777">
            <w:pPr>
              <w:rPr>
                <w:b w:val="0"/>
                <w:bCs w:val="0"/>
              </w:rPr>
            </w:pPr>
            <w:r w:rsidR="5180B1F8">
              <w:rPr>
                <w:b w:val="0"/>
                <w:bCs w:val="0"/>
              </w:rPr>
              <w:t>noft</w:t>
            </w:r>
            <w:r w:rsidR="5180B1F8">
              <w:rPr>
                <w:b w:val="0"/>
                <w:bCs w:val="0"/>
              </w:rPr>
              <w:t>(</w:t>
            </w:r>
            <w:r w:rsidR="5180B1F8">
              <w:rPr>
                <w:b w:val="0"/>
                <w:bCs w:val="0"/>
              </w:rPr>
              <w:t>(general or </w:t>
            </w:r>
            <w:r w:rsidR="5180B1F8">
              <w:rPr>
                <w:b w:val="0"/>
                <w:bCs w:val="0"/>
              </w:rPr>
              <w:t>nurse or nursing</w:t>
            </w:r>
            <w:r w:rsidR="5180B1F8">
              <w:rPr>
                <w:b w:val="0"/>
                <w:bCs w:val="0"/>
              </w:rPr>
              <w:t> or family) near/1 (</w:t>
            </w:r>
            <w:r w:rsidR="5180B1F8">
              <w:rPr>
                <w:b w:val="0"/>
                <w:bCs w:val="0"/>
              </w:rPr>
              <w:t>practice or practitioner or physician or doctor or nurse</w:t>
            </w:r>
            <w:r w:rsidR="5180B1F8">
              <w:rPr>
                <w:b w:val="0"/>
                <w:bCs w:val="0"/>
              </w:rPr>
              <w:t> or nursing))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4FFEA30"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8C7EF02" w14:textId="77777777">
            <w:pPr>
              <w:rPr>
                <w:b w:val="0"/>
                <w:bCs w:val="0"/>
              </w:rPr>
            </w:pPr>
            <w:r w:rsidR="5180B1F8">
              <w:rPr>
                <w:b w:val="0"/>
                <w:bCs w:val="0"/>
              </w:rPr>
              <w:t>231024 </w:t>
            </w:r>
          </w:p>
        </w:tc>
      </w:tr>
      <w:tr w:rsidRPr="00FE4879" w:rsidR="00FE4879" w:rsidTr="50B78A48" w14:paraId="529615FB"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08E48CB" w14:textId="77777777">
            <w:pPr>
              <w:rPr>
                <w:b w:val="0"/>
                <w:bCs w:val="0"/>
              </w:rPr>
            </w:pPr>
            <w:r w:rsidR="5180B1F8">
              <w:rPr>
                <w:b w:val="0"/>
                <w:bCs w:val="0"/>
              </w:rPr>
              <w:t>S35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D8B6425" w14:textId="77777777">
            <w:pPr>
              <w:rPr>
                <w:b w:val="0"/>
                <w:bCs w:val="0"/>
              </w:rPr>
            </w:pPr>
            <w:r w:rsidR="5180B1F8">
              <w:rPr>
                <w:b w:val="0"/>
                <w:bCs w:val="0"/>
              </w:rPr>
              <w:t>noft</w:t>
            </w:r>
            <w:r w:rsidR="5180B1F8">
              <w:rPr>
                <w:b w:val="0"/>
                <w:bCs w:val="0"/>
              </w:rPr>
              <w:t>(</w:t>
            </w:r>
            <w:r w:rsidR="5180B1F8">
              <w:rPr>
                <w:b w:val="0"/>
                <w:bCs w:val="0"/>
              </w:rPr>
              <w:t>(Community or primary or social or </w:t>
            </w:r>
            <w:r w:rsidR="5180B1F8">
              <w:rPr>
                <w:b w:val="0"/>
                <w:bCs w:val="0"/>
              </w:rPr>
              <w:t>scheme or wellbeing or well-being</w:t>
            </w:r>
            <w:r w:rsidR="5180B1F8">
              <w:rPr>
                <w:b w:val="0"/>
                <w:bCs w:val="0"/>
              </w:rPr>
              <w:t> or pathway) NEAR/3 (refer or referral or referred or </w:t>
            </w:r>
            <w:r w:rsidR="5180B1F8">
              <w:rPr>
                <w:b w:val="0"/>
                <w:bCs w:val="0"/>
              </w:rPr>
              <w:t>linkage or program</w:t>
            </w:r>
            <w:r w:rsidR="5180B1F8">
              <w:rPr>
                <w:b w:val="0"/>
                <w:bCs w:val="0"/>
              </w:rPr>
              <w:t> or programme or treat or treatment or treated or intervention))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78DB575"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2277376D" w14:textId="77777777">
            <w:pPr>
              <w:rPr>
                <w:b w:val="0"/>
                <w:bCs w:val="0"/>
              </w:rPr>
            </w:pPr>
            <w:r w:rsidR="5180B1F8">
              <w:rPr>
                <w:b w:val="0"/>
                <w:bCs w:val="0"/>
              </w:rPr>
              <w:t>35697 </w:t>
            </w:r>
          </w:p>
        </w:tc>
      </w:tr>
      <w:tr w:rsidRPr="00FE4879" w:rsidR="00FE4879" w:rsidTr="50B78A48" w14:paraId="2C9E2563"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2D61FAA" w14:textId="77777777">
            <w:pPr>
              <w:rPr>
                <w:b w:val="0"/>
                <w:bCs w:val="0"/>
              </w:rPr>
            </w:pPr>
            <w:r w:rsidR="5180B1F8">
              <w:rPr>
                <w:b w:val="0"/>
                <w:bCs w:val="0"/>
              </w:rPr>
              <w:t>S36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B89A2A9" w14:textId="77777777">
            <w:pPr>
              <w:rPr>
                <w:b w:val="0"/>
                <w:bCs w:val="0"/>
              </w:rPr>
            </w:pPr>
            <w:r w:rsidR="5180B1F8">
              <w:rPr>
                <w:b w:val="0"/>
                <w:bCs w:val="0"/>
              </w:rPr>
              <w:t>noft</w:t>
            </w:r>
            <w:r w:rsidR="5180B1F8">
              <w:rPr>
                <w:b w:val="0"/>
                <w:bCs w:val="0"/>
              </w:rPr>
              <w:t>(</w:t>
            </w:r>
            <w:r w:rsidR="5180B1F8">
              <w:rPr>
                <w:b w:val="0"/>
                <w:bCs w:val="0"/>
              </w:rPr>
              <w:t>(Community or patient) NEAR/2 (</w:t>
            </w:r>
            <w:r w:rsidR="5180B1F8">
              <w:rPr>
                <w:b w:val="0"/>
                <w:bCs w:val="0"/>
              </w:rPr>
              <w:t>connector or navigation or navigator or advocate</w:t>
            </w:r>
            <w:r w:rsidR="5180B1F8">
              <w:rPr>
                <w:b w:val="0"/>
                <w:bCs w:val="0"/>
              </w:rPr>
              <w:t> or advocator or advocated))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A32086E"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C7A5866" w14:textId="77777777">
            <w:pPr>
              <w:rPr>
                <w:b w:val="0"/>
                <w:bCs w:val="0"/>
              </w:rPr>
            </w:pPr>
            <w:r w:rsidR="5180B1F8">
              <w:rPr>
                <w:b w:val="0"/>
                <w:bCs w:val="0"/>
              </w:rPr>
              <w:t>1124 </w:t>
            </w:r>
          </w:p>
        </w:tc>
      </w:tr>
      <w:tr w:rsidRPr="00FE4879" w:rsidR="00FE4879" w:rsidTr="50B78A48" w14:paraId="52B15526"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A0D02D5" w14:textId="77777777">
            <w:pPr>
              <w:rPr>
                <w:b w:val="0"/>
                <w:bCs w:val="0"/>
              </w:rPr>
            </w:pPr>
            <w:r w:rsidR="5180B1F8">
              <w:rPr>
                <w:b w:val="0"/>
                <w:bCs w:val="0"/>
              </w:rPr>
              <w:t>S37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032843C" w14:textId="77777777">
            <w:pPr>
              <w:rPr>
                <w:b w:val="0"/>
                <w:bCs w:val="0"/>
              </w:rPr>
            </w:pPr>
            <w:r w:rsidR="5180B1F8">
              <w:rPr>
                <w:b w:val="0"/>
                <w:bCs w:val="0"/>
              </w:rPr>
              <w:t>noft</w:t>
            </w:r>
            <w:r w:rsidR="5180B1F8">
              <w:rPr>
                <w:b w:val="0"/>
                <w:bCs w:val="0"/>
              </w:rPr>
              <w:t>(</w:t>
            </w:r>
            <w:r w:rsidR="5180B1F8">
              <w:rPr>
                <w:b w:val="0"/>
                <w:bCs w:val="0"/>
              </w:rPr>
              <w:t>link-worker or </w:t>
            </w:r>
            <w:r w:rsidR="5180B1F8">
              <w:rPr>
                <w:b w:val="0"/>
                <w:bCs w:val="0"/>
              </w:rPr>
              <w:t>linkworker</w:t>
            </w:r>
            <w:r w:rsidR="5180B1F8">
              <w:rPr>
                <w:b w:val="0"/>
                <w:bCs w:val="0"/>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D07F059" w14:textId="77777777">
            <w:pPr>
              <w:rPr>
                <w:b w:val="0"/>
                <w:bCs w:val="0"/>
              </w:rPr>
            </w:pPr>
            <w:r w:rsidR="5180B1F8">
              <w:rPr>
                <w:b w:val="0"/>
                <w:bCs w:val="0"/>
              </w:rPr>
              <w:t>Applied Social Sciences Index &amp; Abstracts (ASSIA)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49C7E98" w14:textId="77777777">
            <w:pPr>
              <w:rPr>
                <w:b w:val="0"/>
                <w:bCs w:val="0"/>
              </w:rPr>
            </w:pPr>
            <w:r w:rsidR="5180B1F8">
              <w:rPr>
                <w:b w:val="0"/>
                <w:bCs w:val="0"/>
              </w:rPr>
              <w:t>49 </w:t>
            </w:r>
          </w:p>
        </w:tc>
      </w:tr>
      <w:tr w:rsidRPr="00FE4879" w:rsidR="00FE4879" w:rsidTr="50B78A48" w14:paraId="6E2CEE17"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81C7B07" w14:textId="77777777">
            <w:pPr>
              <w:rPr>
                <w:b w:val="0"/>
                <w:bCs w:val="0"/>
              </w:rPr>
            </w:pPr>
            <w:r w:rsidR="5180B1F8">
              <w:rPr>
                <w:b w:val="0"/>
                <w:bCs w:val="0"/>
              </w:rPr>
              <w:t>S38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7A8AEC8" w14:textId="77777777">
            <w:pPr>
              <w:rPr>
                <w:b w:val="0"/>
                <w:bCs w:val="0"/>
              </w:rPr>
            </w:pPr>
            <w:r w:rsidR="5180B1F8">
              <w:rPr>
                <w:b w:val="0"/>
                <w:bCs w:val="0"/>
              </w:rPr>
              <w:t>[S27] OR [S28] OR [S29] OR [S31] OR [S32] OR [S33] OR [S34] OR [S35] OR [S36] OR [S37]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D461696" w14:textId="77777777">
            <w:pPr>
              <w:rPr>
                <w:b w:val="0"/>
                <w:bCs w:val="0"/>
              </w:rPr>
            </w:pPr>
            <w:r w:rsidR="5180B1F8">
              <w:rPr>
                <w:b w:val="0"/>
                <w:bCs w:val="0"/>
              </w:rPr>
              <w:t>Applied Social Sciences Index &amp; Abstracts (ASSIA) </w:t>
            </w:r>
          </w:p>
          <w:p w:rsidRPr="00FE4879" w:rsidR="00FE4879" w:rsidP="50B78A48" w:rsidRDefault="00FE4879" w14:paraId="24DD2992"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53909EE7" w14:textId="77777777">
            <w:pPr>
              <w:rPr>
                <w:b w:val="0"/>
                <w:bCs w:val="0"/>
              </w:rPr>
            </w:pPr>
            <w:r w:rsidR="5180B1F8">
              <w:rPr>
                <w:b w:val="0"/>
                <w:bCs w:val="0"/>
              </w:rPr>
              <w:t>299180 </w:t>
            </w:r>
          </w:p>
        </w:tc>
      </w:tr>
      <w:tr w:rsidRPr="00FE4879" w:rsidR="00FE4879" w:rsidTr="50B78A48" w14:paraId="7FD7F1DC"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CB6D0F4" w14:textId="77777777">
            <w:pPr>
              <w:rPr>
                <w:b w:val="0"/>
                <w:bCs w:val="0"/>
              </w:rPr>
            </w:pPr>
            <w:r w:rsidR="5180B1F8">
              <w:rPr>
                <w:b w:val="0"/>
                <w:bCs w:val="0"/>
              </w:rPr>
              <w:t>S39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C7B105C" w14:textId="77777777">
            <w:pPr>
              <w:rPr>
                <w:b w:val="0"/>
                <w:bCs w:val="0"/>
              </w:rPr>
            </w:pPr>
            <w:r w:rsidR="5180B1F8">
              <w:rPr>
                <w:b w:val="0"/>
                <w:bCs w:val="0"/>
              </w:rPr>
              <w:t>[S5] AND [S26] AND [S38]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382F6C98" w14:textId="77777777">
            <w:pPr>
              <w:rPr>
                <w:b w:val="0"/>
                <w:bCs w:val="0"/>
              </w:rPr>
            </w:pPr>
            <w:r w:rsidR="5180B1F8">
              <w:rPr>
                <w:b w:val="0"/>
                <w:bCs w:val="0"/>
              </w:rPr>
              <w:t>Applied Social Sciences Index &amp; Abstracts (ASSIA) </w:t>
            </w:r>
          </w:p>
          <w:p w:rsidRPr="00FE4879" w:rsidR="00FE4879" w:rsidP="50B78A48" w:rsidRDefault="00FE4879" w14:paraId="0E65CE86"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2B0B335" w14:textId="77777777">
            <w:pPr>
              <w:rPr>
                <w:b w:val="0"/>
                <w:bCs w:val="0"/>
              </w:rPr>
            </w:pPr>
            <w:r w:rsidR="5180B1F8">
              <w:rPr>
                <w:b w:val="0"/>
                <w:bCs w:val="0"/>
              </w:rPr>
              <w:t>3623 </w:t>
            </w:r>
          </w:p>
        </w:tc>
      </w:tr>
      <w:tr w:rsidRPr="00FE4879" w:rsidR="00FE4879" w:rsidTr="50B78A48" w14:paraId="7277685A"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A667DA2" w14:textId="77777777">
            <w:pPr>
              <w:rPr>
                <w:b w:val="0"/>
                <w:bCs w:val="0"/>
              </w:rPr>
            </w:pPr>
            <w:r w:rsidR="5180B1F8">
              <w:rPr>
                <w:b w:val="0"/>
                <w:bCs w:val="0"/>
              </w:rPr>
              <w:t>S40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8EE7B4D" w14:textId="77777777">
            <w:pPr>
              <w:rPr>
                <w:b w:val="0"/>
                <w:bCs w:val="0"/>
              </w:rPr>
            </w:pPr>
            <w:r w:rsidR="5180B1F8">
              <w:rPr>
                <w:b w:val="0"/>
                <w:bCs w:val="0"/>
              </w:rPr>
              <w:t>([S5] AND [S26] AND [S38]) AND </w:t>
            </w:r>
            <w:r w:rsidR="5180B1F8">
              <w:rPr>
                <w:b w:val="0"/>
                <w:bCs w:val="0"/>
              </w:rPr>
              <w:t>pd(</w:t>
            </w:r>
            <w:r w:rsidR="5180B1F8">
              <w:rPr>
                <w:b w:val="0"/>
                <w:bCs w:val="0"/>
              </w:rPr>
              <w:t>20200101-20241030)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1FFD35CE" w14:textId="77777777">
            <w:pPr>
              <w:rPr>
                <w:b w:val="0"/>
                <w:bCs w:val="0"/>
              </w:rPr>
            </w:pPr>
            <w:r w:rsidR="5180B1F8">
              <w:rPr>
                <w:b w:val="0"/>
                <w:bCs w:val="0"/>
              </w:rPr>
              <w:t>Applied Social Sciences Index &amp; Abstracts (ASSIA) </w:t>
            </w:r>
          </w:p>
          <w:p w:rsidRPr="00FE4879" w:rsidR="00FE4879" w:rsidP="50B78A48" w:rsidRDefault="00FE4879" w14:paraId="5005EAD7"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E0F0D21" w14:textId="77777777">
            <w:pPr>
              <w:rPr>
                <w:b w:val="0"/>
                <w:bCs w:val="0"/>
              </w:rPr>
            </w:pPr>
            <w:r w:rsidR="5180B1F8">
              <w:rPr>
                <w:b w:val="0"/>
                <w:bCs w:val="0"/>
              </w:rPr>
              <w:t>1157 </w:t>
            </w:r>
          </w:p>
        </w:tc>
      </w:tr>
      <w:tr w:rsidRPr="00FE4879" w:rsidR="00FE4879" w:rsidTr="50B78A48" w14:paraId="442E7C08"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9EB3BD4" w14:textId="77777777">
            <w:pPr>
              <w:rPr>
                <w:b w:val="0"/>
                <w:bCs w:val="0"/>
              </w:rPr>
            </w:pPr>
            <w:r w:rsidR="5180B1F8">
              <w:rPr>
                <w:b w:val="0"/>
                <w:bCs w:val="0"/>
              </w:rPr>
              <w:t>S41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00632D07" w14:textId="77777777">
            <w:pPr>
              <w:rPr>
                <w:b w:val="0"/>
                <w:bCs w:val="0"/>
              </w:rPr>
            </w:pPr>
            <w:r w:rsidR="5180B1F8">
              <w:rPr>
                <w:b w:val="0"/>
                <w:bCs w:val="0"/>
              </w:rPr>
              <w:t>([S5] AND [S26] AND [S38]) AND </w:t>
            </w:r>
            <w:r w:rsidR="5180B1F8">
              <w:rPr>
                <w:b w:val="0"/>
                <w:bCs w:val="0"/>
              </w:rPr>
              <w:t>pd(</w:t>
            </w:r>
            <w:r w:rsidR="5180B1F8">
              <w:rPr>
                <w:b w:val="0"/>
                <w:bCs w:val="0"/>
              </w:rPr>
              <w:t>20200101-20241030)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7C3266E" w14:textId="77777777">
            <w:pPr>
              <w:rPr>
                <w:b w:val="0"/>
                <w:bCs w:val="0"/>
              </w:rPr>
            </w:pPr>
            <w:r w:rsidR="5180B1F8">
              <w:rPr>
                <w:b w:val="0"/>
                <w:bCs w:val="0"/>
              </w:rPr>
              <w:t>Applied Social Sciences Index &amp; Abstracts (ASSIA) </w:t>
            </w:r>
          </w:p>
          <w:p w:rsidRPr="00FE4879" w:rsidR="00FE4879" w:rsidP="50B78A48" w:rsidRDefault="00FE4879" w14:paraId="14A62F58"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672FBB0" w14:textId="77777777">
            <w:pPr>
              <w:rPr>
                <w:b w:val="0"/>
                <w:bCs w:val="0"/>
              </w:rPr>
            </w:pPr>
            <w:r w:rsidR="5180B1F8">
              <w:rPr>
                <w:b w:val="0"/>
                <w:bCs w:val="0"/>
              </w:rPr>
              <w:t>1157 </w:t>
            </w:r>
          </w:p>
        </w:tc>
      </w:tr>
      <w:tr w:rsidRPr="00FE4879" w:rsidR="00FE4879" w:rsidTr="50B78A48" w14:paraId="1CB4DB61" w14:textId="77777777">
        <w:tc>
          <w:tcPr>
            <w:tcW w:w="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46592ABA" w14:textId="77777777">
            <w:pPr>
              <w:rPr>
                <w:b w:val="0"/>
                <w:bCs w:val="0"/>
              </w:rPr>
            </w:pPr>
            <w:r w:rsidR="5180B1F8">
              <w:rPr>
                <w:b w:val="0"/>
                <w:bCs w:val="0"/>
              </w:rPr>
              <w:t>S42 </w:t>
            </w:r>
          </w:p>
        </w:tc>
        <w:tc>
          <w:tcPr>
            <w:tcW w:w="31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5C90A05" w14:textId="77777777">
            <w:pPr>
              <w:rPr>
                <w:b w:val="0"/>
                <w:bCs w:val="0"/>
              </w:rPr>
            </w:pPr>
            <w:r w:rsidR="5180B1F8">
              <w:rPr>
                <w:b w:val="0"/>
                <w:bCs w:val="0"/>
              </w:rPr>
              <w:t>([S5] AND [S26] AND [S38]) AND (</w:t>
            </w:r>
            <w:r w:rsidR="5180B1F8">
              <w:rPr>
                <w:b w:val="0"/>
                <w:bCs w:val="0"/>
              </w:rPr>
              <w:t>la.exact</w:t>
            </w:r>
            <w:r w:rsidR="5180B1F8">
              <w:rPr>
                <w:b w:val="0"/>
                <w:bCs w:val="0"/>
              </w:rPr>
              <w:t>("ENG") AND </w:t>
            </w:r>
            <w:r w:rsidR="5180B1F8">
              <w:rPr>
                <w:b w:val="0"/>
                <w:bCs w:val="0"/>
              </w:rPr>
              <w:t>pd(</w:t>
            </w:r>
            <w:r w:rsidR="5180B1F8">
              <w:rPr>
                <w:b w:val="0"/>
                <w:bCs w:val="0"/>
              </w:rPr>
              <w:t>20200101-20241030))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6C924398" w14:textId="77777777">
            <w:pPr>
              <w:rPr>
                <w:b w:val="0"/>
                <w:bCs w:val="0"/>
              </w:rPr>
            </w:pPr>
            <w:r w:rsidR="5180B1F8">
              <w:rPr>
                <w:b w:val="0"/>
                <w:bCs w:val="0"/>
              </w:rPr>
              <w:t>Applied Social Sciences Index &amp; Abstracts (ASSIA) </w:t>
            </w:r>
          </w:p>
          <w:p w:rsidRPr="00FE4879" w:rsidR="00FE4879" w:rsidP="50B78A48" w:rsidRDefault="00FE4879" w14:paraId="42381FFF" w14:textId="77777777">
            <w:pPr>
              <w:rPr>
                <w:b w:val="0"/>
                <w:bCs w:val="0"/>
              </w:rPr>
            </w:pPr>
            <w:r w:rsidR="5180B1F8">
              <w:rPr>
                <w:b w:val="0"/>
                <w:bCs w:val="0"/>
              </w:rPr>
              <w:t>These databases are searched for part of your query.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FE4879" w:rsidR="00FE4879" w:rsidP="50B78A48" w:rsidRDefault="00FE4879" w14:paraId="7E304430" w14:textId="77777777">
            <w:pPr>
              <w:rPr>
                <w:b w:val="0"/>
                <w:bCs w:val="0"/>
              </w:rPr>
            </w:pPr>
            <w:r w:rsidR="5180B1F8">
              <w:rPr>
                <w:b w:val="0"/>
                <w:bCs w:val="0"/>
              </w:rPr>
              <w:t>1157 </w:t>
            </w:r>
          </w:p>
        </w:tc>
      </w:tr>
    </w:tbl>
    <w:p w:rsidRPr="00FE4879" w:rsidR="00FE4879" w:rsidP="00FE4879" w:rsidRDefault="00FE4879" w14:paraId="6150C81E" w14:textId="77777777">
      <w:pPr>
        <w:rPr>
          <w:b/>
          <w:bCs/>
        </w:rPr>
      </w:pPr>
      <w:r w:rsidRPr="00FE4879">
        <w:rPr>
          <w:b/>
          <w:bCs/>
        </w:rPr>
        <w:t> </w:t>
      </w:r>
    </w:p>
    <w:p w:rsidRPr="00FE4879" w:rsidR="00FE4879" w:rsidP="00FE4879" w:rsidRDefault="00FE4879" w14:paraId="731A035B" w14:textId="77777777">
      <w:pPr>
        <w:rPr>
          <w:b/>
          <w:bCs/>
        </w:rPr>
      </w:pPr>
      <w:r w:rsidRPr="00FE4879">
        <w:rPr>
          <w:b/>
          <w:bCs/>
        </w:rPr>
        <w:t>Overton </w:t>
      </w:r>
    </w:p>
    <w:p w:rsidRPr="00FE4879" w:rsidR="00FE4879" w:rsidP="00FE4879" w:rsidRDefault="00FE4879" w14:paraId="47FFBFCE" w14:textId="77777777">
      <w:pPr>
        <w:rPr>
          <w:b/>
          <w:bCs/>
        </w:rPr>
      </w:pPr>
      <w:r w:rsidRPr="00FE4879">
        <w:rPr>
          <w:b/>
          <w:bCs/>
        </w:rPr>
        <w:t>Policy </w:t>
      </w:r>
    </w:p>
    <w:p w:rsidRPr="00FE4879" w:rsidR="00FE4879" w:rsidP="50B78A48" w:rsidRDefault="00FE4879" w14:paraId="396E2484" w14:textId="77777777">
      <w:pPr>
        <w:rPr>
          <w:b w:val="0"/>
          <w:bCs w:val="0"/>
        </w:rPr>
      </w:pPr>
      <w:r w:rsidR="5180B1F8">
        <w:rPr>
          <w:b w:val="0"/>
          <w:bCs w:val="0"/>
        </w:rPr>
        <w:t>("Green health prescription" "green health prescriptions" or "green health prescribing" or “green health prescribed” or “green health prescribe” or "Prescribing green health" or "green prescription" or “green prescriptions” or “green prescribing” or "nature prescription" or "nature prescriptions" or "nature based prescription" or “nature based prescriptions” or “nature based intervention” or "nature based interventions” or “nature based referral” or "nature based referrals” or “green referrals” or “green referral” or “green health partnership” or “nature prescription”) AND (Older or elder or elderly or aged or aging or frail or frailty) published after 01 Jan 2000 624 policy results  </w:t>
      </w:r>
    </w:p>
    <w:p w:rsidRPr="00FE4879" w:rsidR="00FE4879" w:rsidP="00FE4879" w:rsidRDefault="00FE4879" w14:paraId="517BBE42" w14:textId="77777777">
      <w:pPr>
        <w:rPr>
          <w:b/>
          <w:bCs/>
        </w:rPr>
      </w:pPr>
      <w:r w:rsidRPr="00FE4879">
        <w:rPr>
          <w:b/>
          <w:bCs/>
        </w:rPr>
        <w:t>Scholarly articles: </w:t>
      </w:r>
    </w:p>
    <w:p w:rsidRPr="00FE4879" w:rsidR="00FE4879" w:rsidP="50B78A48" w:rsidRDefault="00FE4879" w14:paraId="133ECFCF" w14:textId="77777777">
      <w:pPr>
        <w:rPr>
          <w:b w:val="0"/>
          <w:bCs w:val="0"/>
        </w:rPr>
      </w:pPr>
      <w:r w:rsidR="5180B1F8">
        <w:rPr>
          <w:b w:val="0"/>
          <w:bCs w:val="0"/>
        </w:rPr>
        <w:t xml:space="preserve">("Green health prescription" "green health prescriptions" or "green health prescribing" or “green health prescribed” or “green health prescribe” or "Prescribing green health" or "green prescription" or “green prescriptions” or “green prescribing” or "nature prescription" or "nature prescriptions" or "nature based prescription" or “nature based prescriptions” or “nature based intervention” or "nature based interventions” or “nature based referral” or "nature based referrals” or “green referrals” or “green referral” or “green </w:t>
      </w:r>
      <w:r w:rsidR="5180B1F8">
        <w:rPr>
          <w:b w:val="0"/>
          <w:bCs w:val="0"/>
        </w:rPr>
        <w:t>health partnership” or “nature prescription”) AND (Older or elder or elderly or aged or aging or frail or frailty) 10 results </w:t>
      </w:r>
    </w:p>
    <w:p w:rsidRPr="00FE4879" w:rsidR="00FE4879" w:rsidP="00FE4879" w:rsidRDefault="00FE4879" w14:paraId="6BB6E5E7" w14:textId="77777777">
      <w:pPr>
        <w:rPr>
          <w:b/>
          <w:bCs/>
        </w:rPr>
      </w:pPr>
      <w:r w:rsidRPr="00FE4879">
        <w:rPr>
          <w:b/>
          <w:bCs/>
        </w:rPr>
        <w:t> </w:t>
      </w:r>
    </w:p>
    <w:p w:rsidRPr="00FE4879" w:rsidR="00FE4879" w:rsidP="00FE4879" w:rsidRDefault="00FE4879" w14:paraId="629EC77A" w14:textId="77777777">
      <w:pPr>
        <w:rPr>
          <w:b/>
          <w:bCs/>
        </w:rPr>
      </w:pPr>
      <w:r w:rsidRPr="00FE4879">
        <w:rPr>
          <w:b/>
          <w:bCs/>
        </w:rPr>
        <w:t>Dimensions </w:t>
      </w:r>
    </w:p>
    <w:p w:rsidRPr="00FE4879" w:rsidR="00FE4879" w:rsidP="50B78A48" w:rsidRDefault="00FE4879" w14:paraId="00577734" w14:textId="77777777">
      <w:pPr>
        <w:rPr>
          <w:b w:val="0"/>
          <w:bCs w:val="0"/>
        </w:rPr>
      </w:pPr>
      <w:r w:rsidR="5180B1F8">
        <w:rPr>
          <w:b w:val="0"/>
          <w:bCs w:val="0"/>
        </w:rPr>
        <w:t>"Green health prescription" OR "green health prescriptions" 17 results </w:t>
      </w:r>
    </w:p>
    <w:p w:rsidRPr="00FE4879" w:rsidR="00FE4879" w:rsidP="50B78A48" w:rsidRDefault="00FE4879" w14:paraId="3684BE3D" w14:textId="77777777">
      <w:pPr>
        <w:rPr>
          <w:b w:val="0"/>
          <w:bCs w:val="0"/>
        </w:rPr>
      </w:pPr>
      <w:r w:rsidR="5180B1F8">
        <w:rPr>
          <w:b w:val="0"/>
          <w:bCs w:val="0"/>
        </w:rPr>
        <w:t>"Green prescription" OR "prescribing green health" 92 results </w:t>
      </w:r>
    </w:p>
    <w:p w:rsidRPr="00FE4879" w:rsidR="00FE4879" w:rsidP="50B78A48" w:rsidRDefault="00FE4879" w14:paraId="1D82F46B" w14:textId="77777777">
      <w:pPr>
        <w:rPr>
          <w:b w:val="0"/>
          <w:bCs w:val="0"/>
        </w:rPr>
      </w:pPr>
      <w:r w:rsidR="5180B1F8">
        <w:rPr>
          <w:b w:val="0"/>
          <w:bCs w:val="0"/>
        </w:rPr>
        <w:t>“</w:t>
      </w:r>
      <w:r w:rsidR="5180B1F8">
        <w:rPr>
          <w:b w:val="0"/>
          <w:bCs w:val="0"/>
        </w:rPr>
        <w:t>green</w:t>
      </w:r>
      <w:r w:rsidR="5180B1F8">
        <w:rPr>
          <w:b w:val="0"/>
          <w:bCs w:val="0"/>
        </w:rPr>
        <w:t> prescriptions” or “green prescribing” or "nature prescription" 20 results  </w:t>
      </w:r>
    </w:p>
    <w:p w:rsidRPr="00FE4879" w:rsidR="00FE4879" w:rsidP="50B78A48" w:rsidRDefault="00FE4879" w14:paraId="43E76EF5" w14:textId="77777777">
      <w:pPr>
        <w:rPr>
          <w:b w:val="0"/>
          <w:bCs w:val="0"/>
        </w:rPr>
      </w:pPr>
      <w:r w:rsidR="5180B1F8">
        <w:rPr>
          <w:b w:val="0"/>
          <w:bCs w:val="0"/>
        </w:rPr>
        <w:t>"</w:t>
      </w:r>
      <w:r w:rsidR="5180B1F8">
        <w:rPr>
          <w:b w:val="0"/>
          <w:bCs w:val="0"/>
        </w:rPr>
        <w:t>nature</w:t>
      </w:r>
      <w:r w:rsidR="5180B1F8">
        <w:rPr>
          <w:b w:val="0"/>
          <w:bCs w:val="0"/>
        </w:rPr>
        <w:t> based</w:t>
      </w:r>
      <w:r w:rsidR="5180B1F8">
        <w:rPr>
          <w:b w:val="0"/>
          <w:bCs w:val="0"/>
        </w:rPr>
        <w:t xml:space="preserve"> prescription" or “</w:t>
      </w:r>
      <w:r w:rsidR="5180B1F8">
        <w:rPr>
          <w:b w:val="0"/>
          <w:bCs w:val="0"/>
        </w:rPr>
        <w:t>nature based</w:t>
      </w:r>
      <w:r w:rsidR="5180B1F8">
        <w:rPr>
          <w:b w:val="0"/>
          <w:bCs w:val="0"/>
        </w:rPr>
        <w:t> prescriptions” or “</w:t>
      </w:r>
      <w:r w:rsidR="5180B1F8">
        <w:rPr>
          <w:b w:val="0"/>
          <w:bCs w:val="0"/>
        </w:rPr>
        <w:t>nature based</w:t>
      </w:r>
      <w:r w:rsidR="5180B1F8">
        <w:rPr>
          <w:b w:val="0"/>
          <w:bCs w:val="0"/>
        </w:rPr>
        <w:t> intervention” 11 results  </w:t>
      </w:r>
    </w:p>
    <w:p w:rsidRPr="00FE4879" w:rsidR="00FE4879" w:rsidP="50B78A48" w:rsidRDefault="00FE4879" w14:paraId="20988ECA" w14:textId="77777777">
      <w:pPr>
        <w:rPr>
          <w:b w:val="0"/>
          <w:bCs w:val="0"/>
        </w:rPr>
      </w:pPr>
      <w:r w:rsidR="5180B1F8">
        <w:rPr>
          <w:b w:val="0"/>
          <w:bCs w:val="0"/>
        </w:rPr>
        <w:t>“</w:t>
      </w:r>
      <w:r w:rsidR="5180B1F8">
        <w:rPr>
          <w:b w:val="0"/>
          <w:bCs w:val="0"/>
        </w:rPr>
        <w:t>nature</w:t>
      </w:r>
      <w:r w:rsidR="5180B1F8">
        <w:rPr>
          <w:b w:val="0"/>
          <w:bCs w:val="0"/>
        </w:rPr>
        <w:t> based</w:t>
      </w:r>
      <w:r w:rsidR="5180B1F8">
        <w:rPr>
          <w:b w:val="0"/>
          <w:bCs w:val="0"/>
        </w:rPr>
        <w:t xml:space="preserve"> referral” or "</w:t>
      </w:r>
      <w:r w:rsidR="5180B1F8">
        <w:rPr>
          <w:b w:val="0"/>
          <w:bCs w:val="0"/>
        </w:rPr>
        <w:t>nature based</w:t>
      </w:r>
      <w:r w:rsidR="5180B1F8">
        <w:rPr>
          <w:b w:val="0"/>
          <w:bCs w:val="0"/>
        </w:rPr>
        <w:t> referrals” or “green referrals” or “green referral” or “green health partnership” or “nature prescription” 0 results </w:t>
      </w:r>
    </w:p>
    <w:p w:rsidRPr="00FE4879" w:rsidR="00FE4879" w:rsidP="00FE4879" w:rsidRDefault="00FE4879" w14:paraId="17AA906F" w14:textId="77777777">
      <w:pPr>
        <w:rPr>
          <w:b/>
          <w:bCs/>
        </w:rPr>
      </w:pPr>
      <w:r w:rsidRPr="00FE4879">
        <w:rPr>
          <w:b/>
          <w:bCs/>
        </w:rPr>
        <w:t>Google </w:t>
      </w:r>
    </w:p>
    <w:p w:rsidRPr="00FE4879" w:rsidR="00FE4879" w:rsidP="50B78A48" w:rsidRDefault="00FE4879" w14:paraId="0573BCE2" w14:textId="77777777">
      <w:pPr>
        <w:rPr>
          <w:b w:val="0"/>
          <w:bCs w:val="0"/>
        </w:rPr>
      </w:pPr>
      <w:r w:rsidR="5180B1F8">
        <w:rPr>
          <w:b w:val="0"/>
          <w:bCs w:val="0"/>
        </w:rPr>
        <w:t>“Green health prescription” </w:t>
      </w:r>
      <w:r w:rsidR="5180B1F8">
        <w:rPr>
          <w:b w:val="0"/>
          <w:bCs w:val="0"/>
        </w:rPr>
        <w:t>filetype:pdf</w:t>
      </w:r>
      <w:r w:rsidR="5180B1F8">
        <w:rPr>
          <w:b w:val="0"/>
          <w:bCs w:val="0"/>
        </w:rPr>
        <w:t> 28 includes </w:t>
      </w:r>
    </w:p>
    <w:p w:rsidRPr="00FE4879" w:rsidR="00FE4879" w:rsidP="50B78A48" w:rsidRDefault="00FE4879" w14:paraId="4421D350" w14:textId="77777777">
      <w:pPr>
        <w:rPr>
          <w:b w:val="0"/>
          <w:bCs w:val="0"/>
        </w:rPr>
      </w:pPr>
      <w:r w:rsidR="5180B1F8">
        <w:rPr>
          <w:b w:val="0"/>
          <w:bCs w:val="0"/>
        </w:rPr>
        <w:t>“Green health prescribing” </w:t>
      </w:r>
      <w:r w:rsidR="5180B1F8">
        <w:rPr>
          <w:b w:val="0"/>
          <w:bCs w:val="0"/>
        </w:rPr>
        <w:t>filetype:pdf</w:t>
      </w:r>
      <w:r w:rsidR="5180B1F8">
        <w:rPr>
          <w:b w:val="0"/>
          <w:bCs w:val="0"/>
        </w:rPr>
        <w:t> 23 includes </w:t>
      </w:r>
    </w:p>
    <w:p w:rsidRPr="00FE4879" w:rsidR="00FE4879" w:rsidP="50B78A48" w:rsidRDefault="00FE4879" w14:paraId="60B47A27" w14:textId="65A8385A">
      <w:pPr>
        <w:rPr>
          <w:b w:val="0"/>
          <w:bCs w:val="0"/>
        </w:rPr>
      </w:pPr>
      <w:r w:rsidR="5180B1F8">
        <w:rPr>
          <w:b w:val="0"/>
          <w:bCs w:val="0"/>
        </w:rPr>
        <w:t>“Green health” </w:t>
      </w:r>
      <w:r w:rsidR="5180B1F8">
        <w:rPr>
          <w:b w:val="0"/>
          <w:bCs w:val="0"/>
        </w:rPr>
        <w:t>filetype:pdf</w:t>
      </w:r>
      <w:r w:rsidR="5180B1F8">
        <w:rPr>
          <w:b w:val="0"/>
          <w:bCs w:val="0"/>
        </w:rPr>
        <w:t> scanned first 10 pages for relevance 16 </w:t>
      </w:r>
      <w:r w:rsidR="5180B1F8">
        <w:rPr>
          <w:b w:val="0"/>
          <w:bCs w:val="0"/>
        </w:rPr>
        <w:t>incl</w:t>
      </w:r>
      <w:r w:rsidR="551E4DCF">
        <w:rPr>
          <w:b w:val="0"/>
          <w:bCs w:val="0"/>
        </w:rPr>
        <w:t>udes</w:t>
      </w:r>
      <w:r w:rsidR="5180B1F8">
        <w:rPr>
          <w:b w:val="0"/>
          <w:bCs w:val="0"/>
        </w:rPr>
        <w:t> </w:t>
      </w:r>
    </w:p>
    <w:p w:rsidRPr="00FE4879" w:rsidR="00FE4879" w:rsidP="50B78A48" w:rsidRDefault="00FE4879" w14:paraId="06BF1F0F" w14:textId="7ABDA46C">
      <w:pPr>
        <w:rPr>
          <w:b w:val="0"/>
          <w:bCs w:val="0"/>
        </w:rPr>
      </w:pPr>
      <w:r w:rsidR="5180B1F8">
        <w:rPr>
          <w:b w:val="0"/>
          <w:bCs w:val="0"/>
        </w:rPr>
        <w:t>“Green health prescription” </w:t>
      </w:r>
      <w:r w:rsidR="5180B1F8">
        <w:rPr>
          <w:b w:val="0"/>
          <w:bCs w:val="0"/>
        </w:rPr>
        <w:t>sc</w:t>
      </w:r>
      <w:r w:rsidR="2D18045B">
        <w:rPr>
          <w:b w:val="0"/>
          <w:bCs w:val="0"/>
        </w:rPr>
        <w:t>a</w:t>
      </w:r>
      <w:r w:rsidR="5180B1F8">
        <w:rPr>
          <w:b w:val="0"/>
          <w:bCs w:val="0"/>
        </w:rPr>
        <w:t>nned</w:t>
      </w:r>
      <w:r w:rsidR="5180B1F8">
        <w:rPr>
          <w:b w:val="0"/>
          <w:bCs w:val="0"/>
        </w:rPr>
        <w:t> first 10 pages for relevance 8 includes </w:t>
      </w:r>
    </w:p>
    <w:p w:rsidR="00EF61BC" w:rsidRDefault="00EF61BC" w14:paraId="1C8C8C2F" w14:textId="182214B6">
      <w:pPr>
        <w:rPr>
          <w:b/>
          <w:bCs/>
        </w:rPr>
      </w:pPr>
      <w:r>
        <w:rPr>
          <w:b/>
          <w:bCs/>
        </w:rPr>
        <w:br w:type="page"/>
      </w:r>
    </w:p>
    <w:p w:rsidRPr="00BF34DC" w:rsidR="00E15EAE" w:rsidP="00E15EAE" w:rsidRDefault="00E15EAE" w14:paraId="41B2F49D" w14:textId="77777777">
      <w:pPr>
        <w:rPr>
          <w:b/>
          <w:bCs/>
        </w:rPr>
      </w:pPr>
      <w:r w:rsidRPr="00BF34DC">
        <w:rPr>
          <w:b/>
          <w:bCs/>
        </w:rPr>
        <w:t>Appendix </w:t>
      </w:r>
      <w:r>
        <w:rPr>
          <w:b/>
          <w:bCs/>
        </w:rPr>
        <w:t>6</w:t>
      </w:r>
      <w:r w:rsidRPr="00BF34DC">
        <w:rPr>
          <w:b/>
          <w:bCs/>
        </w:rPr>
        <w:t>: Outcome categories  </w:t>
      </w:r>
    </w:p>
    <w:p w:rsidR="00E15EAE" w:rsidRDefault="005139BC" w14:paraId="78E740C6" w14:textId="08ED44F9">
      <w:pPr>
        <w:rPr>
          <w:b/>
          <w:bCs/>
        </w:rPr>
      </w:pPr>
      <w:r>
        <w:rPr>
          <w:noProof/>
        </w:rPr>
        <w:drawing>
          <wp:inline distT="0" distB="0" distL="0" distR="0" wp14:anchorId="04BFC9CD" wp14:editId="05C49326">
            <wp:extent cx="3118338" cy="7295524"/>
            <wp:effectExtent l="0" t="0" r="6350" b="635"/>
            <wp:docPr id="164476744" name="Picture 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2,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8032" cy="7364994"/>
                    </a:xfrm>
                    <a:prstGeom prst="rect">
                      <a:avLst/>
                    </a:prstGeom>
                    <a:noFill/>
                    <a:ln>
                      <a:noFill/>
                    </a:ln>
                  </pic:spPr>
                </pic:pic>
              </a:graphicData>
            </a:graphic>
          </wp:inline>
        </w:drawing>
      </w:r>
    </w:p>
    <w:p w:rsidR="00CD4A64" w:rsidRDefault="00CD4A64" w14:paraId="6AABFCBE" w14:textId="6F402737">
      <w:pPr>
        <w:rPr>
          <w:b/>
          <w:bCs/>
        </w:rPr>
      </w:pPr>
      <w:r>
        <w:rPr>
          <w:b/>
          <w:bCs/>
        </w:rPr>
        <w:br w:type="page"/>
      </w:r>
    </w:p>
    <w:p w:rsidR="005139BC" w:rsidP="00EA70E2" w:rsidRDefault="005139BC" w14:paraId="60F7124B" w14:textId="77777777">
      <w:pPr>
        <w:rPr>
          <w:b/>
          <w:bCs/>
        </w:rPr>
        <w:sectPr w:rsidR="005139BC" w:rsidSect="005139BC">
          <w:pgSz w:w="11906" w:h="16838" w:orient="portrait"/>
          <w:pgMar w:top="1440" w:right="1440" w:bottom="1440" w:left="1440" w:header="709" w:footer="709" w:gutter="0"/>
          <w:cols w:space="708"/>
          <w:docGrid w:linePitch="360"/>
        </w:sectPr>
      </w:pPr>
    </w:p>
    <w:p w:rsidRPr="00EA70E2" w:rsidR="00EA70E2" w:rsidP="00EA70E2" w:rsidRDefault="00EA70E2" w14:paraId="66997CC4" w14:textId="55BA6470">
      <w:r w:rsidRPr="00EA70E2">
        <w:rPr>
          <w:b/>
          <w:bCs/>
        </w:rPr>
        <w:t>Appendix 7: Characteristics of effectiveness studies (n = 21)</w:t>
      </w:r>
      <w:r w:rsidRPr="00EA70E2">
        <w:t> [activities in nature n = 6; green space exercise n = 3; indoor gardening n = 4; horticultural n = 9]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
        <w:gridCol w:w="1267"/>
        <w:gridCol w:w="2113"/>
        <w:gridCol w:w="2344"/>
        <w:gridCol w:w="3162"/>
        <w:gridCol w:w="2737"/>
        <w:gridCol w:w="1370"/>
      </w:tblGrid>
      <w:tr w:rsidRPr="00EA70E2" w:rsidR="00EA70E2" w:rsidTr="50B78A48" w14:paraId="02796D46" w14:textId="77777777">
        <w:trPr>
          <w:trHeight w:val="300"/>
        </w:trPr>
        <w:tc>
          <w:tcPr>
            <w:tcW w:w="1530"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295465B6" w14:textId="77777777">
            <w:r w:rsidRPr="00EA70E2">
              <w:rPr>
                <w:b/>
                <w:bCs/>
              </w:rPr>
              <w:t>Study </w:t>
            </w:r>
            <w:proofErr w:type="spellStart"/>
            <w:r w:rsidRPr="00EA70E2">
              <w:rPr>
                <w:b/>
                <w:bCs/>
              </w:rPr>
              <w:t>ID</w:t>
            </w:r>
            <w:r w:rsidRPr="00EA70E2">
              <w:rPr>
                <w:b/>
                <w:bCs/>
                <w:vertAlign w:val="superscript"/>
              </w:rPr>
              <w:t>a</w:t>
            </w:r>
            <w:proofErr w:type="spellEnd"/>
            <w:r w:rsidRPr="00EA70E2">
              <w:t> </w:t>
            </w:r>
          </w:p>
          <w:p w:rsidRPr="00EA70E2" w:rsidR="00EA70E2" w:rsidP="00EA70E2" w:rsidRDefault="00EA70E2" w14:paraId="25CED049" w14:textId="77777777">
            <w:r w:rsidRPr="00EA70E2">
              <w:rPr>
                <w:b/>
                <w:bCs/>
              </w:rPr>
              <w:t>Country</w:t>
            </w:r>
            <w:r w:rsidRPr="00EA70E2">
              <w:t> </w:t>
            </w:r>
          </w:p>
          <w:p w:rsidRPr="00EA70E2" w:rsidR="00EA70E2" w:rsidP="00EA70E2" w:rsidRDefault="00EA70E2" w14:paraId="0A1939D8" w14:textId="77777777">
            <w:r w:rsidRPr="00EA70E2">
              <w:t> </w:t>
            </w:r>
          </w:p>
        </w:tc>
        <w:tc>
          <w:tcPr>
            <w:tcW w:w="1260"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04CCC53A" w14:textId="77777777">
            <w:r w:rsidRPr="00EA70E2">
              <w:rPr>
                <w:b/>
                <w:bCs/>
              </w:rPr>
              <w:t>Study design</w:t>
            </w:r>
            <w:r w:rsidRPr="00EA70E2">
              <w:t> </w:t>
            </w:r>
          </w:p>
          <w:p w:rsidRPr="00EA70E2" w:rsidR="00EA70E2" w:rsidP="00EA70E2" w:rsidRDefault="00EA70E2" w14:paraId="3EB6E690" w14:textId="77777777">
            <w:r w:rsidRPr="00EA70E2">
              <w:t>(Arranged by design) </w:t>
            </w:r>
          </w:p>
        </w:tc>
        <w:tc>
          <w:tcPr>
            <w:tcW w:w="2550"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09B7E766" w14:textId="77777777">
            <w:r w:rsidRPr="00EA70E2">
              <w:rPr>
                <w:b/>
                <w:bCs/>
              </w:rPr>
              <w:t>Target population</w:t>
            </w:r>
            <w:r w:rsidRPr="00EA70E2">
              <w:t> </w:t>
            </w:r>
          </w:p>
          <w:p w:rsidRPr="00EA70E2" w:rsidR="00EA70E2" w:rsidP="00EA70E2" w:rsidRDefault="00EA70E2" w14:paraId="6F34F9A9" w14:textId="77777777">
            <w:r w:rsidRPr="00EA70E2">
              <w:rPr>
                <w:b/>
                <w:bCs/>
              </w:rPr>
              <w:t>(Total n and age at baseline)</w:t>
            </w:r>
            <w:r w:rsidRPr="00EA70E2">
              <w:t> </w:t>
            </w:r>
          </w:p>
        </w:tc>
        <w:tc>
          <w:tcPr>
            <w:tcW w:w="4530"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5E5ABEC8" w14:textId="77777777">
            <w:r w:rsidRPr="00EA70E2">
              <w:rPr>
                <w:b/>
                <w:bCs/>
              </w:rPr>
              <w:t>Brief description of intervention detail</w:t>
            </w:r>
            <w:r w:rsidRPr="00EA70E2">
              <w:t> </w:t>
            </w:r>
          </w:p>
        </w:tc>
        <w:tc>
          <w:tcPr>
            <w:tcW w:w="139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5A55D832" w14:textId="77777777">
            <w:r w:rsidRPr="00EA70E2">
              <w:rPr>
                <w:b/>
                <w:bCs/>
              </w:rPr>
              <w:t>Control intervention</w:t>
            </w:r>
            <w:r w:rsidRPr="00EA70E2">
              <w:t> </w:t>
            </w:r>
          </w:p>
        </w:tc>
        <w:tc>
          <w:tcPr>
            <w:tcW w:w="2550"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2A53D254" w14:textId="77777777">
            <w:r w:rsidRPr="00EA70E2">
              <w:rPr>
                <w:b/>
                <w:bCs/>
              </w:rPr>
              <w:t>Outcomes of interest </w:t>
            </w:r>
            <w:proofErr w:type="spellStart"/>
            <w:r w:rsidRPr="00EA70E2">
              <w:rPr>
                <w:b/>
                <w:bCs/>
              </w:rPr>
              <w:t>reported</w:t>
            </w:r>
            <w:r w:rsidRPr="00EA70E2">
              <w:rPr>
                <w:b/>
                <w:bCs/>
                <w:vertAlign w:val="superscript"/>
              </w:rPr>
              <w:t>a</w:t>
            </w:r>
            <w:proofErr w:type="spellEnd"/>
            <w:r w:rsidRPr="00EA70E2">
              <w:t>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6CB8A406" w14:textId="77777777">
            <w:r w:rsidRPr="00EA70E2">
              <w:rPr>
                <w:b/>
                <w:bCs/>
              </w:rPr>
              <w:t>Quality/Risk of bias/study limitations</w:t>
            </w:r>
            <w:r w:rsidRPr="00EA70E2">
              <w:t> </w:t>
            </w:r>
          </w:p>
        </w:tc>
      </w:tr>
      <w:tr w:rsidRPr="00EA70E2" w:rsidR="00EA70E2" w:rsidTr="50B78A48" w14:paraId="4D8B9AF4" w14:textId="77777777">
        <w:trPr>
          <w:trHeight w:val="300"/>
        </w:trPr>
        <w:tc>
          <w:tcPr>
            <w:tcW w:w="15075" w:type="dxa"/>
            <w:gridSpan w:val="7"/>
            <w:tcBorders>
              <w:top w:val="single" w:color="auto" w:sz="6" w:space="0"/>
              <w:left w:val="single" w:color="auto" w:sz="6" w:space="0"/>
              <w:bottom w:val="single" w:color="auto" w:sz="6" w:space="0"/>
              <w:right w:val="single" w:color="auto" w:sz="6" w:space="0"/>
            </w:tcBorders>
            <w:shd w:val="clear" w:color="auto" w:fill="D9F2D0" w:themeFill="accent6" w:themeFillTint="33"/>
            <w:tcMar/>
            <w:vAlign w:val="center"/>
            <w:hideMark/>
          </w:tcPr>
          <w:p w:rsidRPr="00EA70E2" w:rsidR="00EA70E2" w:rsidP="00EA70E2" w:rsidRDefault="00EA70E2" w14:paraId="0761C9E9" w14:textId="77777777">
            <w:r w:rsidRPr="00EA70E2">
              <w:rPr>
                <w:b/>
                <w:bCs/>
              </w:rPr>
              <w:t>Activities in nature</w:t>
            </w:r>
            <w:r w:rsidRPr="00EA70E2">
              <w:t> </w:t>
            </w:r>
          </w:p>
        </w:tc>
      </w:tr>
      <w:tr w:rsidRPr="00EA70E2" w:rsidR="00EA70E2" w:rsidTr="50B78A48" w14:paraId="2297A648" w14:textId="77777777">
        <w:trPr>
          <w:trHeight w:val="2085"/>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7FC47305" w14:textId="6BDAB740">
            <w:r w:rsidR="6491CEB9">
              <w:rPr/>
              <w:t>Chun et al 2017</w:t>
            </w:r>
            <w:r w:rsidR="01460F2C">
              <w:rPr/>
              <w:t> </w:t>
            </w:r>
            <w:r w:rsidR="41B7A7EB">
              <w:rPr/>
              <w:t xml:space="preserve"> (33)</w:t>
            </w:r>
          </w:p>
          <w:p w:rsidRPr="00EA70E2" w:rsidR="00EA70E2" w:rsidP="00EA70E2" w:rsidRDefault="00EA70E2" w14:paraId="2E7D896B" w14:textId="77777777">
            <w:r w:rsidRPr="00EA70E2">
              <w:t>Republic of Korea </w:t>
            </w:r>
          </w:p>
          <w:p w:rsidRPr="00EA70E2" w:rsidR="00EA70E2" w:rsidP="00EA70E2" w:rsidRDefault="00EA70E2" w14:paraId="210D986D" w14:textId="77777777">
            <w:r w:rsidRPr="00EA70E2">
              <w:t> </w:t>
            </w:r>
          </w:p>
          <w:p w:rsidRPr="00EA70E2" w:rsidR="00EA70E2" w:rsidP="00EA70E2" w:rsidRDefault="00EA70E2" w14:paraId="219D5D2C" w14:textId="77777777">
            <w:r w:rsidRPr="00EA70E2">
              <w:t>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0C3714" w14:textId="77777777">
            <w:r w:rsidRPr="00EA70E2">
              <w:t>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A9C8CA" w14:textId="77777777">
            <w:r w:rsidRPr="00EA70E2">
              <w:t>Chronic stroke, </w:t>
            </w:r>
            <w:r w:rsidRPr="00EA70E2">
              <w:rPr>
                <w:lang w:val="en"/>
              </w:rPr>
              <w:t>≥1 year after onset, </w:t>
            </w:r>
            <w:r w:rsidRPr="00EA70E2">
              <w:t>recruited from a stroke welfare centre  </w:t>
            </w:r>
          </w:p>
          <w:p w:rsidRPr="00EA70E2" w:rsidR="00EA70E2" w:rsidP="00EA70E2" w:rsidRDefault="00EA70E2" w14:paraId="3488D502" w14:textId="77777777">
            <w:r w:rsidRPr="00EA70E2">
              <w:rPr>
                <w:b/>
                <w:bCs/>
              </w:rPr>
              <w:t>N = 59</w:t>
            </w:r>
            <w:r w:rsidRPr="00EA70E2">
              <w:t> </w:t>
            </w:r>
          </w:p>
          <w:p w:rsidRPr="00EA70E2" w:rsidR="00EA70E2" w:rsidP="00EA70E2" w:rsidRDefault="00EA70E2" w14:paraId="00608F96" w14:textId="77777777">
            <w:r w:rsidRPr="00EA70E2">
              <w:t>Mean age (SD): 60.8 (9.1) years [range: 36-79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712983" w14:textId="77777777">
            <w:r w:rsidRPr="00EA70E2">
              <w:rPr>
                <w:b/>
                <w:bCs/>
              </w:rPr>
              <w:t>Not prescribed/referred</w:t>
            </w:r>
            <w:r w:rsidRPr="00EA70E2">
              <w:t> </w:t>
            </w:r>
          </w:p>
          <w:p w:rsidRPr="00EA70E2" w:rsidR="00EA70E2" w:rsidP="00EA70E2" w:rsidRDefault="00EA70E2" w14:paraId="77524D05" w14:textId="77777777">
            <w:r w:rsidRPr="00EA70E2">
              <w:rPr>
                <w:i/>
                <w:iCs/>
              </w:rPr>
              <w:t>Intervention:</w:t>
            </w:r>
            <w:r w:rsidRPr="00EA70E2">
              <w:t> Forest therapy – walking, meditation activities, and using all 5 senses, staying at a recreational forest site   </w:t>
            </w:r>
          </w:p>
          <w:p w:rsidRPr="00EA70E2" w:rsidR="00EA70E2" w:rsidP="00EA70E2" w:rsidRDefault="00EA70E2" w14:paraId="2B61BD7F" w14:textId="77777777">
            <w:r w:rsidRPr="00EA70E2">
              <w:rPr>
                <w:i/>
                <w:iCs/>
              </w:rPr>
              <w:t>Group/individual</w:t>
            </w:r>
            <w:r w:rsidRPr="00EA70E2">
              <w:t>: Group </w:t>
            </w:r>
          </w:p>
          <w:p w:rsidRPr="00EA70E2" w:rsidR="00EA70E2" w:rsidP="00EA70E2" w:rsidRDefault="00EA70E2" w14:paraId="5FAF86C7" w14:textId="77777777">
            <w:r w:rsidRPr="00EA70E2">
              <w:rPr>
                <w:i/>
                <w:iCs/>
              </w:rPr>
              <w:t>Duration</w:t>
            </w:r>
            <w:r w:rsidRPr="00EA70E2">
              <w:t>: 4-day 3-night programme </w:t>
            </w:r>
          </w:p>
          <w:p w:rsidRPr="00EA70E2" w:rsidR="00EA70E2" w:rsidP="00EA70E2" w:rsidRDefault="00EA70E2" w14:paraId="6BD271BB" w14:textId="77777777">
            <w:r w:rsidRPr="00EA70E2">
              <w:rPr>
                <w:i/>
                <w:iCs/>
              </w:rPr>
              <w:t>Service provider</w:t>
            </w:r>
            <w:r w:rsidRPr="00EA70E2">
              <w:t>: NR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62134A" w14:textId="77777777">
            <w:r w:rsidRPr="00EA70E2">
              <w:t>Urban group – walking and meditation activities staying in an urban hotel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8AB733" w14:textId="77777777">
            <w:r w:rsidRPr="00EA70E2">
              <w:t>Mental health: </w:t>
            </w:r>
          </w:p>
          <w:p w:rsidRPr="00EA70E2" w:rsidR="00EA70E2" w:rsidP="00EA70E2" w:rsidRDefault="00EA70E2" w14:paraId="38A31E02" w14:textId="77777777">
            <w:pPr>
              <w:numPr>
                <w:ilvl w:val="0"/>
                <w:numId w:val="1"/>
              </w:numPr>
            </w:pPr>
            <w:r w:rsidRPr="00EA70E2">
              <w:t>Depression </w:t>
            </w:r>
          </w:p>
          <w:p w:rsidRPr="00EA70E2" w:rsidR="00EA70E2" w:rsidP="00EA70E2" w:rsidRDefault="00EA70E2" w14:paraId="64C2FD94" w14:textId="77777777">
            <w:pPr>
              <w:numPr>
                <w:ilvl w:val="0"/>
                <w:numId w:val="2"/>
              </w:numPr>
            </w:pPr>
            <w:r w:rsidRPr="00EA70E2">
              <w:t>Anxiety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27870237" w14:textId="77777777">
            <w:r w:rsidRPr="00EA70E2">
              <w:t>MMAT: 4 </w:t>
            </w:r>
          </w:p>
          <w:p w:rsidRPr="00EA70E2" w:rsidR="00EA70E2" w:rsidP="00EA70E2" w:rsidRDefault="00EA70E2" w14:paraId="016CBD98" w14:textId="77777777">
            <w:r w:rsidRPr="00EA70E2">
              <w:t> </w:t>
            </w:r>
          </w:p>
          <w:p w:rsidRPr="00EA70E2" w:rsidR="00EA70E2" w:rsidP="00EA70E2" w:rsidRDefault="00EA70E2" w14:paraId="43B219E1" w14:textId="77777777">
            <w:r w:rsidRPr="00EA70E2">
              <w:rPr>
                <w:b/>
                <w:bCs/>
              </w:rPr>
              <w:t>Low </w:t>
            </w:r>
            <w:proofErr w:type="spellStart"/>
            <w:r w:rsidRPr="00EA70E2">
              <w:rPr>
                <w:b/>
                <w:bCs/>
              </w:rPr>
              <w:t>RoB</w:t>
            </w:r>
            <w:proofErr w:type="spellEnd"/>
            <w:r w:rsidRPr="00EA70E2">
              <w:t> </w:t>
            </w:r>
          </w:p>
        </w:tc>
      </w:tr>
      <w:tr w:rsidRPr="00EA70E2" w:rsidR="00EA70E2" w:rsidTr="50B78A48" w14:paraId="43C54869"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ED2D96C" w14:textId="59146705">
            <w:r w:rsidR="6491CEB9">
              <w:rPr/>
              <w:t>Kolster et al 2023</w:t>
            </w:r>
            <w:r w:rsidR="4396EB1A">
              <w:rPr/>
              <w:t xml:space="preserve"> (34)</w:t>
            </w:r>
          </w:p>
          <w:p w:rsidRPr="00EA70E2" w:rsidR="00EA70E2" w:rsidP="00EA70E2" w:rsidRDefault="00EA70E2" w14:paraId="69EBBFBA" w14:textId="77777777">
            <w:r w:rsidRPr="00EA70E2">
              <w:t>Finland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2724F4" w14:textId="77777777">
            <w:r w:rsidRPr="00EA70E2">
              <w:t>Quasi-experimental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C16B13" w14:textId="77777777">
            <w:r w:rsidRPr="00EA70E2">
              <w:t xml:space="preserve">Primary care patients referred by nurses or doctors, or social service clients referred by social workers. </w:t>
            </w:r>
            <w:r w:rsidRPr="00EA70E2">
              <w:t>Professionals instructed to identify people that might benefit from target health interventions especially those in poor health  </w:t>
            </w:r>
          </w:p>
          <w:p w:rsidRPr="00EA70E2" w:rsidR="00EA70E2" w:rsidP="00EA70E2" w:rsidRDefault="00EA70E2" w14:paraId="633587D9" w14:textId="77777777">
            <w:r w:rsidRPr="00EA70E2">
              <w:rPr>
                <w:b/>
                <w:bCs/>
              </w:rPr>
              <w:t>N = 79</w:t>
            </w:r>
            <w:r w:rsidRPr="00EA70E2">
              <w:t> </w:t>
            </w:r>
          </w:p>
          <w:p w:rsidRPr="00EA70E2" w:rsidR="00EA70E2" w:rsidP="00EA70E2" w:rsidRDefault="00EA70E2" w14:paraId="17A988C5" w14:textId="77777777">
            <w:r w:rsidRPr="00EA70E2">
              <w:t>Mean age (SD): 57 (11) years  </w:t>
            </w:r>
          </w:p>
          <w:p w:rsidRPr="00EA70E2" w:rsidR="00EA70E2" w:rsidP="00EA70E2" w:rsidRDefault="00EA70E2" w14:paraId="5DF0A77C" w14:textId="77777777">
            <w:r w:rsidRPr="00EA70E2">
              <w:t>[range 29-81]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56298B" w14:textId="77777777">
            <w:r w:rsidRPr="00EA70E2">
              <w:rPr>
                <w:b/>
                <w:bCs/>
              </w:rPr>
              <w:t>Referred [into program]</w:t>
            </w:r>
            <w:r w:rsidRPr="00EA70E2">
              <w:t> </w:t>
            </w:r>
          </w:p>
          <w:p w:rsidRPr="00EA70E2" w:rsidR="00EA70E2" w:rsidP="00EA70E2" w:rsidRDefault="00EA70E2" w14:paraId="2884B01C" w14:textId="77777777">
            <w:r w:rsidRPr="00EA70E2">
              <w:rPr>
                <w:i/>
                <w:iCs/>
              </w:rPr>
              <w:t>Intervention</w:t>
            </w:r>
            <w:r w:rsidRPr="00EA70E2">
              <w:t xml:space="preserve">: Nature program - learning about nature, and visiting </w:t>
            </w:r>
            <w:r w:rsidRPr="00EA70E2">
              <w:t>biotopes such as forests, farmland, lakes, seashore. Sensory exercises to connect with nature were performed. </w:t>
            </w:r>
          </w:p>
          <w:p w:rsidRPr="00EA70E2" w:rsidR="00EA70E2" w:rsidP="00EA70E2" w:rsidRDefault="00EA70E2" w14:paraId="0564EA55" w14:textId="77777777">
            <w:r w:rsidRPr="00EA70E2">
              <w:rPr>
                <w:i/>
                <w:iCs/>
              </w:rPr>
              <w:t>Group/individual:</w:t>
            </w:r>
            <w:r w:rsidRPr="00EA70E2">
              <w:t> Group </w:t>
            </w:r>
          </w:p>
          <w:p w:rsidRPr="00EA70E2" w:rsidR="00EA70E2" w:rsidP="00EA70E2" w:rsidRDefault="00EA70E2" w14:paraId="0B7E6F49" w14:textId="77777777">
            <w:r w:rsidRPr="00EA70E2">
              <w:rPr>
                <w:i/>
                <w:iCs/>
              </w:rPr>
              <w:t>Duration:</w:t>
            </w:r>
            <w:r w:rsidRPr="00EA70E2">
              <w:t> 7 sessions over an 8-week period </w:t>
            </w:r>
          </w:p>
          <w:p w:rsidRPr="00EA70E2" w:rsidR="00EA70E2" w:rsidP="00EA70E2" w:rsidRDefault="00EA70E2" w14:paraId="0C800409" w14:textId="77777777">
            <w:r w:rsidRPr="00EA70E2">
              <w:rPr>
                <w:i/>
                <w:iCs/>
              </w:rPr>
              <w:t>Service provider:</w:t>
            </w:r>
            <w:r w:rsidRPr="00EA70E2">
              <w:t> 2 nature guides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278FCF" w14:textId="77777777">
            <w:r w:rsidRPr="00EA70E2">
              <w:t>Exercise program meeting weekly at community sports facilities. Led by professional sports instructor in cooperation with health professionals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C4B710" w14:textId="77777777">
            <w:r w:rsidRPr="00EA70E2">
              <w:t>Wellbeing and Quality of life: </w:t>
            </w:r>
          </w:p>
          <w:p w:rsidRPr="00EA70E2" w:rsidR="00EA70E2" w:rsidP="00EA70E2" w:rsidRDefault="00EA70E2" w14:paraId="53AFC9DC" w14:textId="77777777">
            <w:pPr>
              <w:numPr>
                <w:ilvl w:val="0"/>
                <w:numId w:val="3"/>
              </w:numPr>
            </w:pPr>
            <w:r w:rsidRPr="00EA70E2">
              <w:t>Mental well-being </w:t>
            </w:r>
          </w:p>
          <w:p w:rsidRPr="00EA70E2" w:rsidR="00EA70E2" w:rsidP="00EA70E2" w:rsidRDefault="00EA70E2" w14:paraId="19DFF017" w14:textId="77777777">
            <w:r w:rsidRPr="00EA70E2">
              <w:t>Mental health: </w:t>
            </w:r>
          </w:p>
          <w:p w:rsidRPr="00EA70E2" w:rsidR="00EA70E2" w:rsidP="00EA70E2" w:rsidRDefault="00EA70E2" w14:paraId="3F0A5CCD" w14:textId="77777777">
            <w:pPr>
              <w:numPr>
                <w:ilvl w:val="0"/>
                <w:numId w:val="4"/>
              </w:numPr>
            </w:pPr>
            <w:r w:rsidRPr="00EA70E2">
              <w:t>Perceived mental health </w:t>
            </w:r>
          </w:p>
          <w:p w:rsidRPr="00EA70E2" w:rsidR="00EA70E2" w:rsidP="00EA70E2" w:rsidRDefault="00EA70E2" w14:paraId="0B96F207" w14:textId="77777777">
            <w:r w:rsidRPr="00EA70E2">
              <w:t>Physiological/anthropometric: </w:t>
            </w:r>
          </w:p>
          <w:p w:rsidRPr="00EA70E2" w:rsidR="00EA70E2" w:rsidP="00EA70E2" w:rsidRDefault="00EA70E2" w14:paraId="38CFA9F2" w14:textId="77777777">
            <w:pPr>
              <w:numPr>
                <w:ilvl w:val="0"/>
                <w:numId w:val="5"/>
              </w:numPr>
            </w:pPr>
            <w:r w:rsidRPr="00EA70E2">
              <w:t>Sleep </w:t>
            </w:r>
          </w:p>
        </w:tc>
        <w:tc>
          <w:tcPr>
            <w:tcW w:w="1215" w:type="dxa"/>
            <w:tcBorders>
              <w:top w:val="single" w:color="auto" w:sz="6" w:space="0"/>
              <w:left w:val="single" w:color="auto" w:sz="6" w:space="0"/>
              <w:bottom w:val="single" w:color="auto" w:sz="6" w:space="0"/>
              <w:right w:val="single" w:color="auto" w:sz="6" w:space="0"/>
            </w:tcBorders>
            <w:shd w:val="clear" w:color="auto" w:fill="FFC000"/>
            <w:tcMar/>
            <w:hideMark/>
          </w:tcPr>
          <w:p w:rsidRPr="00EA70E2" w:rsidR="00EA70E2" w:rsidP="00EA70E2" w:rsidRDefault="00EA70E2" w14:paraId="11B7739F" w14:textId="77777777">
            <w:r w:rsidRPr="00EA70E2">
              <w:t>MMAT: 3 </w:t>
            </w:r>
          </w:p>
          <w:p w:rsidRPr="00EA70E2" w:rsidR="00EA70E2" w:rsidP="00EA70E2" w:rsidRDefault="00EA70E2" w14:paraId="45DB51E9" w14:textId="77777777">
            <w:r w:rsidRPr="00EA70E2">
              <w:t> </w:t>
            </w:r>
          </w:p>
          <w:p w:rsidRPr="00EA70E2" w:rsidR="00EA70E2" w:rsidP="00EA70E2" w:rsidRDefault="00EA70E2" w14:paraId="09E22580" w14:textId="77777777">
            <w:r w:rsidRPr="00EA70E2">
              <w:rPr>
                <w:b/>
                <w:bCs/>
              </w:rPr>
              <w:t>Moderate </w:t>
            </w:r>
            <w:proofErr w:type="spellStart"/>
            <w:r w:rsidRPr="00EA70E2">
              <w:rPr>
                <w:b/>
                <w:bCs/>
              </w:rPr>
              <w:t>RoB</w:t>
            </w:r>
            <w:proofErr w:type="spellEnd"/>
            <w:r w:rsidRPr="00EA70E2">
              <w:t> </w:t>
            </w:r>
          </w:p>
        </w:tc>
      </w:tr>
      <w:tr w:rsidRPr="00EA70E2" w:rsidR="00EA70E2" w:rsidTr="50B78A48" w14:paraId="30117143"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277C4BB" w14:textId="771A2171">
            <w:r w:rsidR="6491CEB9">
              <w:rPr/>
              <w:t>Sung et al 2012</w:t>
            </w:r>
            <w:r w:rsidR="45F81F94">
              <w:rPr/>
              <w:t xml:space="preserve"> (35)</w:t>
            </w:r>
          </w:p>
          <w:p w:rsidRPr="00EA70E2" w:rsidR="00EA70E2" w:rsidP="00EA70E2" w:rsidRDefault="00EA70E2" w14:paraId="47C2F294" w14:textId="77777777">
            <w:r w:rsidRPr="00EA70E2">
              <w:t>Republic of Korea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E0FDE6" w14:textId="77777777">
            <w:r w:rsidRPr="00EA70E2">
              <w:t>Quasi-experimental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791AC5" w14:textId="77777777">
            <w:r w:rsidRPr="00EA70E2">
              <w:t>Older adults with hypertension, higher range of pre-hypertension or on antihypertensives, referred from local health centres [into study] </w:t>
            </w:r>
          </w:p>
          <w:p w:rsidRPr="00EA70E2" w:rsidR="00EA70E2" w:rsidP="00EA70E2" w:rsidRDefault="00EA70E2" w14:paraId="0704FCF1" w14:textId="77777777">
            <w:r w:rsidRPr="00EA70E2">
              <w:rPr>
                <w:b/>
                <w:bCs/>
              </w:rPr>
              <w:t>N = 56 </w:t>
            </w:r>
            <w:r w:rsidRPr="00EA70E2">
              <w:t>completing 8-week follow-up </w:t>
            </w:r>
          </w:p>
          <w:p w:rsidRPr="00EA70E2" w:rsidR="00EA70E2" w:rsidP="00EA70E2" w:rsidRDefault="00EA70E2" w14:paraId="65686950" w14:textId="77777777">
            <w:r w:rsidRPr="00EA70E2">
              <w:t>Mean age (SD):  </w:t>
            </w:r>
          </w:p>
          <w:p w:rsidRPr="00EA70E2" w:rsidR="00EA70E2" w:rsidP="00EA70E2" w:rsidRDefault="00EA70E2" w14:paraId="719D1201" w14:textId="77777777">
            <w:pPr>
              <w:numPr>
                <w:ilvl w:val="0"/>
                <w:numId w:val="6"/>
              </w:numPr>
            </w:pPr>
            <w:r w:rsidRPr="00EA70E2">
              <w:t>Forest - 63 (11) years </w:t>
            </w:r>
          </w:p>
          <w:p w:rsidRPr="00EA70E2" w:rsidR="00EA70E2" w:rsidP="00EA70E2" w:rsidRDefault="00EA70E2" w14:paraId="31C89871" w14:textId="77777777">
            <w:pPr>
              <w:numPr>
                <w:ilvl w:val="0"/>
                <w:numId w:val="7"/>
              </w:numPr>
            </w:pPr>
            <w:r w:rsidRPr="00EA70E2">
              <w:t>Control - 66 (7)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8CE610" w14:textId="77777777">
            <w:r w:rsidRPr="00EA70E2">
              <w:rPr>
                <w:b/>
                <w:bCs/>
              </w:rPr>
              <w:t>Not prescribed/referred</w:t>
            </w:r>
            <w:r w:rsidRPr="00EA70E2">
              <w:t> </w:t>
            </w:r>
          </w:p>
          <w:p w:rsidRPr="00EA70E2" w:rsidR="00EA70E2" w:rsidP="00EA70E2" w:rsidRDefault="00EA70E2" w14:paraId="7362EACC" w14:textId="77777777">
            <w:r w:rsidRPr="00EA70E2">
              <w:rPr>
                <w:i/>
                <w:iCs/>
              </w:rPr>
              <w:t>Intervention</w:t>
            </w:r>
            <w:r w:rsidRPr="00EA70E2">
              <w:t>: Forest therapy programme (CBT-based) including educational sessions, guided activity programmes including meditation, and using all 5 senses, at 1 of 2 recreation forest sites. Self-monitoring of BP for 8 weeks </w:t>
            </w:r>
          </w:p>
          <w:p w:rsidRPr="00EA70E2" w:rsidR="00EA70E2" w:rsidP="00EA70E2" w:rsidRDefault="00EA70E2" w14:paraId="34D67F08" w14:textId="77777777">
            <w:r w:rsidRPr="00EA70E2">
              <w:rPr>
                <w:i/>
                <w:iCs/>
              </w:rPr>
              <w:t>Group/individual</w:t>
            </w:r>
            <w:r w:rsidRPr="00EA70E2">
              <w:t>: Group </w:t>
            </w:r>
          </w:p>
          <w:p w:rsidRPr="00EA70E2" w:rsidR="00EA70E2" w:rsidP="00EA70E2" w:rsidRDefault="00EA70E2" w14:paraId="23D4378A" w14:textId="77777777">
            <w:r w:rsidRPr="00EA70E2">
              <w:rPr>
                <w:i/>
                <w:iCs/>
              </w:rPr>
              <w:t>Duration</w:t>
            </w:r>
            <w:r w:rsidRPr="00EA70E2">
              <w:t>: 3-day programme </w:t>
            </w:r>
          </w:p>
          <w:p w:rsidRPr="00EA70E2" w:rsidR="00EA70E2" w:rsidP="00EA70E2" w:rsidRDefault="00EA70E2" w14:paraId="1F63769C" w14:textId="77777777">
            <w:r w:rsidRPr="00EA70E2">
              <w:rPr>
                <w:i/>
                <w:iCs/>
              </w:rPr>
              <w:t>Service provider</w:t>
            </w:r>
            <w:r w:rsidRPr="00EA70E2">
              <w:t>: NR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CA1178" w14:textId="77777777">
            <w:r w:rsidRPr="00EA70E2">
              <w:t>Printed educational materials for hypertension management. Instructed to self-monitor BP for 8 weeks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0CF76A" w14:textId="77777777">
            <w:r w:rsidRPr="00EA70E2">
              <w:t>Wellbeing and Quality of life: </w:t>
            </w:r>
          </w:p>
          <w:p w:rsidRPr="00EA70E2" w:rsidR="00EA70E2" w:rsidP="00EA70E2" w:rsidRDefault="00EA70E2" w14:paraId="307CA102" w14:textId="77777777">
            <w:pPr>
              <w:numPr>
                <w:ilvl w:val="0"/>
                <w:numId w:val="8"/>
              </w:numPr>
            </w:pPr>
            <w:r w:rsidRPr="00EA70E2">
              <w:t>Quality of life </w:t>
            </w:r>
          </w:p>
          <w:p w:rsidRPr="00EA70E2" w:rsidR="00EA70E2" w:rsidP="00EA70E2" w:rsidRDefault="00EA70E2" w14:paraId="38399B2D" w14:textId="77777777">
            <w:pPr>
              <w:numPr>
                <w:ilvl w:val="0"/>
                <w:numId w:val="9"/>
              </w:numPr>
            </w:pPr>
            <w:r w:rsidRPr="00EA70E2">
              <w:t>Mental well-being </w:t>
            </w:r>
          </w:p>
          <w:p w:rsidRPr="00EA70E2" w:rsidR="00EA70E2" w:rsidP="00EA70E2" w:rsidRDefault="00EA70E2" w14:paraId="1502D1D6" w14:textId="77777777">
            <w:r w:rsidRPr="00EA70E2">
              <w:t>Social: </w:t>
            </w:r>
          </w:p>
          <w:p w:rsidRPr="00EA70E2" w:rsidR="00EA70E2" w:rsidP="00EA70E2" w:rsidRDefault="00EA70E2" w14:paraId="2838B2F8" w14:textId="77777777">
            <w:pPr>
              <w:numPr>
                <w:ilvl w:val="0"/>
                <w:numId w:val="10"/>
              </w:numPr>
            </w:pPr>
            <w:r w:rsidRPr="00EA70E2">
              <w:t>Overall social dimension </w:t>
            </w:r>
          </w:p>
          <w:p w:rsidRPr="00EA70E2" w:rsidR="00EA70E2" w:rsidP="00EA70E2" w:rsidRDefault="00EA70E2" w14:paraId="22369EB9" w14:textId="77777777">
            <w:r w:rsidRPr="00EA70E2">
              <w:t>Physiological/anthropometric: </w:t>
            </w:r>
          </w:p>
          <w:p w:rsidRPr="00EA70E2" w:rsidR="00EA70E2" w:rsidP="00EA70E2" w:rsidRDefault="00EA70E2" w14:paraId="2473F5C0" w14:textId="77777777">
            <w:pPr>
              <w:numPr>
                <w:ilvl w:val="0"/>
                <w:numId w:val="11"/>
              </w:numPr>
            </w:pPr>
            <w:r w:rsidRPr="00EA70E2">
              <w:t>Blood pressure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0FA798BA" w14:textId="77777777">
            <w:r w:rsidRPr="00EA70E2">
              <w:t>MMAT: 4 </w:t>
            </w:r>
          </w:p>
          <w:p w:rsidRPr="00EA70E2" w:rsidR="00EA70E2" w:rsidP="00EA70E2" w:rsidRDefault="00EA70E2" w14:paraId="2B9AC01C" w14:textId="77777777">
            <w:r w:rsidRPr="00EA70E2">
              <w:t> </w:t>
            </w:r>
          </w:p>
          <w:p w:rsidRPr="00EA70E2" w:rsidR="00EA70E2" w:rsidP="00EA70E2" w:rsidRDefault="00EA70E2" w14:paraId="6AC8AFE9" w14:textId="77777777">
            <w:r w:rsidRPr="00EA70E2">
              <w:rPr>
                <w:b/>
                <w:bCs/>
              </w:rPr>
              <w:t>Low </w:t>
            </w:r>
            <w:proofErr w:type="spellStart"/>
            <w:r w:rsidRPr="00EA70E2">
              <w:rPr>
                <w:b/>
                <w:bCs/>
              </w:rPr>
              <w:t>RoB</w:t>
            </w:r>
            <w:proofErr w:type="spellEnd"/>
            <w:r w:rsidRPr="00EA70E2">
              <w:t> </w:t>
            </w:r>
          </w:p>
        </w:tc>
      </w:tr>
      <w:tr w:rsidRPr="00EA70E2" w:rsidR="00EA70E2" w:rsidTr="50B78A48" w14:paraId="518EA3CD"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832D54F" w14:textId="75645688">
            <w:r w:rsidR="6491CEB9">
              <w:rPr/>
              <w:t>Carreño</w:t>
            </w:r>
            <w:r w:rsidR="6491CEB9">
              <w:rPr/>
              <w:t xml:space="preserve"> et al 2023</w:t>
            </w:r>
            <w:r w:rsidR="46A39F74">
              <w:rPr/>
              <w:t xml:space="preserve"> (36)</w:t>
            </w:r>
          </w:p>
          <w:p w:rsidRPr="00EA70E2" w:rsidR="00EA70E2" w:rsidP="00EA70E2" w:rsidRDefault="00EA70E2" w14:paraId="412DF37E" w14:textId="77777777">
            <w:r w:rsidRPr="00EA70E2">
              <w:t>Spain </w:t>
            </w:r>
          </w:p>
        </w:tc>
        <w:tc>
          <w:tcPr>
            <w:tcW w:w="12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EA70E2" w:rsidR="00EA70E2" w:rsidP="00EA70E2" w:rsidRDefault="00EA70E2" w14:paraId="1AE300AB" w14:textId="77777777">
            <w:r w:rsidRPr="00EA70E2">
              <w:t>Mixed methods: quasi-experimental crossover study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9D5613" w14:textId="77777777">
            <w:r w:rsidRPr="00EA70E2">
              <w:t>Oncology patients, aged 18-70 years, ≥ 6 months post-treatment, ≤5 years post-diagnosis, non-active tumour in remission phase and ability to take part in water sports. </w:t>
            </w:r>
          </w:p>
          <w:p w:rsidRPr="00EA70E2" w:rsidR="00EA70E2" w:rsidP="00EA70E2" w:rsidRDefault="00EA70E2" w14:paraId="5BFBC1FC" w14:textId="77777777">
            <w:r w:rsidRPr="00EA70E2">
              <w:rPr>
                <w:b/>
                <w:bCs/>
              </w:rPr>
              <w:t>N = 21</w:t>
            </w:r>
            <w:r w:rsidRPr="00EA70E2">
              <w:t> </w:t>
            </w:r>
          </w:p>
          <w:p w:rsidRPr="00EA70E2" w:rsidR="00EA70E2" w:rsidP="00EA70E2" w:rsidRDefault="00EA70E2" w14:paraId="644DCB65" w14:textId="77777777">
            <w:r w:rsidRPr="00EA70E2">
              <w:t>Mean age (SD): 55 (8.4) years  </w:t>
            </w:r>
          </w:p>
          <w:p w:rsidRPr="00EA70E2" w:rsidR="00EA70E2" w:rsidP="00EA70E2" w:rsidRDefault="00EA70E2" w14:paraId="1780BC48" w14:textId="77777777">
            <w:r w:rsidRPr="00EA70E2">
              <w:t>[range 43-71]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C3E0C9" w14:textId="77777777">
            <w:r w:rsidRPr="00EA70E2">
              <w:rPr>
                <w:b/>
                <w:bCs/>
              </w:rPr>
              <w:t>Not prescribed/referred</w:t>
            </w:r>
            <w:r w:rsidRPr="00EA70E2">
              <w:t> </w:t>
            </w:r>
          </w:p>
          <w:p w:rsidRPr="00EA70E2" w:rsidR="00EA70E2" w:rsidP="00EA70E2" w:rsidRDefault="00EA70E2" w14:paraId="35935590" w14:textId="77777777">
            <w:r w:rsidRPr="00EA70E2">
              <w:rPr>
                <w:i/>
                <w:iCs/>
              </w:rPr>
              <w:t>Intervention:</w:t>
            </w:r>
            <w:r w:rsidRPr="00EA70E2">
              <w:t> Blue space activities, namely walking along seafront, ii. bathing on the beach (relaxing or swimming in sea), iii. snorkelling i.e. swim and observe the ecosystem. </w:t>
            </w:r>
          </w:p>
          <w:p w:rsidRPr="00EA70E2" w:rsidR="00EA70E2" w:rsidP="00EA70E2" w:rsidRDefault="00EA70E2" w14:paraId="70464748" w14:textId="77777777">
            <w:r w:rsidRPr="00EA70E2">
              <w:rPr>
                <w:i/>
                <w:iCs/>
              </w:rPr>
              <w:t>Group/individual: </w:t>
            </w:r>
            <w:r w:rsidRPr="00EA70E2">
              <w:t>Unclear </w:t>
            </w:r>
          </w:p>
          <w:p w:rsidRPr="00EA70E2" w:rsidR="00EA70E2" w:rsidP="00EA70E2" w:rsidRDefault="00EA70E2" w14:paraId="53298A6B" w14:textId="77777777">
            <w:r w:rsidRPr="00EA70E2">
              <w:rPr>
                <w:i/>
                <w:iCs/>
              </w:rPr>
              <w:t>Duration:</w:t>
            </w:r>
            <w:r w:rsidRPr="00EA70E2">
              <w:t> For each activity 4 x 30-minute sessions over 2 summer seasons </w:t>
            </w:r>
          </w:p>
          <w:p w:rsidRPr="00EA70E2" w:rsidR="00EA70E2" w:rsidP="00EA70E2" w:rsidRDefault="00EA70E2" w14:paraId="7BB00F0C" w14:textId="77777777">
            <w:r w:rsidRPr="00EA70E2">
              <w:rPr>
                <w:i/>
                <w:iCs/>
              </w:rPr>
              <w:t>Service provider:</w:t>
            </w:r>
            <w:r w:rsidRPr="00EA70E2">
              <w:t> Research team members, diving instructor for snorkelling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3E39F2" w14:textId="77777777">
            <w:r w:rsidRPr="00EA70E2">
              <w:t>Resting in a quiet room office without views and with no use of mobile devices, listening to music, reading or talking to other people, for 30 minutes. (4 sessions over 2 summers)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41B2AE" w14:textId="77777777">
            <w:r w:rsidRPr="00EA70E2">
              <w:t>Wellbeing and Quality of life: </w:t>
            </w:r>
          </w:p>
          <w:p w:rsidRPr="00EA70E2" w:rsidR="00EA70E2" w:rsidP="00EA70E2" w:rsidRDefault="00EA70E2" w14:paraId="7570BF22" w14:textId="77777777">
            <w:pPr>
              <w:numPr>
                <w:ilvl w:val="0"/>
                <w:numId w:val="12"/>
              </w:numPr>
            </w:pPr>
            <w:r w:rsidRPr="00EA70E2">
              <w:t>Mental well-being </w:t>
            </w:r>
          </w:p>
          <w:p w:rsidRPr="00EA70E2" w:rsidR="00EA70E2" w:rsidP="00EA70E2" w:rsidRDefault="00EA70E2" w14:paraId="01617A36" w14:textId="77777777">
            <w:pPr>
              <w:numPr>
                <w:ilvl w:val="0"/>
                <w:numId w:val="13"/>
              </w:numPr>
            </w:pPr>
            <w:r w:rsidRPr="00EA70E2">
              <w:t>Fatigue (mental) </w:t>
            </w:r>
          </w:p>
          <w:p w:rsidRPr="00EA70E2" w:rsidR="00EA70E2" w:rsidP="00EA70E2" w:rsidRDefault="00EA70E2" w14:paraId="139A0AAA" w14:textId="77777777">
            <w:r w:rsidRPr="00EA70E2">
              <w:t>Mental health: </w:t>
            </w:r>
          </w:p>
          <w:p w:rsidRPr="00EA70E2" w:rsidR="00EA70E2" w:rsidP="00EA70E2" w:rsidRDefault="00EA70E2" w14:paraId="1797D335" w14:textId="77777777">
            <w:pPr>
              <w:numPr>
                <w:ilvl w:val="0"/>
                <w:numId w:val="14"/>
              </w:numPr>
            </w:pPr>
            <w:r w:rsidRPr="00EA70E2">
              <w:t>Depression  </w:t>
            </w:r>
          </w:p>
          <w:p w:rsidRPr="00EA70E2" w:rsidR="00EA70E2" w:rsidP="00EA70E2" w:rsidRDefault="00EA70E2" w14:paraId="368E671E" w14:textId="77777777">
            <w:pPr>
              <w:numPr>
                <w:ilvl w:val="0"/>
                <w:numId w:val="15"/>
              </w:numPr>
            </w:pPr>
            <w:r w:rsidRPr="00EA70E2">
              <w:t>Anxiety </w:t>
            </w:r>
          </w:p>
          <w:p w:rsidRPr="00EA70E2" w:rsidR="00EA70E2" w:rsidP="00EA70E2" w:rsidRDefault="00EA70E2" w14:paraId="1016B757" w14:textId="77777777">
            <w:r w:rsidRPr="00EA70E2">
              <w:t>Physiological/anthropometric: </w:t>
            </w:r>
          </w:p>
          <w:p w:rsidRPr="00EA70E2" w:rsidR="00EA70E2" w:rsidP="00EA70E2" w:rsidRDefault="00EA70E2" w14:paraId="528440B2" w14:textId="77777777">
            <w:pPr>
              <w:numPr>
                <w:ilvl w:val="0"/>
                <w:numId w:val="16"/>
              </w:numPr>
            </w:pPr>
            <w:r w:rsidRPr="00EA70E2">
              <w:t>Blood pressure </w:t>
            </w:r>
          </w:p>
          <w:p w:rsidRPr="00EA70E2" w:rsidR="00EA70E2" w:rsidP="00EA70E2" w:rsidRDefault="00EA70E2" w14:paraId="36B2E06E" w14:textId="77777777">
            <w:pPr>
              <w:numPr>
                <w:ilvl w:val="0"/>
                <w:numId w:val="17"/>
              </w:numPr>
            </w:pPr>
            <w:r w:rsidRPr="00EA70E2">
              <w:t>Sleep </w:t>
            </w:r>
          </w:p>
          <w:p w:rsidRPr="00EA70E2" w:rsidR="00EA70E2" w:rsidP="00EA70E2" w:rsidRDefault="00EA70E2" w14:paraId="0758A7CB" w14:textId="77777777">
            <w:r w:rsidRPr="00EA70E2">
              <w:t>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6F29C353" w14:textId="77777777">
            <w:r w:rsidRPr="00EA70E2">
              <w:t>MMAT: 4 </w:t>
            </w:r>
          </w:p>
          <w:p w:rsidRPr="00EA70E2" w:rsidR="00EA70E2" w:rsidP="00EA70E2" w:rsidRDefault="00EA70E2" w14:paraId="30374A47" w14:textId="77777777">
            <w:r w:rsidRPr="00EA70E2">
              <w:t> </w:t>
            </w:r>
          </w:p>
          <w:p w:rsidRPr="00EA70E2" w:rsidR="00EA70E2" w:rsidP="00EA70E2" w:rsidRDefault="00EA70E2" w14:paraId="54295AD6" w14:textId="77777777">
            <w:r w:rsidRPr="00EA70E2">
              <w:rPr>
                <w:b/>
                <w:bCs/>
              </w:rPr>
              <w:t>Low </w:t>
            </w:r>
            <w:proofErr w:type="spellStart"/>
            <w:r w:rsidRPr="00EA70E2">
              <w:rPr>
                <w:b/>
                <w:bCs/>
              </w:rPr>
              <w:t>RoB</w:t>
            </w:r>
            <w:proofErr w:type="spellEnd"/>
            <w:r w:rsidRPr="00EA70E2">
              <w:t> </w:t>
            </w:r>
          </w:p>
        </w:tc>
      </w:tr>
      <w:tr w:rsidRPr="00EA70E2" w:rsidR="00EA70E2" w:rsidTr="50B78A48" w14:paraId="352DD2C8"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82EC411" w14:textId="3FA5F8D2">
            <w:r w:rsidR="6491CEB9">
              <w:rPr/>
              <w:t>Maund et al 2019</w:t>
            </w:r>
            <w:r w:rsidR="1213047D">
              <w:rPr/>
              <w:t xml:space="preserve"> (37)</w:t>
            </w:r>
          </w:p>
          <w:p w:rsidRPr="00EA70E2" w:rsidR="00EA70E2" w:rsidP="00EA70E2" w:rsidRDefault="00EA70E2" w14:paraId="65249CC9" w14:textId="77777777">
            <w:r w:rsidRPr="00EA70E2">
              <w:t>UK </w:t>
            </w:r>
          </w:p>
        </w:tc>
        <w:tc>
          <w:tcPr>
            <w:tcW w:w="12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EA70E2" w:rsidR="00EA70E2" w:rsidP="00EA70E2" w:rsidRDefault="00EA70E2" w14:paraId="489FB857" w14:textId="77777777">
            <w:r w:rsidRPr="00EA70E2">
              <w:t xml:space="preserve">Mixed methods: single arm </w:t>
            </w:r>
            <w:r w:rsidRPr="00EA70E2">
              <w:t>before-after design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6FBBF8" w14:textId="77777777">
            <w:r w:rsidRPr="00EA70E2">
              <w:t xml:space="preserve">Adults (≥18 years) diagnosed with anxiety and/or </w:t>
            </w:r>
            <w:r w:rsidRPr="00EA70E2">
              <w:t>depression, referred through a community mental wellbeing service for individuals with poor mental health </w:t>
            </w:r>
          </w:p>
          <w:p w:rsidRPr="00EA70E2" w:rsidR="00EA70E2" w:rsidP="00EA70E2" w:rsidRDefault="00EA70E2" w14:paraId="038AF52F" w14:textId="77777777">
            <w:r w:rsidRPr="00EA70E2">
              <w:rPr>
                <w:b/>
                <w:bCs/>
              </w:rPr>
              <w:t>N = 16</w:t>
            </w:r>
            <w:r w:rsidRPr="00EA70E2">
              <w:t> </w:t>
            </w:r>
          </w:p>
          <w:p w:rsidRPr="00EA70E2" w:rsidR="00EA70E2" w:rsidP="00EA70E2" w:rsidRDefault="00EA70E2" w14:paraId="04ECC89F" w14:textId="77777777">
            <w:r w:rsidRPr="00EA70E2">
              <w:t>Age: Half (8/16) were ≥50 years old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D92640" w14:textId="77777777">
            <w:r w:rsidRPr="00EA70E2">
              <w:rPr>
                <w:b/>
                <w:bCs/>
              </w:rPr>
              <w:t>Referred [into program]</w:t>
            </w:r>
            <w:r w:rsidRPr="00EA70E2">
              <w:t> </w:t>
            </w:r>
          </w:p>
          <w:p w:rsidRPr="00EA70E2" w:rsidR="00EA70E2" w:rsidP="00EA70E2" w:rsidRDefault="00EA70E2" w14:paraId="479D185A" w14:textId="77777777">
            <w:r w:rsidRPr="00EA70E2">
              <w:rPr>
                <w:i/>
                <w:iCs/>
              </w:rPr>
              <w:t>Intervention</w:t>
            </w:r>
            <w:r w:rsidRPr="00EA70E2">
              <w:t>: Wetland nature-based health intervention – guided nature walks and canoeing, bird- feeding, watching and identification. </w:t>
            </w:r>
          </w:p>
          <w:p w:rsidRPr="00EA70E2" w:rsidR="00EA70E2" w:rsidP="00EA70E2" w:rsidRDefault="00EA70E2" w14:paraId="70BC09E3" w14:textId="77777777">
            <w:r w:rsidRPr="00EA70E2">
              <w:rPr>
                <w:i/>
                <w:iCs/>
              </w:rPr>
              <w:t>Group/individual:</w:t>
            </w:r>
            <w:r w:rsidRPr="00EA70E2">
              <w:t> Group </w:t>
            </w:r>
          </w:p>
          <w:p w:rsidRPr="00EA70E2" w:rsidR="00EA70E2" w:rsidP="00EA70E2" w:rsidRDefault="00EA70E2" w14:paraId="78D43775" w14:textId="77777777">
            <w:r w:rsidRPr="00EA70E2">
              <w:rPr>
                <w:i/>
                <w:iCs/>
              </w:rPr>
              <w:t>Duration:</w:t>
            </w:r>
            <w:r w:rsidRPr="00EA70E2">
              <w:t> a 2-hour session per week, for 6 weeks </w:t>
            </w:r>
          </w:p>
          <w:p w:rsidRPr="00EA70E2" w:rsidR="00EA70E2" w:rsidP="00EA70E2" w:rsidRDefault="00EA70E2" w14:paraId="00607639" w14:textId="77777777">
            <w:r w:rsidRPr="00EA70E2">
              <w:rPr>
                <w:i/>
                <w:iCs/>
              </w:rPr>
              <w:t>Service provider: </w:t>
            </w:r>
            <w:r w:rsidRPr="00EA70E2">
              <w:t>Minimum of 2 wetland site staff members and 1 trained mental health support worker.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A41FC8" w14:textId="77777777">
            <w:r w:rsidRPr="00EA70E2">
              <w:t>N/A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64028B" w14:textId="77777777">
            <w:r w:rsidRPr="00EA70E2">
              <w:t>Wellbeing and Quality of life: </w:t>
            </w:r>
          </w:p>
          <w:p w:rsidRPr="00EA70E2" w:rsidR="00EA70E2" w:rsidP="00EA70E2" w:rsidRDefault="00EA70E2" w14:paraId="65C249E5" w14:textId="77777777">
            <w:pPr>
              <w:numPr>
                <w:ilvl w:val="0"/>
                <w:numId w:val="18"/>
              </w:numPr>
            </w:pPr>
            <w:r w:rsidRPr="00EA70E2">
              <w:t>Mental well-being </w:t>
            </w:r>
          </w:p>
          <w:p w:rsidRPr="00EA70E2" w:rsidR="00EA70E2" w:rsidP="00EA70E2" w:rsidRDefault="00EA70E2" w14:paraId="6999B978" w14:textId="77777777">
            <w:r w:rsidRPr="00EA70E2">
              <w:t>Mental health: </w:t>
            </w:r>
          </w:p>
          <w:p w:rsidRPr="00EA70E2" w:rsidR="00EA70E2" w:rsidP="00EA70E2" w:rsidRDefault="00EA70E2" w14:paraId="496D2448" w14:textId="77777777">
            <w:pPr>
              <w:numPr>
                <w:ilvl w:val="0"/>
                <w:numId w:val="19"/>
              </w:numPr>
            </w:pPr>
            <w:r w:rsidRPr="00EA70E2">
              <w:t>Anxiety </w:t>
            </w:r>
          </w:p>
          <w:p w:rsidRPr="00EA70E2" w:rsidR="00EA70E2" w:rsidP="00EA70E2" w:rsidRDefault="00EA70E2" w14:paraId="7B15C960" w14:textId="77777777">
            <w:pPr>
              <w:numPr>
                <w:ilvl w:val="0"/>
                <w:numId w:val="20"/>
              </w:numPr>
            </w:pPr>
            <w:r w:rsidRPr="00EA70E2">
              <w:t>Stress </w:t>
            </w:r>
          </w:p>
          <w:p w:rsidRPr="00EA70E2" w:rsidR="00EA70E2" w:rsidP="00EA70E2" w:rsidRDefault="00EA70E2" w14:paraId="0DDB654F" w14:textId="77777777">
            <w:pPr>
              <w:numPr>
                <w:ilvl w:val="0"/>
                <w:numId w:val="21"/>
              </w:numPr>
            </w:pPr>
            <w:r w:rsidRPr="00EA70E2">
              <w:t>Positive and negative affect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34CA3DE0" w14:textId="77777777">
            <w:r w:rsidRPr="00EA70E2">
              <w:t>MMAT: 4 </w:t>
            </w:r>
          </w:p>
          <w:p w:rsidRPr="00EA70E2" w:rsidR="00EA70E2" w:rsidP="00EA70E2" w:rsidRDefault="00EA70E2" w14:paraId="4DB47A5D" w14:textId="77777777">
            <w:r w:rsidRPr="00EA70E2">
              <w:t> </w:t>
            </w:r>
          </w:p>
          <w:p w:rsidRPr="00EA70E2" w:rsidR="00EA70E2" w:rsidP="00EA70E2" w:rsidRDefault="00EA70E2" w14:paraId="1FC72046" w14:textId="77777777">
            <w:r w:rsidRPr="00EA70E2">
              <w:rPr>
                <w:b/>
                <w:bCs/>
              </w:rPr>
              <w:t>Low </w:t>
            </w:r>
            <w:proofErr w:type="spellStart"/>
            <w:r w:rsidRPr="00EA70E2">
              <w:rPr>
                <w:b/>
                <w:bCs/>
              </w:rPr>
              <w:t>RoB</w:t>
            </w:r>
            <w:proofErr w:type="spellEnd"/>
            <w:r w:rsidRPr="00EA70E2">
              <w:t> </w:t>
            </w:r>
          </w:p>
        </w:tc>
      </w:tr>
      <w:tr w:rsidRPr="00EA70E2" w:rsidR="00EA70E2" w:rsidTr="50B78A48" w14:paraId="1401324D" w14:textId="77777777">
        <w:trPr>
          <w:trHeight w:val="300"/>
        </w:trPr>
        <w:tc>
          <w:tcPr>
            <w:tcW w:w="15075" w:type="dxa"/>
            <w:gridSpan w:val="7"/>
            <w:tcBorders>
              <w:top w:val="single" w:color="auto" w:sz="6" w:space="0"/>
              <w:left w:val="single" w:color="auto" w:sz="6" w:space="0"/>
              <w:bottom w:val="single" w:color="auto" w:sz="6" w:space="0"/>
              <w:right w:val="single" w:color="auto" w:sz="6" w:space="0"/>
            </w:tcBorders>
            <w:shd w:val="clear" w:color="auto" w:fill="D9F2D0" w:themeFill="accent6" w:themeFillTint="33"/>
            <w:tcMar/>
            <w:vAlign w:val="center"/>
            <w:hideMark/>
          </w:tcPr>
          <w:p w:rsidRPr="00EA70E2" w:rsidR="00EA70E2" w:rsidP="00EA70E2" w:rsidRDefault="00EA70E2" w14:paraId="39FC02B8" w14:textId="77777777">
            <w:r w:rsidRPr="00EA70E2">
              <w:rPr>
                <w:b/>
                <w:bCs/>
              </w:rPr>
              <w:t>Green space exercise </w:t>
            </w:r>
            <w:r w:rsidRPr="00EA70E2">
              <w:t> </w:t>
            </w:r>
          </w:p>
        </w:tc>
      </w:tr>
      <w:tr w:rsidRPr="00EA70E2" w:rsidR="00EA70E2" w:rsidTr="50B78A48" w14:paraId="7157E6F1"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CF36534" w14:textId="6FCA898C">
            <w:r w:rsidR="6491CEB9">
              <w:rPr/>
              <w:t>Muller et al 2020</w:t>
            </w:r>
            <w:r w:rsidR="4F11376E">
              <w:rPr/>
              <w:t xml:space="preserve"> (39)</w:t>
            </w:r>
          </w:p>
          <w:p w:rsidRPr="00EA70E2" w:rsidR="00EA70E2" w:rsidP="00EA70E2" w:rsidRDefault="00EA70E2" w14:paraId="707E3C54" w14:textId="77777777">
            <w:r w:rsidRPr="00EA70E2">
              <w:t>Singapore </w:t>
            </w:r>
          </w:p>
          <w:p w:rsidRPr="00EA70E2" w:rsidR="00EA70E2" w:rsidP="00EA70E2" w:rsidRDefault="00EA70E2" w14:paraId="35DD4473" w14:textId="77777777">
            <w:r w:rsidRPr="00EA70E2">
              <w:t>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97B2D8" w14:textId="77777777">
            <w:r w:rsidRPr="00EA70E2">
              <w:t>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B4AB63" w14:textId="77777777">
            <w:r w:rsidRPr="00EA70E2">
              <w:t xml:space="preserve">Healthy adults, recruited at local community screening program at a hospital or following screening for a separate cohort study. 40-65 years old, self-reported exercise &lt;150 mins per week, blood </w:t>
            </w:r>
            <w:r w:rsidRPr="00EA70E2">
              <w:t>pressure ≤ 89/139 mmHg, fasting glucose ≤ 6.0 mmol/l.  </w:t>
            </w:r>
          </w:p>
          <w:p w:rsidRPr="00EA70E2" w:rsidR="00EA70E2" w:rsidP="00EA70E2" w:rsidRDefault="00EA70E2" w14:paraId="101FC12C" w14:textId="77777777">
            <w:r w:rsidRPr="00EA70E2">
              <w:rPr>
                <w:b/>
                <w:bCs/>
              </w:rPr>
              <w:t>N = 160 </w:t>
            </w:r>
            <w:r w:rsidRPr="00EA70E2">
              <w:t> </w:t>
            </w:r>
          </w:p>
          <w:p w:rsidRPr="00EA70E2" w:rsidR="00EA70E2" w:rsidP="00EA70E2" w:rsidRDefault="00EA70E2" w14:paraId="2D425E0C" w14:textId="77777777">
            <w:r w:rsidRPr="00EA70E2">
              <w:t>Mean age (SD): 51.1 (6.3)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1EBA83" w14:textId="77777777">
            <w:r w:rsidRPr="00EA70E2">
              <w:rPr>
                <w:b/>
                <w:bCs/>
              </w:rPr>
              <w:t>Referred [into program]</w:t>
            </w:r>
            <w:r w:rsidRPr="00EA70E2">
              <w:t> </w:t>
            </w:r>
          </w:p>
          <w:p w:rsidRPr="00EA70E2" w:rsidR="00EA70E2" w:rsidP="00EA70E2" w:rsidRDefault="00EA70E2" w14:paraId="43E630B8" w14:textId="77777777">
            <w:r w:rsidRPr="00EA70E2">
              <w:rPr>
                <w:i/>
                <w:iCs/>
              </w:rPr>
              <w:t>Intervention</w:t>
            </w:r>
            <w:r w:rsidRPr="00EA70E2">
              <w:t xml:space="preserve">: Park prescription: Initial face-to-face counselling session on physical activity including goal setting; received information about local </w:t>
            </w:r>
            <w:r w:rsidRPr="00EA70E2">
              <w:t>parks and facilities and a sheet to plan weekly physical activity. Also, invited to join a weekly structured, supervised physical activity program in a local park, with SMS reminders. Received a brief counselling phone call halfway through trial. </w:t>
            </w:r>
          </w:p>
          <w:p w:rsidRPr="00EA70E2" w:rsidR="00EA70E2" w:rsidP="00EA70E2" w:rsidRDefault="00EA70E2" w14:paraId="70E7E9B8" w14:textId="77777777">
            <w:r w:rsidRPr="00EA70E2">
              <w:rPr>
                <w:i/>
                <w:iCs/>
              </w:rPr>
              <w:t>Group/individual</w:t>
            </w:r>
            <w:r w:rsidRPr="00EA70E2">
              <w:t>: Individual and Group elements. </w:t>
            </w:r>
          </w:p>
          <w:p w:rsidRPr="00EA70E2" w:rsidR="00EA70E2" w:rsidP="00EA70E2" w:rsidRDefault="00EA70E2" w14:paraId="0BFE20BF" w14:textId="77777777">
            <w:r w:rsidRPr="00EA70E2">
              <w:rPr>
                <w:i/>
                <w:iCs/>
              </w:rPr>
              <w:t>Duration</w:t>
            </w:r>
            <w:r w:rsidRPr="00EA70E2">
              <w:t>: 6-month intervention, including optional 1-hour physical activity classes twice weekly. </w:t>
            </w:r>
          </w:p>
          <w:p w:rsidRPr="00EA70E2" w:rsidR="00EA70E2" w:rsidP="00EA70E2" w:rsidRDefault="00EA70E2" w14:paraId="2F3AFE41" w14:textId="77777777">
            <w:r w:rsidRPr="00EA70E2">
              <w:rPr>
                <w:i/>
                <w:iCs/>
              </w:rPr>
              <w:t>Service provider</w:t>
            </w:r>
            <w:r w:rsidRPr="00EA70E2">
              <w:t>: NR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38C64E" w14:textId="77777777">
            <w:r w:rsidRPr="00EA70E2">
              <w:t>Usual care including standard physical activity materials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1C44C6" w14:textId="77777777">
            <w:r w:rsidRPr="00EA70E2">
              <w:t>Wellbeing and Quality of life: </w:t>
            </w:r>
          </w:p>
          <w:p w:rsidRPr="00EA70E2" w:rsidR="00EA70E2" w:rsidP="00EA70E2" w:rsidRDefault="00EA70E2" w14:paraId="4D8740BD" w14:textId="77777777">
            <w:pPr>
              <w:numPr>
                <w:ilvl w:val="0"/>
                <w:numId w:val="22"/>
              </w:numPr>
            </w:pPr>
            <w:r w:rsidRPr="00EA70E2">
              <w:t>Overall well-being </w:t>
            </w:r>
          </w:p>
          <w:p w:rsidRPr="00EA70E2" w:rsidR="00EA70E2" w:rsidP="00EA70E2" w:rsidRDefault="00EA70E2" w14:paraId="58CB6036" w14:textId="77777777">
            <w:r w:rsidRPr="00EA70E2">
              <w:t>Mental health: </w:t>
            </w:r>
          </w:p>
          <w:p w:rsidRPr="00EA70E2" w:rsidR="00EA70E2" w:rsidP="00EA70E2" w:rsidRDefault="00EA70E2" w14:paraId="0D36D162" w14:textId="77777777">
            <w:pPr>
              <w:numPr>
                <w:ilvl w:val="0"/>
                <w:numId w:val="23"/>
              </w:numPr>
            </w:pPr>
            <w:r w:rsidRPr="00EA70E2">
              <w:t>Distress </w:t>
            </w:r>
          </w:p>
          <w:p w:rsidRPr="00EA70E2" w:rsidR="00EA70E2" w:rsidP="00EA70E2" w:rsidRDefault="00EA70E2" w14:paraId="0B0B674F" w14:textId="77777777">
            <w:r w:rsidRPr="00EA70E2">
              <w:t>Physical activity: </w:t>
            </w:r>
          </w:p>
          <w:p w:rsidRPr="00EA70E2" w:rsidR="00EA70E2" w:rsidP="00EA70E2" w:rsidRDefault="00EA70E2" w14:paraId="4F86F8D9" w14:textId="77777777">
            <w:pPr>
              <w:numPr>
                <w:ilvl w:val="0"/>
                <w:numId w:val="24"/>
              </w:numPr>
            </w:pPr>
            <w:r w:rsidRPr="00EA70E2">
              <w:t>Moderate-vigorous activity </w:t>
            </w:r>
          </w:p>
          <w:p w:rsidRPr="00EA70E2" w:rsidR="00EA70E2" w:rsidP="00EA70E2" w:rsidRDefault="00EA70E2" w14:paraId="08056AB0" w14:textId="77777777">
            <w:pPr>
              <w:numPr>
                <w:ilvl w:val="0"/>
                <w:numId w:val="25"/>
              </w:numPr>
            </w:pPr>
            <w:r w:rsidRPr="00EA70E2">
              <w:t>Physical activity in park </w:t>
            </w:r>
          </w:p>
          <w:p w:rsidRPr="00EA70E2" w:rsidR="00EA70E2" w:rsidP="00EA70E2" w:rsidRDefault="00EA70E2" w14:paraId="52DA8AD9" w14:textId="77777777">
            <w:r w:rsidRPr="00EA70E2">
              <w:t>Physiological/anthropometric: </w:t>
            </w:r>
          </w:p>
          <w:p w:rsidRPr="00EA70E2" w:rsidR="00EA70E2" w:rsidP="00EA70E2" w:rsidRDefault="00EA70E2" w14:paraId="250D876B" w14:textId="77777777">
            <w:pPr>
              <w:numPr>
                <w:ilvl w:val="0"/>
                <w:numId w:val="26"/>
              </w:numPr>
            </w:pPr>
            <w:r w:rsidRPr="00EA70E2">
              <w:t>Blood pressure  </w:t>
            </w:r>
          </w:p>
          <w:p w:rsidRPr="00EA70E2" w:rsidR="00EA70E2" w:rsidP="00EA70E2" w:rsidRDefault="00EA70E2" w14:paraId="1310CC85" w14:textId="77777777">
            <w:pPr>
              <w:numPr>
                <w:ilvl w:val="0"/>
                <w:numId w:val="27"/>
              </w:numPr>
            </w:pPr>
            <w:r w:rsidRPr="00EA70E2">
              <w:t>Body mass index </w:t>
            </w:r>
          </w:p>
          <w:p w:rsidRPr="00EA70E2" w:rsidR="00EA70E2" w:rsidP="00EA70E2" w:rsidRDefault="00EA70E2" w14:paraId="0682CA16" w14:textId="77777777">
            <w:r w:rsidRPr="00EA70E2">
              <w:t> </w:t>
            </w:r>
          </w:p>
        </w:tc>
        <w:tc>
          <w:tcPr>
            <w:tcW w:w="1215" w:type="dxa"/>
            <w:tcBorders>
              <w:top w:val="single" w:color="auto" w:sz="6" w:space="0"/>
              <w:left w:val="single" w:color="auto" w:sz="6" w:space="0"/>
              <w:bottom w:val="single" w:color="auto" w:sz="6" w:space="0"/>
              <w:right w:val="single" w:color="auto" w:sz="6" w:space="0"/>
            </w:tcBorders>
            <w:shd w:val="clear" w:color="auto" w:fill="F5574E"/>
            <w:tcMar/>
            <w:hideMark/>
          </w:tcPr>
          <w:p w:rsidRPr="00EA70E2" w:rsidR="00EA70E2" w:rsidP="00EA70E2" w:rsidRDefault="00EA70E2" w14:paraId="628F5135" w14:textId="77777777">
            <w:r w:rsidRPr="00EA70E2">
              <w:t>MMAT: 2 </w:t>
            </w:r>
          </w:p>
          <w:p w:rsidRPr="00EA70E2" w:rsidR="00EA70E2" w:rsidP="00EA70E2" w:rsidRDefault="00EA70E2" w14:paraId="2F2B4655" w14:textId="77777777">
            <w:r w:rsidRPr="00EA70E2">
              <w:t> </w:t>
            </w:r>
          </w:p>
          <w:p w:rsidRPr="00EA70E2" w:rsidR="00EA70E2" w:rsidP="00EA70E2" w:rsidRDefault="00EA70E2" w14:paraId="2A35E9D2" w14:textId="77777777">
            <w:r w:rsidRPr="00EA70E2">
              <w:rPr>
                <w:b/>
                <w:bCs/>
              </w:rPr>
              <w:t>High </w:t>
            </w:r>
            <w:proofErr w:type="spellStart"/>
            <w:r w:rsidRPr="00EA70E2">
              <w:rPr>
                <w:b/>
                <w:bCs/>
              </w:rPr>
              <w:t>RoB</w:t>
            </w:r>
            <w:proofErr w:type="spellEnd"/>
            <w:r w:rsidRPr="00EA70E2">
              <w:t> </w:t>
            </w:r>
          </w:p>
        </w:tc>
      </w:tr>
      <w:tr w:rsidRPr="00EA70E2" w:rsidR="00EA70E2" w:rsidTr="50B78A48" w14:paraId="0C65E373"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4439A98" w14:textId="1ECE4147">
            <w:r w:rsidR="6491CEB9">
              <w:rPr/>
              <w:t>Zhou et al 2023</w:t>
            </w:r>
            <w:r w:rsidR="2EDB2FA0">
              <w:rPr/>
              <w:t xml:space="preserve"> (40)</w:t>
            </w:r>
          </w:p>
          <w:p w:rsidRPr="00EA70E2" w:rsidR="00EA70E2" w:rsidP="00EA70E2" w:rsidRDefault="00EA70E2" w14:paraId="408E9A8D" w14:textId="77777777">
            <w:r w:rsidRPr="00EA70E2">
              <w:t>China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CBEB30" w14:textId="77777777">
            <w:r w:rsidRPr="00EA70E2">
              <w:t>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0A73B7" w14:textId="77777777">
            <w:r w:rsidRPr="00EA70E2">
              <w:t>Nursing home residents, older adults, aged ≥65 years, in stable health, able to move independently and follow instructions. </w:t>
            </w:r>
          </w:p>
          <w:p w:rsidRPr="00EA70E2" w:rsidR="00EA70E2" w:rsidP="00EA70E2" w:rsidRDefault="00EA70E2" w14:paraId="2F06272C" w14:textId="77777777">
            <w:r w:rsidRPr="00EA70E2">
              <w:rPr>
                <w:b/>
                <w:bCs/>
              </w:rPr>
              <w:t>N = 22</w:t>
            </w:r>
            <w:r w:rsidRPr="00EA70E2">
              <w:t> </w:t>
            </w:r>
          </w:p>
          <w:p w:rsidRPr="00EA70E2" w:rsidR="00EA70E2" w:rsidP="00EA70E2" w:rsidRDefault="00EA70E2" w14:paraId="1A1987D9" w14:textId="77777777">
            <w:r w:rsidRPr="00EA70E2">
              <w:t>Mean age (SD): 79.6 (6.3)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7D4089" w14:textId="77777777">
            <w:r w:rsidRPr="00EA70E2">
              <w:rPr>
                <w:b/>
                <w:bCs/>
              </w:rPr>
              <w:t>Not prescribed/referred</w:t>
            </w:r>
            <w:r w:rsidRPr="00EA70E2">
              <w:t> </w:t>
            </w:r>
          </w:p>
          <w:p w:rsidRPr="00EA70E2" w:rsidR="00EA70E2" w:rsidP="00EA70E2" w:rsidRDefault="00EA70E2" w14:paraId="4021A428" w14:textId="77777777">
            <w:r w:rsidRPr="00EA70E2">
              <w:rPr>
                <w:i/>
                <w:iCs/>
              </w:rPr>
              <w:t>Intervention: </w:t>
            </w:r>
            <w:r w:rsidRPr="00EA70E2">
              <w:t xml:space="preserve">Outdoor rehabilitation exercise programme including agility, balance and strength training, taking </w:t>
            </w:r>
            <w:r w:rsidRPr="00EA70E2">
              <w:t>place in an outdoor therapeutic garden. </w:t>
            </w:r>
          </w:p>
          <w:p w:rsidRPr="00EA70E2" w:rsidR="00EA70E2" w:rsidP="00EA70E2" w:rsidRDefault="00EA70E2" w14:paraId="65A36AF2" w14:textId="77777777">
            <w:r w:rsidRPr="00EA70E2">
              <w:rPr>
                <w:i/>
                <w:iCs/>
              </w:rPr>
              <w:t>Group/individual:</w:t>
            </w:r>
            <w:r w:rsidRPr="00EA70E2">
              <w:t> Group </w:t>
            </w:r>
          </w:p>
          <w:p w:rsidRPr="00EA70E2" w:rsidR="00EA70E2" w:rsidP="00EA70E2" w:rsidRDefault="00EA70E2" w14:paraId="494AACA4" w14:textId="77777777">
            <w:r w:rsidRPr="00EA70E2">
              <w:rPr>
                <w:i/>
                <w:iCs/>
              </w:rPr>
              <w:t>Duration:</w:t>
            </w:r>
            <w:r w:rsidRPr="00EA70E2">
              <w:t> One-off, 30-minute session </w:t>
            </w:r>
          </w:p>
          <w:p w:rsidRPr="00EA70E2" w:rsidR="00EA70E2" w:rsidP="00EA70E2" w:rsidRDefault="00EA70E2" w14:paraId="50CDEA8A" w14:textId="77777777">
            <w:r w:rsidRPr="00EA70E2">
              <w:rPr>
                <w:i/>
                <w:iCs/>
              </w:rPr>
              <w:t>Service provider:</w:t>
            </w:r>
            <w:r w:rsidRPr="00EA70E2">
              <w:t> NR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AB9D9B" w14:textId="77777777">
            <w:r w:rsidRPr="00EA70E2">
              <w:t>Indoor rehabilitation exercise program (mirroring outdoor intervention in content and duration)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CA0540" w14:textId="77777777">
            <w:r w:rsidRPr="00EA70E2">
              <w:t>Physical activity: </w:t>
            </w:r>
          </w:p>
          <w:p w:rsidRPr="00EA70E2" w:rsidR="00EA70E2" w:rsidP="00EA70E2" w:rsidRDefault="00EA70E2" w14:paraId="613815BB" w14:textId="77777777">
            <w:pPr>
              <w:numPr>
                <w:ilvl w:val="0"/>
                <w:numId w:val="28"/>
              </w:numPr>
            </w:pPr>
            <w:r w:rsidRPr="00EA70E2">
              <w:t>Active engagement in exercise </w:t>
            </w:r>
          </w:p>
          <w:p w:rsidRPr="00EA70E2" w:rsidR="00EA70E2" w:rsidP="00EA70E2" w:rsidRDefault="00EA70E2" w14:paraId="3FA68A97" w14:textId="77777777">
            <w:r w:rsidRPr="00EA70E2">
              <w:t>Physical function: </w:t>
            </w:r>
          </w:p>
          <w:p w:rsidRPr="00EA70E2" w:rsidR="00EA70E2" w:rsidP="00EA70E2" w:rsidRDefault="00EA70E2" w14:paraId="731F981F" w14:textId="77777777">
            <w:pPr>
              <w:numPr>
                <w:ilvl w:val="0"/>
                <w:numId w:val="29"/>
              </w:numPr>
            </w:pPr>
            <w:r w:rsidRPr="00EA70E2">
              <w:t>Physical exhaustion (fatigue) </w:t>
            </w:r>
          </w:p>
          <w:p w:rsidRPr="00EA70E2" w:rsidR="00EA70E2" w:rsidP="00EA70E2" w:rsidRDefault="00EA70E2" w14:paraId="1E1BD23A" w14:textId="77777777">
            <w:r w:rsidRPr="00EA70E2">
              <w:t>Physiological/anthropometric: </w:t>
            </w:r>
          </w:p>
          <w:p w:rsidRPr="00EA70E2" w:rsidR="00EA70E2" w:rsidP="00EA70E2" w:rsidRDefault="00EA70E2" w14:paraId="2C5CC361" w14:textId="77777777">
            <w:pPr>
              <w:numPr>
                <w:ilvl w:val="0"/>
                <w:numId w:val="30"/>
              </w:numPr>
            </w:pPr>
            <w:r w:rsidRPr="00EA70E2">
              <w:t>Blood pressure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7DC01E93" w14:textId="77777777">
            <w:r w:rsidRPr="00EA70E2">
              <w:t>MMAT: 4 </w:t>
            </w:r>
          </w:p>
          <w:p w:rsidRPr="00EA70E2" w:rsidR="00EA70E2" w:rsidP="00EA70E2" w:rsidRDefault="00EA70E2" w14:paraId="4E61F266" w14:textId="77777777">
            <w:r w:rsidRPr="00EA70E2">
              <w:t> </w:t>
            </w:r>
          </w:p>
          <w:p w:rsidRPr="00EA70E2" w:rsidR="00EA70E2" w:rsidP="00EA70E2" w:rsidRDefault="00EA70E2" w14:paraId="1E9D1CC8" w14:textId="77777777">
            <w:r w:rsidRPr="00EA70E2">
              <w:rPr>
                <w:b/>
                <w:bCs/>
              </w:rPr>
              <w:t>Low </w:t>
            </w:r>
            <w:proofErr w:type="spellStart"/>
            <w:r w:rsidRPr="00EA70E2">
              <w:rPr>
                <w:b/>
                <w:bCs/>
              </w:rPr>
              <w:t>RoB</w:t>
            </w:r>
            <w:proofErr w:type="spellEnd"/>
            <w:r w:rsidRPr="00EA70E2">
              <w:t> </w:t>
            </w:r>
          </w:p>
        </w:tc>
      </w:tr>
      <w:tr w:rsidRPr="00EA70E2" w:rsidR="00EA70E2" w:rsidTr="50B78A48" w14:paraId="3942CF0F" w14:textId="77777777">
        <w:trPr>
          <w:trHeight w:val="300"/>
        </w:trPr>
        <w:tc>
          <w:tcPr>
            <w:tcW w:w="15075" w:type="dxa"/>
            <w:gridSpan w:val="7"/>
            <w:tcBorders>
              <w:top w:val="single" w:color="auto" w:sz="6" w:space="0"/>
              <w:left w:val="single" w:color="auto" w:sz="6" w:space="0"/>
              <w:bottom w:val="single" w:color="auto" w:sz="6" w:space="0"/>
              <w:right w:val="single" w:color="auto" w:sz="6" w:space="0"/>
            </w:tcBorders>
            <w:shd w:val="clear" w:color="auto" w:fill="D9F2D0" w:themeFill="accent6" w:themeFillTint="33"/>
            <w:tcMar/>
            <w:vAlign w:val="center"/>
            <w:hideMark/>
          </w:tcPr>
          <w:p w:rsidRPr="00EA70E2" w:rsidR="00EA70E2" w:rsidP="00EA70E2" w:rsidRDefault="00EA70E2" w14:paraId="3BD36E7F" w14:textId="77777777">
            <w:r w:rsidRPr="00EA70E2">
              <w:rPr>
                <w:b/>
                <w:bCs/>
              </w:rPr>
              <w:t>Activities in nature and </w:t>
            </w:r>
            <w:proofErr w:type="gramStart"/>
            <w:r w:rsidRPr="00EA70E2">
              <w:rPr>
                <w:b/>
                <w:bCs/>
              </w:rPr>
              <w:t>Green</w:t>
            </w:r>
            <w:proofErr w:type="gramEnd"/>
            <w:r w:rsidRPr="00EA70E2">
              <w:rPr>
                <w:b/>
                <w:bCs/>
              </w:rPr>
              <w:t> space exercise</w:t>
            </w:r>
            <w:r w:rsidRPr="00EA70E2">
              <w:t> </w:t>
            </w:r>
          </w:p>
        </w:tc>
      </w:tr>
      <w:tr w:rsidRPr="00EA70E2" w:rsidR="00EA70E2" w:rsidTr="50B78A48" w14:paraId="25473D56" w14:textId="77777777">
        <w:trPr>
          <w:trHeight w:val="300"/>
        </w:trPr>
        <w:tc>
          <w:tcPr>
            <w:tcW w:w="15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30E52E2" w14:textId="79B61443">
            <w:r w:rsidR="6491CEB9">
              <w:rPr/>
              <w:t>McCaffrey et al 2011</w:t>
            </w:r>
            <w:r w:rsidR="11FD137D">
              <w:rPr/>
              <w:t xml:space="preserve"> (38)</w:t>
            </w:r>
          </w:p>
          <w:p w:rsidRPr="00EA70E2" w:rsidR="00EA70E2" w:rsidP="00EA70E2" w:rsidRDefault="00EA70E2" w14:paraId="678E792C" w14:textId="77777777">
            <w:r w:rsidRPr="00EA70E2">
              <w:t>USA </w:t>
            </w:r>
          </w:p>
        </w:tc>
        <w:tc>
          <w:tcPr>
            <w:tcW w:w="1260"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EA70E2" w:rsidR="00EA70E2" w:rsidP="00EA70E2" w:rsidRDefault="00EA70E2" w14:paraId="5FCB7B5A" w14:textId="77777777">
            <w:r w:rsidRPr="00EA70E2">
              <w:t>Mixed methods: RCT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481AE4" w14:textId="77777777">
            <w:r w:rsidRPr="00EA70E2">
              <w:t>Adults aged &gt;65 years, self-diagnosed or health care provider-diagnosed depression, able to walk 1 mile and able to attend the garden sessions. </w:t>
            </w:r>
          </w:p>
          <w:p w:rsidRPr="00EA70E2" w:rsidR="00EA70E2" w:rsidP="00EA70E2" w:rsidRDefault="00EA70E2" w14:paraId="153C6596" w14:textId="77777777">
            <w:r w:rsidRPr="00EA70E2">
              <w:rPr>
                <w:b/>
                <w:bCs/>
              </w:rPr>
              <w:t>N = 39</w:t>
            </w:r>
            <w:r w:rsidRPr="00EA70E2">
              <w:t> </w:t>
            </w:r>
          </w:p>
          <w:p w:rsidRPr="00EA70E2" w:rsidR="00EA70E2" w:rsidP="00EA70E2" w:rsidRDefault="00EA70E2" w14:paraId="4911ED47" w14:textId="77777777">
            <w:r w:rsidRPr="00EA70E2">
              <w:t>Mean age (SD): </w:t>
            </w:r>
          </w:p>
          <w:p w:rsidRPr="00EA70E2" w:rsidR="00EA70E2" w:rsidP="00EA70E2" w:rsidRDefault="00EA70E2" w14:paraId="4FC8A910" w14:textId="77777777">
            <w:pPr>
              <w:numPr>
                <w:ilvl w:val="0"/>
                <w:numId w:val="31"/>
              </w:numPr>
            </w:pPr>
            <w:r w:rsidRPr="00EA70E2">
              <w:t>Group Walking/Guided Imagery: 74.60 (4.98) years </w:t>
            </w:r>
          </w:p>
          <w:p w:rsidRPr="00EA70E2" w:rsidR="00EA70E2" w:rsidP="00EA70E2" w:rsidRDefault="00EA70E2" w14:paraId="600AB6B5" w14:textId="77777777">
            <w:pPr>
              <w:numPr>
                <w:ilvl w:val="0"/>
                <w:numId w:val="32"/>
              </w:numPr>
            </w:pPr>
            <w:r w:rsidRPr="00EA70E2">
              <w:t>Independent Walking: 73.90 (6.79) years </w:t>
            </w:r>
          </w:p>
          <w:p w:rsidRPr="00EA70E2" w:rsidR="00EA70E2" w:rsidP="00EA70E2" w:rsidRDefault="00EA70E2" w14:paraId="16102D2D" w14:textId="77777777">
            <w:pPr>
              <w:numPr>
                <w:ilvl w:val="0"/>
                <w:numId w:val="33"/>
              </w:numPr>
            </w:pPr>
            <w:r w:rsidRPr="00EA70E2">
              <w:t>Art therapy: 74.30 (6.40)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A1CEA6" w14:textId="77777777">
            <w:r w:rsidRPr="00EA70E2">
              <w:rPr>
                <w:u w:val="single"/>
              </w:rPr>
              <w:t>Intervention 1 – Nature-based</w:t>
            </w:r>
            <w:r w:rsidRPr="00EA70E2">
              <w:t> </w:t>
            </w:r>
          </w:p>
          <w:p w:rsidRPr="00EA70E2" w:rsidR="00EA70E2" w:rsidP="00EA70E2" w:rsidRDefault="00EA70E2" w14:paraId="2B816BBB" w14:textId="77777777">
            <w:r w:rsidRPr="00EA70E2">
              <w:rPr>
                <w:b/>
                <w:bCs/>
              </w:rPr>
              <w:t>Not prescribed/referred</w:t>
            </w:r>
            <w:r w:rsidRPr="00EA70E2">
              <w:t> </w:t>
            </w:r>
          </w:p>
          <w:p w:rsidRPr="00EA70E2" w:rsidR="00EA70E2" w:rsidP="00EA70E2" w:rsidRDefault="00EA70E2" w14:paraId="1F0EABF8" w14:textId="77777777">
            <w:r w:rsidRPr="00EA70E2">
              <w:rPr>
                <w:i/>
                <w:iCs/>
              </w:rPr>
              <w:t>Intervention 1</w:t>
            </w:r>
            <w:r w:rsidRPr="00EA70E2">
              <w:t>: Group Walking/Guided Imagery – met at a garden and walked in a group whilst prompted to reflect on thoughts about life and nature. </w:t>
            </w:r>
          </w:p>
          <w:p w:rsidRPr="00EA70E2" w:rsidR="00EA70E2" w:rsidP="00EA70E2" w:rsidRDefault="00EA70E2" w14:paraId="10E80411" w14:textId="77777777">
            <w:r w:rsidRPr="00EA70E2">
              <w:rPr>
                <w:i/>
                <w:iCs/>
              </w:rPr>
              <w:t>Group/individual</w:t>
            </w:r>
            <w:r w:rsidRPr="00EA70E2">
              <w:t>: Group </w:t>
            </w:r>
          </w:p>
          <w:p w:rsidRPr="00EA70E2" w:rsidR="00EA70E2" w:rsidP="00EA70E2" w:rsidRDefault="00EA70E2" w14:paraId="2FF0B1C8" w14:textId="77777777">
            <w:r w:rsidRPr="00EA70E2">
              <w:rPr>
                <w:i/>
                <w:iCs/>
              </w:rPr>
              <w:t>Service provider:</w:t>
            </w:r>
            <w:r w:rsidRPr="00EA70E2">
              <w:t> Facilitator trained in guided imagery led the walk. </w:t>
            </w:r>
          </w:p>
          <w:p w:rsidRPr="00EA70E2" w:rsidR="00EA70E2" w:rsidP="00EA70E2" w:rsidRDefault="00EA70E2" w14:paraId="3FE10293" w14:textId="77777777">
            <w:r w:rsidRPr="00EA70E2">
              <w:rPr>
                <w:i/>
                <w:iCs/>
              </w:rPr>
              <w:t>Duration</w:t>
            </w:r>
            <w:r w:rsidRPr="00EA70E2">
              <w:t>: </w:t>
            </w:r>
            <w:proofErr w:type="gramStart"/>
            <w:r w:rsidRPr="00EA70E2">
              <w:t>1-2 hour</w:t>
            </w:r>
            <w:proofErr w:type="gramEnd"/>
            <w:r w:rsidRPr="00EA70E2">
              <w:t> session, twice weekly for 6 weeks </w:t>
            </w:r>
          </w:p>
        </w:tc>
        <w:tc>
          <w:tcPr>
            <w:tcW w:w="139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2C8EBB" w14:textId="77777777">
            <w:r w:rsidRPr="00EA70E2">
              <w:t>Art therapy - group met with a certified art therapist twice per week. Began with a self-portrait which they presented to the whole group. New drawings and discussions each week. Final session reflected on personal changes over the 6 weeks.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6C60CA" w14:textId="77777777">
            <w:r w:rsidRPr="00EA70E2">
              <w:t>Mental health: </w:t>
            </w:r>
          </w:p>
          <w:p w:rsidRPr="00EA70E2" w:rsidR="00EA70E2" w:rsidP="00EA70E2" w:rsidRDefault="00EA70E2" w14:paraId="66CA22D0" w14:textId="77777777">
            <w:pPr>
              <w:numPr>
                <w:ilvl w:val="0"/>
                <w:numId w:val="34"/>
              </w:numPr>
            </w:pPr>
            <w:r w:rsidRPr="00EA70E2">
              <w:t>Depression </w:t>
            </w:r>
          </w:p>
          <w:p w:rsidRPr="00EA70E2" w:rsidR="00EA70E2" w:rsidP="00EA70E2" w:rsidRDefault="00EA70E2" w14:paraId="73A661F2" w14:textId="77777777">
            <w:pPr>
              <w:numPr>
                <w:ilvl w:val="0"/>
                <w:numId w:val="35"/>
              </w:numPr>
            </w:pPr>
            <w:r w:rsidRPr="00EA70E2">
              <w:t>Positive and negative affect </w:t>
            </w:r>
          </w:p>
        </w:tc>
        <w:tc>
          <w:tcPr>
            <w:tcW w:w="1215" w:type="dxa"/>
            <w:vMerge w:val="restart"/>
            <w:tcBorders>
              <w:top w:val="single" w:color="auto" w:sz="6" w:space="0"/>
              <w:left w:val="single" w:color="auto" w:sz="6" w:space="0"/>
              <w:bottom w:val="single" w:color="auto" w:sz="6" w:space="0"/>
              <w:right w:val="single" w:color="auto" w:sz="6" w:space="0"/>
            </w:tcBorders>
            <w:shd w:val="clear" w:color="auto" w:fill="FFC000"/>
            <w:tcMar/>
            <w:hideMark/>
          </w:tcPr>
          <w:p w:rsidRPr="00EA70E2" w:rsidR="00EA70E2" w:rsidP="00EA70E2" w:rsidRDefault="00EA70E2" w14:paraId="51087FB1" w14:textId="77777777">
            <w:r w:rsidRPr="00EA70E2">
              <w:t>MMAT: 3 </w:t>
            </w:r>
          </w:p>
          <w:p w:rsidRPr="00EA70E2" w:rsidR="00EA70E2" w:rsidP="00EA70E2" w:rsidRDefault="00EA70E2" w14:paraId="4E179007" w14:textId="77777777">
            <w:r w:rsidRPr="00EA70E2">
              <w:t> </w:t>
            </w:r>
          </w:p>
          <w:p w:rsidRPr="00EA70E2" w:rsidR="00EA70E2" w:rsidP="00EA70E2" w:rsidRDefault="00EA70E2" w14:paraId="78FD3781" w14:textId="77777777">
            <w:r w:rsidRPr="00EA70E2">
              <w:rPr>
                <w:b/>
                <w:bCs/>
              </w:rPr>
              <w:t>Moderate </w:t>
            </w:r>
            <w:proofErr w:type="spellStart"/>
            <w:r w:rsidRPr="00EA70E2">
              <w:rPr>
                <w:b/>
                <w:bCs/>
              </w:rPr>
              <w:t>RoB</w:t>
            </w:r>
            <w:proofErr w:type="spellEnd"/>
            <w:r w:rsidRPr="00EA70E2">
              <w:t> </w:t>
            </w:r>
          </w:p>
        </w:tc>
      </w:tr>
      <w:tr w:rsidRPr="00EA70E2" w:rsidR="00EA70E2" w:rsidTr="50B78A48" w14:paraId="51BC0F2A" w14:textId="77777777">
        <w:trPr>
          <w:trHeight w:val="300"/>
        </w:trPr>
        <w:tc>
          <w:tcPr>
            <w:tcW w:w="0" w:type="auto"/>
            <w:vMerge/>
            <w:tcBorders/>
            <w:tcMar/>
            <w:vAlign w:val="center"/>
            <w:hideMark/>
          </w:tcPr>
          <w:p w:rsidRPr="00EA70E2" w:rsidR="00EA70E2" w:rsidP="00EA70E2" w:rsidRDefault="00EA70E2" w14:paraId="3908CE41" w14:textId="77777777"/>
        </w:tc>
        <w:tc>
          <w:tcPr>
            <w:tcW w:w="0" w:type="auto"/>
            <w:vMerge/>
            <w:tcBorders/>
            <w:tcMar/>
            <w:vAlign w:val="center"/>
            <w:hideMark/>
          </w:tcPr>
          <w:p w:rsidRPr="00EA70E2" w:rsidR="00EA70E2" w:rsidP="00EA70E2" w:rsidRDefault="00EA70E2" w14:paraId="21DD6E6E" w14:textId="77777777"/>
        </w:tc>
        <w:tc>
          <w:tcPr>
            <w:tcW w:w="0" w:type="auto"/>
            <w:vMerge/>
            <w:tcBorders/>
            <w:tcMar/>
            <w:vAlign w:val="center"/>
            <w:hideMark/>
          </w:tcPr>
          <w:p w:rsidRPr="00EA70E2" w:rsidR="00EA70E2" w:rsidP="00EA70E2" w:rsidRDefault="00EA70E2" w14:paraId="46E22B22" w14:textId="77777777"/>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9D8187" w14:textId="77777777">
            <w:r w:rsidRPr="00EA70E2">
              <w:rPr>
                <w:u w:val="single"/>
              </w:rPr>
              <w:t>Intervention 2 – Exercise-based</w:t>
            </w:r>
            <w:r w:rsidRPr="00EA70E2">
              <w:t> </w:t>
            </w:r>
          </w:p>
          <w:p w:rsidRPr="00EA70E2" w:rsidR="00EA70E2" w:rsidP="00EA70E2" w:rsidRDefault="00EA70E2" w14:paraId="4E7F1180" w14:textId="77777777">
            <w:r w:rsidRPr="00EA70E2">
              <w:rPr>
                <w:b/>
                <w:bCs/>
              </w:rPr>
              <w:t>Not prescribed/referred </w:t>
            </w:r>
            <w:r w:rsidRPr="00EA70E2">
              <w:t> </w:t>
            </w:r>
          </w:p>
          <w:p w:rsidRPr="00EA70E2" w:rsidR="00EA70E2" w:rsidP="00EA70E2" w:rsidRDefault="00EA70E2" w14:paraId="7BCF4645" w14:textId="77777777">
            <w:r w:rsidRPr="00EA70E2">
              <w:rPr>
                <w:i/>
                <w:iCs/>
              </w:rPr>
              <w:t>Intervention 2: </w:t>
            </w:r>
            <w:r w:rsidRPr="00EA70E2">
              <w:t>Independent walking- walked through the gardens alone. </w:t>
            </w:r>
          </w:p>
          <w:p w:rsidRPr="00EA70E2" w:rsidR="00EA70E2" w:rsidP="00EA70E2" w:rsidRDefault="00EA70E2" w14:paraId="59C7BF0C" w14:textId="77777777">
            <w:r w:rsidRPr="00EA70E2">
              <w:rPr>
                <w:i/>
                <w:iCs/>
              </w:rPr>
              <w:t>Group/individual</w:t>
            </w:r>
            <w:r w:rsidRPr="00EA70E2">
              <w:t>: Individual </w:t>
            </w:r>
          </w:p>
          <w:p w:rsidRPr="00EA70E2" w:rsidR="00EA70E2" w:rsidP="00EA70E2" w:rsidRDefault="00EA70E2" w14:paraId="5EF92479" w14:textId="77777777">
            <w:r w:rsidRPr="00EA70E2">
              <w:rPr>
                <w:i/>
                <w:iCs/>
              </w:rPr>
              <w:t>Service provider: </w:t>
            </w:r>
            <w:r w:rsidRPr="00EA70E2">
              <w:t>N/A </w:t>
            </w:r>
          </w:p>
          <w:p w:rsidRPr="00EA70E2" w:rsidR="00EA70E2" w:rsidP="00EA70E2" w:rsidRDefault="00EA70E2" w14:paraId="16F90C21" w14:textId="77777777">
            <w:r w:rsidRPr="00EA70E2">
              <w:rPr>
                <w:i/>
                <w:iCs/>
              </w:rPr>
              <w:t>Duration</w:t>
            </w:r>
            <w:r w:rsidRPr="00EA70E2">
              <w:t>: </w:t>
            </w:r>
            <w:proofErr w:type="gramStart"/>
            <w:r w:rsidRPr="00EA70E2">
              <w:t>1-2 hour</w:t>
            </w:r>
            <w:proofErr w:type="gramEnd"/>
            <w:r w:rsidRPr="00EA70E2">
              <w:t> session, twice weekly for 6 weeks </w:t>
            </w:r>
          </w:p>
        </w:tc>
        <w:tc>
          <w:tcPr>
            <w:tcW w:w="0" w:type="auto"/>
            <w:vMerge/>
            <w:tcBorders/>
            <w:tcMar/>
            <w:vAlign w:val="center"/>
            <w:hideMark/>
          </w:tcPr>
          <w:p w:rsidRPr="00EA70E2" w:rsidR="00EA70E2" w:rsidP="00EA70E2" w:rsidRDefault="00EA70E2" w14:paraId="6B52FD1E" w14:textId="77777777"/>
        </w:tc>
        <w:tc>
          <w:tcPr>
            <w:tcW w:w="0" w:type="auto"/>
            <w:vMerge/>
            <w:tcBorders/>
            <w:tcMar/>
            <w:vAlign w:val="center"/>
            <w:hideMark/>
          </w:tcPr>
          <w:p w:rsidRPr="00EA70E2" w:rsidR="00EA70E2" w:rsidP="00EA70E2" w:rsidRDefault="00EA70E2" w14:paraId="69C54B67" w14:textId="77777777"/>
        </w:tc>
        <w:tc>
          <w:tcPr>
            <w:tcW w:w="0" w:type="auto"/>
            <w:vMerge/>
            <w:tcBorders/>
            <w:tcMar/>
            <w:vAlign w:val="center"/>
            <w:hideMark/>
          </w:tcPr>
          <w:p w:rsidRPr="00EA70E2" w:rsidR="00EA70E2" w:rsidP="00EA70E2" w:rsidRDefault="00EA70E2" w14:paraId="50EA90A6" w14:textId="77777777"/>
        </w:tc>
      </w:tr>
      <w:tr w:rsidRPr="00EA70E2" w:rsidR="00EA70E2" w:rsidTr="50B78A48" w14:paraId="7CFE8B98" w14:textId="77777777">
        <w:trPr>
          <w:trHeight w:val="300"/>
        </w:trPr>
        <w:tc>
          <w:tcPr>
            <w:tcW w:w="15075" w:type="dxa"/>
            <w:gridSpan w:val="7"/>
            <w:tcBorders>
              <w:top w:val="single" w:color="auto" w:sz="6" w:space="0"/>
              <w:left w:val="single" w:color="auto" w:sz="6" w:space="0"/>
              <w:bottom w:val="single" w:color="auto" w:sz="6" w:space="0"/>
              <w:right w:val="single" w:color="auto" w:sz="6" w:space="0"/>
            </w:tcBorders>
            <w:shd w:val="clear" w:color="auto" w:fill="D9F2D0" w:themeFill="accent6" w:themeFillTint="33"/>
            <w:tcMar/>
            <w:vAlign w:val="center"/>
            <w:hideMark/>
          </w:tcPr>
          <w:p w:rsidRPr="00EA70E2" w:rsidR="00EA70E2" w:rsidP="00EA70E2" w:rsidRDefault="00EA70E2" w14:paraId="369E9673" w14:textId="77777777">
            <w:r w:rsidRPr="00EA70E2">
              <w:rPr>
                <w:b/>
                <w:bCs/>
              </w:rPr>
              <w:t>Indoor gardening</w:t>
            </w:r>
            <w:r w:rsidRPr="00EA70E2">
              <w:t> </w:t>
            </w:r>
          </w:p>
        </w:tc>
      </w:tr>
      <w:tr w:rsidRPr="00EA70E2" w:rsidR="00EA70E2" w:rsidTr="50B78A48" w14:paraId="728755C7"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C3E53E8" w14:textId="770DCB5B">
            <w:r w:rsidR="6491CEB9">
              <w:rPr/>
              <w:t>Chu et al 2019</w:t>
            </w:r>
            <w:r w:rsidR="15DF558E">
              <w:rPr/>
              <w:t xml:space="preserve"> (41)</w:t>
            </w:r>
          </w:p>
          <w:p w:rsidRPr="00EA70E2" w:rsidR="00EA70E2" w:rsidP="00EA70E2" w:rsidRDefault="00EA70E2" w14:paraId="0E25D7B5" w14:textId="77777777">
            <w:r w:rsidRPr="00EA70E2">
              <w:t>Taiwan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D0E7DC" w14:textId="77777777">
            <w:r w:rsidRPr="00EA70E2">
              <w:t>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5BCA19" w14:textId="77777777">
            <w:r w:rsidRPr="00EA70E2">
              <w:t>Older adults recruited from nursing homes, &gt;65 years old, able to communicate, cognitively intact, ability to perform self-care independently. </w:t>
            </w:r>
          </w:p>
          <w:p w:rsidRPr="00EA70E2" w:rsidR="00EA70E2" w:rsidP="00EA70E2" w:rsidRDefault="00EA70E2" w14:paraId="3D64FF7E" w14:textId="77777777">
            <w:r w:rsidRPr="00EA70E2">
              <w:rPr>
                <w:b/>
                <w:bCs/>
              </w:rPr>
              <w:t>N = 150</w:t>
            </w:r>
            <w:r w:rsidRPr="00EA70E2">
              <w:t> </w:t>
            </w:r>
          </w:p>
          <w:p w:rsidRPr="00EA70E2" w:rsidR="00EA70E2" w:rsidP="00EA70E2" w:rsidRDefault="00EA70E2" w14:paraId="66AA5984" w14:textId="77777777">
            <w:r w:rsidRPr="00EA70E2">
              <w:t>Mean age </w:t>
            </w:r>
          </w:p>
          <w:p w:rsidRPr="00EA70E2" w:rsidR="00EA70E2" w:rsidP="00EA70E2" w:rsidRDefault="00EA70E2" w14:paraId="30390781" w14:textId="77777777">
            <w:pPr>
              <w:numPr>
                <w:ilvl w:val="0"/>
                <w:numId w:val="36"/>
              </w:numPr>
            </w:pPr>
            <w:r w:rsidRPr="00EA70E2">
              <w:t>Indoor program: 79.2 years  </w:t>
            </w:r>
          </w:p>
          <w:p w:rsidRPr="00EA70E2" w:rsidR="00EA70E2" w:rsidP="00EA70E2" w:rsidRDefault="00EA70E2" w14:paraId="16E19E95" w14:textId="77777777">
            <w:pPr>
              <w:numPr>
                <w:ilvl w:val="0"/>
                <w:numId w:val="37"/>
              </w:numPr>
            </w:pPr>
            <w:r w:rsidRPr="00EA70E2">
              <w:t>Control: 77.9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8D6EE0" w14:textId="77777777">
            <w:r w:rsidRPr="00EA70E2">
              <w:rPr>
                <w:b/>
                <w:bCs/>
              </w:rPr>
              <w:t>Not prescribed/referred</w:t>
            </w:r>
            <w:r w:rsidRPr="00EA70E2">
              <w:t> </w:t>
            </w:r>
          </w:p>
          <w:p w:rsidRPr="00EA70E2" w:rsidR="00EA70E2" w:rsidP="00EA70E2" w:rsidRDefault="00EA70E2" w14:paraId="14E382C9" w14:textId="77777777">
            <w:r w:rsidRPr="00EA70E2">
              <w:rPr>
                <w:i/>
                <w:iCs/>
              </w:rPr>
              <w:t>Intervention:</w:t>
            </w:r>
            <w:r w:rsidRPr="00EA70E2">
              <w:t xml:space="preserve"> Indoor horticultural activity program to stimulate senses, improve hand-eye </w:t>
            </w:r>
            <w:r w:rsidRPr="00EA70E2">
              <w:t>coordination, develop horticultural ability and increase self-confidence and encourage interactions between participants. Activities included leaf tracing, clay pottery, planting, doll-making with plants and flowers and other craft activities decorating items with plants.  </w:t>
            </w:r>
          </w:p>
          <w:p w:rsidRPr="00EA70E2" w:rsidR="00EA70E2" w:rsidP="00EA70E2" w:rsidRDefault="00EA70E2" w14:paraId="771D12B6" w14:textId="77777777">
            <w:r w:rsidRPr="00EA70E2">
              <w:rPr>
                <w:i/>
                <w:iCs/>
              </w:rPr>
              <w:t>Group/individual:</w:t>
            </w:r>
            <w:r w:rsidRPr="00EA70E2">
              <w:t> Group </w:t>
            </w:r>
          </w:p>
          <w:p w:rsidRPr="00EA70E2" w:rsidR="00EA70E2" w:rsidP="00EA70E2" w:rsidRDefault="00EA70E2" w14:paraId="3163CB13" w14:textId="77777777">
            <w:r w:rsidRPr="00EA70E2">
              <w:rPr>
                <w:i/>
                <w:iCs/>
              </w:rPr>
              <w:t>Duration:</w:t>
            </w:r>
            <w:r w:rsidRPr="00EA70E2">
              <w:t> 1½ - 2-hour session, once weekly for 8 weeks </w:t>
            </w:r>
          </w:p>
          <w:p w:rsidRPr="00EA70E2" w:rsidR="00EA70E2" w:rsidP="00EA70E2" w:rsidRDefault="00EA70E2" w14:paraId="5C727496" w14:textId="77777777">
            <w:r w:rsidRPr="00EA70E2">
              <w:rPr>
                <w:i/>
                <w:iCs/>
              </w:rPr>
              <w:t>Service provider:</w:t>
            </w:r>
            <w:r w:rsidRPr="00EA70E2">
              <w:t> Lead researcher and 4 research assistants (all had horticulture licenses).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EF92C8" w14:textId="77777777">
            <w:r w:rsidRPr="00EA70E2">
              <w:t>Routine care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DED8E6" w14:textId="77777777">
            <w:r w:rsidRPr="00EA70E2">
              <w:t>Psychological </w:t>
            </w:r>
          </w:p>
          <w:p w:rsidRPr="00EA70E2" w:rsidR="00EA70E2" w:rsidP="00EA70E2" w:rsidRDefault="00EA70E2" w14:paraId="3233CC04" w14:textId="77777777">
            <w:pPr>
              <w:numPr>
                <w:ilvl w:val="0"/>
                <w:numId w:val="38"/>
              </w:numPr>
            </w:pPr>
            <w:r w:rsidRPr="00EA70E2">
              <w:t>Loneliness </w:t>
            </w:r>
          </w:p>
          <w:p w:rsidRPr="00EA70E2" w:rsidR="00EA70E2" w:rsidP="00EA70E2" w:rsidRDefault="00EA70E2" w14:paraId="082694D7" w14:textId="77777777">
            <w:r w:rsidRPr="00EA70E2">
              <w:t>Mental health: </w:t>
            </w:r>
          </w:p>
          <w:p w:rsidRPr="00EA70E2" w:rsidR="00EA70E2" w:rsidP="00EA70E2" w:rsidRDefault="00EA70E2" w14:paraId="4B28B859" w14:textId="77777777">
            <w:pPr>
              <w:numPr>
                <w:ilvl w:val="0"/>
                <w:numId w:val="39"/>
              </w:numPr>
            </w:pPr>
            <w:r w:rsidRPr="00EA70E2">
              <w:t>Depression </w:t>
            </w:r>
          </w:p>
          <w:p w:rsidRPr="00EA70E2" w:rsidR="00EA70E2" w:rsidP="00EA70E2" w:rsidRDefault="00EA70E2" w14:paraId="743509AB" w14:textId="77777777">
            <w:r w:rsidRPr="00EA70E2">
              <w:t>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31C0CF12" w14:textId="77777777">
            <w:r w:rsidRPr="00EA70E2">
              <w:t>MMAT: 5 </w:t>
            </w:r>
          </w:p>
          <w:p w:rsidRPr="00EA70E2" w:rsidR="00EA70E2" w:rsidP="00EA70E2" w:rsidRDefault="00EA70E2" w14:paraId="4CD4B962" w14:textId="77777777">
            <w:r w:rsidRPr="00EA70E2">
              <w:t> </w:t>
            </w:r>
          </w:p>
          <w:p w:rsidRPr="00EA70E2" w:rsidR="00EA70E2" w:rsidP="00EA70E2" w:rsidRDefault="00EA70E2" w14:paraId="17D8C842" w14:textId="77777777">
            <w:r w:rsidRPr="00EA70E2">
              <w:rPr>
                <w:b/>
                <w:bCs/>
              </w:rPr>
              <w:t>Low </w:t>
            </w:r>
            <w:proofErr w:type="spellStart"/>
            <w:r w:rsidRPr="00EA70E2">
              <w:rPr>
                <w:b/>
                <w:bCs/>
              </w:rPr>
              <w:t>RoB</w:t>
            </w:r>
            <w:proofErr w:type="spellEnd"/>
            <w:r w:rsidRPr="00EA70E2">
              <w:t> </w:t>
            </w:r>
          </w:p>
        </w:tc>
      </w:tr>
      <w:tr w:rsidRPr="00EA70E2" w:rsidR="00EA70E2" w:rsidTr="50B78A48" w14:paraId="40E7DD28"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CF2B046" w14:textId="0C37ACBB">
            <w:r w:rsidR="6491CEB9">
              <w:rPr/>
              <w:t>Jueng</w:t>
            </w:r>
            <w:r w:rsidR="6491CEB9">
              <w:rPr/>
              <w:t xml:space="preserve"> et al 2022</w:t>
            </w:r>
            <w:r w:rsidR="5E0A7AF4">
              <w:rPr/>
              <w:t xml:space="preserve"> (14)</w:t>
            </w:r>
          </w:p>
          <w:p w:rsidRPr="00EA70E2" w:rsidR="00EA70E2" w:rsidP="00EA70E2" w:rsidRDefault="00EA70E2" w14:paraId="1561465F" w14:textId="77777777">
            <w:r w:rsidRPr="00EA70E2">
              <w:t>Taiwan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D5754A" w14:textId="77777777">
            <w:r w:rsidRPr="00EA70E2">
              <w:t>Cluster 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017C5C" w14:textId="77777777">
            <w:r w:rsidRPr="00EA70E2">
              <w:t>Long-term care facilities randomised. </w:t>
            </w:r>
          </w:p>
          <w:p w:rsidRPr="00EA70E2" w:rsidR="00EA70E2" w:rsidP="00EA70E2" w:rsidRDefault="00EA70E2" w14:paraId="130CC585" w14:textId="77777777">
            <w:r w:rsidRPr="00EA70E2">
              <w:t>Adults, ≥65 years old, with clear consciousness. </w:t>
            </w:r>
          </w:p>
          <w:p w:rsidRPr="00EA70E2" w:rsidR="00EA70E2" w:rsidP="00EA70E2" w:rsidRDefault="00EA70E2" w14:paraId="6C022899" w14:textId="77777777">
            <w:r w:rsidRPr="00EA70E2">
              <w:rPr>
                <w:b/>
                <w:bCs/>
              </w:rPr>
              <w:t>N = 92</w:t>
            </w:r>
            <w:r w:rsidRPr="00EA70E2">
              <w:t> </w:t>
            </w:r>
          </w:p>
          <w:p w:rsidRPr="00EA70E2" w:rsidR="00EA70E2" w:rsidP="00EA70E2" w:rsidRDefault="00EA70E2" w14:paraId="29DC7902" w14:textId="77777777">
            <w:r w:rsidRPr="00EA70E2">
              <w:t>Mean age (SD): 81.76 (8.47)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1B0C49" w14:textId="77777777">
            <w:r w:rsidRPr="00EA70E2">
              <w:rPr>
                <w:b/>
                <w:bCs/>
              </w:rPr>
              <w:t>Not prescribed/referred</w:t>
            </w:r>
            <w:r w:rsidRPr="00EA70E2">
              <w:t> </w:t>
            </w:r>
          </w:p>
          <w:p w:rsidRPr="00EA70E2" w:rsidR="00EA70E2" w:rsidP="00EA70E2" w:rsidRDefault="00EA70E2" w14:paraId="4AB2F5BB" w14:textId="77777777">
            <w:r w:rsidRPr="00EA70E2">
              <w:rPr>
                <w:i/>
                <w:iCs/>
              </w:rPr>
              <w:t>Intervention:</w:t>
            </w:r>
            <w:r w:rsidRPr="00EA70E2">
              <w:t xml:space="preserve"> Indoor desktop gardening using a variety of plants (edibles and </w:t>
            </w:r>
            <w:r w:rsidRPr="00EA70E2">
              <w:t>ornamental) </w:t>
            </w:r>
            <w:proofErr w:type="gramStart"/>
            <w:r w:rsidRPr="00EA70E2">
              <w:t>in order to</w:t>
            </w:r>
            <w:proofErr w:type="gramEnd"/>
            <w:r w:rsidRPr="00EA70E2">
              <w:t> stimulate multiple senses and creativity. </w:t>
            </w:r>
          </w:p>
          <w:p w:rsidRPr="00EA70E2" w:rsidR="00EA70E2" w:rsidP="00EA70E2" w:rsidRDefault="00EA70E2" w14:paraId="4E89DD07" w14:textId="77777777">
            <w:r w:rsidRPr="00EA70E2">
              <w:rPr>
                <w:i/>
                <w:iCs/>
              </w:rPr>
              <w:t>Group/individual:</w:t>
            </w:r>
            <w:r w:rsidRPr="00EA70E2">
              <w:t> Group </w:t>
            </w:r>
          </w:p>
          <w:p w:rsidRPr="00EA70E2" w:rsidR="00EA70E2" w:rsidP="00EA70E2" w:rsidRDefault="00EA70E2" w14:paraId="19F12412" w14:textId="77777777">
            <w:r w:rsidRPr="00EA70E2">
              <w:rPr>
                <w:i/>
                <w:iCs/>
              </w:rPr>
              <w:t>Duration: </w:t>
            </w:r>
            <w:r w:rsidRPr="00EA70E2">
              <w:t>40-minute sessions, once a week for 12 weeks </w:t>
            </w:r>
          </w:p>
          <w:p w:rsidRPr="00EA70E2" w:rsidR="00EA70E2" w:rsidP="00EA70E2" w:rsidRDefault="00EA70E2" w14:paraId="530187CD" w14:textId="77777777">
            <w:r w:rsidRPr="00EA70E2">
              <w:rPr>
                <w:i/>
                <w:iCs/>
              </w:rPr>
              <w:t>Service provider:</w:t>
            </w:r>
            <w:r w:rsidRPr="00EA70E2">
              <w:t> NR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C3A553" w14:textId="77777777">
            <w:r w:rsidRPr="00EA70E2">
              <w:t>Established traditional activities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AA69E5" w14:textId="77777777">
            <w:r w:rsidRPr="00EA70E2">
              <w:t>Spiritual: </w:t>
            </w:r>
          </w:p>
          <w:p w:rsidRPr="00EA70E2" w:rsidR="00EA70E2" w:rsidP="00EA70E2" w:rsidRDefault="00EA70E2" w14:paraId="3CAD6310" w14:textId="77777777">
            <w:pPr>
              <w:numPr>
                <w:ilvl w:val="0"/>
                <w:numId w:val="40"/>
              </w:numPr>
            </w:pPr>
            <w:r w:rsidRPr="00EA70E2">
              <w:t>Sense of coherence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62BE33CD" w14:textId="77777777">
            <w:r w:rsidRPr="00EA70E2">
              <w:t>MMAT: 4 </w:t>
            </w:r>
          </w:p>
          <w:p w:rsidRPr="00EA70E2" w:rsidR="00EA70E2" w:rsidP="00EA70E2" w:rsidRDefault="00EA70E2" w14:paraId="35D63B41" w14:textId="77777777">
            <w:r w:rsidRPr="00EA70E2">
              <w:t> </w:t>
            </w:r>
          </w:p>
          <w:p w:rsidRPr="00EA70E2" w:rsidR="00EA70E2" w:rsidP="00EA70E2" w:rsidRDefault="00EA70E2" w14:paraId="76AC0926" w14:textId="77777777">
            <w:r w:rsidRPr="00EA70E2">
              <w:rPr>
                <w:b/>
                <w:bCs/>
              </w:rPr>
              <w:t>Low </w:t>
            </w:r>
            <w:proofErr w:type="spellStart"/>
            <w:r w:rsidRPr="00EA70E2">
              <w:rPr>
                <w:b/>
                <w:bCs/>
              </w:rPr>
              <w:t>RoB</w:t>
            </w:r>
            <w:proofErr w:type="spellEnd"/>
            <w:r w:rsidRPr="00EA70E2">
              <w:t> </w:t>
            </w:r>
          </w:p>
        </w:tc>
      </w:tr>
      <w:tr w:rsidRPr="00EA70E2" w:rsidR="00EA70E2" w:rsidTr="50B78A48" w14:paraId="243A8A2E"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A1C262B" w14:textId="1B57A386">
            <w:r w:rsidR="6491CEB9">
              <w:rPr/>
              <w:t>Tse et al 2010</w:t>
            </w:r>
            <w:r w:rsidR="054F1E58">
              <w:rPr/>
              <w:t xml:space="preserve"> (42)</w:t>
            </w:r>
          </w:p>
          <w:p w:rsidRPr="00EA70E2" w:rsidR="00EA70E2" w:rsidP="00EA70E2" w:rsidRDefault="00EA70E2" w14:paraId="44F102E8" w14:textId="77777777">
            <w:r w:rsidRPr="00EA70E2">
              <w:t>China (Hong Kong)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095C77" w14:textId="77777777">
            <w:r w:rsidRPr="00EA70E2">
              <w:t>Mixed methods: Quasi-experimental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2D276F" w14:textId="77777777">
            <w:r w:rsidRPr="00EA70E2">
              <w:t>Nursing home residents, aged ≥60 years, able to communicate and cognitively intact (i.e. MMSE score ≥6). </w:t>
            </w:r>
          </w:p>
          <w:p w:rsidRPr="00EA70E2" w:rsidR="00EA70E2" w:rsidP="00EA70E2" w:rsidRDefault="00EA70E2" w14:paraId="2E4E9DE0" w14:textId="77777777">
            <w:r w:rsidRPr="00EA70E2">
              <w:rPr>
                <w:b/>
                <w:bCs/>
              </w:rPr>
              <w:t>N = 53</w:t>
            </w:r>
            <w:r w:rsidRPr="00EA70E2">
              <w:t> </w:t>
            </w:r>
          </w:p>
          <w:p w:rsidRPr="00EA70E2" w:rsidR="00EA70E2" w:rsidP="00EA70E2" w:rsidRDefault="00EA70E2" w14:paraId="190B57F8" w14:textId="77777777">
            <w:r w:rsidRPr="00EA70E2">
              <w:t>Mean age (SD) </w:t>
            </w:r>
          </w:p>
          <w:p w:rsidRPr="00EA70E2" w:rsidR="00EA70E2" w:rsidP="00EA70E2" w:rsidRDefault="00EA70E2" w14:paraId="633A8468" w14:textId="77777777">
            <w:pPr>
              <w:numPr>
                <w:ilvl w:val="0"/>
                <w:numId w:val="41"/>
              </w:numPr>
            </w:pPr>
            <w:r w:rsidRPr="00EA70E2">
              <w:t>Indoor gardening: 85.23 (6.14) years </w:t>
            </w:r>
          </w:p>
          <w:p w:rsidRPr="00EA70E2" w:rsidR="00EA70E2" w:rsidP="00EA70E2" w:rsidRDefault="00EA70E2" w14:paraId="56F67647" w14:textId="77777777">
            <w:pPr>
              <w:numPr>
                <w:ilvl w:val="0"/>
                <w:numId w:val="42"/>
              </w:numPr>
            </w:pPr>
            <w:r w:rsidRPr="00EA70E2">
              <w:t>Control: 83.00 (7.85) years </w:t>
            </w:r>
          </w:p>
          <w:p w:rsidRPr="00EA70E2" w:rsidR="00EA70E2" w:rsidP="00EA70E2" w:rsidRDefault="00EA70E2" w14:paraId="48245C3B" w14:textId="77777777">
            <w:r w:rsidRPr="00EA70E2">
              <w:t>[overall range 65-95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F3267D" w14:textId="77777777">
            <w:r w:rsidRPr="00EA70E2">
              <w:rPr>
                <w:b/>
                <w:bCs/>
              </w:rPr>
              <w:t>Not prescribed/referred</w:t>
            </w:r>
            <w:r w:rsidRPr="00EA70E2">
              <w:t> </w:t>
            </w:r>
          </w:p>
          <w:p w:rsidRPr="00EA70E2" w:rsidR="00EA70E2" w:rsidP="00EA70E2" w:rsidRDefault="00EA70E2" w14:paraId="4C186832" w14:textId="77777777">
            <w:r w:rsidRPr="00EA70E2">
              <w:rPr>
                <w:i/>
                <w:iCs/>
              </w:rPr>
              <w:t>Intervention:</w:t>
            </w:r>
            <w:r w:rsidRPr="00EA70E2">
              <w:t> Indoor gardening sessions where participants picked seeds, planted and tended them throughout the intervention period, recording progress in a diary. </w:t>
            </w:r>
          </w:p>
          <w:p w:rsidRPr="00EA70E2" w:rsidR="00EA70E2" w:rsidP="00EA70E2" w:rsidRDefault="00EA70E2" w14:paraId="5F621762" w14:textId="77777777">
            <w:r w:rsidRPr="00EA70E2">
              <w:rPr>
                <w:i/>
                <w:iCs/>
              </w:rPr>
              <w:t>Group/individual: </w:t>
            </w:r>
            <w:r w:rsidRPr="00EA70E2">
              <w:t>Group </w:t>
            </w:r>
          </w:p>
          <w:p w:rsidRPr="00EA70E2" w:rsidR="00EA70E2" w:rsidP="00EA70E2" w:rsidRDefault="00EA70E2" w14:paraId="512806E8" w14:textId="77777777">
            <w:r w:rsidRPr="00EA70E2">
              <w:rPr>
                <w:i/>
                <w:iCs/>
              </w:rPr>
              <w:t>Duration:</w:t>
            </w:r>
            <w:r w:rsidRPr="00EA70E2">
              <w:t> Once weekly sessions for 8 weeks </w:t>
            </w:r>
          </w:p>
          <w:p w:rsidRPr="00EA70E2" w:rsidR="00EA70E2" w:rsidP="00EA70E2" w:rsidRDefault="00EA70E2" w14:paraId="079DD93D" w14:textId="77777777">
            <w:r w:rsidRPr="00EA70E2">
              <w:rPr>
                <w:i/>
                <w:iCs/>
              </w:rPr>
              <w:t>Service provider: </w:t>
            </w:r>
            <w:r w:rsidRPr="00EA70E2">
              <w:t>Researcher and research assistants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A39C4D" w14:textId="77777777">
            <w:r w:rsidRPr="00EA70E2">
              <w:t>Regular nursing home care and visits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B01715" w14:textId="77777777">
            <w:r w:rsidRPr="00EA70E2">
              <w:t>Wellbeing and Quality of life: </w:t>
            </w:r>
          </w:p>
          <w:p w:rsidRPr="00EA70E2" w:rsidR="00EA70E2" w:rsidP="00EA70E2" w:rsidRDefault="00EA70E2" w14:paraId="367243B1" w14:textId="77777777">
            <w:pPr>
              <w:numPr>
                <w:ilvl w:val="0"/>
                <w:numId w:val="43"/>
              </w:numPr>
            </w:pPr>
            <w:r w:rsidRPr="00EA70E2">
              <w:t>Overall quality of life </w:t>
            </w:r>
          </w:p>
          <w:p w:rsidRPr="00EA70E2" w:rsidR="00EA70E2" w:rsidP="00EA70E2" w:rsidRDefault="00EA70E2" w14:paraId="589BA694" w14:textId="77777777">
            <w:r w:rsidRPr="00EA70E2">
              <w:t>Psychological: </w:t>
            </w:r>
          </w:p>
          <w:p w:rsidRPr="00EA70E2" w:rsidR="00EA70E2" w:rsidP="00EA70E2" w:rsidRDefault="00EA70E2" w14:paraId="66526E54" w14:textId="77777777">
            <w:pPr>
              <w:numPr>
                <w:ilvl w:val="0"/>
                <w:numId w:val="44"/>
              </w:numPr>
            </w:pPr>
            <w:r w:rsidRPr="00EA70E2">
              <w:t>Loneliness </w:t>
            </w:r>
          </w:p>
          <w:p w:rsidRPr="00EA70E2" w:rsidR="00EA70E2" w:rsidP="00EA70E2" w:rsidRDefault="00EA70E2" w14:paraId="035F824F" w14:textId="77777777">
            <w:r w:rsidRPr="00EA70E2">
              <w:t>Social </w:t>
            </w:r>
          </w:p>
          <w:p w:rsidRPr="00EA70E2" w:rsidR="00EA70E2" w:rsidP="00EA70E2" w:rsidRDefault="00EA70E2" w14:paraId="0216B27F" w14:textId="77777777">
            <w:pPr>
              <w:numPr>
                <w:ilvl w:val="0"/>
                <w:numId w:val="45"/>
              </w:numPr>
            </w:pPr>
            <w:r w:rsidRPr="00EA70E2">
              <w:t>Social network </w:t>
            </w:r>
          </w:p>
          <w:p w:rsidRPr="00EA70E2" w:rsidR="00EA70E2" w:rsidP="00EA70E2" w:rsidRDefault="00EA70E2" w14:paraId="3BCA628A" w14:textId="77777777">
            <w:r w:rsidRPr="00EA70E2">
              <w:t>Physical function: </w:t>
            </w:r>
          </w:p>
          <w:p w:rsidRPr="00EA70E2" w:rsidR="00EA70E2" w:rsidP="00EA70E2" w:rsidRDefault="00EA70E2" w14:paraId="5E332F03" w14:textId="77777777">
            <w:pPr>
              <w:numPr>
                <w:ilvl w:val="0"/>
                <w:numId w:val="46"/>
              </w:numPr>
            </w:pPr>
            <w:r w:rsidRPr="00EA70E2">
              <w:t>Activities of daily living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6C9F5FA0" w14:textId="77777777">
            <w:r w:rsidRPr="00EA70E2">
              <w:t>MMAT: 4 </w:t>
            </w:r>
          </w:p>
          <w:p w:rsidRPr="00EA70E2" w:rsidR="00EA70E2" w:rsidP="00EA70E2" w:rsidRDefault="00EA70E2" w14:paraId="39247FA7" w14:textId="77777777">
            <w:r w:rsidRPr="00EA70E2">
              <w:t> </w:t>
            </w:r>
          </w:p>
          <w:p w:rsidRPr="00EA70E2" w:rsidR="00EA70E2" w:rsidP="00EA70E2" w:rsidRDefault="00EA70E2" w14:paraId="4841ED54" w14:textId="77777777">
            <w:r w:rsidRPr="00EA70E2">
              <w:rPr>
                <w:b/>
                <w:bCs/>
              </w:rPr>
              <w:t>Low </w:t>
            </w:r>
            <w:proofErr w:type="spellStart"/>
            <w:r w:rsidRPr="00EA70E2">
              <w:rPr>
                <w:b/>
                <w:bCs/>
              </w:rPr>
              <w:t>RoB</w:t>
            </w:r>
            <w:proofErr w:type="spellEnd"/>
            <w:r w:rsidRPr="00EA70E2">
              <w:t> </w:t>
            </w:r>
          </w:p>
        </w:tc>
      </w:tr>
      <w:tr w:rsidRPr="00EA70E2" w:rsidR="00EA70E2" w:rsidTr="50B78A48" w14:paraId="326B99E0"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74D3D84E" w14:textId="56420DED">
            <w:r w:rsidR="6491CEB9">
              <w:rPr/>
              <w:t>Bassi et al 2018</w:t>
            </w:r>
            <w:r w:rsidR="43239B3C">
              <w:rPr/>
              <w:t xml:space="preserve"> (43)</w:t>
            </w:r>
          </w:p>
          <w:p w:rsidRPr="00EA70E2" w:rsidR="00EA70E2" w:rsidP="00EA70E2" w:rsidRDefault="00EA70E2" w14:paraId="7E1E211E" w14:textId="77777777">
            <w:r w:rsidRPr="00EA70E2">
              <w:t>Italy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E9749B" w14:textId="77777777">
            <w:r w:rsidRPr="00EA70E2">
              <w:t>Quasi-experimental, crossover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2B501F" w14:textId="77777777">
            <w:r w:rsidRPr="00EA70E2">
              <w:t>Older adults, at a residential nursing home, care facility for age &gt;65, with a Mini Mental State Examinations score ≥18, not bed bound or with severe chronic conditions. </w:t>
            </w:r>
          </w:p>
          <w:p w:rsidRPr="00EA70E2" w:rsidR="00EA70E2" w:rsidP="00EA70E2" w:rsidRDefault="00EA70E2" w14:paraId="77ADB217" w14:textId="77777777">
            <w:r w:rsidRPr="00EA70E2">
              <w:rPr>
                <w:b/>
                <w:bCs/>
              </w:rPr>
              <w:t>N = 13</w:t>
            </w:r>
            <w:r w:rsidRPr="00EA70E2">
              <w:t> </w:t>
            </w:r>
          </w:p>
          <w:p w:rsidRPr="00EA70E2" w:rsidR="00EA70E2" w:rsidP="00EA70E2" w:rsidRDefault="00EA70E2" w14:paraId="5D960DDF" w14:textId="77777777">
            <w:r w:rsidRPr="00EA70E2">
              <w:t>Mean age (SD): 81.18 (4.17)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9F050B" w14:textId="77777777">
            <w:r w:rsidRPr="00EA70E2">
              <w:rPr>
                <w:b/>
                <w:bCs/>
              </w:rPr>
              <w:t>Not prescribed/referred</w:t>
            </w:r>
            <w:r w:rsidRPr="00EA70E2">
              <w:t> </w:t>
            </w:r>
          </w:p>
          <w:p w:rsidRPr="00EA70E2" w:rsidR="00EA70E2" w:rsidP="00EA70E2" w:rsidRDefault="00EA70E2" w14:paraId="4F915974" w14:textId="77777777">
            <w:r w:rsidRPr="00EA70E2">
              <w:rPr>
                <w:i/>
                <w:iCs/>
              </w:rPr>
              <w:t>Intervention:</w:t>
            </w:r>
            <w:r w:rsidRPr="00EA70E2">
              <w:t> Indoor horticultural program based on a standard Therapeutic Gardening Activities procedure designed for older adults with mild-moderate dementia. Activities included aromatic plant sowing, planting bulbs in water, propagation, flowery plant arrangement, plant care, seedling transplanting. </w:t>
            </w:r>
          </w:p>
          <w:p w:rsidRPr="00EA70E2" w:rsidR="00EA70E2" w:rsidP="00EA70E2" w:rsidRDefault="00EA70E2" w14:paraId="1621848B" w14:textId="77777777">
            <w:r w:rsidRPr="00EA70E2">
              <w:rPr>
                <w:i/>
                <w:iCs/>
              </w:rPr>
              <w:t>Group/individual:</w:t>
            </w:r>
            <w:r w:rsidRPr="00EA70E2">
              <w:t> Group </w:t>
            </w:r>
          </w:p>
          <w:p w:rsidRPr="00EA70E2" w:rsidR="00EA70E2" w:rsidP="00EA70E2" w:rsidRDefault="00EA70E2" w14:paraId="1EE69453" w14:textId="77777777">
            <w:r w:rsidRPr="00EA70E2">
              <w:rPr>
                <w:i/>
                <w:iCs/>
              </w:rPr>
              <w:t>Duration:</w:t>
            </w:r>
            <w:r w:rsidRPr="00EA70E2">
              <w:t> 1-hour session, once weekly for 6 weeks </w:t>
            </w:r>
          </w:p>
          <w:p w:rsidRPr="00EA70E2" w:rsidR="00EA70E2" w:rsidP="00EA70E2" w:rsidRDefault="00EA70E2" w14:paraId="0ED5071A" w14:textId="77777777">
            <w:r w:rsidRPr="00EA70E2">
              <w:rPr>
                <w:i/>
                <w:iCs/>
              </w:rPr>
              <w:t>Service provider:</w:t>
            </w:r>
            <w:r w:rsidRPr="00EA70E2">
              <w:t> An agronomist and 2 researchers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7E26D8" w14:textId="77777777">
            <w:r w:rsidRPr="00EA70E2">
              <w:t>Indoor occupational activities (including paper tree crafting, felt floral composition, and making a paper cutlery pocket)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A5015E" w14:textId="77777777">
            <w:r w:rsidRPr="00EA70E2">
              <w:t>Wellbeing and Quality of life: </w:t>
            </w:r>
          </w:p>
          <w:p w:rsidRPr="00EA70E2" w:rsidR="00EA70E2" w:rsidP="00EA70E2" w:rsidRDefault="00EA70E2" w14:paraId="54321EE8" w14:textId="77777777">
            <w:pPr>
              <w:numPr>
                <w:ilvl w:val="0"/>
                <w:numId w:val="47"/>
              </w:numPr>
            </w:pPr>
            <w:r w:rsidRPr="00EA70E2">
              <w:t>Overall quality of life </w:t>
            </w:r>
          </w:p>
          <w:p w:rsidRPr="00EA70E2" w:rsidR="00EA70E2" w:rsidP="00EA70E2" w:rsidRDefault="00EA70E2" w14:paraId="21D8871F" w14:textId="77777777">
            <w:r w:rsidRPr="00EA70E2">
              <w:t>Cognitive function </w:t>
            </w:r>
          </w:p>
          <w:p w:rsidRPr="00EA70E2" w:rsidR="00EA70E2" w:rsidP="00EA70E2" w:rsidRDefault="00EA70E2" w14:paraId="0AC465C4" w14:textId="77777777">
            <w:pPr>
              <w:numPr>
                <w:ilvl w:val="0"/>
                <w:numId w:val="48"/>
              </w:numPr>
            </w:pPr>
            <w:r w:rsidRPr="00EA70E2">
              <w:t>Concentration </w:t>
            </w:r>
          </w:p>
          <w:p w:rsidRPr="00EA70E2" w:rsidR="00EA70E2" w:rsidP="00EA70E2" w:rsidRDefault="00EA70E2" w14:paraId="2B80B7D7" w14:textId="77777777">
            <w:r w:rsidRPr="00EA70E2">
              <w:t>Social: </w:t>
            </w:r>
          </w:p>
          <w:p w:rsidRPr="00EA70E2" w:rsidR="00EA70E2" w:rsidP="00EA70E2" w:rsidRDefault="00EA70E2" w14:paraId="04199052" w14:textId="77777777">
            <w:pPr>
              <w:numPr>
                <w:ilvl w:val="0"/>
                <w:numId w:val="49"/>
              </w:numPr>
            </w:pPr>
            <w:r w:rsidRPr="00EA70E2">
              <w:t>Sociability/Social engagement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63C24BC4" w14:textId="77777777">
            <w:r w:rsidRPr="00EA70E2">
              <w:t>MMAT: 4 </w:t>
            </w:r>
          </w:p>
          <w:p w:rsidRPr="00EA70E2" w:rsidR="00EA70E2" w:rsidP="00EA70E2" w:rsidRDefault="00EA70E2" w14:paraId="2FE17DF6" w14:textId="77777777">
            <w:r w:rsidRPr="00EA70E2">
              <w:t> </w:t>
            </w:r>
          </w:p>
          <w:p w:rsidRPr="00EA70E2" w:rsidR="00EA70E2" w:rsidP="00EA70E2" w:rsidRDefault="00EA70E2" w14:paraId="78AA2573" w14:textId="77777777">
            <w:r w:rsidRPr="00EA70E2">
              <w:rPr>
                <w:b/>
                <w:bCs/>
              </w:rPr>
              <w:t>Low </w:t>
            </w:r>
            <w:proofErr w:type="spellStart"/>
            <w:r w:rsidRPr="00EA70E2">
              <w:rPr>
                <w:b/>
                <w:bCs/>
              </w:rPr>
              <w:t>RoB</w:t>
            </w:r>
            <w:proofErr w:type="spellEnd"/>
            <w:r w:rsidRPr="00EA70E2">
              <w:t> </w:t>
            </w:r>
          </w:p>
        </w:tc>
      </w:tr>
      <w:tr w:rsidRPr="00EA70E2" w:rsidR="00EA70E2" w:rsidTr="50B78A48" w14:paraId="093632D5" w14:textId="77777777">
        <w:trPr>
          <w:trHeight w:val="300"/>
        </w:trPr>
        <w:tc>
          <w:tcPr>
            <w:tcW w:w="15075" w:type="dxa"/>
            <w:gridSpan w:val="7"/>
            <w:tcBorders>
              <w:top w:val="single" w:color="auto" w:sz="6" w:space="0"/>
              <w:left w:val="single" w:color="auto" w:sz="6" w:space="0"/>
              <w:bottom w:val="single" w:color="auto" w:sz="6" w:space="0"/>
              <w:right w:val="single" w:color="auto" w:sz="6" w:space="0"/>
            </w:tcBorders>
            <w:shd w:val="clear" w:color="auto" w:fill="D9F2D0" w:themeFill="accent6" w:themeFillTint="33"/>
            <w:tcMar/>
            <w:vAlign w:val="center"/>
            <w:hideMark/>
          </w:tcPr>
          <w:p w:rsidRPr="00EA70E2" w:rsidR="00EA70E2" w:rsidP="00EA70E2" w:rsidRDefault="00EA70E2" w14:paraId="64FAEBD5" w14:textId="77777777">
            <w:r w:rsidRPr="00EA70E2">
              <w:rPr>
                <w:b/>
                <w:bCs/>
              </w:rPr>
              <w:t>Horticultural interventions (includes studies where horticulture is a key part of the interventions, and there is also an outdoor element)</w:t>
            </w:r>
            <w:r w:rsidRPr="00EA70E2">
              <w:t> </w:t>
            </w:r>
          </w:p>
        </w:tc>
      </w:tr>
      <w:tr w:rsidRPr="00EA70E2" w:rsidR="00EA70E2" w:rsidTr="50B78A48" w14:paraId="3143B218"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7F48D0CB" w14:textId="2634E566">
            <w:r w:rsidR="6491CEB9">
              <w:rPr/>
              <w:t>Lai et al 2018</w:t>
            </w:r>
            <w:r w:rsidR="4DAFD47D">
              <w:rPr/>
              <w:t xml:space="preserve"> (44)</w:t>
            </w:r>
          </w:p>
          <w:p w:rsidRPr="00EA70E2" w:rsidR="00EA70E2" w:rsidP="00EA70E2" w:rsidRDefault="00EA70E2" w14:paraId="277EFD86" w14:textId="77777777">
            <w:r w:rsidRPr="00EA70E2">
              <w:t>China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D0C83C" w14:textId="77777777">
            <w:r w:rsidRPr="00EA70E2">
              <w:t>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9E755F" w14:textId="77777777">
            <w:r w:rsidRPr="00EA70E2">
              <w:t>Residential care home residents, aged ≥70 years, able to communicate, frail or prefrail (Fried et al 2001 criteria), normal (Chinese Abbreviated Mental Test score of ≥6 of 10) or mildly impaired cognition (questionable/mild dementia according to the Clinical Dementia Rating scale), with no terminal illness or rapidly deteriorating health status. </w:t>
            </w:r>
          </w:p>
          <w:p w:rsidRPr="00EA70E2" w:rsidR="00EA70E2" w:rsidP="00EA70E2" w:rsidRDefault="00EA70E2" w14:paraId="2309939B" w14:textId="77777777">
            <w:r w:rsidRPr="00EA70E2">
              <w:rPr>
                <w:b/>
                <w:bCs/>
              </w:rPr>
              <w:t>N = 111</w:t>
            </w:r>
            <w:r w:rsidRPr="00EA70E2">
              <w:t> </w:t>
            </w:r>
          </w:p>
          <w:p w:rsidRPr="00EA70E2" w:rsidR="00EA70E2" w:rsidP="00EA70E2" w:rsidRDefault="00EA70E2" w14:paraId="41706FD5" w14:textId="77777777">
            <w:r w:rsidRPr="00EA70E2">
              <w:t>Mean age (SD): 84.60 (7.24)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7F2602" w14:textId="77777777">
            <w:r w:rsidRPr="00EA70E2">
              <w:rPr>
                <w:b/>
                <w:bCs/>
              </w:rPr>
              <w:t>Not prescribed/referred</w:t>
            </w:r>
            <w:r w:rsidRPr="00EA70E2">
              <w:t> </w:t>
            </w:r>
          </w:p>
          <w:p w:rsidRPr="00EA70E2" w:rsidR="00EA70E2" w:rsidP="00EA70E2" w:rsidRDefault="00EA70E2" w14:paraId="55E1D638" w14:textId="77777777">
            <w:r w:rsidRPr="00EA70E2">
              <w:rPr>
                <w:i/>
                <w:iCs/>
              </w:rPr>
              <w:t>Intervention: </w:t>
            </w:r>
            <w:r w:rsidRPr="00EA70E2">
              <w:t>Horticultural therapy tailor-made for frail, older adults. Activities included repotting plants, watering and feeding, trimming, propagation, species introduction and seeding. Participants grew and tended their own plants (and keep in their own rooms if possible). At least half of the time sessions were held outside. </w:t>
            </w:r>
          </w:p>
          <w:p w:rsidRPr="00EA70E2" w:rsidR="00EA70E2" w:rsidP="00EA70E2" w:rsidRDefault="00EA70E2" w14:paraId="53E404B9" w14:textId="77777777">
            <w:r w:rsidRPr="00EA70E2">
              <w:rPr>
                <w:i/>
                <w:iCs/>
              </w:rPr>
              <w:t>Group/individual:</w:t>
            </w:r>
            <w:r w:rsidRPr="00EA70E2">
              <w:t> Group </w:t>
            </w:r>
          </w:p>
          <w:p w:rsidRPr="00EA70E2" w:rsidR="00EA70E2" w:rsidP="00EA70E2" w:rsidRDefault="00EA70E2" w14:paraId="6D961A00" w14:textId="77777777">
            <w:r w:rsidRPr="00EA70E2">
              <w:rPr>
                <w:i/>
                <w:iCs/>
              </w:rPr>
              <w:t>Duration:</w:t>
            </w:r>
            <w:r w:rsidRPr="00EA70E2">
              <w:t> 1-hour sessions once weekly for 8 weeks. </w:t>
            </w:r>
          </w:p>
          <w:p w:rsidRPr="00EA70E2" w:rsidR="00EA70E2" w:rsidP="00EA70E2" w:rsidRDefault="00EA70E2" w14:paraId="32706850" w14:textId="77777777">
            <w:r w:rsidRPr="00EA70E2">
              <w:rPr>
                <w:i/>
                <w:iCs/>
              </w:rPr>
              <w:t>Service provider: </w:t>
            </w:r>
            <w:r w:rsidRPr="00EA70E2">
              <w:t>A registered horticultural therapist (with expertise in vulnerable groups) and an intern.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5E97B6" w14:textId="77777777">
            <w:r w:rsidRPr="00EA70E2">
              <w:t>Social activities (without plants) e.g. talking about news, card games etc.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EEE201" w14:textId="77777777">
            <w:r w:rsidRPr="00EA70E2">
              <w:t>Wellbeing and Quality of life: </w:t>
            </w:r>
          </w:p>
          <w:p w:rsidRPr="00EA70E2" w:rsidR="00EA70E2" w:rsidP="00EA70E2" w:rsidRDefault="00EA70E2" w14:paraId="776125BD" w14:textId="77777777">
            <w:pPr>
              <w:numPr>
                <w:ilvl w:val="0"/>
                <w:numId w:val="50"/>
              </w:numPr>
            </w:pPr>
            <w:r w:rsidRPr="00EA70E2">
              <w:t>Overall wellbeing </w:t>
            </w:r>
          </w:p>
          <w:p w:rsidRPr="00EA70E2" w:rsidR="00EA70E2" w:rsidP="00EA70E2" w:rsidRDefault="00EA70E2" w14:paraId="64F1BAA5" w14:textId="77777777">
            <w:r w:rsidRPr="00EA70E2">
              <w:t>Psychological </w:t>
            </w:r>
          </w:p>
          <w:p w:rsidRPr="00EA70E2" w:rsidR="00EA70E2" w:rsidP="00EA70E2" w:rsidRDefault="00EA70E2" w14:paraId="289236DE" w14:textId="77777777">
            <w:pPr>
              <w:numPr>
                <w:ilvl w:val="0"/>
                <w:numId w:val="51"/>
              </w:numPr>
            </w:pPr>
            <w:r w:rsidRPr="00EA70E2">
              <w:t>Self-efficacy </w:t>
            </w:r>
          </w:p>
          <w:p w:rsidRPr="00EA70E2" w:rsidR="00EA70E2" w:rsidP="00EA70E2" w:rsidRDefault="00EA70E2" w14:paraId="0C4F9DD8" w14:textId="77777777">
            <w:r w:rsidRPr="00EA70E2">
              <w:t>Social </w:t>
            </w:r>
          </w:p>
          <w:p w:rsidRPr="00EA70E2" w:rsidR="00EA70E2" w:rsidP="00EA70E2" w:rsidRDefault="00EA70E2" w14:paraId="65672DF9" w14:textId="77777777">
            <w:pPr>
              <w:numPr>
                <w:ilvl w:val="0"/>
                <w:numId w:val="52"/>
              </w:numPr>
            </w:pPr>
            <w:r w:rsidRPr="00EA70E2">
              <w:t>Social engagement </w:t>
            </w:r>
          </w:p>
          <w:p w:rsidRPr="00EA70E2" w:rsidR="00EA70E2" w:rsidP="00EA70E2" w:rsidRDefault="00EA70E2" w14:paraId="425BA6BD" w14:textId="77777777">
            <w:pPr>
              <w:numPr>
                <w:ilvl w:val="0"/>
                <w:numId w:val="53"/>
              </w:numPr>
            </w:pPr>
            <w:r w:rsidRPr="00EA70E2">
              <w:t>Social network </w:t>
            </w:r>
          </w:p>
          <w:p w:rsidRPr="00EA70E2" w:rsidR="00EA70E2" w:rsidP="00EA70E2" w:rsidRDefault="00EA70E2" w14:paraId="51186F1C" w14:textId="77777777">
            <w:r w:rsidRPr="00EA70E2">
              <w:t>Mental health: </w:t>
            </w:r>
          </w:p>
          <w:p w:rsidRPr="00EA70E2" w:rsidR="00EA70E2" w:rsidP="00EA70E2" w:rsidRDefault="00EA70E2" w14:paraId="316B65D5" w14:textId="77777777">
            <w:pPr>
              <w:numPr>
                <w:ilvl w:val="0"/>
                <w:numId w:val="54"/>
              </w:numPr>
            </w:pPr>
            <w:r w:rsidRPr="00EA70E2">
              <w:t>Depression </w:t>
            </w:r>
          </w:p>
        </w:tc>
        <w:tc>
          <w:tcPr>
            <w:tcW w:w="1215" w:type="dxa"/>
            <w:tcBorders>
              <w:top w:val="single" w:color="auto" w:sz="6" w:space="0"/>
              <w:left w:val="single" w:color="auto" w:sz="6" w:space="0"/>
              <w:bottom w:val="single" w:color="auto" w:sz="6" w:space="0"/>
              <w:right w:val="single" w:color="auto" w:sz="6" w:space="0"/>
            </w:tcBorders>
            <w:shd w:val="clear" w:color="auto" w:fill="FFC000"/>
            <w:tcMar/>
            <w:hideMark/>
          </w:tcPr>
          <w:p w:rsidRPr="00EA70E2" w:rsidR="00EA70E2" w:rsidP="00EA70E2" w:rsidRDefault="00EA70E2" w14:paraId="002E5BFF" w14:textId="77777777">
            <w:r w:rsidRPr="00EA70E2">
              <w:t>MMAT: 3 </w:t>
            </w:r>
          </w:p>
          <w:p w:rsidRPr="00EA70E2" w:rsidR="00EA70E2" w:rsidP="00EA70E2" w:rsidRDefault="00EA70E2" w14:paraId="0D8C0148" w14:textId="77777777">
            <w:r w:rsidRPr="00EA70E2">
              <w:t> </w:t>
            </w:r>
          </w:p>
          <w:p w:rsidRPr="00EA70E2" w:rsidR="00EA70E2" w:rsidP="00EA70E2" w:rsidRDefault="00EA70E2" w14:paraId="4F19F11D" w14:textId="77777777">
            <w:r w:rsidRPr="00EA70E2">
              <w:rPr>
                <w:b/>
                <w:bCs/>
              </w:rPr>
              <w:t>Moderate </w:t>
            </w:r>
            <w:proofErr w:type="spellStart"/>
            <w:r w:rsidRPr="00EA70E2">
              <w:rPr>
                <w:b/>
                <w:bCs/>
              </w:rPr>
              <w:t>RoB</w:t>
            </w:r>
            <w:proofErr w:type="spellEnd"/>
            <w:r w:rsidRPr="00EA70E2">
              <w:t> </w:t>
            </w:r>
          </w:p>
        </w:tc>
      </w:tr>
      <w:tr w:rsidRPr="00EA70E2" w:rsidR="00EA70E2" w:rsidTr="50B78A48" w14:paraId="444863FB" w14:textId="77777777">
        <w:trPr>
          <w:trHeight w:val="300"/>
        </w:trPr>
        <w:tc>
          <w:tcPr>
            <w:tcW w:w="15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D14167E" w14:textId="0C70E97B">
            <w:r w:rsidR="6491CEB9">
              <w:rPr/>
              <w:t>Makizako</w:t>
            </w:r>
            <w:r w:rsidR="6491CEB9">
              <w:rPr/>
              <w:t xml:space="preserve"> et al 2019</w:t>
            </w:r>
            <w:r w:rsidR="0A21961B">
              <w:rPr/>
              <w:t xml:space="preserve"> (45)</w:t>
            </w:r>
          </w:p>
          <w:p w:rsidRPr="00EA70E2" w:rsidR="00EA70E2" w:rsidP="00EA70E2" w:rsidRDefault="00EA70E2" w14:paraId="56AF9618" w14:textId="77777777">
            <w:r w:rsidRPr="00EA70E2">
              <w:t>Japan </w:t>
            </w:r>
          </w:p>
          <w:p w:rsidRPr="00EA70E2" w:rsidR="00EA70E2" w:rsidP="00EA70E2" w:rsidRDefault="00EA70E2" w14:paraId="291E0B02" w14:textId="77777777">
            <w:r w:rsidRPr="00EA70E2">
              <w:t> </w:t>
            </w:r>
          </w:p>
          <w:p w:rsidRPr="00EA70E2" w:rsidR="00EA70E2" w:rsidP="00EA70E2" w:rsidRDefault="00EA70E2" w14:paraId="009921F9" w14:textId="77777777">
            <w:r w:rsidRPr="00EA70E2">
              <w:t> </w:t>
            </w:r>
          </w:p>
        </w:tc>
        <w:tc>
          <w:tcPr>
            <w:tcW w:w="126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B9038F" w14:textId="77777777">
            <w:r w:rsidRPr="00EA70E2">
              <w:t>RCT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CA3DF9" w14:textId="77777777">
            <w:r w:rsidRPr="00EA70E2">
              <w:t>Independent, community-dwelling older adults, aged ≥ 65 years, presence of depressive symptoms (Geriatric Depression Scale-15 score of ≥5) and memory problems (subjective or indicated by wordlist memory score) but not with a dementia diagnosis </w:t>
            </w:r>
          </w:p>
          <w:p w:rsidRPr="00EA70E2" w:rsidR="00EA70E2" w:rsidP="00EA70E2" w:rsidRDefault="00EA70E2" w14:paraId="22B84134" w14:textId="77777777">
            <w:r w:rsidRPr="00EA70E2">
              <w:rPr>
                <w:b/>
                <w:bCs/>
              </w:rPr>
              <w:t>N = 89</w:t>
            </w:r>
            <w:r w:rsidRPr="00EA70E2">
              <w:t> </w:t>
            </w:r>
          </w:p>
          <w:p w:rsidRPr="00EA70E2" w:rsidR="00EA70E2" w:rsidP="00EA70E2" w:rsidRDefault="00EA70E2" w14:paraId="11AA2B84" w14:textId="77777777">
            <w:r w:rsidRPr="00EA70E2">
              <w:t>Mean age (SD): 73.1 (5.5)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542AF3" w14:textId="77777777">
            <w:r w:rsidRPr="00EA70E2">
              <w:rPr>
                <w:b/>
                <w:bCs/>
              </w:rPr>
              <w:t>Not prescribed/referred</w:t>
            </w:r>
            <w:r w:rsidRPr="00EA70E2">
              <w:t> </w:t>
            </w:r>
          </w:p>
          <w:p w:rsidRPr="00EA70E2" w:rsidR="00EA70E2" w:rsidP="00EA70E2" w:rsidRDefault="00EA70E2" w14:paraId="6000931D" w14:textId="77777777">
            <w:r w:rsidRPr="00EA70E2">
              <w:rPr>
                <w:i/>
                <w:iCs/>
              </w:rPr>
              <w:t>Intervention 1:</w:t>
            </w:r>
            <w:r w:rsidRPr="00EA70E2">
              <w:t> Horticultural program, focussed on crop-related activities e.g. cultivating, growing and harvesting. Involved gardening activities including planting different plant varieties or plant shapes (known as </w:t>
            </w:r>
            <w:proofErr w:type="spellStart"/>
            <w:r w:rsidRPr="00EA70E2">
              <w:t>Yoseue</w:t>
            </w:r>
            <w:proofErr w:type="spellEnd"/>
            <w:r w:rsidRPr="00EA70E2">
              <w:t>-style bonsai) </w:t>
            </w:r>
            <w:proofErr w:type="gramStart"/>
            <w:r w:rsidRPr="00EA70E2">
              <w:t>and also</w:t>
            </w:r>
            <w:proofErr w:type="gramEnd"/>
            <w:r w:rsidRPr="00EA70E2">
              <w:t> planting flowers in a public garden. In addition, received education on nutrition and recipes using crops grown for purpose of the program. </w:t>
            </w:r>
          </w:p>
          <w:p w:rsidRPr="00EA70E2" w:rsidR="00EA70E2" w:rsidP="00EA70E2" w:rsidRDefault="00EA70E2" w14:paraId="1118B82C" w14:textId="77777777">
            <w:r w:rsidRPr="00EA70E2">
              <w:rPr>
                <w:i/>
                <w:iCs/>
              </w:rPr>
              <w:t>Group/individual:</w:t>
            </w:r>
            <w:r w:rsidRPr="00EA70E2">
              <w:t> Group </w:t>
            </w:r>
          </w:p>
          <w:p w:rsidRPr="00EA70E2" w:rsidR="00EA70E2" w:rsidP="00EA70E2" w:rsidRDefault="00EA70E2" w14:paraId="7C5E3464" w14:textId="77777777">
            <w:r w:rsidRPr="00EA70E2">
              <w:rPr>
                <w:i/>
                <w:iCs/>
              </w:rPr>
              <w:t>Duration:</w:t>
            </w:r>
            <w:r w:rsidRPr="00EA70E2">
              <w:t> 20 sessions of 60 to 90 minutes, weekly </w:t>
            </w:r>
          </w:p>
          <w:p w:rsidRPr="00EA70E2" w:rsidR="00EA70E2" w:rsidP="00EA70E2" w:rsidRDefault="00EA70E2" w14:paraId="450CDA50" w14:textId="77777777">
            <w:r w:rsidRPr="00EA70E2">
              <w:rPr>
                <w:i/>
                <w:iCs/>
              </w:rPr>
              <w:t>Service provider:</w:t>
            </w:r>
            <w:r w:rsidRPr="00EA70E2">
              <w:t xml:space="preserve"> Unclear – </w:t>
            </w:r>
            <w:r w:rsidRPr="00EA70E2">
              <w:t>‘vegetable experts’ provided the nutritional education. </w:t>
            </w:r>
          </w:p>
        </w:tc>
        <w:tc>
          <w:tcPr>
            <w:tcW w:w="139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1FFDD1" w14:textId="77777777">
            <w:r w:rsidRPr="00EA70E2">
              <w:t>Education only – two 90-minute sessions during 6-month trial period. Topics considered less likely to influence outcomes e.g. road safety and disaster prevention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58EABA" w14:textId="77777777">
            <w:r w:rsidRPr="00EA70E2">
              <w:t>Wellbeing and Quality of life: </w:t>
            </w:r>
          </w:p>
          <w:p w:rsidRPr="00EA70E2" w:rsidR="00EA70E2" w:rsidP="00EA70E2" w:rsidRDefault="00EA70E2" w14:paraId="1D31DD6E" w14:textId="77777777">
            <w:pPr>
              <w:numPr>
                <w:ilvl w:val="0"/>
                <w:numId w:val="55"/>
              </w:numPr>
            </w:pPr>
            <w:r w:rsidRPr="00EA70E2">
              <w:t>Overall wellbeing </w:t>
            </w:r>
          </w:p>
          <w:p w:rsidRPr="00EA70E2" w:rsidR="00EA70E2" w:rsidP="00EA70E2" w:rsidRDefault="00EA70E2" w14:paraId="1D08822E" w14:textId="77777777">
            <w:pPr>
              <w:numPr>
                <w:ilvl w:val="0"/>
                <w:numId w:val="56"/>
              </w:numPr>
            </w:pPr>
            <w:r w:rsidRPr="00EA70E2">
              <w:t>Mental wellbeing </w:t>
            </w:r>
          </w:p>
          <w:p w:rsidRPr="00EA70E2" w:rsidR="00EA70E2" w:rsidP="00EA70E2" w:rsidRDefault="00EA70E2" w14:paraId="6A76E18B" w14:textId="77777777">
            <w:r w:rsidRPr="00EA70E2">
              <w:t>Social </w:t>
            </w:r>
          </w:p>
          <w:p w:rsidRPr="00EA70E2" w:rsidR="00EA70E2" w:rsidP="00EA70E2" w:rsidRDefault="00EA70E2" w14:paraId="6DB79298" w14:textId="77777777">
            <w:pPr>
              <w:numPr>
                <w:ilvl w:val="0"/>
                <w:numId w:val="57"/>
              </w:numPr>
            </w:pPr>
            <w:r w:rsidRPr="00EA70E2">
              <w:t>Social network </w:t>
            </w:r>
          </w:p>
          <w:p w:rsidRPr="00EA70E2" w:rsidR="00EA70E2" w:rsidP="00EA70E2" w:rsidRDefault="00EA70E2" w14:paraId="367FD026" w14:textId="77777777">
            <w:pPr>
              <w:numPr>
                <w:ilvl w:val="0"/>
                <w:numId w:val="58"/>
              </w:numPr>
            </w:pPr>
            <w:r w:rsidRPr="00EA70E2">
              <w:t>Social functioning </w:t>
            </w:r>
          </w:p>
          <w:p w:rsidRPr="00EA70E2" w:rsidR="00EA70E2" w:rsidP="00EA70E2" w:rsidRDefault="00EA70E2" w14:paraId="60611041" w14:textId="77777777">
            <w:r w:rsidRPr="00EA70E2">
              <w:t>Mental health: </w:t>
            </w:r>
          </w:p>
          <w:p w:rsidRPr="00EA70E2" w:rsidR="00EA70E2" w:rsidP="00EA70E2" w:rsidRDefault="00EA70E2" w14:paraId="06B96E46" w14:textId="77777777">
            <w:pPr>
              <w:numPr>
                <w:ilvl w:val="0"/>
                <w:numId w:val="59"/>
              </w:numPr>
            </w:pPr>
            <w:r w:rsidRPr="00EA70E2">
              <w:t>Depression </w:t>
            </w:r>
          </w:p>
          <w:p w:rsidRPr="00EA70E2" w:rsidR="00EA70E2" w:rsidP="00EA70E2" w:rsidRDefault="00EA70E2" w14:paraId="12C8330C" w14:textId="77777777">
            <w:r w:rsidRPr="00EA70E2">
              <w:t>Cognitive function </w:t>
            </w:r>
          </w:p>
          <w:p w:rsidRPr="00EA70E2" w:rsidR="00EA70E2" w:rsidP="00EA70E2" w:rsidRDefault="00EA70E2" w14:paraId="255B0F01" w14:textId="77777777">
            <w:pPr>
              <w:numPr>
                <w:ilvl w:val="0"/>
                <w:numId w:val="60"/>
              </w:numPr>
            </w:pPr>
            <w:r w:rsidRPr="00EA70E2">
              <w:t>Memory </w:t>
            </w:r>
          </w:p>
          <w:p w:rsidRPr="00EA70E2" w:rsidR="00EA70E2" w:rsidP="00EA70E2" w:rsidRDefault="00EA70E2" w14:paraId="315B6352" w14:textId="77777777">
            <w:r w:rsidRPr="00EA70E2">
              <w:t>Physical activity </w:t>
            </w:r>
          </w:p>
          <w:p w:rsidRPr="00EA70E2" w:rsidR="00EA70E2" w:rsidP="00EA70E2" w:rsidRDefault="00EA70E2" w14:paraId="19FDFEFB" w14:textId="77777777">
            <w:r w:rsidRPr="00EA70E2">
              <w:t>Physical function </w:t>
            </w:r>
          </w:p>
        </w:tc>
        <w:tc>
          <w:tcPr>
            <w:tcW w:w="1215" w:type="dxa"/>
            <w:vMerge w:val="restart"/>
            <w:tcBorders>
              <w:top w:val="single" w:color="auto" w:sz="6" w:space="0"/>
              <w:left w:val="single" w:color="auto" w:sz="6" w:space="0"/>
              <w:bottom w:val="single" w:color="auto" w:sz="6" w:space="0"/>
              <w:right w:val="single" w:color="auto" w:sz="6" w:space="0"/>
            </w:tcBorders>
            <w:shd w:val="clear" w:color="auto" w:fill="F5574E"/>
            <w:tcMar/>
            <w:hideMark/>
          </w:tcPr>
          <w:p w:rsidRPr="00EA70E2" w:rsidR="00EA70E2" w:rsidP="00EA70E2" w:rsidRDefault="00EA70E2" w14:paraId="402BB3E2" w14:textId="77777777">
            <w:r w:rsidRPr="00EA70E2">
              <w:t>MMAT: 2 </w:t>
            </w:r>
          </w:p>
          <w:p w:rsidRPr="00EA70E2" w:rsidR="00EA70E2" w:rsidP="00EA70E2" w:rsidRDefault="00EA70E2" w14:paraId="67A0B0A1" w14:textId="77777777">
            <w:r w:rsidRPr="00EA70E2">
              <w:t> </w:t>
            </w:r>
          </w:p>
          <w:p w:rsidRPr="00EA70E2" w:rsidR="00EA70E2" w:rsidP="00EA70E2" w:rsidRDefault="00EA70E2" w14:paraId="1AA4EDED" w14:textId="77777777">
            <w:r w:rsidRPr="00EA70E2">
              <w:rPr>
                <w:b/>
                <w:bCs/>
              </w:rPr>
              <w:t>High </w:t>
            </w:r>
            <w:proofErr w:type="spellStart"/>
            <w:r w:rsidRPr="00EA70E2">
              <w:rPr>
                <w:b/>
                <w:bCs/>
              </w:rPr>
              <w:t>RoB</w:t>
            </w:r>
            <w:proofErr w:type="spellEnd"/>
            <w:r w:rsidRPr="00EA70E2">
              <w:t> </w:t>
            </w:r>
          </w:p>
        </w:tc>
      </w:tr>
      <w:tr w:rsidRPr="00EA70E2" w:rsidR="00EA70E2" w:rsidTr="50B78A48" w14:paraId="5C35D395" w14:textId="77777777">
        <w:trPr>
          <w:trHeight w:val="300"/>
        </w:trPr>
        <w:tc>
          <w:tcPr>
            <w:tcW w:w="0" w:type="auto"/>
            <w:vMerge/>
            <w:tcBorders/>
            <w:tcMar/>
            <w:vAlign w:val="center"/>
            <w:hideMark/>
          </w:tcPr>
          <w:p w:rsidRPr="00EA70E2" w:rsidR="00EA70E2" w:rsidP="00EA70E2" w:rsidRDefault="00EA70E2" w14:paraId="28306795" w14:textId="77777777"/>
        </w:tc>
        <w:tc>
          <w:tcPr>
            <w:tcW w:w="0" w:type="auto"/>
            <w:vMerge/>
            <w:tcBorders/>
            <w:tcMar/>
            <w:vAlign w:val="center"/>
            <w:hideMark/>
          </w:tcPr>
          <w:p w:rsidRPr="00EA70E2" w:rsidR="00EA70E2" w:rsidP="00EA70E2" w:rsidRDefault="00EA70E2" w14:paraId="640278F9" w14:textId="77777777"/>
        </w:tc>
        <w:tc>
          <w:tcPr>
            <w:tcW w:w="0" w:type="auto"/>
            <w:vMerge/>
            <w:tcBorders/>
            <w:tcMar/>
            <w:vAlign w:val="center"/>
            <w:hideMark/>
          </w:tcPr>
          <w:p w:rsidRPr="00EA70E2" w:rsidR="00EA70E2" w:rsidP="00EA70E2" w:rsidRDefault="00EA70E2" w14:paraId="4DE7CAFD" w14:textId="77777777"/>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632047" w14:textId="77777777">
            <w:r w:rsidRPr="00EA70E2">
              <w:rPr>
                <w:b/>
                <w:bCs/>
              </w:rPr>
              <w:t>Not prescribed/referred</w:t>
            </w:r>
            <w:r w:rsidRPr="00EA70E2">
              <w:t> </w:t>
            </w:r>
          </w:p>
          <w:p w:rsidRPr="00EA70E2" w:rsidR="00EA70E2" w:rsidP="00EA70E2" w:rsidRDefault="00EA70E2" w14:paraId="05DA31DE" w14:textId="77777777">
            <w:r w:rsidRPr="00EA70E2">
              <w:rPr>
                <w:i/>
                <w:iCs/>
              </w:rPr>
              <w:t>Intervention 2: </w:t>
            </w:r>
            <w:r w:rsidRPr="00EA70E2">
              <w:t> Exercise program including aerobic exercise, muscle strength training, postural balance retraining, and dual-task training (physical and cognitive exercises). 20 weekly 90-minute group sessions run by trained instructors at a fitness facility. </w:t>
            </w:r>
          </w:p>
        </w:tc>
        <w:tc>
          <w:tcPr>
            <w:tcW w:w="0" w:type="auto"/>
            <w:vMerge/>
            <w:tcBorders/>
            <w:tcMar/>
            <w:vAlign w:val="center"/>
            <w:hideMark/>
          </w:tcPr>
          <w:p w:rsidRPr="00EA70E2" w:rsidR="00EA70E2" w:rsidP="00EA70E2" w:rsidRDefault="00EA70E2" w14:paraId="1EB7BE9C" w14:textId="77777777"/>
        </w:tc>
        <w:tc>
          <w:tcPr>
            <w:tcW w:w="0" w:type="auto"/>
            <w:vMerge/>
            <w:tcBorders/>
            <w:tcMar/>
            <w:vAlign w:val="center"/>
            <w:hideMark/>
          </w:tcPr>
          <w:p w:rsidRPr="00EA70E2" w:rsidR="00EA70E2" w:rsidP="00EA70E2" w:rsidRDefault="00EA70E2" w14:paraId="0A18198D" w14:textId="77777777"/>
        </w:tc>
        <w:tc>
          <w:tcPr>
            <w:tcW w:w="0" w:type="auto"/>
            <w:vMerge/>
            <w:tcBorders/>
            <w:tcMar/>
            <w:vAlign w:val="center"/>
            <w:hideMark/>
          </w:tcPr>
          <w:p w:rsidRPr="00EA70E2" w:rsidR="00EA70E2" w:rsidP="00EA70E2" w:rsidRDefault="00EA70E2" w14:paraId="5998F683" w14:textId="77777777"/>
        </w:tc>
      </w:tr>
      <w:tr w:rsidRPr="00EA70E2" w:rsidR="00EA70E2" w:rsidTr="50B78A48" w14:paraId="5DC4FE7F"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802ECB9" w14:textId="262B412A">
            <w:r w:rsidR="6491CEB9">
              <w:rPr/>
              <w:t>Ng et al 2017</w:t>
            </w:r>
            <w:r w:rsidR="643ED1F6">
              <w:rPr/>
              <w:t xml:space="preserve"> (51)</w:t>
            </w:r>
          </w:p>
          <w:p w:rsidRPr="00EA70E2" w:rsidR="00EA70E2" w:rsidP="00EA70E2" w:rsidRDefault="00EA70E2" w14:paraId="434036C5" w14:textId="77777777">
            <w:r w:rsidRPr="00EA70E2">
              <w:t>Singapore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81FAF0" w14:textId="77777777">
            <w:r w:rsidRPr="00EA70E2">
              <w:t>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8474B9" w14:textId="77777777">
            <w:r w:rsidRPr="00EA70E2">
              <w:t>Older adults, aged 60-85 years old, with a minimum Montreal Cognitive Assessment score of 22, with no significant hearing or visual impairment or motor difficulties. </w:t>
            </w:r>
          </w:p>
          <w:p w:rsidRPr="00EA70E2" w:rsidR="00EA70E2" w:rsidP="00EA70E2" w:rsidRDefault="00EA70E2" w14:paraId="6E7EA523" w14:textId="77777777">
            <w:r w:rsidRPr="00EA70E2">
              <w:rPr>
                <w:b/>
                <w:bCs/>
              </w:rPr>
              <w:t>N = 59</w:t>
            </w:r>
            <w:r w:rsidRPr="00EA70E2">
              <w:t> </w:t>
            </w:r>
          </w:p>
          <w:p w:rsidRPr="00EA70E2" w:rsidR="00EA70E2" w:rsidP="00EA70E2" w:rsidRDefault="00EA70E2" w14:paraId="0B9217F2" w14:textId="77777777">
            <w:r w:rsidRPr="00EA70E2">
              <w:t>Mean age (SD):  </w:t>
            </w:r>
          </w:p>
          <w:p w:rsidRPr="00EA70E2" w:rsidR="00EA70E2" w:rsidP="00EA70E2" w:rsidRDefault="00EA70E2" w14:paraId="7EAD4580" w14:textId="77777777">
            <w:pPr>
              <w:numPr>
                <w:ilvl w:val="0"/>
                <w:numId w:val="61"/>
              </w:numPr>
            </w:pPr>
            <w:r w:rsidRPr="00EA70E2">
              <w:t>Intervention: 67.21 (4.52) years </w:t>
            </w:r>
          </w:p>
          <w:p w:rsidRPr="00EA70E2" w:rsidR="00EA70E2" w:rsidP="00EA70E2" w:rsidRDefault="00EA70E2" w14:paraId="58502E3E" w14:textId="77777777">
            <w:pPr>
              <w:numPr>
                <w:ilvl w:val="0"/>
                <w:numId w:val="62"/>
              </w:numPr>
            </w:pPr>
            <w:r w:rsidRPr="00EA70E2">
              <w:t>Control: 67.00 (4.18)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0AEC59" w14:textId="77777777">
            <w:r w:rsidRPr="00EA70E2">
              <w:rPr>
                <w:b/>
                <w:bCs/>
              </w:rPr>
              <w:t>Not prescribed/referred</w:t>
            </w:r>
            <w:r w:rsidRPr="00EA70E2">
              <w:t> </w:t>
            </w:r>
          </w:p>
          <w:p w:rsidRPr="00EA70E2" w:rsidR="00EA70E2" w:rsidP="00EA70E2" w:rsidRDefault="00EA70E2" w14:paraId="1919D46C" w14:textId="77777777">
            <w:r w:rsidRPr="00EA70E2">
              <w:rPr>
                <w:i/>
                <w:iCs/>
              </w:rPr>
              <w:t>Intervention:</w:t>
            </w:r>
            <w:r w:rsidRPr="00EA70E2">
              <w:t> Horticultural therapy – outdoor session in parks, gardens and nature reserves. Activities ranged from indoor gardening, growing, maintaining an</w:t>
            </w:r>
            <w:r w:rsidRPr="00EA70E2">
              <w:t>d harvesting vegetables, herbs and other plants to guided walks in the various parks. </w:t>
            </w:r>
          </w:p>
          <w:p w:rsidRPr="00EA70E2" w:rsidR="00EA70E2" w:rsidP="00EA70E2" w:rsidRDefault="00EA70E2" w14:paraId="0EF6EEA8" w14:textId="77777777">
            <w:r w:rsidRPr="00EA70E2">
              <w:rPr>
                <w:i/>
                <w:iCs/>
              </w:rPr>
              <w:t>Group/individual:</w:t>
            </w:r>
            <w:r w:rsidRPr="00EA70E2">
              <w:t> Group </w:t>
            </w:r>
          </w:p>
          <w:p w:rsidRPr="00EA70E2" w:rsidR="00EA70E2" w:rsidP="00EA70E2" w:rsidRDefault="00EA70E2" w14:paraId="322E5815" w14:textId="77777777">
            <w:r w:rsidRPr="00EA70E2">
              <w:rPr>
                <w:i/>
                <w:iCs/>
              </w:rPr>
              <w:t>Duration:</w:t>
            </w:r>
            <w:r w:rsidRPr="00EA70E2">
              <w:t> Sessions of approx. 1 hour weekly for 3 months, and then monthly for the subsequent 3 months </w:t>
            </w:r>
          </w:p>
          <w:p w:rsidRPr="00EA70E2" w:rsidR="00EA70E2" w:rsidP="00EA70E2" w:rsidRDefault="00EA70E2" w14:paraId="36F5E82F" w14:textId="77777777">
            <w:r w:rsidRPr="00EA70E2">
              <w:rPr>
                <w:i/>
                <w:iCs/>
              </w:rPr>
              <w:t>Service provider:</w:t>
            </w:r>
            <w:r w:rsidRPr="00EA70E2">
              <w:t> Experienced instructor.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D922A7" w14:textId="77777777">
            <w:r w:rsidRPr="00EA70E2">
              <w:t>Waitlist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131066" w14:textId="77777777">
            <w:r w:rsidRPr="00EA70E2">
              <w:t>Wellbeing and Quality of life: </w:t>
            </w:r>
          </w:p>
          <w:p w:rsidRPr="00EA70E2" w:rsidR="00EA70E2" w:rsidP="00EA70E2" w:rsidRDefault="00EA70E2" w14:paraId="0968E795" w14:textId="77777777">
            <w:pPr>
              <w:numPr>
                <w:ilvl w:val="0"/>
                <w:numId w:val="63"/>
              </w:numPr>
            </w:pPr>
            <w:r w:rsidRPr="00EA70E2">
              <w:t>Mental wellbeing </w:t>
            </w:r>
          </w:p>
          <w:p w:rsidRPr="00EA70E2" w:rsidR="00EA70E2" w:rsidP="00EA70E2" w:rsidRDefault="00EA70E2" w14:paraId="18890065" w14:textId="77777777">
            <w:pPr>
              <w:numPr>
                <w:ilvl w:val="0"/>
                <w:numId w:val="64"/>
              </w:numPr>
            </w:pPr>
            <w:r w:rsidRPr="00EA70E2">
              <w:t>Quality of life (Satisfaction with life) </w:t>
            </w:r>
          </w:p>
          <w:p w:rsidRPr="00EA70E2" w:rsidR="00EA70E2" w:rsidP="00EA70E2" w:rsidRDefault="00EA70E2" w14:paraId="5AE0DE2F" w14:textId="77777777">
            <w:r w:rsidRPr="00EA70E2">
              <w:t>Cognitive function </w:t>
            </w:r>
          </w:p>
          <w:p w:rsidRPr="00EA70E2" w:rsidR="00EA70E2" w:rsidP="00EA70E2" w:rsidRDefault="00EA70E2" w14:paraId="7FB89374" w14:textId="77777777">
            <w:r w:rsidRPr="00EA70E2">
              <w:t>Social: </w:t>
            </w:r>
          </w:p>
          <w:p w:rsidRPr="00EA70E2" w:rsidR="00EA70E2" w:rsidP="00EA70E2" w:rsidRDefault="00EA70E2" w14:paraId="66FDB5EF" w14:textId="77777777">
            <w:pPr>
              <w:numPr>
                <w:ilvl w:val="0"/>
                <w:numId w:val="65"/>
              </w:numPr>
            </w:pPr>
            <w:r w:rsidRPr="00EA70E2">
              <w:t>Social network </w:t>
            </w:r>
          </w:p>
          <w:p w:rsidRPr="00EA70E2" w:rsidR="00EA70E2" w:rsidP="00EA70E2" w:rsidRDefault="00EA70E2" w14:paraId="2E398823" w14:textId="77777777">
            <w:r w:rsidRPr="00EA70E2">
              <w:t>Mental health: </w:t>
            </w:r>
          </w:p>
          <w:p w:rsidRPr="00EA70E2" w:rsidR="00EA70E2" w:rsidP="00EA70E2" w:rsidRDefault="00EA70E2" w14:paraId="70287949" w14:textId="77777777">
            <w:pPr>
              <w:numPr>
                <w:ilvl w:val="0"/>
                <w:numId w:val="66"/>
              </w:numPr>
            </w:pPr>
            <w:r w:rsidRPr="00EA70E2">
              <w:t>Depression </w:t>
            </w:r>
          </w:p>
          <w:p w:rsidRPr="00EA70E2" w:rsidR="00EA70E2" w:rsidP="00EA70E2" w:rsidRDefault="00EA70E2" w14:paraId="5BC1C5CD" w14:textId="77777777">
            <w:pPr>
              <w:numPr>
                <w:ilvl w:val="0"/>
                <w:numId w:val="67"/>
              </w:numPr>
            </w:pPr>
            <w:r w:rsidRPr="00EA70E2">
              <w:t>Anxiety </w:t>
            </w:r>
          </w:p>
          <w:p w:rsidRPr="00EA70E2" w:rsidR="00EA70E2" w:rsidP="00EA70E2" w:rsidRDefault="00EA70E2" w14:paraId="33CE330C" w14:textId="77777777">
            <w:r w:rsidRPr="00EA70E2">
              <w:t> </w:t>
            </w:r>
          </w:p>
        </w:tc>
        <w:tc>
          <w:tcPr>
            <w:tcW w:w="1215" w:type="dxa"/>
            <w:tcBorders>
              <w:top w:val="single" w:color="auto" w:sz="6" w:space="0"/>
              <w:left w:val="single" w:color="auto" w:sz="6" w:space="0"/>
              <w:bottom w:val="single" w:color="auto" w:sz="6" w:space="0"/>
              <w:right w:val="single" w:color="auto" w:sz="6" w:space="0"/>
            </w:tcBorders>
            <w:shd w:val="clear" w:color="auto" w:fill="F5574E"/>
            <w:tcMar/>
            <w:hideMark/>
          </w:tcPr>
          <w:p w:rsidRPr="00EA70E2" w:rsidR="00EA70E2" w:rsidP="00EA70E2" w:rsidRDefault="00EA70E2" w14:paraId="08892A94" w14:textId="77777777">
            <w:r w:rsidRPr="00EA70E2">
              <w:t>MMAT: 2 </w:t>
            </w:r>
          </w:p>
          <w:p w:rsidRPr="00EA70E2" w:rsidR="00EA70E2" w:rsidP="00EA70E2" w:rsidRDefault="00EA70E2" w14:paraId="113333BB" w14:textId="77777777">
            <w:r w:rsidRPr="00EA70E2">
              <w:t> </w:t>
            </w:r>
          </w:p>
          <w:p w:rsidRPr="00EA70E2" w:rsidR="00EA70E2" w:rsidP="00EA70E2" w:rsidRDefault="00EA70E2" w14:paraId="745436BE" w14:textId="77777777">
            <w:r w:rsidRPr="00EA70E2">
              <w:rPr>
                <w:b/>
                <w:bCs/>
              </w:rPr>
              <w:t>High </w:t>
            </w:r>
            <w:proofErr w:type="spellStart"/>
            <w:r w:rsidRPr="00EA70E2">
              <w:rPr>
                <w:b/>
                <w:bCs/>
              </w:rPr>
              <w:t>RoB</w:t>
            </w:r>
            <w:proofErr w:type="spellEnd"/>
            <w:r w:rsidRPr="00EA70E2">
              <w:t> </w:t>
            </w:r>
          </w:p>
        </w:tc>
      </w:tr>
      <w:tr w:rsidRPr="00EA70E2" w:rsidR="00EA70E2" w:rsidTr="50B78A48" w14:paraId="1231075C"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964487E" w14:textId="45D1D56D">
            <w:r w:rsidR="6491CEB9">
              <w:rPr/>
              <w:t>Yang et al 2022</w:t>
            </w:r>
            <w:r w:rsidR="26D55024">
              <w:rPr/>
              <w:t xml:space="preserve"> (52)</w:t>
            </w:r>
          </w:p>
          <w:p w:rsidRPr="00EA70E2" w:rsidR="00EA70E2" w:rsidP="00EA70E2" w:rsidRDefault="00EA70E2" w14:paraId="473DFB5D" w14:textId="77777777">
            <w:r w:rsidRPr="00EA70E2">
              <w:t>China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E106B6" w14:textId="77777777">
            <w:r w:rsidRPr="00EA70E2">
              <w:t>Pilot 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CB4B7B" w14:textId="77777777">
            <w:r w:rsidRPr="00EA70E2">
              <w:t>Nursing home residents in a dementia care unit. Adults aged ≥ 60 years, diagnosed with Alzheimer’s dementia (NINCDS/ADRDA criteria) and with Apathy (AES-I score of &gt;35.5), were not physically impaired or with visual or upper limb disability. </w:t>
            </w:r>
          </w:p>
          <w:p w:rsidRPr="00EA70E2" w:rsidR="00EA70E2" w:rsidP="00EA70E2" w:rsidRDefault="00EA70E2" w14:paraId="201BA5F2" w14:textId="77777777">
            <w:r w:rsidRPr="00EA70E2">
              <w:rPr>
                <w:b/>
                <w:bCs/>
              </w:rPr>
              <w:t>N = 32</w:t>
            </w:r>
            <w:r w:rsidRPr="00EA70E2">
              <w:t> </w:t>
            </w:r>
          </w:p>
          <w:p w:rsidRPr="00EA70E2" w:rsidR="00EA70E2" w:rsidP="00EA70E2" w:rsidRDefault="00EA70E2" w14:paraId="5FB9FCD8" w14:textId="77777777">
            <w:r w:rsidRPr="00EA70E2">
              <w:t>Median age (IQR): 84.5 (9.5)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25D2B1" w14:textId="77777777">
            <w:r w:rsidRPr="00EA70E2">
              <w:rPr>
                <w:b/>
                <w:bCs/>
              </w:rPr>
              <w:t>Not prescribed/referred</w:t>
            </w:r>
            <w:r w:rsidRPr="00EA70E2">
              <w:t> </w:t>
            </w:r>
          </w:p>
          <w:p w:rsidRPr="00EA70E2" w:rsidR="00EA70E2" w:rsidP="00EA70E2" w:rsidRDefault="00EA70E2" w14:paraId="2F10C38B" w14:textId="77777777">
            <w:r w:rsidRPr="00EA70E2">
              <w:rPr>
                <w:i/>
                <w:iCs/>
              </w:rPr>
              <w:t>Intervention:</w:t>
            </w:r>
            <w:r w:rsidRPr="00EA70E2">
              <w:t> Horticultural therapy program including planting (planting, growing, harvesting), handicraft (using natural materials) and diet (eating, drinking, cooking plants) activities were included. + usual care </w:t>
            </w:r>
          </w:p>
          <w:p w:rsidRPr="00EA70E2" w:rsidR="00EA70E2" w:rsidP="00EA70E2" w:rsidRDefault="00EA70E2" w14:paraId="312A6D0F" w14:textId="77777777">
            <w:r w:rsidRPr="00EA70E2">
              <w:rPr>
                <w:i/>
                <w:iCs/>
              </w:rPr>
              <w:t>Group/individual:</w:t>
            </w:r>
            <w:r w:rsidRPr="00EA70E2">
              <w:t> Group </w:t>
            </w:r>
          </w:p>
          <w:p w:rsidRPr="00EA70E2" w:rsidR="00EA70E2" w:rsidP="00EA70E2" w:rsidRDefault="00EA70E2" w14:paraId="43A6AFD1" w14:textId="77777777">
            <w:r w:rsidRPr="00EA70E2">
              <w:rPr>
                <w:i/>
                <w:iCs/>
              </w:rPr>
              <w:t>Duration:</w:t>
            </w:r>
            <w:r w:rsidRPr="00EA70E2">
              <w:t>1-hour session, once weekly for 10 weeks (4 sessions each for planting and handicraft, and 2 sessions for diet) </w:t>
            </w:r>
          </w:p>
          <w:p w:rsidRPr="00EA70E2" w:rsidR="00EA70E2" w:rsidP="00EA70E2" w:rsidRDefault="00EA70E2" w14:paraId="6CB3B6D2" w14:textId="77777777">
            <w:r w:rsidRPr="00EA70E2">
              <w:rPr>
                <w:i/>
                <w:iCs/>
              </w:rPr>
              <w:t>Service provider:</w:t>
            </w:r>
            <w:r w:rsidRPr="00EA70E2">
              <w:t> An activity leader (nurse, trained in horticultural skills) and 8 assistants (4 nurses and 4 social workers)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798495" w14:textId="77777777">
            <w:r w:rsidRPr="00EA70E2">
              <w:t>No additional intervention </w:t>
            </w:r>
            <w:r w:rsidRPr="00EA70E2">
              <w:rPr>
                <w:i/>
                <w:iCs/>
              </w:rPr>
              <w:t>i.e.</w:t>
            </w:r>
            <w:r w:rsidRPr="00EA70E2">
              <w:t> usual care only such as singing, games, and calisthenics activities (1 hour, twice weekly)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E0305A" w14:textId="77777777">
            <w:r w:rsidRPr="00EA70E2">
              <w:t>Wellbeing and Quality of life: </w:t>
            </w:r>
          </w:p>
          <w:p w:rsidRPr="00EA70E2" w:rsidR="00EA70E2" w:rsidP="00EA70E2" w:rsidRDefault="00EA70E2" w14:paraId="70ABDFEF" w14:textId="77777777">
            <w:pPr>
              <w:numPr>
                <w:ilvl w:val="0"/>
                <w:numId w:val="68"/>
              </w:numPr>
            </w:pPr>
            <w:r w:rsidRPr="00EA70E2">
              <w:t>Quality of life </w:t>
            </w:r>
          </w:p>
          <w:p w:rsidRPr="00EA70E2" w:rsidR="00EA70E2" w:rsidP="00EA70E2" w:rsidRDefault="00EA70E2" w14:paraId="0CBABB9A" w14:textId="77777777">
            <w:r w:rsidRPr="00EA70E2">
              <w:t>Cognitive function </w:t>
            </w:r>
          </w:p>
          <w:p w:rsidRPr="00EA70E2" w:rsidR="00EA70E2" w:rsidP="00EA70E2" w:rsidRDefault="00EA70E2" w14:paraId="72BBCC72" w14:textId="77777777">
            <w:r w:rsidRPr="00EA70E2">
              <w:t>Physical function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299F38E3" w14:textId="77777777">
            <w:r w:rsidRPr="00EA70E2">
              <w:t>MMAT: 5 </w:t>
            </w:r>
          </w:p>
          <w:p w:rsidRPr="00EA70E2" w:rsidR="00EA70E2" w:rsidP="00EA70E2" w:rsidRDefault="00EA70E2" w14:paraId="5C561F86" w14:textId="77777777">
            <w:r w:rsidRPr="00EA70E2">
              <w:t> </w:t>
            </w:r>
          </w:p>
          <w:p w:rsidRPr="00EA70E2" w:rsidR="00EA70E2" w:rsidP="00EA70E2" w:rsidRDefault="00EA70E2" w14:paraId="6F044752" w14:textId="77777777">
            <w:r w:rsidRPr="00EA70E2">
              <w:rPr>
                <w:b/>
                <w:bCs/>
              </w:rPr>
              <w:t>Low </w:t>
            </w:r>
            <w:proofErr w:type="spellStart"/>
            <w:r w:rsidRPr="00EA70E2">
              <w:rPr>
                <w:b/>
                <w:bCs/>
              </w:rPr>
              <w:t>RoB</w:t>
            </w:r>
            <w:proofErr w:type="spellEnd"/>
            <w:r w:rsidRPr="00EA70E2">
              <w:t> </w:t>
            </w:r>
          </w:p>
        </w:tc>
      </w:tr>
      <w:tr w:rsidRPr="00EA70E2" w:rsidR="00EA70E2" w:rsidTr="50B78A48" w14:paraId="3ADD410A"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7DF3FD8E" w14:textId="4E794C4E">
            <w:r w:rsidR="6491CEB9">
              <w:rPr/>
              <w:t>Okvat</w:t>
            </w:r>
            <w:r w:rsidR="6491CEB9">
              <w:rPr/>
              <w:t xml:space="preserve"> et al 2012</w:t>
            </w:r>
            <w:r w:rsidR="4729071C">
              <w:rPr/>
              <w:t xml:space="preserve"> (46)</w:t>
            </w:r>
          </w:p>
          <w:p w:rsidRPr="00EA70E2" w:rsidR="00EA70E2" w:rsidP="00EA70E2" w:rsidRDefault="00EA70E2" w14:paraId="14532614" w14:textId="77777777">
            <w:r w:rsidRPr="00EA70E2">
              <w:t>USA </w:t>
            </w:r>
          </w:p>
        </w:tc>
        <w:tc>
          <w:tcPr>
            <w:tcW w:w="12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EA70E2" w:rsidR="00EA70E2" w:rsidP="00EA70E2" w:rsidRDefault="00EA70E2" w14:paraId="54E8798C" w14:textId="77777777">
            <w:r w:rsidRPr="00EA70E2">
              <w:t>Mixed methods: Pilot RCT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58BD71C" w14:textId="77777777">
            <w:r w:rsidRPr="00EA70E2">
              <w:t xml:space="preserve">Adults aged 55-79 year, in good physical health (according to SF-36), and able to themselves to the garden. Recruited locally (within 5 miles of the garden) through advertisements, email announcements, flyers across communities (libraries, churches, supermarkets, housing), and </w:t>
            </w:r>
            <w:r w:rsidRPr="00EA70E2">
              <w:t>community gardening talks. </w:t>
            </w:r>
          </w:p>
          <w:p w:rsidRPr="00EA70E2" w:rsidR="00EA70E2" w:rsidP="00EA70E2" w:rsidRDefault="00EA70E2" w14:paraId="10C8328E" w14:textId="77777777">
            <w:r w:rsidRPr="00EA70E2">
              <w:rPr>
                <w:b/>
                <w:bCs/>
              </w:rPr>
              <w:t>N = 50</w:t>
            </w:r>
            <w:r w:rsidRPr="00EA70E2">
              <w:t> </w:t>
            </w:r>
          </w:p>
          <w:p w:rsidRPr="00EA70E2" w:rsidR="00EA70E2" w:rsidP="00EA70E2" w:rsidRDefault="00EA70E2" w14:paraId="6B481BEB" w14:textId="77777777">
            <w:r w:rsidRPr="00EA70E2">
              <w:t>Mean age (SD): 63.42 (5.67)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63F843" w14:textId="77777777">
            <w:r w:rsidRPr="00EA70E2">
              <w:rPr>
                <w:b/>
                <w:bCs/>
              </w:rPr>
              <w:t>Not prescribed/referred</w:t>
            </w:r>
            <w:r w:rsidRPr="00EA70E2">
              <w:t> </w:t>
            </w:r>
          </w:p>
          <w:p w:rsidRPr="00EA70E2" w:rsidR="00EA70E2" w:rsidP="00EA70E2" w:rsidRDefault="00EA70E2" w14:paraId="3E37FFC7" w14:textId="77777777">
            <w:r w:rsidRPr="00EA70E2">
              <w:rPr>
                <w:i/>
                <w:iCs/>
              </w:rPr>
              <w:t>Intervention 1</w:t>
            </w:r>
            <w:r w:rsidRPr="00EA70E2">
              <w:t>: Traditional Community Gardening (TCG) with1.5 hours gardening and 1 hour checking in with each other and the garden co-ordinator, organising work, socialising, Q&amp;A, and snack breaks. The group worked together to grow produce to take home and sell locally. </w:t>
            </w:r>
          </w:p>
          <w:p w:rsidRPr="00EA70E2" w:rsidR="00EA70E2" w:rsidP="00EA70E2" w:rsidRDefault="00EA70E2" w14:paraId="055C3C2E" w14:textId="77777777">
            <w:r w:rsidRPr="00EA70E2">
              <w:rPr>
                <w:i/>
                <w:iCs/>
              </w:rPr>
              <w:t>Intervention 2: </w:t>
            </w:r>
            <w:r w:rsidRPr="00EA70E2">
              <w:t>Mindful Community Gardening (MCG)- same gardening activities as in TCG but guided to carry them out in a mindful way and take notice of the senses (non-judgemental, present-focused awareness). </w:t>
            </w:r>
          </w:p>
          <w:p w:rsidRPr="00EA70E2" w:rsidR="00EA70E2" w:rsidP="00EA70E2" w:rsidRDefault="00EA70E2" w14:paraId="3E7D5DBE" w14:textId="77777777">
            <w:r w:rsidRPr="00EA70E2">
              <w:rPr>
                <w:i/>
                <w:iCs/>
              </w:rPr>
              <w:t>Group/individual</w:t>
            </w:r>
            <w:r w:rsidRPr="00EA70E2">
              <w:t>: Group (both) </w:t>
            </w:r>
          </w:p>
          <w:p w:rsidRPr="00EA70E2" w:rsidR="00EA70E2" w:rsidP="00EA70E2" w:rsidRDefault="00EA70E2" w14:paraId="6A82223B" w14:textId="77777777">
            <w:r w:rsidRPr="00EA70E2">
              <w:rPr>
                <w:i/>
                <w:iCs/>
              </w:rPr>
              <w:t>Duration</w:t>
            </w:r>
            <w:r w:rsidRPr="00EA70E2">
              <w:t>: 2½ hour sessions, once weekly for 9 weeks.  </w:t>
            </w:r>
          </w:p>
          <w:p w:rsidRPr="00EA70E2" w:rsidR="00EA70E2" w:rsidP="00EA70E2" w:rsidRDefault="00EA70E2" w14:paraId="1D6813F7" w14:textId="77777777">
            <w:r w:rsidRPr="00EA70E2">
              <w:rPr>
                <w:i/>
                <w:iCs/>
              </w:rPr>
              <w:t>Service provider:</w:t>
            </w:r>
            <w:r w:rsidRPr="00EA70E2">
              <w:t> Garden coordinator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D2BF1A" w14:textId="77777777">
            <w:r w:rsidRPr="00EA70E2">
              <w:t>Waitlist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FA1026" w14:textId="77777777">
            <w:r w:rsidRPr="00EA70E2">
              <w:t>Wellbeing and Quality of life: </w:t>
            </w:r>
          </w:p>
          <w:p w:rsidRPr="00EA70E2" w:rsidR="00EA70E2" w:rsidP="00EA70E2" w:rsidRDefault="00EA70E2" w14:paraId="434A7B7D" w14:textId="77777777">
            <w:pPr>
              <w:numPr>
                <w:ilvl w:val="0"/>
                <w:numId w:val="69"/>
              </w:numPr>
            </w:pPr>
            <w:r w:rsidRPr="00EA70E2">
              <w:t>Overall wellbeing </w:t>
            </w:r>
          </w:p>
          <w:p w:rsidRPr="00EA70E2" w:rsidR="00EA70E2" w:rsidP="00EA70E2" w:rsidRDefault="00EA70E2" w14:paraId="1B7043A7" w14:textId="77777777">
            <w:pPr>
              <w:numPr>
                <w:ilvl w:val="0"/>
                <w:numId w:val="70"/>
              </w:numPr>
            </w:pPr>
            <w:r w:rsidRPr="00EA70E2">
              <w:t>Quality of life </w:t>
            </w:r>
          </w:p>
          <w:p w:rsidRPr="00EA70E2" w:rsidR="00EA70E2" w:rsidP="00EA70E2" w:rsidRDefault="00EA70E2" w14:paraId="3CE01DF5" w14:textId="77777777">
            <w:r w:rsidRPr="00EA70E2">
              <w:t>Cognition </w:t>
            </w:r>
          </w:p>
          <w:p w:rsidRPr="00EA70E2" w:rsidR="00EA70E2" w:rsidP="00EA70E2" w:rsidRDefault="00EA70E2" w14:paraId="7CEA13FF" w14:textId="77777777">
            <w:pPr>
              <w:numPr>
                <w:ilvl w:val="0"/>
                <w:numId w:val="71"/>
              </w:numPr>
            </w:pPr>
            <w:r w:rsidRPr="00EA70E2">
              <w:t>Memory </w:t>
            </w:r>
          </w:p>
          <w:p w:rsidRPr="00EA70E2" w:rsidR="00EA70E2" w:rsidP="00EA70E2" w:rsidRDefault="00EA70E2" w14:paraId="3B0E0F3B" w14:textId="77777777">
            <w:r w:rsidRPr="00EA70E2">
              <w:t>Social: </w:t>
            </w:r>
          </w:p>
          <w:p w:rsidRPr="00EA70E2" w:rsidR="00EA70E2" w:rsidP="00EA70E2" w:rsidRDefault="00EA70E2" w14:paraId="256B0BFF" w14:textId="77777777">
            <w:pPr>
              <w:numPr>
                <w:ilvl w:val="0"/>
                <w:numId w:val="72"/>
              </w:numPr>
            </w:pPr>
            <w:r w:rsidRPr="00EA70E2">
              <w:t>Social network </w:t>
            </w:r>
          </w:p>
          <w:p w:rsidRPr="00EA70E2" w:rsidR="00EA70E2" w:rsidP="00EA70E2" w:rsidRDefault="00EA70E2" w14:paraId="16B80D02" w14:textId="77777777">
            <w:r w:rsidRPr="00EA70E2">
              <w:t>Mental health: </w:t>
            </w:r>
          </w:p>
          <w:p w:rsidRPr="00EA70E2" w:rsidR="00EA70E2" w:rsidP="00EA70E2" w:rsidRDefault="00EA70E2" w14:paraId="2DD7B143" w14:textId="77777777">
            <w:pPr>
              <w:numPr>
                <w:ilvl w:val="0"/>
                <w:numId w:val="73"/>
              </w:numPr>
            </w:pPr>
            <w:r w:rsidRPr="00EA70E2">
              <w:t>Positive and negative affect  </w:t>
            </w:r>
          </w:p>
        </w:tc>
        <w:tc>
          <w:tcPr>
            <w:tcW w:w="1215" w:type="dxa"/>
            <w:tcBorders>
              <w:top w:val="single" w:color="auto" w:sz="6" w:space="0"/>
              <w:left w:val="single" w:color="auto" w:sz="6" w:space="0"/>
              <w:bottom w:val="single" w:color="auto" w:sz="6" w:space="0"/>
              <w:right w:val="single" w:color="auto" w:sz="6" w:space="0"/>
            </w:tcBorders>
            <w:shd w:val="clear" w:color="auto" w:fill="F5574E"/>
            <w:tcMar/>
            <w:hideMark/>
          </w:tcPr>
          <w:p w:rsidRPr="00EA70E2" w:rsidR="00EA70E2" w:rsidP="00EA70E2" w:rsidRDefault="00EA70E2" w14:paraId="46B81F45" w14:textId="77777777">
            <w:r w:rsidRPr="00EA70E2">
              <w:t>MMAT: 2 </w:t>
            </w:r>
          </w:p>
          <w:p w:rsidRPr="00EA70E2" w:rsidR="00EA70E2" w:rsidP="00EA70E2" w:rsidRDefault="00EA70E2" w14:paraId="2094824B" w14:textId="77777777">
            <w:r w:rsidRPr="00EA70E2">
              <w:t> </w:t>
            </w:r>
          </w:p>
          <w:p w:rsidRPr="00EA70E2" w:rsidR="00EA70E2" w:rsidP="00EA70E2" w:rsidRDefault="00EA70E2" w14:paraId="7C57441F" w14:textId="77777777">
            <w:r w:rsidRPr="00EA70E2">
              <w:rPr>
                <w:b/>
                <w:bCs/>
              </w:rPr>
              <w:t>High </w:t>
            </w:r>
            <w:proofErr w:type="spellStart"/>
            <w:r w:rsidRPr="00EA70E2">
              <w:rPr>
                <w:b/>
                <w:bCs/>
              </w:rPr>
              <w:t>RoB</w:t>
            </w:r>
            <w:proofErr w:type="spellEnd"/>
            <w:r w:rsidRPr="00EA70E2">
              <w:t> </w:t>
            </w:r>
          </w:p>
        </w:tc>
      </w:tr>
      <w:tr w:rsidRPr="00EA70E2" w:rsidR="00EA70E2" w:rsidTr="50B78A48" w14:paraId="625FA033"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514E623" w14:textId="66B52A75">
            <w:r w:rsidR="6491CEB9">
              <w:rPr/>
              <w:t>Perkins et al 2011</w:t>
            </w:r>
            <w:r w:rsidR="488DCBF8">
              <w:rPr/>
              <w:t xml:space="preserve"> (47)</w:t>
            </w:r>
          </w:p>
          <w:p w:rsidRPr="00EA70E2" w:rsidR="00EA70E2" w:rsidP="00EA70E2" w:rsidRDefault="00EA70E2" w14:paraId="1DCDADD3" w14:textId="77777777">
            <w:r w:rsidRPr="00EA70E2">
              <w:t>USA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923AB6" w14:textId="77777777">
            <w:r w:rsidRPr="00EA70E2">
              <w:t>Quasi-experimental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E347C2" w14:textId="77777777">
            <w:r w:rsidRPr="00EA70E2">
              <w:t>Older adults from independent community-based, residences  </w:t>
            </w:r>
          </w:p>
          <w:p w:rsidRPr="00EA70E2" w:rsidR="00EA70E2" w:rsidP="00EA70E2" w:rsidRDefault="00EA70E2" w14:paraId="4444D031" w14:textId="77777777">
            <w:r w:rsidRPr="00EA70E2">
              <w:rPr>
                <w:b/>
                <w:bCs/>
              </w:rPr>
              <w:t>N = 34</w:t>
            </w:r>
            <w:r w:rsidRPr="00EA70E2">
              <w:t>  </w:t>
            </w:r>
          </w:p>
          <w:p w:rsidRPr="00EA70E2" w:rsidR="00EA70E2" w:rsidP="00EA70E2" w:rsidRDefault="00EA70E2" w14:paraId="1EF3C52A" w14:textId="77777777">
            <w:r w:rsidRPr="00EA70E2">
              <w:t>Mean age (SD): 72 (9.26) years </w:t>
            </w:r>
          </w:p>
          <w:p w:rsidRPr="00EA70E2" w:rsidR="00EA70E2" w:rsidP="00EA70E2" w:rsidRDefault="00EA70E2" w14:paraId="08DF9C2D" w14:textId="77777777">
            <w:r w:rsidRPr="00EA70E2">
              <w:t>[range 57-87 years] </w:t>
            </w:r>
          </w:p>
          <w:p w:rsidRPr="00EA70E2" w:rsidR="00EA70E2" w:rsidP="00EA70E2" w:rsidRDefault="00EA70E2" w14:paraId="05771B81" w14:textId="77777777">
            <w:r w:rsidRPr="00EA70E2">
              <w:t> </w:t>
            </w:r>
          </w:p>
          <w:p w:rsidRPr="00EA70E2" w:rsidR="00EA70E2" w:rsidP="00EA70E2" w:rsidRDefault="00EA70E2" w14:paraId="4566DD55" w14:textId="77777777">
            <w:r w:rsidRPr="00EA70E2">
              <w:t> </w:t>
            </w:r>
          </w:p>
          <w:p w:rsidRPr="00EA70E2" w:rsidR="00EA70E2" w:rsidP="00EA70E2" w:rsidRDefault="00EA70E2" w14:paraId="1645EBEF" w14:textId="77777777">
            <w:r w:rsidRPr="00EA70E2">
              <w:t> </w:t>
            </w:r>
          </w:p>
          <w:p w:rsidRPr="00EA70E2" w:rsidR="00EA70E2" w:rsidP="00EA70E2" w:rsidRDefault="00EA70E2" w14:paraId="1378F270" w14:textId="77777777">
            <w:r w:rsidRPr="00EA70E2">
              <w:t>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F97886" w14:textId="77777777">
            <w:r w:rsidRPr="00EA70E2">
              <w:rPr>
                <w:b/>
                <w:bCs/>
              </w:rPr>
              <w:t>Not prescribed/referred</w:t>
            </w:r>
            <w:r w:rsidRPr="00EA70E2">
              <w:t> </w:t>
            </w:r>
          </w:p>
          <w:p w:rsidRPr="00EA70E2" w:rsidR="00EA70E2" w:rsidP="00EA70E2" w:rsidRDefault="00EA70E2" w14:paraId="7A916B3E" w14:textId="77777777">
            <w:r w:rsidRPr="00EA70E2">
              <w:rPr>
                <w:i/>
                <w:iCs/>
              </w:rPr>
              <w:t>Intervention</w:t>
            </w:r>
            <w:r w:rsidRPr="00EA70E2">
              <w:t>: Horticultural therapy program based on ‘</w:t>
            </w:r>
            <w:r w:rsidRPr="00EA70E2">
              <w:rPr>
                <w:i/>
                <w:iCs/>
              </w:rPr>
              <w:t>Horticultural Therapy and Seniors using Herbs: A Manual for Recreational Therapists and Master Gardeners</w:t>
            </w:r>
            <w:r w:rsidRPr="00EA70E2">
              <w:t xml:space="preserve">.’ </w:t>
            </w:r>
            <w:r w:rsidRPr="00EA70E2">
              <w:t>(unpublished manual), included planting, plant-related activities, craft projects and food preparation. Each class focused on a specific herb. </w:t>
            </w:r>
          </w:p>
          <w:p w:rsidRPr="00EA70E2" w:rsidR="00EA70E2" w:rsidP="00EA70E2" w:rsidRDefault="00EA70E2" w14:paraId="37CC1D10" w14:textId="77777777">
            <w:r w:rsidRPr="00EA70E2">
              <w:rPr>
                <w:i/>
                <w:iCs/>
              </w:rPr>
              <w:t>Group/individual:</w:t>
            </w:r>
            <w:r w:rsidRPr="00EA70E2">
              <w:t> Group </w:t>
            </w:r>
          </w:p>
          <w:p w:rsidRPr="00EA70E2" w:rsidR="00EA70E2" w:rsidP="00EA70E2" w:rsidRDefault="00EA70E2" w14:paraId="2C83CC40" w14:textId="77777777">
            <w:r w:rsidRPr="00EA70E2">
              <w:rPr>
                <w:i/>
                <w:iCs/>
              </w:rPr>
              <w:t>Duration:</w:t>
            </w:r>
            <w:r w:rsidRPr="00EA70E2">
              <w:t> 90-minute session, once weekly for 6 weeks </w:t>
            </w:r>
          </w:p>
          <w:p w:rsidRPr="00EA70E2" w:rsidR="00EA70E2" w:rsidP="00EA70E2" w:rsidRDefault="00EA70E2" w14:paraId="573F7A22" w14:textId="77777777">
            <w:r w:rsidRPr="00EA70E2">
              <w:rPr>
                <w:i/>
                <w:iCs/>
              </w:rPr>
              <w:t>Service provider:</w:t>
            </w:r>
            <w:r w:rsidRPr="00EA70E2">
              <w:t> A facilitator and two assistants (at both locations)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3D3DBF" w14:textId="77777777">
            <w:r w:rsidRPr="00EA70E2">
              <w:t>Waitlist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76A897" w14:textId="77777777">
            <w:r w:rsidRPr="00EA70E2">
              <w:t>Wellbeing and Quality of life: </w:t>
            </w:r>
          </w:p>
          <w:p w:rsidRPr="00EA70E2" w:rsidR="00EA70E2" w:rsidP="00EA70E2" w:rsidRDefault="00EA70E2" w14:paraId="4C2EB1C0" w14:textId="77777777">
            <w:pPr>
              <w:numPr>
                <w:ilvl w:val="0"/>
                <w:numId w:val="74"/>
              </w:numPr>
            </w:pPr>
            <w:r w:rsidRPr="00EA70E2">
              <w:t>Mental wellbeing </w:t>
            </w:r>
          </w:p>
          <w:p w:rsidRPr="00EA70E2" w:rsidR="00EA70E2" w:rsidP="00EA70E2" w:rsidRDefault="00EA70E2" w14:paraId="3665E732" w14:textId="77777777">
            <w:r w:rsidRPr="00EA70E2">
              <w:t>Psychological: </w:t>
            </w:r>
          </w:p>
          <w:p w:rsidRPr="00EA70E2" w:rsidR="00EA70E2" w:rsidP="00EA70E2" w:rsidRDefault="00EA70E2" w14:paraId="7E6337D6" w14:textId="77777777">
            <w:pPr>
              <w:numPr>
                <w:ilvl w:val="0"/>
                <w:numId w:val="75"/>
              </w:numPr>
            </w:pPr>
            <w:r w:rsidRPr="00EA70E2">
              <w:t>Self-efficacy </w:t>
            </w:r>
          </w:p>
          <w:p w:rsidRPr="00EA70E2" w:rsidR="00EA70E2" w:rsidP="00EA70E2" w:rsidRDefault="00EA70E2" w14:paraId="3F62024E" w14:textId="77777777">
            <w:pPr>
              <w:numPr>
                <w:ilvl w:val="0"/>
                <w:numId w:val="76"/>
              </w:numPr>
            </w:pPr>
            <w:r w:rsidRPr="00EA70E2">
              <w:t>Self-esteem  </w:t>
            </w:r>
          </w:p>
          <w:p w:rsidRPr="00EA70E2" w:rsidR="00EA70E2" w:rsidP="00EA70E2" w:rsidRDefault="00EA70E2" w14:paraId="2DFF4407" w14:textId="77777777">
            <w:r w:rsidRPr="00EA70E2">
              <w:t>Social: </w:t>
            </w:r>
          </w:p>
          <w:p w:rsidRPr="00EA70E2" w:rsidR="00EA70E2" w:rsidP="00EA70E2" w:rsidRDefault="00EA70E2" w14:paraId="34E18447" w14:textId="77777777">
            <w:pPr>
              <w:numPr>
                <w:ilvl w:val="0"/>
                <w:numId w:val="77"/>
              </w:numPr>
            </w:pPr>
            <w:r w:rsidRPr="00EA70E2">
              <w:t>Social engagement </w:t>
            </w:r>
          </w:p>
          <w:p w:rsidRPr="00EA70E2" w:rsidR="00EA70E2" w:rsidP="00EA70E2" w:rsidRDefault="00EA70E2" w14:paraId="4A9C796D" w14:textId="77777777">
            <w:r w:rsidRPr="00EA70E2">
              <w:t> </w:t>
            </w:r>
          </w:p>
        </w:tc>
        <w:tc>
          <w:tcPr>
            <w:tcW w:w="1215" w:type="dxa"/>
            <w:tcBorders>
              <w:top w:val="single" w:color="auto" w:sz="6" w:space="0"/>
              <w:left w:val="single" w:color="auto" w:sz="6" w:space="0"/>
              <w:bottom w:val="single" w:color="auto" w:sz="6" w:space="0"/>
              <w:right w:val="single" w:color="auto" w:sz="6" w:space="0"/>
            </w:tcBorders>
            <w:shd w:val="clear" w:color="auto" w:fill="FFC000"/>
            <w:tcMar/>
            <w:hideMark/>
          </w:tcPr>
          <w:p w:rsidRPr="00EA70E2" w:rsidR="00EA70E2" w:rsidP="00EA70E2" w:rsidRDefault="00EA70E2" w14:paraId="6FEB1812" w14:textId="77777777">
            <w:r w:rsidRPr="00EA70E2">
              <w:t>MMAT: 3 </w:t>
            </w:r>
          </w:p>
          <w:p w:rsidRPr="00EA70E2" w:rsidR="00EA70E2" w:rsidP="00EA70E2" w:rsidRDefault="00EA70E2" w14:paraId="290763B3" w14:textId="77777777">
            <w:r w:rsidRPr="00EA70E2">
              <w:t> </w:t>
            </w:r>
          </w:p>
          <w:p w:rsidRPr="00EA70E2" w:rsidR="00EA70E2" w:rsidP="00EA70E2" w:rsidRDefault="00EA70E2" w14:paraId="1B8898EE" w14:textId="77777777">
            <w:r w:rsidRPr="00EA70E2">
              <w:rPr>
                <w:b/>
                <w:bCs/>
              </w:rPr>
              <w:t>Moderate </w:t>
            </w:r>
            <w:proofErr w:type="spellStart"/>
            <w:r w:rsidRPr="00EA70E2">
              <w:rPr>
                <w:b/>
                <w:bCs/>
              </w:rPr>
              <w:t>RoB</w:t>
            </w:r>
            <w:proofErr w:type="spellEnd"/>
            <w:r w:rsidRPr="00EA70E2">
              <w:t> </w:t>
            </w:r>
          </w:p>
        </w:tc>
      </w:tr>
      <w:tr w:rsidRPr="00EA70E2" w:rsidR="00EA70E2" w:rsidTr="50B78A48" w14:paraId="13AA907E"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991B825" w14:textId="170CAE40">
            <w:r>
              <w:t>Yao et al 2017</w:t>
            </w:r>
          </w:p>
          <w:p w:rsidRPr="00EA70E2" w:rsidR="00EA70E2" w:rsidP="00EA70E2" w:rsidRDefault="00EA70E2" w14:paraId="36522155" w14:textId="77777777">
            <w:r w:rsidRPr="00EA70E2">
              <w:t>Taiwan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D59512" w14:textId="77777777">
            <w:r w:rsidRPr="00EA70E2">
              <w:t>Quasi-experimental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C48931" w14:textId="77777777">
            <w:r w:rsidRPr="00EA70E2">
              <w:t>Older adults age ≥65 years, living in a nursing home &gt; 3 months, intact cognitive functioning for age and educational level (according to Short Portable Mental Status Questionnaire), and no visual or auditory impairment. </w:t>
            </w:r>
          </w:p>
          <w:p w:rsidRPr="00EA70E2" w:rsidR="00EA70E2" w:rsidP="00EA70E2" w:rsidRDefault="00EA70E2" w14:paraId="39CFD260" w14:textId="77777777">
            <w:r w:rsidRPr="00EA70E2">
              <w:rPr>
                <w:b/>
                <w:bCs/>
              </w:rPr>
              <w:t>N = 85</w:t>
            </w:r>
            <w:r w:rsidRPr="00EA70E2">
              <w:t> </w:t>
            </w:r>
          </w:p>
          <w:p w:rsidRPr="00EA70E2" w:rsidR="00EA70E2" w:rsidP="00EA70E2" w:rsidRDefault="00EA70E2" w14:paraId="74C681D7" w14:textId="77777777">
            <w:r w:rsidRPr="00EA70E2">
              <w:t>Mean age (SD) </w:t>
            </w:r>
          </w:p>
          <w:p w:rsidRPr="00EA70E2" w:rsidR="00EA70E2" w:rsidP="00EA70E2" w:rsidRDefault="00EA70E2" w14:paraId="7E70148E" w14:textId="77777777">
            <w:pPr>
              <w:numPr>
                <w:ilvl w:val="0"/>
                <w:numId w:val="78"/>
              </w:numPr>
            </w:pPr>
            <w:r w:rsidRPr="00EA70E2">
              <w:t>Intervention: 77.41 (8.56)  </w:t>
            </w:r>
          </w:p>
          <w:p w:rsidRPr="00EA70E2" w:rsidR="00EA70E2" w:rsidP="00EA70E2" w:rsidRDefault="00EA70E2" w14:paraId="2CD18ABE" w14:textId="77777777">
            <w:pPr>
              <w:numPr>
                <w:ilvl w:val="0"/>
                <w:numId w:val="79"/>
              </w:numPr>
            </w:pPr>
            <w:r w:rsidRPr="00EA70E2">
              <w:t>Control: 82.55 (7.50)  </w:t>
            </w:r>
          </w:p>
          <w:p w:rsidRPr="00EA70E2" w:rsidR="00EA70E2" w:rsidP="00EA70E2" w:rsidRDefault="00EA70E2" w14:paraId="7DC457F0" w14:textId="77777777">
            <w:r w:rsidRPr="00EA70E2">
              <w:t>[range 65-99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6E85E0" w14:textId="77777777">
            <w:r w:rsidRPr="00EA70E2">
              <w:rPr>
                <w:b/>
                <w:bCs/>
              </w:rPr>
              <w:t>Not prescribed/referred</w:t>
            </w:r>
            <w:r w:rsidRPr="00EA70E2">
              <w:t> </w:t>
            </w:r>
          </w:p>
          <w:p w:rsidRPr="00EA70E2" w:rsidR="00EA70E2" w:rsidP="00EA70E2" w:rsidRDefault="00EA70E2" w14:paraId="5B12CD99" w14:textId="77777777">
            <w:r w:rsidRPr="00EA70E2">
              <w:rPr>
                <w:i/>
                <w:iCs/>
              </w:rPr>
              <w:t>Intervention:</w:t>
            </w:r>
            <w:r w:rsidRPr="00EA70E2">
              <w:t> Horticultural therapy focused on plant cultivation and plant-related material application. Static indoor activity on a table.  </w:t>
            </w:r>
            <w:proofErr w:type="gramStart"/>
            <w:r w:rsidRPr="00EA70E2">
              <w:t>Each individual</w:t>
            </w:r>
            <w:proofErr w:type="gramEnd"/>
            <w:r w:rsidRPr="00EA70E2">
              <w:t> grew a small plant. Each session had a different theme but same structure: warm-</w:t>
            </w:r>
            <w:r w:rsidRPr="00EA70E2">
              <w:t>up (10 minutes), instruction lecture (10 minutes), hands-on activity (30 minutes) and debrief (10 minutes).  </w:t>
            </w:r>
          </w:p>
          <w:p w:rsidRPr="00EA70E2" w:rsidR="00EA70E2" w:rsidP="00EA70E2" w:rsidRDefault="00EA70E2" w14:paraId="7B663DB8" w14:textId="77777777">
            <w:r w:rsidRPr="00EA70E2">
              <w:rPr>
                <w:i/>
                <w:iCs/>
              </w:rPr>
              <w:t>Group/individual:</w:t>
            </w:r>
            <w:r w:rsidRPr="00EA70E2">
              <w:t> Group </w:t>
            </w:r>
          </w:p>
          <w:p w:rsidRPr="00EA70E2" w:rsidR="00EA70E2" w:rsidP="00EA70E2" w:rsidRDefault="00EA70E2" w14:paraId="1C5AC591" w14:textId="77777777">
            <w:r w:rsidRPr="00EA70E2">
              <w:rPr>
                <w:i/>
                <w:iCs/>
              </w:rPr>
              <w:t>Duration: </w:t>
            </w:r>
            <w:r w:rsidRPr="00EA70E2">
              <w:t>1-hour session, once weekly 8 weeks </w:t>
            </w:r>
          </w:p>
          <w:p w:rsidRPr="00EA70E2" w:rsidR="00EA70E2" w:rsidP="00EA70E2" w:rsidRDefault="00EA70E2" w14:paraId="6159F9C1" w14:textId="77777777">
            <w:r w:rsidRPr="00EA70E2">
              <w:rPr>
                <w:i/>
                <w:iCs/>
              </w:rPr>
              <w:t>Service provider:</w:t>
            </w:r>
            <w:r w:rsidRPr="00EA70E2">
              <w:t> intervener with 30-hours horticultural training, 2-4 nursing assistants, 1 social worker and 1 administrative staff.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CF5626" w14:textId="77777777">
            <w:r w:rsidRPr="00EA70E2">
              <w:t>Routine nursing home activities (and told they would be invited to horticultural therapy sessions after the study finished, if interested)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28E55E" w14:textId="77777777">
            <w:r w:rsidRPr="00EA70E2">
              <w:t>Spiritual  </w:t>
            </w:r>
          </w:p>
          <w:p w:rsidRPr="00EA70E2" w:rsidR="00EA70E2" w:rsidP="00EA70E2" w:rsidRDefault="00EA70E2" w14:paraId="3FF420C3" w14:textId="77777777">
            <w:r w:rsidRPr="00EA70E2">
              <w:t>Social: </w:t>
            </w:r>
          </w:p>
          <w:p w:rsidRPr="00EA70E2" w:rsidR="00EA70E2" w:rsidP="00EA70E2" w:rsidRDefault="00EA70E2" w14:paraId="1399BBF9" w14:textId="77777777">
            <w:pPr>
              <w:numPr>
                <w:ilvl w:val="0"/>
                <w:numId w:val="80"/>
              </w:numPr>
            </w:pPr>
            <w:r w:rsidRPr="00EA70E2">
              <w:t>Social network </w:t>
            </w:r>
          </w:p>
          <w:p w:rsidRPr="00EA70E2" w:rsidR="00EA70E2" w:rsidP="00EA70E2" w:rsidRDefault="00EA70E2" w14:paraId="0BCCFEDA" w14:textId="77777777">
            <w:r w:rsidRPr="00EA70E2">
              <w:t>Physical function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525997EF" w14:textId="77777777">
            <w:r w:rsidRPr="00EA70E2">
              <w:t>MMAT: 4 </w:t>
            </w:r>
          </w:p>
          <w:p w:rsidRPr="00EA70E2" w:rsidR="00EA70E2" w:rsidP="00EA70E2" w:rsidRDefault="00EA70E2" w14:paraId="52268224" w14:textId="77777777">
            <w:r w:rsidRPr="00EA70E2">
              <w:t> </w:t>
            </w:r>
          </w:p>
          <w:p w:rsidRPr="00EA70E2" w:rsidR="00EA70E2" w:rsidP="00EA70E2" w:rsidRDefault="00EA70E2" w14:paraId="2A5B8282" w14:textId="77777777">
            <w:r w:rsidRPr="00EA70E2">
              <w:rPr>
                <w:b/>
                <w:bCs/>
              </w:rPr>
              <w:t>Low </w:t>
            </w:r>
            <w:proofErr w:type="spellStart"/>
            <w:r w:rsidRPr="00EA70E2">
              <w:rPr>
                <w:b/>
                <w:bCs/>
              </w:rPr>
              <w:t>RoB</w:t>
            </w:r>
            <w:proofErr w:type="spellEnd"/>
            <w:r w:rsidRPr="00EA70E2">
              <w:t> </w:t>
            </w:r>
          </w:p>
        </w:tc>
      </w:tr>
      <w:tr w:rsidRPr="00EA70E2" w:rsidR="00EA70E2" w:rsidTr="50B78A48" w14:paraId="798E13FC"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175EE65" w14:textId="14D09B65">
            <w:r w:rsidR="6491CEB9">
              <w:rPr/>
              <w:t>Shen et al 2022</w:t>
            </w:r>
            <w:r w:rsidR="0C1566F9">
              <w:rPr/>
              <w:t xml:space="preserve"> (49)</w:t>
            </w:r>
          </w:p>
          <w:p w:rsidRPr="00EA70E2" w:rsidR="00EA70E2" w:rsidP="00EA70E2" w:rsidRDefault="00EA70E2" w14:paraId="74474A24" w14:textId="77777777">
            <w:r w:rsidRPr="00EA70E2">
              <w:t>Taiwan </w:t>
            </w:r>
          </w:p>
          <w:p w:rsidRPr="00EA70E2" w:rsidR="00EA70E2" w:rsidP="00EA70E2" w:rsidRDefault="00EA70E2" w14:paraId="6DF442C8" w14:textId="77777777">
            <w:r w:rsidRPr="00EA70E2">
              <w:t> </w:t>
            </w:r>
          </w:p>
          <w:p w:rsidRPr="00EA70E2" w:rsidR="00EA70E2" w:rsidP="00EA70E2" w:rsidRDefault="00EA70E2" w14:paraId="4EB2EEA9" w14:textId="77777777">
            <w:r w:rsidRPr="00EA70E2">
              <w:t>MMAT: 4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7ABAE9" w14:textId="77777777">
            <w:r w:rsidRPr="00EA70E2">
              <w:t>Single-arm before-after study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615D9B" w14:textId="77777777">
            <w:r w:rsidRPr="00EA70E2">
              <w:t>Older adults recruited from residential facilities and adult day-care services, not bedridden or unable to control speech. Could include participants with dementia (Clinical Dementia Rating) </w:t>
            </w:r>
          </w:p>
          <w:p w:rsidRPr="00EA70E2" w:rsidR="00EA70E2" w:rsidP="00EA70E2" w:rsidRDefault="00EA70E2" w14:paraId="5E50B86E" w14:textId="77777777">
            <w:r w:rsidRPr="00EA70E2">
              <w:rPr>
                <w:b/>
                <w:bCs/>
              </w:rPr>
              <w:t>N = 24</w:t>
            </w:r>
            <w:r w:rsidRPr="00EA70E2">
              <w:t>  </w:t>
            </w:r>
          </w:p>
          <w:p w:rsidRPr="00EA70E2" w:rsidR="00EA70E2" w:rsidP="00EA70E2" w:rsidRDefault="00EA70E2" w14:paraId="59C04BD8" w14:textId="77777777">
            <w:r w:rsidRPr="00EA70E2">
              <w:t>Mean age (SD) </w:t>
            </w:r>
          </w:p>
          <w:p w:rsidRPr="00EA70E2" w:rsidR="00EA70E2" w:rsidP="00EA70E2" w:rsidRDefault="00EA70E2" w14:paraId="412A8F49" w14:textId="77777777">
            <w:pPr>
              <w:numPr>
                <w:ilvl w:val="0"/>
                <w:numId w:val="81"/>
              </w:numPr>
            </w:pPr>
            <w:r w:rsidRPr="00EA70E2">
              <w:t>Men: 81.71 (9.01) years </w:t>
            </w:r>
          </w:p>
          <w:p w:rsidRPr="00EA70E2" w:rsidR="00EA70E2" w:rsidP="00EA70E2" w:rsidRDefault="00EA70E2" w14:paraId="18C7B9FD" w14:textId="77777777">
            <w:pPr>
              <w:numPr>
                <w:ilvl w:val="0"/>
                <w:numId w:val="82"/>
              </w:numPr>
            </w:pPr>
            <w:r w:rsidRPr="00EA70E2">
              <w:t>Women: 80.65 (5.22) years </w:t>
            </w:r>
          </w:p>
          <w:p w:rsidRPr="00EA70E2" w:rsidR="00EA70E2" w:rsidP="00EA70E2" w:rsidRDefault="00EA70E2" w14:paraId="4136E9EA" w14:textId="77777777">
            <w:r w:rsidRPr="00EA70E2">
              <w:t>[range 70-93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B88907" w14:textId="77777777">
            <w:r w:rsidRPr="00EA70E2">
              <w:rPr>
                <w:b/>
                <w:bCs/>
              </w:rPr>
              <w:t>Not prescribed/referred</w:t>
            </w:r>
            <w:r w:rsidRPr="00EA70E2">
              <w:t> </w:t>
            </w:r>
          </w:p>
          <w:p w:rsidRPr="00EA70E2" w:rsidR="00EA70E2" w:rsidP="00EA70E2" w:rsidRDefault="00EA70E2" w14:paraId="2C6DB546" w14:textId="77777777">
            <w:r w:rsidRPr="00EA70E2">
              <w:rPr>
                <w:i/>
                <w:iCs/>
              </w:rPr>
              <w:t>Intervention</w:t>
            </w:r>
            <w:r w:rsidRPr="00EA70E2">
              <w:t>: Six horticultural activities, 1 per session, guided by instructor and focused on: </w:t>
            </w:r>
          </w:p>
          <w:p w:rsidRPr="00EA70E2" w:rsidR="00EA70E2" w:rsidP="00EA70E2" w:rsidRDefault="00EA70E2" w14:paraId="07D00F48" w14:textId="77777777">
            <w:r w:rsidRPr="00EA70E2">
              <w:t xml:space="preserve">1. vegetable planting; 2. making a rosemary wreath; 3. designing a healing garden; 4. </w:t>
            </w:r>
            <w:r w:rsidRPr="00EA70E2">
              <w:t>packaging black date vinegar; 5. arranging a rose basket; and 6. garden party </w:t>
            </w:r>
          </w:p>
          <w:p w:rsidRPr="00EA70E2" w:rsidR="00EA70E2" w:rsidP="00EA70E2" w:rsidRDefault="00EA70E2" w14:paraId="53E6F042" w14:textId="77777777">
            <w:r w:rsidRPr="00EA70E2">
              <w:rPr>
                <w:i/>
                <w:iCs/>
              </w:rPr>
              <w:t>Group/individual</w:t>
            </w:r>
            <w:r w:rsidRPr="00EA70E2">
              <w:t>: Group </w:t>
            </w:r>
          </w:p>
          <w:p w:rsidRPr="00EA70E2" w:rsidR="00EA70E2" w:rsidP="00EA70E2" w:rsidRDefault="00EA70E2" w14:paraId="5D9BE92B" w14:textId="77777777">
            <w:r w:rsidRPr="00EA70E2">
              <w:rPr>
                <w:i/>
                <w:iCs/>
              </w:rPr>
              <w:t>Duration</w:t>
            </w:r>
            <w:r w:rsidRPr="00EA70E2">
              <w:t>: 1-hour session, once weekly for 6 weeks. </w:t>
            </w:r>
          </w:p>
          <w:p w:rsidRPr="00EA70E2" w:rsidR="00EA70E2" w:rsidP="00EA70E2" w:rsidRDefault="00EA70E2" w14:paraId="414D049E" w14:textId="77777777">
            <w:r w:rsidRPr="00EA70E2">
              <w:rPr>
                <w:i/>
                <w:iCs/>
              </w:rPr>
              <w:t>Service provider: </w:t>
            </w:r>
            <w:r w:rsidRPr="00EA70E2">
              <w:t>Certified instructor (Asia Pacific Association of Therapeutic Horticulture)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B6EDC0" w14:textId="77777777">
            <w:r w:rsidRPr="00EA70E2">
              <w:t>N/A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CBBC1B" w14:textId="77777777">
            <w:r w:rsidRPr="00EA70E2">
              <w:t>Wellbeing and Quality of life: </w:t>
            </w:r>
          </w:p>
          <w:p w:rsidRPr="00EA70E2" w:rsidR="00EA70E2" w:rsidP="00EA70E2" w:rsidRDefault="00EA70E2" w14:paraId="68FC6472" w14:textId="77777777">
            <w:pPr>
              <w:numPr>
                <w:ilvl w:val="0"/>
                <w:numId w:val="83"/>
              </w:numPr>
            </w:pPr>
            <w:r w:rsidRPr="00EA70E2">
              <w:t>Mental wellbeing </w:t>
            </w:r>
          </w:p>
          <w:p w:rsidRPr="00EA70E2" w:rsidR="00EA70E2" w:rsidP="00EA70E2" w:rsidRDefault="00EA70E2" w14:paraId="35A6675F" w14:textId="77777777">
            <w:pPr>
              <w:numPr>
                <w:ilvl w:val="0"/>
                <w:numId w:val="84"/>
              </w:numPr>
            </w:pPr>
            <w:r w:rsidRPr="00EA70E2">
              <w:t>Quality of life (Satisfaction with life) </w:t>
            </w:r>
          </w:p>
          <w:p w:rsidRPr="00EA70E2" w:rsidR="00EA70E2" w:rsidP="00EA70E2" w:rsidRDefault="00EA70E2" w14:paraId="4BD867F3" w14:textId="77777777">
            <w:r w:rsidRPr="00EA70E2">
              <w:t>Physiological/anthropometric: </w:t>
            </w:r>
          </w:p>
          <w:p w:rsidRPr="00EA70E2" w:rsidR="00EA70E2" w:rsidP="00EA70E2" w:rsidRDefault="00EA70E2" w14:paraId="4818B735" w14:textId="77777777">
            <w:pPr>
              <w:numPr>
                <w:ilvl w:val="0"/>
                <w:numId w:val="85"/>
              </w:numPr>
            </w:pPr>
            <w:r w:rsidRPr="00EA70E2">
              <w:t>Sleep </w:t>
            </w:r>
          </w:p>
        </w:tc>
        <w:tc>
          <w:tcPr>
            <w:tcW w:w="1215" w:type="dxa"/>
            <w:tcBorders>
              <w:top w:val="single" w:color="auto" w:sz="6" w:space="0"/>
              <w:left w:val="single" w:color="auto" w:sz="6" w:space="0"/>
              <w:bottom w:val="single" w:color="auto" w:sz="6" w:space="0"/>
              <w:right w:val="single" w:color="auto" w:sz="6" w:space="0"/>
            </w:tcBorders>
            <w:shd w:val="clear" w:color="auto" w:fill="B3E5A1" w:themeFill="accent6" w:themeFillTint="66"/>
            <w:tcMar/>
            <w:hideMark/>
          </w:tcPr>
          <w:p w:rsidRPr="00EA70E2" w:rsidR="00EA70E2" w:rsidP="00EA70E2" w:rsidRDefault="00EA70E2" w14:paraId="7739559A" w14:textId="77777777">
            <w:r w:rsidRPr="00EA70E2">
              <w:t>MMAT: 4 </w:t>
            </w:r>
          </w:p>
          <w:p w:rsidRPr="00EA70E2" w:rsidR="00EA70E2" w:rsidP="00EA70E2" w:rsidRDefault="00EA70E2" w14:paraId="6D95DD9E" w14:textId="77777777">
            <w:r w:rsidRPr="00EA70E2">
              <w:t> </w:t>
            </w:r>
          </w:p>
          <w:p w:rsidRPr="00EA70E2" w:rsidR="00EA70E2" w:rsidP="00EA70E2" w:rsidRDefault="00EA70E2" w14:paraId="2963ED29" w14:textId="77777777">
            <w:r w:rsidRPr="00EA70E2">
              <w:rPr>
                <w:b/>
                <w:bCs/>
              </w:rPr>
              <w:t>Low </w:t>
            </w:r>
            <w:proofErr w:type="spellStart"/>
            <w:r w:rsidRPr="00EA70E2">
              <w:rPr>
                <w:b/>
                <w:bCs/>
              </w:rPr>
              <w:t>RoB</w:t>
            </w:r>
            <w:proofErr w:type="spellEnd"/>
            <w:r w:rsidRPr="00EA70E2">
              <w:t> </w:t>
            </w:r>
          </w:p>
        </w:tc>
      </w:tr>
      <w:tr w:rsidRPr="00EA70E2" w:rsidR="00EA70E2" w:rsidTr="50B78A48" w14:paraId="22BCE2B0" w14:textId="77777777">
        <w:trPr>
          <w:trHeight w:val="300"/>
        </w:trPr>
        <w:tc>
          <w:tcPr>
            <w:tcW w:w="1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AA19F6F" w14:textId="3A43277B">
            <w:r w:rsidR="6491CEB9">
              <w:rPr/>
              <w:t>Thomson et al 2020</w:t>
            </w:r>
            <w:r w:rsidR="3F5C6104">
              <w:rPr/>
              <w:t xml:space="preserve"> (50)</w:t>
            </w:r>
          </w:p>
          <w:p w:rsidRPr="00EA70E2" w:rsidR="00EA70E2" w:rsidP="00EA70E2" w:rsidRDefault="00EA70E2" w14:paraId="056E4CF4" w14:textId="77777777">
            <w:r w:rsidRPr="00EA70E2">
              <w:t>UK </w:t>
            </w:r>
          </w:p>
        </w:tc>
        <w:tc>
          <w:tcPr>
            <w:tcW w:w="12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8AE822" w14:textId="77777777">
            <w:r w:rsidRPr="00EA70E2">
              <w:t>Mixed methods: Single arm before-after study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F842BC" w14:textId="77777777">
            <w:r w:rsidRPr="00EA70E2">
              <w:t>Adult mental health service users (community mental health and day centres) referred by staff to the project. </w:t>
            </w:r>
          </w:p>
          <w:p w:rsidRPr="00EA70E2" w:rsidR="00EA70E2" w:rsidP="00EA70E2" w:rsidRDefault="00EA70E2" w14:paraId="7924ECCD" w14:textId="77777777">
            <w:r w:rsidRPr="00EA70E2">
              <w:rPr>
                <w:b/>
                <w:bCs/>
              </w:rPr>
              <w:t>N = 20</w:t>
            </w:r>
            <w:r w:rsidRPr="00EA70E2">
              <w:t>  </w:t>
            </w:r>
          </w:p>
          <w:p w:rsidRPr="00EA70E2" w:rsidR="00EA70E2" w:rsidP="00EA70E2" w:rsidRDefault="00EA70E2" w14:paraId="189D71C1" w14:textId="77777777">
            <w:r w:rsidRPr="00EA70E2">
              <w:t>Mean age (total): 53 years </w:t>
            </w:r>
          </w:p>
          <w:p w:rsidRPr="00EA70E2" w:rsidR="00EA70E2" w:rsidP="00EA70E2" w:rsidRDefault="00EA70E2" w14:paraId="6B21C790" w14:textId="77777777">
            <w:r w:rsidRPr="00EA70E2">
              <w:t>[range 44-70 years] </w:t>
            </w:r>
          </w:p>
        </w:tc>
        <w:tc>
          <w:tcPr>
            <w:tcW w:w="45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F1BFF9" w14:textId="77777777">
            <w:r w:rsidRPr="00EA70E2">
              <w:rPr>
                <w:b/>
                <w:bCs/>
              </w:rPr>
              <w:t>Prescribed/referred [into programme]</w:t>
            </w:r>
            <w:r w:rsidRPr="00EA70E2">
              <w:t> </w:t>
            </w:r>
          </w:p>
          <w:p w:rsidRPr="00EA70E2" w:rsidR="00EA70E2" w:rsidP="00EA70E2" w:rsidRDefault="00EA70E2" w14:paraId="1A5E7339" w14:textId="77777777">
            <w:r w:rsidRPr="00EA70E2">
              <w:rPr>
                <w:i/>
                <w:iCs/>
              </w:rPr>
              <w:t>Intervention: </w:t>
            </w:r>
            <w:r w:rsidRPr="00EA70E2">
              <w:t xml:space="preserve">combined programme integrating horticulture and creative, arts-based therapies, situated at an inner-city art gallery. It featured outdoor activities in a park adjoining the gallery and indoor creative, arts-based activities. Sessions involved talks, </w:t>
            </w:r>
            <w:r w:rsidRPr="00EA70E2">
              <w:t>demonstrations and practical activities.  </w:t>
            </w:r>
          </w:p>
          <w:p w:rsidRPr="00EA70E2" w:rsidR="00EA70E2" w:rsidP="00EA70E2" w:rsidRDefault="00EA70E2" w14:paraId="34771B4A" w14:textId="77777777">
            <w:r w:rsidRPr="00EA70E2">
              <w:t>Outdoor sessions included practical demonstrations followed by practical activities (e.g. use and maintaining garden tools, then cutting back herbaceous perennials). Indoor sessions included gallery visits or object handling followed by producing creative responses (e.g. looking at texture in an artwork, then using textured painting techniques to produce studies of parkland trees). </w:t>
            </w:r>
          </w:p>
          <w:p w:rsidRPr="00EA70E2" w:rsidR="00EA70E2" w:rsidP="00EA70E2" w:rsidRDefault="00EA70E2" w14:paraId="585EA798" w14:textId="77777777">
            <w:r w:rsidRPr="00EA70E2">
              <w:rPr>
                <w:i/>
                <w:iCs/>
              </w:rPr>
              <w:t>Group/individual:</w:t>
            </w:r>
            <w:r w:rsidRPr="00EA70E2">
              <w:t> Group </w:t>
            </w:r>
          </w:p>
          <w:p w:rsidRPr="00EA70E2" w:rsidR="00EA70E2" w:rsidP="00EA70E2" w:rsidRDefault="00EA70E2" w14:paraId="42505786" w14:textId="77777777">
            <w:r w:rsidRPr="00EA70E2">
              <w:rPr>
                <w:i/>
                <w:iCs/>
              </w:rPr>
              <w:t>Duration:</w:t>
            </w:r>
            <w:r w:rsidRPr="00EA70E2">
              <w:t> 2-hour sessions, once weekly for 10 weeks </w:t>
            </w:r>
          </w:p>
          <w:p w:rsidRPr="00EA70E2" w:rsidR="00EA70E2" w:rsidP="00EA70E2" w:rsidRDefault="00EA70E2" w14:paraId="1F3A7956" w14:textId="77777777">
            <w:r w:rsidRPr="00EA70E2">
              <w:rPr>
                <w:i/>
                <w:iCs/>
              </w:rPr>
              <w:t>Service provider:</w:t>
            </w:r>
            <w:r w:rsidRPr="00EA70E2">
              <w:t xml:space="preserve"> Coordinated by the Whitworth Gallery Cultural Park Keeper; </w:t>
            </w:r>
            <w:r w:rsidRPr="00EA70E2">
              <w:t>delivered by a horticultural specialist, an arts tutor and museum volunteer. </w:t>
            </w:r>
          </w:p>
        </w:tc>
        <w:tc>
          <w:tcPr>
            <w:tcW w:w="139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4DA0ED" w14:textId="77777777">
            <w:r w:rsidRPr="00EA70E2">
              <w:t>N/A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235EEB" w14:textId="77777777">
            <w:r w:rsidRPr="00EA70E2">
              <w:t>Wellbeing and Quality of life: </w:t>
            </w:r>
          </w:p>
          <w:p w:rsidRPr="00EA70E2" w:rsidR="00EA70E2" w:rsidP="00EA70E2" w:rsidRDefault="00EA70E2" w14:paraId="79FD2766" w14:textId="77777777">
            <w:pPr>
              <w:numPr>
                <w:ilvl w:val="0"/>
                <w:numId w:val="86"/>
              </w:numPr>
            </w:pPr>
            <w:r w:rsidRPr="00EA70E2">
              <w:t>Mental wellbeing </w:t>
            </w:r>
          </w:p>
        </w:tc>
        <w:tc>
          <w:tcPr>
            <w:tcW w:w="1215" w:type="dxa"/>
            <w:tcBorders>
              <w:top w:val="single" w:color="auto" w:sz="6" w:space="0"/>
              <w:left w:val="single" w:color="auto" w:sz="6" w:space="0"/>
              <w:bottom w:val="single" w:color="auto" w:sz="6" w:space="0"/>
              <w:right w:val="single" w:color="auto" w:sz="6" w:space="0"/>
            </w:tcBorders>
            <w:shd w:val="clear" w:color="auto" w:fill="FFC000"/>
            <w:tcMar/>
            <w:hideMark/>
          </w:tcPr>
          <w:p w:rsidRPr="00EA70E2" w:rsidR="00EA70E2" w:rsidP="00EA70E2" w:rsidRDefault="00EA70E2" w14:paraId="7FDD5F93" w14:textId="77777777">
            <w:r w:rsidRPr="00EA70E2">
              <w:t>MMAT: 3 </w:t>
            </w:r>
          </w:p>
          <w:p w:rsidRPr="00EA70E2" w:rsidR="00EA70E2" w:rsidP="00EA70E2" w:rsidRDefault="00EA70E2" w14:paraId="6AA87D6A" w14:textId="77777777">
            <w:r w:rsidRPr="00EA70E2">
              <w:t> </w:t>
            </w:r>
          </w:p>
          <w:p w:rsidRPr="00EA70E2" w:rsidR="00EA70E2" w:rsidP="00EA70E2" w:rsidRDefault="00EA70E2" w14:paraId="5CE044D1" w14:textId="77777777">
            <w:r w:rsidRPr="00EA70E2">
              <w:rPr>
                <w:b/>
                <w:bCs/>
              </w:rPr>
              <w:t>Moderate </w:t>
            </w:r>
            <w:proofErr w:type="spellStart"/>
            <w:r w:rsidRPr="00EA70E2">
              <w:rPr>
                <w:b/>
                <w:bCs/>
              </w:rPr>
              <w:t>RoB</w:t>
            </w:r>
            <w:proofErr w:type="spellEnd"/>
            <w:r w:rsidRPr="00EA70E2">
              <w:t> </w:t>
            </w:r>
          </w:p>
        </w:tc>
      </w:tr>
    </w:tbl>
    <w:p w:rsidRPr="00EA70E2" w:rsidR="00EA70E2" w:rsidP="00EA70E2" w:rsidRDefault="00EA70E2" w14:paraId="43514ED5" w14:textId="77777777">
      <w:proofErr w:type="spellStart"/>
      <w:r w:rsidRPr="00EA70E2">
        <w:rPr>
          <w:vertAlign w:val="superscript"/>
        </w:rPr>
        <w:t>a</w:t>
      </w:r>
      <w:r w:rsidRPr="00EA70E2">
        <w:t>information</w:t>
      </w:r>
      <w:proofErr w:type="spellEnd"/>
      <w:r w:rsidRPr="00EA70E2">
        <w:t> regarding barriers and enablers are included in a separate section of this review </w:t>
      </w:r>
    </w:p>
    <w:p w:rsidRPr="00EA70E2" w:rsidR="00EA70E2" w:rsidP="00EA70E2" w:rsidRDefault="00EA70E2" w14:paraId="214A1381" w14:textId="77777777">
      <w:r w:rsidRPr="00EA70E2">
        <w:t> </w:t>
      </w:r>
    </w:p>
    <w:p w:rsidRPr="00EA70E2" w:rsidR="00EA70E2" w:rsidP="00EA70E2" w:rsidRDefault="00EA70E2" w14:paraId="31DAF256" w14:textId="77777777">
      <w:r w:rsidRPr="00EA70E2">
        <w:t> </w:t>
      </w:r>
    </w:p>
    <w:p w:rsidRPr="00EA70E2" w:rsidR="00EA70E2" w:rsidP="00EA70E2" w:rsidRDefault="00EA70E2" w14:paraId="378FA91B" w14:textId="77777777">
      <w:r w:rsidRPr="00EA70E2">
        <w:t> </w:t>
      </w:r>
    </w:p>
    <w:p w:rsidRPr="00EA70E2" w:rsidR="00EA70E2" w:rsidP="00EA70E2" w:rsidRDefault="00EA70E2" w14:paraId="1D573ED0" w14:textId="77777777">
      <w:r w:rsidRPr="00EA70E2">
        <w:t> </w:t>
      </w:r>
    </w:p>
    <w:p w:rsidRPr="00EA70E2" w:rsidR="00EA70E2" w:rsidP="00EA70E2" w:rsidRDefault="00EA70E2" w14:paraId="37116869" w14:textId="77777777">
      <w:r w:rsidRPr="00EA70E2">
        <w:rPr>
          <w:b/>
          <w:bCs/>
        </w:rPr>
        <w:t>Appendix 8: Results of quality assessment using MMAT</w:t>
      </w:r>
      <w:r w:rsidRPr="00EA70E2">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68"/>
        <w:gridCol w:w="2432"/>
        <w:gridCol w:w="1341"/>
        <w:gridCol w:w="1405"/>
        <w:gridCol w:w="1083"/>
        <w:gridCol w:w="1261"/>
        <w:gridCol w:w="1192"/>
        <w:gridCol w:w="1192"/>
        <w:gridCol w:w="1177"/>
        <w:gridCol w:w="1491"/>
      </w:tblGrid>
      <w:tr w:rsidRPr="00EA70E2" w:rsidR="00EA70E2" w:rsidTr="50B78A48" w14:paraId="4775CD2C" w14:textId="77777777">
        <w:trPr>
          <w:trHeight w:val="675"/>
        </w:trPr>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DF5C7C" w14:textId="77777777">
            <w:r w:rsidRPr="00EA70E2">
              <w:rPr>
                <w:b/>
                <w:bCs/>
              </w:rPr>
              <w:t>Study ID</w:t>
            </w:r>
            <w:r w:rsidRPr="00EA70E2">
              <w:t> </w:t>
            </w:r>
          </w:p>
        </w:tc>
        <w:tc>
          <w:tcPr>
            <w:tcW w:w="246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EBE0CE" w14:textId="77777777">
            <w:r w:rsidRPr="00EA70E2">
              <w:rPr>
                <w:b/>
                <w:bCs/>
              </w:rPr>
              <w:t>Study design/methodology</w:t>
            </w:r>
            <w:r w:rsidRPr="00EA70E2">
              <w:t> </w:t>
            </w:r>
          </w:p>
        </w:tc>
        <w:tc>
          <w:tcPr>
            <w:tcW w:w="2805"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1C1DEB" w14:textId="77777777">
            <w:r w:rsidRPr="00EA70E2">
              <w:rPr>
                <w:b/>
                <w:bCs/>
              </w:rPr>
              <w:t>Screening questions</w:t>
            </w:r>
            <w:r w:rsidRPr="00EA70E2">
              <w:t> </w:t>
            </w:r>
          </w:p>
        </w:tc>
        <w:tc>
          <w:tcPr>
            <w:tcW w:w="6180"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B4AD77" w14:textId="77777777">
            <w:r w:rsidRPr="00EA70E2">
              <w:rPr>
                <w:b/>
                <w:bCs/>
              </w:rPr>
              <w:t>Qualitative designs</w:t>
            </w:r>
            <w:r w:rsidRPr="00EA70E2">
              <w:t> </w:t>
            </w:r>
          </w:p>
        </w:tc>
        <w:tc>
          <w:tcPr>
            <w:tcW w:w="1560"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0F6F9A0E" w14:textId="77777777">
            <w:r w:rsidRPr="00EA70E2">
              <w:t>Overall quality score </w:t>
            </w:r>
          </w:p>
        </w:tc>
      </w:tr>
      <w:tr w:rsidRPr="00EA70E2" w:rsidR="00EA70E2" w:rsidTr="50B78A48" w14:paraId="1A070204" w14:textId="77777777">
        <w:trPr>
          <w:trHeight w:val="675"/>
        </w:trPr>
        <w:tc>
          <w:tcPr>
            <w:tcW w:w="0" w:type="auto"/>
            <w:vMerge/>
            <w:tcBorders/>
            <w:tcMar/>
            <w:vAlign w:val="center"/>
            <w:hideMark/>
          </w:tcPr>
          <w:p w:rsidRPr="00EA70E2" w:rsidR="00EA70E2" w:rsidP="00EA70E2" w:rsidRDefault="00EA70E2" w14:paraId="0D4CF2C5" w14:textId="77777777"/>
        </w:tc>
        <w:tc>
          <w:tcPr>
            <w:tcW w:w="0" w:type="auto"/>
            <w:vMerge/>
            <w:tcBorders/>
            <w:tcMar/>
            <w:vAlign w:val="center"/>
            <w:hideMark/>
          </w:tcPr>
          <w:p w:rsidRPr="00EA70E2" w:rsidR="00EA70E2" w:rsidP="00EA70E2" w:rsidRDefault="00EA70E2" w14:paraId="5C0A249D" w14:textId="77777777"/>
        </w:tc>
        <w:tc>
          <w:tcPr>
            <w:tcW w:w="13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2B8BF5" w14:textId="77777777">
            <w:r w:rsidRPr="00EA70E2">
              <w:t>Question clear?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A4DF36" w14:textId="77777777">
            <w:r w:rsidRPr="00EA70E2">
              <w:t>Question addressed? </w:t>
            </w:r>
          </w:p>
        </w:tc>
        <w:tc>
          <w:tcPr>
            <w:tcW w:w="11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141713" w14:textId="77777777">
            <w:r w:rsidRPr="00EA70E2">
              <w:t>1.1. </w:t>
            </w:r>
          </w:p>
        </w:tc>
        <w:tc>
          <w:tcPr>
            <w:tcW w:w="133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C60280" w14:textId="77777777">
            <w:r w:rsidRPr="00EA70E2">
              <w:t>1.2  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5AD719" w14:textId="77777777">
            <w:r w:rsidRPr="00EA70E2">
              <w:t>1.3 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FA9174" w14:textId="77777777">
            <w:r w:rsidRPr="00EA70E2">
              <w:t>1.4 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AAF1E5" w14:textId="77777777">
            <w:r w:rsidRPr="00EA70E2">
              <w:t>1.5 </w:t>
            </w:r>
          </w:p>
        </w:tc>
        <w:tc>
          <w:tcPr>
            <w:tcW w:w="0" w:type="auto"/>
            <w:vMerge/>
            <w:tcBorders/>
            <w:tcMar/>
            <w:vAlign w:val="center"/>
            <w:hideMark/>
          </w:tcPr>
          <w:p w:rsidRPr="00EA70E2" w:rsidR="00EA70E2" w:rsidP="00EA70E2" w:rsidRDefault="00EA70E2" w14:paraId="680EC777" w14:textId="77777777"/>
        </w:tc>
      </w:tr>
      <w:tr w:rsidRPr="00EA70E2" w:rsidR="00EA70E2" w:rsidTr="50B78A48" w14:paraId="125A02F8"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E5CBA50" w14:textId="4C213F27">
            <w:r w:rsidR="6491CEB9">
              <w:rPr/>
              <w:t>Mitchell, 2023</w:t>
            </w:r>
            <w:r w:rsidR="1AADE902">
              <w:rPr/>
              <w:t xml:space="preserve"> (57)</w:t>
            </w:r>
          </w:p>
          <w:p w:rsidRPr="00EA70E2" w:rsidR="00EA70E2" w:rsidP="00EA70E2" w:rsidRDefault="00EA70E2" w14:paraId="26647ABD" w14:textId="77777777">
            <w:r w:rsidRPr="00EA70E2">
              <w:t> </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C558CF" w14:textId="77777777">
            <w:r w:rsidRPr="00EA70E2">
              <w:t>Semi structured interviews </w:t>
            </w:r>
          </w:p>
        </w:tc>
        <w:tc>
          <w:tcPr>
            <w:tcW w:w="13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ECE738"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6F5071" w14:textId="77777777">
            <w:r w:rsidRPr="00EA70E2">
              <w:t>Yes </w:t>
            </w:r>
          </w:p>
        </w:tc>
        <w:tc>
          <w:tcPr>
            <w:tcW w:w="11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6DFDFB" w14:textId="77777777">
            <w:r w:rsidRPr="00EA70E2">
              <w:t>Yes </w:t>
            </w:r>
          </w:p>
        </w:tc>
        <w:tc>
          <w:tcPr>
            <w:tcW w:w="133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B5547C"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76EBC6"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3FAC6C" w14:textId="77777777">
            <w:r w:rsidRPr="00EA70E2">
              <w:t>Unsure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C68C7E" w14:textId="77777777">
            <w:r w:rsidRPr="00EA70E2">
              <w:t>Yes </w:t>
            </w:r>
          </w:p>
        </w:tc>
        <w:tc>
          <w:tcPr>
            <w:tcW w:w="15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088EC5" w14:textId="77777777">
            <w:r w:rsidRPr="00EA70E2">
              <w:t>**** </w:t>
            </w:r>
          </w:p>
        </w:tc>
      </w:tr>
      <w:tr w:rsidRPr="00EA70E2" w:rsidR="00EA70E2" w:rsidTr="50B78A48" w14:paraId="6E05A1D6"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0B26F15" w14:textId="7ED1AA6C">
            <w:r w:rsidR="6491CEB9">
              <w:rPr/>
              <w:t>Redvers et al 2024</w:t>
            </w:r>
            <w:r w:rsidR="2991242F">
              <w:rPr/>
              <w:t xml:space="preserve"> (56)</w:t>
            </w:r>
          </w:p>
          <w:p w:rsidRPr="00EA70E2" w:rsidR="00EA70E2" w:rsidP="00EA70E2" w:rsidRDefault="00EA70E2" w14:paraId="385C649A" w14:textId="77777777">
            <w:r w:rsidRPr="00EA70E2">
              <w:t> </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8C37F8" w14:textId="77777777">
            <w:r w:rsidRPr="00EA70E2">
              <w:t>Semi structured interviews </w:t>
            </w:r>
          </w:p>
        </w:tc>
        <w:tc>
          <w:tcPr>
            <w:tcW w:w="13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4BFEA2"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746903" w14:textId="77777777">
            <w:r w:rsidRPr="00EA70E2">
              <w:t>Yes </w:t>
            </w:r>
          </w:p>
        </w:tc>
        <w:tc>
          <w:tcPr>
            <w:tcW w:w="11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ED81F6" w14:textId="77777777">
            <w:r w:rsidRPr="00EA70E2">
              <w:t>Yes </w:t>
            </w:r>
          </w:p>
        </w:tc>
        <w:tc>
          <w:tcPr>
            <w:tcW w:w="133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9FAD75"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CE3B59"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C770A4"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391CF9" w14:textId="77777777">
            <w:r w:rsidRPr="00EA70E2">
              <w:t>Yes </w:t>
            </w:r>
          </w:p>
        </w:tc>
        <w:tc>
          <w:tcPr>
            <w:tcW w:w="15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193B53" w14:textId="77777777">
            <w:r w:rsidRPr="00EA70E2">
              <w:t>***** </w:t>
            </w:r>
          </w:p>
        </w:tc>
      </w:tr>
      <w:tr w:rsidRPr="00EA70E2" w:rsidR="00EA70E2" w:rsidTr="50B78A48" w14:paraId="25D7280A" w14:textId="77777777">
        <w:trPr>
          <w:trHeight w:val="360"/>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91E8D68" w14:textId="748C5D0A">
            <w:r>
              <w:t xml:space="preserve">Sterckx et al 2024 </w:t>
            </w:r>
          </w:p>
          <w:p w:rsidRPr="00EA70E2" w:rsidR="00EA70E2" w:rsidP="00EA70E2" w:rsidRDefault="00EA70E2" w14:paraId="5423BE59" w14:textId="77777777">
            <w:r w:rsidRPr="00EA70E2">
              <w:t> </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4A47ED" w14:textId="77777777">
            <w:r w:rsidRPr="00EA70E2">
              <w:t>Semi structured interviews </w:t>
            </w:r>
          </w:p>
        </w:tc>
        <w:tc>
          <w:tcPr>
            <w:tcW w:w="13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B64902"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1B9996" w14:textId="77777777">
            <w:r w:rsidRPr="00EA70E2">
              <w:t>Yes </w:t>
            </w:r>
          </w:p>
        </w:tc>
        <w:tc>
          <w:tcPr>
            <w:tcW w:w="11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DFCA62" w14:textId="77777777">
            <w:r w:rsidRPr="00EA70E2">
              <w:t>Yes </w:t>
            </w:r>
          </w:p>
        </w:tc>
        <w:tc>
          <w:tcPr>
            <w:tcW w:w="133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6408F7"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B8C3C6"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3B46D1" w14:textId="77777777">
            <w:r w:rsidRPr="00EA70E2">
              <w:t>Yes </w:t>
            </w:r>
          </w:p>
        </w:tc>
        <w:tc>
          <w:tcPr>
            <w:tcW w:w="123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188921" w14:textId="77777777">
            <w:r w:rsidRPr="00EA70E2">
              <w:t>Yes </w:t>
            </w:r>
          </w:p>
        </w:tc>
        <w:tc>
          <w:tcPr>
            <w:tcW w:w="15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51A296" w14:textId="77777777">
            <w:r w:rsidRPr="00EA70E2">
              <w:t>***** </w:t>
            </w:r>
          </w:p>
        </w:tc>
      </w:tr>
    </w:tbl>
    <w:p w:rsidRPr="00EA70E2" w:rsidR="00EA70E2" w:rsidP="00EA70E2" w:rsidRDefault="00EA70E2" w14:paraId="4A27CF6A" w14:textId="77777777">
      <w:r w:rsidRPr="00EA70E2">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69"/>
        <w:gridCol w:w="2433"/>
        <w:gridCol w:w="1312"/>
        <w:gridCol w:w="1404"/>
        <w:gridCol w:w="1024"/>
        <w:gridCol w:w="1368"/>
        <w:gridCol w:w="1163"/>
        <w:gridCol w:w="1092"/>
        <w:gridCol w:w="1163"/>
        <w:gridCol w:w="42"/>
        <w:gridCol w:w="1572"/>
      </w:tblGrid>
      <w:tr w:rsidRPr="00EA70E2" w:rsidR="00EA70E2" w:rsidTr="50B78A48" w14:paraId="023E77D8" w14:textId="77777777">
        <w:trPr>
          <w:trHeight w:val="675"/>
        </w:trPr>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4CEFCB" w14:textId="77777777">
            <w:r w:rsidRPr="00EA70E2">
              <w:rPr>
                <w:b/>
                <w:bCs/>
              </w:rPr>
              <w:t>Study</w:t>
            </w:r>
            <w:r w:rsidRPr="00EA70E2">
              <w:t> </w:t>
            </w:r>
          </w:p>
        </w:tc>
        <w:tc>
          <w:tcPr>
            <w:tcW w:w="246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983A3A" w14:textId="77777777">
            <w:r w:rsidRPr="00EA70E2">
              <w:rPr>
                <w:b/>
                <w:bCs/>
              </w:rPr>
              <w:t>Study design/methodology</w:t>
            </w:r>
            <w:r w:rsidRPr="00EA70E2">
              <w:t> </w:t>
            </w:r>
          </w:p>
        </w:tc>
        <w:tc>
          <w:tcPr>
            <w:tcW w:w="2775"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FEAA18" w14:textId="77777777">
            <w:r w:rsidRPr="00EA70E2">
              <w:rPr>
                <w:b/>
                <w:bCs/>
              </w:rPr>
              <w:t>Screening questions</w:t>
            </w:r>
            <w:r w:rsidRPr="00EA70E2">
              <w:t> </w:t>
            </w:r>
          </w:p>
        </w:tc>
        <w:tc>
          <w:tcPr>
            <w:tcW w:w="6135" w:type="dxa"/>
            <w:gridSpan w:val="6"/>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D0518E" w14:textId="77777777">
            <w:r w:rsidRPr="00EA70E2">
              <w:rPr>
                <w:b/>
                <w:bCs/>
              </w:rPr>
              <w:t>Quantitative RCT</w:t>
            </w:r>
            <w:r w:rsidRPr="00EA70E2">
              <w:t> </w:t>
            </w:r>
          </w:p>
        </w:tc>
        <w:tc>
          <w:tcPr>
            <w:tcW w:w="1650" w:type="dxa"/>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1ED59193" w14:textId="77777777">
            <w:r w:rsidRPr="00EA70E2">
              <w:t>Overall quality score </w:t>
            </w:r>
          </w:p>
        </w:tc>
      </w:tr>
      <w:tr w:rsidRPr="00EA70E2" w:rsidR="00EA70E2" w:rsidTr="50B78A48" w14:paraId="708EAD9E" w14:textId="77777777">
        <w:trPr>
          <w:trHeight w:val="675"/>
        </w:trPr>
        <w:tc>
          <w:tcPr>
            <w:tcW w:w="0" w:type="auto"/>
            <w:vMerge/>
            <w:tcBorders/>
            <w:tcMar/>
            <w:vAlign w:val="center"/>
            <w:hideMark/>
          </w:tcPr>
          <w:p w:rsidRPr="00EA70E2" w:rsidR="00EA70E2" w:rsidP="00EA70E2" w:rsidRDefault="00EA70E2" w14:paraId="318838DD" w14:textId="77777777"/>
        </w:tc>
        <w:tc>
          <w:tcPr>
            <w:tcW w:w="0" w:type="auto"/>
            <w:vMerge/>
            <w:tcBorders/>
            <w:tcMar/>
            <w:vAlign w:val="center"/>
            <w:hideMark/>
          </w:tcPr>
          <w:p w:rsidRPr="00EA70E2" w:rsidR="00EA70E2" w:rsidP="00EA70E2" w:rsidRDefault="00EA70E2" w14:paraId="51FA543F" w14:textId="77777777"/>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7EDD31" w14:textId="77777777">
            <w:r w:rsidRPr="00EA70E2">
              <w:t>Question clear?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F84E49" w14:textId="77777777">
            <w:r w:rsidRPr="00EA70E2">
              <w:t>Question addressed?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E003CF" w14:textId="77777777">
            <w:r w:rsidRPr="00EA70E2">
              <w:t>2.1 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FF0C5E" w14:textId="77777777">
            <w:r w:rsidRPr="00EA70E2">
              <w:t>2.2 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8A48D8" w14:textId="77777777">
            <w:r w:rsidRPr="00EA70E2">
              <w:t>2.3 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194003" w14:textId="77777777">
            <w:r w:rsidRPr="00EA70E2">
              <w:t>2.4 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B9A01D" w14:textId="77777777">
            <w:r w:rsidRPr="00EA70E2">
              <w:t>2.5 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40371A" w14:textId="77777777">
            <w:r w:rsidRPr="00EA70E2">
              <w:t> </w:t>
            </w:r>
          </w:p>
        </w:tc>
      </w:tr>
      <w:tr w:rsidRPr="00EA70E2" w:rsidR="00EA70E2" w:rsidTr="50B78A48" w14:paraId="345F6B15"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CA78A0D" w14:textId="483C425C">
            <w:r w:rsidR="6491CEB9">
              <w:rPr/>
              <w:t>Chu et al 2019</w:t>
            </w:r>
            <w:r w:rsidR="5482224D">
              <w:rPr/>
              <w:t xml:space="preserve"> (41)</w:t>
            </w:r>
          </w:p>
          <w:p w:rsidRPr="00EA70E2" w:rsidR="00EA70E2" w:rsidP="00EA70E2" w:rsidRDefault="00EA70E2" w14:paraId="3267CDBF" w14:textId="77777777">
            <w:r w:rsidRPr="00EA70E2">
              <w:t> </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4CD4A1"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85FFD3"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B42B9A"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F986A4"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AF174C"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1D90A8" w14:textId="77777777">
            <w:r w:rsidRPr="00EA70E2">
              <w:t>Yes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4352E5"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D0218B" w14:textId="77777777">
            <w:r w:rsidRPr="00EA70E2">
              <w:t>Yes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A378D5" w14:textId="77777777">
            <w:r w:rsidRPr="00EA70E2">
              <w:t>***** </w:t>
            </w:r>
          </w:p>
        </w:tc>
      </w:tr>
      <w:tr w:rsidRPr="00EA70E2" w:rsidR="00EA70E2" w:rsidTr="50B78A48" w14:paraId="120447B6"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B9BC717" w14:textId="2453A027">
            <w:r w:rsidR="6491CEB9">
              <w:rPr/>
              <w:t>Chun et al 2017</w:t>
            </w:r>
            <w:r w:rsidR="3A081F38">
              <w:rPr/>
              <w:t xml:space="preserve"> (33)</w:t>
            </w:r>
          </w:p>
          <w:p w:rsidRPr="00EA70E2" w:rsidR="00EA70E2" w:rsidP="00EA70E2" w:rsidRDefault="00EA70E2" w14:paraId="32319B9E" w14:textId="77777777">
            <w:r w:rsidRPr="00EA70E2">
              <w:t> </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2BC335"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EC94AF"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10BB8A"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F77F4A"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5DB11C6"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45B53E" w14:textId="77777777">
            <w:r w:rsidRPr="00EA70E2">
              <w:t>Yes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46DCF9" w14:textId="77777777">
            <w:r w:rsidRPr="00EA70E2">
              <w:t>No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9800F2" w14:textId="77777777">
            <w:r w:rsidRPr="00EA70E2">
              <w:t>Yes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68F823" w14:textId="77777777">
            <w:r w:rsidRPr="00EA70E2">
              <w:t>**** </w:t>
            </w:r>
          </w:p>
        </w:tc>
      </w:tr>
      <w:tr w:rsidRPr="00EA70E2" w:rsidR="00EA70E2" w:rsidTr="50B78A48" w14:paraId="14D3E8EA"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93FC14C" w14:textId="3A2245F9">
            <w:r w:rsidR="6491CEB9">
              <w:rPr/>
              <w:t>Lai et al 2018</w:t>
            </w:r>
            <w:r w:rsidR="11E18891">
              <w:rPr/>
              <w:t xml:space="preserve"> (44)</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E75295"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57ED08"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2D09A6"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D7F28F"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8115D7"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2FB44B" w14:textId="77777777">
            <w:r w:rsidRPr="00EA70E2">
              <w:t>Unsure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247D42"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E628E9" w14:textId="77777777">
            <w:r w:rsidRPr="00EA70E2">
              <w:t>Unsure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BC6DFA" w14:textId="77777777">
            <w:r w:rsidRPr="00EA70E2">
              <w:t>*** </w:t>
            </w:r>
          </w:p>
        </w:tc>
      </w:tr>
      <w:tr w:rsidRPr="00EA70E2" w:rsidR="00EA70E2" w:rsidTr="50B78A48" w14:paraId="5C33EC89"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09B0B5D" w14:textId="1CBF3228">
            <w:r w:rsidR="6491CEB9">
              <w:rPr/>
              <w:t>Makizako</w:t>
            </w:r>
            <w:r w:rsidR="6491CEB9">
              <w:rPr/>
              <w:t xml:space="preserve"> et al 2019</w:t>
            </w:r>
            <w:r w:rsidR="6B8F2435">
              <w:rPr/>
              <w:t xml:space="preserve"> (45)</w:t>
            </w:r>
          </w:p>
          <w:p w:rsidRPr="00EA70E2" w:rsidR="00EA70E2" w:rsidP="00EA70E2" w:rsidRDefault="00EA70E2" w14:paraId="770FA4A8" w14:textId="77777777">
            <w:r w:rsidRPr="00EA70E2">
              <w:t> </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2CB1E0" w14:textId="77777777">
            <w:r w:rsidRPr="00EA70E2">
              <w:t>RCT, three arms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B0A722"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088524"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E87BFE"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E95E71"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D90479" w14:textId="77777777">
            <w:r w:rsidRPr="00EA70E2">
              <w:t>No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8D58DE" w14:textId="77777777">
            <w:r w:rsidRPr="00EA70E2">
              <w:t>No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971E5C" w14:textId="77777777">
            <w:r w:rsidRPr="00EA70E2">
              <w:t>No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745D82" w14:textId="77777777">
            <w:r w:rsidRPr="00EA70E2">
              <w:t>** </w:t>
            </w:r>
          </w:p>
        </w:tc>
      </w:tr>
      <w:tr w:rsidRPr="00EA70E2" w:rsidR="00EA70E2" w:rsidTr="50B78A48" w14:paraId="31A6DBBF"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F063955" w14:textId="4C49C55D">
            <w:r w:rsidR="6491CEB9">
              <w:rPr/>
              <w:t>Muller et al 2020</w:t>
            </w:r>
            <w:r w:rsidR="39C15EFD">
              <w:rPr/>
              <w:t xml:space="preserve"> (39)</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D24B7E"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A703E7"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4D9AAC"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338596"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98A1CF"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8465A0" w14:textId="77777777">
            <w:r w:rsidRPr="00EA70E2">
              <w:t>No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3BACBF" w14:textId="77777777">
            <w:r w:rsidRPr="00EA70E2">
              <w:t>No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5F24E2" w14:textId="77777777">
            <w:r w:rsidRPr="00EA70E2">
              <w:t>Unsure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16B190" w14:textId="77777777">
            <w:r w:rsidRPr="00EA70E2">
              <w:t>** </w:t>
            </w:r>
          </w:p>
        </w:tc>
      </w:tr>
      <w:tr w:rsidRPr="00EA70E2" w:rsidR="00EA70E2" w:rsidTr="50B78A48" w14:paraId="13422102" w14:textId="77777777">
        <w:trPr>
          <w:trHeight w:val="6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94900BB" w14:textId="2E04AC67">
            <w:r w:rsidR="6491CEB9">
              <w:rPr/>
              <w:t>Ng et al 2021</w:t>
            </w:r>
            <w:r w:rsidR="32F0F12E">
              <w:rPr/>
              <w:t xml:space="preserve"> (51)</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ADF7AD"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037759"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066075" w14:textId="77777777">
            <w:r w:rsidRPr="00EA70E2">
              <w:t>No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AF3B26" w14:textId="77777777">
            <w:r w:rsidRPr="00EA70E2">
              <w:t>No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7D080F"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AAE69D" w14:textId="77777777">
            <w:r w:rsidRPr="00EA70E2">
              <w:t>Unsure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5DF399"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56FC66" w14:textId="77777777">
            <w:r w:rsidRPr="00EA70E2">
              <w:t>Unsure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1DC602" w14:textId="77777777">
            <w:r w:rsidRPr="00EA70E2">
              <w:t>** </w:t>
            </w:r>
          </w:p>
        </w:tc>
      </w:tr>
      <w:tr w:rsidRPr="00EA70E2" w:rsidR="00EA70E2" w:rsidTr="50B78A48" w14:paraId="3C304CC5" w14:textId="77777777">
        <w:trPr>
          <w:trHeight w:val="690"/>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AF8FAE1" w14:textId="3417DA5D">
            <w:r w:rsidR="6491CEB9">
              <w:rPr/>
              <w:t>Yang et al 2022</w:t>
            </w:r>
            <w:r w:rsidR="42DA73FD">
              <w:rPr/>
              <w:t xml:space="preserve"> (52)</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BD6992"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87EC2B"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7BF747"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CA2779"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592E24"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4BE51C" w14:textId="77777777">
            <w:r w:rsidRPr="00EA70E2">
              <w:t>Yes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A12855"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951174" w14:textId="77777777">
            <w:r w:rsidRPr="00EA70E2">
              <w:t>Yes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CB8169" w14:textId="77777777">
            <w:r w:rsidRPr="00EA70E2">
              <w:t>***** </w:t>
            </w:r>
          </w:p>
        </w:tc>
      </w:tr>
      <w:tr w:rsidRPr="00EA70E2" w:rsidR="00EA70E2" w:rsidTr="50B78A48" w14:paraId="1DA4E5F8" w14:textId="77777777">
        <w:trPr>
          <w:trHeight w:val="75"/>
        </w:trPr>
        <w:tc>
          <w:tcPr>
            <w:tcW w:w="14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3FE012D" w14:textId="5FC8BAA4">
            <w:r w:rsidR="6491CEB9">
              <w:rPr/>
              <w:t>Zhou et al 2023</w:t>
            </w:r>
            <w:r w:rsidR="16EDDCF9">
              <w:rPr/>
              <w:t xml:space="preserve"> (40)</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7FEC7E" w14:textId="77777777">
            <w:r w:rsidRPr="00EA70E2">
              <w:t>RCT  </w:t>
            </w:r>
          </w:p>
        </w:tc>
        <w:tc>
          <w:tcPr>
            <w:tcW w:w="13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A0931C"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38843F" w14:textId="77777777">
            <w:r w:rsidRPr="00EA70E2">
              <w:t>Yes </w:t>
            </w:r>
          </w:p>
        </w:tc>
        <w:tc>
          <w:tcPr>
            <w:tcW w:w="10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362E05" w14:textId="77777777">
            <w:r w:rsidRPr="00EA70E2">
              <w:t>Yes </w:t>
            </w:r>
          </w:p>
        </w:tc>
        <w:tc>
          <w:tcPr>
            <w:tcW w:w="14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903415"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2AE14C" w14:textId="77777777">
            <w:r w:rsidRPr="00EA70E2">
              <w:t>Yes </w:t>
            </w:r>
          </w:p>
        </w:tc>
        <w:tc>
          <w:tcPr>
            <w:tcW w:w="11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11E805" w14:textId="77777777">
            <w:r w:rsidRPr="00EA70E2">
              <w:t>No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FEBF44" w14:textId="77777777">
            <w:r w:rsidRPr="00EA70E2">
              <w:t>Yes </w:t>
            </w:r>
          </w:p>
        </w:tc>
        <w:tc>
          <w:tcPr>
            <w:tcW w:w="165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FC5710" w14:textId="77777777">
            <w:r w:rsidRPr="00EA70E2">
              <w:t>**** </w:t>
            </w:r>
          </w:p>
        </w:tc>
      </w:tr>
    </w:tbl>
    <w:p w:rsidRPr="00EA70E2" w:rsidR="00EA70E2" w:rsidP="00EA70E2" w:rsidRDefault="00EA70E2" w14:paraId="5A1716CF" w14:textId="77777777">
      <w:r w:rsidRPr="00EA70E2">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7"/>
        <w:gridCol w:w="2423"/>
        <w:gridCol w:w="1312"/>
        <w:gridCol w:w="1397"/>
        <w:gridCol w:w="1030"/>
        <w:gridCol w:w="1190"/>
        <w:gridCol w:w="1163"/>
        <w:gridCol w:w="1110"/>
        <w:gridCol w:w="1190"/>
        <w:gridCol w:w="1290"/>
      </w:tblGrid>
      <w:tr w:rsidRPr="00EA70E2" w:rsidR="00EA70E2" w:rsidTr="50B78A48" w14:paraId="00AEA57F" w14:textId="77777777">
        <w:trPr>
          <w:trHeight w:val="675"/>
        </w:trPr>
        <w:tc>
          <w:tcPr>
            <w:tcW w:w="198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D2FA7C" w14:textId="77777777">
            <w:r w:rsidRPr="00EA70E2">
              <w:rPr>
                <w:b/>
                <w:bCs/>
              </w:rPr>
              <w:t>Study</w:t>
            </w:r>
            <w:r w:rsidRPr="00EA70E2">
              <w:t> </w:t>
            </w:r>
          </w:p>
        </w:tc>
        <w:tc>
          <w:tcPr>
            <w:tcW w:w="246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E0477B" w14:textId="77777777">
            <w:r w:rsidRPr="00EA70E2">
              <w:rPr>
                <w:b/>
                <w:bCs/>
              </w:rPr>
              <w:t>Study design/methodology</w:t>
            </w:r>
            <w:r w:rsidRPr="00EA70E2">
              <w:t> </w:t>
            </w:r>
          </w:p>
        </w:tc>
        <w:tc>
          <w:tcPr>
            <w:tcW w:w="2790"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230AC1" w14:textId="77777777">
            <w:r w:rsidRPr="00EA70E2">
              <w:rPr>
                <w:b/>
                <w:bCs/>
              </w:rPr>
              <w:t>Screening questions</w:t>
            </w:r>
            <w:r w:rsidRPr="00EA70E2">
              <w:t> </w:t>
            </w:r>
          </w:p>
        </w:tc>
        <w:tc>
          <w:tcPr>
            <w:tcW w:w="6060"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607C7C" w14:textId="77777777">
            <w:r w:rsidRPr="00EA70E2">
              <w:rPr>
                <w:b/>
                <w:bCs/>
              </w:rPr>
              <w:t>Quantitative non-randomised studies</w:t>
            </w:r>
            <w:r w:rsidRPr="00EA70E2">
              <w:t> </w:t>
            </w:r>
          </w:p>
        </w:tc>
        <w:tc>
          <w:tcPr>
            <w:tcW w:w="1365"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489469E1" w14:textId="77777777">
            <w:r w:rsidRPr="00EA70E2">
              <w:t>Overall quality score </w:t>
            </w:r>
          </w:p>
        </w:tc>
      </w:tr>
      <w:tr w:rsidRPr="00EA70E2" w:rsidR="00EA70E2" w:rsidTr="50B78A48" w14:paraId="69F6DD78" w14:textId="77777777">
        <w:trPr>
          <w:trHeight w:val="675"/>
        </w:trPr>
        <w:tc>
          <w:tcPr>
            <w:tcW w:w="0" w:type="auto"/>
            <w:vMerge/>
            <w:tcBorders/>
            <w:tcMar/>
            <w:vAlign w:val="center"/>
            <w:hideMark/>
          </w:tcPr>
          <w:p w:rsidRPr="00EA70E2" w:rsidR="00EA70E2" w:rsidP="00EA70E2" w:rsidRDefault="00EA70E2" w14:paraId="470FBAEC" w14:textId="77777777"/>
        </w:tc>
        <w:tc>
          <w:tcPr>
            <w:tcW w:w="0" w:type="auto"/>
            <w:vMerge/>
            <w:tcBorders/>
            <w:tcMar/>
            <w:vAlign w:val="center"/>
            <w:hideMark/>
          </w:tcPr>
          <w:p w:rsidRPr="00EA70E2" w:rsidR="00EA70E2" w:rsidP="00EA70E2" w:rsidRDefault="00EA70E2" w14:paraId="4182DC02" w14:textId="77777777"/>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3F09B9" w14:textId="77777777">
            <w:r w:rsidRPr="00EA70E2">
              <w:t>Question clear?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64E59C" w14:textId="77777777">
            <w:r w:rsidRPr="00EA70E2">
              <w:t>Question addressed?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C95E9F" w14:textId="77777777">
            <w:r w:rsidRPr="00EA70E2">
              <w:t>3.1 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3FE881" w14:textId="77777777">
            <w:r w:rsidRPr="00EA70E2">
              <w:t>3.2 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C78888" w14:textId="77777777">
            <w:r w:rsidRPr="00EA70E2">
              <w:t>3.3 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CDCA49" w14:textId="77777777">
            <w:r w:rsidRPr="00EA70E2">
              <w:t>3.4 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D6162F" w14:textId="77777777">
            <w:r w:rsidRPr="00EA70E2">
              <w:t>3.5 </w:t>
            </w:r>
          </w:p>
        </w:tc>
        <w:tc>
          <w:tcPr>
            <w:tcW w:w="0" w:type="auto"/>
            <w:vMerge/>
            <w:tcBorders/>
            <w:tcMar/>
            <w:vAlign w:val="center"/>
            <w:hideMark/>
          </w:tcPr>
          <w:p w:rsidRPr="00EA70E2" w:rsidR="00EA70E2" w:rsidP="00EA70E2" w:rsidRDefault="00EA70E2" w14:paraId="221DBD60" w14:textId="77777777"/>
        </w:tc>
      </w:tr>
      <w:tr w:rsidRPr="00EA70E2" w:rsidR="00EA70E2" w:rsidTr="50B78A48" w14:paraId="70E4BAE6" w14:textId="77777777">
        <w:trPr>
          <w:trHeight w:val="675"/>
        </w:trPr>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3E9B3D61" w14:textId="6FE738CE">
            <w:r w:rsidR="6491CEB9">
              <w:rPr/>
              <w:t>Bassi et al 2018</w:t>
            </w:r>
            <w:r w:rsidR="3FF8CE02">
              <w:rPr/>
              <w:t xml:space="preserve"> (43)</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8E8495" w14:textId="77777777">
            <w:r w:rsidRPr="00EA70E2">
              <w:t>Cross-over design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8139DF"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95EF82" w14:textId="77777777">
            <w:r w:rsidRPr="00EA70E2">
              <w:t>Yes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1243B7" w14:textId="77777777">
            <w:r w:rsidRPr="00EA70E2">
              <w:t>Yes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BC9620"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D830E1" w14:textId="77777777">
            <w:r w:rsidRPr="00EA70E2">
              <w:t>No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D7E6C0"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BC4ABD" w14:textId="77777777">
            <w:r w:rsidRPr="00EA70E2">
              <w:t>Yes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8BF939" w14:textId="77777777">
            <w:r w:rsidRPr="00EA70E2">
              <w:t>**** </w:t>
            </w:r>
          </w:p>
        </w:tc>
      </w:tr>
      <w:tr w:rsidRPr="00EA70E2" w:rsidR="00EA70E2" w:rsidTr="50B78A48" w14:paraId="74683BDA" w14:textId="77777777">
        <w:trPr>
          <w:trHeight w:val="690"/>
        </w:trPr>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1E30D6C" w14:textId="3853A106">
            <w:r w:rsidR="6491CEB9">
              <w:rPr/>
              <w:t>Jueng</w:t>
            </w:r>
            <w:r w:rsidR="6491CEB9">
              <w:rPr/>
              <w:t xml:space="preserve"> et al 2022</w:t>
            </w:r>
            <w:r w:rsidR="7361BF2A">
              <w:rPr/>
              <w:t xml:space="preserve"> (14)</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86A6F3" w14:textId="77777777">
            <w:r w:rsidRPr="00EA70E2">
              <w:t>Quasi experimental design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BF9364"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86385F" w14:textId="77777777">
            <w:r w:rsidRPr="00EA70E2">
              <w:t>Yes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2D7492" w14:textId="77777777">
            <w:r w:rsidRPr="00EA70E2">
              <w:t>Yes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DDD9A3"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F2F876" w14:textId="77777777">
            <w:r w:rsidRPr="00EA70E2">
              <w:t>Unsure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32B430"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376FCD" w14:textId="77777777">
            <w:r w:rsidRPr="00EA70E2">
              <w:t>Yes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C8E78F" w14:textId="77777777">
            <w:r w:rsidRPr="00EA70E2">
              <w:t>**** </w:t>
            </w:r>
          </w:p>
        </w:tc>
      </w:tr>
      <w:tr w:rsidRPr="00EA70E2" w:rsidR="00EA70E2" w:rsidTr="50B78A48" w14:paraId="602C0469" w14:textId="77777777">
        <w:trPr>
          <w:trHeight w:val="690"/>
        </w:trPr>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DCD1168" w14:textId="56A2783E">
            <w:r w:rsidR="6491CEB9">
              <w:rPr/>
              <w:t>Kolster et al 2023</w:t>
            </w:r>
            <w:r w:rsidR="52711A7C">
              <w:rPr/>
              <w:t xml:space="preserve"> (34)</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219C53" w14:textId="77777777">
            <w:r w:rsidRPr="00EA70E2">
              <w:t>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76D1F3"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614126" w14:textId="77777777">
            <w:r w:rsidRPr="00EA70E2">
              <w:t>Yes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0D41E5" w14:textId="77777777">
            <w:r w:rsidRPr="00EA70E2">
              <w:t>Yes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A5C808"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F7AC95" w14:textId="77777777">
            <w:r w:rsidRPr="00EA70E2">
              <w:t>No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A48328"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4863C1" w14:textId="77777777">
            <w:r w:rsidRPr="00EA70E2">
              <w:t>Unsure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27D53B" w14:textId="77777777">
            <w:r w:rsidRPr="00EA70E2">
              <w:t>*** </w:t>
            </w:r>
          </w:p>
        </w:tc>
      </w:tr>
      <w:tr w:rsidRPr="00EA70E2" w:rsidR="00EA70E2" w:rsidTr="50B78A48" w14:paraId="432B19B4" w14:textId="77777777">
        <w:trPr>
          <w:trHeight w:val="690"/>
        </w:trPr>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3B21108" w14:textId="6A184FE8">
            <w:r w:rsidR="6491CEB9">
              <w:rPr/>
              <w:t>Shen et al 2022</w:t>
            </w:r>
            <w:r w:rsidR="07990DBB">
              <w:rPr/>
              <w:t xml:space="preserve"> (49)</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440E10" w14:textId="77777777">
            <w:r w:rsidRPr="00EA70E2">
              <w:t>Quasi-experimental, pre and post, single group (within subjects)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DC5175"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2DC096" w14:textId="77777777">
            <w:r w:rsidRPr="00EA70E2">
              <w:t>Yes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41EE1F" w14:textId="77777777">
            <w:r w:rsidRPr="00EA70E2">
              <w:t>Yes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58D482"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DD505F"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6141D9" w14:textId="77777777">
            <w:r w:rsidRPr="00EA70E2">
              <w:t>No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280D0D" w14:textId="77777777">
            <w:r w:rsidRPr="00EA70E2">
              <w:t>Yes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89A927" w14:textId="77777777">
            <w:r w:rsidRPr="00EA70E2">
              <w:t>**** </w:t>
            </w:r>
          </w:p>
        </w:tc>
      </w:tr>
      <w:tr w:rsidRPr="00EA70E2" w:rsidR="00EA70E2" w:rsidTr="50B78A48" w14:paraId="10869C11" w14:textId="77777777">
        <w:trPr>
          <w:trHeight w:val="690"/>
        </w:trPr>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785F4BE" w14:textId="2AFFD34B">
            <w:r w:rsidR="6491CEB9">
              <w:rPr/>
              <w:t>Sung et al 1993</w:t>
            </w:r>
            <w:r w:rsidR="285DAB9C">
              <w:rPr/>
              <w:t xml:space="preserve"> (35)</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0AFB83" w14:textId="77777777">
            <w:r w:rsidRPr="00EA70E2">
              <w:t>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5F85F0"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CA22E9D" w14:textId="77777777">
            <w:r w:rsidRPr="00EA70E2">
              <w:t>Yes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E3227E" w14:textId="77777777">
            <w:r w:rsidRPr="00EA70E2">
              <w:t>Yes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AEED01"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C6FFCE"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503D68" w14:textId="77777777">
            <w:r w:rsidRPr="00EA70E2">
              <w:t>No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5081C4" w14:textId="77777777">
            <w:r w:rsidRPr="00EA70E2">
              <w:t>Yes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8F24E0" w14:textId="77777777">
            <w:r w:rsidRPr="00EA70E2">
              <w:t>**** </w:t>
            </w:r>
          </w:p>
        </w:tc>
      </w:tr>
      <w:tr w:rsidRPr="00EA70E2" w:rsidR="00EA70E2" w:rsidTr="50B78A48" w14:paraId="48EE1372" w14:textId="77777777">
        <w:trPr>
          <w:trHeight w:val="420"/>
        </w:trPr>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71DE0DD" w14:textId="23FC5AD2">
            <w:r w:rsidR="6491CEB9">
              <w:rPr/>
              <w:t>Yao et al 2017</w:t>
            </w:r>
            <w:r w:rsidR="52A6ED8D">
              <w:rPr/>
              <w:t xml:space="preserve"> (48)</w:t>
            </w:r>
          </w:p>
        </w:tc>
        <w:tc>
          <w:tcPr>
            <w:tcW w:w="246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4849F6" w14:textId="77777777">
            <w:r w:rsidRPr="00EA70E2">
              <w:t>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4A4DBE" w14:textId="77777777">
            <w:r w:rsidRPr="00EA70E2">
              <w:t>Yes </w:t>
            </w:r>
          </w:p>
        </w:tc>
        <w:tc>
          <w:tcPr>
            <w:tcW w:w="14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9530BD" w14:textId="77777777">
            <w:r w:rsidRPr="00EA70E2">
              <w:t>Yes </w:t>
            </w:r>
          </w:p>
        </w:tc>
        <w:tc>
          <w:tcPr>
            <w:tcW w:w="1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7B9DC6" w14:textId="77777777">
            <w:r w:rsidRPr="00EA70E2">
              <w:t>Yes </w:t>
            </w:r>
          </w:p>
        </w:tc>
        <w:tc>
          <w:tcPr>
            <w:tcW w:w="12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6089FA"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99F585" w14:textId="77777777">
            <w:r w:rsidRPr="00EA70E2">
              <w:t>Yes </w:t>
            </w:r>
          </w:p>
        </w:tc>
        <w:tc>
          <w:tcPr>
            <w:tcW w:w="120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6C9D8C" w14:textId="77777777">
            <w:r w:rsidRPr="00EA70E2">
              <w:t>Yes </w:t>
            </w:r>
          </w:p>
        </w:tc>
        <w:tc>
          <w:tcPr>
            <w:tcW w:w="121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E4E078" w14:textId="77777777">
            <w:r w:rsidRPr="00EA70E2">
              <w:t>No </w:t>
            </w:r>
          </w:p>
        </w:tc>
        <w:tc>
          <w:tcPr>
            <w:tcW w:w="136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8448EB" w14:textId="77777777">
            <w:r w:rsidRPr="00EA70E2">
              <w:t>**** </w:t>
            </w:r>
          </w:p>
        </w:tc>
      </w:tr>
    </w:tbl>
    <w:p w:rsidRPr="00EA70E2" w:rsidR="00EA70E2" w:rsidP="00EA70E2" w:rsidRDefault="00EA70E2" w14:paraId="706CDF77" w14:textId="77777777">
      <w:pPr>
        <w:rPr>
          <w:vanish/>
        </w:rPr>
      </w:pPr>
    </w:p>
    <w:p w:rsidRPr="00EA70E2" w:rsidR="00EA70E2" w:rsidP="00EA70E2" w:rsidRDefault="00EA70E2" w14:paraId="28CA5552" w14:textId="77777777">
      <w:r w:rsidRPr="00EA70E2">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42"/>
        <w:gridCol w:w="882"/>
        <w:gridCol w:w="1059"/>
        <w:gridCol w:w="369"/>
        <w:gridCol w:w="413"/>
        <w:gridCol w:w="409"/>
        <w:gridCol w:w="409"/>
        <w:gridCol w:w="420"/>
        <w:gridCol w:w="409"/>
        <w:gridCol w:w="409"/>
        <w:gridCol w:w="374"/>
        <w:gridCol w:w="374"/>
        <w:gridCol w:w="420"/>
        <w:gridCol w:w="374"/>
        <w:gridCol w:w="374"/>
        <w:gridCol w:w="374"/>
        <w:gridCol w:w="374"/>
        <w:gridCol w:w="417"/>
        <w:gridCol w:w="409"/>
        <w:gridCol w:w="409"/>
        <w:gridCol w:w="409"/>
        <w:gridCol w:w="409"/>
        <w:gridCol w:w="386"/>
        <w:gridCol w:w="409"/>
        <w:gridCol w:w="409"/>
        <w:gridCol w:w="409"/>
        <w:gridCol w:w="409"/>
        <w:gridCol w:w="424"/>
        <w:gridCol w:w="658"/>
      </w:tblGrid>
      <w:tr w:rsidRPr="00EA70E2" w:rsidR="00EA70E2" w:rsidTr="50B78A48" w14:paraId="4C8DD7A0" w14:textId="77777777">
        <w:trPr>
          <w:trHeight w:val="30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537F93C" w14:textId="77777777">
            <w:r w:rsidRPr="00EA70E2">
              <w:t> </w:t>
            </w:r>
          </w:p>
        </w:tc>
        <w:tc>
          <w:tcPr>
            <w:tcW w:w="1845" w:type="dxa"/>
            <w:gridSpan w:val="2"/>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6179D0" w14:textId="77777777">
            <w:r w:rsidRPr="00EA70E2">
              <w:rPr>
                <w:b/>
                <w:bCs/>
                <w:i/>
                <w:iCs/>
              </w:rPr>
              <w:t>Screening Questions</w:t>
            </w:r>
            <w:r w:rsidRPr="00EA70E2">
              <w:t> </w:t>
            </w:r>
          </w:p>
        </w:tc>
        <w:tc>
          <w:tcPr>
            <w:tcW w:w="2685"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8B2D0D" w14:textId="77777777">
            <w:r w:rsidRPr="00EA70E2">
              <w:rPr>
                <w:b/>
                <w:bCs/>
              </w:rPr>
              <w:t>Qualitative</w:t>
            </w:r>
            <w:r w:rsidRPr="00EA70E2">
              <w:t> </w:t>
            </w:r>
          </w:p>
        </w:tc>
        <w:tc>
          <w:tcPr>
            <w:tcW w:w="2550"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4C3BBD" w14:textId="77777777">
            <w:r w:rsidRPr="00EA70E2">
              <w:rPr>
                <w:b/>
                <w:bCs/>
              </w:rPr>
              <w:t>Quantitative RCT</w:t>
            </w:r>
            <w:r w:rsidRPr="00EA70E2">
              <w:t> </w:t>
            </w:r>
          </w:p>
        </w:tc>
        <w:tc>
          <w:tcPr>
            <w:tcW w:w="2265"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9CB0B4" w14:textId="77777777">
            <w:r w:rsidRPr="00EA70E2">
              <w:rPr>
                <w:b/>
                <w:bCs/>
              </w:rPr>
              <w:t>Quantitative NRS</w:t>
            </w:r>
            <w:r w:rsidRPr="00EA70E2">
              <w:t> </w:t>
            </w:r>
          </w:p>
        </w:tc>
        <w:tc>
          <w:tcPr>
            <w:tcW w:w="2685"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33CA94" w14:textId="77777777">
            <w:r w:rsidRPr="00EA70E2">
              <w:rPr>
                <w:b/>
                <w:bCs/>
              </w:rPr>
              <w:t>Quantitative Descriptive</w:t>
            </w:r>
            <w:r w:rsidRPr="00EA70E2">
              <w:t> </w:t>
            </w:r>
          </w:p>
        </w:tc>
        <w:tc>
          <w:tcPr>
            <w:tcW w:w="2835" w:type="dxa"/>
            <w:gridSpan w:val="5"/>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EF336E" w14:textId="77777777">
            <w:r w:rsidRPr="00EA70E2">
              <w:rPr>
                <w:b/>
                <w:bCs/>
              </w:rPr>
              <w:t>Mixed Methods</w:t>
            </w:r>
            <w:r w:rsidRPr="00EA70E2">
              <w:t>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94EE7B" w14:textId="77777777">
            <w:r w:rsidRPr="00EA70E2">
              <w:rPr>
                <w:b/>
                <w:bCs/>
              </w:rPr>
              <w:t>Score</w:t>
            </w:r>
            <w:r w:rsidRPr="00EA70E2">
              <w:t> </w:t>
            </w:r>
          </w:p>
        </w:tc>
      </w:tr>
      <w:tr w:rsidRPr="00EA70E2" w:rsidR="00EA70E2" w:rsidTr="50B78A48" w14:paraId="729E35A4" w14:textId="77777777">
        <w:trPr>
          <w:trHeight w:val="405"/>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95E106" w14:textId="77777777">
            <w:r w:rsidRPr="00EA70E2">
              <w:t> </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E6A375" w14:textId="77777777">
            <w:r w:rsidRPr="00EA70E2">
              <w:rPr>
                <w:i/>
                <w:iCs/>
              </w:rPr>
              <w:t>Question clear?</w:t>
            </w:r>
            <w:r w:rsidRPr="00EA70E2">
              <w:t>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199825" w14:textId="77777777">
            <w:r w:rsidRPr="00EA70E2">
              <w:rPr>
                <w:i/>
                <w:iCs/>
              </w:rPr>
              <w:t>Question addressed</w:t>
            </w:r>
            <w:r w:rsidRPr="00EA70E2">
              <w:t>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EE98B5" w14:textId="77777777">
            <w:r w:rsidRPr="00EA70E2">
              <w:t>1.1 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654CB8" w14:textId="77777777">
            <w:r w:rsidRPr="00EA70E2">
              <w:t>1.2 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3CF727" w14:textId="77777777">
            <w:r w:rsidRPr="00EA70E2">
              <w:t>1.3 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E25182" w14:textId="77777777">
            <w:r w:rsidRPr="00EA70E2">
              <w:t>1.4 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5DC6DC" w14:textId="77777777">
            <w:r w:rsidRPr="00EA70E2">
              <w:t>1.5 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A2CF93" w14:textId="77777777">
            <w:r w:rsidRPr="00EA70E2">
              <w:t>2.1 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01F261" w14:textId="77777777">
            <w:r w:rsidRPr="00EA70E2">
              <w:t>2.2 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BC1AA6" w14:textId="77777777">
            <w:r w:rsidRPr="00EA70E2">
              <w:t>2.3 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5740FA" w14:textId="77777777">
            <w:r w:rsidRPr="00EA70E2">
              <w:t>2.4 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647528" w14:textId="77777777">
            <w:r w:rsidRPr="00EA70E2">
              <w:t>2.5 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EF8488" w14:textId="77777777">
            <w:r w:rsidRPr="00EA70E2">
              <w:t>3.1 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BC18C4" w14:textId="77777777">
            <w:r w:rsidRPr="00EA70E2">
              <w:t>3.2 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0EFC5C" w14:textId="77777777">
            <w:r w:rsidRPr="00EA70E2">
              <w:t>3.3 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F41123" w14:textId="77777777">
            <w:r w:rsidRPr="00EA70E2">
              <w:t>3.4 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426301" w14:textId="77777777">
            <w:r w:rsidRPr="00EA70E2">
              <w:t>3.5 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DCD76E" w14:textId="77777777">
            <w:r w:rsidRPr="00EA70E2">
              <w:t>4.1 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418E66" w14:textId="77777777">
            <w:r w:rsidRPr="00EA70E2">
              <w:t>4.2 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00A70F" w14:textId="77777777">
            <w:r w:rsidRPr="00EA70E2">
              <w:t>4.3 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15D9A4" w14:textId="77777777">
            <w:r w:rsidRPr="00EA70E2">
              <w:t>4.4 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4B57B2" w14:textId="77777777">
            <w:r w:rsidRPr="00EA70E2">
              <w:t>4.5 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702FE3" w14:textId="77777777">
            <w:r w:rsidRPr="00EA70E2">
              <w:t>5.1 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EA0AC8" w14:textId="77777777">
            <w:r w:rsidRPr="00EA70E2">
              <w:t>5.2 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AC631D" w14:textId="77777777">
            <w:r w:rsidRPr="00EA70E2">
              <w:t>5.3 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631BCF" w14:textId="77777777">
            <w:r w:rsidRPr="00EA70E2">
              <w:t>5.4 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2ED0F4" w14:textId="77777777">
            <w:r w:rsidRPr="00EA70E2">
              <w:t>5.5 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130B1E" w14:textId="77777777">
            <w:r w:rsidRPr="00EA70E2">
              <w:t> </w:t>
            </w:r>
          </w:p>
        </w:tc>
      </w:tr>
      <w:tr w:rsidRPr="00EA70E2" w:rsidR="00EA70E2" w:rsidTr="50B78A48" w14:paraId="7EB3BE15" w14:textId="77777777">
        <w:trPr>
          <w:trHeight w:val="675"/>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7CDA2D" w14:textId="2FE0A957">
            <w:r w:rsidR="01460F2C">
              <w:rPr/>
              <w:t> </w:t>
            </w:r>
            <w:r w:rsidR="6491CEB9">
              <w:rPr/>
              <w:t>Carreño</w:t>
            </w:r>
            <w:r w:rsidR="6491CEB9">
              <w:rPr/>
              <w:t xml:space="preserve"> et al 2023</w:t>
            </w:r>
            <w:r w:rsidR="58F868A8">
              <w:rPr/>
              <w:t xml:space="preserve"> (36)</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CAC517"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F7EDE8" w14:textId="77777777">
            <w:r w:rsidRPr="00EA70E2">
              <w:t>U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6E9C00" w14:textId="77777777">
            <w:r w:rsidRPr="00EA70E2">
              <w:t>N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6360C0"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837ACA"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0A9DCE"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54BC95"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D36450"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BC3624"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75DE31"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D9D2D8"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7A8887"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D477A2"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FE84D3"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3A7FFA" w14:textId="77777777">
            <w:r w:rsidRPr="00EA70E2">
              <w:t>N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4C4DE6"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552D3E"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B5A8AC"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149FC8"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429891"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E3D582"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82A61A"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2B3766"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F8F296"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7F369D"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5F01DF"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D7A3DF"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B69660" w14:textId="77777777">
            <w:r w:rsidRPr="00EA70E2">
              <w:t>0 </w:t>
            </w:r>
          </w:p>
        </w:tc>
      </w:tr>
      <w:tr w:rsidRPr="00EA70E2" w:rsidR="00EA70E2" w:rsidTr="50B78A48" w14:paraId="1CCC74E4"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0902A55" w14:textId="6DFF7936">
            <w:r w:rsidR="6491CEB9">
              <w:rPr/>
              <w:t xml:space="preserve">(Department of Health and </w:t>
            </w:r>
            <w:r w:rsidR="6491CEB9">
              <w:rPr/>
              <w:t>Social Care, 2023)</w:t>
            </w:r>
            <w:r w:rsidR="4D3617CF">
              <w:rPr/>
              <w:t xml:space="preserve"> (53)</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B4DEB6"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D0D22B"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1BA498"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86476A"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6E9270"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F49FDD"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A5BE93"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8CC659"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A21FF9"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B14C8E"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D2A6CD"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55B754"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66D57B"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18797F"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F9BE41"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04712C"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76693E"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B05B93"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B5C70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A15353"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0673B0" w14:textId="77777777">
            <w:r w:rsidRPr="00EA70E2">
              <w:t>U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910D4A"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B7AE5E"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A927DD"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6B095A"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5280CA"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23769C"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8A257A" w14:textId="77777777">
            <w:r w:rsidRPr="00EA70E2">
              <w:t>** </w:t>
            </w:r>
          </w:p>
        </w:tc>
      </w:tr>
      <w:tr w:rsidRPr="00EA70E2" w:rsidR="00EA70E2" w:rsidTr="50B78A48" w14:paraId="0272DEF7"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14A868B" w14:textId="4D708CCC">
            <w:r w:rsidR="6491CEB9">
              <w:rPr/>
              <w:t>Maund et al 2019</w:t>
            </w:r>
            <w:r w:rsidR="6A471C69">
              <w:rPr/>
              <w:t xml:space="preserve"> (37)</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1839F2"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73BC46"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0ABA16"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91A865"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F612B2"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37EEA2"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CAB0FD"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F4C8BC"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C57A49"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F11FE2"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60E10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A52DF9"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E162EE"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9D0427"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B50EC8"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04D47E"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558A456"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A56AC8"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FE5818"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86579B"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DB8258"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2423D0"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7EC517"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5BFE1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2F803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5678E0"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67FA60" w14:textId="77777777">
            <w:r w:rsidRPr="00EA70E2">
              <w:t>U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FCF5EB" w14:textId="77777777">
            <w:r w:rsidRPr="00EA70E2">
              <w:t>*** </w:t>
            </w:r>
          </w:p>
        </w:tc>
      </w:tr>
      <w:tr w:rsidRPr="00EA70E2" w:rsidR="00EA70E2" w:rsidTr="50B78A48" w14:paraId="1494ED42"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BE04BC0" w14:textId="35879284">
            <w:r w:rsidR="6491CEB9">
              <w:rPr/>
              <w:t>McCaffrey et al 2011</w:t>
            </w:r>
            <w:r w:rsidR="76D23FF6">
              <w:rPr/>
              <w:t xml:space="preserve"> (38)</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C6CA10"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4292F6"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0C92AD"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63D03C"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389964"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615416"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E3CA21"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CE0A51"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6E6CFD"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57FC27"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7140A1"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C93FDF" w14:textId="77777777">
            <w:r w:rsidRPr="00EA70E2">
              <w:t>U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A4309F"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E9F8BC"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9F82E3E"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12FA9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23FBDA"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8185E0"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F9DE9C"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DDCEAD"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4EB20B"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1118C1"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EF65E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2514D4"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9CCE8C"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ACC046"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594187"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33BAE0" w14:textId="77777777">
            <w:r w:rsidRPr="00EA70E2">
              <w:t>** </w:t>
            </w:r>
          </w:p>
        </w:tc>
      </w:tr>
      <w:tr w:rsidRPr="00EA70E2" w:rsidR="00EA70E2" w:rsidTr="50B78A48" w14:paraId="2CD31D29"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576E5" w:rsidR="00EA70E2" w:rsidP="00EA70E2" w:rsidRDefault="00EA70E2" w14:paraId="305EB433" w14:textId="5DF0BDC3">
            <w:r w:rsidRPr="50B78A48" w:rsidR="01460F2C">
              <w:rPr>
                <w:i w:val="1"/>
                <w:iCs w:val="1"/>
              </w:rPr>
              <w:t> </w:t>
            </w:r>
            <w:r w:rsidR="6491CEB9">
              <w:rPr/>
              <w:t>Okvat</w:t>
            </w:r>
            <w:r w:rsidR="6491CEB9">
              <w:rPr/>
              <w:t xml:space="preserve"> et al 2012</w:t>
            </w:r>
            <w:r w:rsidR="0C7B7FDA">
              <w:rPr/>
              <w:t xml:space="preserve"> (46)</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33DD59"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BF6A7D"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64F801"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8B19DA"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6B91B8"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C20B4B"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383915"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F27F6B"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0F0CD4" w14:textId="77777777">
            <w:r w:rsidRPr="00EA70E2">
              <w:t>U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6C07F7"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7A7E9A"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5794B0" w14:textId="77777777">
            <w:r w:rsidRPr="00EA70E2">
              <w:t>U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F00D5C"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3D7211"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4DC288"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2C9268"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F95FB1"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D9072E"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F54F8B"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F96D8D"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EC7CD6"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7DE39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906355"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3F810E"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46D35E"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27C2D2"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69CDEE"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0DDC8F" w14:textId="77777777">
            <w:r w:rsidRPr="00EA70E2">
              <w:t>** </w:t>
            </w:r>
          </w:p>
        </w:tc>
      </w:tr>
      <w:tr w:rsidRPr="00EA70E2" w:rsidR="00EA70E2" w:rsidTr="50B78A48" w14:paraId="0A632482"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576E5" w:rsidR="00EA70E2" w:rsidP="00EA70E2" w:rsidRDefault="00EA70E2" w14:paraId="3A12851D" w14:textId="0489C536">
            <w:r w:rsidRPr="50B78A48" w:rsidR="01460F2C">
              <w:rPr>
                <w:i w:val="1"/>
                <w:iCs w:val="1"/>
              </w:rPr>
              <w:t> </w:t>
            </w:r>
            <w:r w:rsidR="6491CEB9">
              <w:rPr/>
              <w:t>Perkins et al 2011</w:t>
            </w:r>
            <w:r w:rsidR="3C11059D">
              <w:rPr/>
              <w:t xml:space="preserve"> (47)</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896D7E"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3A714F"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19CB54" w14:textId="77777777">
            <w:r w:rsidRPr="00EA70E2">
              <w:t>N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B9A1116"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8E3BFB"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9FCE7E"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C1AE76"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4EB3EB"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590A0C"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5E359BB"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F63FF0"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FFAE55"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CFCC0C"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D3A1AE"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EE6854"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252960"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B0E699"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8B4131"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50D05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54E84E"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60BE3F"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6F3C6C"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6DC44A"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10288C"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F03848"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AC0F8E"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DD758E"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F3A08D" w14:textId="77777777">
            <w:r w:rsidRPr="00EA70E2">
              <w:t>0 </w:t>
            </w:r>
          </w:p>
        </w:tc>
      </w:tr>
      <w:tr w:rsidRPr="00EA70E2" w:rsidR="00EA70E2" w:rsidTr="50B78A48" w14:paraId="619E0710"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87C3631" w14:textId="66D76CA1">
            <w:r w:rsidR="6491CEB9">
              <w:rPr/>
              <w:t>Smock et al 2024</w:t>
            </w:r>
            <w:r w:rsidR="24163834">
              <w:rPr/>
              <w:t xml:space="preserve"> (54)</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37BAA8"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00BC77"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4AD768"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3670C5"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591140C"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BB126F"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BF12C0"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3F353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E8E3A1"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718C3B"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1D66EA"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01CA51"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BB5ED2"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314626"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5D11EC"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8556B5"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5C6500"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9B8599"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60F4D4"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9D5655"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05FB9C"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92458C"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82D658"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659036"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5A41D5"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9C568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B06432" w14:textId="77777777">
            <w:r w:rsidRPr="00EA70E2">
              <w:t>U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007BE6" w14:textId="77777777">
            <w:r w:rsidRPr="00EA70E2">
              <w:t>*** </w:t>
            </w:r>
          </w:p>
        </w:tc>
      </w:tr>
      <w:tr w:rsidRPr="00EA70E2" w:rsidR="00EA70E2" w:rsidTr="50B78A48" w14:paraId="71C489C9"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681DFDC" w14:textId="0EE062DD">
            <w:r w:rsidR="6491CEB9">
              <w:rPr/>
              <w:t>Thomson et al 2020</w:t>
            </w:r>
            <w:r w:rsidR="0ADE95A5">
              <w:rPr/>
              <w:t xml:space="preserve"> (50)</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75B5BE"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CA040E"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E0A523E"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02077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E52C22"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DAEE44"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F37F57"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69283D"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397AE8"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2D12D0"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378B3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E43B56"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C50604" w14:textId="77777777">
            <w:r w:rsidRPr="00EA70E2">
              <w:t>U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84B500"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208A0E"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5D18C0"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8B332D"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370C61"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E2C693"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E8A701"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5BB4A5"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2E0245"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C19F339"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94A99A"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3B2EE5"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82D8A3"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BDD011"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E3D08D" w14:textId="77777777">
            <w:r w:rsidRPr="00EA70E2">
              <w:t>*** </w:t>
            </w:r>
          </w:p>
        </w:tc>
      </w:tr>
      <w:tr w:rsidRPr="00EA70E2" w:rsidR="00EA70E2" w:rsidTr="50B78A48" w14:paraId="60BC1406" w14:textId="77777777">
        <w:trPr>
          <w:trHeight w:val="690"/>
        </w:trPr>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BE6D8AF" w14:textId="2A113897">
            <w:r w:rsidR="6491CEB9">
              <w:rPr/>
              <w:t>Tse 2010</w:t>
            </w:r>
            <w:r w:rsidR="1B2DE1D2">
              <w:rPr/>
              <w:t xml:space="preserve"> (42)</w:t>
            </w:r>
          </w:p>
        </w:tc>
        <w:tc>
          <w:tcPr>
            <w:tcW w:w="84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138460" w14:textId="77777777">
            <w:r w:rsidRPr="00EA70E2">
              <w:t>Y </w:t>
            </w:r>
          </w:p>
        </w:tc>
        <w:tc>
          <w:tcPr>
            <w:tcW w:w="9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C9FF56" w14:textId="77777777">
            <w:r w:rsidRPr="00EA70E2">
              <w:t>Y </w:t>
            </w:r>
          </w:p>
        </w:tc>
        <w:tc>
          <w:tcPr>
            <w:tcW w:w="4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556361" w14:textId="77777777">
            <w:r w:rsidRPr="00EA70E2">
              <w:t>Y </w:t>
            </w:r>
          </w:p>
        </w:tc>
        <w:tc>
          <w:tcPr>
            <w:tcW w:w="57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D2689D"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0429EC"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C9293C"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3FCF38"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FD6AE4"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FA749B"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585EF7"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3FD88F"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63D3F2"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C6B744"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718910"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A4113D" w14:textId="77777777">
            <w:r w:rsidRPr="00EA70E2">
              <w:t>Y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36369E"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D9FCC8" w14:textId="77777777">
            <w:r w:rsidRPr="00EA70E2">
              <w:t>Y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C32CAC"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9575CF"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D5704D"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41F53D" w14:textId="77777777">
            <w:r w:rsidRPr="00EA70E2">
              <w:t> </w:t>
            </w:r>
          </w:p>
        </w:tc>
        <w:tc>
          <w:tcPr>
            <w:tcW w:w="42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6A1900" w14:textId="77777777">
            <w:r w:rsidRPr="00EA70E2">
              <w:t>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4DE7F2"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C80BAE"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74C0BD" w14:textId="77777777">
            <w:r w:rsidRPr="00EA70E2">
              <w:t>N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130B26" w14:textId="77777777">
            <w:r w:rsidRPr="00EA70E2">
              <w:t>U </w:t>
            </w:r>
          </w:p>
        </w:tc>
        <w:tc>
          <w:tcPr>
            <w:tcW w:w="55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9F6748" w14:textId="77777777">
            <w:r w:rsidRPr="00EA70E2">
              <w:t>N </w:t>
            </w:r>
          </w:p>
        </w:tc>
        <w:tc>
          <w:tcPr>
            <w:tcW w:w="7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49EAA8" w14:textId="77777777">
            <w:r w:rsidRPr="00EA70E2">
              <w:t>0 </w:t>
            </w:r>
          </w:p>
        </w:tc>
      </w:tr>
    </w:tbl>
    <w:p w:rsidRPr="00EA70E2" w:rsidR="00EA70E2" w:rsidP="00EA70E2" w:rsidRDefault="00EA70E2" w14:paraId="15C70D96" w14:textId="77777777">
      <w:pPr>
        <w:rPr>
          <w:b/>
          <w:bCs/>
        </w:rPr>
      </w:pPr>
      <w:r w:rsidRPr="00EA70E2">
        <w:rPr>
          <w:b/>
          <w:bCs/>
        </w:rPr>
        <w:t>Appendix 9: Study findings - Effectiveness of Activities in Nature  </w:t>
      </w:r>
    </w:p>
    <w:p w:rsidRPr="00EA70E2" w:rsidR="00EA70E2" w:rsidP="00EA70E2" w:rsidRDefault="00EA70E2" w14:paraId="1060E28D" w14:textId="77777777">
      <w:r w:rsidRPr="00EA70E2">
        <w:t>BDI - Beck Depression Inventory; BMI – body mass index; DBP – diastolic blood pressure; GAD-7 - Generalised Anxiety Disorder Scale; GDS - Geriatric Depression Scale; GPAQ Global Physical Activity Questionnaire; HAM-D17 - Hamilton Depression Rating Scale; K10 – Kessler Psychological Distress Scale; MVPA – Moderate-to-vigorous physical activity; PANAS - Positive and Negative Affect Schedule; POMS – Profile of moods states; PSS - Perceived Stress Scale; QoL – Quality of life; SD – standard deviation; SE – standard error; SF-12 12-Item Short Form Survey; SBP – systolic blood pressure; STAI - Spielberger State-Trait Anxiety Inventory; U CARR - Carratelli units WEMWBS - Mental wellbeing Warwick-Edinburgh Mental Well-Being Scale; WHO5 - WHO Five Well-Being Index.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92"/>
        <w:gridCol w:w="1314"/>
        <w:gridCol w:w="1218"/>
        <w:gridCol w:w="1236"/>
        <w:gridCol w:w="2181"/>
        <w:gridCol w:w="2429"/>
        <w:gridCol w:w="4087"/>
      </w:tblGrid>
      <w:tr w:rsidRPr="00EA70E2" w:rsidR="00EA70E2" w:rsidTr="50B78A48" w14:paraId="7D5A17FE"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6FDFF165" w14:textId="77777777">
            <w:r w:rsidRPr="00EA70E2">
              <w:rPr>
                <w:b/>
                <w:bCs/>
              </w:rPr>
              <w:t>Study </w:t>
            </w:r>
            <w:r w:rsidRPr="00EA70E2">
              <w:t>overall </w:t>
            </w:r>
            <w:proofErr w:type="spellStart"/>
            <w:r w:rsidRPr="00EA70E2">
              <w:t>RoB</w:t>
            </w:r>
            <w:proofErr w:type="spellEnd"/>
            <w:r w:rsidRPr="00EA70E2">
              <w:t> </w:t>
            </w:r>
          </w:p>
        </w:tc>
        <w:tc>
          <w:tcPr>
            <w:tcW w:w="154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7D3C960A" w14:textId="77777777">
            <w:r w:rsidRPr="00EA70E2">
              <w:rPr>
                <w:b/>
                <w:bCs/>
              </w:rPr>
              <w:t>Study design</w:t>
            </w:r>
            <w:r w:rsidRPr="00EA70E2">
              <w:t> </w:t>
            </w:r>
          </w:p>
          <w:p w:rsidRPr="00EA70E2" w:rsidR="00EA70E2" w:rsidP="00EA70E2" w:rsidRDefault="00EA70E2" w14:paraId="185502A2" w14:textId="77777777">
            <w:r w:rsidRPr="00EA70E2">
              <w:t>Prescribed/ not prescribed  </w:t>
            </w:r>
          </w:p>
        </w:tc>
        <w:tc>
          <w:tcPr>
            <w:tcW w:w="141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052C437" w14:textId="77777777">
            <w:r w:rsidRPr="00EA70E2">
              <w:rPr>
                <w:b/>
                <w:bCs/>
              </w:rPr>
              <w:t>Outcome definition</w:t>
            </w:r>
            <w:r w:rsidRPr="00EA70E2">
              <w:t> </w:t>
            </w:r>
          </w:p>
          <w:p w:rsidRPr="00EA70E2" w:rsidR="00EA70E2" w:rsidP="00EA70E2" w:rsidRDefault="00EA70E2" w14:paraId="523E30C5" w14:textId="77777777">
            <w:r w:rsidRPr="00EA70E2">
              <w:t> </w:t>
            </w:r>
          </w:p>
        </w:tc>
        <w:tc>
          <w:tcPr>
            <w:tcW w:w="198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36E1D7A6" w14:textId="77777777">
            <w:r w:rsidRPr="00EA70E2">
              <w:rPr>
                <w:b/>
                <w:bCs/>
              </w:rPr>
              <w:t>Intervention arm (number at follow-up)</w:t>
            </w:r>
            <w:r w:rsidRPr="00EA70E2">
              <w:t> </w:t>
            </w:r>
          </w:p>
        </w:tc>
        <w:tc>
          <w:tcPr>
            <w:tcW w:w="411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11ACC3B" w14:textId="77777777">
            <w:r w:rsidRPr="00EA70E2">
              <w:rPr>
                <w:b/>
                <w:bCs/>
              </w:rPr>
              <w:t>Follow-up timepoint</w:t>
            </w:r>
            <w:r w:rsidRPr="00EA70E2">
              <w:t> </w:t>
            </w:r>
          </w:p>
          <w:p w:rsidRPr="00EA70E2" w:rsidR="00EA70E2" w:rsidP="00EA70E2" w:rsidRDefault="00EA70E2" w14:paraId="4C19AD81" w14:textId="77777777">
            <w:r w:rsidRPr="00EA70E2">
              <w:rPr>
                <w:b/>
                <w:bCs/>
              </w:rPr>
              <w:t>Result per arm</w:t>
            </w:r>
            <w:r w:rsidRPr="00EA70E2">
              <w:t> </w:t>
            </w:r>
          </w:p>
        </w:tc>
        <w:tc>
          <w:tcPr>
            <w:tcW w:w="223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021FEF0" w14:textId="77777777">
            <w:r w:rsidRPr="00EA70E2">
              <w:rPr>
                <w:b/>
                <w:bCs/>
              </w:rPr>
              <w:t>Intervention effect: between group difference (where reported)</w:t>
            </w:r>
            <w:r w:rsidRPr="00EA70E2">
              <w:t> </w:t>
            </w:r>
          </w:p>
        </w:tc>
        <w:tc>
          <w:tcPr>
            <w:tcW w:w="286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033E0533" w14:textId="77777777">
            <w:r w:rsidRPr="00EA70E2">
              <w:rPr>
                <w:b/>
                <w:bCs/>
              </w:rPr>
              <w:t>Summary conclusion</w:t>
            </w:r>
            <w:r w:rsidRPr="00EA70E2">
              <w:t> </w:t>
            </w:r>
          </w:p>
        </w:tc>
      </w:tr>
      <w:tr w:rsidRPr="00EA70E2" w:rsidR="00EA70E2" w:rsidTr="50B78A48" w14:paraId="2633AD7C"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04575A66" w14:textId="77777777">
            <w:r w:rsidRPr="00EA70E2">
              <w:rPr>
                <w:b/>
                <w:bCs/>
              </w:rPr>
              <w:t>Wellbeing and Quality of life</w:t>
            </w:r>
            <w:r w:rsidRPr="00EA70E2">
              <w:t> </w:t>
            </w:r>
          </w:p>
        </w:tc>
      </w:tr>
      <w:tr w:rsidRPr="00EA70E2" w:rsidR="00EA70E2" w:rsidTr="50B78A48" w14:paraId="53E1332F"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27932AE4" w14:textId="77777777">
            <w:r w:rsidRPr="00EA70E2">
              <w:rPr>
                <w:b/>
                <w:bCs/>
              </w:rPr>
              <w:t>Quality of life</w:t>
            </w:r>
            <w:r w:rsidRPr="00EA70E2">
              <w:t> </w:t>
            </w:r>
          </w:p>
        </w:tc>
      </w:tr>
      <w:tr w:rsidRPr="00EA70E2" w:rsidR="00EA70E2" w:rsidTr="50B78A48" w14:paraId="370455D7"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175816C" w14:textId="709612A5">
            <w:r w:rsidR="6491CEB9">
              <w:rPr/>
              <w:t>Sung et al 2012</w:t>
            </w:r>
            <w:r w:rsidR="6F301FE3">
              <w:rPr/>
              <w:t xml:space="preserve"> (35)</w:t>
            </w:r>
          </w:p>
          <w:p w:rsidRPr="00EA70E2" w:rsidR="00EA70E2" w:rsidP="00EA70E2" w:rsidRDefault="00EA70E2" w14:paraId="13F2BC91" w14:textId="77777777">
            <w:r w:rsidRPr="00EA70E2">
              <w:t>Republic of Korea  </w:t>
            </w:r>
          </w:p>
          <w:p w:rsidRPr="00EA70E2" w:rsidR="00EA70E2" w:rsidP="00EA70E2" w:rsidRDefault="00EA70E2" w14:paraId="6238C038" w14:textId="77777777">
            <w:r w:rsidRPr="00EA70E2">
              <w:t> </w:t>
            </w:r>
          </w:p>
          <w:p w:rsidRPr="00EA70E2" w:rsidR="00EA70E2" w:rsidP="00EA70E2" w:rsidRDefault="00EA70E2" w14:paraId="36331CDE"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E73DD3" w14:textId="77777777">
            <w:r w:rsidRPr="00EA70E2">
              <w:t>Quasi-experimental </w:t>
            </w:r>
          </w:p>
          <w:p w:rsidRPr="00EA70E2" w:rsidR="00EA70E2" w:rsidP="00EA70E2" w:rsidRDefault="00EA70E2" w14:paraId="7F3BA4EF"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336A7F" w14:textId="77777777">
            <w:r w:rsidRPr="00EA70E2">
              <w:t>QoL: Overall score (23 questions, 5-point Likert scale) higher is better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8965C7"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123C64" w14:textId="77777777">
            <w:r w:rsidRPr="00EA70E2">
              <w:t>8 weeks (longest follow up) </w:t>
            </w:r>
          </w:p>
          <w:p w:rsidRPr="00EA70E2" w:rsidR="00EA70E2" w:rsidP="00EA70E2" w:rsidRDefault="00EA70E2" w14:paraId="6DA38B89" w14:textId="77777777">
            <w:r w:rsidRPr="00EA70E2">
              <w:t>Median change (IQR):  42 (31, 48), p&lt;0.00001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2D045A" w14:textId="77777777">
            <w:r w:rsidRPr="00EA70E2">
              <w:rPr>
                <w:b/>
                <w:bCs/>
              </w:rPr>
              <w:t>p &lt; 0.001</w:t>
            </w:r>
            <w:r w:rsidRPr="00EA70E2">
              <w:t> </w:t>
            </w:r>
          </w:p>
          <w:p w:rsidRPr="00EA70E2" w:rsidR="00EA70E2" w:rsidP="00EA70E2" w:rsidRDefault="00EA70E2" w14:paraId="780CCBBB"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F0B960" w14:textId="77777777">
            <w:r w:rsidRPr="00EA70E2">
              <w:t>Forest therapy shows a significantly greater benefit in improving quality of life compared to educational materials. </w:t>
            </w:r>
          </w:p>
        </w:tc>
      </w:tr>
      <w:tr w:rsidRPr="00EA70E2" w:rsidR="00EA70E2" w:rsidTr="50B78A48" w14:paraId="051F0297" w14:textId="77777777">
        <w:trPr>
          <w:trHeight w:val="300"/>
        </w:trPr>
        <w:tc>
          <w:tcPr>
            <w:tcW w:w="0" w:type="auto"/>
            <w:vMerge/>
            <w:tcBorders/>
            <w:tcMar/>
            <w:vAlign w:val="center"/>
            <w:hideMark/>
          </w:tcPr>
          <w:p w:rsidRPr="00EA70E2" w:rsidR="00EA70E2" w:rsidP="00EA70E2" w:rsidRDefault="00EA70E2" w14:paraId="3C5DFB43" w14:textId="77777777"/>
        </w:tc>
        <w:tc>
          <w:tcPr>
            <w:tcW w:w="0" w:type="auto"/>
            <w:vMerge/>
            <w:tcBorders/>
            <w:tcMar/>
            <w:vAlign w:val="center"/>
            <w:hideMark/>
          </w:tcPr>
          <w:p w:rsidRPr="00EA70E2" w:rsidR="00EA70E2" w:rsidP="00EA70E2" w:rsidRDefault="00EA70E2" w14:paraId="7C7D113A" w14:textId="77777777"/>
        </w:tc>
        <w:tc>
          <w:tcPr>
            <w:tcW w:w="0" w:type="auto"/>
            <w:vMerge/>
            <w:tcBorders/>
            <w:tcMar/>
            <w:vAlign w:val="center"/>
            <w:hideMark/>
          </w:tcPr>
          <w:p w:rsidRPr="00EA70E2" w:rsidR="00EA70E2" w:rsidP="00EA70E2" w:rsidRDefault="00EA70E2" w14:paraId="650AE0BE"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5CD0D5" w14:textId="77777777">
            <w:r w:rsidRPr="00EA70E2">
              <w:t>Printed educational 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C4663B" w14:textId="77777777">
            <w:r w:rsidRPr="00EA70E2">
              <w:t>8 weeks (longest follow up) </w:t>
            </w:r>
          </w:p>
          <w:p w:rsidRPr="00EA70E2" w:rsidR="00EA70E2" w:rsidP="00EA70E2" w:rsidRDefault="00EA70E2" w14:paraId="359299CF" w14:textId="77777777">
            <w:r w:rsidRPr="00EA70E2">
              <w:t>Median change (IQR):  9 (-1.75, 34.5), p = 0.03 </w:t>
            </w:r>
          </w:p>
        </w:tc>
        <w:tc>
          <w:tcPr>
            <w:tcW w:w="0" w:type="auto"/>
            <w:vMerge/>
            <w:tcBorders/>
            <w:tcMar/>
            <w:vAlign w:val="center"/>
            <w:hideMark/>
          </w:tcPr>
          <w:p w:rsidRPr="00EA70E2" w:rsidR="00EA70E2" w:rsidP="00EA70E2" w:rsidRDefault="00EA70E2" w14:paraId="542372C3" w14:textId="77777777"/>
        </w:tc>
        <w:tc>
          <w:tcPr>
            <w:tcW w:w="0" w:type="auto"/>
            <w:vMerge/>
            <w:tcBorders/>
            <w:tcMar/>
            <w:vAlign w:val="center"/>
            <w:hideMark/>
          </w:tcPr>
          <w:p w:rsidRPr="00EA70E2" w:rsidR="00EA70E2" w:rsidP="00EA70E2" w:rsidRDefault="00EA70E2" w14:paraId="6EF69780" w14:textId="77777777"/>
        </w:tc>
      </w:tr>
      <w:tr w:rsidRPr="00EA70E2" w:rsidR="00EA70E2" w:rsidTr="50B78A48" w14:paraId="1A87C397"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1B2FC5A" w14:textId="77777777">
            <w:r w:rsidRPr="00EA70E2">
              <w:rPr>
                <w:b/>
                <w:bCs/>
              </w:rPr>
              <w:t>Mental wellbeing </w:t>
            </w:r>
            <w:r w:rsidRPr="00EA70E2">
              <w:t> </w:t>
            </w:r>
          </w:p>
        </w:tc>
      </w:tr>
      <w:tr w:rsidRPr="00EA70E2" w:rsidR="00EA70E2" w:rsidTr="50B78A48" w14:paraId="6CDD1C81"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56748DA" w14:textId="2CBE24A6">
            <w:r w:rsidR="6491CEB9">
              <w:rPr/>
              <w:t>Carreño et al 2023</w:t>
            </w:r>
            <w:r w:rsidR="7EA35C3F">
              <w:rPr/>
              <w:t xml:space="preserve"> (36)</w:t>
            </w:r>
          </w:p>
          <w:p w:rsidRPr="00EA70E2" w:rsidR="00EA70E2" w:rsidP="00EA70E2" w:rsidRDefault="00EA70E2" w14:paraId="4662BA99" w14:textId="77777777">
            <w:r w:rsidRPr="00EA70E2">
              <w:t>Spain  </w:t>
            </w:r>
          </w:p>
          <w:p w:rsidRPr="00EA70E2" w:rsidR="00EA70E2" w:rsidP="00EA70E2" w:rsidRDefault="00EA70E2" w14:paraId="549D4C88" w14:textId="77777777">
            <w:r w:rsidRPr="00EA70E2">
              <w:t> </w:t>
            </w:r>
          </w:p>
          <w:p w:rsidRPr="00EA70E2" w:rsidR="00EA70E2" w:rsidP="00EA70E2" w:rsidRDefault="00EA70E2" w14:paraId="318DEC27" w14:textId="77777777">
            <w:r w:rsidRPr="00EA70E2">
              <w:t>MMAT: 4</w:t>
            </w:r>
            <w:r w:rsidRPr="00EA70E2">
              <w:rPr>
                <w:i/>
                <w:iCs/>
              </w:rPr>
              <w:t> </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A9597A" w14:textId="77777777">
            <w:r w:rsidRPr="00EA70E2">
              <w:t>Mixed methods: quasi-experimental crossover  </w:t>
            </w:r>
          </w:p>
          <w:p w:rsidRPr="00EA70E2" w:rsidR="00EA70E2" w:rsidP="00EA70E2" w:rsidRDefault="00EA70E2" w14:paraId="77DA77D5"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341068" w14:textId="77777777">
            <w:proofErr w:type="gramStart"/>
            <w:r w:rsidRPr="00EA70E2">
              <w:t>Overall</w:t>
            </w:r>
            <w:proofErr w:type="gramEnd"/>
            <w:r w:rsidRPr="00EA70E2">
              <w:t> Mood - POMS (overall score), higher is worse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661A28"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064919" w14:textId="77777777">
            <w:r w:rsidRPr="00EA70E2">
              <w:t>Immediately post-activity  </w:t>
            </w:r>
          </w:p>
          <w:p w:rsidRPr="00EA70E2" w:rsidR="00EA70E2" w:rsidP="00EA70E2" w:rsidRDefault="00EA70E2" w14:paraId="5B2F1261" w14:textId="77777777">
            <w:r w:rsidRPr="00EA70E2">
              <w:t>Rate (95% CI)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E10C53" w14:textId="77777777">
            <w:r w:rsidRPr="00EA70E2">
              <w:t>Overall </w:t>
            </w:r>
            <w:proofErr w:type="spellStart"/>
            <w:r w:rsidRPr="00EA70E2">
              <w:t>adj</w:t>
            </w:r>
            <w:proofErr w:type="spellEnd"/>
            <w:r w:rsidRPr="00EA70E2">
              <w:t> model:  </w:t>
            </w:r>
            <w:r w:rsidRPr="00EA70E2">
              <w:rPr>
                <w:b/>
                <w:bCs/>
              </w:rPr>
              <w:t>p = 0.04</w:t>
            </w:r>
            <w:r w:rsidRPr="00EA70E2">
              <w:t> </w:t>
            </w:r>
          </w:p>
          <w:p w:rsidRPr="00EA70E2" w:rsidR="00EA70E2" w:rsidP="00EA70E2" w:rsidRDefault="00EA70E2" w14:paraId="4FA29402" w14:textId="77777777">
            <w:r w:rsidRPr="00EA70E2">
              <w:t>ES not reported </w:t>
            </w:r>
          </w:p>
          <w:p w:rsidRPr="00EA70E2" w:rsidR="00EA70E2" w:rsidP="00EA70E2" w:rsidRDefault="00EA70E2" w14:paraId="2B14F1FC" w14:textId="77777777">
            <w:r w:rsidRPr="00EA70E2">
              <w:rPr>
                <w:i/>
                <w:iCs/>
              </w:rPr>
              <w:t>Post-hoc comparisons: all p≥0.07</w:t>
            </w:r>
            <w:r w:rsidRPr="00EA70E2">
              <w:t>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94218B" w14:textId="77777777">
            <w:r w:rsidRPr="00EA70E2">
              <w:t>Snorkelling significantly improved overall mood compared to control. </w:t>
            </w:r>
          </w:p>
          <w:p w:rsidRPr="00EA70E2" w:rsidR="00EA70E2" w:rsidP="00EA70E2" w:rsidRDefault="00EA70E2" w14:paraId="16D7B8E6" w14:textId="77777777">
            <w:r w:rsidRPr="00EA70E2">
              <w:t>Other blue space interventions also resulted in better mood scores than control, but associations were not significant. </w:t>
            </w:r>
          </w:p>
        </w:tc>
      </w:tr>
      <w:tr w:rsidRPr="00EA70E2" w:rsidR="00EA70E2" w:rsidTr="50B78A48" w14:paraId="7F5162EE" w14:textId="77777777">
        <w:trPr>
          <w:trHeight w:val="45"/>
        </w:trPr>
        <w:tc>
          <w:tcPr>
            <w:tcW w:w="0" w:type="auto"/>
            <w:vMerge/>
            <w:tcBorders/>
            <w:tcMar/>
            <w:vAlign w:val="center"/>
            <w:hideMark/>
          </w:tcPr>
          <w:p w:rsidRPr="00EA70E2" w:rsidR="00EA70E2" w:rsidP="00EA70E2" w:rsidRDefault="00EA70E2" w14:paraId="799B6F9B" w14:textId="77777777"/>
        </w:tc>
        <w:tc>
          <w:tcPr>
            <w:tcW w:w="0" w:type="auto"/>
            <w:vMerge/>
            <w:tcBorders/>
            <w:tcMar/>
            <w:vAlign w:val="center"/>
            <w:hideMark/>
          </w:tcPr>
          <w:p w:rsidRPr="00EA70E2" w:rsidR="00EA70E2" w:rsidP="00EA70E2" w:rsidRDefault="00EA70E2" w14:paraId="5B157921" w14:textId="77777777"/>
        </w:tc>
        <w:tc>
          <w:tcPr>
            <w:tcW w:w="0" w:type="auto"/>
            <w:vMerge/>
            <w:tcBorders/>
            <w:tcMar/>
            <w:vAlign w:val="center"/>
            <w:hideMark/>
          </w:tcPr>
          <w:p w:rsidRPr="00EA70E2" w:rsidR="00EA70E2" w:rsidP="00EA70E2" w:rsidRDefault="00EA70E2" w14:paraId="61D4CF83"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29BD57"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5189E6" w14:textId="77777777">
            <w:r w:rsidRPr="00EA70E2">
              <w:t>0.96 (0.92, 1.01) </w:t>
            </w:r>
          </w:p>
        </w:tc>
        <w:tc>
          <w:tcPr>
            <w:tcW w:w="0" w:type="auto"/>
            <w:vMerge/>
            <w:tcBorders/>
            <w:tcMar/>
            <w:vAlign w:val="center"/>
            <w:hideMark/>
          </w:tcPr>
          <w:p w:rsidRPr="00EA70E2" w:rsidR="00EA70E2" w:rsidP="00EA70E2" w:rsidRDefault="00EA70E2" w14:paraId="5B24077B" w14:textId="77777777"/>
        </w:tc>
        <w:tc>
          <w:tcPr>
            <w:tcW w:w="0" w:type="auto"/>
            <w:vMerge/>
            <w:tcBorders/>
            <w:tcMar/>
            <w:vAlign w:val="center"/>
            <w:hideMark/>
          </w:tcPr>
          <w:p w:rsidRPr="00EA70E2" w:rsidR="00EA70E2" w:rsidP="00EA70E2" w:rsidRDefault="00EA70E2" w14:paraId="103FEC1A" w14:textId="77777777"/>
        </w:tc>
      </w:tr>
      <w:tr w:rsidRPr="00EA70E2" w:rsidR="00EA70E2" w:rsidTr="50B78A48" w14:paraId="4940EBD8" w14:textId="77777777">
        <w:trPr>
          <w:trHeight w:val="300"/>
        </w:trPr>
        <w:tc>
          <w:tcPr>
            <w:tcW w:w="0" w:type="auto"/>
            <w:vMerge/>
            <w:tcBorders/>
            <w:tcMar/>
            <w:vAlign w:val="center"/>
            <w:hideMark/>
          </w:tcPr>
          <w:p w:rsidRPr="00EA70E2" w:rsidR="00EA70E2" w:rsidP="00EA70E2" w:rsidRDefault="00EA70E2" w14:paraId="704D3B38" w14:textId="77777777"/>
        </w:tc>
        <w:tc>
          <w:tcPr>
            <w:tcW w:w="0" w:type="auto"/>
            <w:vMerge/>
            <w:tcBorders/>
            <w:tcMar/>
            <w:vAlign w:val="center"/>
            <w:hideMark/>
          </w:tcPr>
          <w:p w:rsidRPr="00EA70E2" w:rsidR="00EA70E2" w:rsidP="00EA70E2" w:rsidRDefault="00EA70E2" w14:paraId="5DE5CFCC" w14:textId="77777777"/>
        </w:tc>
        <w:tc>
          <w:tcPr>
            <w:tcW w:w="0" w:type="auto"/>
            <w:vMerge/>
            <w:tcBorders/>
            <w:tcMar/>
            <w:vAlign w:val="center"/>
            <w:hideMark/>
          </w:tcPr>
          <w:p w:rsidRPr="00EA70E2" w:rsidR="00EA70E2" w:rsidP="00EA70E2" w:rsidRDefault="00EA70E2" w14:paraId="5461BA12"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2C3322"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B27D16" w14:textId="77777777">
            <w:r w:rsidRPr="00EA70E2">
              <w:t>0.95 (0.90, 1.00) </w:t>
            </w:r>
          </w:p>
        </w:tc>
        <w:tc>
          <w:tcPr>
            <w:tcW w:w="0" w:type="auto"/>
            <w:vMerge/>
            <w:tcBorders/>
            <w:tcMar/>
            <w:vAlign w:val="center"/>
            <w:hideMark/>
          </w:tcPr>
          <w:p w:rsidRPr="00EA70E2" w:rsidR="00EA70E2" w:rsidP="00EA70E2" w:rsidRDefault="00EA70E2" w14:paraId="507597BF" w14:textId="77777777"/>
        </w:tc>
        <w:tc>
          <w:tcPr>
            <w:tcW w:w="0" w:type="auto"/>
            <w:vMerge/>
            <w:tcBorders/>
            <w:tcMar/>
            <w:vAlign w:val="center"/>
            <w:hideMark/>
          </w:tcPr>
          <w:p w:rsidRPr="00EA70E2" w:rsidR="00EA70E2" w:rsidP="00EA70E2" w:rsidRDefault="00EA70E2" w14:paraId="4A4B63CF" w14:textId="77777777"/>
        </w:tc>
      </w:tr>
      <w:tr w:rsidRPr="00EA70E2" w:rsidR="00EA70E2" w:rsidTr="50B78A48" w14:paraId="0C1DDF42" w14:textId="77777777">
        <w:trPr>
          <w:trHeight w:val="300"/>
        </w:trPr>
        <w:tc>
          <w:tcPr>
            <w:tcW w:w="0" w:type="auto"/>
            <w:vMerge/>
            <w:tcBorders/>
            <w:tcMar/>
            <w:vAlign w:val="center"/>
            <w:hideMark/>
          </w:tcPr>
          <w:p w:rsidRPr="00EA70E2" w:rsidR="00EA70E2" w:rsidP="00EA70E2" w:rsidRDefault="00EA70E2" w14:paraId="5AA489AB" w14:textId="77777777"/>
        </w:tc>
        <w:tc>
          <w:tcPr>
            <w:tcW w:w="0" w:type="auto"/>
            <w:vMerge/>
            <w:tcBorders/>
            <w:tcMar/>
            <w:vAlign w:val="center"/>
            <w:hideMark/>
          </w:tcPr>
          <w:p w:rsidRPr="00EA70E2" w:rsidR="00EA70E2" w:rsidP="00EA70E2" w:rsidRDefault="00EA70E2" w14:paraId="75425AE8" w14:textId="77777777"/>
        </w:tc>
        <w:tc>
          <w:tcPr>
            <w:tcW w:w="0" w:type="auto"/>
            <w:vMerge/>
            <w:tcBorders/>
            <w:tcMar/>
            <w:vAlign w:val="center"/>
            <w:hideMark/>
          </w:tcPr>
          <w:p w:rsidRPr="00EA70E2" w:rsidR="00EA70E2" w:rsidP="00EA70E2" w:rsidRDefault="00EA70E2" w14:paraId="0DA664CE"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75E351"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9E61E9" w14:textId="77777777">
            <w:r w:rsidRPr="00EA70E2">
              <w:t>0.94 (0.89, 0.99) </w:t>
            </w:r>
          </w:p>
        </w:tc>
        <w:tc>
          <w:tcPr>
            <w:tcW w:w="0" w:type="auto"/>
            <w:vMerge/>
            <w:tcBorders/>
            <w:tcMar/>
            <w:vAlign w:val="center"/>
            <w:hideMark/>
          </w:tcPr>
          <w:p w:rsidRPr="00EA70E2" w:rsidR="00EA70E2" w:rsidP="00EA70E2" w:rsidRDefault="00EA70E2" w14:paraId="031EE610" w14:textId="77777777"/>
        </w:tc>
        <w:tc>
          <w:tcPr>
            <w:tcW w:w="0" w:type="auto"/>
            <w:vMerge/>
            <w:tcBorders/>
            <w:tcMar/>
            <w:vAlign w:val="center"/>
            <w:hideMark/>
          </w:tcPr>
          <w:p w:rsidRPr="00EA70E2" w:rsidR="00EA70E2" w:rsidP="00EA70E2" w:rsidRDefault="00EA70E2" w14:paraId="536CB30D" w14:textId="77777777"/>
        </w:tc>
      </w:tr>
      <w:tr w:rsidRPr="00EA70E2" w:rsidR="00EA70E2" w:rsidTr="50B78A48" w14:paraId="10C6B9D8" w14:textId="77777777">
        <w:trPr>
          <w:trHeight w:val="300"/>
        </w:trPr>
        <w:tc>
          <w:tcPr>
            <w:tcW w:w="0" w:type="auto"/>
            <w:vMerge/>
            <w:tcBorders/>
            <w:tcMar/>
            <w:vAlign w:val="center"/>
            <w:hideMark/>
          </w:tcPr>
          <w:p w:rsidRPr="00EA70E2" w:rsidR="00EA70E2" w:rsidP="00EA70E2" w:rsidRDefault="00EA70E2" w14:paraId="710A8FCF" w14:textId="77777777"/>
        </w:tc>
        <w:tc>
          <w:tcPr>
            <w:tcW w:w="0" w:type="auto"/>
            <w:vMerge/>
            <w:tcBorders/>
            <w:tcMar/>
            <w:vAlign w:val="center"/>
            <w:hideMark/>
          </w:tcPr>
          <w:p w:rsidRPr="00EA70E2" w:rsidR="00EA70E2" w:rsidP="00EA70E2" w:rsidRDefault="00EA70E2" w14:paraId="3D3BF82D" w14:textId="77777777"/>
        </w:tc>
        <w:tc>
          <w:tcPr>
            <w:tcW w:w="0" w:type="auto"/>
            <w:vMerge/>
            <w:tcBorders/>
            <w:tcMar/>
            <w:vAlign w:val="center"/>
            <w:hideMark/>
          </w:tcPr>
          <w:p w:rsidRPr="00EA70E2" w:rsidR="00EA70E2" w:rsidP="00EA70E2" w:rsidRDefault="00EA70E2" w14:paraId="40ACB97A"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546313"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9699D00" w14:textId="77777777">
            <w:r w:rsidRPr="00EA70E2">
              <w:t>0.98 (0.94, 1.03) </w:t>
            </w:r>
          </w:p>
        </w:tc>
        <w:tc>
          <w:tcPr>
            <w:tcW w:w="0" w:type="auto"/>
            <w:vMerge/>
            <w:tcBorders/>
            <w:tcMar/>
            <w:vAlign w:val="center"/>
            <w:hideMark/>
          </w:tcPr>
          <w:p w:rsidRPr="00EA70E2" w:rsidR="00EA70E2" w:rsidP="00EA70E2" w:rsidRDefault="00EA70E2" w14:paraId="13B905AF" w14:textId="77777777"/>
        </w:tc>
        <w:tc>
          <w:tcPr>
            <w:tcW w:w="0" w:type="auto"/>
            <w:vMerge/>
            <w:tcBorders/>
            <w:tcMar/>
            <w:vAlign w:val="center"/>
            <w:hideMark/>
          </w:tcPr>
          <w:p w:rsidRPr="00EA70E2" w:rsidR="00EA70E2" w:rsidP="00EA70E2" w:rsidRDefault="00EA70E2" w14:paraId="3C1BC7A4" w14:textId="77777777"/>
        </w:tc>
      </w:tr>
      <w:tr w:rsidRPr="00EA70E2" w:rsidR="00EA70E2" w:rsidTr="50B78A48" w14:paraId="7A38EAC5"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A70E2" w:rsidRDefault="00E576E5" w14:paraId="017405C1" w14:textId="74417036">
            <w:r w:rsidR="6491CEB9">
              <w:rPr/>
              <w:t>Kolster et al 2023</w:t>
            </w:r>
            <w:r w:rsidR="0262EB34">
              <w:rPr/>
              <w:t xml:space="preserve"> (34)</w:t>
            </w:r>
          </w:p>
          <w:p w:rsidRPr="00EA70E2" w:rsidR="00EA70E2" w:rsidP="00EA70E2" w:rsidRDefault="00EA70E2" w14:paraId="161133D0" w14:textId="77777777">
            <w:pPr>
              <w:rPr>
                <w:b/>
                <w:bCs/>
              </w:rPr>
            </w:pPr>
            <w:r w:rsidRPr="00EA70E2">
              <w:rPr>
                <w:b/>
                <w:bCs/>
              </w:rPr>
              <w:t> </w:t>
            </w:r>
          </w:p>
          <w:p w:rsidRPr="00EA70E2" w:rsidR="00EA70E2" w:rsidP="00EA70E2" w:rsidRDefault="00EA70E2" w14:paraId="2CFD618B" w14:textId="77777777">
            <w:pPr>
              <w:rPr>
                <w:b/>
                <w:bCs/>
              </w:rPr>
            </w:pPr>
            <w:r w:rsidRPr="00EA70E2">
              <w:t>Finland</w:t>
            </w:r>
            <w:r w:rsidRPr="00EA70E2">
              <w:rPr>
                <w:b/>
                <w:bCs/>
              </w:rPr>
              <w:t> </w:t>
            </w:r>
          </w:p>
          <w:p w:rsidRPr="00EA70E2" w:rsidR="00EA70E2" w:rsidP="00EA70E2" w:rsidRDefault="00EA70E2" w14:paraId="0F93E711" w14:textId="77777777">
            <w:r w:rsidRPr="00EA70E2">
              <w:t> </w:t>
            </w:r>
          </w:p>
          <w:p w:rsidRPr="00EA70E2" w:rsidR="00EA70E2" w:rsidP="00EA70E2" w:rsidRDefault="00EA70E2" w14:paraId="38143B49" w14:textId="77777777">
            <w:r w:rsidRPr="00EA70E2">
              <w:t>MMAT: 3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333DA0" w14:textId="77777777">
            <w:r w:rsidRPr="00EA70E2">
              <w:t>Quasi-experimental </w:t>
            </w:r>
          </w:p>
          <w:p w:rsidRPr="00EA70E2" w:rsidR="00EA70E2" w:rsidP="00EA70E2" w:rsidRDefault="00EA70E2" w14:paraId="77D028B8" w14:textId="77777777">
            <w:r w:rsidRPr="00EA70E2">
              <w:rPr>
                <w:i/>
                <w:iCs/>
              </w:rPr>
              <w:t>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B715F4" w14:textId="77777777">
            <w:r w:rsidRPr="00EA70E2">
              <w:t>WEMWBS, higher is better </w:t>
            </w:r>
            <w:r w:rsidRPr="00EA70E2">
              <w:rPr>
                <w:i/>
                <w:iCs/>
              </w:rPr>
              <w:t>(primary outcome)</w:t>
            </w:r>
            <w:r w:rsidRPr="00EA70E2">
              <w:t>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D1F5E7" w14:textId="77777777">
            <w:r w:rsidRPr="00EA70E2">
              <w:t>Nature prescription (N=33)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D3649A" w14:textId="77777777">
            <w:r w:rsidRPr="00EA70E2">
              <w:t>8 weeks (end of intervention) </w:t>
            </w:r>
          </w:p>
          <w:p w:rsidRPr="00EA70E2" w:rsidR="00EA70E2" w:rsidP="00EA70E2" w:rsidRDefault="00EA70E2" w14:paraId="72C73EEF" w14:textId="77777777">
            <w:r w:rsidRPr="00EA70E2">
              <w:t>Mean change (95% CI): 3.15 (0.87, 5.43), </w:t>
            </w:r>
            <w:r w:rsidRPr="00EA70E2">
              <w:rPr>
                <w:b/>
                <w:bCs/>
              </w:rPr>
              <w:t>p = 0.008</w:t>
            </w:r>
            <w:r w:rsidRPr="00EA70E2">
              <w:t>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C6529B" w14:textId="77777777">
            <w:r w:rsidRPr="00EA70E2">
              <w:t>p = 0.17 </w:t>
            </w:r>
          </w:p>
          <w:p w:rsidRPr="00EA70E2" w:rsidR="00EA70E2" w:rsidP="00EA70E2" w:rsidRDefault="00EA70E2" w14:paraId="335BE0D9"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CDA4D2" w14:textId="77777777">
            <w:r w:rsidRPr="00EA70E2">
              <w:t>Whilst mental wellbeing improved significant from baseline in the nature group only, there was no significant difference in wellbeing change between the nature and exercise programs </w:t>
            </w:r>
          </w:p>
        </w:tc>
      </w:tr>
      <w:tr w:rsidRPr="00EA70E2" w:rsidR="00EA70E2" w:rsidTr="50B78A48" w14:paraId="24059092" w14:textId="77777777">
        <w:trPr>
          <w:trHeight w:val="45"/>
        </w:trPr>
        <w:tc>
          <w:tcPr>
            <w:tcW w:w="0" w:type="auto"/>
            <w:vMerge/>
            <w:tcBorders/>
            <w:tcMar/>
            <w:vAlign w:val="center"/>
            <w:hideMark/>
          </w:tcPr>
          <w:p w:rsidRPr="00EA70E2" w:rsidR="00EA70E2" w:rsidP="00EA70E2" w:rsidRDefault="00EA70E2" w14:paraId="749389A4" w14:textId="77777777"/>
        </w:tc>
        <w:tc>
          <w:tcPr>
            <w:tcW w:w="0" w:type="auto"/>
            <w:vMerge/>
            <w:tcBorders/>
            <w:tcMar/>
            <w:vAlign w:val="center"/>
            <w:hideMark/>
          </w:tcPr>
          <w:p w:rsidRPr="00EA70E2" w:rsidR="00EA70E2" w:rsidP="00EA70E2" w:rsidRDefault="00EA70E2" w14:paraId="5B143F01" w14:textId="77777777"/>
        </w:tc>
        <w:tc>
          <w:tcPr>
            <w:tcW w:w="0" w:type="auto"/>
            <w:vMerge/>
            <w:tcBorders/>
            <w:tcMar/>
            <w:vAlign w:val="center"/>
            <w:hideMark/>
          </w:tcPr>
          <w:p w:rsidRPr="00EA70E2" w:rsidR="00EA70E2" w:rsidP="00EA70E2" w:rsidRDefault="00EA70E2" w14:paraId="32C1EEE4"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F67F63" w14:textId="77777777">
            <w:r w:rsidRPr="00EA70E2">
              <w:t>Exercise program (N=21)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81DBA6" w14:textId="77777777">
            <w:r w:rsidRPr="00EA70E2">
              <w:t>8 weeks (end of intervention) </w:t>
            </w:r>
          </w:p>
          <w:p w:rsidRPr="00EA70E2" w:rsidR="00EA70E2" w:rsidP="00EA70E2" w:rsidRDefault="00EA70E2" w14:paraId="03D42B40" w14:textId="77777777">
            <w:r w:rsidRPr="00EA70E2">
              <w:t>Mean change (95% CI) 0.76 (-1.82, 3.34), p = 0.545 </w:t>
            </w:r>
          </w:p>
        </w:tc>
        <w:tc>
          <w:tcPr>
            <w:tcW w:w="0" w:type="auto"/>
            <w:vMerge/>
            <w:tcBorders/>
            <w:tcMar/>
            <w:vAlign w:val="center"/>
            <w:hideMark/>
          </w:tcPr>
          <w:p w:rsidRPr="00EA70E2" w:rsidR="00EA70E2" w:rsidP="00EA70E2" w:rsidRDefault="00EA70E2" w14:paraId="7D8BF5B6" w14:textId="77777777"/>
        </w:tc>
        <w:tc>
          <w:tcPr>
            <w:tcW w:w="0" w:type="auto"/>
            <w:vMerge/>
            <w:tcBorders/>
            <w:tcMar/>
            <w:vAlign w:val="center"/>
            <w:hideMark/>
          </w:tcPr>
          <w:p w:rsidRPr="00EA70E2" w:rsidR="00EA70E2" w:rsidP="00EA70E2" w:rsidRDefault="00EA70E2" w14:paraId="7D5E418C" w14:textId="77777777"/>
        </w:tc>
      </w:tr>
      <w:tr w:rsidRPr="00EA70E2" w:rsidR="00EA70E2" w:rsidTr="50B78A48" w14:paraId="4631C91B"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487FC7F" w14:textId="5AB1A088">
            <w:r w:rsidR="6491CEB9">
              <w:rPr/>
              <w:t>Sung et al 2012</w:t>
            </w:r>
            <w:r w:rsidR="7DB3A706">
              <w:rPr/>
              <w:t xml:space="preserve"> (35)</w:t>
            </w:r>
          </w:p>
          <w:p w:rsidRPr="00EA70E2" w:rsidR="00EA70E2" w:rsidP="00EA70E2" w:rsidRDefault="00EA70E2" w14:paraId="6FEE443D" w14:textId="77777777">
            <w:pPr>
              <w:rPr>
                <w:b/>
                <w:bCs/>
              </w:rPr>
            </w:pPr>
            <w:r w:rsidRPr="00EA70E2">
              <w:rPr>
                <w:b/>
                <w:bCs/>
              </w:rPr>
              <w:t> </w:t>
            </w:r>
          </w:p>
          <w:p w:rsidRPr="00EA70E2" w:rsidR="00EA70E2" w:rsidP="00EA70E2" w:rsidRDefault="00EA70E2" w14:paraId="22BCC987" w14:textId="77777777">
            <w:r w:rsidRPr="00EA70E2">
              <w:t>Republic of Korea  </w:t>
            </w:r>
          </w:p>
          <w:p w:rsidRPr="00EA70E2" w:rsidR="00EA70E2" w:rsidP="00EA70E2" w:rsidRDefault="00EA70E2" w14:paraId="3F8C1324" w14:textId="77777777">
            <w:r w:rsidRPr="00EA70E2">
              <w:t> </w:t>
            </w:r>
          </w:p>
          <w:p w:rsidRPr="00EA70E2" w:rsidR="00EA70E2" w:rsidP="00EA70E2" w:rsidRDefault="00EA70E2" w14:paraId="7BC71069"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CD7F29" w14:textId="77777777">
            <w:r w:rsidRPr="00EA70E2">
              <w:t>Quasi-experimental </w:t>
            </w:r>
          </w:p>
          <w:p w:rsidRPr="00EA70E2" w:rsidR="00EA70E2" w:rsidP="00EA70E2" w:rsidRDefault="00EA70E2" w14:paraId="4C941AD7"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D686DD" w14:textId="77777777">
            <w:r w:rsidRPr="00EA70E2">
              <w:t>QoL: Mental dimension, higher is better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00C78C"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F3F19D" w14:textId="77777777">
            <w:r w:rsidRPr="00EA70E2">
              <w:t>8 weeks (longest follow up) </w:t>
            </w:r>
          </w:p>
          <w:p w:rsidRPr="00EA70E2" w:rsidR="00EA70E2" w:rsidP="00EA70E2" w:rsidRDefault="00EA70E2" w14:paraId="1289173D" w14:textId="77777777">
            <w:r w:rsidRPr="00EA70E2">
              <w:t>Median change (IQR):  16 (11.5, 18.25) </w:t>
            </w:r>
          </w:p>
          <w:p w:rsidRPr="00EA70E2" w:rsidR="00EA70E2" w:rsidP="00EA70E2" w:rsidRDefault="00EA70E2" w14:paraId="304D34BC" w14:textId="77777777">
            <w:r w:rsidRPr="00EA70E2">
              <w:t>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ECE545" w14:textId="77777777">
            <w:r w:rsidRPr="00EA70E2">
              <w:rPr>
                <w:b/>
                <w:bCs/>
              </w:rPr>
              <w:t>p &lt; 0.001</w:t>
            </w:r>
            <w:r w:rsidRPr="00EA70E2">
              <w:t> </w:t>
            </w:r>
          </w:p>
          <w:p w:rsidRPr="00EA70E2" w:rsidR="00EA70E2" w:rsidP="00EA70E2" w:rsidRDefault="00EA70E2" w14:paraId="47243ACB"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F05676" w14:textId="77777777">
            <w:r w:rsidRPr="00EA70E2">
              <w:t>Forest therapy shows a significantly greater benefit in improving mental wellbeing compared to educational materials. </w:t>
            </w:r>
          </w:p>
        </w:tc>
      </w:tr>
      <w:tr w:rsidRPr="00EA70E2" w:rsidR="00EA70E2" w:rsidTr="50B78A48" w14:paraId="5AC972A0" w14:textId="77777777">
        <w:trPr>
          <w:trHeight w:val="300"/>
        </w:trPr>
        <w:tc>
          <w:tcPr>
            <w:tcW w:w="0" w:type="auto"/>
            <w:vMerge/>
            <w:tcBorders/>
            <w:tcMar/>
            <w:vAlign w:val="center"/>
            <w:hideMark/>
          </w:tcPr>
          <w:p w:rsidRPr="00EA70E2" w:rsidR="00EA70E2" w:rsidP="00EA70E2" w:rsidRDefault="00EA70E2" w14:paraId="7EFCDB49" w14:textId="77777777"/>
        </w:tc>
        <w:tc>
          <w:tcPr>
            <w:tcW w:w="0" w:type="auto"/>
            <w:vMerge/>
            <w:tcBorders/>
            <w:tcMar/>
            <w:vAlign w:val="center"/>
            <w:hideMark/>
          </w:tcPr>
          <w:p w:rsidRPr="00EA70E2" w:rsidR="00EA70E2" w:rsidP="00EA70E2" w:rsidRDefault="00EA70E2" w14:paraId="45756E7D" w14:textId="77777777"/>
        </w:tc>
        <w:tc>
          <w:tcPr>
            <w:tcW w:w="0" w:type="auto"/>
            <w:vMerge/>
            <w:tcBorders/>
            <w:tcMar/>
            <w:vAlign w:val="center"/>
            <w:hideMark/>
          </w:tcPr>
          <w:p w:rsidRPr="00EA70E2" w:rsidR="00EA70E2" w:rsidP="00EA70E2" w:rsidRDefault="00EA70E2" w14:paraId="451C8BB3"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282725" w14:textId="77777777">
            <w:r w:rsidRPr="00EA70E2">
              <w:t>Printed educational 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729D77" w14:textId="77777777">
            <w:r w:rsidRPr="00EA70E2">
              <w:t>8 weeks (longest follow up) </w:t>
            </w:r>
          </w:p>
          <w:p w:rsidRPr="00EA70E2" w:rsidR="00EA70E2" w:rsidP="00EA70E2" w:rsidRDefault="00EA70E2" w14:paraId="560FD524" w14:textId="77777777">
            <w:r w:rsidRPr="00EA70E2">
              <w:t>Median change (IQR):  0 (-0.75, 13) </w:t>
            </w:r>
          </w:p>
        </w:tc>
        <w:tc>
          <w:tcPr>
            <w:tcW w:w="0" w:type="auto"/>
            <w:vMerge/>
            <w:tcBorders/>
            <w:tcMar/>
            <w:vAlign w:val="center"/>
            <w:hideMark/>
          </w:tcPr>
          <w:p w:rsidRPr="00EA70E2" w:rsidR="00EA70E2" w:rsidP="00EA70E2" w:rsidRDefault="00EA70E2" w14:paraId="3870AA09" w14:textId="77777777"/>
        </w:tc>
        <w:tc>
          <w:tcPr>
            <w:tcW w:w="0" w:type="auto"/>
            <w:vMerge/>
            <w:tcBorders/>
            <w:tcMar/>
            <w:vAlign w:val="center"/>
            <w:hideMark/>
          </w:tcPr>
          <w:p w:rsidRPr="00EA70E2" w:rsidR="00EA70E2" w:rsidP="00EA70E2" w:rsidRDefault="00EA70E2" w14:paraId="5537DA95" w14:textId="77777777"/>
        </w:tc>
      </w:tr>
      <w:tr w:rsidRPr="00EA70E2" w:rsidR="00EA70E2" w:rsidTr="50B78A48" w14:paraId="3E34A119"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7D3F3E8F" w14:textId="0B1B8FCF">
            <w:r w:rsidR="6491CEB9">
              <w:rPr/>
              <w:t>Maund et al 2019</w:t>
            </w:r>
            <w:r w:rsidR="543ED1A1">
              <w:rPr/>
              <w:t xml:space="preserve"> (37)</w:t>
            </w:r>
          </w:p>
          <w:p w:rsidRPr="00EA70E2" w:rsidR="00EA70E2" w:rsidP="00EA70E2" w:rsidRDefault="00EA70E2" w14:paraId="7E4FFD5D" w14:textId="77777777">
            <w:pPr>
              <w:rPr>
                <w:b/>
                <w:bCs/>
              </w:rPr>
            </w:pPr>
            <w:r w:rsidRPr="00EA70E2">
              <w:rPr>
                <w:b/>
                <w:bCs/>
              </w:rPr>
              <w:t> </w:t>
            </w:r>
          </w:p>
          <w:p w:rsidRPr="00EA70E2" w:rsidR="00EA70E2" w:rsidP="00EA70E2" w:rsidRDefault="00EA70E2" w14:paraId="5DB7DE15" w14:textId="77777777">
            <w:r w:rsidRPr="00EA70E2">
              <w:t>UK </w:t>
            </w:r>
          </w:p>
          <w:p w:rsidRPr="00EA70E2" w:rsidR="00EA70E2" w:rsidP="00EA70E2" w:rsidRDefault="00EA70E2" w14:paraId="71CFAADC" w14:textId="77777777">
            <w:r w:rsidRPr="00EA70E2">
              <w:t> </w:t>
            </w:r>
          </w:p>
          <w:p w:rsidRPr="00EA70E2" w:rsidR="00EA70E2" w:rsidP="00EA70E2" w:rsidRDefault="00EA70E2" w14:paraId="46DAB4F4" w14:textId="77777777">
            <w:r w:rsidRPr="00EA70E2">
              <w:t>MMAT: 5 </w:t>
            </w:r>
          </w:p>
        </w:tc>
        <w:tc>
          <w:tcPr>
            <w:tcW w:w="154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4F5CD85F" w14:textId="77777777">
            <w:r w:rsidRPr="00EA70E2">
              <w:t>Mixed methods: single arm before-after  </w:t>
            </w:r>
          </w:p>
          <w:p w:rsidRPr="00EA70E2" w:rsidR="00EA70E2" w:rsidP="00EA70E2" w:rsidRDefault="00EA70E2" w14:paraId="37E58549" w14:textId="77777777">
            <w:r w:rsidRPr="00EA70E2">
              <w:rPr>
                <w:i/>
                <w:iCs/>
              </w:rPr>
              <w:t>Referred</w:t>
            </w:r>
            <w:r w:rsidRPr="00EA70E2">
              <w:t> </w:t>
            </w:r>
          </w:p>
        </w:tc>
        <w:tc>
          <w:tcPr>
            <w:tcW w:w="14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B371403" w14:textId="77777777">
            <w:r w:rsidRPr="00EA70E2">
              <w:t>WEMWBS, higher is better </w:t>
            </w:r>
          </w:p>
        </w:tc>
        <w:tc>
          <w:tcPr>
            <w:tcW w:w="19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B07B6C5" w14:textId="77777777">
            <w:r w:rsidRPr="00EA70E2">
              <w:t>Wetland nature-based intervention (n = 16) </w:t>
            </w:r>
          </w:p>
        </w:tc>
        <w:tc>
          <w:tcPr>
            <w:tcW w:w="41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41FB6AD3" w14:textId="77777777">
            <w:r w:rsidRPr="00EA70E2">
              <w:t>Mean (SE) </w:t>
            </w:r>
          </w:p>
          <w:p w:rsidRPr="00EA70E2" w:rsidR="00EA70E2" w:rsidP="00EA70E2" w:rsidRDefault="00EA70E2" w14:paraId="653DF086" w14:textId="77777777">
            <w:r w:rsidRPr="00EA70E2">
              <w:t>Pre-intervention: 37 (2.79) </w:t>
            </w:r>
          </w:p>
          <w:p w:rsidRPr="00EA70E2" w:rsidR="00EA70E2" w:rsidP="00EA70E2" w:rsidRDefault="00EA70E2" w14:paraId="144136A6" w14:textId="77777777">
            <w:r w:rsidRPr="00EA70E2">
              <w:t>Post-intervention (6 weeks): 41 (4.31) </w:t>
            </w:r>
          </w:p>
          <w:p w:rsidRPr="00EA70E2" w:rsidR="00EA70E2" w:rsidP="00EA70E2" w:rsidRDefault="00EA70E2" w14:paraId="24DA3C59" w14:textId="77777777">
            <w:r w:rsidRPr="00EA70E2">
              <w:rPr>
                <w:i/>
                <w:iCs/>
              </w:rPr>
              <w:t>z </w:t>
            </w:r>
            <w:r w:rsidRPr="00EA70E2">
              <w:t>= -2.60, p = 0.009</w:t>
            </w:r>
            <w:r w:rsidRPr="00EA70E2">
              <w:rPr>
                <w:i/>
                <w:iCs/>
              </w:rPr>
              <w:t> </w:t>
            </w:r>
            <w:r w:rsidRPr="00EA70E2">
              <w:t> </w:t>
            </w:r>
          </w:p>
        </w:tc>
        <w:tc>
          <w:tcPr>
            <w:tcW w:w="22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349E517" w14:textId="77777777">
            <w:r w:rsidRPr="00EA70E2">
              <w:t>N/A </w:t>
            </w:r>
          </w:p>
        </w:tc>
        <w:tc>
          <w:tcPr>
            <w:tcW w:w="286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4E69D7E" w14:textId="77777777">
            <w:r w:rsidRPr="00EA70E2">
              <w:t>A wetland nature-based intervention shows significant improvement in mental wellbeing from baseline </w:t>
            </w:r>
          </w:p>
        </w:tc>
      </w:tr>
      <w:tr w:rsidRPr="00EA70E2" w:rsidR="00EA70E2" w:rsidTr="50B78A48" w14:paraId="362DC4F8"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04150A03" w14:textId="77777777">
            <w:r w:rsidRPr="00EA70E2">
              <w:rPr>
                <w:b/>
                <w:bCs/>
              </w:rPr>
              <w:t>Mental health</w:t>
            </w:r>
            <w:r w:rsidRPr="00EA70E2">
              <w:t> </w:t>
            </w:r>
          </w:p>
        </w:tc>
      </w:tr>
      <w:tr w:rsidRPr="00EA70E2" w:rsidR="00EA70E2" w:rsidTr="50B78A48" w14:paraId="78D538F7"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4EA3A8F" w14:textId="77777777">
            <w:r w:rsidRPr="00EA70E2">
              <w:rPr>
                <w:b/>
                <w:bCs/>
              </w:rPr>
              <w:t>General (perceived) mental health</w:t>
            </w:r>
            <w:r w:rsidRPr="00EA70E2">
              <w:t> </w:t>
            </w:r>
          </w:p>
        </w:tc>
      </w:tr>
      <w:tr w:rsidRPr="00EA70E2" w:rsidR="00EA70E2" w:rsidTr="50B78A48" w14:paraId="582DA7FA" w14:textId="77777777">
        <w:trPr>
          <w:trHeight w:val="390"/>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6F764B4" w14:textId="1300DB93">
            <w:r w:rsidR="6491CEB9">
              <w:rPr/>
              <w:t>Kolster et al 2023</w:t>
            </w:r>
            <w:r w:rsidR="4CAAAF2E">
              <w:rPr/>
              <w:t xml:space="preserve"> (34)</w:t>
            </w:r>
          </w:p>
          <w:p w:rsidRPr="00EA70E2" w:rsidR="00EA70E2" w:rsidP="00EA70E2" w:rsidRDefault="00EA70E2" w14:paraId="7BDF025D" w14:textId="77777777">
            <w:pPr>
              <w:rPr>
                <w:b/>
                <w:bCs/>
              </w:rPr>
            </w:pPr>
            <w:r w:rsidRPr="00EA70E2">
              <w:rPr>
                <w:b/>
                <w:bCs/>
              </w:rPr>
              <w:t> </w:t>
            </w:r>
          </w:p>
          <w:p w:rsidRPr="00EA70E2" w:rsidR="00EA70E2" w:rsidP="00EA70E2" w:rsidRDefault="00EA70E2" w14:paraId="356A93BC" w14:textId="77777777">
            <w:pPr>
              <w:rPr>
                <w:b/>
                <w:bCs/>
              </w:rPr>
            </w:pPr>
            <w:r w:rsidRPr="00EA70E2">
              <w:t>Finland</w:t>
            </w:r>
            <w:r w:rsidRPr="00EA70E2">
              <w:rPr>
                <w:b/>
                <w:bCs/>
              </w:rPr>
              <w:t> </w:t>
            </w:r>
          </w:p>
          <w:p w:rsidRPr="00EA70E2" w:rsidR="00EA70E2" w:rsidP="00EA70E2" w:rsidRDefault="00EA70E2" w14:paraId="54B26724" w14:textId="77777777">
            <w:r w:rsidRPr="00EA70E2">
              <w:t> </w:t>
            </w:r>
          </w:p>
          <w:p w:rsidRPr="00EA70E2" w:rsidR="00EA70E2" w:rsidP="00EA70E2" w:rsidRDefault="00EA70E2" w14:paraId="5B2BB3BB" w14:textId="77777777">
            <w:r w:rsidRPr="00EA70E2">
              <w:t>MMAT: 3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9AFD1A" w14:textId="77777777">
            <w:r w:rsidRPr="00EA70E2">
              <w:t>Quasi-experimental </w:t>
            </w:r>
          </w:p>
          <w:p w:rsidRPr="00EA70E2" w:rsidR="00EA70E2" w:rsidP="00EA70E2" w:rsidRDefault="00EA70E2" w14:paraId="72ECA50F" w14:textId="77777777">
            <w:r w:rsidRPr="00EA70E2">
              <w:rPr>
                <w:i/>
                <w:iCs/>
              </w:rPr>
              <w:t>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852FC0" w14:textId="77777777">
            <w:r w:rsidRPr="00EA70E2">
              <w:t>Perceived mental health (range 1-5), higher is better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85C9F8" w14:textId="77777777">
            <w:r w:rsidRPr="00EA70E2">
              <w:t>Nature prescription (N=36)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A1F442" w14:textId="77777777">
            <w:r w:rsidRPr="00EA70E2">
              <w:t>8 weeks (end of intervention) </w:t>
            </w:r>
          </w:p>
          <w:p w:rsidRPr="00EA70E2" w:rsidR="00EA70E2" w:rsidP="00EA70E2" w:rsidRDefault="00EA70E2" w14:paraId="02242E32" w14:textId="77777777">
            <w:r w:rsidRPr="00EA70E2">
              <w:t>Mean change (95% CI): 0.39 (0.16, 0.62), </w:t>
            </w:r>
            <w:r w:rsidRPr="00EA70E2">
              <w:rPr>
                <w:b/>
                <w:bCs/>
              </w:rPr>
              <w:t>p = 0.002</w:t>
            </w:r>
            <w:r w:rsidRPr="00EA70E2">
              <w:t>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0CD9B4" w14:textId="77777777">
            <w:r w:rsidRPr="00EA70E2">
              <w:t>NR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08A84F" w14:textId="77777777">
            <w:r w:rsidRPr="00EA70E2">
              <w:t>Mental wellbeing improved significantly in the nature prescription group </w:t>
            </w:r>
            <w:proofErr w:type="gramStart"/>
            <w:r w:rsidRPr="00EA70E2">
              <w:t>only,</w:t>
            </w:r>
            <w:proofErr w:type="gramEnd"/>
            <w:r w:rsidRPr="00EA70E2">
              <w:t> no change was noted in the exercise group (</w:t>
            </w:r>
            <w:r w:rsidRPr="00EA70E2">
              <w:rPr>
                <w:i/>
                <w:iCs/>
              </w:rPr>
              <w:t>no statistical comparison between groups was conducted</w:t>
            </w:r>
            <w:r w:rsidRPr="00EA70E2">
              <w:t>).  </w:t>
            </w:r>
          </w:p>
        </w:tc>
      </w:tr>
      <w:tr w:rsidRPr="00EA70E2" w:rsidR="00EA70E2" w:rsidTr="50B78A48" w14:paraId="4098DFB1" w14:textId="77777777">
        <w:trPr>
          <w:trHeight w:val="255"/>
        </w:trPr>
        <w:tc>
          <w:tcPr>
            <w:tcW w:w="0" w:type="auto"/>
            <w:vMerge/>
            <w:tcBorders/>
            <w:tcMar/>
            <w:vAlign w:val="center"/>
            <w:hideMark/>
          </w:tcPr>
          <w:p w:rsidRPr="00EA70E2" w:rsidR="00EA70E2" w:rsidP="00EA70E2" w:rsidRDefault="00EA70E2" w14:paraId="6A921462" w14:textId="77777777"/>
        </w:tc>
        <w:tc>
          <w:tcPr>
            <w:tcW w:w="0" w:type="auto"/>
            <w:vMerge/>
            <w:tcBorders/>
            <w:tcMar/>
            <w:vAlign w:val="center"/>
            <w:hideMark/>
          </w:tcPr>
          <w:p w:rsidRPr="00EA70E2" w:rsidR="00EA70E2" w:rsidP="00EA70E2" w:rsidRDefault="00EA70E2" w14:paraId="0124E965" w14:textId="77777777"/>
        </w:tc>
        <w:tc>
          <w:tcPr>
            <w:tcW w:w="0" w:type="auto"/>
            <w:vMerge/>
            <w:tcBorders/>
            <w:tcMar/>
            <w:vAlign w:val="center"/>
            <w:hideMark/>
          </w:tcPr>
          <w:p w:rsidRPr="00EA70E2" w:rsidR="00EA70E2" w:rsidP="00EA70E2" w:rsidRDefault="00EA70E2" w14:paraId="001A697D"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4D90D1" w14:textId="77777777">
            <w:r w:rsidRPr="00EA70E2">
              <w:t>Exercise program (N=24)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B96DF1" w14:textId="77777777">
            <w:r w:rsidRPr="00EA70E2">
              <w:t>8 weeks (end of intervention) </w:t>
            </w:r>
          </w:p>
          <w:p w:rsidRPr="00EA70E2" w:rsidR="00EA70E2" w:rsidP="00EA70E2" w:rsidRDefault="00EA70E2" w14:paraId="06BB739F" w14:textId="77777777">
            <w:r w:rsidRPr="00EA70E2">
              <w:t>Mean change (95% CI): 0.04 (−0.25, 0.33), p = 0.77 </w:t>
            </w:r>
          </w:p>
        </w:tc>
        <w:tc>
          <w:tcPr>
            <w:tcW w:w="0" w:type="auto"/>
            <w:vMerge/>
            <w:tcBorders/>
            <w:tcMar/>
            <w:vAlign w:val="center"/>
            <w:hideMark/>
          </w:tcPr>
          <w:p w:rsidRPr="00EA70E2" w:rsidR="00EA70E2" w:rsidP="00EA70E2" w:rsidRDefault="00EA70E2" w14:paraId="604F4FA9" w14:textId="77777777"/>
        </w:tc>
        <w:tc>
          <w:tcPr>
            <w:tcW w:w="0" w:type="auto"/>
            <w:vMerge/>
            <w:tcBorders/>
            <w:tcMar/>
            <w:vAlign w:val="center"/>
            <w:hideMark/>
          </w:tcPr>
          <w:p w:rsidRPr="00EA70E2" w:rsidR="00EA70E2" w:rsidP="00EA70E2" w:rsidRDefault="00EA70E2" w14:paraId="5DAFE960" w14:textId="77777777"/>
        </w:tc>
      </w:tr>
      <w:tr w:rsidRPr="00EA70E2" w:rsidR="00EA70E2" w:rsidTr="50B78A48" w14:paraId="459DB582"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3CA5EA5" w14:textId="77777777">
            <w:r w:rsidRPr="00EA70E2">
              <w:rPr>
                <w:b/>
                <w:bCs/>
              </w:rPr>
              <w:t>Depression</w:t>
            </w:r>
            <w:r w:rsidRPr="00EA70E2">
              <w:t> </w:t>
            </w:r>
          </w:p>
        </w:tc>
      </w:tr>
      <w:tr w:rsidRPr="00EA70E2" w:rsidR="00EA70E2" w:rsidTr="50B78A48" w14:paraId="448F9B1B" w14:textId="77777777">
        <w:trPr>
          <w:trHeight w:val="420"/>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4E4926B3" w14:textId="2053627D">
            <w:r w:rsidR="6491CEB9">
              <w:rPr/>
              <w:t>Chun et al 2017</w:t>
            </w:r>
            <w:r w:rsidR="1A690990">
              <w:rPr/>
              <w:t xml:space="preserve"> (33)</w:t>
            </w:r>
          </w:p>
          <w:p w:rsidRPr="00EA70E2" w:rsidR="00EA70E2" w:rsidP="00EA70E2" w:rsidRDefault="00EA70E2" w14:paraId="675E7F23" w14:textId="77777777">
            <w:r w:rsidRPr="00EA70E2">
              <w:t> </w:t>
            </w:r>
          </w:p>
          <w:p w:rsidRPr="00EA70E2" w:rsidR="00EA70E2" w:rsidP="00EA70E2" w:rsidRDefault="00EA70E2" w14:paraId="2F4040F3" w14:textId="77777777">
            <w:r w:rsidRPr="00EA70E2">
              <w:t>Republic of Korea </w:t>
            </w:r>
          </w:p>
          <w:p w:rsidRPr="00EA70E2" w:rsidR="00EA70E2" w:rsidP="00EA70E2" w:rsidRDefault="00EA70E2" w14:paraId="4F087EF2" w14:textId="77777777">
            <w:r w:rsidRPr="00EA70E2">
              <w:t> </w:t>
            </w:r>
          </w:p>
          <w:p w:rsidRPr="00EA70E2" w:rsidR="00EA70E2" w:rsidP="00EA70E2" w:rsidRDefault="00EA70E2" w14:paraId="13FAED7F"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75E3FA" w14:textId="77777777">
            <w:r w:rsidRPr="00EA70E2">
              <w:t>RCT </w:t>
            </w:r>
          </w:p>
          <w:p w:rsidRPr="00EA70E2" w:rsidR="00EA70E2" w:rsidP="00EA70E2" w:rsidRDefault="00EA70E2" w14:paraId="71B7A231" w14:textId="77777777">
            <w:r w:rsidRPr="00EA70E2">
              <w:rPr>
                <w:i/>
                <w:iCs/>
              </w:rPr>
              <w:t>Not Referred</w:t>
            </w:r>
            <w:r w:rsidRPr="00EA70E2">
              <w:rPr>
                <w:b/>
                <w:bCs/>
              </w:rPr>
              <w:t> </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D630BB" w14:textId="77777777">
            <w:r w:rsidRPr="00EA70E2">
              <w:t>BDI, higher is worse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184463" w14:textId="77777777">
            <w:r w:rsidRPr="00EA70E2">
              <w:t>Forest therapy (n = 30)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044443" w14:textId="77777777">
            <w:r w:rsidRPr="00EA70E2">
              <w:t>After intervention </w:t>
            </w:r>
          </w:p>
          <w:p w:rsidRPr="00EA70E2" w:rsidR="00EA70E2" w:rsidP="00EA70E2" w:rsidRDefault="00EA70E2" w14:paraId="74BB7DF3" w14:textId="77777777">
            <w:r w:rsidRPr="00EA70E2">
              <w:t>Mean change (SD):  -13.0 (5.4), p&lt;0.001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DBDBA5" w14:textId="77777777">
            <w:r w:rsidRPr="00EA70E2">
              <w:rPr>
                <w:b/>
                <w:bCs/>
              </w:rPr>
              <w:t>p &lt; 0.001</w:t>
            </w:r>
            <w:r w:rsidRPr="00EA70E2">
              <w:t> </w:t>
            </w:r>
          </w:p>
          <w:p w:rsidRPr="00EA70E2" w:rsidR="00EA70E2" w:rsidP="00EA70E2" w:rsidRDefault="00EA70E2" w14:paraId="28863943"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4F7D88" w14:textId="77777777">
            <w:r w:rsidRPr="00EA70E2">
              <w:t>Forest therapy shows a significant benefit at reducing depression compared to a similar intervention in an urban area. </w:t>
            </w:r>
          </w:p>
        </w:tc>
      </w:tr>
      <w:tr w:rsidRPr="00EA70E2" w:rsidR="00EA70E2" w:rsidTr="50B78A48" w14:paraId="1F0F6D25" w14:textId="77777777">
        <w:trPr>
          <w:trHeight w:val="300"/>
        </w:trPr>
        <w:tc>
          <w:tcPr>
            <w:tcW w:w="0" w:type="auto"/>
            <w:vMerge/>
            <w:tcBorders/>
            <w:tcMar/>
            <w:vAlign w:val="center"/>
            <w:hideMark/>
          </w:tcPr>
          <w:p w:rsidRPr="00EA70E2" w:rsidR="00EA70E2" w:rsidP="00EA70E2" w:rsidRDefault="00EA70E2" w14:paraId="543E2656" w14:textId="77777777"/>
        </w:tc>
        <w:tc>
          <w:tcPr>
            <w:tcW w:w="0" w:type="auto"/>
            <w:vMerge/>
            <w:tcBorders/>
            <w:tcMar/>
            <w:vAlign w:val="center"/>
            <w:hideMark/>
          </w:tcPr>
          <w:p w:rsidRPr="00EA70E2" w:rsidR="00EA70E2" w:rsidP="00EA70E2" w:rsidRDefault="00EA70E2" w14:paraId="6F518EAD" w14:textId="77777777"/>
        </w:tc>
        <w:tc>
          <w:tcPr>
            <w:tcW w:w="0" w:type="auto"/>
            <w:vMerge/>
            <w:tcBorders/>
            <w:tcMar/>
            <w:vAlign w:val="center"/>
            <w:hideMark/>
          </w:tcPr>
          <w:p w:rsidRPr="00EA70E2" w:rsidR="00EA70E2" w:rsidP="00EA70E2" w:rsidRDefault="00EA70E2" w14:paraId="26DB7018"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681C43" w14:textId="77777777">
            <w:r w:rsidRPr="00EA70E2">
              <w:t>Urban group (n = 29)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11247B" w14:textId="77777777">
            <w:r w:rsidRPr="00EA70E2">
              <w:t>After intervention </w:t>
            </w:r>
          </w:p>
          <w:p w:rsidRPr="00EA70E2" w:rsidR="00EA70E2" w:rsidP="00EA70E2" w:rsidRDefault="00EA70E2" w14:paraId="50B18356" w14:textId="77777777">
            <w:r w:rsidRPr="00EA70E2">
              <w:t>Mean change (SD):  -0.3 (1.6), p = 0.217 </w:t>
            </w:r>
          </w:p>
        </w:tc>
        <w:tc>
          <w:tcPr>
            <w:tcW w:w="0" w:type="auto"/>
            <w:vMerge/>
            <w:tcBorders/>
            <w:tcMar/>
            <w:vAlign w:val="center"/>
            <w:hideMark/>
          </w:tcPr>
          <w:p w:rsidRPr="00EA70E2" w:rsidR="00EA70E2" w:rsidP="00EA70E2" w:rsidRDefault="00EA70E2" w14:paraId="45084F70" w14:textId="77777777"/>
        </w:tc>
        <w:tc>
          <w:tcPr>
            <w:tcW w:w="0" w:type="auto"/>
            <w:vMerge/>
            <w:tcBorders/>
            <w:tcMar/>
            <w:vAlign w:val="center"/>
            <w:hideMark/>
          </w:tcPr>
          <w:p w:rsidRPr="00EA70E2" w:rsidR="00EA70E2" w:rsidP="00EA70E2" w:rsidRDefault="00EA70E2" w14:paraId="6ADC4351" w14:textId="77777777"/>
        </w:tc>
      </w:tr>
      <w:tr w:rsidRPr="00EA70E2" w:rsidR="00EA70E2" w:rsidTr="50B78A48" w14:paraId="45BCA13E" w14:textId="77777777">
        <w:trPr>
          <w:trHeight w:val="420"/>
        </w:trPr>
        <w:tc>
          <w:tcPr>
            <w:tcW w:w="0" w:type="auto"/>
            <w:vMerge/>
            <w:tcBorders/>
            <w:tcMar/>
            <w:vAlign w:val="center"/>
            <w:hideMark/>
          </w:tcPr>
          <w:p w:rsidRPr="00EA70E2" w:rsidR="00EA70E2" w:rsidP="00EA70E2" w:rsidRDefault="00EA70E2" w14:paraId="2DDADB84" w14:textId="77777777"/>
        </w:tc>
        <w:tc>
          <w:tcPr>
            <w:tcW w:w="0" w:type="auto"/>
            <w:vMerge/>
            <w:tcBorders/>
            <w:tcMar/>
            <w:vAlign w:val="center"/>
            <w:hideMark/>
          </w:tcPr>
          <w:p w:rsidRPr="00EA70E2" w:rsidR="00EA70E2" w:rsidP="00EA70E2" w:rsidRDefault="00EA70E2" w14:paraId="40241DD6" w14:textId="77777777"/>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996E23" w14:textId="77777777">
            <w:r w:rsidRPr="00EA70E2">
              <w:t>HAM-D17, higher is worse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2314EC" w14:textId="77777777">
            <w:r w:rsidRPr="00EA70E2">
              <w:t>Forest therapy (n = 30)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E68444" w14:textId="77777777">
            <w:r w:rsidRPr="00EA70E2">
              <w:t>After intervention </w:t>
            </w:r>
          </w:p>
          <w:p w:rsidRPr="00EA70E2" w:rsidR="00EA70E2" w:rsidP="00EA70E2" w:rsidRDefault="00EA70E2" w14:paraId="076CF913" w14:textId="77777777">
            <w:r w:rsidRPr="00EA70E2">
              <w:t>Mean change (SD):  -5.5 (3.7), p&lt;0.001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9C159B" w14:textId="77777777">
            <w:r w:rsidRPr="00EA70E2">
              <w:rPr>
                <w:b/>
                <w:bCs/>
              </w:rPr>
              <w:t>p &lt; 0.001</w:t>
            </w:r>
            <w:r w:rsidRPr="00EA70E2">
              <w:t> </w:t>
            </w:r>
          </w:p>
          <w:p w:rsidRPr="00EA70E2" w:rsidR="00EA70E2" w:rsidP="00EA70E2" w:rsidRDefault="00EA70E2" w14:paraId="50F5D4FE" w14:textId="77777777">
            <w:r w:rsidRPr="00EA70E2">
              <w:t>ES not reported </w:t>
            </w:r>
          </w:p>
        </w:tc>
        <w:tc>
          <w:tcPr>
            <w:tcW w:w="0" w:type="auto"/>
            <w:vMerge/>
            <w:tcBorders/>
            <w:tcMar/>
            <w:vAlign w:val="center"/>
            <w:hideMark/>
          </w:tcPr>
          <w:p w:rsidRPr="00EA70E2" w:rsidR="00EA70E2" w:rsidP="00EA70E2" w:rsidRDefault="00EA70E2" w14:paraId="01F8ED84" w14:textId="77777777"/>
        </w:tc>
      </w:tr>
      <w:tr w:rsidRPr="00EA70E2" w:rsidR="00EA70E2" w:rsidTr="50B78A48" w14:paraId="5740D33A" w14:textId="77777777">
        <w:trPr>
          <w:trHeight w:val="300"/>
        </w:trPr>
        <w:tc>
          <w:tcPr>
            <w:tcW w:w="0" w:type="auto"/>
            <w:vMerge/>
            <w:tcBorders/>
            <w:tcMar/>
            <w:vAlign w:val="center"/>
            <w:hideMark/>
          </w:tcPr>
          <w:p w:rsidRPr="00EA70E2" w:rsidR="00EA70E2" w:rsidP="00EA70E2" w:rsidRDefault="00EA70E2" w14:paraId="70829B85" w14:textId="77777777"/>
        </w:tc>
        <w:tc>
          <w:tcPr>
            <w:tcW w:w="0" w:type="auto"/>
            <w:vMerge/>
            <w:tcBorders/>
            <w:tcMar/>
            <w:vAlign w:val="center"/>
            <w:hideMark/>
          </w:tcPr>
          <w:p w:rsidRPr="00EA70E2" w:rsidR="00EA70E2" w:rsidP="00EA70E2" w:rsidRDefault="00EA70E2" w14:paraId="5D951F8C" w14:textId="77777777"/>
        </w:tc>
        <w:tc>
          <w:tcPr>
            <w:tcW w:w="0" w:type="auto"/>
            <w:vMerge/>
            <w:tcBorders/>
            <w:tcMar/>
            <w:vAlign w:val="center"/>
            <w:hideMark/>
          </w:tcPr>
          <w:p w:rsidRPr="00EA70E2" w:rsidR="00EA70E2" w:rsidP="00EA70E2" w:rsidRDefault="00EA70E2" w14:paraId="3CE81CCB"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A576E8" w14:textId="77777777">
            <w:r w:rsidRPr="00EA70E2">
              <w:t>Urban group (n = 29)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CF6FFB" w14:textId="77777777">
            <w:r w:rsidRPr="00EA70E2">
              <w:t>After intervention </w:t>
            </w:r>
          </w:p>
          <w:p w:rsidRPr="00EA70E2" w:rsidR="00EA70E2" w:rsidP="00EA70E2" w:rsidRDefault="00EA70E2" w14:paraId="2607D7E3" w14:textId="77777777">
            <w:r w:rsidRPr="00EA70E2">
              <w:t>Mean change (SD):  -0.1 (1.1), p = 0.703 </w:t>
            </w:r>
          </w:p>
        </w:tc>
        <w:tc>
          <w:tcPr>
            <w:tcW w:w="0" w:type="auto"/>
            <w:vMerge/>
            <w:tcBorders/>
            <w:tcMar/>
            <w:vAlign w:val="center"/>
            <w:hideMark/>
          </w:tcPr>
          <w:p w:rsidRPr="00EA70E2" w:rsidR="00EA70E2" w:rsidP="00EA70E2" w:rsidRDefault="00EA70E2" w14:paraId="15F1E1EE" w14:textId="77777777"/>
        </w:tc>
        <w:tc>
          <w:tcPr>
            <w:tcW w:w="0" w:type="auto"/>
            <w:vMerge/>
            <w:tcBorders/>
            <w:tcMar/>
            <w:vAlign w:val="center"/>
            <w:hideMark/>
          </w:tcPr>
          <w:p w:rsidRPr="00EA70E2" w:rsidR="00EA70E2" w:rsidP="00EA70E2" w:rsidRDefault="00EA70E2" w14:paraId="7B751F5B" w14:textId="77777777"/>
        </w:tc>
      </w:tr>
      <w:tr w:rsidRPr="00EA70E2" w:rsidR="00EA70E2" w:rsidTr="50B78A48" w14:paraId="24EE7499"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CF44AEF" w14:textId="02F735E3">
            <w:r w:rsidR="6491CEB9">
              <w:rPr/>
              <w:t>Zhou et al 2023</w:t>
            </w:r>
            <w:r w:rsidR="7BA820A2">
              <w:rPr/>
              <w:t xml:space="preserve"> (40)</w:t>
            </w:r>
          </w:p>
          <w:p w:rsidRPr="00EA70E2" w:rsidR="00EA70E2" w:rsidP="00EA70E2" w:rsidRDefault="00EA70E2" w14:paraId="72EB9E1E" w14:textId="77777777">
            <w:r w:rsidRPr="00EA70E2">
              <w:t> </w:t>
            </w:r>
          </w:p>
          <w:p w:rsidRPr="00EA70E2" w:rsidR="00EA70E2" w:rsidP="00EA70E2" w:rsidRDefault="00EA70E2" w14:paraId="541DE94C" w14:textId="77777777">
            <w:r w:rsidRPr="00EA70E2">
              <w:t>USA </w:t>
            </w:r>
          </w:p>
          <w:p w:rsidRPr="00EA70E2" w:rsidR="00EA70E2" w:rsidP="00EA70E2" w:rsidRDefault="00EA70E2" w14:paraId="1A8BE0F4" w14:textId="77777777">
            <w:r w:rsidRPr="00EA70E2">
              <w:t> </w:t>
            </w:r>
          </w:p>
          <w:p w:rsidRPr="00EA70E2" w:rsidR="00EA70E2" w:rsidP="00EA70E2" w:rsidRDefault="00EA70E2" w14:paraId="0341AA0A" w14:textId="77777777">
            <w:r w:rsidRPr="00EA70E2">
              <w:t>MMAT: 3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24FA5B" w14:textId="77777777">
            <w:r w:rsidRPr="00EA70E2">
              <w:t>Mixed methods: RCT </w:t>
            </w:r>
          </w:p>
          <w:p w:rsidRPr="00EA70E2" w:rsidR="00EA70E2" w:rsidP="00EA70E2" w:rsidRDefault="00EA70E2" w14:paraId="6AA53BCA"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F3B732" w14:textId="77777777">
            <w:r w:rsidRPr="00EA70E2">
              <w:t>GDS, higher score is worse.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C7EFA1" w14:textId="77777777">
            <w:r w:rsidRPr="00EA70E2">
              <w:t>Group walking/guided imagery (n = 13) – </w:t>
            </w:r>
            <w:r w:rsidRPr="00EA70E2">
              <w:rPr>
                <w:i/>
                <w:iCs/>
              </w:rPr>
              <w:t>nature prescription</w:t>
            </w:r>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40ADA2" w14:textId="77777777">
            <w:r w:rsidRPr="00EA70E2">
              <w:t>Mean (SD) </w:t>
            </w:r>
          </w:p>
          <w:p w:rsidRPr="00EA70E2" w:rsidR="00EA70E2" w:rsidP="00EA70E2" w:rsidRDefault="00EA70E2" w14:paraId="7451F7E4" w14:textId="77777777">
            <w:r w:rsidRPr="00EA70E2">
              <w:t>Pre-intervention: 17.52 (10.31) </w:t>
            </w:r>
          </w:p>
          <w:p w:rsidRPr="00EA70E2" w:rsidR="00EA70E2" w:rsidP="00EA70E2" w:rsidRDefault="00EA70E2" w14:paraId="079FD015" w14:textId="77777777">
            <w:r w:rsidRPr="00EA70E2">
              <w:t>Post-intervention (6 weeks): 7.73 (4.89)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FE58A0" w14:textId="77777777">
            <w:r w:rsidRPr="00EA70E2">
              <w:t>Repeat measures ANOVA: F</w:t>
            </w:r>
            <w:r w:rsidRPr="00EA70E2">
              <w:rPr>
                <w:vertAlign w:val="subscript"/>
              </w:rPr>
              <w:t>2, 36 </w:t>
            </w:r>
            <w:r w:rsidRPr="00EA70E2">
              <w:t>= 2.57, p = 0.09 </w:t>
            </w:r>
          </w:p>
          <w:p w:rsidRPr="00EA70E2" w:rsidR="00EA70E2" w:rsidP="00EA70E2" w:rsidRDefault="00EA70E2" w14:paraId="709A9EEE" w14:textId="77777777">
            <w:r w:rsidRPr="00EA70E2">
              <w:t>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D00220" w14:textId="77777777">
            <w:r w:rsidRPr="00EA70E2">
              <w:t>Whilst depression significantly reduced post-intervention across all treatment arms, differences between arms were not statistically significant.  </w:t>
            </w:r>
          </w:p>
        </w:tc>
      </w:tr>
      <w:tr w:rsidRPr="00EA70E2" w:rsidR="00EA70E2" w:rsidTr="50B78A48" w14:paraId="591A3FDB" w14:textId="77777777">
        <w:trPr>
          <w:trHeight w:val="45"/>
        </w:trPr>
        <w:tc>
          <w:tcPr>
            <w:tcW w:w="0" w:type="auto"/>
            <w:vMerge/>
            <w:tcBorders/>
            <w:tcMar/>
            <w:vAlign w:val="center"/>
            <w:hideMark/>
          </w:tcPr>
          <w:p w:rsidRPr="00EA70E2" w:rsidR="00EA70E2" w:rsidP="00EA70E2" w:rsidRDefault="00EA70E2" w14:paraId="6AFBC581" w14:textId="77777777"/>
        </w:tc>
        <w:tc>
          <w:tcPr>
            <w:tcW w:w="0" w:type="auto"/>
            <w:vMerge/>
            <w:tcBorders/>
            <w:tcMar/>
            <w:vAlign w:val="center"/>
            <w:hideMark/>
          </w:tcPr>
          <w:p w:rsidRPr="00EA70E2" w:rsidR="00EA70E2" w:rsidP="00EA70E2" w:rsidRDefault="00EA70E2" w14:paraId="57D4E158" w14:textId="77777777"/>
        </w:tc>
        <w:tc>
          <w:tcPr>
            <w:tcW w:w="0" w:type="auto"/>
            <w:vMerge/>
            <w:tcBorders/>
            <w:tcMar/>
            <w:vAlign w:val="center"/>
            <w:hideMark/>
          </w:tcPr>
          <w:p w:rsidRPr="00EA70E2" w:rsidR="00EA70E2" w:rsidP="00EA70E2" w:rsidRDefault="00EA70E2" w14:paraId="1CD5D3FF"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32AE1C" w14:textId="77777777">
            <w:r w:rsidRPr="00EA70E2">
              <w:t xml:space="preserve">Independent walking (n = </w:t>
            </w:r>
            <w:r w:rsidRPr="00EA70E2">
              <w:t>13) – </w:t>
            </w:r>
            <w:r w:rsidRPr="00EA70E2">
              <w:rPr>
                <w:i/>
                <w:iCs/>
              </w:rPr>
              <w:t>exercise intervention</w:t>
            </w:r>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4E4528" w14:textId="77777777">
            <w:r w:rsidRPr="00EA70E2">
              <w:t>Mean (SD) </w:t>
            </w:r>
          </w:p>
          <w:p w:rsidRPr="00EA70E2" w:rsidR="00EA70E2" w:rsidP="00EA70E2" w:rsidRDefault="00EA70E2" w14:paraId="3EBFF955" w14:textId="77777777">
            <w:r w:rsidRPr="00EA70E2">
              <w:t>Pre-intervention: 28.41 (18.18) </w:t>
            </w:r>
          </w:p>
          <w:p w:rsidRPr="00EA70E2" w:rsidR="00EA70E2" w:rsidP="00EA70E2" w:rsidRDefault="00EA70E2" w14:paraId="65CCF7A3" w14:textId="77777777">
            <w:r w:rsidRPr="00EA70E2">
              <w:t>Post-intervention (6 weeks): 12.11 (5.08) </w:t>
            </w:r>
          </w:p>
        </w:tc>
        <w:tc>
          <w:tcPr>
            <w:tcW w:w="0" w:type="auto"/>
            <w:vMerge/>
            <w:tcBorders/>
            <w:tcMar/>
            <w:vAlign w:val="center"/>
            <w:hideMark/>
          </w:tcPr>
          <w:p w:rsidRPr="00EA70E2" w:rsidR="00EA70E2" w:rsidP="00EA70E2" w:rsidRDefault="00EA70E2" w14:paraId="0345062E" w14:textId="77777777"/>
        </w:tc>
        <w:tc>
          <w:tcPr>
            <w:tcW w:w="0" w:type="auto"/>
            <w:vMerge/>
            <w:tcBorders/>
            <w:tcMar/>
            <w:vAlign w:val="center"/>
            <w:hideMark/>
          </w:tcPr>
          <w:p w:rsidRPr="00EA70E2" w:rsidR="00EA70E2" w:rsidP="00EA70E2" w:rsidRDefault="00EA70E2" w14:paraId="0A0ABDA6" w14:textId="77777777"/>
        </w:tc>
      </w:tr>
      <w:tr w:rsidRPr="00EA70E2" w:rsidR="00EA70E2" w:rsidTr="50B78A48" w14:paraId="4C559F8B" w14:textId="77777777">
        <w:trPr>
          <w:trHeight w:val="300"/>
        </w:trPr>
        <w:tc>
          <w:tcPr>
            <w:tcW w:w="0" w:type="auto"/>
            <w:vMerge/>
            <w:tcBorders/>
            <w:tcMar/>
            <w:vAlign w:val="center"/>
            <w:hideMark/>
          </w:tcPr>
          <w:p w:rsidRPr="00EA70E2" w:rsidR="00EA70E2" w:rsidP="00EA70E2" w:rsidRDefault="00EA70E2" w14:paraId="5F108805" w14:textId="77777777"/>
        </w:tc>
        <w:tc>
          <w:tcPr>
            <w:tcW w:w="0" w:type="auto"/>
            <w:vMerge/>
            <w:tcBorders/>
            <w:tcMar/>
            <w:vAlign w:val="center"/>
            <w:hideMark/>
          </w:tcPr>
          <w:p w:rsidRPr="00EA70E2" w:rsidR="00EA70E2" w:rsidP="00EA70E2" w:rsidRDefault="00EA70E2" w14:paraId="183EFFB6" w14:textId="77777777"/>
        </w:tc>
        <w:tc>
          <w:tcPr>
            <w:tcW w:w="0" w:type="auto"/>
            <w:vMerge/>
            <w:tcBorders/>
            <w:tcMar/>
            <w:vAlign w:val="center"/>
            <w:hideMark/>
          </w:tcPr>
          <w:p w:rsidRPr="00EA70E2" w:rsidR="00EA70E2" w:rsidP="00EA70E2" w:rsidRDefault="00EA70E2" w14:paraId="43E49F11"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B720A0" w14:textId="77777777">
            <w:r w:rsidRPr="00EA70E2">
              <w:t>Art therapy (n = 13)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6B5E9B" w14:textId="77777777">
            <w:r w:rsidRPr="00EA70E2">
              <w:t>Mean (SD) </w:t>
            </w:r>
          </w:p>
          <w:p w:rsidRPr="00EA70E2" w:rsidR="00EA70E2" w:rsidP="00EA70E2" w:rsidRDefault="00EA70E2" w14:paraId="62196142" w14:textId="77777777">
            <w:r w:rsidRPr="00EA70E2">
              <w:t>Pre-intervention: 27.00 (9.65) </w:t>
            </w:r>
          </w:p>
          <w:p w:rsidRPr="00EA70E2" w:rsidR="00EA70E2" w:rsidP="00EA70E2" w:rsidRDefault="00EA70E2" w14:paraId="02B5120C" w14:textId="77777777">
            <w:r w:rsidRPr="00EA70E2">
              <w:t>Post-intervention (6 weeks): 11.60 (6.11) </w:t>
            </w:r>
          </w:p>
        </w:tc>
        <w:tc>
          <w:tcPr>
            <w:tcW w:w="0" w:type="auto"/>
            <w:vMerge/>
            <w:tcBorders/>
            <w:tcMar/>
            <w:vAlign w:val="center"/>
            <w:hideMark/>
          </w:tcPr>
          <w:p w:rsidRPr="00EA70E2" w:rsidR="00EA70E2" w:rsidP="00EA70E2" w:rsidRDefault="00EA70E2" w14:paraId="77820D81" w14:textId="77777777"/>
        </w:tc>
        <w:tc>
          <w:tcPr>
            <w:tcW w:w="0" w:type="auto"/>
            <w:vMerge/>
            <w:tcBorders/>
            <w:tcMar/>
            <w:vAlign w:val="center"/>
            <w:hideMark/>
          </w:tcPr>
          <w:p w:rsidRPr="00EA70E2" w:rsidR="00EA70E2" w:rsidP="00EA70E2" w:rsidRDefault="00EA70E2" w14:paraId="534D0214" w14:textId="77777777"/>
        </w:tc>
      </w:tr>
      <w:tr w:rsidRPr="00EA70E2" w:rsidR="00EA70E2" w:rsidTr="50B78A48" w14:paraId="599B12D8" w14:textId="77777777">
        <w:trPr>
          <w:trHeight w:val="300"/>
        </w:trPr>
        <w:tc>
          <w:tcPr>
            <w:tcW w:w="0" w:type="auto"/>
            <w:vMerge/>
            <w:tcBorders/>
            <w:tcMar/>
            <w:vAlign w:val="center"/>
            <w:hideMark/>
          </w:tcPr>
          <w:p w:rsidRPr="00EA70E2" w:rsidR="00EA70E2" w:rsidP="00EA70E2" w:rsidRDefault="00EA70E2" w14:paraId="0BD66F04" w14:textId="77777777"/>
        </w:tc>
        <w:tc>
          <w:tcPr>
            <w:tcW w:w="0" w:type="auto"/>
            <w:vMerge/>
            <w:tcBorders/>
            <w:tcMar/>
            <w:vAlign w:val="center"/>
            <w:hideMark/>
          </w:tcPr>
          <w:p w:rsidRPr="00EA70E2" w:rsidR="00EA70E2" w:rsidP="00EA70E2" w:rsidRDefault="00EA70E2" w14:paraId="3C6DA5EC" w14:textId="77777777"/>
        </w:tc>
        <w:tc>
          <w:tcPr>
            <w:tcW w:w="0" w:type="auto"/>
            <w:vMerge/>
            <w:tcBorders/>
            <w:tcMar/>
            <w:vAlign w:val="center"/>
            <w:hideMark/>
          </w:tcPr>
          <w:p w:rsidRPr="00EA70E2" w:rsidR="00EA70E2" w:rsidP="00EA70E2" w:rsidRDefault="00EA70E2" w14:paraId="558334C9"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8CEBFF" w14:textId="77777777">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465B79" w14:textId="77777777">
            <w:r w:rsidRPr="00EA70E2">
              <w:rPr>
                <w:i/>
                <w:iCs/>
              </w:rPr>
              <w:t>Repeat measures ANOVA: </w:t>
            </w:r>
            <w:r w:rsidRPr="00EA70E2">
              <w:rPr>
                <w:b/>
                <w:bCs/>
                <w:i/>
                <w:iCs/>
              </w:rPr>
              <w:t>F</w:t>
            </w:r>
            <w:r w:rsidRPr="00EA70E2">
              <w:rPr>
                <w:b/>
                <w:bCs/>
                <w:i/>
                <w:iCs/>
                <w:vertAlign w:val="subscript"/>
              </w:rPr>
              <w:t>1, 36</w:t>
            </w:r>
            <w:r w:rsidRPr="00EA70E2">
              <w:rPr>
                <w:b/>
                <w:bCs/>
                <w:i/>
                <w:iCs/>
              </w:rPr>
              <w:t>= 56.24,</w:t>
            </w:r>
            <w:r w:rsidRPr="00EA70E2">
              <w:rPr>
                <w:i/>
                <w:iCs/>
              </w:rPr>
              <w:t> </w:t>
            </w:r>
            <w:r w:rsidRPr="00EA70E2">
              <w:rPr>
                <w:b/>
                <w:bCs/>
                <w:i/>
                <w:iCs/>
              </w:rPr>
              <w:t>p = 0.000</w:t>
            </w:r>
            <w:r w:rsidRPr="00EA70E2">
              <w:t> </w:t>
            </w:r>
          </w:p>
        </w:tc>
        <w:tc>
          <w:tcPr>
            <w:tcW w:w="0" w:type="auto"/>
            <w:vMerge/>
            <w:tcBorders/>
            <w:tcMar/>
            <w:vAlign w:val="center"/>
            <w:hideMark/>
          </w:tcPr>
          <w:p w:rsidRPr="00EA70E2" w:rsidR="00EA70E2" w:rsidP="00EA70E2" w:rsidRDefault="00EA70E2" w14:paraId="682FEF85" w14:textId="77777777"/>
        </w:tc>
        <w:tc>
          <w:tcPr>
            <w:tcW w:w="0" w:type="auto"/>
            <w:vMerge/>
            <w:tcBorders/>
            <w:tcMar/>
            <w:vAlign w:val="center"/>
            <w:hideMark/>
          </w:tcPr>
          <w:p w:rsidRPr="00EA70E2" w:rsidR="00EA70E2" w:rsidP="00EA70E2" w:rsidRDefault="00EA70E2" w14:paraId="1204B4DC" w14:textId="77777777"/>
        </w:tc>
      </w:tr>
      <w:tr w:rsidRPr="00EA70E2" w:rsidR="00EA70E2" w:rsidTr="50B78A48" w14:paraId="4720E67D" w14:textId="77777777">
        <w:trPr>
          <w:trHeight w:val="46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D2EC7C7" w14:textId="25AA898B">
            <w:r w:rsidR="6491CEB9">
              <w:rPr/>
              <w:t>Carreño et al 2023</w:t>
            </w:r>
            <w:r w:rsidR="4AED9A49">
              <w:rPr/>
              <w:t xml:space="preserve"> (36)</w:t>
            </w:r>
          </w:p>
          <w:p w:rsidRPr="00EA70E2" w:rsidR="00EA70E2" w:rsidP="00EA70E2" w:rsidRDefault="00EA70E2" w14:paraId="76B2F8ED" w14:textId="77777777">
            <w:r w:rsidRPr="00EA70E2">
              <w:t> </w:t>
            </w:r>
          </w:p>
          <w:p w:rsidRPr="00EA70E2" w:rsidR="00EA70E2" w:rsidP="00EA70E2" w:rsidRDefault="00EA70E2" w14:paraId="4B04A1EB" w14:textId="77777777">
            <w:r w:rsidRPr="00EA70E2">
              <w:rPr>
                <w:i/>
                <w:iCs/>
              </w:rPr>
              <w:t> </w:t>
            </w:r>
            <w:r w:rsidRPr="00EA70E2">
              <w:t> </w:t>
            </w:r>
          </w:p>
          <w:p w:rsidRPr="00EA70E2" w:rsidR="00EA70E2" w:rsidP="00EA70E2" w:rsidRDefault="00EA70E2" w14:paraId="0BC49E19"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F1E3E0" w14:textId="77777777">
            <w:r w:rsidRPr="00EA70E2">
              <w:t>Mixed methods: quasi-experimental crossover  </w:t>
            </w:r>
          </w:p>
          <w:p w:rsidRPr="00EA70E2" w:rsidR="00EA70E2" w:rsidP="00EA70E2" w:rsidRDefault="00EA70E2" w14:paraId="2ABFC418"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D29DA5" w14:textId="77777777">
            <w:r w:rsidRPr="00EA70E2">
              <w:t>POMS: Depression score, higher is worse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F67D03"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26AD29" w14:textId="77777777">
            <w:r w:rsidRPr="00EA70E2">
              <w:t>Immediately post-activity  </w:t>
            </w:r>
          </w:p>
          <w:p w:rsidRPr="00EA70E2" w:rsidR="00EA70E2" w:rsidP="00EA70E2" w:rsidRDefault="00EA70E2" w14:paraId="5CCDEC43" w14:textId="77777777">
            <w:r w:rsidRPr="00EA70E2">
              <w:t>Rate (95% CI)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EDB59B" w14:textId="77777777">
            <w:r w:rsidRPr="00EA70E2">
              <w:t>Overall model:  p = 0.86 </w:t>
            </w:r>
          </w:p>
          <w:p w:rsidRPr="00EA70E2" w:rsidR="00EA70E2" w:rsidP="00EA70E2" w:rsidRDefault="00EA70E2" w14:paraId="545CF165"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A593B9" w14:textId="77777777">
            <w:r w:rsidRPr="00EA70E2">
              <w:t>Blue space interventions did not significantly improve depression compared to control. </w:t>
            </w:r>
          </w:p>
        </w:tc>
      </w:tr>
      <w:tr w:rsidRPr="00EA70E2" w:rsidR="00EA70E2" w:rsidTr="50B78A48" w14:paraId="0837DCBE" w14:textId="77777777">
        <w:trPr>
          <w:trHeight w:val="45"/>
        </w:trPr>
        <w:tc>
          <w:tcPr>
            <w:tcW w:w="0" w:type="auto"/>
            <w:vMerge/>
            <w:tcBorders/>
            <w:tcMar/>
            <w:vAlign w:val="center"/>
            <w:hideMark/>
          </w:tcPr>
          <w:p w:rsidRPr="00EA70E2" w:rsidR="00EA70E2" w:rsidP="00EA70E2" w:rsidRDefault="00EA70E2" w14:paraId="543731C9" w14:textId="77777777"/>
        </w:tc>
        <w:tc>
          <w:tcPr>
            <w:tcW w:w="0" w:type="auto"/>
            <w:vMerge/>
            <w:tcBorders/>
            <w:tcMar/>
            <w:vAlign w:val="center"/>
            <w:hideMark/>
          </w:tcPr>
          <w:p w:rsidRPr="00EA70E2" w:rsidR="00EA70E2" w:rsidP="00EA70E2" w:rsidRDefault="00EA70E2" w14:paraId="647DC6D5" w14:textId="77777777"/>
        </w:tc>
        <w:tc>
          <w:tcPr>
            <w:tcW w:w="0" w:type="auto"/>
            <w:vMerge/>
            <w:tcBorders/>
            <w:tcMar/>
            <w:vAlign w:val="center"/>
            <w:hideMark/>
          </w:tcPr>
          <w:p w:rsidRPr="00EA70E2" w:rsidR="00EA70E2" w:rsidP="00EA70E2" w:rsidRDefault="00EA70E2" w14:paraId="4841B8EA"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5FB330"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6A0B89" w14:textId="77777777">
            <w:r w:rsidRPr="00EA70E2">
              <w:t>NR </w:t>
            </w:r>
          </w:p>
        </w:tc>
        <w:tc>
          <w:tcPr>
            <w:tcW w:w="0" w:type="auto"/>
            <w:vMerge/>
            <w:tcBorders/>
            <w:tcMar/>
            <w:vAlign w:val="center"/>
            <w:hideMark/>
          </w:tcPr>
          <w:p w:rsidRPr="00EA70E2" w:rsidR="00EA70E2" w:rsidP="00EA70E2" w:rsidRDefault="00EA70E2" w14:paraId="65494B1A" w14:textId="77777777"/>
        </w:tc>
        <w:tc>
          <w:tcPr>
            <w:tcW w:w="0" w:type="auto"/>
            <w:vMerge/>
            <w:tcBorders/>
            <w:tcMar/>
            <w:vAlign w:val="center"/>
            <w:hideMark/>
          </w:tcPr>
          <w:p w:rsidRPr="00EA70E2" w:rsidR="00EA70E2" w:rsidP="00EA70E2" w:rsidRDefault="00EA70E2" w14:paraId="47D31776" w14:textId="77777777"/>
        </w:tc>
      </w:tr>
      <w:tr w:rsidRPr="00EA70E2" w:rsidR="00EA70E2" w:rsidTr="50B78A48" w14:paraId="7C7F360E" w14:textId="77777777">
        <w:trPr>
          <w:trHeight w:val="300"/>
        </w:trPr>
        <w:tc>
          <w:tcPr>
            <w:tcW w:w="0" w:type="auto"/>
            <w:vMerge/>
            <w:tcBorders/>
            <w:tcMar/>
            <w:vAlign w:val="center"/>
            <w:hideMark/>
          </w:tcPr>
          <w:p w:rsidRPr="00EA70E2" w:rsidR="00EA70E2" w:rsidP="00EA70E2" w:rsidRDefault="00EA70E2" w14:paraId="621C1474" w14:textId="77777777"/>
        </w:tc>
        <w:tc>
          <w:tcPr>
            <w:tcW w:w="0" w:type="auto"/>
            <w:vMerge/>
            <w:tcBorders/>
            <w:tcMar/>
            <w:vAlign w:val="center"/>
            <w:hideMark/>
          </w:tcPr>
          <w:p w:rsidRPr="00EA70E2" w:rsidR="00EA70E2" w:rsidP="00EA70E2" w:rsidRDefault="00EA70E2" w14:paraId="6A497F27" w14:textId="77777777"/>
        </w:tc>
        <w:tc>
          <w:tcPr>
            <w:tcW w:w="0" w:type="auto"/>
            <w:vMerge/>
            <w:tcBorders/>
            <w:tcMar/>
            <w:vAlign w:val="center"/>
            <w:hideMark/>
          </w:tcPr>
          <w:p w:rsidRPr="00EA70E2" w:rsidR="00EA70E2" w:rsidP="00EA70E2" w:rsidRDefault="00EA70E2" w14:paraId="209FF348"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44CB27"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326145" w14:textId="77777777">
            <w:r w:rsidRPr="00EA70E2">
              <w:t>NR </w:t>
            </w:r>
          </w:p>
        </w:tc>
        <w:tc>
          <w:tcPr>
            <w:tcW w:w="0" w:type="auto"/>
            <w:vMerge/>
            <w:tcBorders/>
            <w:tcMar/>
            <w:vAlign w:val="center"/>
            <w:hideMark/>
          </w:tcPr>
          <w:p w:rsidRPr="00EA70E2" w:rsidR="00EA70E2" w:rsidP="00EA70E2" w:rsidRDefault="00EA70E2" w14:paraId="34CA868F" w14:textId="77777777"/>
        </w:tc>
        <w:tc>
          <w:tcPr>
            <w:tcW w:w="0" w:type="auto"/>
            <w:vMerge/>
            <w:tcBorders/>
            <w:tcMar/>
            <w:vAlign w:val="center"/>
            <w:hideMark/>
          </w:tcPr>
          <w:p w:rsidRPr="00EA70E2" w:rsidR="00EA70E2" w:rsidP="00EA70E2" w:rsidRDefault="00EA70E2" w14:paraId="5898E467" w14:textId="77777777"/>
        </w:tc>
      </w:tr>
      <w:tr w:rsidRPr="00EA70E2" w:rsidR="00EA70E2" w:rsidTr="50B78A48" w14:paraId="1FCFBA2C" w14:textId="77777777">
        <w:trPr>
          <w:trHeight w:val="300"/>
        </w:trPr>
        <w:tc>
          <w:tcPr>
            <w:tcW w:w="0" w:type="auto"/>
            <w:vMerge/>
            <w:tcBorders/>
            <w:tcMar/>
            <w:vAlign w:val="center"/>
            <w:hideMark/>
          </w:tcPr>
          <w:p w:rsidRPr="00EA70E2" w:rsidR="00EA70E2" w:rsidP="00EA70E2" w:rsidRDefault="00EA70E2" w14:paraId="3749B3D8" w14:textId="77777777"/>
        </w:tc>
        <w:tc>
          <w:tcPr>
            <w:tcW w:w="0" w:type="auto"/>
            <w:vMerge/>
            <w:tcBorders/>
            <w:tcMar/>
            <w:vAlign w:val="center"/>
            <w:hideMark/>
          </w:tcPr>
          <w:p w:rsidRPr="00EA70E2" w:rsidR="00EA70E2" w:rsidP="00EA70E2" w:rsidRDefault="00EA70E2" w14:paraId="21852995" w14:textId="77777777"/>
        </w:tc>
        <w:tc>
          <w:tcPr>
            <w:tcW w:w="0" w:type="auto"/>
            <w:vMerge/>
            <w:tcBorders/>
            <w:tcMar/>
            <w:vAlign w:val="center"/>
            <w:hideMark/>
          </w:tcPr>
          <w:p w:rsidRPr="00EA70E2" w:rsidR="00EA70E2" w:rsidP="00EA70E2" w:rsidRDefault="00EA70E2" w14:paraId="0C98F0E1"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5DA09B"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E75557" w14:textId="77777777">
            <w:r w:rsidRPr="00EA70E2">
              <w:t>NR </w:t>
            </w:r>
          </w:p>
        </w:tc>
        <w:tc>
          <w:tcPr>
            <w:tcW w:w="0" w:type="auto"/>
            <w:vMerge/>
            <w:tcBorders/>
            <w:tcMar/>
            <w:vAlign w:val="center"/>
            <w:hideMark/>
          </w:tcPr>
          <w:p w:rsidRPr="00EA70E2" w:rsidR="00EA70E2" w:rsidP="00EA70E2" w:rsidRDefault="00EA70E2" w14:paraId="11C1CE30" w14:textId="77777777"/>
        </w:tc>
        <w:tc>
          <w:tcPr>
            <w:tcW w:w="0" w:type="auto"/>
            <w:vMerge/>
            <w:tcBorders/>
            <w:tcMar/>
            <w:vAlign w:val="center"/>
            <w:hideMark/>
          </w:tcPr>
          <w:p w:rsidRPr="00EA70E2" w:rsidR="00EA70E2" w:rsidP="00EA70E2" w:rsidRDefault="00EA70E2" w14:paraId="530FCA46" w14:textId="77777777"/>
        </w:tc>
      </w:tr>
      <w:tr w:rsidRPr="00EA70E2" w:rsidR="00EA70E2" w:rsidTr="50B78A48" w14:paraId="64BE894C" w14:textId="77777777">
        <w:trPr>
          <w:trHeight w:val="300"/>
        </w:trPr>
        <w:tc>
          <w:tcPr>
            <w:tcW w:w="0" w:type="auto"/>
            <w:vMerge/>
            <w:tcBorders/>
            <w:tcMar/>
            <w:vAlign w:val="center"/>
            <w:hideMark/>
          </w:tcPr>
          <w:p w:rsidRPr="00EA70E2" w:rsidR="00EA70E2" w:rsidP="00EA70E2" w:rsidRDefault="00EA70E2" w14:paraId="7F25DC2F" w14:textId="77777777"/>
        </w:tc>
        <w:tc>
          <w:tcPr>
            <w:tcW w:w="0" w:type="auto"/>
            <w:vMerge/>
            <w:tcBorders/>
            <w:tcMar/>
            <w:vAlign w:val="center"/>
            <w:hideMark/>
          </w:tcPr>
          <w:p w:rsidRPr="00EA70E2" w:rsidR="00EA70E2" w:rsidP="00EA70E2" w:rsidRDefault="00EA70E2" w14:paraId="6A7CEBBC" w14:textId="77777777"/>
        </w:tc>
        <w:tc>
          <w:tcPr>
            <w:tcW w:w="0" w:type="auto"/>
            <w:vMerge/>
            <w:tcBorders/>
            <w:tcMar/>
            <w:vAlign w:val="center"/>
            <w:hideMark/>
          </w:tcPr>
          <w:p w:rsidRPr="00EA70E2" w:rsidR="00EA70E2" w:rsidP="00EA70E2" w:rsidRDefault="00EA70E2" w14:paraId="556C8474"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224B54"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B0B2A7" w14:textId="77777777">
            <w:r w:rsidRPr="00EA70E2">
              <w:t>NR </w:t>
            </w:r>
          </w:p>
        </w:tc>
        <w:tc>
          <w:tcPr>
            <w:tcW w:w="0" w:type="auto"/>
            <w:vMerge/>
            <w:tcBorders/>
            <w:tcMar/>
            <w:vAlign w:val="center"/>
            <w:hideMark/>
          </w:tcPr>
          <w:p w:rsidRPr="00EA70E2" w:rsidR="00EA70E2" w:rsidP="00EA70E2" w:rsidRDefault="00EA70E2" w14:paraId="12C2820B" w14:textId="77777777"/>
        </w:tc>
        <w:tc>
          <w:tcPr>
            <w:tcW w:w="0" w:type="auto"/>
            <w:vMerge/>
            <w:tcBorders/>
            <w:tcMar/>
            <w:vAlign w:val="center"/>
            <w:hideMark/>
          </w:tcPr>
          <w:p w:rsidRPr="00EA70E2" w:rsidR="00EA70E2" w:rsidP="00EA70E2" w:rsidRDefault="00EA70E2" w14:paraId="4B039D83" w14:textId="77777777"/>
        </w:tc>
      </w:tr>
      <w:tr w:rsidRPr="00EA70E2" w:rsidR="00EA70E2" w:rsidTr="50B78A48" w14:paraId="0B22A023"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7CA61939" w14:textId="77777777">
            <w:r w:rsidRPr="00EA70E2">
              <w:rPr>
                <w:b/>
                <w:bCs/>
              </w:rPr>
              <w:t>Anxiety</w:t>
            </w:r>
            <w:r w:rsidRPr="00EA70E2">
              <w:t> </w:t>
            </w:r>
          </w:p>
        </w:tc>
      </w:tr>
      <w:tr w:rsidRPr="00EA70E2" w:rsidR="00EA70E2" w:rsidTr="50B78A48" w14:paraId="271AAD18" w14:textId="77777777">
        <w:trPr>
          <w:trHeight w:val="420"/>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4A661F14" w14:textId="07ED7952">
            <w:r w:rsidR="6491CEB9">
              <w:rPr/>
              <w:t>Chun et al 2017</w:t>
            </w:r>
            <w:r w:rsidR="31C6EAF2">
              <w:rPr/>
              <w:t xml:space="preserve"> (33)</w:t>
            </w:r>
          </w:p>
          <w:p w:rsidRPr="00EA70E2" w:rsidR="00EA70E2" w:rsidP="00EA70E2" w:rsidRDefault="00EA70E2" w14:paraId="4AC31D3A" w14:textId="77777777">
            <w:r w:rsidRPr="00EA70E2">
              <w:t> </w:t>
            </w:r>
          </w:p>
          <w:p w:rsidRPr="00EA70E2" w:rsidR="00EA70E2" w:rsidP="00EA70E2" w:rsidRDefault="00EA70E2" w14:paraId="3A45278B" w14:textId="77777777">
            <w:r w:rsidRPr="00EA70E2">
              <w:t>Republic of Korea </w:t>
            </w:r>
          </w:p>
          <w:p w:rsidRPr="00EA70E2" w:rsidR="00EA70E2" w:rsidP="00EA70E2" w:rsidRDefault="00EA70E2" w14:paraId="0A0AC170" w14:textId="77777777">
            <w:r w:rsidRPr="00EA70E2">
              <w:t> </w:t>
            </w:r>
          </w:p>
          <w:p w:rsidRPr="00EA70E2" w:rsidR="00EA70E2" w:rsidP="00EA70E2" w:rsidRDefault="00EA70E2" w14:paraId="59AB932B"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39BC47" w14:textId="77777777">
            <w:r w:rsidRPr="00EA70E2">
              <w:t>RCT </w:t>
            </w:r>
          </w:p>
          <w:p w:rsidRPr="00EA70E2" w:rsidR="00EA70E2" w:rsidP="00EA70E2" w:rsidRDefault="00EA70E2" w14:paraId="0FF8B99A" w14:textId="77777777">
            <w:r w:rsidRPr="00EA70E2">
              <w:rPr>
                <w:i/>
                <w:iCs/>
              </w:rPr>
              <w:t>Not Referred</w:t>
            </w:r>
            <w:r w:rsidRPr="00EA70E2">
              <w:rPr>
                <w:b/>
                <w:bCs/>
              </w:rPr>
              <w:t> </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F4F933" w14:textId="77777777">
            <w:r w:rsidRPr="00EA70E2">
              <w:t>STAI, higher is worse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08F277" w14:textId="77777777">
            <w:r w:rsidRPr="00EA70E2">
              <w:t>Forest therapy (n = 30)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4AB060" w14:textId="77777777">
            <w:r w:rsidRPr="00EA70E2">
              <w:t>After intervention </w:t>
            </w:r>
          </w:p>
          <w:p w:rsidRPr="00EA70E2" w:rsidR="00EA70E2" w:rsidP="00EA70E2" w:rsidRDefault="00EA70E2" w14:paraId="6E5D1123" w14:textId="77777777">
            <w:r w:rsidRPr="00EA70E2">
              <w:t>Mean change (SD):  -10.5 (9.7), p&lt;0.001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6769C0" w14:textId="77777777">
            <w:r w:rsidRPr="00EA70E2">
              <w:rPr>
                <w:b/>
                <w:bCs/>
              </w:rPr>
              <w:t>p &lt; 0.001</w:t>
            </w:r>
            <w:r w:rsidRPr="00EA70E2">
              <w:t> </w:t>
            </w:r>
          </w:p>
          <w:p w:rsidRPr="00EA70E2" w:rsidR="00EA70E2" w:rsidP="00EA70E2" w:rsidRDefault="00EA70E2" w14:paraId="31508BF2"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15884B" w14:textId="77777777">
            <w:r w:rsidRPr="00EA70E2">
              <w:t>Forest therapy shows a significant benefit at reducing anxiety compared to a similar intervention in an urban area. </w:t>
            </w:r>
          </w:p>
        </w:tc>
      </w:tr>
      <w:tr w:rsidRPr="00EA70E2" w:rsidR="00EA70E2" w:rsidTr="50B78A48" w14:paraId="54C072DB" w14:textId="77777777">
        <w:trPr>
          <w:trHeight w:val="300"/>
        </w:trPr>
        <w:tc>
          <w:tcPr>
            <w:tcW w:w="0" w:type="auto"/>
            <w:vMerge/>
            <w:tcBorders/>
            <w:tcMar/>
            <w:vAlign w:val="center"/>
            <w:hideMark/>
          </w:tcPr>
          <w:p w:rsidRPr="00EA70E2" w:rsidR="00EA70E2" w:rsidP="00EA70E2" w:rsidRDefault="00EA70E2" w14:paraId="456F3155" w14:textId="77777777"/>
        </w:tc>
        <w:tc>
          <w:tcPr>
            <w:tcW w:w="0" w:type="auto"/>
            <w:vMerge/>
            <w:tcBorders/>
            <w:tcMar/>
            <w:vAlign w:val="center"/>
            <w:hideMark/>
          </w:tcPr>
          <w:p w:rsidRPr="00EA70E2" w:rsidR="00EA70E2" w:rsidP="00EA70E2" w:rsidRDefault="00EA70E2" w14:paraId="55C46BE2" w14:textId="77777777"/>
        </w:tc>
        <w:tc>
          <w:tcPr>
            <w:tcW w:w="0" w:type="auto"/>
            <w:vMerge/>
            <w:tcBorders/>
            <w:tcMar/>
            <w:vAlign w:val="center"/>
            <w:hideMark/>
          </w:tcPr>
          <w:p w:rsidRPr="00EA70E2" w:rsidR="00EA70E2" w:rsidP="00EA70E2" w:rsidRDefault="00EA70E2" w14:paraId="6B6BAD6B"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E8C66D" w14:textId="77777777">
            <w:r w:rsidRPr="00EA70E2">
              <w:t>Urban group (n = 29)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111472" w14:textId="77777777">
            <w:r w:rsidRPr="00EA70E2">
              <w:t>After intervention </w:t>
            </w:r>
          </w:p>
          <w:p w:rsidRPr="00EA70E2" w:rsidR="00EA70E2" w:rsidP="00EA70E2" w:rsidRDefault="00EA70E2" w14:paraId="0F4A32E2" w14:textId="77777777">
            <w:r w:rsidRPr="00EA70E2">
              <w:t>Mean change (SD):  10.0 (5.0), p&lt;0.001, </w:t>
            </w:r>
            <w:r w:rsidRPr="00EA70E2">
              <w:rPr>
                <w:i/>
                <w:iCs/>
              </w:rPr>
              <w:t>significantly worse anxiety</w:t>
            </w:r>
            <w:r w:rsidRPr="00EA70E2">
              <w:t> </w:t>
            </w:r>
          </w:p>
        </w:tc>
        <w:tc>
          <w:tcPr>
            <w:tcW w:w="0" w:type="auto"/>
            <w:vMerge/>
            <w:tcBorders/>
            <w:tcMar/>
            <w:vAlign w:val="center"/>
            <w:hideMark/>
          </w:tcPr>
          <w:p w:rsidRPr="00EA70E2" w:rsidR="00EA70E2" w:rsidP="00EA70E2" w:rsidRDefault="00EA70E2" w14:paraId="2C8EB6EF" w14:textId="77777777"/>
        </w:tc>
        <w:tc>
          <w:tcPr>
            <w:tcW w:w="0" w:type="auto"/>
            <w:vMerge/>
            <w:tcBorders/>
            <w:tcMar/>
            <w:vAlign w:val="center"/>
            <w:hideMark/>
          </w:tcPr>
          <w:p w:rsidRPr="00EA70E2" w:rsidR="00EA70E2" w:rsidP="00EA70E2" w:rsidRDefault="00EA70E2" w14:paraId="7A0CB674" w14:textId="77777777"/>
        </w:tc>
      </w:tr>
      <w:tr w:rsidRPr="00EA70E2" w:rsidR="00EA70E2" w:rsidTr="50B78A48" w14:paraId="35C5E3CB"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60318FE" w14:textId="5720FEDC">
            <w:r w:rsidR="6491CEB9">
              <w:rPr/>
              <w:t>Carreño et al 2023</w:t>
            </w:r>
            <w:r w:rsidR="4E0FAD39">
              <w:rPr/>
              <w:t xml:space="preserve"> (36)</w:t>
            </w:r>
          </w:p>
          <w:p w:rsidRPr="00EA70E2" w:rsidR="00EA70E2" w:rsidP="00EA70E2" w:rsidRDefault="00EA70E2" w14:paraId="6FE2B584" w14:textId="77777777">
            <w:pPr>
              <w:rPr>
                <w:b/>
                <w:bCs/>
              </w:rPr>
            </w:pPr>
            <w:r w:rsidRPr="00EA70E2">
              <w:rPr>
                <w:b/>
                <w:bCs/>
              </w:rPr>
              <w:t> </w:t>
            </w:r>
          </w:p>
          <w:p w:rsidRPr="00EA70E2" w:rsidR="00EA70E2" w:rsidP="00EA70E2" w:rsidRDefault="00EA70E2" w14:paraId="675A82DC" w14:textId="77777777">
            <w:r w:rsidRPr="00EA70E2">
              <w:t>Spain  </w:t>
            </w:r>
          </w:p>
          <w:p w:rsidRPr="00EA70E2" w:rsidR="00EA70E2" w:rsidP="00EA70E2" w:rsidRDefault="00EA70E2" w14:paraId="165B2025" w14:textId="77777777">
            <w:r w:rsidRPr="00EA70E2">
              <w:rPr>
                <w:i/>
                <w:iCs/>
              </w:rPr>
              <w:t> </w:t>
            </w:r>
            <w:r w:rsidRPr="00EA70E2">
              <w:t> </w:t>
            </w:r>
          </w:p>
          <w:p w:rsidRPr="00EA70E2" w:rsidR="00EA70E2" w:rsidP="00EA70E2" w:rsidRDefault="00EA70E2" w14:paraId="40ECE656"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4D423D" w14:textId="77777777">
            <w:r w:rsidRPr="00EA70E2">
              <w:t>Mixed methods: quasi-experimental crossover  </w:t>
            </w:r>
          </w:p>
          <w:p w:rsidRPr="00EA70E2" w:rsidR="00EA70E2" w:rsidP="00EA70E2" w:rsidRDefault="00EA70E2" w14:paraId="3DF30590"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293244" w14:textId="77777777">
            <w:r w:rsidRPr="00EA70E2">
              <w:t>POMS: Tension-anxiety score, higher is worse  </w:t>
            </w:r>
          </w:p>
          <w:p w:rsidRPr="00EA70E2" w:rsidR="00EA70E2" w:rsidP="00EA70E2" w:rsidRDefault="00EA70E2" w14:paraId="5A7A2315" w14:textId="77777777">
            <w:r w:rsidRPr="00EA70E2">
              <w:rPr>
                <w:i/>
                <w:iCs/>
              </w:rPr>
              <w:t>(unease, tension, and anxiety)</w:t>
            </w:r>
            <w:r w:rsidRPr="00EA70E2">
              <w:t>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A0C84E"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310C7D" w14:textId="77777777">
            <w:r w:rsidRPr="00EA70E2">
              <w:t>Immediately post-activity  </w:t>
            </w:r>
          </w:p>
          <w:p w:rsidRPr="00EA70E2" w:rsidR="00EA70E2" w:rsidP="00EA70E2" w:rsidRDefault="00EA70E2" w14:paraId="65B8DB12" w14:textId="77777777">
            <w:r w:rsidRPr="00EA70E2">
              <w:t>Rate (95% CI)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B91C33" w14:textId="77777777">
            <w:r w:rsidRPr="00EA70E2">
              <w:t>Overall </w:t>
            </w:r>
            <w:proofErr w:type="spellStart"/>
            <w:r w:rsidRPr="00EA70E2">
              <w:t>adj</w:t>
            </w:r>
            <w:proofErr w:type="spellEnd"/>
            <w:r w:rsidRPr="00EA70E2">
              <w:t> model:  </w:t>
            </w:r>
            <w:r w:rsidRPr="00EA70E2">
              <w:rPr>
                <w:b/>
                <w:bCs/>
              </w:rPr>
              <w:t>p = 0.02</w:t>
            </w:r>
            <w:r w:rsidRPr="00EA70E2">
              <w:t> </w:t>
            </w:r>
          </w:p>
          <w:p w:rsidRPr="00EA70E2" w:rsidR="00EA70E2" w:rsidP="00EA70E2" w:rsidRDefault="00EA70E2" w14:paraId="7B7BC87C" w14:textId="77777777">
            <w:r w:rsidRPr="00EA70E2">
              <w:t>ES not reported </w:t>
            </w:r>
          </w:p>
          <w:p w:rsidRPr="00EA70E2" w:rsidR="00EA70E2" w:rsidP="00EA70E2" w:rsidRDefault="00EA70E2" w14:paraId="56C735E8" w14:textId="77777777">
            <w:r w:rsidRPr="00EA70E2">
              <w:rPr>
                <w:i/>
                <w:iCs/>
              </w:rPr>
              <w:t>Post-hoc comparisons:</w:t>
            </w:r>
            <w:r w:rsidRPr="00EA70E2">
              <w:t> </w:t>
            </w:r>
          </w:p>
          <w:p w:rsidRPr="00EA70E2" w:rsidR="00EA70E2" w:rsidP="00EA70E2" w:rsidRDefault="00EA70E2" w14:paraId="336BDEAC" w14:textId="77777777">
            <w:pPr>
              <w:numPr>
                <w:ilvl w:val="0"/>
                <w:numId w:val="87"/>
              </w:numPr>
            </w:pPr>
            <w:r w:rsidRPr="00EA70E2">
              <w:rPr>
                <w:i/>
                <w:iCs/>
              </w:rPr>
              <w:t>Control-beach: </w:t>
            </w:r>
            <w:r w:rsidRPr="00EA70E2">
              <w:rPr>
                <w:b/>
                <w:bCs/>
                <w:i/>
                <w:iCs/>
              </w:rPr>
              <w:t>p = 0.02</w:t>
            </w:r>
            <w:r w:rsidRPr="00EA70E2">
              <w:t> </w:t>
            </w:r>
          </w:p>
          <w:p w:rsidRPr="00EA70E2" w:rsidR="00EA70E2" w:rsidP="00EA70E2" w:rsidRDefault="00EA70E2" w14:paraId="4C4A3AB6" w14:textId="77777777">
            <w:pPr>
              <w:numPr>
                <w:ilvl w:val="0"/>
                <w:numId w:val="88"/>
              </w:numPr>
            </w:pPr>
            <w:r w:rsidRPr="00EA70E2">
              <w:rPr>
                <w:i/>
                <w:iCs/>
              </w:rPr>
              <w:t>Control-snorkel: </w:t>
            </w:r>
            <w:r w:rsidRPr="00EA70E2">
              <w:rPr>
                <w:b/>
                <w:bCs/>
                <w:i/>
                <w:iCs/>
              </w:rPr>
              <w:t>p = 0.02</w:t>
            </w:r>
            <w:r w:rsidRPr="00EA70E2">
              <w:t> </w:t>
            </w:r>
          </w:p>
          <w:p w:rsidRPr="00EA70E2" w:rsidR="00EA70E2" w:rsidP="00EA70E2" w:rsidRDefault="00EA70E2" w14:paraId="56BB23DE" w14:textId="77777777">
            <w:pPr>
              <w:numPr>
                <w:ilvl w:val="0"/>
                <w:numId w:val="89"/>
              </w:numPr>
            </w:pPr>
            <w:r w:rsidRPr="00EA70E2">
              <w:rPr>
                <w:i/>
                <w:iCs/>
              </w:rPr>
              <w:t>All other comparisons:  p≥0.18</w:t>
            </w:r>
            <w:r w:rsidRPr="00EA70E2">
              <w:t>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5BEDFD" w14:textId="77777777">
            <w:r w:rsidRPr="00EA70E2">
              <w:t>Compared to control, bathing at the beach and snorkelling significantly improved anxiety. </w:t>
            </w:r>
          </w:p>
        </w:tc>
      </w:tr>
      <w:tr w:rsidRPr="00EA70E2" w:rsidR="00EA70E2" w:rsidTr="50B78A48" w14:paraId="2298FA2C" w14:textId="77777777">
        <w:trPr>
          <w:trHeight w:val="45"/>
        </w:trPr>
        <w:tc>
          <w:tcPr>
            <w:tcW w:w="0" w:type="auto"/>
            <w:vMerge/>
            <w:tcBorders/>
            <w:tcMar/>
            <w:vAlign w:val="center"/>
            <w:hideMark/>
          </w:tcPr>
          <w:p w:rsidRPr="00EA70E2" w:rsidR="00EA70E2" w:rsidP="00EA70E2" w:rsidRDefault="00EA70E2" w14:paraId="03C0B745" w14:textId="77777777"/>
        </w:tc>
        <w:tc>
          <w:tcPr>
            <w:tcW w:w="0" w:type="auto"/>
            <w:vMerge/>
            <w:tcBorders/>
            <w:tcMar/>
            <w:vAlign w:val="center"/>
            <w:hideMark/>
          </w:tcPr>
          <w:p w:rsidRPr="00EA70E2" w:rsidR="00EA70E2" w:rsidP="00EA70E2" w:rsidRDefault="00EA70E2" w14:paraId="13438159" w14:textId="77777777"/>
        </w:tc>
        <w:tc>
          <w:tcPr>
            <w:tcW w:w="0" w:type="auto"/>
            <w:vMerge/>
            <w:tcBorders/>
            <w:tcMar/>
            <w:vAlign w:val="center"/>
            <w:hideMark/>
          </w:tcPr>
          <w:p w:rsidRPr="00EA70E2" w:rsidR="00EA70E2" w:rsidP="00EA70E2" w:rsidRDefault="00EA70E2" w14:paraId="1FC5FE6A"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BDDC23"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B2E3F6" w14:textId="77777777">
            <w:r w:rsidRPr="00EA70E2">
              <w:t>0.70 (0.57–0.86) </w:t>
            </w:r>
          </w:p>
        </w:tc>
        <w:tc>
          <w:tcPr>
            <w:tcW w:w="0" w:type="auto"/>
            <w:vMerge/>
            <w:tcBorders/>
            <w:tcMar/>
            <w:vAlign w:val="center"/>
            <w:hideMark/>
          </w:tcPr>
          <w:p w:rsidRPr="00EA70E2" w:rsidR="00EA70E2" w:rsidP="00EA70E2" w:rsidRDefault="00EA70E2" w14:paraId="10E02585" w14:textId="77777777"/>
        </w:tc>
        <w:tc>
          <w:tcPr>
            <w:tcW w:w="0" w:type="auto"/>
            <w:vMerge/>
            <w:tcBorders/>
            <w:tcMar/>
            <w:vAlign w:val="center"/>
            <w:hideMark/>
          </w:tcPr>
          <w:p w:rsidRPr="00EA70E2" w:rsidR="00EA70E2" w:rsidP="00EA70E2" w:rsidRDefault="00EA70E2" w14:paraId="020C07EF" w14:textId="77777777"/>
        </w:tc>
      </w:tr>
      <w:tr w:rsidRPr="00EA70E2" w:rsidR="00EA70E2" w:rsidTr="50B78A48" w14:paraId="442C5F85" w14:textId="77777777">
        <w:trPr>
          <w:trHeight w:val="300"/>
        </w:trPr>
        <w:tc>
          <w:tcPr>
            <w:tcW w:w="0" w:type="auto"/>
            <w:vMerge/>
            <w:tcBorders/>
            <w:tcMar/>
            <w:vAlign w:val="center"/>
            <w:hideMark/>
          </w:tcPr>
          <w:p w:rsidRPr="00EA70E2" w:rsidR="00EA70E2" w:rsidP="00EA70E2" w:rsidRDefault="00EA70E2" w14:paraId="61C2331D" w14:textId="77777777"/>
        </w:tc>
        <w:tc>
          <w:tcPr>
            <w:tcW w:w="0" w:type="auto"/>
            <w:vMerge/>
            <w:tcBorders/>
            <w:tcMar/>
            <w:vAlign w:val="center"/>
            <w:hideMark/>
          </w:tcPr>
          <w:p w:rsidRPr="00EA70E2" w:rsidR="00EA70E2" w:rsidP="00EA70E2" w:rsidRDefault="00EA70E2" w14:paraId="722FDB2A" w14:textId="77777777"/>
        </w:tc>
        <w:tc>
          <w:tcPr>
            <w:tcW w:w="0" w:type="auto"/>
            <w:vMerge/>
            <w:tcBorders/>
            <w:tcMar/>
            <w:vAlign w:val="center"/>
            <w:hideMark/>
          </w:tcPr>
          <w:p w:rsidRPr="00EA70E2" w:rsidR="00EA70E2" w:rsidP="00EA70E2" w:rsidRDefault="00EA70E2" w14:paraId="30F7CF39"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D58604"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8305CA" w14:textId="77777777">
            <w:r w:rsidRPr="00EA70E2">
              <w:t>0.60 (0.49–0.74) </w:t>
            </w:r>
          </w:p>
        </w:tc>
        <w:tc>
          <w:tcPr>
            <w:tcW w:w="0" w:type="auto"/>
            <w:vMerge/>
            <w:tcBorders/>
            <w:tcMar/>
            <w:vAlign w:val="center"/>
            <w:hideMark/>
          </w:tcPr>
          <w:p w:rsidRPr="00EA70E2" w:rsidR="00EA70E2" w:rsidP="00EA70E2" w:rsidRDefault="00EA70E2" w14:paraId="04821B62" w14:textId="77777777"/>
        </w:tc>
        <w:tc>
          <w:tcPr>
            <w:tcW w:w="0" w:type="auto"/>
            <w:vMerge/>
            <w:tcBorders/>
            <w:tcMar/>
            <w:vAlign w:val="center"/>
            <w:hideMark/>
          </w:tcPr>
          <w:p w:rsidRPr="00EA70E2" w:rsidR="00EA70E2" w:rsidP="00EA70E2" w:rsidRDefault="00EA70E2" w14:paraId="0E6141F7" w14:textId="77777777"/>
        </w:tc>
      </w:tr>
      <w:tr w:rsidRPr="00EA70E2" w:rsidR="00EA70E2" w:rsidTr="50B78A48" w14:paraId="4BD4B478" w14:textId="77777777">
        <w:trPr>
          <w:trHeight w:val="300"/>
        </w:trPr>
        <w:tc>
          <w:tcPr>
            <w:tcW w:w="0" w:type="auto"/>
            <w:vMerge/>
            <w:tcBorders/>
            <w:tcMar/>
            <w:vAlign w:val="center"/>
            <w:hideMark/>
          </w:tcPr>
          <w:p w:rsidRPr="00EA70E2" w:rsidR="00EA70E2" w:rsidP="00EA70E2" w:rsidRDefault="00EA70E2" w14:paraId="75595365" w14:textId="77777777"/>
        </w:tc>
        <w:tc>
          <w:tcPr>
            <w:tcW w:w="0" w:type="auto"/>
            <w:vMerge/>
            <w:tcBorders/>
            <w:tcMar/>
            <w:vAlign w:val="center"/>
            <w:hideMark/>
          </w:tcPr>
          <w:p w:rsidRPr="00EA70E2" w:rsidR="00EA70E2" w:rsidP="00EA70E2" w:rsidRDefault="00EA70E2" w14:paraId="7EE140F9" w14:textId="77777777"/>
        </w:tc>
        <w:tc>
          <w:tcPr>
            <w:tcW w:w="0" w:type="auto"/>
            <w:vMerge/>
            <w:tcBorders/>
            <w:tcMar/>
            <w:vAlign w:val="center"/>
            <w:hideMark/>
          </w:tcPr>
          <w:p w:rsidRPr="00EA70E2" w:rsidR="00EA70E2" w:rsidP="00EA70E2" w:rsidRDefault="00EA70E2" w14:paraId="22869741"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6569C3"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972CD0" w14:textId="77777777">
            <w:r w:rsidRPr="00EA70E2">
              <w:t>0.60 (0.48–0.74) </w:t>
            </w:r>
          </w:p>
        </w:tc>
        <w:tc>
          <w:tcPr>
            <w:tcW w:w="0" w:type="auto"/>
            <w:vMerge/>
            <w:tcBorders/>
            <w:tcMar/>
            <w:vAlign w:val="center"/>
            <w:hideMark/>
          </w:tcPr>
          <w:p w:rsidRPr="00EA70E2" w:rsidR="00EA70E2" w:rsidP="00EA70E2" w:rsidRDefault="00EA70E2" w14:paraId="5B9F12A2" w14:textId="77777777"/>
        </w:tc>
        <w:tc>
          <w:tcPr>
            <w:tcW w:w="0" w:type="auto"/>
            <w:vMerge/>
            <w:tcBorders/>
            <w:tcMar/>
            <w:vAlign w:val="center"/>
            <w:hideMark/>
          </w:tcPr>
          <w:p w:rsidRPr="00EA70E2" w:rsidR="00EA70E2" w:rsidP="00EA70E2" w:rsidRDefault="00EA70E2" w14:paraId="009AC06D" w14:textId="77777777"/>
        </w:tc>
      </w:tr>
      <w:tr w:rsidRPr="00EA70E2" w:rsidR="00EA70E2" w:rsidTr="50B78A48" w14:paraId="40BC3E9A" w14:textId="77777777">
        <w:trPr>
          <w:trHeight w:val="60"/>
        </w:trPr>
        <w:tc>
          <w:tcPr>
            <w:tcW w:w="0" w:type="auto"/>
            <w:vMerge/>
            <w:tcBorders/>
            <w:tcMar/>
            <w:vAlign w:val="center"/>
            <w:hideMark/>
          </w:tcPr>
          <w:p w:rsidRPr="00EA70E2" w:rsidR="00EA70E2" w:rsidP="00EA70E2" w:rsidRDefault="00EA70E2" w14:paraId="3A1C3324" w14:textId="77777777"/>
        </w:tc>
        <w:tc>
          <w:tcPr>
            <w:tcW w:w="0" w:type="auto"/>
            <w:vMerge/>
            <w:tcBorders/>
            <w:tcMar/>
            <w:vAlign w:val="center"/>
            <w:hideMark/>
          </w:tcPr>
          <w:p w:rsidRPr="00EA70E2" w:rsidR="00EA70E2" w:rsidP="00EA70E2" w:rsidRDefault="00EA70E2" w14:paraId="66E2BF52" w14:textId="77777777"/>
        </w:tc>
        <w:tc>
          <w:tcPr>
            <w:tcW w:w="0" w:type="auto"/>
            <w:vMerge/>
            <w:tcBorders/>
            <w:tcMar/>
            <w:vAlign w:val="center"/>
            <w:hideMark/>
          </w:tcPr>
          <w:p w:rsidRPr="00EA70E2" w:rsidR="00EA70E2" w:rsidP="00EA70E2" w:rsidRDefault="00EA70E2" w14:paraId="23D2A56D"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210B01"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B01F5A" w14:textId="77777777">
            <w:r w:rsidRPr="00EA70E2">
              <w:t>0.77 (0.65–0.95) </w:t>
            </w:r>
          </w:p>
        </w:tc>
        <w:tc>
          <w:tcPr>
            <w:tcW w:w="0" w:type="auto"/>
            <w:vMerge/>
            <w:tcBorders/>
            <w:tcMar/>
            <w:vAlign w:val="center"/>
            <w:hideMark/>
          </w:tcPr>
          <w:p w:rsidRPr="00EA70E2" w:rsidR="00EA70E2" w:rsidP="00EA70E2" w:rsidRDefault="00EA70E2" w14:paraId="50AF6815" w14:textId="77777777"/>
        </w:tc>
        <w:tc>
          <w:tcPr>
            <w:tcW w:w="0" w:type="auto"/>
            <w:vMerge/>
            <w:tcBorders/>
            <w:tcMar/>
            <w:vAlign w:val="center"/>
            <w:hideMark/>
          </w:tcPr>
          <w:p w:rsidRPr="00EA70E2" w:rsidR="00EA70E2" w:rsidP="00EA70E2" w:rsidRDefault="00EA70E2" w14:paraId="7438C3CB" w14:textId="77777777"/>
        </w:tc>
      </w:tr>
      <w:tr w:rsidRPr="00EA70E2" w:rsidR="00EA70E2" w:rsidTr="50B78A48" w14:paraId="1B54F904"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10BA7D87" w14:textId="41A70C5D">
            <w:r w:rsidR="6491CEB9">
              <w:rPr/>
              <w:t>Maund et al 2019</w:t>
            </w:r>
            <w:r w:rsidR="471DFCE3">
              <w:rPr/>
              <w:t xml:space="preserve"> (37)</w:t>
            </w:r>
          </w:p>
          <w:p w:rsidRPr="00EA70E2" w:rsidR="00EA70E2" w:rsidP="00EA70E2" w:rsidRDefault="00EA70E2" w14:paraId="5D6E66E1" w14:textId="77777777">
            <w:r w:rsidRPr="00EA70E2">
              <w:t> </w:t>
            </w:r>
          </w:p>
          <w:p w:rsidRPr="00EA70E2" w:rsidR="00EA70E2" w:rsidP="00EA70E2" w:rsidRDefault="00EA70E2" w14:paraId="6F6DA079" w14:textId="77777777">
            <w:r w:rsidRPr="00EA70E2">
              <w:t> </w:t>
            </w:r>
          </w:p>
          <w:p w:rsidRPr="00EA70E2" w:rsidR="00EA70E2" w:rsidP="00EA70E2" w:rsidRDefault="00EA70E2" w14:paraId="5BB240E2" w14:textId="77777777">
            <w:r w:rsidRPr="00EA70E2">
              <w:t>MMAT: 5 </w:t>
            </w:r>
          </w:p>
        </w:tc>
        <w:tc>
          <w:tcPr>
            <w:tcW w:w="154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07012EA" w14:textId="77777777">
            <w:r w:rsidRPr="00EA70E2">
              <w:t xml:space="preserve">Mixed methods: single </w:t>
            </w:r>
            <w:r w:rsidRPr="00EA70E2">
              <w:t>arm before-after  </w:t>
            </w:r>
          </w:p>
          <w:p w:rsidRPr="00EA70E2" w:rsidR="00EA70E2" w:rsidP="00EA70E2" w:rsidRDefault="00EA70E2" w14:paraId="46927BAA" w14:textId="77777777">
            <w:r w:rsidRPr="00EA70E2">
              <w:rPr>
                <w:i/>
                <w:iCs/>
              </w:rPr>
              <w:t>Referred</w:t>
            </w:r>
            <w:r w:rsidRPr="00EA70E2">
              <w:t> </w:t>
            </w:r>
          </w:p>
        </w:tc>
        <w:tc>
          <w:tcPr>
            <w:tcW w:w="14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C9F0EBB" w14:textId="77777777">
            <w:r w:rsidRPr="00EA70E2">
              <w:t>GAD-7, higher is worse </w:t>
            </w:r>
          </w:p>
        </w:tc>
        <w:tc>
          <w:tcPr>
            <w:tcW w:w="19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D05244D" w14:textId="77777777">
            <w:r w:rsidRPr="00EA70E2">
              <w:t xml:space="preserve">Wetland nature-based </w:t>
            </w:r>
            <w:r w:rsidRPr="00EA70E2">
              <w:t>intervention (n = 16) </w:t>
            </w:r>
          </w:p>
        </w:tc>
        <w:tc>
          <w:tcPr>
            <w:tcW w:w="41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494E8E4A" w14:textId="77777777">
            <w:r w:rsidRPr="00EA70E2">
              <w:t>Mean (SE) </w:t>
            </w:r>
          </w:p>
          <w:p w:rsidRPr="00EA70E2" w:rsidR="00EA70E2" w:rsidP="00EA70E2" w:rsidRDefault="00EA70E2" w14:paraId="65B59182" w14:textId="77777777">
            <w:r w:rsidRPr="00EA70E2">
              <w:t>Pre-intervention: 13.27 (1.54) </w:t>
            </w:r>
          </w:p>
          <w:p w:rsidRPr="00EA70E2" w:rsidR="00EA70E2" w:rsidP="00EA70E2" w:rsidRDefault="00EA70E2" w14:paraId="019C2643" w14:textId="77777777">
            <w:r w:rsidRPr="00EA70E2">
              <w:t>Post-intervention (6 weeks): 10.28 (4.31) </w:t>
            </w:r>
          </w:p>
          <w:p w:rsidRPr="00EA70E2" w:rsidR="00EA70E2" w:rsidP="00EA70E2" w:rsidRDefault="00EA70E2" w14:paraId="5E747962" w14:textId="77777777">
            <w:r w:rsidRPr="00EA70E2">
              <w:rPr>
                <w:i/>
                <w:iCs/>
              </w:rPr>
              <w:t>z </w:t>
            </w:r>
            <w:r w:rsidRPr="00EA70E2">
              <w:t>= -3.02, p = 0.002</w:t>
            </w:r>
            <w:r w:rsidRPr="00EA70E2">
              <w:rPr>
                <w:i/>
                <w:iCs/>
              </w:rPr>
              <w:t> </w:t>
            </w:r>
            <w:r w:rsidRPr="00EA70E2">
              <w:t> </w:t>
            </w:r>
          </w:p>
        </w:tc>
        <w:tc>
          <w:tcPr>
            <w:tcW w:w="22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3561826A" w14:textId="77777777">
            <w:r w:rsidRPr="00EA70E2">
              <w:t>N/A </w:t>
            </w:r>
          </w:p>
        </w:tc>
        <w:tc>
          <w:tcPr>
            <w:tcW w:w="286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8D4EB54" w14:textId="77777777">
            <w:r w:rsidRPr="00EA70E2">
              <w:t>A wetland nature-based intervention shows significant improvement in anxiety from baseline </w:t>
            </w:r>
          </w:p>
        </w:tc>
      </w:tr>
      <w:tr w:rsidRPr="00EA70E2" w:rsidR="00EA70E2" w:rsidTr="50B78A48" w14:paraId="65576567"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25E1DFE7" w14:textId="77777777">
            <w:r w:rsidRPr="00EA70E2">
              <w:rPr>
                <w:b/>
                <w:bCs/>
              </w:rPr>
              <w:t>Stress</w:t>
            </w:r>
            <w:r w:rsidRPr="00EA70E2">
              <w:t> </w:t>
            </w:r>
          </w:p>
        </w:tc>
      </w:tr>
      <w:tr w:rsidRPr="00EA70E2" w:rsidR="00EA70E2" w:rsidTr="50B78A48" w14:paraId="4E5AFFE7"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576E5" w:rsidP="00E576E5" w:rsidRDefault="00E576E5" w14:paraId="75421A02" w14:textId="424E4524">
            <w:r w:rsidR="6491CEB9">
              <w:rPr/>
              <w:t>Maund et al 2019</w:t>
            </w:r>
            <w:r w:rsidR="41B8321B">
              <w:rPr/>
              <w:t xml:space="preserve"> (37)</w:t>
            </w:r>
          </w:p>
          <w:p w:rsidRPr="00EA70E2" w:rsidR="00EA70E2" w:rsidP="00EA70E2" w:rsidRDefault="00EA70E2" w14:paraId="64D9FB01" w14:textId="5D17CDE1">
            <w:pPr>
              <w:rPr>
                <w:b/>
                <w:bCs/>
              </w:rPr>
            </w:pPr>
          </w:p>
          <w:p w:rsidRPr="00EA70E2" w:rsidR="00EA70E2" w:rsidP="00EA70E2" w:rsidRDefault="00EA70E2" w14:paraId="197F465C" w14:textId="77777777">
            <w:r w:rsidRPr="00EA70E2">
              <w:t> </w:t>
            </w:r>
          </w:p>
          <w:p w:rsidRPr="00EA70E2" w:rsidR="00EA70E2" w:rsidP="00EA70E2" w:rsidRDefault="00EA70E2" w14:paraId="42BAE79A" w14:textId="77777777">
            <w:r w:rsidRPr="00EA70E2">
              <w:t> </w:t>
            </w:r>
          </w:p>
          <w:p w:rsidRPr="00EA70E2" w:rsidR="00EA70E2" w:rsidP="00EA70E2" w:rsidRDefault="00EA70E2" w14:paraId="1753D0EB" w14:textId="77777777">
            <w:r w:rsidRPr="00EA70E2">
              <w:t>MMAT: 5 </w:t>
            </w:r>
          </w:p>
        </w:tc>
        <w:tc>
          <w:tcPr>
            <w:tcW w:w="154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5829646" w14:textId="77777777">
            <w:r w:rsidRPr="00EA70E2">
              <w:t>Mixed methods: single arm before-after  </w:t>
            </w:r>
          </w:p>
          <w:p w:rsidRPr="00EA70E2" w:rsidR="00EA70E2" w:rsidP="00EA70E2" w:rsidRDefault="00EA70E2" w14:paraId="7DCBB92B" w14:textId="77777777">
            <w:r w:rsidRPr="00EA70E2">
              <w:rPr>
                <w:i/>
                <w:iCs/>
              </w:rPr>
              <w:t>Referred</w:t>
            </w:r>
            <w:r w:rsidRPr="00EA70E2">
              <w:t> </w:t>
            </w:r>
          </w:p>
        </w:tc>
        <w:tc>
          <w:tcPr>
            <w:tcW w:w="14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B8B9A3D" w14:textId="77777777">
            <w:r w:rsidRPr="00EA70E2">
              <w:t>PSS, higher is worse </w:t>
            </w:r>
          </w:p>
        </w:tc>
        <w:tc>
          <w:tcPr>
            <w:tcW w:w="19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5A8D421" w14:textId="77777777">
            <w:r w:rsidRPr="00EA70E2">
              <w:t>Wetland nature-based intervention (n = 16) </w:t>
            </w:r>
          </w:p>
        </w:tc>
        <w:tc>
          <w:tcPr>
            <w:tcW w:w="41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38DEB1C8" w14:textId="77777777">
            <w:r w:rsidRPr="00EA70E2">
              <w:t>Mean (SE) </w:t>
            </w:r>
          </w:p>
          <w:p w:rsidRPr="00EA70E2" w:rsidR="00EA70E2" w:rsidP="00EA70E2" w:rsidRDefault="00EA70E2" w14:paraId="52571D8C" w14:textId="77777777">
            <w:r w:rsidRPr="00EA70E2">
              <w:t>Pre-intervention: 24.31 (2.54) </w:t>
            </w:r>
          </w:p>
          <w:p w:rsidRPr="00EA70E2" w:rsidR="00EA70E2" w:rsidP="00EA70E2" w:rsidRDefault="00EA70E2" w14:paraId="7315602B" w14:textId="77777777">
            <w:r w:rsidRPr="00EA70E2">
              <w:t>Post-intervention (6 weeks): 22.35 (1.47) </w:t>
            </w:r>
          </w:p>
          <w:p w:rsidRPr="00EA70E2" w:rsidR="00EA70E2" w:rsidP="00EA70E2" w:rsidRDefault="00EA70E2" w14:paraId="1617496F" w14:textId="77777777">
            <w:r w:rsidRPr="00EA70E2">
              <w:rPr>
                <w:i/>
                <w:iCs/>
              </w:rPr>
              <w:t>z </w:t>
            </w:r>
            <w:r w:rsidRPr="00EA70E2">
              <w:t>= -2.04, p = 0.041 </w:t>
            </w:r>
          </w:p>
        </w:tc>
        <w:tc>
          <w:tcPr>
            <w:tcW w:w="22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668EBE3" w14:textId="77777777">
            <w:r w:rsidRPr="00EA70E2">
              <w:t>N/A </w:t>
            </w:r>
          </w:p>
        </w:tc>
        <w:tc>
          <w:tcPr>
            <w:tcW w:w="286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522E1EA8" w14:textId="77777777">
            <w:r w:rsidRPr="00EA70E2">
              <w:t>A wetland nature-based intervention shows significant improvement in perceived stress from baseline </w:t>
            </w:r>
          </w:p>
        </w:tc>
      </w:tr>
      <w:tr w:rsidRPr="00EA70E2" w:rsidR="00EA70E2" w:rsidTr="50B78A48" w14:paraId="7B573B30"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41817D6" w14:textId="77777777">
            <w:r w:rsidRPr="00EA70E2">
              <w:rPr>
                <w:b/>
                <w:bCs/>
              </w:rPr>
              <w:t>Positive affect</w:t>
            </w:r>
            <w:r w:rsidRPr="00EA70E2">
              <w:t> </w:t>
            </w:r>
          </w:p>
        </w:tc>
      </w:tr>
      <w:tr w:rsidRPr="00EA70E2" w:rsidR="00EA70E2" w:rsidTr="50B78A48" w14:paraId="550C0F38"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5C86A775" w14:textId="0487928F">
            <w:r w:rsidR="6491CEB9">
              <w:rPr/>
              <w:t>McCaffrey et al 2011</w:t>
            </w:r>
            <w:r w:rsidR="469399E5">
              <w:rPr/>
              <w:t xml:space="preserve"> (38)</w:t>
            </w:r>
          </w:p>
          <w:p w:rsidRPr="00EA70E2" w:rsidR="00EA70E2" w:rsidP="00EA70E2" w:rsidRDefault="00EA70E2" w14:paraId="34D319A2" w14:textId="77777777">
            <w:r w:rsidRPr="00EA70E2">
              <w:t> </w:t>
            </w:r>
          </w:p>
          <w:p w:rsidRPr="00EA70E2" w:rsidR="00EA70E2" w:rsidP="00EA70E2" w:rsidRDefault="00EA70E2" w14:paraId="218B256F" w14:textId="77777777">
            <w:r w:rsidRPr="00EA70E2">
              <w:t>USA </w:t>
            </w:r>
          </w:p>
          <w:p w:rsidRPr="00EA70E2" w:rsidR="00EA70E2" w:rsidP="00EA70E2" w:rsidRDefault="00EA70E2" w14:paraId="7227D509" w14:textId="77777777">
            <w:r w:rsidRPr="00EA70E2">
              <w:t> </w:t>
            </w:r>
          </w:p>
          <w:p w:rsidRPr="00EA70E2" w:rsidR="00EA70E2" w:rsidP="00EA70E2" w:rsidRDefault="00EA70E2" w14:paraId="7D249F92" w14:textId="77777777">
            <w:r w:rsidRPr="00EA70E2">
              <w:t>MMAT: 3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0A9410" w14:textId="77777777">
            <w:r w:rsidRPr="00EA70E2">
              <w:t>Mixed methods: RCT </w:t>
            </w:r>
          </w:p>
          <w:p w:rsidRPr="00EA70E2" w:rsidR="00EA70E2" w:rsidP="00EA70E2" w:rsidRDefault="00EA70E2" w14:paraId="0DDECC35"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4CCF0B" w14:textId="77777777">
            <w:r w:rsidRPr="00EA70E2">
              <w:t>Positive-emotion word use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AFAA69" w14:textId="77777777">
            <w:r w:rsidRPr="00EA70E2">
              <w:t>Group walking/guided imagery (n = 13) – </w:t>
            </w:r>
            <w:r w:rsidRPr="00EA70E2">
              <w:rPr>
                <w:i/>
                <w:iCs/>
              </w:rPr>
              <w:t>nature prescription</w:t>
            </w:r>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292C01" w14:textId="77777777">
            <w:r w:rsidRPr="00EA70E2">
              <w:t>NR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89DC23" w14:textId="77777777">
            <w:r w:rsidRPr="00EA70E2">
              <w:t>Repeat measures ANOVA: NS </w:t>
            </w:r>
          </w:p>
          <w:p w:rsidRPr="00EA70E2" w:rsidR="00EA70E2" w:rsidP="00EA70E2" w:rsidRDefault="00EA70E2" w14:paraId="07CEDFEB" w14:textId="77777777">
            <w:r w:rsidRPr="00EA70E2">
              <w:t>ES not reported </w:t>
            </w:r>
          </w:p>
          <w:p w:rsidRPr="00EA70E2" w:rsidR="00EA70E2" w:rsidP="00EA70E2" w:rsidRDefault="00EA70E2" w14:paraId="2670EC80" w14:textId="77777777">
            <w:r w:rsidRPr="00EA70E2">
              <w:t>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2DB1D5" w14:textId="77777777">
            <w:r w:rsidRPr="00EA70E2">
              <w:t>Whilst use of words that reflected positive emotion increased significantly post-intervention across all intervention arms, no differences were found between walking interventions and art therapy. </w:t>
            </w:r>
          </w:p>
        </w:tc>
      </w:tr>
      <w:tr w:rsidRPr="00EA70E2" w:rsidR="00EA70E2" w:rsidTr="50B78A48" w14:paraId="68F591BA" w14:textId="77777777">
        <w:trPr>
          <w:trHeight w:val="45"/>
        </w:trPr>
        <w:tc>
          <w:tcPr>
            <w:tcW w:w="0" w:type="auto"/>
            <w:vMerge/>
            <w:tcBorders/>
            <w:tcMar/>
            <w:vAlign w:val="center"/>
            <w:hideMark/>
          </w:tcPr>
          <w:p w:rsidRPr="00EA70E2" w:rsidR="00EA70E2" w:rsidP="00EA70E2" w:rsidRDefault="00EA70E2" w14:paraId="4AB0C530" w14:textId="77777777"/>
        </w:tc>
        <w:tc>
          <w:tcPr>
            <w:tcW w:w="0" w:type="auto"/>
            <w:vMerge/>
            <w:tcBorders/>
            <w:tcMar/>
            <w:vAlign w:val="center"/>
            <w:hideMark/>
          </w:tcPr>
          <w:p w:rsidRPr="00EA70E2" w:rsidR="00EA70E2" w:rsidP="00EA70E2" w:rsidRDefault="00EA70E2" w14:paraId="7A89A736" w14:textId="77777777"/>
        </w:tc>
        <w:tc>
          <w:tcPr>
            <w:tcW w:w="0" w:type="auto"/>
            <w:vMerge/>
            <w:tcBorders/>
            <w:tcMar/>
            <w:vAlign w:val="center"/>
            <w:hideMark/>
          </w:tcPr>
          <w:p w:rsidRPr="00EA70E2" w:rsidR="00EA70E2" w:rsidP="00EA70E2" w:rsidRDefault="00EA70E2" w14:paraId="0DE0CE96"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620FA9" w14:textId="77777777">
            <w:r w:rsidRPr="00EA70E2">
              <w:t>Independent walking (n = 13) – </w:t>
            </w:r>
            <w:r w:rsidRPr="00EA70E2">
              <w:rPr>
                <w:i/>
                <w:iCs/>
              </w:rPr>
              <w:t>exercise intervention</w:t>
            </w:r>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FF7E97" w14:textId="77777777">
            <w:r w:rsidRPr="00EA70E2">
              <w:t>NR </w:t>
            </w:r>
          </w:p>
        </w:tc>
        <w:tc>
          <w:tcPr>
            <w:tcW w:w="0" w:type="auto"/>
            <w:vMerge/>
            <w:tcBorders/>
            <w:tcMar/>
            <w:vAlign w:val="center"/>
            <w:hideMark/>
          </w:tcPr>
          <w:p w:rsidRPr="00EA70E2" w:rsidR="00EA70E2" w:rsidP="00EA70E2" w:rsidRDefault="00EA70E2" w14:paraId="24A8498A" w14:textId="77777777"/>
        </w:tc>
        <w:tc>
          <w:tcPr>
            <w:tcW w:w="0" w:type="auto"/>
            <w:vMerge/>
            <w:tcBorders/>
            <w:tcMar/>
            <w:vAlign w:val="center"/>
            <w:hideMark/>
          </w:tcPr>
          <w:p w:rsidRPr="00EA70E2" w:rsidR="00EA70E2" w:rsidP="00EA70E2" w:rsidRDefault="00EA70E2" w14:paraId="6719EF13" w14:textId="77777777"/>
        </w:tc>
      </w:tr>
      <w:tr w:rsidRPr="00EA70E2" w:rsidR="00EA70E2" w:rsidTr="50B78A48" w14:paraId="5469D091" w14:textId="77777777">
        <w:trPr>
          <w:trHeight w:val="300"/>
        </w:trPr>
        <w:tc>
          <w:tcPr>
            <w:tcW w:w="0" w:type="auto"/>
            <w:vMerge/>
            <w:tcBorders/>
            <w:tcMar/>
            <w:vAlign w:val="center"/>
            <w:hideMark/>
          </w:tcPr>
          <w:p w:rsidRPr="00EA70E2" w:rsidR="00EA70E2" w:rsidP="00EA70E2" w:rsidRDefault="00EA70E2" w14:paraId="2FE48701" w14:textId="77777777"/>
        </w:tc>
        <w:tc>
          <w:tcPr>
            <w:tcW w:w="0" w:type="auto"/>
            <w:vMerge/>
            <w:tcBorders/>
            <w:tcMar/>
            <w:vAlign w:val="center"/>
            <w:hideMark/>
          </w:tcPr>
          <w:p w:rsidRPr="00EA70E2" w:rsidR="00EA70E2" w:rsidP="00EA70E2" w:rsidRDefault="00EA70E2" w14:paraId="6D1C038F" w14:textId="77777777"/>
        </w:tc>
        <w:tc>
          <w:tcPr>
            <w:tcW w:w="0" w:type="auto"/>
            <w:vMerge/>
            <w:tcBorders/>
            <w:tcMar/>
            <w:vAlign w:val="center"/>
            <w:hideMark/>
          </w:tcPr>
          <w:p w:rsidRPr="00EA70E2" w:rsidR="00EA70E2" w:rsidP="00EA70E2" w:rsidRDefault="00EA70E2" w14:paraId="66C168C0"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DC8BDB" w14:textId="77777777">
            <w:r w:rsidRPr="00EA70E2">
              <w:t>Art therapy (n = 13)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EE1EEF" w14:textId="77777777">
            <w:r w:rsidRPr="00EA70E2">
              <w:t>NR </w:t>
            </w:r>
          </w:p>
        </w:tc>
        <w:tc>
          <w:tcPr>
            <w:tcW w:w="0" w:type="auto"/>
            <w:vMerge/>
            <w:tcBorders/>
            <w:tcMar/>
            <w:vAlign w:val="center"/>
            <w:hideMark/>
          </w:tcPr>
          <w:p w:rsidRPr="00EA70E2" w:rsidR="00EA70E2" w:rsidP="00EA70E2" w:rsidRDefault="00EA70E2" w14:paraId="39259084" w14:textId="77777777"/>
        </w:tc>
        <w:tc>
          <w:tcPr>
            <w:tcW w:w="0" w:type="auto"/>
            <w:vMerge/>
            <w:tcBorders/>
            <w:tcMar/>
            <w:vAlign w:val="center"/>
            <w:hideMark/>
          </w:tcPr>
          <w:p w:rsidRPr="00EA70E2" w:rsidR="00EA70E2" w:rsidP="00EA70E2" w:rsidRDefault="00EA70E2" w14:paraId="7125DBB0" w14:textId="77777777"/>
        </w:tc>
      </w:tr>
      <w:tr w:rsidRPr="00EA70E2" w:rsidR="00EA70E2" w:rsidTr="50B78A48" w14:paraId="5C0BC90C" w14:textId="77777777">
        <w:trPr>
          <w:trHeight w:val="300"/>
        </w:trPr>
        <w:tc>
          <w:tcPr>
            <w:tcW w:w="0" w:type="auto"/>
            <w:vMerge/>
            <w:tcBorders/>
            <w:tcMar/>
            <w:vAlign w:val="center"/>
            <w:hideMark/>
          </w:tcPr>
          <w:p w:rsidRPr="00EA70E2" w:rsidR="00EA70E2" w:rsidP="00EA70E2" w:rsidRDefault="00EA70E2" w14:paraId="7A733E96" w14:textId="77777777"/>
        </w:tc>
        <w:tc>
          <w:tcPr>
            <w:tcW w:w="0" w:type="auto"/>
            <w:vMerge/>
            <w:tcBorders/>
            <w:tcMar/>
            <w:vAlign w:val="center"/>
            <w:hideMark/>
          </w:tcPr>
          <w:p w:rsidRPr="00EA70E2" w:rsidR="00EA70E2" w:rsidP="00EA70E2" w:rsidRDefault="00EA70E2" w14:paraId="3235009F" w14:textId="77777777"/>
        </w:tc>
        <w:tc>
          <w:tcPr>
            <w:tcW w:w="0" w:type="auto"/>
            <w:vMerge/>
            <w:tcBorders/>
            <w:tcMar/>
            <w:vAlign w:val="center"/>
            <w:hideMark/>
          </w:tcPr>
          <w:p w:rsidRPr="00EA70E2" w:rsidR="00EA70E2" w:rsidP="00EA70E2" w:rsidRDefault="00EA70E2" w14:paraId="36659E9E"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82D87B" w14:textId="77777777">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B7D2A7" w14:textId="77777777">
            <w:r w:rsidRPr="00EA70E2">
              <w:rPr>
                <w:i/>
                <w:iCs/>
              </w:rPr>
              <w:t>Repeat measures ANOVA: </w:t>
            </w:r>
            <w:r w:rsidRPr="00EA70E2">
              <w:rPr>
                <w:b/>
                <w:bCs/>
                <w:i/>
                <w:iCs/>
              </w:rPr>
              <w:t>F</w:t>
            </w:r>
            <w:r w:rsidRPr="00EA70E2">
              <w:rPr>
                <w:b/>
                <w:bCs/>
                <w:i/>
                <w:iCs/>
                <w:vertAlign w:val="subscript"/>
              </w:rPr>
              <w:t>1, 36 </w:t>
            </w:r>
            <w:r w:rsidRPr="00EA70E2">
              <w:rPr>
                <w:b/>
                <w:bCs/>
                <w:i/>
                <w:iCs/>
              </w:rPr>
              <w:t>= 8.98, p &lt; 0.05</w:t>
            </w:r>
            <w:r w:rsidRPr="00EA70E2">
              <w:t> </w:t>
            </w:r>
          </w:p>
        </w:tc>
        <w:tc>
          <w:tcPr>
            <w:tcW w:w="0" w:type="auto"/>
            <w:vMerge/>
            <w:tcBorders/>
            <w:tcMar/>
            <w:vAlign w:val="center"/>
            <w:hideMark/>
          </w:tcPr>
          <w:p w:rsidRPr="00EA70E2" w:rsidR="00EA70E2" w:rsidP="00EA70E2" w:rsidRDefault="00EA70E2" w14:paraId="10194722" w14:textId="77777777"/>
        </w:tc>
        <w:tc>
          <w:tcPr>
            <w:tcW w:w="0" w:type="auto"/>
            <w:vMerge/>
            <w:tcBorders/>
            <w:tcMar/>
            <w:vAlign w:val="center"/>
            <w:hideMark/>
          </w:tcPr>
          <w:p w:rsidRPr="00EA70E2" w:rsidR="00EA70E2" w:rsidP="00EA70E2" w:rsidRDefault="00EA70E2" w14:paraId="34CA9D92" w14:textId="77777777"/>
        </w:tc>
      </w:tr>
      <w:tr w:rsidRPr="00EA70E2" w:rsidR="00EA70E2" w:rsidTr="50B78A48" w14:paraId="4AAC16DF"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4B2CB77C" w14:textId="22276985">
            <w:r w:rsidR="6491CEB9">
              <w:rPr/>
              <w:t>Maund et al 2019</w:t>
            </w:r>
            <w:r w:rsidR="379DF1FE">
              <w:rPr/>
              <w:t xml:space="preserve"> (37)</w:t>
            </w:r>
          </w:p>
          <w:p w:rsidRPr="00EA70E2" w:rsidR="00EA70E2" w:rsidP="00EA70E2" w:rsidRDefault="00EA70E2" w14:paraId="0D87FFFE" w14:textId="77777777">
            <w:pPr>
              <w:rPr>
                <w:b/>
                <w:bCs/>
              </w:rPr>
            </w:pPr>
            <w:r w:rsidRPr="00EA70E2">
              <w:rPr>
                <w:b/>
                <w:bCs/>
              </w:rPr>
              <w:t> </w:t>
            </w:r>
          </w:p>
          <w:p w:rsidRPr="00EA70E2" w:rsidR="00EA70E2" w:rsidP="00EA70E2" w:rsidRDefault="00EA70E2" w14:paraId="357474FD" w14:textId="77777777">
            <w:r w:rsidRPr="00EA70E2">
              <w:t>UK </w:t>
            </w:r>
          </w:p>
          <w:p w:rsidRPr="00EA70E2" w:rsidR="00EA70E2" w:rsidP="00EA70E2" w:rsidRDefault="00EA70E2" w14:paraId="4FB8CCD9" w14:textId="77777777">
            <w:r w:rsidRPr="00EA70E2">
              <w:t> </w:t>
            </w:r>
          </w:p>
          <w:p w:rsidRPr="00EA70E2" w:rsidR="00EA70E2" w:rsidP="00EA70E2" w:rsidRDefault="00EA70E2" w14:paraId="7F9790D9" w14:textId="77777777">
            <w:r w:rsidRPr="00EA70E2">
              <w:t>MMAT: 5 </w:t>
            </w:r>
          </w:p>
        </w:tc>
        <w:tc>
          <w:tcPr>
            <w:tcW w:w="154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49CC3DF" w14:textId="77777777">
            <w:r w:rsidRPr="00EA70E2">
              <w:t>Mixed methods: single arm before-after  </w:t>
            </w:r>
          </w:p>
          <w:p w:rsidRPr="00EA70E2" w:rsidR="00EA70E2" w:rsidP="00EA70E2" w:rsidRDefault="00EA70E2" w14:paraId="3D1349B5" w14:textId="77777777">
            <w:r w:rsidRPr="00EA70E2">
              <w:rPr>
                <w:i/>
                <w:iCs/>
              </w:rPr>
              <w:t>Referred</w:t>
            </w:r>
            <w:r w:rsidRPr="00EA70E2">
              <w:t> </w:t>
            </w:r>
          </w:p>
        </w:tc>
        <w:tc>
          <w:tcPr>
            <w:tcW w:w="14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7FF7CCC" w14:textId="77777777">
            <w:r w:rsidRPr="00EA70E2">
              <w:t>PANAS: positive affect, higher is better </w:t>
            </w:r>
          </w:p>
        </w:tc>
        <w:tc>
          <w:tcPr>
            <w:tcW w:w="19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F6361FF" w14:textId="77777777">
            <w:r w:rsidRPr="00EA70E2">
              <w:t>Wetland nature-based intervention (n = 16) </w:t>
            </w:r>
          </w:p>
        </w:tc>
        <w:tc>
          <w:tcPr>
            <w:tcW w:w="41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2B33CD7" w14:textId="77777777">
            <w:r w:rsidRPr="00EA70E2">
              <w:t>Mean (SE) </w:t>
            </w:r>
          </w:p>
          <w:p w:rsidRPr="00EA70E2" w:rsidR="00EA70E2" w:rsidP="00EA70E2" w:rsidRDefault="00EA70E2" w14:paraId="6131EFB3" w14:textId="77777777">
            <w:r w:rsidRPr="00EA70E2">
              <w:t>Pre-intervention: 26 (2.64) </w:t>
            </w:r>
          </w:p>
          <w:p w:rsidRPr="00EA70E2" w:rsidR="00EA70E2" w:rsidP="00EA70E2" w:rsidRDefault="00EA70E2" w14:paraId="53C59FEF" w14:textId="77777777">
            <w:r w:rsidRPr="00EA70E2">
              <w:t>Post-intervention (6 weeks): 30.57 (3.08) </w:t>
            </w:r>
          </w:p>
          <w:p w:rsidRPr="00EA70E2" w:rsidR="00EA70E2" w:rsidP="00EA70E2" w:rsidRDefault="00EA70E2" w14:paraId="5F9581F8" w14:textId="77777777">
            <w:r w:rsidRPr="00EA70E2">
              <w:rPr>
                <w:i/>
                <w:iCs/>
              </w:rPr>
              <w:t>z </w:t>
            </w:r>
            <w:r w:rsidRPr="00EA70E2">
              <w:t>= -2.49, p = 0.012 </w:t>
            </w:r>
          </w:p>
        </w:tc>
        <w:tc>
          <w:tcPr>
            <w:tcW w:w="22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5A7E163" w14:textId="77777777">
            <w:r w:rsidRPr="00EA70E2">
              <w:t>N/A </w:t>
            </w:r>
          </w:p>
        </w:tc>
        <w:tc>
          <w:tcPr>
            <w:tcW w:w="286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47E41B9" w14:textId="77777777">
            <w:r w:rsidRPr="00EA70E2">
              <w:t>A wetland nature-based intervention shows significant improvement in positive affect from baseline </w:t>
            </w:r>
          </w:p>
        </w:tc>
      </w:tr>
      <w:tr w:rsidRPr="00EA70E2" w:rsidR="00EA70E2" w:rsidTr="50B78A48" w14:paraId="6F082708"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6F6397C" w14:textId="77777777">
            <w:r w:rsidRPr="00EA70E2">
              <w:rPr>
                <w:b/>
                <w:bCs/>
              </w:rPr>
              <w:t>Negative affect</w:t>
            </w:r>
            <w:r w:rsidRPr="00EA70E2">
              <w:t> </w:t>
            </w:r>
          </w:p>
        </w:tc>
      </w:tr>
      <w:tr w:rsidRPr="00EA70E2" w:rsidR="00EA70E2" w:rsidTr="50B78A48" w14:paraId="1173DCB4"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6CE47B5" w14:textId="5DFD29D8">
            <w:r w:rsidR="6491CEB9">
              <w:rPr/>
              <w:t>McCaffrey et al 2011</w:t>
            </w:r>
            <w:r w:rsidR="0A73C98F">
              <w:rPr/>
              <w:t xml:space="preserve"> (38)</w:t>
            </w:r>
          </w:p>
          <w:p w:rsidRPr="00EA70E2" w:rsidR="00EA70E2" w:rsidP="00EA70E2" w:rsidRDefault="00EA70E2" w14:paraId="52A1B083" w14:textId="77777777">
            <w:r w:rsidRPr="00EA70E2">
              <w:t> </w:t>
            </w:r>
          </w:p>
          <w:p w:rsidRPr="00EA70E2" w:rsidR="00EA70E2" w:rsidP="00EA70E2" w:rsidRDefault="00EA70E2" w14:paraId="1FFD6F8D" w14:textId="77777777">
            <w:r w:rsidRPr="00EA70E2">
              <w:t>USA </w:t>
            </w:r>
          </w:p>
          <w:p w:rsidRPr="00EA70E2" w:rsidR="00EA70E2" w:rsidP="00EA70E2" w:rsidRDefault="00EA70E2" w14:paraId="58AD4585" w14:textId="77777777">
            <w:r w:rsidRPr="00EA70E2">
              <w:t> </w:t>
            </w:r>
          </w:p>
          <w:p w:rsidRPr="00EA70E2" w:rsidR="00EA70E2" w:rsidP="00EA70E2" w:rsidRDefault="00EA70E2" w14:paraId="0A50DC3B" w14:textId="77777777">
            <w:r w:rsidRPr="00EA70E2">
              <w:t>MMAT: 3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1D7FE6" w14:textId="77777777">
            <w:r w:rsidRPr="00EA70E2">
              <w:t>Mixed methods: RCT </w:t>
            </w:r>
          </w:p>
          <w:p w:rsidRPr="00EA70E2" w:rsidR="00EA70E2" w:rsidP="00EA70E2" w:rsidRDefault="00EA70E2" w14:paraId="15C08ACD"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9991B3" w14:textId="77777777">
            <w:r w:rsidRPr="00EA70E2">
              <w:t>Negative-emotion word use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772E7C" w14:textId="77777777">
            <w:r w:rsidRPr="00EA70E2">
              <w:t>Group walking/guided imagery (n = 13) – </w:t>
            </w:r>
            <w:r w:rsidRPr="00EA70E2">
              <w:rPr>
                <w:i/>
                <w:iCs/>
              </w:rPr>
              <w:t>nature prescription</w:t>
            </w:r>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3F1634" w14:textId="77777777">
            <w:r w:rsidRPr="00EA70E2">
              <w:t>NR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43837C" w14:textId="77777777">
            <w:r w:rsidRPr="00EA70E2">
              <w:t>Repeat measures ANOVA: NS </w:t>
            </w:r>
          </w:p>
          <w:p w:rsidRPr="00EA70E2" w:rsidR="00EA70E2" w:rsidP="00EA70E2" w:rsidRDefault="00EA70E2" w14:paraId="27180789"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E5E44A" w14:textId="77777777">
            <w:r w:rsidRPr="00EA70E2">
              <w:t>Whilst use of words that reflected negative emotion decreased significantly post-intervention across all intervention arms, no significant differences were found between walking interventions and art therapy. </w:t>
            </w:r>
          </w:p>
        </w:tc>
      </w:tr>
      <w:tr w:rsidRPr="00EA70E2" w:rsidR="00EA70E2" w:rsidTr="50B78A48" w14:paraId="5545D413" w14:textId="77777777">
        <w:trPr>
          <w:trHeight w:val="45"/>
        </w:trPr>
        <w:tc>
          <w:tcPr>
            <w:tcW w:w="0" w:type="auto"/>
            <w:vMerge/>
            <w:tcBorders/>
            <w:tcMar/>
            <w:vAlign w:val="center"/>
            <w:hideMark/>
          </w:tcPr>
          <w:p w:rsidRPr="00EA70E2" w:rsidR="00EA70E2" w:rsidP="00EA70E2" w:rsidRDefault="00EA70E2" w14:paraId="24E6957F" w14:textId="77777777"/>
        </w:tc>
        <w:tc>
          <w:tcPr>
            <w:tcW w:w="0" w:type="auto"/>
            <w:vMerge/>
            <w:tcBorders/>
            <w:tcMar/>
            <w:vAlign w:val="center"/>
            <w:hideMark/>
          </w:tcPr>
          <w:p w:rsidRPr="00EA70E2" w:rsidR="00EA70E2" w:rsidP="00EA70E2" w:rsidRDefault="00EA70E2" w14:paraId="3D01F424" w14:textId="77777777"/>
        </w:tc>
        <w:tc>
          <w:tcPr>
            <w:tcW w:w="0" w:type="auto"/>
            <w:vMerge/>
            <w:tcBorders/>
            <w:tcMar/>
            <w:vAlign w:val="center"/>
            <w:hideMark/>
          </w:tcPr>
          <w:p w:rsidRPr="00EA70E2" w:rsidR="00EA70E2" w:rsidP="00EA70E2" w:rsidRDefault="00EA70E2" w14:paraId="0EFFDC1A"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AB8ED1" w14:textId="77777777">
            <w:r w:rsidRPr="00EA70E2">
              <w:t>Independent walking (n = 13) – </w:t>
            </w:r>
            <w:r w:rsidRPr="00EA70E2">
              <w:rPr>
                <w:i/>
                <w:iCs/>
              </w:rPr>
              <w:t>exercise intervention</w:t>
            </w:r>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929256" w14:textId="77777777">
            <w:r w:rsidRPr="00EA70E2">
              <w:t>NR </w:t>
            </w:r>
          </w:p>
        </w:tc>
        <w:tc>
          <w:tcPr>
            <w:tcW w:w="0" w:type="auto"/>
            <w:vMerge/>
            <w:tcBorders/>
            <w:tcMar/>
            <w:vAlign w:val="center"/>
            <w:hideMark/>
          </w:tcPr>
          <w:p w:rsidRPr="00EA70E2" w:rsidR="00EA70E2" w:rsidP="00EA70E2" w:rsidRDefault="00EA70E2" w14:paraId="6A04BFBC" w14:textId="77777777"/>
        </w:tc>
        <w:tc>
          <w:tcPr>
            <w:tcW w:w="0" w:type="auto"/>
            <w:vMerge/>
            <w:tcBorders/>
            <w:tcMar/>
            <w:vAlign w:val="center"/>
            <w:hideMark/>
          </w:tcPr>
          <w:p w:rsidRPr="00EA70E2" w:rsidR="00EA70E2" w:rsidP="00EA70E2" w:rsidRDefault="00EA70E2" w14:paraId="533C8EF9" w14:textId="77777777"/>
        </w:tc>
      </w:tr>
      <w:tr w:rsidRPr="00EA70E2" w:rsidR="00EA70E2" w:rsidTr="50B78A48" w14:paraId="57FBA338" w14:textId="77777777">
        <w:trPr>
          <w:trHeight w:val="300"/>
        </w:trPr>
        <w:tc>
          <w:tcPr>
            <w:tcW w:w="0" w:type="auto"/>
            <w:vMerge/>
            <w:tcBorders/>
            <w:tcMar/>
            <w:vAlign w:val="center"/>
            <w:hideMark/>
          </w:tcPr>
          <w:p w:rsidRPr="00EA70E2" w:rsidR="00EA70E2" w:rsidP="00EA70E2" w:rsidRDefault="00EA70E2" w14:paraId="72E5D323" w14:textId="77777777"/>
        </w:tc>
        <w:tc>
          <w:tcPr>
            <w:tcW w:w="0" w:type="auto"/>
            <w:vMerge/>
            <w:tcBorders/>
            <w:tcMar/>
            <w:vAlign w:val="center"/>
            <w:hideMark/>
          </w:tcPr>
          <w:p w:rsidRPr="00EA70E2" w:rsidR="00EA70E2" w:rsidP="00EA70E2" w:rsidRDefault="00EA70E2" w14:paraId="75E1D7AE" w14:textId="77777777"/>
        </w:tc>
        <w:tc>
          <w:tcPr>
            <w:tcW w:w="0" w:type="auto"/>
            <w:vMerge/>
            <w:tcBorders/>
            <w:tcMar/>
            <w:vAlign w:val="center"/>
            <w:hideMark/>
          </w:tcPr>
          <w:p w:rsidRPr="00EA70E2" w:rsidR="00EA70E2" w:rsidP="00EA70E2" w:rsidRDefault="00EA70E2" w14:paraId="741C12B0"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05DA1A" w14:textId="77777777">
            <w:r w:rsidRPr="00EA70E2">
              <w:t>Art therapy (n = 13)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8D1481" w14:textId="77777777">
            <w:r w:rsidRPr="00EA70E2">
              <w:t>NR </w:t>
            </w:r>
          </w:p>
        </w:tc>
        <w:tc>
          <w:tcPr>
            <w:tcW w:w="0" w:type="auto"/>
            <w:vMerge/>
            <w:tcBorders/>
            <w:tcMar/>
            <w:vAlign w:val="center"/>
            <w:hideMark/>
          </w:tcPr>
          <w:p w:rsidRPr="00EA70E2" w:rsidR="00EA70E2" w:rsidP="00EA70E2" w:rsidRDefault="00EA70E2" w14:paraId="0258527D" w14:textId="77777777"/>
        </w:tc>
        <w:tc>
          <w:tcPr>
            <w:tcW w:w="0" w:type="auto"/>
            <w:vMerge/>
            <w:tcBorders/>
            <w:tcMar/>
            <w:vAlign w:val="center"/>
            <w:hideMark/>
          </w:tcPr>
          <w:p w:rsidRPr="00EA70E2" w:rsidR="00EA70E2" w:rsidP="00EA70E2" w:rsidRDefault="00EA70E2" w14:paraId="11612CAD" w14:textId="77777777"/>
        </w:tc>
      </w:tr>
      <w:tr w:rsidRPr="00EA70E2" w:rsidR="00EA70E2" w:rsidTr="50B78A48" w14:paraId="3DAA89B7" w14:textId="77777777">
        <w:trPr>
          <w:trHeight w:val="300"/>
        </w:trPr>
        <w:tc>
          <w:tcPr>
            <w:tcW w:w="0" w:type="auto"/>
            <w:vMerge/>
            <w:tcBorders/>
            <w:tcMar/>
            <w:vAlign w:val="center"/>
            <w:hideMark/>
          </w:tcPr>
          <w:p w:rsidRPr="00EA70E2" w:rsidR="00EA70E2" w:rsidP="00EA70E2" w:rsidRDefault="00EA70E2" w14:paraId="6BB178ED" w14:textId="77777777"/>
        </w:tc>
        <w:tc>
          <w:tcPr>
            <w:tcW w:w="0" w:type="auto"/>
            <w:vMerge/>
            <w:tcBorders/>
            <w:tcMar/>
            <w:vAlign w:val="center"/>
            <w:hideMark/>
          </w:tcPr>
          <w:p w:rsidRPr="00EA70E2" w:rsidR="00EA70E2" w:rsidP="00EA70E2" w:rsidRDefault="00EA70E2" w14:paraId="12791748" w14:textId="77777777"/>
        </w:tc>
        <w:tc>
          <w:tcPr>
            <w:tcW w:w="0" w:type="auto"/>
            <w:vMerge/>
            <w:tcBorders/>
            <w:tcMar/>
            <w:vAlign w:val="center"/>
            <w:hideMark/>
          </w:tcPr>
          <w:p w:rsidRPr="00EA70E2" w:rsidR="00EA70E2" w:rsidP="00EA70E2" w:rsidRDefault="00EA70E2" w14:paraId="4A7EF04F"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D5E7A9" w14:textId="77777777">
            <w:r w:rsidRPr="00EA70E2">
              <w:t>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24F384" w14:textId="77777777">
            <w:r w:rsidRPr="00EA70E2">
              <w:rPr>
                <w:i/>
                <w:iCs/>
              </w:rPr>
              <w:t>Repeat measures ANOVA: </w:t>
            </w:r>
            <w:r w:rsidRPr="00EA70E2">
              <w:rPr>
                <w:b/>
                <w:bCs/>
                <w:i/>
                <w:iCs/>
              </w:rPr>
              <w:t>F</w:t>
            </w:r>
            <w:r w:rsidRPr="00EA70E2">
              <w:rPr>
                <w:b/>
                <w:bCs/>
                <w:i/>
                <w:iCs/>
                <w:vertAlign w:val="subscript"/>
              </w:rPr>
              <w:t>1, 36 </w:t>
            </w:r>
            <w:r w:rsidRPr="00EA70E2">
              <w:rPr>
                <w:b/>
                <w:bCs/>
                <w:i/>
                <w:iCs/>
              </w:rPr>
              <w:t>= 12.34, p ≤ 0.01</w:t>
            </w:r>
            <w:r w:rsidRPr="00EA70E2">
              <w:t> </w:t>
            </w:r>
          </w:p>
        </w:tc>
        <w:tc>
          <w:tcPr>
            <w:tcW w:w="0" w:type="auto"/>
            <w:vMerge/>
            <w:tcBorders/>
            <w:tcMar/>
            <w:vAlign w:val="center"/>
            <w:hideMark/>
          </w:tcPr>
          <w:p w:rsidRPr="00EA70E2" w:rsidR="00EA70E2" w:rsidP="00EA70E2" w:rsidRDefault="00EA70E2" w14:paraId="1B9F06D8" w14:textId="77777777"/>
        </w:tc>
        <w:tc>
          <w:tcPr>
            <w:tcW w:w="0" w:type="auto"/>
            <w:vMerge/>
            <w:tcBorders/>
            <w:tcMar/>
            <w:vAlign w:val="center"/>
            <w:hideMark/>
          </w:tcPr>
          <w:p w:rsidRPr="00EA70E2" w:rsidR="00EA70E2" w:rsidP="00EA70E2" w:rsidRDefault="00EA70E2" w14:paraId="3ED64890" w14:textId="77777777"/>
        </w:tc>
      </w:tr>
      <w:tr w:rsidRPr="00EA70E2" w:rsidR="00EA70E2" w:rsidTr="50B78A48" w14:paraId="1C4757A6"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5271FD4F" w14:textId="0117A786">
            <w:r w:rsidR="6491CEB9">
              <w:rPr/>
              <w:t>Maund et al 2019</w:t>
            </w:r>
            <w:r w:rsidR="3706A6D6">
              <w:rPr/>
              <w:t xml:space="preserve"> (37)</w:t>
            </w:r>
          </w:p>
          <w:p w:rsidRPr="00EA70E2" w:rsidR="00EA70E2" w:rsidP="00EA70E2" w:rsidRDefault="00EA70E2" w14:paraId="7A0F92A4" w14:textId="77777777">
            <w:r w:rsidRPr="00EA70E2">
              <w:t> </w:t>
            </w:r>
          </w:p>
          <w:p w:rsidRPr="00EA70E2" w:rsidR="00EA70E2" w:rsidP="00EA70E2" w:rsidRDefault="00EA70E2" w14:paraId="4279A0B4" w14:textId="77777777">
            <w:r w:rsidRPr="00EA70E2">
              <w:t> </w:t>
            </w:r>
          </w:p>
          <w:p w:rsidRPr="00EA70E2" w:rsidR="00EA70E2" w:rsidP="00EA70E2" w:rsidRDefault="00EA70E2" w14:paraId="4F16EE6F" w14:textId="77777777">
            <w:r w:rsidRPr="00EA70E2">
              <w:t>MMAT: 5 </w:t>
            </w:r>
          </w:p>
        </w:tc>
        <w:tc>
          <w:tcPr>
            <w:tcW w:w="154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3DC5F862" w14:textId="77777777">
            <w:r w:rsidRPr="00EA70E2">
              <w:t>Mixed methods: single arm before-after  </w:t>
            </w:r>
          </w:p>
          <w:p w:rsidRPr="00EA70E2" w:rsidR="00EA70E2" w:rsidP="00EA70E2" w:rsidRDefault="00EA70E2" w14:paraId="6ED69C31" w14:textId="77777777">
            <w:r w:rsidRPr="00EA70E2">
              <w:rPr>
                <w:i/>
                <w:iCs/>
              </w:rPr>
              <w:t>Referred</w:t>
            </w:r>
            <w:r w:rsidRPr="00EA70E2">
              <w:t> </w:t>
            </w:r>
          </w:p>
        </w:tc>
        <w:tc>
          <w:tcPr>
            <w:tcW w:w="14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3A3306C7" w14:textId="77777777">
            <w:r w:rsidRPr="00EA70E2">
              <w:t>PANAS: negative affect, higher is worse </w:t>
            </w:r>
          </w:p>
        </w:tc>
        <w:tc>
          <w:tcPr>
            <w:tcW w:w="19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5297C740" w14:textId="77777777">
            <w:r w:rsidRPr="00EA70E2">
              <w:t>Wetland nature-based intervention (n = 16) </w:t>
            </w:r>
          </w:p>
        </w:tc>
        <w:tc>
          <w:tcPr>
            <w:tcW w:w="41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3C3BC9E" w14:textId="77777777">
            <w:r w:rsidRPr="00EA70E2">
              <w:t>Mean (SE) </w:t>
            </w:r>
          </w:p>
          <w:p w:rsidRPr="00EA70E2" w:rsidR="00EA70E2" w:rsidP="00EA70E2" w:rsidRDefault="00EA70E2" w14:paraId="2727AF20" w14:textId="77777777">
            <w:r w:rsidRPr="00EA70E2">
              <w:t>Pre-intervention: 28.63 (2.99) </w:t>
            </w:r>
          </w:p>
          <w:p w:rsidRPr="00EA70E2" w:rsidR="00EA70E2" w:rsidP="00EA70E2" w:rsidRDefault="00EA70E2" w14:paraId="38761B2B" w14:textId="77777777">
            <w:r w:rsidRPr="00EA70E2">
              <w:t>Post-intervention (6 weeks): 27.71 (3.66) </w:t>
            </w:r>
          </w:p>
          <w:p w:rsidRPr="00EA70E2" w:rsidR="00EA70E2" w:rsidP="00EA70E2" w:rsidRDefault="00EA70E2" w14:paraId="25FD1178" w14:textId="77777777">
            <w:r w:rsidRPr="00EA70E2">
              <w:rPr>
                <w:i/>
                <w:iCs/>
              </w:rPr>
              <w:t>z </w:t>
            </w:r>
            <w:r w:rsidRPr="00EA70E2">
              <w:t>= -2.24, p = 0.025 </w:t>
            </w:r>
          </w:p>
        </w:tc>
        <w:tc>
          <w:tcPr>
            <w:tcW w:w="22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894020E" w14:textId="77777777">
            <w:r w:rsidRPr="00EA70E2">
              <w:t>N/A </w:t>
            </w:r>
          </w:p>
        </w:tc>
        <w:tc>
          <w:tcPr>
            <w:tcW w:w="286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11FCEA4" w14:textId="77777777">
            <w:r w:rsidRPr="00EA70E2">
              <w:t>A wetland nature-based intervention shows significant reduction in negative affect from baseline </w:t>
            </w:r>
          </w:p>
        </w:tc>
      </w:tr>
      <w:tr w:rsidRPr="00EA70E2" w:rsidR="00EA70E2" w:rsidTr="50B78A48" w14:paraId="58A7295D"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77FA4E9F" w14:textId="77777777">
            <w:r w:rsidRPr="00EA70E2">
              <w:rPr>
                <w:b/>
                <w:bCs/>
              </w:rPr>
              <w:t>Psychological</w:t>
            </w:r>
            <w:r w:rsidRPr="00EA70E2">
              <w:t> </w:t>
            </w:r>
          </w:p>
        </w:tc>
      </w:tr>
      <w:tr w:rsidRPr="00EA70E2" w:rsidR="00EA70E2" w:rsidTr="50B78A48" w14:paraId="0B286B8E"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FEABB84" w14:textId="77777777">
            <w:r w:rsidRPr="00EA70E2">
              <w:rPr>
                <w:b/>
                <w:bCs/>
              </w:rPr>
              <w:t>Fatigue (mental)</w:t>
            </w:r>
            <w:r w:rsidRPr="00EA70E2">
              <w:t> </w:t>
            </w:r>
          </w:p>
        </w:tc>
      </w:tr>
      <w:tr w:rsidRPr="00EA70E2" w:rsidR="00EA70E2" w:rsidTr="50B78A48" w14:paraId="5AD739FA"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A70E2" w14:paraId="57B182D0" w14:textId="1AD97FC7">
            <w:r w:rsidRPr="50B78A48" w:rsidR="01460F2C">
              <w:rPr>
                <w:b w:val="1"/>
                <w:bCs w:val="1"/>
              </w:rPr>
              <w:t> </w:t>
            </w:r>
            <w:r w:rsidR="6491CEB9">
              <w:rPr/>
              <w:t>Carreño et al 2023</w:t>
            </w:r>
            <w:r w:rsidR="516412DC">
              <w:rPr/>
              <w:t xml:space="preserve"> (36)</w:t>
            </w:r>
          </w:p>
          <w:p w:rsidRPr="00EA70E2" w:rsidR="00EA70E2" w:rsidP="00EA70E2" w:rsidRDefault="00EA70E2" w14:paraId="28B2EDB2" w14:textId="4FF44E9C">
            <w:pPr>
              <w:rPr>
                <w:b/>
                <w:bCs/>
              </w:rPr>
            </w:pPr>
          </w:p>
          <w:p w:rsidRPr="00EA70E2" w:rsidR="00EA70E2" w:rsidP="00EA70E2" w:rsidRDefault="00EA70E2" w14:paraId="73558799" w14:textId="77777777">
            <w:pPr>
              <w:rPr>
                <w:b/>
                <w:bCs/>
              </w:rPr>
            </w:pPr>
            <w:r w:rsidRPr="00EA70E2">
              <w:rPr>
                <w:b/>
                <w:bCs/>
              </w:rPr>
              <w:t>  </w:t>
            </w:r>
          </w:p>
          <w:p w:rsidRPr="00EA70E2" w:rsidR="00EA70E2" w:rsidP="00EA70E2" w:rsidRDefault="00EA70E2" w14:paraId="333FF2CB" w14:textId="77777777">
            <w:r w:rsidRPr="00EA70E2">
              <w:t>Spain </w:t>
            </w:r>
            <w:r w:rsidRPr="00EA70E2">
              <w:rPr>
                <w:i/>
                <w:iCs/>
              </w:rPr>
              <w:t> </w:t>
            </w:r>
            <w:r w:rsidRPr="00EA70E2">
              <w:t> </w:t>
            </w:r>
          </w:p>
          <w:p w:rsidRPr="00EA70E2" w:rsidR="00EA70E2" w:rsidP="00EA70E2" w:rsidRDefault="00EA70E2" w14:paraId="3752131D" w14:textId="77777777">
            <w:r w:rsidRPr="00EA70E2">
              <w:t> </w:t>
            </w:r>
          </w:p>
          <w:p w:rsidRPr="00EA70E2" w:rsidR="00EA70E2" w:rsidP="00EA70E2" w:rsidRDefault="00EA70E2" w14:paraId="62B4104E"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E27932" w14:textId="77777777">
            <w:r w:rsidRPr="00EA70E2">
              <w:t>Mixed methods: quasi-experimental crossover  </w:t>
            </w:r>
          </w:p>
          <w:p w:rsidRPr="00EA70E2" w:rsidR="00EA70E2" w:rsidP="00EA70E2" w:rsidRDefault="00EA70E2" w14:paraId="7B504C7A"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92D1F1" w14:textId="77777777">
            <w:r w:rsidRPr="00EA70E2">
              <w:t>POMS: Fatigue score, higher is worse  </w:t>
            </w:r>
          </w:p>
          <w:p w:rsidRPr="00EA70E2" w:rsidR="00EA70E2" w:rsidP="00EA70E2" w:rsidRDefault="00EA70E2" w14:paraId="658CDA7F" w14:textId="77777777">
            <w:r w:rsidRPr="00EA70E2">
              <w:rPr>
                <w:i/>
                <w:iCs/>
              </w:rPr>
              <w:t>(levels of tiredness and inertia)</w:t>
            </w:r>
            <w:r w:rsidRPr="00EA70E2">
              <w:t>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A73312"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5F19D3" w14:textId="77777777">
            <w:r w:rsidRPr="00EA70E2">
              <w:t>Immediately post-activity  </w:t>
            </w:r>
          </w:p>
          <w:p w:rsidRPr="00EA70E2" w:rsidR="00EA70E2" w:rsidP="00EA70E2" w:rsidRDefault="00EA70E2" w14:paraId="1F6E76CA" w14:textId="77777777">
            <w:r w:rsidRPr="00EA70E2">
              <w:t>Rate (95% CI)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CFF3A1" w14:textId="77777777">
            <w:r w:rsidRPr="00EA70E2">
              <w:t>Overall </w:t>
            </w:r>
            <w:proofErr w:type="spellStart"/>
            <w:r w:rsidRPr="00EA70E2">
              <w:t>adj</w:t>
            </w:r>
            <w:proofErr w:type="spellEnd"/>
            <w:r w:rsidRPr="00EA70E2">
              <w:t> model:  </w:t>
            </w:r>
            <w:r w:rsidRPr="00EA70E2">
              <w:rPr>
                <w:b/>
                <w:bCs/>
              </w:rPr>
              <w:t>p = 0.01</w:t>
            </w:r>
            <w:r w:rsidRPr="00EA70E2">
              <w:t> </w:t>
            </w:r>
          </w:p>
          <w:p w:rsidRPr="00EA70E2" w:rsidR="00EA70E2" w:rsidP="00EA70E2" w:rsidRDefault="00EA70E2" w14:paraId="23C255EF" w14:textId="77777777">
            <w:r w:rsidRPr="00EA70E2">
              <w:t>ES not reported </w:t>
            </w:r>
          </w:p>
          <w:p w:rsidRPr="00EA70E2" w:rsidR="00EA70E2" w:rsidP="00EA70E2" w:rsidRDefault="00EA70E2" w14:paraId="716781C5" w14:textId="77777777">
            <w:r w:rsidRPr="00EA70E2">
              <w:rPr>
                <w:i/>
                <w:iCs/>
              </w:rPr>
              <w:t>Post-hoc comparisons:</w:t>
            </w:r>
            <w:r w:rsidRPr="00EA70E2">
              <w:t> </w:t>
            </w:r>
          </w:p>
          <w:p w:rsidRPr="00EA70E2" w:rsidR="00EA70E2" w:rsidP="00EA70E2" w:rsidRDefault="00EA70E2" w14:paraId="2AEA5B81" w14:textId="77777777">
            <w:pPr>
              <w:numPr>
                <w:ilvl w:val="0"/>
                <w:numId w:val="90"/>
              </w:numPr>
            </w:pPr>
            <w:r w:rsidRPr="00EA70E2">
              <w:rPr>
                <w:i/>
                <w:iCs/>
              </w:rPr>
              <w:t>Control-walk: </w:t>
            </w:r>
            <w:r w:rsidRPr="00EA70E2">
              <w:rPr>
                <w:b/>
                <w:bCs/>
                <w:i/>
                <w:iCs/>
              </w:rPr>
              <w:t>p = 0.03</w:t>
            </w:r>
            <w:r w:rsidRPr="00EA70E2">
              <w:t> </w:t>
            </w:r>
          </w:p>
          <w:p w:rsidRPr="00EA70E2" w:rsidR="00EA70E2" w:rsidP="00EA70E2" w:rsidRDefault="00EA70E2" w14:paraId="7BC51DEE" w14:textId="77777777">
            <w:pPr>
              <w:numPr>
                <w:ilvl w:val="0"/>
                <w:numId w:val="91"/>
              </w:numPr>
            </w:pPr>
            <w:r w:rsidRPr="00EA70E2">
              <w:rPr>
                <w:i/>
                <w:iCs/>
              </w:rPr>
              <w:t>Walk-beach: </w:t>
            </w:r>
            <w:r w:rsidRPr="00EA70E2">
              <w:rPr>
                <w:b/>
                <w:bCs/>
                <w:i/>
                <w:iCs/>
              </w:rPr>
              <w:t>p = 0.01</w:t>
            </w:r>
            <w:r w:rsidRPr="00EA70E2">
              <w:t> </w:t>
            </w:r>
          </w:p>
          <w:p w:rsidRPr="00EA70E2" w:rsidR="00EA70E2" w:rsidP="00EA70E2" w:rsidRDefault="00EA70E2" w14:paraId="541A2AE5" w14:textId="77777777">
            <w:pPr>
              <w:numPr>
                <w:ilvl w:val="0"/>
                <w:numId w:val="92"/>
              </w:numPr>
            </w:pPr>
            <w:r w:rsidRPr="00EA70E2">
              <w:rPr>
                <w:i/>
                <w:iCs/>
              </w:rPr>
              <w:t>Walk-snorkel: </w:t>
            </w:r>
            <w:r w:rsidRPr="00EA70E2">
              <w:rPr>
                <w:b/>
                <w:bCs/>
                <w:i/>
                <w:iCs/>
              </w:rPr>
              <w:t>p = 0.01</w:t>
            </w:r>
            <w:r w:rsidRPr="00EA70E2">
              <w:t> </w:t>
            </w:r>
          </w:p>
          <w:p w:rsidRPr="00EA70E2" w:rsidR="00EA70E2" w:rsidP="00EA70E2" w:rsidRDefault="00EA70E2" w14:paraId="0AEC81B7" w14:textId="77777777">
            <w:pPr>
              <w:numPr>
                <w:ilvl w:val="0"/>
                <w:numId w:val="93"/>
              </w:numPr>
            </w:pPr>
            <w:r w:rsidRPr="00EA70E2">
              <w:rPr>
                <w:i/>
                <w:iCs/>
              </w:rPr>
              <w:t>All other comparisons: p≥0.84</w:t>
            </w:r>
            <w:r w:rsidRPr="00EA70E2">
              <w:t>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38F9E3" w14:textId="77777777">
            <w:r w:rsidRPr="00EA70E2">
              <w:t>Control, bathing and snorkelling significantly reduced fatigue compared to walking. </w:t>
            </w:r>
          </w:p>
        </w:tc>
      </w:tr>
      <w:tr w:rsidRPr="00EA70E2" w:rsidR="00EA70E2" w:rsidTr="50B78A48" w14:paraId="7B3970C1" w14:textId="77777777">
        <w:trPr>
          <w:trHeight w:val="45"/>
        </w:trPr>
        <w:tc>
          <w:tcPr>
            <w:tcW w:w="0" w:type="auto"/>
            <w:vMerge/>
            <w:tcBorders/>
            <w:tcMar/>
            <w:vAlign w:val="center"/>
            <w:hideMark/>
          </w:tcPr>
          <w:p w:rsidRPr="00EA70E2" w:rsidR="00EA70E2" w:rsidP="00EA70E2" w:rsidRDefault="00EA70E2" w14:paraId="0DD814B9" w14:textId="77777777"/>
        </w:tc>
        <w:tc>
          <w:tcPr>
            <w:tcW w:w="0" w:type="auto"/>
            <w:vMerge/>
            <w:tcBorders/>
            <w:tcMar/>
            <w:vAlign w:val="center"/>
            <w:hideMark/>
          </w:tcPr>
          <w:p w:rsidRPr="00EA70E2" w:rsidR="00EA70E2" w:rsidP="00EA70E2" w:rsidRDefault="00EA70E2" w14:paraId="359FBC13" w14:textId="77777777"/>
        </w:tc>
        <w:tc>
          <w:tcPr>
            <w:tcW w:w="0" w:type="auto"/>
            <w:vMerge/>
            <w:tcBorders/>
            <w:tcMar/>
            <w:vAlign w:val="center"/>
            <w:hideMark/>
          </w:tcPr>
          <w:p w:rsidRPr="00EA70E2" w:rsidR="00EA70E2" w:rsidP="00EA70E2" w:rsidRDefault="00EA70E2" w14:paraId="4BFEE797"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0758A9"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E105D6" w14:textId="77777777">
            <w:r w:rsidRPr="00EA70E2">
              <w:t>1.21 (0.74, 1.97) </w:t>
            </w:r>
          </w:p>
        </w:tc>
        <w:tc>
          <w:tcPr>
            <w:tcW w:w="0" w:type="auto"/>
            <w:vMerge/>
            <w:tcBorders/>
            <w:tcMar/>
            <w:vAlign w:val="center"/>
            <w:hideMark/>
          </w:tcPr>
          <w:p w:rsidRPr="00EA70E2" w:rsidR="00EA70E2" w:rsidP="00EA70E2" w:rsidRDefault="00EA70E2" w14:paraId="6CA9D6A7" w14:textId="77777777"/>
        </w:tc>
        <w:tc>
          <w:tcPr>
            <w:tcW w:w="0" w:type="auto"/>
            <w:vMerge/>
            <w:tcBorders/>
            <w:tcMar/>
            <w:vAlign w:val="center"/>
            <w:hideMark/>
          </w:tcPr>
          <w:p w:rsidRPr="00EA70E2" w:rsidR="00EA70E2" w:rsidP="00EA70E2" w:rsidRDefault="00EA70E2" w14:paraId="4A9CC4DF" w14:textId="77777777"/>
        </w:tc>
      </w:tr>
      <w:tr w:rsidRPr="00EA70E2" w:rsidR="00EA70E2" w:rsidTr="50B78A48" w14:paraId="112BF269" w14:textId="77777777">
        <w:trPr>
          <w:trHeight w:val="300"/>
        </w:trPr>
        <w:tc>
          <w:tcPr>
            <w:tcW w:w="0" w:type="auto"/>
            <w:vMerge/>
            <w:tcBorders/>
            <w:tcMar/>
            <w:vAlign w:val="center"/>
            <w:hideMark/>
          </w:tcPr>
          <w:p w:rsidRPr="00EA70E2" w:rsidR="00EA70E2" w:rsidP="00EA70E2" w:rsidRDefault="00EA70E2" w14:paraId="65A7A2D5" w14:textId="77777777"/>
        </w:tc>
        <w:tc>
          <w:tcPr>
            <w:tcW w:w="0" w:type="auto"/>
            <w:vMerge/>
            <w:tcBorders/>
            <w:tcMar/>
            <w:vAlign w:val="center"/>
            <w:hideMark/>
          </w:tcPr>
          <w:p w:rsidRPr="00EA70E2" w:rsidR="00EA70E2" w:rsidP="00EA70E2" w:rsidRDefault="00EA70E2" w14:paraId="6B1EB5FE" w14:textId="77777777"/>
        </w:tc>
        <w:tc>
          <w:tcPr>
            <w:tcW w:w="0" w:type="auto"/>
            <w:vMerge/>
            <w:tcBorders/>
            <w:tcMar/>
            <w:vAlign w:val="center"/>
            <w:hideMark/>
          </w:tcPr>
          <w:p w:rsidRPr="00EA70E2" w:rsidR="00EA70E2" w:rsidP="00EA70E2" w:rsidRDefault="00EA70E2" w14:paraId="1438D1B4"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D1A6C1"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F71514" w14:textId="77777777">
            <w:r w:rsidRPr="00EA70E2">
              <w:t>0.87 (0.53, 1.41) </w:t>
            </w:r>
          </w:p>
        </w:tc>
        <w:tc>
          <w:tcPr>
            <w:tcW w:w="0" w:type="auto"/>
            <w:vMerge/>
            <w:tcBorders/>
            <w:tcMar/>
            <w:vAlign w:val="center"/>
            <w:hideMark/>
          </w:tcPr>
          <w:p w:rsidRPr="00EA70E2" w:rsidR="00EA70E2" w:rsidP="00EA70E2" w:rsidRDefault="00EA70E2" w14:paraId="64F0675F" w14:textId="77777777"/>
        </w:tc>
        <w:tc>
          <w:tcPr>
            <w:tcW w:w="0" w:type="auto"/>
            <w:vMerge/>
            <w:tcBorders/>
            <w:tcMar/>
            <w:vAlign w:val="center"/>
            <w:hideMark/>
          </w:tcPr>
          <w:p w:rsidRPr="00EA70E2" w:rsidR="00EA70E2" w:rsidP="00EA70E2" w:rsidRDefault="00EA70E2" w14:paraId="75BA8FCF" w14:textId="77777777"/>
        </w:tc>
      </w:tr>
      <w:tr w:rsidRPr="00EA70E2" w:rsidR="00EA70E2" w:rsidTr="50B78A48" w14:paraId="5725820A" w14:textId="77777777">
        <w:trPr>
          <w:trHeight w:val="300"/>
        </w:trPr>
        <w:tc>
          <w:tcPr>
            <w:tcW w:w="0" w:type="auto"/>
            <w:vMerge/>
            <w:tcBorders/>
            <w:tcMar/>
            <w:vAlign w:val="center"/>
            <w:hideMark/>
          </w:tcPr>
          <w:p w:rsidRPr="00EA70E2" w:rsidR="00EA70E2" w:rsidP="00EA70E2" w:rsidRDefault="00EA70E2" w14:paraId="5DFF6382" w14:textId="77777777"/>
        </w:tc>
        <w:tc>
          <w:tcPr>
            <w:tcW w:w="0" w:type="auto"/>
            <w:vMerge/>
            <w:tcBorders/>
            <w:tcMar/>
            <w:vAlign w:val="center"/>
            <w:hideMark/>
          </w:tcPr>
          <w:p w:rsidRPr="00EA70E2" w:rsidR="00EA70E2" w:rsidP="00EA70E2" w:rsidRDefault="00EA70E2" w14:paraId="2999695D" w14:textId="77777777"/>
        </w:tc>
        <w:tc>
          <w:tcPr>
            <w:tcW w:w="0" w:type="auto"/>
            <w:vMerge/>
            <w:tcBorders/>
            <w:tcMar/>
            <w:vAlign w:val="center"/>
            <w:hideMark/>
          </w:tcPr>
          <w:p w:rsidRPr="00EA70E2" w:rsidR="00EA70E2" w:rsidP="00EA70E2" w:rsidRDefault="00EA70E2" w14:paraId="7D6BE747"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948E79"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2A7F36" w14:textId="77777777">
            <w:r w:rsidRPr="00EA70E2">
              <w:t>0.85 (0.52, 1.38) </w:t>
            </w:r>
          </w:p>
        </w:tc>
        <w:tc>
          <w:tcPr>
            <w:tcW w:w="0" w:type="auto"/>
            <w:vMerge/>
            <w:tcBorders/>
            <w:tcMar/>
            <w:vAlign w:val="center"/>
            <w:hideMark/>
          </w:tcPr>
          <w:p w:rsidRPr="00EA70E2" w:rsidR="00EA70E2" w:rsidP="00EA70E2" w:rsidRDefault="00EA70E2" w14:paraId="065F30DC" w14:textId="77777777"/>
        </w:tc>
        <w:tc>
          <w:tcPr>
            <w:tcW w:w="0" w:type="auto"/>
            <w:vMerge/>
            <w:tcBorders/>
            <w:tcMar/>
            <w:vAlign w:val="center"/>
            <w:hideMark/>
          </w:tcPr>
          <w:p w:rsidRPr="00EA70E2" w:rsidR="00EA70E2" w:rsidP="00EA70E2" w:rsidRDefault="00EA70E2" w14:paraId="0CE20D51" w14:textId="77777777"/>
        </w:tc>
      </w:tr>
      <w:tr w:rsidRPr="00EA70E2" w:rsidR="00EA70E2" w:rsidTr="50B78A48" w14:paraId="59DABC82" w14:textId="77777777">
        <w:trPr>
          <w:trHeight w:val="300"/>
        </w:trPr>
        <w:tc>
          <w:tcPr>
            <w:tcW w:w="0" w:type="auto"/>
            <w:vMerge/>
            <w:tcBorders/>
            <w:tcMar/>
            <w:vAlign w:val="center"/>
            <w:hideMark/>
          </w:tcPr>
          <w:p w:rsidRPr="00EA70E2" w:rsidR="00EA70E2" w:rsidP="00EA70E2" w:rsidRDefault="00EA70E2" w14:paraId="54FA9A84" w14:textId="77777777"/>
        </w:tc>
        <w:tc>
          <w:tcPr>
            <w:tcW w:w="0" w:type="auto"/>
            <w:vMerge/>
            <w:tcBorders/>
            <w:tcMar/>
            <w:vAlign w:val="center"/>
            <w:hideMark/>
          </w:tcPr>
          <w:p w:rsidRPr="00EA70E2" w:rsidR="00EA70E2" w:rsidP="00EA70E2" w:rsidRDefault="00EA70E2" w14:paraId="2D068E79" w14:textId="77777777"/>
        </w:tc>
        <w:tc>
          <w:tcPr>
            <w:tcW w:w="0" w:type="auto"/>
            <w:vMerge/>
            <w:tcBorders/>
            <w:tcMar/>
            <w:vAlign w:val="center"/>
            <w:hideMark/>
          </w:tcPr>
          <w:p w:rsidRPr="00EA70E2" w:rsidR="00EA70E2" w:rsidP="00EA70E2" w:rsidRDefault="00EA70E2" w14:paraId="6F948D99"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091806"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EB7852" w14:textId="77777777">
            <w:r w:rsidRPr="00EA70E2">
              <w:t>0.90 (0.55, 1.47) </w:t>
            </w:r>
          </w:p>
        </w:tc>
        <w:tc>
          <w:tcPr>
            <w:tcW w:w="0" w:type="auto"/>
            <w:vMerge/>
            <w:tcBorders/>
            <w:tcMar/>
            <w:vAlign w:val="center"/>
            <w:hideMark/>
          </w:tcPr>
          <w:p w:rsidRPr="00EA70E2" w:rsidR="00EA70E2" w:rsidP="00EA70E2" w:rsidRDefault="00EA70E2" w14:paraId="1873A8F9" w14:textId="77777777"/>
        </w:tc>
        <w:tc>
          <w:tcPr>
            <w:tcW w:w="0" w:type="auto"/>
            <w:vMerge/>
            <w:tcBorders/>
            <w:tcMar/>
            <w:vAlign w:val="center"/>
            <w:hideMark/>
          </w:tcPr>
          <w:p w:rsidRPr="00EA70E2" w:rsidR="00EA70E2" w:rsidP="00EA70E2" w:rsidRDefault="00EA70E2" w14:paraId="2826215D" w14:textId="77777777"/>
        </w:tc>
      </w:tr>
      <w:tr w:rsidRPr="00EA70E2" w:rsidR="00EA70E2" w:rsidTr="50B78A48" w14:paraId="117CC943"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377EAB42" w14:textId="77777777">
            <w:r w:rsidRPr="00EA70E2">
              <w:rPr>
                <w:b/>
                <w:bCs/>
              </w:rPr>
              <w:t>Social</w:t>
            </w:r>
            <w:r w:rsidRPr="00EA70E2">
              <w:t> </w:t>
            </w:r>
          </w:p>
        </w:tc>
      </w:tr>
      <w:tr w:rsidRPr="00EA70E2" w:rsidR="00EA70E2" w:rsidTr="50B78A48" w14:paraId="27094483"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7B41D159" w14:textId="77777777">
            <w:r w:rsidRPr="00EA70E2">
              <w:rPr>
                <w:b/>
                <w:bCs/>
              </w:rPr>
              <w:t>Overall social dimensions</w:t>
            </w:r>
            <w:r w:rsidRPr="00EA70E2">
              <w:t> </w:t>
            </w:r>
          </w:p>
        </w:tc>
      </w:tr>
      <w:tr w:rsidRPr="00EA70E2" w:rsidR="00EA70E2" w:rsidTr="50B78A48" w14:paraId="3686C7FA" w14:textId="77777777">
        <w:trPr>
          <w:trHeight w:val="67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9960EC3" w14:textId="150FD909">
            <w:r w:rsidR="6491CEB9">
              <w:rPr/>
              <w:t>Sung et al 2012</w:t>
            </w:r>
            <w:r w:rsidR="7B973EE3">
              <w:rPr/>
              <w:t xml:space="preserve"> (35)</w:t>
            </w:r>
          </w:p>
          <w:p w:rsidRPr="00EA70E2" w:rsidR="00EA70E2" w:rsidP="00EA70E2" w:rsidRDefault="00EA70E2" w14:paraId="7CC11904" w14:textId="77777777">
            <w:pPr>
              <w:rPr>
                <w:b/>
                <w:bCs/>
              </w:rPr>
            </w:pPr>
            <w:r w:rsidRPr="00EA70E2">
              <w:rPr>
                <w:b/>
                <w:bCs/>
              </w:rPr>
              <w:t> </w:t>
            </w:r>
          </w:p>
          <w:p w:rsidRPr="00EA70E2" w:rsidR="00EA70E2" w:rsidP="00EA70E2" w:rsidRDefault="00EA70E2" w14:paraId="16E9A7EA" w14:textId="77777777">
            <w:r w:rsidRPr="00EA70E2">
              <w:t>Republic of Korea  </w:t>
            </w:r>
          </w:p>
          <w:p w:rsidRPr="00EA70E2" w:rsidR="00EA70E2" w:rsidP="00EA70E2" w:rsidRDefault="00EA70E2" w14:paraId="1CDB806B" w14:textId="77777777">
            <w:r w:rsidRPr="00EA70E2">
              <w:t> </w:t>
            </w:r>
          </w:p>
          <w:p w:rsidRPr="00EA70E2" w:rsidR="00EA70E2" w:rsidP="00EA70E2" w:rsidRDefault="00EA70E2" w14:paraId="2BDA5C7E"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1B1C85" w14:textId="77777777">
            <w:r w:rsidRPr="00EA70E2">
              <w:t>Quasi-experimental </w:t>
            </w:r>
          </w:p>
          <w:p w:rsidRPr="00EA70E2" w:rsidR="00EA70E2" w:rsidP="00EA70E2" w:rsidRDefault="00EA70E2" w14:paraId="722216D8" w14:textId="77777777">
            <w:r w:rsidRPr="00EA70E2">
              <w:rPr>
                <w:i/>
                <w:iCs/>
              </w:rPr>
              <w:t>Not referred or prescribed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D3587A" w14:textId="77777777">
            <w:r w:rsidRPr="00EA70E2">
              <w:t>QoL: Social dimension, higher is better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F60B79"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2301EB" w14:textId="77777777">
            <w:r w:rsidRPr="00EA70E2">
              <w:t>8 weeks (longest follow up) </w:t>
            </w:r>
          </w:p>
          <w:p w:rsidRPr="00EA70E2" w:rsidR="00EA70E2" w:rsidP="00EA70E2" w:rsidRDefault="00EA70E2" w14:paraId="420D497F" w14:textId="77777777">
            <w:r w:rsidRPr="00EA70E2">
              <w:t>Median change (IQR):  3.5 (-6.5, 8)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C95EA9" w14:textId="77777777">
            <w:r w:rsidRPr="00EA70E2">
              <w:rPr>
                <w:b/>
                <w:bCs/>
              </w:rPr>
              <w:t>p &lt; 0.001</w:t>
            </w:r>
            <w:r w:rsidRPr="00EA70E2">
              <w:t> </w:t>
            </w:r>
          </w:p>
          <w:p w:rsidRPr="00EA70E2" w:rsidR="00EA70E2" w:rsidP="00EA70E2" w:rsidRDefault="00EA70E2" w14:paraId="524144D9"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FB0F4D" w14:textId="77777777">
            <w:r w:rsidRPr="00EA70E2">
              <w:t>Forest therapy shows a significantly greater benefit in improving social dimension in life compared to educational materials. </w:t>
            </w:r>
          </w:p>
        </w:tc>
      </w:tr>
      <w:tr w:rsidRPr="00EA70E2" w:rsidR="00EA70E2" w:rsidTr="50B78A48" w14:paraId="50C70100" w14:textId="77777777">
        <w:trPr>
          <w:trHeight w:val="300"/>
        </w:trPr>
        <w:tc>
          <w:tcPr>
            <w:tcW w:w="0" w:type="auto"/>
            <w:vMerge/>
            <w:tcBorders/>
            <w:tcMar/>
            <w:vAlign w:val="center"/>
            <w:hideMark/>
          </w:tcPr>
          <w:p w:rsidRPr="00EA70E2" w:rsidR="00EA70E2" w:rsidP="00EA70E2" w:rsidRDefault="00EA70E2" w14:paraId="6BB294D7" w14:textId="77777777"/>
        </w:tc>
        <w:tc>
          <w:tcPr>
            <w:tcW w:w="0" w:type="auto"/>
            <w:vMerge/>
            <w:tcBorders/>
            <w:tcMar/>
            <w:vAlign w:val="center"/>
            <w:hideMark/>
          </w:tcPr>
          <w:p w:rsidRPr="00EA70E2" w:rsidR="00EA70E2" w:rsidP="00EA70E2" w:rsidRDefault="00EA70E2" w14:paraId="3D04DFD6" w14:textId="77777777"/>
        </w:tc>
        <w:tc>
          <w:tcPr>
            <w:tcW w:w="0" w:type="auto"/>
            <w:vMerge/>
            <w:tcBorders/>
            <w:tcMar/>
            <w:vAlign w:val="center"/>
            <w:hideMark/>
          </w:tcPr>
          <w:p w:rsidRPr="00EA70E2" w:rsidR="00EA70E2" w:rsidP="00EA70E2" w:rsidRDefault="00EA70E2" w14:paraId="7F0BE596"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73AB53" w14:textId="77777777">
            <w:r w:rsidRPr="00EA70E2">
              <w:t>Printed educational 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803E22" w14:textId="77777777">
            <w:r w:rsidRPr="00EA70E2">
              <w:t>8 weeks (longest follow up) </w:t>
            </w:r>
          </w:p>
          <w:p w:rsidRPr="00EA70E2" w:rsidR="00EA70E2" w:rsidP="00EA70E2" w:rsidRDefault="00EA70E2" w14:paraId="38DC73EC" w14:textId="77777777">
            <w:r w:rsidRPr="00EA70E2">
              <w:t>Median change (IQR):  0 (-7, 7.75) </w:t>
            </w:r>
          </w:p>
        </w:tc>
        <w:tc>
          <w:tcPr>
            <w:tcW w:w="0" w:type="auto"/>
            <w:vMerge/>
            <w:tcBorders/>
            <w:tcMar/>
            <w:vAlign w:val="center"/>
            <w:hideMark/>
          </w:tcPr>
          <w:p w:rsidRPr="00EA70E2" w:rsidR="00EA70E2" w:rsidP="00EA70E2" w:rsidRDefault="00EA70E2" w14:paraId="7C57E8D7" w14:textId="77777777"/>
        </w:tc>
        <w:tc>
          <w:tcPr>
            <w:tcW w:w="0" w:type="auto"/>
            <w:vMerge/>
            <w:tcBorders/>
            <w:tcMar/>
            <w:vAlign w:val="center"/>
            <w:hideMark/>
          </w:tcPr>
          <w:p w:rsidRPr="00EA70E2" w:rsidR="00EA70E2" w:rsidP="00EA70E2" w:rsidRDefault="00EA70E2" w14:paraId="538C8494" w14:textId="77777777"/>
        </w:tc>
      </w:tr>
      <w:tr w:rsidRPr="00EA70E2" w:rsidR="00EA70E2" w:rsidTr="50B78A48" w14:paraId="6D4450B3"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7D7E31AA" w14:textId="77777777">
            <w:r w:rsidRPr="00EA70E2">
              <w:rPr>
                <w:b/>
                <w:bCs/>
              </w:rPr>
              <w:t>Physiological/anthropometric</w:t>
            </w:r>
            <w:r w:rsidRPr="00EA70E2">
              <w:t> </w:t>
            </w:r>
          </w:p>
        </w:tc>
      </w:tr>
      <w:tr w:rsidRPr="00EA70E2" w:rsidR="00EA70E2" w:rsidTr="50B78A48" w14:paraId="482287C1"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70D8CC4D" w14:textId="77777777">
            <w:r w:rsidRPr="00EA70E2">
              <w:rPr>
                <w:b/>
                <w:bCs/>
              </w:rPr>
              <w:t>Systolic blood pressure</w:t>
            </w:r>
            <w:r w:rsidRPr="00EA70E2">
              <w:t> </w:t>
            </w:r>
          </w:p>
        </w:tc>
      </w:tr>
      <w:tr w:rsidRPr="00EA70E2" w:rsidR="00EA70E2" w:rsidTr="50B78A48" w14:paraId="0FC5BB7B" w14:textId="77777777">
        <w:trPr>
          <w:trHeight w:val="195"/>
        </w:trPr>
        <w:tc>
          <w:tcPr>
            <w:tcW w:w="990" w:type="dxa"/>
            <w:vMerge w:val="restart"/>
            <w:tcBorders>
              <w:top w:val="single" w:color="auto" w:sz="6" w:space="0"/>
              <w:left w:val="single" w:color="auto" w:sz="6" w:space="0"/>
              <w:bottom w:val="single" w:color="auto" w:sz="6" w:space="0"/>
              <w:right w:val="single" w:color="auto" w:sz="6" w:space="0"/>
            </w:tcBorders>
            <w:tcMar/>
            <w:hideMark/>
          </w:tcPr>
          <w:p w:rsidR="6491CEB9" w:rsidP="50B78A48" w:rsidRDefault="6491CEB9" w14:paraId="4950D199" w14:textId="722FA7BB">
            <w:pPr>
              <w:pStyle w:val="Normal"/>
              <w:suppressLineNumbers w:val="0"/>
              <w:bidi w:val="0"/>
              <w:spacing w:before="0" w:beforeAutospacing="off" w:after="160" w:afterAutospacing="off" w:line="259" w:lineRule="auto"/>
              <w:ind w:left="0" w:right="0"/>
              <w:jc w:val="left"/>
              <w:rPr>
                <w:b w:val="1"/>
                <w:bCs w:val="1"/>
              </w:rPr>
            </w:pPr>
            <w:r w:rsidR="6491CEB9">
              <w:rPr/>
              <w:t>Carreño et al 2023</w:t>
            </w:r>
            <w:r w:rsidR="3F2BF962">
              <w:rPr/>
              <w:t xml:space="preserve"> (36)</w:t>
            </w:r>
          </w:p>
          <w:p w:rsidRPr="00EA70E2" w:rsidR="00EA70E2" w:rsidP="00EA70E2" w:rsidRDefault="00EA70E2" w14:paraId="06A22F79" w14:textId="77777777">
            <w:pPr>
              <w:rPr>
                <w:b/>
                <w:bCs/>
              </w:rPr>
            </w:pPr>
            <w:r w:rsidRPr="00EA70E2">
              <w:rPr>
                <w:b/>
                <w:bCs/>
              </w:rPr>
              <w:t> </w:t>
            </w:r>
          </w:p>
          <w:p w:rsidRPr="00EA70E2" w:rsidR="00EA70E2" w:rsidP="00EA70E2" w:rsidRDefault="00EA70E2" w14:paraId="1703DA0D" w14:textId="77777777">
            <w:r w:rsidRPr="00EA70E2">
              <w:t>Spain </w:t>
            </w:r>
            <w:r w:rsidRPr="00EA70E2">
              <w:rPr>
                <w:i/>
                <w:iCs/>
              </w:rPr>
              <w:t> </w:t>
            </w:r>
            <w:r w:rsidRPr="00EA70E2">
              <w:t> </w:t>
            </w:r>
          </w:p>
          <w:p w:rsidRPr="00EA70E2" w:rsidR="00EA70E2" w:rsidP="00EA70E2" w:rsidRDefault="00EA70E2" w14:paraId="09D0D4D5" w14:textId="77777777">
            <w:r w:rsidRPr="00EA70E2">
              <w:t> </w:t>
            </w:r>
          </w:p>
          <w:p w:rsidRPr="00EA70E2" w:rsidR="00EA70E2" w:rsidP="00EA70E2" w:rsidRDefault="00EA70E2" w14:paraId="2B819405"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1856D7" w14:textId="77777777">
            <w:r w:rsidRPr="00EA70E2">
              <w:t>Mixed methods: quasi-experimental crossover  </w:t>
            </w:r>
          </w:p>
          <w:p w:rsidRPr="00EA70E2" w:rsidR="00EA70E2" w:rsidP="00EA70E2" w:rsidRDefault="00EA70E2" w14:paraId="31C83379"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6B79BA" w14:textId="77777777">
            <w:r w:rsidRPr="00EA70E2">
              <w:t>Systolic blood pressure (SBP), mmHg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29CD6D"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BACE47" w14:textId="77777777">
            <w:r w:rsidRPr="00EA70E2">
              <w:t>Immediately post-activity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88410D" w14:textId="77777777">
            <w:r w:rsidRPr="00EA70E2">
              <w:t>Overall </w:t>
            </w:r>
            <w:proofErr w:type="spellStart"/>
            <w:r w:rsidRPr="00EA70E2">
              <w:t>adj</w:t>
            </w:r>
            <w:proofErr w:type="spellEnd"/>
            <w:r w:rsidRPr="00EA70E2">
              <w:t> model: p = 0.20 </w:t>
            </w:r>
          </w:p>
          <w:p w:rsidRPr="00EA70E2" w:rsidR="00EA70E2" w:rsidP="00EA70E2" w:rsidRDefault="00EA70E2" w14:paraId="5F345F98"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443C2E" w14:textId="77777777">
            <w:r w:rsidRPr="00EA70E2">
              <w:t>Blue space interventions did not significantly improve systolic blood pressure (SBP) compared to control. </w:t>
            </w:r>
          </w:p>
        </w:tc>
      </w:tr>
      <w:tr w:rsidRPr="00EA70E2" w:rsidR="00EA70E2" w:rsidTr="50B78A48" w14:paraId="6FC9E099" w14:textId="77777777">
        <w:trPr>
          <w:trHeight w:val="45"/>
        </w:trPr>
        <w:tc>
          <w:tcPr>
            <w:tcW w:w="0" w:type="auto"/>
            <w:vMerge/>
            <w:tcBorders/>
            <w:tcMar/>
            <w:vAlign w:val="center"/>
            <w:hideMark/>
          </w:tcPr>
          <w:p w:rsidRPr="00EA70E2" w:rsidR="00EA70E2" w:rsidP="00EA70E2" w:rsidRDefault="00EA70E2" w14:paraId="2FB62072" w14:textId="77777777"/>
        </w:tc>
        <w:tc>
          <w:tcPr>
            <w:tcW w:w="0" w:type="auto"/>
            <w:vMerge/>
            <w:tcBorders/>
            <w:tcMar/>
            <w:vAlign w:val="center"/>
            <w:hideMark/>
          </w:tcPr>
          <w:p w:rsidRPr="00EA70E2" w:rsidR="00EA70E2" w:rsidP="00EA70E2" w:rsidRDefault="00EA70E2" w14:paraId="7907892E" w14:textId="77777777"/>
        </w:tc>
        <w:tc>
          <w:tcPr>
            <w:tcW w:w="0" w:type="auto"/>
            <w:vMerge/>
            <w:tcBorders/>
            <w:tcMar/>
            <w:vAlign w:val="center"/>
            <w:hideMark/>
          </w:tcPr>
          <w:p w:rsidRPr="00EA70E2" w:rsidR="00EA70E2" w:rsidP="00EA70E2" w:rsidRDefault="00EA70E2" w14:paraId="3126ACC3"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BE82D7"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AE4F51" w14:textId="77777777">
            <w:r w:rsidRPr="00EA70E2">
              <w:t>NR </w:t>
            </w:r>
          </w:p>
        </w:tc>
        <w:tc>
          <w:tcPr>
            <w:tcW w:w="0" w:type="auto"/>
            <w:vMerge/>
            <w:tcBorders/>
            <w:tcMar/>
            <w:vAlign w:val="center"/>
            <w:hideMark/>
          </w:tcPr>
          <w:p w:rsidRPr="00EA70E2" w:rsidR="00EA70E2" w:rsidP="00EA70E2" w:rsidRDefault="00EA70E2" w14:paraId="7025AEC3" w14:textId="77777777"/>
        </w:tc>
        <w:tc>
          <w:tcPr>
            <w:tcW w:w="0" w:type="auto"/>
            <w:vMerge/>
            <w:tcBorders/>
            <w:tcMar/>
            <w:vAlign w:val="center"/>
            <w:hideMark/>
          </w:tcPr>
          <w:p w:rsidRPr="00EA70E2" w:rsidR="00EA70E2" w:rsidP="00EA70E2" w:rsidRDefault="00EA70E2" w14:paraId="70AE74F5" w14:textId="77777777"/>
        </w:tc>
      </w:tr>
      <w:tr w:rsidRPr="00EA70E2" w:rsidR="00EA70E2" w:rsidTr="50B78A48" w14:paraId="4DA74726" w14:textId="77777777">
        <w:trPr>
          <w:trHeight w:val="300"/>
        </w:trPr>
        <w:tc>
          <w:tcPr>
            <w:tcW w:w="0" w:type="auto"/>
            <w:vMerge/>
            <w:tcBorders/>
            <w:tcMar/>
            <w:vAlign w:val="center"/>
            <w:hideMark/>
          </w:tcPr>
          <w:p w:rsidRPr="00EA70E2" w:rsidR="00EA70E2" w:rsidP="00EA70E2" w:rsidRDefault="00EA70E2" w14:paraId="2EBA48B1" w14:textId="77777777"/>
        </w:tc>
        <w:tc>
          <w:tcPr>
            <w:tcW w:w="0" w:type="auto"/>
            <w:vMerge/>
            <w:tcBorders/>
            <w:tcMar/>
            <w:vAlign w:val="center"/>
            <w:hideMark/>
          </w:tcPr>
          <w:p w:rsidRPr="00EA70E2" w:rsidR="00EA70E2" w:rsidP="00EA70E2" w:rsidRDefault="00EA70E2" w14:paraId="3B837290" w14:textId="77777777"/>
        </w:tc>
        <w:tc>
          <w:tcPr>
            <w:tcW w:w="0" w:type="auto"/>
            <w:vMerge/>
            <w:tcBorders/>
            <w:tcMar/>
            <w:vAlign w:val="center"/>
            <w:hideMark/>
          </w:tcPr>
          <w:p w:rsidRPr="00EA70E2" w:rsidR="00EA70E2" w:rsidP="00EA70E2" w:rsidRDefault="00EA70E2" w14:paraId="3CCEC3FF"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41E4A0"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ECC9E7" w14:textId="77777777">
            <w:r w:rsidRPr="00EA70E2">
              <w:t>NR </w:t>
            </w:r>
          </w:p>
        </w:tc>
        <w:tc>
          <w:tcPr>
            <w:tcW w:w="0" w:type="auto"/>
            <w:vMerge/>
            <w:tcBorders/>
            <w:tcMar/>
            <w:vAlign w:val="center"/>
            <w:hideMark/>
          </w:tcPr>
          <w:p w:rsidRPr="00EA70E2" w:rsidR="00EA70E2" w:rsidP="00EA70E2" w:rsidRDefault="00EA70E2" w14:paraId="240AA5D2" w14:textId="77777777"/>
        </w:tc>
        <w:tc>
          <w:tcPr>
            <w:tcW w:w="0" w:type="auto"/>
            <w:vMerge/>
            <w:tcBorders/>
            <w:tcMar/>
            <w:vAlign w:val="center"/>
            <w:hideMark/>
          </w:tcPr>
          <w:p w:rsidRPr="00EA70E2" w:rsidR="00EA70E2" w:rsidP="00EA70E2" w:rsidRDefault="00EA70E2" w14:paraId="4788295A" w14:textId="77777777"/>
        </w:tc>
      </w:tr>
      <w:tr w:rsidRPr="00EA70E2" w:rsidR="00EA70E2" w:rsidTr="50B78A48" w14:paraId="6EEB90A7" w14:textId="77777777">
        <w:trPr>
          <w:trHeight w:val="300"/>
        </w:trPr>
        <w:tc>
          <w:tcPr>
            <w:tcW w:w="0" w:type="auto"/>
            <w:vMerge/>
            <w:tcBorders/>
            <w:tcMar/>
            <w:vAlign w:val="center"/>
            <w:hideMark/>
          </w:tcPr>
          <w:p w:rsidRPr="00EA70E2" w:rsidR="00EA70E2" w:rsidP="00EA70E2" w:rsidRDefault="00EA70E2" w14:paraId="25615466" w14:textId="77777777"/>
        </w:tc>
        <w:tc>
          <w:tcPr>
            <w:tcW w:w="0" w:type="auto"/>
            <w:vMerge/>
            <w:tcBorders/>
            <w:tcMar/>
            <w:vAlign w:val="center"/>
            <w:hideMark/>
          </w:tcPr>
          <w:p w:rsidRPr="00EA70E2" w:rsidR="00EA70E2" w:rsidP="00EA70E2" w:rsidRDefault="00EA70E2" w14:paraId="21EF8D7F" w14:textId="77777777"/>
        </w:tc>
        <w:tc>
          <w:tcPr>
            <w:tcW w:w="0" w:type="auto"/>
            <w:vMerge/>
            <w:tcBorders/>
            <w:tcMar/>
            <w:vAlign w:val="center"/>
            <w:hideMark/>
          </w:tcPr>
          <w:p w:rsidRPr="00EA70E2" w:rsidR="00EA70E2" w:rsidP="00EA70E2" w:rsidRDefault="00EA70E2" w14:paraId="7E13FCB4"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D26EBD"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EF317D" w14:textId="77777777">
            <w:r w:rsidRPr="00EA70E2">
              <w:t>NR </w:t>
            </w:r>
          </w:p>
        </w:tc>
        <w:tc>
          <w:tcPr>
            <w:tcW w:w="0" w:type="auto"/>
            <w:vMerge/>
            <w:tcBorders/>
            <w:tcMar/>
            <w:vAlign w:val="center"/>
            <w:hideMark/>
          </w:tcPr>
          <w:p w:rsidRPr="00EA70E2" w:rsidR="00EA70E2" w:rsidP="00EA70E2" w:rsidRDefault="00EA70E2" w14:paraId="414A404F" w14:textId="77777777"/>
        </w:tc>
        <w:tc>
          <w:tcPr>
            <w:tcW w:w="0" w:type="auto"/>
            <w:vMerge/>
            <w:tcBorders/>
            <w:tcMar/>
            <w:vAlign w:val="center"/>
            <w:hideMark/>
          </w:tcPr>
          <w:p w:rsidRPr="00EA70E2" w:rsidR="00EA70E2" w:rsidP="00EA70E2" w:rsidRDefault="00EA70E2" w14:paraId="5891DD81" w14:textId="77777777"/>
        </w:tc>
      </w:tr>
      <w:tr w:rsidRPr="00EA70E2" w:rsidR="00EA70E2" w:rsidTr="50B78A48" w14:paraId="72A09775" w14:textId="77777777">
        <w:trPr>
          <w:trHeight w:val="300"/>
        </w:trPr>
        <w:tc>
          <w:tcPr>
            <w:tcW w:w="0" w:type="auto"/>
            <w:vMerge/>
            <w:tcBorders/>
            <w:tcMar/>
            <w:vAlign w:val="center"/>
            <w:hideMark/>
          </w:tcPr>
          <w:p w:rsidRPr="00EA70E2" w:rsidR="00EA70E2" w:rsidP="00EA70E2" w:rsidRDefault="00EA70E2" w14:paraId="5E193AFF" w14:textId="77777777"/>
        </w:tc>
        <w:tc>
          <w:tcPr>
            <w:tcW w:w="0" w:type="auto"/>
            <w:vMerge/>
            <w:tcBorders/>
            <w:tcMar/>
            <w:vAlign w:val="center"/>
            <w:hideMark/>
          </w:tcPr>
          <w:p w:rsidRPr="00EA70E2" w:rsidR="00EA70E2" w:rsidP="00EA70E2" w:rsidRDefault="00EA70E2" w14:paraId="08F92ADF" w14:textId="77777777"/>
        </w:tc>
        <w:tc>
          <w:tcPr>
            <w:tcW w:w="0" w:type="auto"/>
            <w:vMerge/>
            <w:tcBorders/>
            <w:tcMar/>
            <w:vAlign w:val="center"/>
            <w:hideMark/>
          </w:tcPr>
          <w:p w:rsidRPr="00EA70E2" w:rsidR="00EA70E2" w:rsidP="00EA70E2" w:rsidRDefault="00EA70E2" w14:paraId="59EE6582"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B9046B"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EB4EB2" w14:textId="77777777">
            <w:r w:rsidRPr="00EA70E2">
              <w:t>NR </w:t>
            </w:r>
          </w:p>
        </w:tc>
        <w:tc>
          <w:tcPr>
            <w:tcW w:w="0" w:type="auto"/>
            <w:vMerge/>
            <w:tcBorders/>
            <w:tcMar/>
            <w:vAlign w:val="center"/>
            <w:hideMark/>
          </w:tcPr>
          <w:p w:rsidRPr="00EA70E2" w:rsidR="00EA70E2" w:rsidP="00EA70E2" w:rsidRDefault="00EA70E2" w14:paraId="1336C3A1" w14:textId="77777777"/>
        </w:tc>
        <w:tc>
          <w:tcPr>
            <w:tcW w:w="0" w:type="auto"/>
            <w:vMerge/>
            <w:tcBorders/>
            <w:tcMar/>
            <w:vAlign w:val="center"/>
            <w:hideMark/>
          </w:tcPr>
          <w:p w:rsidRPr="00EA70E2" w:rsidR="00EA70E2" w:rsidP="00EA70E2" w:rsidRDefault="00EA70E2" w14:paraId="36FBBD79" w14:textId="77777777"/>
        </w:tc>
      </w:tr>
      <w:tr w:rsidRPr="00EA70E2" w:rsidR="00EA70E2" w:rsidTr="50B78A48" w14:paraId="57250765" w14:textId="77777777">
        <w:trPr>
          <w:trHeight w:val="420"/>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15DF4ECE" w14:textId="474656F4">
            <w:r w:rsidR="6491CEB9">
              <w:rPr/>
              <w:t>Sung et al 2012</w:t>
            </w:r>
            <w:r w:rsidR="6CC07E07">
              <w:rPr/>
              <w:t xml:space="preserve"> (35)</w:t>
            </w:r>
          </w:p>
          <w:p w:rsidRPr="00EA70E2" w:rsidR="00EA70E2" w:rsidP="00EA70E2" w:rsidRDefault="00EA70E2" w14:paraId="32DEEC82" w14:textId="77777777">
            <w:pPr>
              <w:rPr>
                <w:b/>
                <w:bCs/>
              </w:rPr>
            </w:pPr>
            <w:r w:rsidRPr="00EA70E2">
              <w:rPr>
                <w:b/>
                <w:bCs/>
              </w:rPr>
              <w:t> </w:t>
            </w:r>
          </w:p>
          <w:p w:rsidRPr="00EA70E2" w:rsidR="00EA70E2" w:rsidP="00EA70E2" w:rsidRDefault="00EA70E2" w14:paraId="2D240F7E" w14:textId="77777777">
            <w:r w:rsidRPr="00EA70E2">
              <w:t>Republic of Korea   </w:t>
            </w:r>
          </w:p>
          <w:p w:rsidRPr="00EA70E2" w:rsidR="00EA70E2" w:rsidP="00EA70E2" w:rsidRDefault="00EA70E2" w14:paraId="5B732D90" w14:textId="77777777">
            <w:r w:rsidRPr="00EA70E2">
              <w:t> </w:t>
            </w:r>
          </w:p>
          <w:p w:rsidRPr="00EA70E2" w:rsidR="00EA70E2" w:rsidP="00EA70E2" w:rsidRDefault="00EA70E2" w14:paraId="6CA7D084"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F744AC" w14:textId="77777777">
            <w:r w:rsidRPr="00EA70E2">
              <w:t>Quasi-experimental </w:t>
            </w:r>
          </w:p>
          <w:p w:rsidRPr="00EA70E2" w:rsidR="00EA70E2" w:rsidP="00EA70E2" w:rsidRDefault="00EA70E2" w14:paraId="351269E7"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75A0A8" w14:textId="77777777">
            <w:r w:rsidRPr="00EA70E2">
              <w:t>Systolic BP mm Hg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A1096D"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F35D82" w14:textId="77777777">
            <w:r w:rsidRPr="00EA70E2">
              <w:t>Day 3 (immediately after program) </w:t>
            </w:r>
          </w:p>
          <w:p w:rsidRPr="00EA70E2" w:rsidR="00EA70E2" w:rsidP="00EA70E2" w:rsidRDefault="00EA70E2" w14:paraId="485725EF" w14:textId="77777777">
            <w:r w:rsidRPr="00EA70E2">
              <w:t>Mean change (SD):  -10.4 (10.3)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571645" w14:textId="77777777">
            <w:r w:rsidRPr="00EA70E2">
              <w:rPr>
                <w:b/>
                <w:bCs/>
              </w:rPr>
              <w:t>p = 0.03</w:t>
            </w:r>
            <w:r w:rsidRPr="00EA70E2">
              <w:t> </w:t>
            </w:r>
          </w:p>
          <w:p w:rsidRPr="00EA70E2" w:rsidR="00EA70E2" w:rsidP="00EA70E2" w:rsidRDefault="00EA70E2" w14:paraId="71FE23BD"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ADFF39" w14:textId="77777777">
            <w:r w:rsidRPr="00EA70E2">
              <w:t>Compared to printed materials, forest therapy led to a significantly greater reduction in systolic blood pressure immediately after completing the program. </w:t>
            </w:r>
          </w:p>
        </w:tc>
      </w:tr>
      <w:tr w:rsidRPr="00EA70E2" w:rsidR="00EA70E2" w:rsidTr="50B78A48" w14:paraId="17FA8B16" w14:textId="77777777">
        <w:trPr>
          <w:trHeight w:val="300"/>
        </w:trPr>
        <w:tc>
          <w:tcPr>
            <w:tcW w:w="0" w:type="auto"/>
            <w:vMerge/>
            <w:tcBorders/>
            <w:tcMar/>
            <w:vAlign w:val="center"/>
            <w:hideMark/>
          </w:tcPr>
          <w:p w:rsidRPr="00EA70E2" w:rsidR="00EA70E2" w:rsidP="00EA70E2" w:rsidRDefault="00EA70E2" w14:paraId="429997CA" w14:textId="77777777"/>
        </w:tc>
        <w:tc>
          <w:tcPr>
            <w:tcW w:w="0" w:type="auto"/>
            <w:vMerge/>
            <w:tcBorders/>
            <w:tcMar/>
            <w:vAlign w:val="center"/>
            <w:hideMark/>
          </w:tcPr>
          <w:p w:rsidRPr="00EA70E2" w:rsidR="00EA70E2" w:rsidP="00EA70E2" w:rsidRDefault="00EA70E2" w14:paraId="19610204" w14:textId="77777777"/>
        </w:tc>
        <w:tc>
          <w:tcPr>
            <w:tcW w:w="0" w:type="auto"/>
            <w:vMerge/>
            <w:tcBorders/>
            <w:tcMar/>
            <w:vAlign w:val="center"/>
            <w:hideMark/>
          </w:tcPr>
          <w:p w:rsidRPr="00EA70E2" w:rsidR="00EA70E2" w:rsidP="00EA70E2" w:rsidRDefault="00EA70E2" w14:paraId="399720EE"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5D71D41" w14:textId="77777777">
            <w:r w:rsidRPr="00EA70E2">
              <w:t>Printed educational 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8A3BCD" w14:textId="77777777">
            <w:r w:rsidRPr="00EA70E2">
              <w:t>Day 3 (immediately after program) </w:t>
            </w:r>
          </w:p>
          <w:p w:rsidRPr="00EA70E2" w:rsidR="00EA70E2" w:rsidP="00EA70E2" w:rsidRDefault="00EA70E2" w14:paraId="4A25049C" w14:textId="77777777">
            <w:r w:rsidRPr="00EA70E2">
              <w:t>Mean change (SD):  -1.7 (18.3) </w:t>
            </w:r>
          </w:p>
        </w:tc>
        <w:tc>
          <w:tcPr>
            <w:tcW w:w="0" w:type="auto"/>
            <w:vMerge/>
            <w:tcBorders/>
            <w:tcMar/>
            <w:vAlign w:val="center"/>
            <w:hideMark/>
          </w:tcPr>
          <w:p w:rsidRPr="00EA70E2" w:rsidR="00EA70E2" w:rsidP="00EA70E2" w:rsidRDefault="00EA70E2" w14:paraId="092EA60C" w14:textId="77777777"/>
        </w:tc>
        <w:tc>
          <w:tcPr>
            <w:tcW w:w="0" w:type="auto"/>
            <w:vMerge/>
            <w:tcBorders/>
            <w:tcMar/>
            <w:vAlign w:val="center"/>
            <w:hideMark/>
          </w:tcPr>
          <w:p w:rsidRPr="00EA70E2" w:rsidR="00EA70E2" w:rsidP="00EA70E2" w:rsidRDefault="00EA70E2" w14:paraId="5DA4D7E0" w14:textId="77777777"/>
        </w:tc>
      </w:tr>
      <w:tr w:rsidRPr="00EA70E2" w:rsidR="00EA70E2" w:rsidTr="50B78A48" w14:paraId="0F5E9537" w14:textId="77777777">
        <w:trPr>
          <w:trHeight w:val="420"/>
        </w:trPr>
        <w:tc>
          <w:tcPr>
            <w:tcW w:w="0" w:type="auto"/>
            <w:vMerge/>
            <w:tcBorders/>
            <w:tcMar/>
            <w:vAlign w:val="center"/>
            <w:hideMark/>
          </w:tcPr>
          <w:p w:rsidRPr="00EA70E2" w:rsidR="00EA70E2" w:rsidP="00EA70E2" w:rsidRDefault="00EA70E2" w14:paraId="01B69540" w14:textId="77777777"/>
        </w:tc>
        <w:tc>
          <w:tcPr>
            <w:tcW w:w="0" w:type="auto"/>
            <w:vMerge/>
            <w:tcBorders/>
            <w:tcMar/>
            <w:vAlign w:val="center"/>
            <w:hideMark/>
          </w:tcPr>
          <w:p w:rsidRPr="00EA70E2" w:rsidR="00EA70E2" w:rsidP="00EA70E2" w:rsidRDefault="00EA70E2" w14:paraId="54886BF3" w14:textId="77777777"/>
        </w:tc>
        <w:tc>
          <w:tcPr>
            <w:tcW w:w="0" w:type="auto"/>
            <w:vMerge/>
            <w:tcBorders/>
            <w:tcMar/>
            <w:vAlign w:val="center"/>
            <w:hideMark/>
          </w:tcPr>
          <w:p w:rsidRPr="00EA70E2" w:rsidR="00EA70E2" w:rsidP="00EA70E2" w:rsidRDefault="00EA70E2" w14:paraId="10A22FDC"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12C897"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A60F24" w14:textId="77777777">
            <w:r w:rsidRPr="00EA70E2">
              <w:t>8 weeks (longest follow up) </w:t>
            </w:r>
          </w:p>
          <w:p w:rsidRPr="00EA70E2" w:rsidR="00EA70E2" w:rsidP="00EA70E2" w:rsidRDefault="00EA70E2" w14:paraId="1D9F9A18" w14:textId="77777777">
            <w:r w:rsidRPr="00EA70E2">
              <w:t>Mean change (SD):  -11.5 (19.9), p&lt;0.001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E73F2C" w14:textId="77777777">
            <w:r w:rsidRPr="00EA70E2">
              <w:t>p = 0.46 </w:t>
            </w:r>
          </w:p>
          <w:p w:rsidRPr="00EA70E2" w:rsidR="00EA70E2" w:rsidP="00EA70E2" w:rsidRDefault="00EA70E2" w14:paraId="586F3427"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30ACB6" w14:textId="77777777">
            <w:r w:rsidRPr="00EA70E2">
              <w:t>Compared to printed materials, forest therapy did not lead to a significantly greater reduction in systolic blood pressure at 8 weeks follow up. </w:t>
            </w:r>
          </w:p>
        </w:tc>
      </w:tr>
      <w:tr w:rsidRPr="00EA70E2" w:rsidR="00EA70E2" w:rsidTr="50B78A48" w14:paraId="7F8BE7E2" w14:textId="77777777">
        <w:trPr>
          <w:trHeight w:val="300"/>
        </w:trPr>
        <w:tc>
          <w:tcPr>
            <w:tcW w:w="0" w:type="auto"/>
            <w:vMerge/>
            <w:tcBorders/>
            <w:tcMar/>
            <w:vAlign w:val="center"/>
            <w:hideMark/>
          </w:tcPr>
          <w:p w:rsidRPr="00EA70E2" w:rsidR="00EA70E2" w:rsidP="00EA70E2" w:rsidRDefault="00EA70E2" w14:paraId="3A8F2351" w14:textId="77777777"/>
        </w:tc>
        <w:tc>
          <w:tcPr>
            <w:tcW w:w="0" w:type="auto"/>
            <w:vMerge/>
            <w:tcBorders/>
            <w:tcMar/>
            <w:vAlign w:val="center"/>
            <w:hideMark/>
          </w:tcPr>
          <w:p w:rsidRPr="00EA70E2" w:rsidR="00EA70E2" w:rsidP="00EA70E2" w:rsidRDefault="00EA70E2" w14:paraId="204AA714" w14:textId="77777777"/>
        </w:tc>
        <w:tc>
          <w:tcPr>
            <w:tcW w:w="0" w:type="auto"/>
            <w:vMerge/>
            <w:tcBorders/>
            <w:tcMar/>
            <w:vAlign w:val="center"/>
            <w:hideMark/>
          </w:tcPr>
          <w:p w:rsidRPr="00EA70E2" w:rsidR="00EA70E2" w:rsidP="00EA70E2" w:rsidRDefault="00EA70E2" w14:paraId="6AF87D22"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E57D82" w14:textId="77777777">
            <w:r w:rsidRPr="00EA70E2">
              <w:t>Printed educational 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0CBD51" w14:textId="77777777">
            <w:r w:rsidRPr="00EA70E2">
              <w:t>8 weeks (longest follow up) </w:t>
            </w:r>
          </w:p>
          <w:p w:rsidRPr="00EA70E2" w:rsidR="00EA70E2" w:rsidP="00EA70E2" w:rsidRDefault="00EA70E2" w14:paraId="07C7A525" w14:textId="77777777">
            <w:r w:rsidRPr="00EA70E2">
              <w:t>Mean change (SD):  -12.0 (9.2), p&lt;0.005 </w:t>
            </w:r>
          </w:p>
        </w:tc>
        <w:tc>
          <w:tcPr>
            <w:tcW w:w="0" w:type="auto"/>
            <w:vMerge/>
            <w:tcBorders/>
            <w:tcMar/>
            <w:vAlign w:val="center"/>
            <w:hideMark/>
          </w:tcPr>
          <w:p w:rsidRPr="00EA70E2" w:rsidR="00EA70E2" w:rsidP="00EA70E2" w:rsidRDefault="00EA70E2" w14:paraId="11173251" w14:textId="77777777"/>
        </w:tc>
        <w:tc>
          <w:tcPr>
            <w:tcW w:w="0" w:type="auto"/>
            <w:vMerge/>
            <w:tcBorders/>
            <w:tcMar/>
            <w:vAlign w:val="center"/>
            <w:hideMark/>
          </w:tcPr>
          <w:p w:rsidRPr="00EA70E2" w:rsidR="00EA70E2" w:rsidP="00EA70E2" w:rsidRDefault="00EA70E2" w14:paraId="41F217E8" w14:textId="77777777"/>
        </w:tc>
      </w:tr>
      <w:tr w:rsidRPr="00EA70E2" w:rsidR="00EA70E2" w:rsidTr="50B78A48" w14:paraId="3784E65D"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354BC9AE" w14:textId="77777777">
            <w:r w:rsidRPr="00EA70E2">
              <w:rPr>
                <w:b/>
                <w:bCs/>
              </w:rPr>
              <w:t>Diastolic blood pressure</w:t>
            </w:r>
            <w:r w:rsidRPr="00EA70E2">
              <w:t> </w:t>
            </w:r>
          </w:p>
        </w:tc>
      </w:tr>
      <w:tr w:rsidRPr="00EA70E2" w:rsidR="00EA70E2" w:rsidTr="50B78A48" w14:paraId="09D654C2" w14:textId="77777777">
        <w:trPr>
          <w:trHeight w:val="4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0864293" w14:textId="6E888733">
            <w:pPr>
              <w:rPr>
                <w:b w:val="1"/>
                <w:bCs w:val="1"/>
              </w:rPr>
            </w:pPr>
            <w:r w:rsidR="6491CEB9">
              <w:rPr/>
              <w:t>Carreño et al 2023</w:t>
            </w:r>
            <w:r w:rsidR="171758FA">
              <w:rPr/>
              <w:t xml:space="preserve"> (36)</w:t>
            </w:r>
          </w:p>
          <w:p w:rsidRPr="00EA70E2" w:rsidR="00EA70E2" w:rsidP="00EA70E2" w:rsidRDefault="00EA70E2" w14:paraId="39B4AB23" w14:textId="77777777">
            <w:pPr>
              <w:rPr>
                <w:b/>
                <w:bCs/>
              </w:rPr>
            </w:pPr>
            <w:r w:rsidRPr="00EA70E2">
              <w:rPr>
                <w:b/>
                <w:bCs/>
              </w:rPr>
              <w:t> </w:t>
            </w:r>
          </w:p>
          <w:p w:rsidRPr="00EA70E2" w:rsidR="00EA70E2" w:rsidP="00EA70E2" w:rsidRDefault="00EA70E2" w14:paraId="63163E39" w14:textId="77777777">
            <w:r w:rsidRPr="00EA70E2">
              <w:t>Spain  </w:t>
            </w:r>
          </w:p>
          <w:p w:rsidRPr="00EA70E2" w:rsidR="00EA70E2" w:rsidP="00EA70E2" w:rsidRDefault="00EA70E2" w14:paraId="675DF436" w14:textId="77777777">
            <w:r w:rsidRPr="00EA70E2">
              <w:t> </w:t>
            </w:r>
          </w:p>
          <w:p w:rsidRPr="00EA70E2" w:rsidR="00EA70E2" w:rsidP="00EA70E2" w:rsidRDefault="00EA70E2" w14:paraId="1A6E9DDA" w14:textId="77777777">
            <w:r w:rsidRPr="00EA70E2">
              <w:t>MMAT: 4</w:t>
            </w:r>
            <w:r w:rsidRPr="00EA70E2">
              <w:rPr>
                <w:i/>
                <w:iCs/>
              </w:rPr>
              <w:t> </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AA6CB2" w14:textId="77777777">
            <w:r w:rsidRPr="00EA70E2">
              <w:t xml:space="preserve">Mixed methods: </w:t>
            </w:r>
            <w:r w:rsidRPr="00EA70E2">
              <w:t>quasi-experimental crossover  </w:t>
            </w:r>
          </w:p>
          <w:p w:rsidRPr="00EA70E2" w:rsidR="00EA70E2" w:rsidP="00EA70E2" w:rsidRDefault="00EA70E2" w14:paraId="45189A7E"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EBA598" w14:textId="77777777">
            <w:r w:rsidRPr="00EA70E2">
              <w:t xml:space="preserve">Diastolic blood </w:t>
            </w:r>
            <w:r w:rsidRPr="00EA70E2">
              <w:t>pressure (DBP), mmHg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3C9F8B"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C183D9" w14:textId="77777777">
            <w:r w:rsidRPr="00EA70E2">
              <w:t>Immediately post-activity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EBC21F" w14:textId="77777777">
            <w:r w:rsidRPr="00EA70E2">
              <w:t>Overall </w:t>
            </w:r>
            <w:proofErr w:type="spellStart"/>
            <w:r w:rsidRPr="00EA70E2">
              <w:t>adj</w:t>
            </w:r>
            <w:proofErr w:type="spellEnd"/>
            <w:r w:rsidRPr="00EA70E2">
              <w:t> model:  p = 0.78 </w:t>
            </w:r>
          </w:p>
          <w:p w:rsidRPr="00EA70E2" w:rsidR="00EA70E2" w:rsidP="00EA70E2" w:rsidRDefault="00EA70E2" w14:paraId="7382F222"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8FEF27" w14:textId="77777777">
            <w:r w:rsidRPr="00EA70E2">
              <w:t>Blue space interventions did not significantly improve DBP compared to control. </w:t>
            </w:r>
          </w:p>
        </w:tc>
      </w:tr>
      <w:tr w:rsidRPr="00EA70E2" w:rsidR="00EA70E2" w:rsidTr="50B78A48" w14:paraId="09B8A0F4" w14:textId="77777777">
        <w:trPr>
          <w:trHeight w:val="45"/>
        </w:trPr>
        <w:tc>
          <w:tcPr>
            <w:tcW w:w="0" w:type="auto"/>
            <w:vMerge/>
            <w:tcBorders/>
            <w:tcMar/>
            <w:vAlign w:val="center"/>
            <w:hideMark/>
          </w:tcPr>
          <w:p w:rsidRPr="00EA70E2" w:rsidR="00EA70E2" w:rsidP="00EA70E2" w:rsidRDefault="00EA70E2" w14:paraId="7E7E42AF" w14:textId="77777777"/>
        </w:tc>
        <w:tc>
          <w:tcPr>
            <w:tcW w:w="0" w:type="auto"/>
            <w:vMerge/>
            <w:tcBorders/>
            <w:tcMar/>
            <w:vAlign w:val="center"/>
            <w:hideMark/>
          </w:tcPr>
          <w:p w:rsidRPr="00EA70E2" w:rsidR="00EA70E2" w:rsidP="00EA70E2" w:rsidRDefault="00EA70E2" w14:paraId="4CD11F5C" w14:textId="77777777"/>
        </w:tc>
        <w:tc>
          <w:tcPr>
            <w:tcW w:w="0" w:type="auto"/>
            <w:vMerge/>
            <w:tcBorders/>
            <w:tcMar/>
            <w:vAlign w:val="center"/>
            <w:hideMark/>
          </w:tcPr>
          <w:p w:rsidRPr="00EA70E2" w:rsidR="00EA70E2" w:rsidP="00EA70E2" w:rsidRDefault="00EA70E2" w14:paraId="0DACDE52"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D9B7B9"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69F612" w14:textId="77777777">
            <w:r w:rsidRPr="00EA70E2">
              <w:t>NR </w:t>
            </w:r>
          </w:p>
        </w:tc>
        <w:tc>
          <w:tcPr>
            <w:tcW w:w="0" w:type="auto"/>
            <w:vMerge/>
            <w:tcBorders/>
            <w:tcMar/>
            <w:vAlign w:val="center"/>
            <w:hideMark/>
          </w:tcPr>
          <w:p w:rsidRPr="00EA70E2" w:rsidR="00EA70E2" w:rsidP="00EA70E2" w:rsidRDefault="00EA70E2" w14:paraId="3E11DD6A" w14:textId="77777777"/>
        </w:tc>
        <w:tc>
          <w:tcPr>
            <w:tcW w:w="0" w:type="auto"/>
            <w:vMerge/>
            <w:tcBorders/>
            <w:tcMar/>
            <w:vAlign w:val="center"/>
            <w:hideMark/>
          </w:tcPr>
          <w:p w:rsidRPr="00EA70E2" w:rsidR="00EA70E2" w:rsidP="00EA70E2" w:rsidRDefault="00EA70E2" w14:paraId="4E681348" w14:textId="77777777"/>
        </w:tc>
      </w:tr>
      <w:tr w:rsidRPr="00EA70E2" w:rsidR="00EA70E2" w:rsidTr="50B78A48" w14:paraId="5661194D" w14:textId="77777777">
        <w:trPr>
          <w:trHeight w:val="300"/>
        </w:trPr>
        <w:tc>
          <w:tcPr>
            <w:tcW w:w="0" w:type="auto"/>
            <w:vMerge/>
            <w:tcBorders/>
            <w:tcMar/>
            <w:vAlign w:val="center"/>
            <w:hideMark/>
          </w:tcPr>
          <w:p w:rsidRPr="00EA70E2" w:rsidR="00EA70E2" w:rsidP="00EA70E2" w:rsidRDefault="00EA70E2" w14:paraId="0B03646B" w14:textId="77777777"/>
        </w:tc>
        <w:tc>
          <w:tcPr>
            <w:tcW w:w="0" w:type="auto"/>
            <w:vMerge/>
            <w:tcBorders/>
            <w:tcMar/>
            <w:vAlign w:val="center"/>
            <w:hideMark/>
          </w:tcPr>
          <w:p w:rsidRPr="00EA70E2" w:rsidR="00EA70E2" w:rsidP="00EA70E2" w:rsidRDefault="00EA70E2" w14:paraId="1C30240E" w14:textId="77777777"/>
        </w:tc>
        <w:tc>
          <w:tcPr>
            <w:tcW w:w="0" w:type="auto"/>
            <w:vMerge/>
            <w:tcBorders/>
            <w:tcMar/>
            <w:vAlign w:val="center"/>
            <w:hideMark/>
          </w:tcPr>
          <w:p w:rsidRPr="00EA70E2" w:rsidR="00EA70E2" w:rsidP="00EA70E2" w:rsidRDefault="00EA70E2" w14:paraId="7DE3F5FD"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60E100"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A47AAA" w14:textId="77777777">
            <w:r w:rsidRPr="00EA70E2">
              <w:t>NR </w:t>
            </w:r>
          </w:p>
        </w:tc>
        <w:tc>
          <w:tcPr>
            <w:tcW w:w="0" w:type="auto"/>
            <w:vMerge/>
            <w:tcBorders/>
            <w:tcMar/>
            <w:vAlign w:val="center"/>
            <w:hideMark/>
          </w:tcPr>
          <w:p w:rsidRPr="00EA70E2" w:rsidR="00EA70E2" w:rsidP="00EA70E2" w:rsidRDefault="00EA70E2" w14:paraId="5902B867" w14:textId="77777777"/>
        </w:tc>
        <w:tc>
          <w:tcPr>
            <w:tcW w:w="0" w:type="auto"/>
            <w:vMerge/>
            <w:tcBorders/>
            <w:tcMar/>
            <w:vAlign w:val="center"/>
            <w:hideMark/>
          </w:tcPr>
          <w:p w:rsidRPr="00EA70E2" w:rsidR="00EA70E2" w:rsidP="00EA70E2" w:rsidRDefault="00EA70E2" w14:paraId="58692FF1" w14:textId="77777777"/>
        </w:tc>
      </w:tr>
      <w:tr w:rsidRPr="00EA70E2" w:rsidR="00EA70E2" w:rsidTr="50B78A48" w14:paraId="4AD14F15" w14:textId="77777777">
        <w:trPr>
          <w:trHeight w:val="300"/>
        </w:trPr>
        <w:tc>
          <w:tcPr>
            <w:tcW w:w="0" w:type="auto"/>
            <w:vMerge/>
            <w:tcBorders/>
            <w:tcMar/>
            <w:vAlign w:val="center"/>
            <w:hideMark/>
          </w:tcPr>
          <w:p w:rsidRPr="00EA70E2" w:rsidR="00EA70E2" w:rsidP="00EA70E2" w:rsidRDefault="00EA70E2" w14:paraId="66147643" w14:textId="77777777"/>
        </w:tc>
        <w:tc>
          <w:tcPr>
            <w:tcW w:w="0" w:type="auto"/>
            <w:vMerge/>
            <w:tcBorders/>
            <w:tcMar/>
            <w:vAlign w:val="center"/>
            <w:hideMark/>
          </w:tcPr>
          <w:p w:rsidRPr="00EA70E2" w:rsidR="00EA70E2" w:rsidP="00EA70E2" w:rsidRDefault="00EA70E2" w14:paraId="3A09D9A2" w14:textId="77777777"/>
        </w:tc>
        <w:tc>
          <w:tcPr>
            <w:tcW w:w="0" w:type="auto"/>
            <w:vMerge/>
            <w:tcBorders/>
            <w:tcMar/>
            <w:vAlign w:val="center"/>
            <w:hideMark/>
          </w:tcPr>
          <w:p w:rsidRPr="00EA70E2" w:rsidR="00EA70E2" w:rsidP="00EA70E2" w:rsidRDefault="00EA70E2" w14:paraId="26EEE7E8"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4370C5"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4A05F7" w14:textId="77777777">
            <w:r w:rsidRPr="00EA70E2">
              <w:t>NR </w:t>
            </w:r>
          </w:p>
        </w:tc>
        <w:tc>
          <w:tcPr>
            <w:tcW w:w="0" w:type="auto"/>
            <w:vMerge/>
            <w:tcBorders/>
            <w:tcMar/>
            <w:vAlign w:val="center"/>
            <w:hideMark/>
          </w:tcPr>
          <w:p w:rsidRPr="00EA70E2" w:rsidR="00EA70E2" w:rsidP="00EA70E2" w:rsidRDefault="00EA70E2" w14:paraId="36D3AAC0" w14:textId="77777777"/>
        </w:tc>
        <w:tc>
          <w:tcPr>
            <w:tcW w:w="0" w:type="auto"/>
            <w:vMerge/>
            <w:tcBorders/>
            <w:tcMar/>
            <w:vAlign w:val="center"/>
            <w:hideMark/>
          </w:tcPr>
          <w:p w:rsidRPr="00EA70E2" w:rsidR="00EA70E2" w:rsidP="00EA70E2" w:rsidRDefault="00EA70E2" w14:paraId="714A4F4E" w14:textId="77777777"/>
        </w:tc>
      </w:tr>
      <w:tr w:rsidRPr="00EA70E2" w:rsidR="00EA70E2" w:rsidTr="50B78A48" w14:paraId="13C4D8FF" w14:textId="77777777">
        <w:trPr>
          <w:trHeight w:val="300"/>
        </w:trPr>
        <w:tc>
          <w:tcPr>
            <w:tcW w:w="0" w:type="auto"/>
            <w:vMerge/>
            <w:tcBorders/>
            <w:tcMar/>
            <w:vAlign w:val="center"/>
            <w:hideMark/>
          </w:tcPr>
          <w:p w:rsidRPr="00EA70E2" w:rsidR="00EA70E2" w:rsidP="00EA70E2" w:rsidRDefault="00EA70E2" w14:paraId="5AD3BA42" w14:textId="77777777"/>
        </w:tc>
        <w:tc>
          <w:tcPr>
            <w:tcW w:w="0" w:type="auto"/>
            <w:vMerge/>
            <w:tcBorders/>
            <w:tcMar/>
            <w:vAlign w:val="center"/>
            <w:hideMark/>
          </w:tcPr>
          <w:p w:rsidRPr="00EA70E2" w:rsidR="00EA70E2" w:rsidP="00EA70E2" w:rsidRDefault="00EA70E2" w14:paraId="079D69D2" w14:textId="77777777"/>
        </w:tc>
        <w:tc>
          <w:tcPr>
            <w:tcW w:w="0" w:type="auto"/>
            <w:vMerge/>
            <w:tcBorders/>
            <w:tcMar/>
            <w:vAlign w:val="center"/>
            <w:hideMark/>
          </w:tcPr>
          <w:p w:rsidRPr="00EA70E2" w:rsidR="00EA70E2" w:rsidP="00EA70E2" w:rsidRDefault="00EA70E2" w14:paraId="3CF149B9"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A60D09"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4EC90A" w14:textId="77777777">
            <w:r w:rsidRPr="00EA70E2">
              <w:t>NR </w:t>
            </w:r>
          </w:p>
        </w:tc>
        <w:tc>
          <w:tcPr>
            <w:tcW w:w="0" w:type="auto"/>
            <w:vMerge/>
            <w:tcBorders/>
            <w:tcMar/>
            <w:vAlign w:val="center"/>
            <w:hideMark/>
          </w:tcPr>
          <w:p w:rsidRPr="00EA70E2" w:rsidR="00EA70E2" w:rsidP="00EA70E2" w:rsidRDefault="00EA70E2" w14:paraId="19837C5F" w14:textId="77777777"/>
        </w:tc>
        <w:tc>
          <w:tcPr>
            <w:tcW w:w="0" w:type="auto"/>
            <w:vMerge/>
            <w:tcBorders/>
            <w:tcMar/>
            <w:vAlign w:val="center"/>
            <w:hideMark/>
          </w:tcPr>
          <w:p w:rsidRPr="00EA70E2" w:rsidR="00EA70E2" w:rsidP="00EA70E2" w:rsidRDefault="00EA70E2" w14:paraId="6447062D" w14:textId="77777777"/>
        </w:tc>
      </w:tr>
      <w:tr w:rsidRPr="00EA70E2" w:rsidR="00EA70E2" w:rsidTr="50B78A48" w14:paraId="167D88C1" w14:textId="77777777">
        <w:trPr>
          <w:trHeight w:val="420"/>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1C570A7" w14:textId="2311BDFC">
            <w:r w:rsidR="6491CEB9">
              <w:rPr/>
              <w:t>Sung et al 2012</w:t>
            </w:r>
            <w:r w:rsidR="728E9696">
              <w:rPr/>
              <w:t xml:space="preserve"> (35)</w:t>
            </w:r>
          </w:p>
          <w:p w:rsidRPr="00EA70E2" w:rsidR="00EA70E2" w:rsidP="00EA70E2" w:rsidRDefault="00EA70E2" w14:paraId="0E7F6B1F" w14:textId="77777777">
            <w:pPr>
              <w:rPr>
                <w:b/>
                <w:bCs/>
              </w:rPr>
            </w:pPr>
            <w:r w:rsidRPr="00EA70E2">
              <w:rPr>
                <w:b/>
                <w:bCs/>
              </w:rPr>
              <w:t> </w:t>
            </w:r>
          </w:p>
          <w:p w:rsidRPr="00EA70E2" w:rsidR="00EA70E2" w:rsidP="00EA70E2" w:rsidRDefault="00EA70E2" w14:paraId="493D3D6F" w14:textId="77777777">
            <w:r w:rsidRPr="00EA70E2">
              <w:t>Republic of Korea  </w:t>
            </w:r>
          </w:p>
          <w:p w:rsidRPr="00EA70E2" w:rsidR="00EA70E2" w:rsidP="00EA70E2" w:rsidRDefault="00EA70E2" w14:paraId="4D6AAC81" w14:textId="77777777">
            <w:r w:rsidRPr="00EA70E2">
              <w:t>  </w:t>
            </w:r>
          </w:p>
          <w:p w:rsidRPr="00EA70E2" w:rsidR="00EA70E2" w:rsidP="00EA70E2" w:rsidRDefault="00EA70E2" w14:paraId="1068C142" w14:textId="77777777">
            <w:r w:rsidRPr="00EA70E2">
              <w:t>MMAT: 4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CAC623" w14:textId="77777777">
            <w:r w:rsidRPr="00EA70E2">
              <w:t>Quasi-experimental </w:t>
            </w:r>
          </w:p>
          <w:p w:rsidRPr="00EA70E2" w:rsidR="00EA70E2" w:rsidP="00EA70E2" w:rsidRDefault="00EA70E2" w14:paraId="071FF94C"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AB7E25" w14:textId="77777777">
            <w:r w:rsidRPr="00EA70E2">
              <w:t>Diastolic BP mm Hg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1351B7"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32D87C" w14:textId="77777777">
            <w:r w:rsidRPr="00EA70E2">
              <w:t>Day 3 (immediately after program) </w:t>
            </w:r>
          </w:p>
          <w:p w:rsidRPr="00EA70E2" w:rsidR="00EA70E2" w:rsidP="00EA70E2" w:rsidRDefault="00EA70E2" w14:paraId="27A7E264" w14:textId="77777777">
            <w:r w:rsidRPr="00EA70E2">
              <w:t>Mean change (SD):  -0.1 (7.8), NS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A4EBE5" w14:textId="77777777">
            <w:r w:rsidRPr="00EA70E2">
              <w:t>p = 0.34 </w:t>
            </w:r>
          </w:p>
          <w:p w:rsidRPr="00EA70E2" w:rsidR="00EA70E2" w:rsidP="00EA70E2" w:rsidRDefault="00EA70E2" w14:paraId="47FA9AAA"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0C49F1" w14:textId="77777777">
            <w:r w:rsidRPr="00EA70E2">
              <w:t>Neither forest therapy nor the educational materials showed a significant improvement in DBP immediately after completing the program. </w:t>
            </w:r>
          </w:p>
        </w:tc>
      </w:tr>
      <w:tr w:rsidRPr="00EA70E2" w:rsidR="00EA70E2" w:rsidTr="50B78A48" w14:paraId="65E2E8BE" w14:textId="77777777">
        <w:trPr>
          <w:trHeight w:val="300"/>
        </w:trPr>
        <w:tc>
          <w:tcPr>
            <w:tcW w:w="0" w:type="auto"/>
            <w:vMerge/>
            <w:tcBorders/>
            <w:tcMar/>
            <w:vAlign w:val="center"/>
            <w:hideMark/>
          </w:tcPr>
          <w:p w:rsidRPr="00EA70E2" w:rsidR="00EA70E2" w:rsidP="00EA70E2" w:rsidRDefault="00EA70E2" w14:paraId="68F424A9" w14:textId="77777777"/>
        </w:tc>
        <w:tc>
          <w:tcPr>
            <w:tcW w:w="0" w:type="auto"/>
            <w:vMerge/>
            <w:tcBorders/>
            <w:tcMar/>
            <w:vAlign w:val="center"/>
            <w:hideMark/>
          </w:tcPr>
          <w:p w:rsidRPr="00EA70E2" w:rsidR="00EA70E2" w:rsidP="00EA70E2" w:rsidRDefault="00EA70E2" w14:paraId="792F4B59" w14:textId="77777777"/>
        </w:tc>
        <w:tc>
          <w:tcPr>
            <w:tcW w:w="0" w:type="auto"/>
            <w:vMerge/>
            <w:tcBorders/>
            <w:tcMar/>
            <w:vAlign w:val="center"/>
            <w:hideMark/>
          </w:tcPr>
          <w:p w:rsidRPr="00EA70E2" w:rsidR="00EA70E2" w:rsidP="00EA70E2" w:rsidRDefault="00EA70E2" w14:paraId="266A7B03"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FDE84C" w14:textId="77777777">
            <w:r w:rsidRPr="00EA70E2">
              <w:t>Printed educational 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C58D03" w14:textId="77777777">
            <w:r w:rsidRPr="00EA70E2">
              <w:t>Day 3 (immediately after program) </w:t>
            </w:r>
          </w:p>
          <w:p w:rsidRPr="00EA70E2" w:rsidR="00EA70E2" w:rsidP="00EA70E2" w:rsidRDefault="00EA70E2" w14:paraId="65BFB163" w14:textId="77777777">
            <w:r w:rsidRPr="00EA70E2">
              <w:t>Mean change (SD):  1.3 (13.3), NS </w:t>
            </w:r>
          </w:p>
        </w:tc>
        <w:tc>
          <w:tcPr>
            <w:tcW w:w="0" w:type="auto"/>
            <w:vMerge/>
            <w:tcBorders/>
            <w:tcMar/>
            <w:vAlign w:val="center"/>
            <w:hideMark/>
          </w:tcPr>
          <w:p w:rsidRPr="00EA70E2" w:rsidR="00EA70E2" w:rsidP="00EA70E2" w:rsidRDefault="00EA70E2" w14:paraId="06050234" w14:textId="77777777"/>
        </w:tc>
        <w:tc>
          <w:tcPr>
            <w:tcW w:w="0" w:type="auto"/>
            <w:vMerge/>
            <w:tcBorders/>
            <w:tcMar/>
            <w:vAlign w:val="center"/>
            <w:hideMark/>
          </w:tcPr>
          <w:p w:rsidRPr="00EA70E2" w:rsidR="00EA70E2" w:rsidP="00EA70E2" w:rsidRDefault="00EA70E2" w14:paraId="09323333" w14:textId="77777777"/>
        </w:tc>
      </w:tr>
      <w:tr w:rsidRPr="00EA70E2" w:rsidR="00EA70E2" w:rsidTr="50B78A48" w14:paraId="080CC7FF" w14:textId="77777777">
        <w:trPr>
          <w:trHeight w:val="420"/>
        </w:trPr>
        <w:tc>
          <w:tcPr>
            <w:tcW w:w="0" w:type="auto"/>
            <w:vMerge/>
            <w:tcBorders/>
            <w:tcMar/>
            <w:vAlign w:val="center"/>
            <w:hideMark/>
          </w:tcPr>
          <w:p w:rsidRPr="00EA70E2" w:rsidR="00EA70E2" w:rsidP="00EA70E2" w:rsidRDefault="00EA70E2" w14:paraId="4D07AA39" w14:textId="77777777"/>
        </w:tc>
        <w:tc>
          <w:tcPr>
            <w:tcW w:w="0" w:type="auto"/>
            <w:vMerge/>
            <w:tcBorders/>
            <w:tcMar/>
            <w:vAlign w:val="center"/>
            <w:hideMark/>
          </w:tcPr>
          <w:p w:rsidRPr="00EA70E2" w:rsidR="00EA70E2" w:rsidP="00EA70E2" w:rsidRDefault="00EA70E2" w14:paraId="3A1A2772" w14:textId="77777777"/>
        </w:tc>
        <w:tc>
          <w:tcPr>
            <w:tcW w:w="0" w:type="auto"/>
            <w:vMerge/>
            <w:tcBorders/>
            <w:tcMar/>
            <w:vAlign w:val="center"/>
            <w:hideMark/>
          </w:tcPr>
          <w:p w:rsidRPr="00EA70E2" w:rsidR="00EA70E2" w:rsidP="00EA70E2" w:rsidRDefault="00EA70E2" w14:paraId="186818FB"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93237B" w14:textId="77777777">
            <w:r w:rsidRPr="00EA70E2">
              <w:t>Forest therapy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C51EC4" w14:textId="77777777">
            <w:r w:rsidRPr="00EA70E2">
              <w:t>8 weeks (longest follow up) </w:t>
            </w:r>
          </w:p>
          <w:p w:rsidRPr="00EA70E2" w:rsidR="00EA70E2" w:rsidP="00EA70E2" w:rsidRDefault="00EA70E2" w14:paraId="1C3A336D" w14:textId="77777777">
            <w:r w:rsidRPr="00EA70E2">
              <w:t>Mean change (SD):  -0.1 (7.8), NS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D3977D" w14:textId="77777777">
            <w:r w:rsidRPr="00EA70E2">
              <w:t>p = 0.34 </w:t>
            </w:r>
          </w:p>
          <w:p w:rsidRPr="00EA70E2" w:rsidR="00EA70E2" w:rsidP="00EA70E2" w:rsidRDefault="00EA70E2" w14:paraId="73678DC5"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B6A60A" w14:textId="77777777">
            <w:r w:rsidRPr="00EA70E2">
              <w:t>Neither forest therapy nor the educational materials showed a significant improvement in DBP at 8 weeks follow up. </w:t>
            </w:r>
          </w:p>
        </w:tc>
      </w:tr>
      <w:tr w:rsidRPr="00EA70E2" w:rsidR="00EA70E2" w:rsidTr="50B78A48" w14:paraId="2364593E" w14:textId="77777777">
        <w:trPr>
          <w:trHeight w:val="300"/>
        </w:trPr>
        <w:tc>
          <w:tcPr>
            <w:tcW w:w="0" w:type="auto"/>
            <w:vMerge/>
            <w:tcBorders/>
            <w:tcMar/>
            <w:vAlign w:val="center"/>
            <w:hideMark/>
          </w:tcPr>
          <w:p w:rsidRPr="00EA70E2" w:rsidR="00EA70E2" w:rsidP="00EA70E2" w:rsidRDefault="00EA70E2" w14:paraId="6D612680" w14:textId="77777777"/>
        </w:tc>
        <w:tc>
          <w:tcPr>
            <w:tcW w:w="0" w:type="auto"/>
            <w:vMerge/>
            <w:tcBorders/>
            <w:tcMar/>
            <w:vAlign w:val="center"/>
            <w:hideMark/>
          </w:tcPr>
          <w:p w:rsidRPr="00EA70E2" w:rsidR="00EA70E2" w:rsidP="00EA70E2" w:rsidRDefault="00EA70E2" w14:paraId="430EE46D" w14:textId="77777777"/>
        </w:tc>
        <w:tc>
          <w:tcPr>
            <w:tcW w:w="0" w:type="auto"/>
            <w:vMerge/>
            <w:tcBorders/>
            <w:tcMar/>
            <w:vAlign w:val="center"/>
            <w:hideMark/>
          </w:tcPr>
          <w:p w:rsidRPr="00EA70E2" w:rsidR="00EA70E2" w:rsidP="00EA70E2" w:rsidRDefault="00EA70E2" w14:paraId="2D5E010A"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5AB580" w14:textId="77777777">
            <w:r w:rsidRPr="00EA70E2">
              <w:t xml:space="preserve">Printed educational </w:t>
            </w:r>
            <w:r w:rsidRPr="00EA70E2">
              <w:t>materials (n = 28)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F1B34F" w14:textId="77777777">
            <w:r w:rsidRPr="00EA70E2">
              <w:t>8 weeks (longest follow up) </w:t>
            </w:r>
          </w:p>
          <w:p w:rsidRPr="00EA70E2" w:rsidR="00EA70E2" w:rsidP="00EA70E2" w:rsidRDefault="00EA70E2" w14:paraId="5778C64C" w14:textId="77777777">
            <w:r w:rsidRPr="00EA70E2">
              <w:t>Mean change (SD):  1.3 (13.3), NS </w:t>
            </w:r>
          </w:p>
        </w:tc>
        <w:tc>
          <w:tcPr>
            <w:tcW w:w="0" w:type="auto"/>
            <w:vMerge/>
            <w:tcBorders/>
            <w:tcMar/>
            <w:vAlign w:val="center"/>
            <w:hideMark/>
          </w:tcPr>
          <w:p w:rsidRPr="00EA70E2" w:rsidR="00EA70E2" w:rsidP="00EA70E2" w:rsidRDefault="00EA70E2" w14:paraId="4F5C4154" w14:textId="77777777"/>
        </w:tc>
        <w:tc>
          <w:tcPr>
            <w:tcW w:w="0" w:type="auto"/>
            <w:vMerge/>
            <w:tcBorders/>
            <w:tcMar/>
            <w:vAlign w:val="center"/>
            <w:hideMark/>
          </w:tcPr>
          <w:p w:rsidRPr="00EA70E2" w:rsidR="00EA70E2" w:rsidP="00EA70E2" w:rsidRDefault="00EA70E2" w14:paraId="214306B0" w14:textId="77777777"/>
        </w:tc>
      </w:tr>
      <w:tr w:rsidRPr="00EA70E2" w:rsidR="00EA70E2" w:rsidTr="50B78A48" w14:paraId="7F64B454"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5BC0680D" w14:textId="77777777">
            <w:r w:rsidRPr="00EA70E2">
              <w:rPr>
                <w:b/>
                <w:bCs/>
              </w:rPr>
              <w:t>Sleep</w:t>
            </w:r>
            <w:r w:rsidRPr="00EA70E2">
              <w:t> </w:t>
            </w:r>
          </w:p>
        </w:tc>
      </w:tr>
      <w:tr w:rsidRPr="00EA70E2" w:rsidR="00EA70E2" w:rsidTr="50B78A48" w14:paraId="27F1D569" w14:textId="77777777">
        <w:trPr>
          <w:trHeight w:val="4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566F326" w14:textId="4921CA0D">
            <w:pPr>
              <w:rPr>
                <w:b w:val="1"/>
                <w:bCs w:val="1"/>
              </w:rPr>
            </w:pPr>
            <w:r w:rsidR="6491CEB9">
              <w:rPr/>
              <w:t>Carreño et al 2023</w:t>
            </w:r>
            <w:r w:rsidR="02AE3131">
              <w:rPr/>
              <w:t xml:space="preserve"> (36)</w:t>
            </w:r>
          </w:p>
          <w:p w:rsidRPr="00EA70E2" w:rsidR="00EA70E2" w:rsidP="00EA70E2" w:rsidRDefault="00EA70E2" w14:paraId="698AE3BA" w14:textId="77777777">
            <w:pPr>
              <w:rPr>
                <w:b/>
                <w:bCs/>
              </w:rPr>
            </w:pPr>
            <w:r w:rsidRPr="00EA70E2">
              <w:rPr>
                <w:b/>
                <w:bCs/>
              </w:rPr>
              <w:t>  </w:t>
            </w:r>
          </w:p>
          <w:p w:rsidRPr="00EA70E2" w:rsidR="00EA70E2" w:rsidP="00EA70E2" w:rsidRDefault="00EA70E2" w14:paraId="104F3821" w14:textId="77777777">
            <w:r w:rsidRPr="00EA70E2">
              <w:t>Spain </w:t>
            </w:r>
          </w:p>
          <w:p w:rsidRPr="00EA70E2" w:rsidR="00EA70E2" w:rsidP="00EA70E2" w:rsidRDefault="00EA70E2" w14:paraId="4A29107F" w14:textId="77777777">
            <w:r w:rsidRPr="00EA70E2">
              <w:t> </w:t>
            </w:r>
          </w:p>
          <w:p w:rsidRPr="00EA70E2" w:rsidR="00EA70E2" w:rsidP="00EA70E2" w:rsidRDefault="00EA70E2" w14:paraId="246AAF0E" w14:textId="77777777">
            <w:r w:rsidRPr="00EA70E2">
              <w:t>MMAT: 4 </w:t>
            </w:r>
            <w:r w:rsidRPr="00EA70E2">
              <w:rPr>
                <w:i/>
                <w:iCs/>
              </w:rPr>
              <w:t> </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CA7A8A" w14:textId="77777777">
            <w:r w:rsidRPr="00EA70E2">
              <w:t>Mixed methods: quasi-experimental crossover  </w:t>
            </w:r>
          </w:p>
          <w:p w:rsidRPr="00EA70E2" w:rsidR="00EA70E2" w:rsidP="00EA70E2" w:rsidRDefault="00EA70E2" w14:paraId="11CBBA6E"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BBCD93" w14:textId="77777777">
            <w:r w:rsidRPr="00EA70E2">
              <w:t>Sleep quality index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CA6268" w14:textId="77777777">
            <w:r w:rsidRPr="00EA70E2">
              <w:t>(n = 16)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2E2019" w14:textId="77777777">
            <w:r w:rsidRPr="00EA70E2">
              <w:t>Immediately post-activity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9243B6" w14:textId="77777777">
            <w:r w:rsidRPr="00EA70E2">
              <w:t>Overall </w:t>
            </w:r>
            <w:proofErr w:type="spellStart"/>
            <w:r w:rsidRPr="00EA70E2">
              <w:t>adj</w:t>
            </w:r>
            <w:proofErr w:type="spellEnd"/>
            <w:r w:rsidRPr="00EA70E2">
              <w:t> model:  p = 0.62 </w:t>
            </w:r>
          </w:p>
          <w:p w:rsidRPr="00EA70E2" w:rsidR="00EA70E2" w:rsidP="00EA70E2" w:rsidRDefault="00EA70E2" w14:paraId="5B3C74C8" w14:textId="77777777">
            <w:r w:rsidRPr="00EA70E2">
              <w:t>ES not reported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590A6D" w14:textId="77777777">
            <w:r w:rsidRPr="00EA70E2">
              <w:t>Blue space interventions did not significantly affect sleep quality compared to control. </w:t>
            </w:r>
          </w:p>
        </w:tc>
      </w:tr>
      <w:tr w:rsidRPr="00EA70E2" w:rsidR="00EA70E2" w:rsidTr="50B78A48" w14:paraId="7266DB37" w14:textId="77777777">
        <w:trPr>
          <w:trHeight w:val="45"/>
        </w:trPr>
        <w:tc>
          <w:tcPr>
            <w:tcW w:w="0" w:type="auto"/>
            <w:vMerge/>
            <w:tcBorders/>
            <w:tcMar/>
            <w:vAlign w:val="center"/>
            <w:hideMark/>
          </w:tcPr>
          <w:p w:rsidRPr="00EA70E2" w:rsidR="00EA70E2" w:rsidP="00EA70E2" w:rsidRDefault="00EA70E2" w14:paraId="0394E082" w14:textId="77777777"/>
        </w:tc>
        <w:tc>
          <w:tcPr>
            <w:tcW w:w="0" w:type="auto"/>
            <w:vMerge/>
            <w:tcBorders/>
            <w:tcMar/>
            <w:vAlign w:val="center"/>
            <w:hideMark/>
          </w:tcPr>
          <w:p w:rsidRPr="00EA70E2" w:rsidR="00EA70E2" w:rsidP="00EA70E2" w:rsidRDefault="00EA70E2" w14:paraId="01759A05" w14:textId="77777777"/>
        </w:tc>
        <w:tc>
          <w:tcPr>
            <w:tcW w:w="0" w:type="auto"/>
            <w:vMerge/>
            <w:tcBorders/>
            <w:tcMar/>
            <w:vAlign w:val="center"/>
            <w:hideMark/>
          </w:tcPr>
          <w:p w:rsidRPr="00EA70E2" w:rsidR="00EA70E2" w:rsidP="00EA70E2" w:rsidRDefault="00EA70E2" w14:paraId="17A26D89"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50F1B1" w14:textId="77777777">
            <w:r w:rsidRPr="00EA70E2">
              <w:t>Walking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54FF3C" w14:textId="77777777">
            <w:r w:rsidRPr="00EA70E2">
              <w:t>NR </w:t>
            </w:r>
          </w:p>
        </w:tc>
        <w:tc>
          <w:tcPr>
            <w:tcW w:w="0" w:type="auto"/>
            <w:vMerge/>
            <w:tcBorders/>
            <w:tcMar/>
            <w:vAlign w:val="center"/>
            <w:hideMark/>
          </w:tcPr>
          <w:p w:rsidRPr="00EA70E2" w:rsidR="00EA70E2" w:rsidP="00EA70E2" w:rsidRDefault="00EA70E2" w14:paraId="18D0808F" w14:textId="77777777"/>
        </w:tc>
        <w:tc>
          <w:tcPr>
            <w:tcW w:w="0" w:type="auto"/>
            <w:vMerge/>
            <w:tcBorders/>
            <w:tcMar/>
            <w:vAlign w:val="center"/>
            <w:hideMark/>
          </w:tcPr>
          <w:p w:rsidRPr="00EA70E2" w:rsidR="00EA70E2" w:rsidP="00EA70E2" w:rsidRDefault="00EA70E2" w14:paraId="11E0A6AC" w14:textId="77777777"/>
        </w:tc>
      </w:tr>
      <w:tr w:rsidRPr="00EA70E2" w:rsidR="00EA70E2" w:rsidTr="50B78A48" w14:paraId="22D1B269" w14:textId="77777777">
        <w:trPr>
          <w:trHeight w:val="300"/>
        </w:trPr>
        <w:tc>
          <w:tcPr>
            <w:tcW w:w="0" w:type="auto"/>
            <w:vMerge/>
            <w:tcBorders/>
            <w:tcMar/>
            <w:vAlign w:val="center"/>
            <w:hideMark/>
          </w:tcPr>
          <w:p w:rsidRPr="00EA70E2" w:rsidR="00EA70E2" w:rsidP="00EA70E2" w:rsidRDefault="00EA70E2" w14:paraId="6EF4B8CD" w14:textId="77777777"/>
        </w:tc>
        <w:tc>
          <w:tcPr>
            <w:tcW w:w="0" w:type="auto"/>
            <w:vMerge/>
            <w:tcBorders/>
            <w:tcMar/>
            <w:vAlign w:val="center"/>
            <w:hideMark/>
          </w:tcPr>
          <w:p w:rsidRPr="00EA70E2" w:rsidR="00EA70E2" w:rsidP="00EA70E2" w:rsidRDefault="00EA70E2" w14:paraId="3D627900" w14:textId="77777777"/>
        </w:tc>
        <w:tc>
          <w:tcPr>
            <w:tcW w:w="0" w:type="auto"/>
            <w:vMerge/>
            <w:tcBorders/>
            <w:tcMar/>
            <w:vAlign w:val="center"/>
            <w:hideMark/>
          </w:tcPr>
          <w:p w:rsidRPr="00EA70E2" w:rsidR="00EA70E2" w:rsidP="00EA70E2" w:rsidRDefault="00EA70E2" w14:paraId="05C8B777"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330822" w14:textId="77777777">
            <w:r w:rsidRPr="00EA70E2">
              <w:t>Beach (bathing)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CBA0CC" w14:textId="77777777">
            <w:r w:rsidRPr="00EA70E2">
              <w:t>NR </w:t>
            </w:r>
          </w:p>
        </w:tc>
        <w:tc>
          <w:tcPr>
            <w:tcW w:w="0" w:type="auto"/>
            <w:vMerge/>
            <w:tcBorders/>
            <w:tcMar/>
            <w:vAlign w:val="center"/>
            <w:hideMark/>
          </w:tcPr>
          <w:p w:rsidRPr="00EA70E2" w:rsidR="00EA70E2" w:rsidP="00EA70E2" w:rsidRDefault="00EA70E2" w14:paraId="5EE47E89" w14:textId="77777777"/>
        </w:tc>
        <w:tc>
          <w:tcPr>
            <w:tcW w:w="0" w:type="auto"/>
            <w:vMerge/>
            <w:tcBorders/>
            <w:tcMar/>
            <w:vAlign w:val="center"/>
            <w:hideMark/>
          </w:tcPr>
          <w:p w:rsidRPr="00EA70E2" w:rsidR="00EA70E2" w:rsidP="00EA70E2" w:rsidRDefault="00EA70E2" w14:paraId="7ED7407B" w14:textId="77777777"/>
        </w:tc>
      </w:tr>
      <w:tr w:rsidRPr="00EA70E2" w:rsidR="00EA70E2" w:rsidTr="50B78A48" w14:paraId="18979346" w14:textId="77777777">
        <w:trPr>
          <w:trHeight w:val="300"/>
        </w:trPr>
        <w:tc>
          <w:tcPr>
            <w:tcW w:w="0" w:type="auto"/>
            <w:vMerge/>
            <w:tcBorders/>
            <w:tcMar/>
            <w:vAlign w:val="center"/>
            <w:hideMark/>
          </w:tcPr>
          <w:p w:rsidRPr="00EA70E2" w:rsidR="00EA70E2" w:rsidP="00EA70E2" w:rsidRDefault="00EA70E2" w14:paraId="61B62635" w14:textId="77777777"/>
        </w:tc>
        <w:tc>
          <w:tcPr>
            <w:tcW w:w="0" w:type="auto"/>
            <w:vMerge/>
            <w:tcBorders/>
            <w:tcMar/>
            <w:vAlign w:val="center"/>
            <w:hideMark/>
          </w:tcPr>
          <w:p w:rsidRPr="00EA70E2" w:rsidR="00EA70E2" w:rsidP="00EA70E2" w:rsidRDefault="00EA70E2" w14:paraId="23E4A4B5" w14:textId="77777777"/>
        </w:tc>
        <w:tc>
          <w:tcPr>
            <w:tcW w:w="0" w:type="auto"/>
            <w:vMerge/>
            <w:tcBorders/>
            <w:tcMar/>
            <w:vAlign w:val="center"/>
            <w:hideMark/>
          </w:tcPr>
          <w:p w:rsidRPr="00EA70E2" w:rsidR="00EA70E2" w:rsidP="00EA70E2" w:rsidRDefault="00EA70E2" w14:paraId="158F8B59"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E195C5" w14:textId="77777777">
            <w:r w:rsidRPr="00EA70E2">
              <w:t>Snorkelling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3B887F" w14:textId="77777777">
            <w:r w:rsidRPr="00EA70E2">
              <w:t>NR </w:t>
            </w:r>
          </w:p>
        </w:tc>
        <w:tc>
          <w:tcPr>
            <w:tcW w:w="0" w:type="auto"/>
            <w:vMerge/>
            <w:tcBorders/>
            <w:tcMar/>
            <w:vAlign w:val="center"/>
            <w:hideMark/>
          </w:tcPr>
          <w:p w:rsidRPr="00EA70E2" w:rsidR="00EA70E2" w:rsidP="00EA70E2" w:rsidRDefault="00EA70E2" w14:paraId="59F0597C" w14:textId="77777777"/>
        </w:tc>
        <w:tc>
          <w:tcPr>
            <w:tcW w:w="0" w:type="auto"/>
            <w:vMerge/>
            <w:tcBorders/>
            <w:tcMar/>
            <w:vAlign w:val="center"/>
            <w:hideMark/>
          </w:tcPr>
          <w:p w:rsidRPr="00EA70E2" w:rsidR="00EA70E2" w:rsidP="00EA70E2" w:rsidRDefault="00EA70E2" w14:paraId="74A5D2DE" w14:textId="77777777"/>
        </w:tc>
      </w:tr>
      <w:tr w:rsidRPr="00EA70E2" w:rsidR="00EA70E2" w:rsidTr="50B78A48" w14:paraId="777C4555" w14:textId="77777777">
        <w:trPr>
          <w:trHeight w:val="300"/>
        </w:trPr>
        <w:tc>
          <w:tcPr>
            <w:tcW w:w="0" w:type="auto"/>
            <w:vMerge/>
            <w:tcBorders/>
            <w:tcMar/>
            <w:vAlign w:val="center"/>
            <w:hideMark/>
          </w:tcPr>
          <w:p w:rsidRPr="00EA70E2" w:rsidR="00EA70E2" w:rsidP="00EA70E2" w:rsidRDefault="00EA70E2" w14:paraId="09F9AB64" w14:textId="77777777"/>
        </w:tc>
        <w:tc>
          <w:tcPr>
            <w:tcW w:w="0" w:type="auto"/>
            <w:vMerge/>
            <w:tcBorders/>
            <w:tcMar/>
            <w:vAlign w:val="center"/>
            <w:hideMark/>
          </w:tcPr>
          <w:p w:rsidRPr="00EA70E2" w:rsidR="00EA70E2" w:rsidP="00EA70E2" w:rsidRDefault="00EA70E2" w14:paraId="4A30CF54" w14:textId="77777777"/>
        </w:tc>
        <w:tc>
          <w:tcPr>
            <w:tcW w:w="0" w:type="auto"/>
            <w:vMerge/>
            <w:tcBorders/>
            <w:tcMar/>
            <w:vAlign w:val="center"/>
            <w:hideMark/>
          </w:tcPr>
          <w:p w:rsidRPr="00EA70E2" w:rsidR="00EA70E2" w:rsidP="00EA70E2" w:rsidRDefault="00EA70E2" w14:paraId="4D8EA59A"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73E7D9" w14:textId="77777777">
            <w:r w:rsidRPr="00EA70E2">
              <w:t>Control: indoor relaxing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92670C" w14:textId="77777777">
            <w:r w:rsidRPr="00EA70E2">
              <w:t>NR </w:t>
            </w:r>
          </w:p>
        </w:tc>
        <w:tc>
          <w:tcPr>
            <w:tcW w:w="0" w:type="auto"/>
            <w:vMerge/>
            <w:tcBorders/>
            <w:tcMar/>
            <w:vAlign w:val="center"/>
            <w:hideMark/>
          </w:tcPr>
          <w:p w:rsidRPr="00EA70E2" w:rsidR="00EA70E2" w:rsidP="00EA70E2" w:rsidRDefault="00EA70E2" w14:paraId="1487EA8A" w14:textId="77777777"/>
        </w:tc>
        <w:tc>
          <w:tcPr>
            <w:tcW w:w="0" w:type="auto"/>
            <w:vMerge/>
            <w:tcBorders/>
            <w:tcMar/>
            <w:vAlign w:val="center"/>
            <w:hideMark/>
          </w:tcPr>
          <w:p w:rsidRPr="00EA70E2" w:rsidR="00EA70E2" w:rsidP="00EA70E2" w:rsidRDefault="00EA70E2" w14:paraId="3D3D65EF" w14:textId="77777777"/>
        </w:tc>
      </w:tr>
      <w:tr w:rsidRPr="00EA70E2" w:rsidR="00EA70E2" w:rsidTr="50B78A48" w14:paraId="382B8E69" w14:textId="77777777">
        <w:trPr>
          <w:trHeight w:val="135"/>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57CC0F7" w14:textId="6E6832A4">
            <w:r w:rsidR="6491CEB9">
              <w:rPr/>
              <w:t>Kolster et al 2023</w:t>
            </w:r>
            <w:r w:rsidR="0B4DA6CC">
              <w:rPr/>
              <w:t xml:space="preserve"> (34)</w:t>
            </w:r>
          </w:p>
          <w:p w:rsidRPr="00EA70E2" w:rsidR="00EA70E2" w:rsidP="00EA70E2" w:rsidRDefault="00EA70E2" w14:paraId="4E03C3EF" w14:textId="77777777">
            <w:pPr>
              <w:rPr>
                <w:b/>
                <w:bCs/>
              </w:rPr>
            </w:pPr>
            <w:r w:rsidRPr="00EA70E2">
              <w:rPr>
                <w:b/>
                <w:bCs/>
              </w:rPr>
              <w:t> </w:t>
            </w:r>
          </w:p>
          <w:p w:rsidRPr="00EA70E2" w:rsidR="00EA70E2" w:rsidP="00EA70E2" w:rsidRDefault="00EA70E2" w14:paraId="01807993" w14:textId="77777777">
            <w:pPr>
              <w:rPr>
                <w:b/>
                <w:bCs/>
              </w:rPr>
            </w:pPr>
            <w:r w:rsidRPr="00EA70E2">
              <w:t>Finland</w:t>
            </w:r>
            <w:r w:rsidRPr="00EA70E2">
              <w:rPr>
                <w:b/>
                <w:bCs/>
              </w:rPr>
              <w:t> </w:t>
            </w:r>
          </w:p>
          <w:p w:rsidRPr="00EA70E2" w:rsidR="00EA70E2" w:rsidP="00EA70E2" w:rsidRDefault="00EA70E2" w14:paraId="38C4B666" w14:textId="77777777">
            <w:r w:rsidRPr="00EA70E2">
              <w:t> </w:t>
            </w:r>
          </w:p>
          <w:p w:rsidRPr="00EA70E2" w:rsidR="00EA70E2" w:rsidP="00EA70E2" w:rsidRDefault="00EA70E2" w14:paraId="6D963128" w14:textId="77777777">
            <w:r w:rsidRPr="00EA70E2">
              <w:t>MMAT: 3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E8C97D" w14:textId="77777777">
            <w:r w:rsidRPr="00EA70E2">
              <w:t>Quasi-experimental </w:t>
            </w:r>
          </w:p>
          <w:p w:rsidRPr="00EA70E2" w:rsidR="00EA70E2" w:rsidP="00EA70E2" w:rsidRDefault="00EA70E2" w14:paraId="3E8680ED" w14:textId="77777777">
            <w:r w:rsidRPr="00EA70E2">
              <w:rPr>
                <w:i/>
                <w:iCs/>
              </w:rPr>
              <w:t>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0CC6A2" w14:textId="77777777">
            <w:r w:rsidRPr="00EA70E2">
              <w:t>Total sleep time, mins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2D1A15" w14:textId="77777777">
            <w:r w:rsidRPr="00EA70E2">
              <w:t>Nature prescription (n=36)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4E5A50" w14:textId="77777777">
            <w:r w:rsidRPr="00EA70E2">
              <w:t>8 weeks (end of intervention) </w:t>
            </w:r>
          </w:p>
          <w:p w:rsidRPr="00EA70E2" w:rsidR="00EA70E2" w:rsidP="00EA70E2" w:rsidRDefault="00EA70E2" w14:paraId="7BEBA239" w14:textId="77777777">
            <w:r w:rsidRPr="00EA70E2">
              <w:t>Mean change (95% CI): 0.47 (0.22, 0.72),</w:t>
            </w:r>
            <w:r w:rsidRPr="00EA70E2">
              <w:rPr>
                <w:b/>
                <w:bCs/>
              </w:rPr>
              <w:t> p&lt;0.001</w:t>
            </w:r>
            <w:r w:rsidRPr="00EA70E2">
              <w:t>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BB6BF5" w14:textId="77777777">
            <w:r w:rsidRPr="00EA70E2">
              <w:t>NR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29443C" w14:textId="77777777">
            <w:r w:rsidRPr="00EA70E2">
              <w:t>Total time asleep significantly increased in both groups following their respective interventions. Increases were similar, but no statistical comparison between groups was conducted. </w:t>
            </w:r>
          </w:p>
        </w:tc>
      </w:tr>
      <w:tr w:rsidRPr="00EA70E2" w:rsidR="00EA70E2" w:rsidTr="50B78A48" w14:paraId="2079592B" w14:textId="77777777">
        <w:trPr>
          <w:trHeight w:val="60"/>
        </w:trPr>
        <w:tc>
          <w:tcPr>
            <w:tcW w:w="0" w:type="auto"/>
            <w:vMerge/>
            <w:tcBorders/>
            <w:tcMar/>
            <w:vAlign w:val="center"/>
            <w:hideMark/>
          </w:tcPr>
          <w:p w:rsidRPr="00EA70E2" w:rsidR="00EA70E2" w:rsidP="00EA70E2" w:rsidRDefault="00EA70E2" w14:paraId="7A031919" w14:textId="77777777"/>
        </w:tc>
        <w:tc>
          <w:tcPr>
            <w:tcW w:w="0" w:type="auto"/>
            <w:vMerge/>
            <w:tcBorders/>
            <w:tcMar/>
            <w:vAlign w:val="center"/>
            <w:hideMark/>
          </w:tcPr>
          <w:p w:rsidRPr="00EA70E2" w:rsidR="00EA70E2" w:rsidP="00EA70E2" w:rsidRDefault="00EA70E2" w14:paraId="63E6D4CF" w14:textId="77777777"/>
        </w:tc>
        <w:tc>
          <w:tcPr>
            <w:tcW w:w="0" w:type="auto"/>
            <w:vMerge/>
            <w:tcBorders/>
            <w:tcMar/>
            <w:vAlign w:val="center"/>
            <w:hideMark/>
          </w:tcPr>
          <w:p w:rsidRPr="00EA70E2" w:rsidR="00EA70E2" w:rsidP="00EA70E2" w:rsidRDefault="00EA70E2" w14:paraId="297EE570"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34C42C" w14:textId="77777777">
            <w:r w:rsidRPr="00EA70E2">
              <w:t>Exercise program (n=24)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566E39" w14:textId="77777777">
            <w:r w:rsidRPr="00EA70E2">
              <w:t>8 weeks (end of intervention) </w:t>
            </w:r>
          </w:p>
          <w:p w:rsidRPr="00EA70E2" w:rsidR="00EA70E2" w:rsidP="00EA70E2" w:rsidRDefault="00EA70E2" w14:paraId="49CF8149" w14:textId="77777777">
            <w:r w:rsidRPr="00EA70E2">
              <w:t>Mean change (95% CI): 0.42 (0.2, 0.63), </w:t>
            </w:r>
            <w:r w:rsidRPr="00EA70E2">
              <w:rPr>
                <w:b/>
                <w:bCs/>
              </w:rPr>
              <w:t>p&lt;0.001</w:t>
            </w:r>
            <w:r w:rsidRPr="00EA70E2">
              <w:t> </w:t>
            </w:r>
          </w:p>
        </w:tc>
        <w:tc>
          <w:tcPr>
            <w:tcW w:w="0" w:type="auto"/>
            <w:vMerge/>
            <w:tcBorders/>
            <w:tcMar/>
            <w:vAlign w:val="center"/>
            <w:hideMark/>
          </w:tcPr>
          <w:p w:rsidRPr="00EA70E2" w:rsidR="00EA70E2" w:rsidP="00EA70E2" w:rsidRDefault="00EA70E2" w14:paraId="389F9BAC" w14:textId="77777777"/>
        </w:tc>
        <w:tc>
          <w:tcPr>
            <w:tcW w:w="0" w:type="auto"/>
            <w:vMerge/>
            <w:tcBorders/>
            <w:tcMar/>
            <w:vAlign w:val="center"/>
            <w:hideMark/>
          </w:tcPr>
          <w:p w:rsidRPr="00EA70E2" w:rsidR="00EA70E2" w:rsidP="00EA70E2" w:rsidRDefault="00EA70E2" w14:paraId="5E23DA44" w14:textId="77777777"/>
        </w:tc>
      </w:tr>
      <w:tr w:rsidRPr="00EA70E2" w:rsidR="00EA70E2" w:rsidTr="50B78A48" w14:paraId="743C07FC" w14:textId="77777777">
        <w:trPr>
          <w:trHeight w:val="450"/>
        </w:trPr>
        <w:tc>
          <w:tcPr>
            <w:tcW w:w="99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A5E80C3" w14:textId="64A6FF1B">
            <w:r w:rsidR="6491CEB9">
              <w:rPr/>
              <w:t>Kolster et al 2023</w:t>
            </w:r>
            <w:r w:rsidR="45B0F384">
              <w:rPr/>
              <w:t xml:space="preserve"> (34)</w:t>
            </w:r>
          </w:p>
          <w:p w:rsidRPr="00EA70E2" w:rsidR="00EA70E2" w:rsidP="00EA70E2" w:rsidRDefault="00EA70E2" w14:paraId="467EB73E" w14:textId="77777777">
            <w:pPr>
              <w:rPr>
                <w:b/>
                <w:bCs/>
              </w:rPr>
            </w:pPr>
            <w:r w:rsidRPr="00EA70E2">
              <w:rPr>
                <w:b/>
                <w:bCs/>
              </w:rPr>
              <w:t> </w:t>
            </w:r>
          </w:p>
          <w:p w:rsidRPr="00EA70E2" w:rsidR="00EA70E2" w:rsidP="00EA70E2" w:rsidRDefault="00EA70E2" w14:paraId="0648AFC7" w14:textId="77777777">
            <w:pPr>
              <w:rPr>
                <w:b/>
                <w:bCs/>
              </w:rPr>
            </w:pPr>
            <w:r w:rsidRPr="00EA70E2">
              <w:t>Finland</w:t>
            </w:r>
            <w:r w:rsidRPr="00EA70E2">
              <w:rPr>
                <w:b/>
                <w:bCs/>
              </w:rPr>
              <w:t> </w:t>
            </w:r>
          </w:p>
          <w:p w:rsidRPr="00EA70E2" w:rsidR="00EA70E2" w:rsidP="00EA70E2" w:rsidRDefault="00EA70E2" w14:paraId="2D8C0823" w14:textId="77777777">
            <w:r w:rsidRPr="00EA70E2">
              <w:t> </w:t>
            </w:r>
          </w:p>
          <w:p w:rsidRPr="00EA70E2" w:rsidR="00EA70E2" w:rsidP="00EA70E2" w:rsidRDefault="00EA70E2" w14:paraId="7020EBF2" w14:textId="77777777">
            <w:r w:rsidRPr="00EA70E2">
              <w:t>MMAT: 3 </w:t>
            </w:r>
          </w:p>
          <w:p w:rsidRPr="00EA70E2" w:rsidR="00EA70E2" w:rsidP="00EA70E2" w:rsidRDefault="00EA70E2" w14:paraId="3A089CD3" w14:textId="77777777">
            <w:r w:rsidRPr="00EA70E2">
              <w:t> </w:t>
            </w:r>
          </w:p>
          <w:p w:rsidRPr="00EA70E2" w:rsidR="00EA70E2" w:rsidP="00EA70E2" w:rsidRDefault="00EA70E2" w14:paraId="77751281" w14:textId="77777777">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53E67B" w14:textId="77777777">
            <w:r w:rsidRPr="00EA70E2">
              <w:t>Quasi-experimental </w:t>
            </w:r>
          </w:p>
          <w:p w:rsidRPr="00EA70E2" w:rsidR="00EA70E2" w:rsidP="00EA70E2" w:rsidRDefault="00EA70E2" w14:paraId="6ABDF431" w14:textId="77777777">
            <w:r w:rsidRPr="00EA70E2">
              <w:rPr>
                <w:i/>
                <w:iCs/>
              </w:rPr>
              <w:t>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4DF124" w14:textId="77777777">
            <w:r w:rsidRPr="00EA70E2">
              <w:t>Perceived quality of sleep (range 1-5)  </w:t>
            </w:r>
          </w:p>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28B6CA" w14:textId="77777777">
            <w:r w:rsidRPr="00EA70E2">
              <w:t>Nature prescription (n=36)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F92C83" w14:textId="77777777">
            <w:r w:rsidRPr="00EA70E2">
              <w:t>8 weeks (end of intervention) </w:t>
            </w:r>
          </w:p>
          <w:p w:rsidRPr="00EA70E2" w:rsidR="00EA70E2" w:rsidP="00EA70E2" w:rsidRDefault="00EA70E2" w14:paraId="0B2D8239" w14:textId="77777777">
            <w:r w:rsidRPr="00EA70E2">
              <w:t>Mean change (95% CI): 3.5 (1), </w:t>
            </w:r>
            <w:r w:rsidRPr="00EA70E2">
              <w:rPr>
                <w:i/>
                <w:iCs/>
              </w:rPr>
              <w:t>z</w:t>
            </w:r>
            <w:r w:rsidRPr="00EA70E2">
              <w:t> = -3.78, </w:t>
            </w:r>
            <w:r w:rsidRPr="00EA70E2">
              <w:rPr>
                <w:b/>
                <w:bCs/>
              </w:rPr>
              <w:t>p&lt;0.001</w:t>
            </w:r>
            <w:r w:rsidRPr="00EA70E2">
              <w:t> </w:t>
            </w:r>
          </w:p>
        </w:tc>
        <w:tc>
          <w:tcPr>
            <w:tcW w:w="223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E97615" w14:textId="77777777">
            <w:r w:rsidRPr="00EA70E2">
              <w:t>NR </w:t>
            </w:r>
          </w:p>
        </w:tc>
        <w:tc>
          <w:tcPr>
            <w:tcW w:w="286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63F85D" w14:textId="77777777">
            <w:r w:rsidRPr="00EA70E2">
              <w:t>Perceive sleep quality significantly improved in both groups following their respective interventions. Improvements were similar but no statistical comparison between groups was conducted. </w:t>
            </w:r>
          </w:p>
        </w:tc>
      </w:tr>
      <w:tr w:rsidRPr="00EA70E2" w:rsidR="00EA70E2" w:rsidTr="50B78A48" w14:paraId="223805EF" w14:textId="77777777">
        <w:trPr>
          <w:trHeight w:val="45"/>
        </w:trPr>
        <w:tc>
          <w:tcPr>
            <w:tcW w:w="0" w:type="auto"/>
            <w:vMerge/>
            <w:tcBorders/>
            <w:tcMar/>
            <w:vAlign w:val="center"/>
            <w:hideMark/>
          </w:tcPr>
          <w:p w:rsidRPr="00EA70E2" w:rsidR="00EA70E2" w:rsidP="00EA70E2" w:rsidRDefault="00EA70E2" w14:paraId="3E0B46A8" w14:textId="77777777"/>
        </w:tc>
        <w:tc>
          <w:tcPr>
            <w:tcW w:w="0" w:type="auto"/>
            <w:vMerge/>
            <w:tcBorders/>
            <w:tcMar/>
            <w:vAlign w:val="center"/>
            <w:hideMark/>
          </w:tcPr>
          <w:p w:rsidRPr="00EA70E2" w:rsidR="00EA70E2" w:rsidP="00EA70E2" w:rsidRDefault="00EA70E2" w14:paraId="51A27B77" w14:textId="77777777"/>
        </w:tc>
        <w:tc>
          <w:tcPr>
            <w:tcW w:w="0" w:type="auto"/>
            <w:vMerge/>
            <w:tcBorders/>
            <w:tcMar/>
            <w:vAlign w:val="center"/>
            <w:hideMark/>
          </w:tcPr>
          <w:p w:rsidRPr="00EA70E2" w:rsidR="00EA70E2" w:rsidP="00EA70E2" w:rsidRDefault="00EA70E2" w14:paraId="6167554D" w14:textId="77777777"/>
        </w:tc>
        <w:tc>
          <w:tcPr>
            <w:tcW w:w="198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405957" w14:textId="77777777">
            <w:r w:rsidRPr="00EA70E2">
              <w:t>Exercise program (n=24) </w:t>
            </w:r>
          </w:p>
        </w:tc>
        <w:tc>
          <w:tcPr>
            <w:tcW w:w="411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B04DCD" w14:textId="77777777">
            <w:r w:rsidRPr="00EA70E2">
              <w:t>8 weeks (end of intervention) </w:t>
            </w:r>
          </w:p>
          <w:p w:rsidRPr="00EA70E2" w:rsidR="00EA70E2" w:rsidP="00EA70E2" w:rsidRDefault="00EA70E2" w14:paraId="5DA57A3A" w14:textId="77777777">
            <w:r w:rsidRPr="00EA70E2">
              <w:t>Mean change (95% CI): 3.3 (1)0.42 (0.2, 0.63), </w:t>
            </w:r>
            <w:r w:rsidRPr="00EA70E2">
              <w:rPr>
                <w:b/>
                <w:bCs/>
              </w:rPr>
              <w:t>p&lt;0.001</w:t>
            </w:r>
            <w:r w:rsidRPr="00EA70E2">
              <w:t> </w:t>
            </w:r>
          </w:p>
        </w:tc>
        <w:tc>
          <w:tcPr>
            <w:tcW w:w="0" w:type="auto"/>
            <w:vMerge/>
            <w:tcBorders/>
            <w:tcMar/>
            <w:vAlign w:val="center"/>
            <w:hideMark/>
          </w:tcPr>
          <w:p w:rsidRPr="00EA70E2" w:rsidR="00EA70E2" w:rsidP="00EA70E2" w:rsidRDefault="00EA70E2" w14:paraId="304EEB39" w14:textId="77777777"/>
        </w:tc>
        <w:tc>
          <w:tcPr>
            <w:tcW w:w="0" w:type="auto"/>
            <w:vMerge/>
            <w:tcBorders/>
            <w:tcMar/>
            <w:vAlign w:val="center"/>
            <w:hideMark/>
          </w:tcPr>
          <w:p w:rsidRPr="00EA70E2" w:rsidR="00EA70E2" w:rsidP="00EA70E2" w:rsidRDefault="00EA70E2" w14:paraId="5EA2AF9D" w14:textId="77777777"/>
        </w:tc>
      </w:tr>
    </w:tbl>
    <w:p w:rsidRPr="00EA70E2" w:rsidR="00EA70E2" w:rsidP="00EA70E2" w:rsidRDefault="00EA70E2" w14:paraId="5A486AE1" w14:textId="77777777">
      <w:r w:rsidRPr="00EA70E2">
        <w:t> </w:t>
      </w:r>
    </w:p>
    <w:p w:rsidRPr="00EA70E2" w:rsidR="00EA70E2" w:rsidP="00EA70E2" w:rsidRDefault="00EA70E2" w14:paraId="27391767" w14:textId="77777777">
      <w:r w:rsidRPr="00EA70E2">
        <w:t> </w:t>
      </w:r>
    </w:p>
    <w:p w:rsidRPr="00EA70E2" w:rsidR="00EA70E2" w:rsidP="00EA70E2" w:rsidRDefault="00EA70E2" w14:paraId="54437FD7" w14:textId="77777777">
      <w:pPr>
        <w:rPr>
          <w:b/>
          <w:bCs/>
        </w:rPr>
      </w:pPr>
      <w:r w:rsidRPr="00EA70E2">
        <w:rPr>
          <w:b/>
          <w:bCs/>
        </w:rPr>
        <w:t> </w:t>
      </w:r>
    </w:p>
    <w:p w:rsidRPr="00EA70E2" w:rsidR="00EA70E2" w:rsidP="00EA70E2" w:rsidRDefault="00EA70E2" w14:paraId="3C8C4880" w14:textId="77777777">
      <w:r w:rsidRPr="00EA70E2">
        <w:t> </w:t>
      </w:r>
    </w:p>
    <w:p w:rsidRPr="00EA70E2" w:rsidR="00EA70E2" w:rsidP="00EA70E2" w:rsidRDefault="00EA70E2" w14:paraId="6CC637D4" w14:textId="77777777">
      <w:pPr>
        <w:rPr>
          <w:b/>
          <w:bCs/>
        </w:rPr>
      </w:pPr>
      <w:r w:rsidRPr="00EA70E2">
        <w:rPr>
          <w:b/>
          <w:bCs/>
        </w:rPr>
        <w:t>Appendix 10: Effectiveness of Green space exercise interventions </w:t>
      </w:r>
    </w:p>
    <w:p w:rsidRPr="00EA70E2" w:rsidR="00EA70E2" w:rsidP="00EA70E2" w:rsidRDefault="00EA70E2" w14:paraId="0B58BE59" w14:textId="77777777">
      <w:r w:rsidRPr="00EA70E2">
        <w:t>BMI – body mass index; DBP – diastolic blood pressure; EFI - Exercise feeling inventory; GPAQ Global Physical Activity Questionnaire; IQR – interquartile range; K10 – Kessler Psychological Distress Scale; MVPA – Moderate-to-vigorous physical activity; NS – non-significant; PES – physical exhaustion subscale; QoL – Quality of life; SF-12 12-Item Short Form Survey; SBP – systolic blood pressure; WEMWBS - Mental wellbeing Warwick-Edinburgh Mental Well-Being Scale; WHO5 - WHO Five Well-Being Index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4"/>
        <w:gridCol w:w="1049"/>
        <w:gridCol w:w="1657"/>
        <w:gridCol w:w="3808"/>
        <w:gridCol w:w="2092"/>
        <w:gridCol w:w="1510"/>
        <w:gridCol w:w="2897"/>
      </w:tblGrid>
      <w:tr w:rsidRPr="00EA70E2" w:rsidR="00EA70E2" w:rsidTr="50B78A48" w14:paraId="078BEF48" w14:textId="77777777">
        <w:trPr>
          <w:trHeight w:val="300"/>
        </w:trPr>
        <w:tc>
          <w:tcPr>
            <w:tcW w:w="156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668B1966" w14:textId="77777777">
            <w:r w:rsidRPr="00EA70E2">
              <w:rPr>
                <w:b/>
                <w:bCs/>
              </w:rPr>
              <w:t>Study </w:t>
            </w:r>
            <w:r w:rsidRPr="00EA70E2">
              <w:t> </w:t>
            </w:r>
          </w:p>
          <w:p w:rsidRPr="00EA70E2" w:rsidR="00EA70E2" w:rsidP="00EA70E2" w:rsidRDefault="00EA70E2" w14:paraId="015A3952" w14:textId="77777777">
            <w:r w:rsidRPr="00EA70E2">
              <w:t>Overall risk of bias </w:t>
            </w:r>
          </w:p>
        </w:tc>
        <w:tc>
          <w:tcPr>
            <w:tcW w:w="99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7D55BB67" w14:textId="77777777">
            <w:r w:rsidRPr="00EA70E2">
              <w:rPr>
                <w:b/>
                <w:bCs/>
              </w:rPr>
              <w:t>Study design</w:t>
            </w:r>
            <w:r w:rsidRPr="00EA70E2">
              <w:t> </w:t>
            </w:r>
          </w:p>
          <w:p w:rsidRPr="00EA70E2" w:rsidR="00EA70E2" w:rsidP="00EA70E2" w:rsidRDefault="00EA70E2" w14:paraId="5D035C99" w14:textId="77777777">
            <w:r w:rsidRPr="00EA70E2">
              <w:t xml:space="preserve">Prescribed/ not </w:t>
            </w:r>
            <w:r w:rsidRPr="00EA70E2">
              <w:t>prescribed  </w:t>
            </w:r>
          </w:p>
        </w:tc>
        <w:tc>
          <w:tcPr>
            <w:tcW w:w="154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65043A76" w14:textId="77777777">
            <w:r w:rsidRPr="00EA70E2">
              <w:rPr>
                <w:b/>
                <w:bCs/>
              </w:rPr>
              <w:t>Outcome definition</w:t>
            </w:r>
            <w:r w:rsidRPr="00EA70E2">
              <w:t> </w:t>
            </w:r>
          </w:p>
          <w:p w:rsidRPr="00EA70E2" w:rsidR="00EA70E2" w:rsidP="00EA70E2" w:rsidRDefault="00EA70E2" w14:paraId="6E43BBBF" w14:textId="77777777">
            <w:r w:rsidRPr="00EA70E2">
              <w:t> </w:t>
            </w:r>
          </w:p>
        </w:tc>
        <w:tc>
          <w:tcPr>
            <w:tcW w:w="255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37868A65" w14:textId="77777777">
            <w:r w:rsidRPr="00EA70E2">
              <w:rPr>
                <w:b/>
                <w:bCs/>
              </w:rPr>
              <w:t>Intervention arm (number at follow-up)</w:t>
            </w:r>
            <w:r w:rsidRPr="00EA70E2">
              <w:t> </w:t>
            </w:r>
          </w:p>
        </w:tc>
        <w:tc>
          <w:tcPr>
            <w:tcW w:w="382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3F780FD8" w14:textId="77777777">
            <w:r w:rsidRPr="00EA70E2">
              <w:rPr>
                <w:b/>
                <w:bCs/>
              </w:rPr>
              <w:t>Follow-up timepoint</w:t>
            </w:r>
            <w:r w:rsidRPr="00EA70E2">
              <w:t> </w:t>
            </w:r>
          </w:p>
          <w:p w:rsidRPr="00EA70E2" w:rsidR="00EA70E2" w:rsidP="00EA70E2" w:rsidRDefault="00EA70E2" w14:paraId="7C04B26C" w14:textId="77777777">
            <w:r w:rsidRPr="00EA70E2">
              <w:rPr>
                <w:b/>
                <w:bCs/>
              </w:rPr>
              <w:t>Result per arm</w:t>
            </w:r>
            <w:r w:rsidRPr="00EA70E2">
              <w:t> </w:t>
            </w:r>
          </w:p>
        </w:tc>
        <w:tc>
          <w:tcPr>
            <w:tcW w:w="211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5B3DDB15" w14:textId="77777777">
            <w:r w:rsidRPr="00EA70E2">
              <w:rPr>
                <w:b/>
                <w:bCs/>
              </w:rPr>
              <w:t xml:space="preserve">Intervention effect: between group difference </w:t>
            </w:r>
            <w:r w:rsidRPr="00EA70E2">
              <w:rPr>
                <w:b/>
                <w:bCs/>
              </w:rPr>
              <w:t>(where reported)</w:t>
            </w:r>
            <w:r w:rsidRPr="00EA70E2">
              <w:t> </w:t>
            </w:r>
          </w:p>
        </w:tc>
        <w:tc>
          <w:tcPr>
            <w:tcW w:w="255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6F0AAC96" w14:textId="77777777">
            <w:r w:rsidRPr="00EA70E2">
              <w:rPr>
                <w:b/>
                <w:bCs/>
              </w:rPr>
              <w:t>Summary conclusion</w:t>
            </w:r>
            <w:r w:rsidRPr="00EA70E2">
              <w:t> </w:t>
            </w:r>
          </w:p>
        </w:tc>
      </w:tr>
      <w:tr w:rsidRPr="00EA70E2" w:rsidR="00EA70E2" w:rsidTr="50B78A48" w14:paraId="7B6DB574"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1E674924" w14:textId="77777777">
            <w:r w:rsidRPr="00EA70E2">
              <w:rPr>
                <w:b/>
                <w:bCs/>
              </w:rPr>
              <w:t>Wellbeing and Quality of life</w:t>
            </w:r>
            <w:r w:rsidRPr="00EA70E2">
              <w:tab/>
            </w:r>
            <w:r w:rsidRPr="00EA70E2">
              <w:t> </w:t>
            </w:r>
          </w:p>
        </w:tc>
      </w:tr>
      <w:tr w:rsidRPr="00EA70E2" w:rsidR="00EA70E2" w:rsidTr="50B78A48" w14:paraId="68E70A8F"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3AD71901" w14:textId="77777777">
            <w:r w:rsidRPr="00EA70E2">
              <w:rPr>
                <w:b/>
                <w:bCs/>
              </w:rPr>
              <w:t>General wellbeing</w:t>
            </w:r>
            <w:r w:rsidRPr="00EA70E2">
              <w:t> </w:t>
            </w:r>
          </w:p>
        </w:tc>
      </w:tr>
      <w:tr w:rsidRPr="00EA70E2" w:rsidR="00EA70E2" w:rsidTr="50B78A48" w14:paraId="01503675"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28D0FEE" w14:textId="4153A1D3">
            <w:r w:rsidR="6491CEB9">
              <w:rPr/>
              <w:t>Muller et al 2020</w:t>
            </w:r>
            <w:r w:rsidR="2BA676B9">
              <w:rPr/>
              <w:t xml:space="preserve"> (39)</w:t>
            </w:r>
          </w:p>
          <w:p w:rsidRPr="00EA70E2" w:rsidR="00EA70E2" w:rsidP="00EA70E2" w:rsidRDefault="00EA70E2" w14:paraId="78A8DA3A" w14:textId="77777777">
            <w:r w:rsidRPr="00EA70E2">
              <w:t> </w:t>
            </w:r>
          </w:p>
          <w:p w:rsidRPr="00EA70E2" w:rsidR="00EA70E2" w:rsidP="00EA70E2" w:rsidRDefault="00EA70E2" w14:paraId="00C8C8D4" w14:textId="77777777">
            <w:r w:rsidRPr="00EA70E2">
              <w:t>Singapore </w:t>
            </w:r>
          </w:p>
          <w:p w:rsidRPr="00EA70E2" w:rsidR="00EA70E2" w:rsidP="00EA70E2" w:rsidRDefault="00EA70E2" w14:paraId="31CD2AD5" w14:textId="77777777">
            <w:r w:rsidRPr="00EA70E2">
              <w:t> </w:t>
            </w:r>
          </w:p>
          <w:p w:rsidRPr="00EA70E2" w:rsidR="00EA70E2" w:rsidP="00EA70E2" w:rsidRDefault="00EA70E2" w14:paraId="26F1019A"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D73638" w14:textId="77777777">
            <w:r w:rsidRPr="00EA70E2">
              <w:t>RCT </w:t>
            </w:r>
          </w:p>
          <w:p w:rsidRPr="00EA70E2" w:rsidR="00EA70E2" w:rsidP="00EA70E2" w:rsidRDefault="00EA70E2" w14:paraId="0947C632"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8B1EB5" w14:textId="77777777">
            <w:r w:rsidRPr="00EA70E2">
              <w:t>General health (SF-12, 1-item, range 1-5)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25B9DD"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584D01" w14:textId="77777777">
            <w:r w:rsidRPr="00EA70E2">
              <w:t>Mean (</w:t>
            </w:r>
            <w:proofErr w:type="spellStart"/>
            <w:r w:rsidRPr="00EA70E2">
              <w:t>sd</w:t>
            </w:r>
            <w:proofErr w:type="spellEnd"/>
            <w:r w:rsidRPr="00EA70E2">
              <w:t>) </w:t>
            </w:r>
          </w:p>
          <w:p w:rsidRPr="00EA70E2" w:rsidR="00EA70E2" w:rsidP="00EA70E2" w:rsidRDefault="00EA70E2" w14:paraId="098F0F62" w14:textId="77777777">
            <w:r w:rsidRPr="00EA70E2">
              <w:t>Baseline: 2.8 (0.8), n=80 </w:t>
            </w:r>
          </w:p>
          <w:p w:rsidRPr="00EA70E2" w:rsidR="00EA70E2" w:rsidP="00EA70E2" w:rsidRDefault="00EA70E2" w14:paraId="504DEB48" w14:textId="77777777">
            <w:r w:rsidRPr="00EA70E2">
              <w:t>6 months: 2.8 (0.7)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480A56" w14:textId="77777777">
            <w:proofErr w:type="spellStart"/>
            <w:r w:rsidRPr="00EA70E2">
              <w:t>Adj</w:t>
            </w:r>
            <w:proofErr w:type="spellEnd"/>
            <w:r w:rsidRPr="00EA70E2">
              <w:t> mean difference: -0.1 (95% CI: -0.3, 0.2), p = 0.631 </w:t>
            </w:r>
          </w:p>
          <w:p w:rsidRPr="00EA70E2" w:rsidR="00EA70E2" w:rsidP="00EA70E2" w:rsidRDefault="00EA70E2" w14:paraId="5EC175A2" w14:textId="77777777">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CAB360" w14:textId="77777777">
            <w:r w:rsidRPr="00EA70E2">
              <w:t>Neither park prescription nor control improved general health, with no difference between the two.  </w:t>
            </w:r>
          </w:p>
        </w:tc>
      </w:tr>
      <w:tr w:rsidRPr="00EA70E2" w:rsidR="00EA70E2" w:rsidTr="50B78A48" w14:paraId="2482E1FE" w14:textId="77777777">
        <w:trPr>
          <w:trHeight w:val="45"/>
        </w:trPr>
        <w:tc>
          <w:tcPr>
            <w:tcW w:w="0" w:type="auto"/>
            <w:vMerge/>
            <w:tcBorders/>
            <w:tcMar/>
            <w:vAlign w:val="center"/>
            <w:hideMark/>
          </w:tcPr>
          <w:p w:rsidRPr="00EA70E2" w:rsidR="00EA70E2" w:rsidP="00EA70E2" w:rsidRDefault="00EA70E2" w14:paraId="7D45CC0A" w14:textId="77777777"/>
        </w:tc>
        <w:tc>
          <w:tcPr>
            <w:tcW w:w="0" w:type="auto"/>
            <w:vMerge/>
            <w:tcBorders/>
            <w:tcMar/>
            <w:vAlign w:val="center"/>
            <w:hideMark/>
          </w:tcPr>
          <w:p w:rsidRPr="00EA70E2" w:rsidR="00EA70E2" w:rsidP="00EA70E2" w:rsidRDefault="00EA70E2" w14:paraId="79B19BE8" w14:textId="77777777"/>
        </w:tc>
        <w:tc>
          <w:tcPr>
            <w:tcW w:w="0" w:type="auto"/>
            <w:vMerge/>
            <w:tcBorders/>
            <w:tcMar/>
            <w:vAlign w:val="center"/>
            <w:hideMark/>
          </w:tcPr>
          <w:p w:rsidRPr="00EA70E2" w:rsidR="00EA70E2" w:rsidP="00EA70E2" w:rsidRDefault="00EA70E2" w14:paraId="2DB71DD3"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FFFBF2"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715A04" w14:textId="77777777">
            <w:r w:rsidRPr="00EA70E2">
              <w:t>Mean (</w:t>
            </w:r>
            <w:proofErr w:type="spellStart"/>
            <w:r w:rsidRPr="00EA70E2">
              <w:t>sd</w:t>
            </w:r>
            <w:proofErr w:type="spellEnd"/>
            <w:r w:rsidRPr="00EA70E2">
              <w:t>) </w:t>
            </w:r>
          </w:p>
          <w:p w:rsidRPr="00EA70E2" w:rsidR="00EA70E2" w:rsidP="00EA70E2" w:rsidRDefault="00EA70E2" w14:paraId="569722E5" w14:textId="77777777">
            <w:r w:rsidRPr="00EA70E2">
              <w:t>Baseline: 2.8 (0.8), n=80 </w:t>
            </w:r>
          </w:p>
          <w:p w:rsidRPr="00EA70E2" w:rsidR="00EA70E2" w:rsidP="00EA70E2" w:rsidRDefault="00EA70E2" w14:paraId="7F22840E" w14:textId="77777777">
            <w:r w:rsidRPr="00EA70E2">
              <w:t>6 months: 2.8 (0.9) </w:t>
            </w:r>
          </w:p>
        </w:tc>
        <w:tc>
          <w:tcPr>
            <w:tcW w:w="0" w:type="auto"/>
            <w:vMerge/>
            <w:tcBorders/>
            <w:tcMar/>
            <w:vAlign w:val="center"/>
            <w:hideMark/>
          </w:tcPr>
          <w:p w:rsidRPr="00EA70E2" w:rsidR="00EA70E2" w:rsidP="00EA70E2" w:rsidRDefault="00EA70E2" w14:paraId="6A30F742" w14:textId="77777777"/>
        </w:tc>
        <w:tc>
          <w:tcPr>
            <w:tcW w:w="0" w:type="auto"/>
            <w:vMerge/>
            <w:tcBorders/>
            <w:tcMar/>
            <w:vAlign w:val="center"/>
            <w:hideMark/>
          </w:tcPr>
          <w:p w:rsidRPr="00EA70E2" w:rsidR="00EA70E2" w:rsidP="00EA70E2" w:rsidRDefault="00EA70E2" w14:paraId="738A87A6" w14:textId="77777777"/>
        </w:tc>
      </w:tr>
      <w:tr w:rsidRPr="00EA70E2" w:rsidR="00EA70E2" w:rsidTr="50B78A48" w14:paraId="1FF1CBD0"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557183C3" w14:textId="11EC344E">
            <w:r w:rsidR="6491CEB9">
              <w:rPr/>
              <w:t>Muller et al 2020</w:t>
            </w:r>
            <w:r w:rsidR="6E020C01">
              <w:rPr/>
              <w:t xml:space="preserve"> (39)</w:t>
            </w:r>
          </w:p>
          <w:p w:rsidRPr="00EA70E2" w:rsidR="00EA70E2" w:rsidP="00EA70E2" w:rsidRDefault="00EA70E2" w14:paraId="4C249C53" w14:textId="1B3B8532"/>
          <w:p w:rsidRPr="00EA70E2" w:rsidR="00EA70E2" w:rsidP="00EA70E2" w:rsidRDefault="00EA70E2" w14:paraId="338DE7D5" w14:textId="77777777">
            <w:r w:rsidRPr="00EA70E2">
              <w:t> </w:t>
            </w:r>
          </w:p>
          <w:p w:rsidRPr="00EA70E2" w:rsidR="00EA70E2" w:rsidP="00EA70E2" w:rsidRDefault="00EA70E2" w14:paraId="66039B63" w14:textId="77777777">
            <w:r w:rsidRPr="00EA70E2">
              <w:t>Singapore </w:t>
            </w:r>
          </w:p>
          <w:p w:rsidRPr="00EA70E2" w:rsidR="00EA70E2" w:rsidP="00EA70E2" w:rsidRDefault="00EA70E2" w14:paraId="336D09F8" w14:textId="77777777">
            <w:r w:rsidRPr="00EA70E2">
              <w:t> </w:t>
            </w:r>
          </w:p>
          <w:p w:rsidRPr="00EA70E2" w:rsidR="00EA70E2" w:rsidP="00EA70E2" w:rsidRDefault="00EA70E2" w14:paraId="7924433C"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345452" w14:textId="77777777">
            <w:r w:rsidRPr="00EA70E2">
              <w:t>RCT </w:t>
            </w:r>
          </w:p>
          <w:p w:rsidRPr="00EA70E2" w:rsidR="00EA70E2" w:rsidP="00EA70E2" w:rsidRDefault="00EA70E2" w14:paraId="1593D3FD"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3850AC" w14:textId="77777777">
            <w:r w:rsidRPr="00EA70E2">
              <w:t>WHO5 total (range 0-100), higher is better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7BC66E"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782BAC" w14:textId="77777777">
            <w:r w:rsidRPr="00EA70E2">
              <w:t>Mean (</w:t>
            </w:r>
            <w:proofErr w:type="spellStart"/>
            <w:r w:rsidRPr="00EA70E2">
              <w:t>sd</w:t>
            </w:r>
            <w:proofErr w:type="spellEnd"/>
            <w:r w:rsidRPr="00EA70E2">
              <w:t>) </w:t>
            </w:r>
          </w:p>
          <w:p w:rsidRPr="00EA70E2" w:rsidR="00EA70E2" w:rsidP="00EA70E2" w:rsidRDefault="00EA70E2" w14:paraId="5A304ACA" w14:textId="77777777">
            <w:r w:rsidRPr="00EA70E2">
              <w:t>Baseline: 58.1 (22.1), n=80 </w:t>
            </w:r>
          </w:p>
          <w:p w:rsidRPr="00EA70E2" w:rsidR="00EA70E2" w:rsidP="00EA70E2" w:rsidRDefault="00EA70E2" w14:paraId="09B2080B" w14:textId="77777777">
            <w:r w:rsidRPr="00EA70E2">
              <w:t>6 months: 56.6 (20.1)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EB4D9D" w14:textId="77777777">
            <w:proofErr w:type="spellStart"/>
            <w:r w:rsidRPr="00EA70E2">
              <w:t>Adj</w:t>
            </w:r>
            <w:proofErr w:type="spellEnd"/>
            <w:r w:rsidRPr="00EA70E2">
              <w:t> mean difference: -1.0 (95% CI: -6.9, 4.8), p = 0.727 </w:t>
            </w:r>
          </w:p>
          <w:p w:rsidRPr="00EA70E2" w:rsidR="00EA70E2" w:rsidP="00EA70E2" w:rsidRDefault="00EA70E2" w14:paraId="170D3BAE" w14:textId="77777777">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B74C2A" w14:textId="77777777">
            <w:r w:rsidRPr="00EA70E2">
              <w:t>Neither park prescription nor control improved wellbeing, with no difference between the two.  </w:t>
            </w:r>
          </w:p>
        </w:tc>
      </w:tr>
      <w:tr w:rsidRPr="00EA70E2" w:rsidR="00EA70E2" w:rsidTr="50B78A48" w14:paraId="245489EC" w14:textId="77777777">
        <w:trPr>
          <w:trHeight w:val="45"/>
        </w:trPr>
        <w:tc>
          <w:tcPr>
            <w:tcW w:w="0" w:type="auto"/>
            <w:vMerge/>
            <w:tcBorders/>
            <w:tcMar/>
            <w:vAlign w:val="center"/>
            <w:hideMark/>
          </w:tcPr>
          <w:p w:rsidRPr="00EA70E2" w:rsidR="00EA70E2" w:rsidP="00EA70E2" w:rsidRDefault="00EA70E2" w14:paraId="1A24BB6A" w14:textId="77777777"/>
        </w:tc>
        <w:tc>
          <w:tcPr>
            <w:tcW w:w="0" w:type="auto"/>
            <w:vMerge/>
            <w:tcBorders/>
            <w:tcMar/>
            <w:vAlign w:val="center"/>
            <w:hideMark/>
          </w:tcPr>
          <w:p w:rsidRPr="00EA70E2" w:rsidR="00EA70E2" w:rsidP="00EA70E2" w:rsidRDefault="00EA70E2" w14:paraId="0E36849D" w14:textId="77777777"/>
        </w:tc>
        <w:tc>
          <w:tcPr>
            <w:tcW w:w="0" w:type="auto"/>
            <w:vMerge/>
            <w:tcBorders/>
            <w:tcMar/>
            <w:vAlign w:val="center"/>
            <w:hideMark/>
          </w:tcPr>
          <w:p w:rsidRPr="00EA70E2" w:rsidR="00EA70E2" w:rsidP="00EA70E2" w:rsidRDefault="00EA70E2" w14:paraId="5C8A29DD"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74F148"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592383" w14:textId="77777777">
            <w:r w:rsidRPr="00EA70E2">
              <w:t>Mean (</w:t>
            </w:r>
            <w:proofErr w:type="spellStart"/>
            <w:r w:rsidRPr="00EA70E2">
              <w:t>sd</w:t>
            </w:r>
            <w:proofErr w:type="spellEnd"/>
            <w:r w:rsidRPr="00EA70E2">
              <w:t>) </w:t>
            </w:r>
          </w:p>
          <w:p w:rsidRPr="00EA70E2" w:rsidR="00EA70E2" w:rsidP="00EA70E2" w:rsidRDefault="00EA70E2" w14:paraId="46B40F96" w14:textId="77777777">
            <w:r w:rsidRPr="00EA70E2">
              <w:t>Baseline: 58.5 (22.6), n=80 </w:t>
            </w:r>
          </w:p>
          <w:p w:rsidRPr="00EA70E2" w:rsidR="00EA70E2" w:rsidP="00EA70E2" w:rsidRDefault="00EA70E2" w14:paraId="04C6D3C6" w14:textId="77777777">
            <w:r w:rsidRPr="00EA70E2">
              <w:t>6 months: 57.6 (20.4) </w:t>
            </w:r>
          </w:p>
        </w:tc>
        <w:tc>
          <w:tcPr>
            <w:tcW w:w="0" w:type="auto"/>
            <w:vMerge/>
            <w:tcBorders/>
            <w:tcMar/>
            <w:vAlign w:val="center"/>
            <w:hideMark/>
          </w:tcPr>
          <w:p w:rsidRPr="00EA70E2" w:rsidR="00EA70E2" w:rsidP="00EA70E2" w:rsidRDefault="00EA70E2" w14:paraId="5AB70415" w14:textId="77777777"/>
        </w:tc>
        <w:tc>
          <w:tcPr>
            <w:tcW w:w="0" w:type="auto"/>
            <w:vMerge/>
            <w:tcBorders/>
            <w:tcMar/>
            <w:vAlign w:val="center"/>
            <w:hideMark/>
          </w:tcPr>
          <w:p w:rsidRPr="00EA70E2" w:rsidR="00EA70E2" w:rsidP="00EA70E2" w:rsidRDefault="00EA70E2" w14:paraId="3A247976" w14:textId="77777777"/>
        </w:tc>
      </w:tr>
      <w:tr w:rsidRPr="00EA70E2" w:rsidR="00EA70E2" w:rsidTr="50B78A48" w14:paraId="46DA4D2A" w14:textId="77777777">
        <w:trPr>
          <w:trHeight w:val="405"/>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5A3BE558" w14:textId="77777777">
            <w:r w:rsidRPr="00EA70E2">
              <w:rPr>
                <w:b/>
                <w:bCs/>
              </w:rPr>
              <w:t>Mental health</w:t>
            </w:r>
            <w:r w:rsidRPr="00EA70E2">
              <w:t> </w:t>
            </w:r>
          </w:p>
        </w:tc>
      </w:tr>
      <w:tr w:rsidRPr="00EA70E2" w:rsidR="00EA70E2" w:rsidTr="50B78A48" w14:paraId="096BE39E"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3FCF2930" w14:textId="77777777">
            <w:r w:rsidRPr="00EA70E2">
              <w:rPr>
                <w:b/>
                <w:bCs/>
              </w:rPr>
              <w:t>Depression</w:t>
            </w:r>
            <w:r w:rsidRPr="00EA70E2">
              <w:t> </w:t>
            </w:r>
          </w:p>
        </w:tc>
      </w:tr>
      <w:tr w:rsidRPr="00EA70E2" w:rsidR="00EA70E2" w:rsidTr="50B78A48" w14:paraId="7046AD2C"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B07DB53" w14:textId="1BB2948D">
            <w:r w:rsidR="6491CEB9">
              <w:rPr/>
              <w:t>McCaffrey et al 2011</w:t>
            </w:r>
            <w:r w:rsidR="51B46D22">
              <w:rPr/>
              <w:t xml:space="preserve"> (38)</w:t>
            </w:r>
          </w:p>
          <w:p w:rsidRPr="00EA70E2" w:rsidR="00EA70E2" w:rsidP="00EA70E2" w:rsidRDefault="00EA70E2" w14:paraId="4775B819" w14:textId="77777777">
            <w:r w:rsidRPr="00EA70E2">
              <w:t> </w:t>
            </w:r>
          </w:p>
          <w:p w:rsidRPr="00EA70E2" w:rsidR="00EA70E2" w:rsidP="00EA70E2" w:rsidRDefault="00EA70E2" w14:paraId="0A2472B9" w14:textId="77777777">
            <w:r w:rsidRPr="00EA70E2">
              <w:t>USA </w:t>
            </w:r>
          </w:p>
          <w:p w:rsidRPr="00EA70E2" w:rsidR="00EA70E2" w:rsidP="00EA70E2" w:rsidRDefault="00EA70E2" w14:paraId="3351DC4E" w14:textId="77777777">
            <w:r w:rsidRPr="00EA70E2">
              <w:t> </w:t>
            </w:r>
          </w:p>
          <w:p w:rsidRPr="00EA70E2" w:rsidR="00EA70E2" w:rsidP="00EA70E2" w:rsidRDefault="00EA70E2" w14:paraId="667D5F8B"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C75513" w14:textId="77777777">
            <w:r w:rsidRPr="00EA70E2">
              <w:t>Mixed methods: RCT </w:t>
            </w:r>
          </w:p>
          <w:p w:rsidRPr="00EA70E2" w:rsidR="00EA70E2" w:rsidP="00EA70E2" w:rsidRDefault="00EA70E2" w14:paraId="6417A439"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041551" w14:textId="77777777">
            <w:r w:rsidRPr="00EA70E2">
              <w:t>GDS, higher score is worse.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B2B2E0" w14:textId="77777777">
            <w:r w:rsidRPr="00EA70E2">
              <w:t>Group walking/guided imagery (n = 13) – </w:t>
            </w:r>
            <w:r w:rsidRPr="00EA70E2">
              <w:rPr>
                <w:i/>
                <w:iCs/>
              </w:rPr>
              <w:t>nature prescription</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84E4F6" w14:textId="77777777">
            <w:r w:rsidRPr="00EA70E2">
              <w:t>Mean (SD) </w:t>
            </w:r>
          </w:p>
          <w:p w:rsidRPr="00EA70E2" w:rsidR="00EA70E2" w:rsidP="00EA70E2" w:rsidRDefault="00EA70E2" w14:paraId="305083F0" w14:textId="77777777">
            <w:r w:rsidRPr="00EA70E2">
              <w:t>Pre-intervention: 17.52 (10.31) </w:t>
            </w:r>
          </w:p>
          <w:p w:rsidRPr="00EA70E2" w:rsidR="00EA70E2" w:rsidP="00EA70E2" w:rsidRDefault="00EA70E2" w14:paraId="1BE26E79" w14:textId="77777777">
            <w:r w:rsidRPr="00EA70E2">
              <w:t>Post-intervention (6 weeks): 7.73 (4.89)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B4DB17" w14:textId="77777777">
            <w:r w:rsidRPr="00EA70E2">
              <w:t>Repeat measures ANOVA: F</w:t>
            </w:r>
            <w:r w:rsidRPr="00EA70E2">
              <w:rPr>
                <w:vertAlign w:val="subscript"/>
              </w:rPr>
              <w:t>2, 36 </w:t>
            </w:r>
            <w:r w:rsidRPr="00EA70E2">
              <w:t>= 2.57, p = 0.09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45F7F8" w14:textId="77777777">
            <w:r w:rsidRPr="00EA70E2">
              <w:t>Whilst depression reduced post-intervention across all treatment arms, there were no significant differences in improvement between walking interventions and art therapy. </w:t>
            </w:r>
          </w:p>
        </w:tc>
      </w:tr>
      <w:tr w:rsidRPr="00EA70E2" w:rsidR="00EA70E2" w:rsidTr="50B78A48" w14:paraId="15A2D728" w14:textId="77777777">
        <w:trPr>
          <w:trHeight w:val="45"/>
        </w:trPr>
        <w:tc>
          <w:tcPr>
            <w:tcW w:w="0" w:type="auto"/>
            <w:vMerge/>
            <w:tcBorders/>
            <w:tcMar/>
            <w:vAlign w:val="center"/>
            <w:hideMark/>
          </w:tcPr>
          <w:p w:rsidRPr="00EA70E2" w:rsidR="00EA70E2" w:rsidP="00EA70E2" w:rsidRDefault="00EA70E2" w14:paraId="626E6725" w14:textId="77777777"/>
        </w:tc>
        <w:tc>
          <w:tcPr>
            <w:tcW w:w="0" w:type="auto"/>
            <w:vMerge/>
            <w:tcBorders/>
            <w:tcMar/>
            <w:vAlign w:val="center"/>
            <w:hideMark/>
          </w:tcPr>
          <w:p w:rsidRPr="00EA70E2" w:rsidR="00EA70E2" w:rsidP="00EA70E2" w:rsidRDefault="00EA70E2" w14:paraId="4077E184" w14:textId="77777777"/>
        </w:tc>
        <w:tc>
          <w:tcPr>
            <w:tcW w:w="0" w:type="auto"/>
            <w:vMerge/>
            <w:tcBorders/>
            <w:tcMar/>
            <w:vAlign w:val="center"/>
            <w:hideMark/>
          </w:tcPr>
          <w:p w:rsidRPr="00EA70E2" w:rsidR="00EA70E2" w:rsidP="00EA70E2" w:rsidRDefault="00EA70E2" w14:paraId="52134E15"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A76042" w14:textId="77777777">
            <w:r w:rsidRPr="00EA70E2">
              <w:t>Independent walking (n = 13) – </w:t>
            </w:r>
            <w:r w:rsidRPr="00EA70E2">
              <w:rPr>
                <w:i/>
                <w:iCs/>
              </w:rPr>
              <w:t>exercise intervention</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249BA5" w14:textId="77777777">
            <w:r w:rsidRPr="00EA70E2">
              <w:t>Mean (SD) </w:t>
            </w:r>
          </w:p>
          <w:p w:rsidRPr="00EA70E2" w:rsidR="00EA70E2" w:rsidP="00EA70E2" w:rsidRDefault="00EA70E2" w14:paraId="5873D059" w14:textId="77777777">
            <w:r w:rsidRPr="00EA70E2">
              <w:t>Pre-intervention: 28.41 (18.18) </w:t>
            </w:r>
          </w:p>
          <w:p w:rsidRPr="00EA70E2" w:rsidR="00EA70E2" w:rsidP="00EA70E2" w:rsidRDefault="00EA70E2" w14:paraId="6E0CC424" w14:textId="77777777">
            <w:r w:rsidRPr="00EA70E2">
              <w:t>Post-intervention (6 weeks): 12.11 (5.08) </w:t>
            </w:r>
          </w:p>
        </w:tc>
        <w:tc>
          <w:tcPr>
            <w:tcW w:w="0" w:type="auto"/>
            <w:vMerge/>
            <w:tcBorders/>
            <w:tcMar/>
            <w:vAlign w:val="center"/>
            <w:hideMark/>
          </w:tcPr>
          <w:p w:rsidRPr="00EA70E2" w:rsidR="00EA70E2" w:rsidP="00EA70E2" w:rsidRDefault="00EA70E2" w14:paraId="7ACD82CC" w14:textId="77777777"/>
        </w:tc>
        <w:tc>
          <w:tcPr>
            <w:tcW w:w="0" w:type="auto"/>
            <w:vMerge/>
            <w:tcBorders/>
            <w:tcMar/>
            <w:vAlign w:val="center"/>
            <w:hideMark/>
          </w:tcPr>
          <w:p w:rsidRPr="00EA70E2" w:rsidR="00EA70E2" w:rsidP="00EA70E2" w:rsidRDefault="00EA70E2" w14:paraId="391FD7B4" w14:textId="77777777"/>
        </w:tc>
      </w:tr>
      <w:tr w:rsidRPr="00EA70E2" w:rsidR="00EA70E2" w:rsidTr="50B78A48" w14:paraId="5AD9EC25" w14:textId="77777777">
        <w:trPr>
          <w:trHeight w:val="300"/>
        </w:trPr>
        <w:tc>
          <w:tcPr>
            <w:tcW w:w="0" w:type="auto"/>
            <w:vMerge/>
            <w:tcBorders/>
            <w:tcMar/>
            <w:vAlign w:val="center"/>
            <w:hideMark/>
          </w:tcPr>
          <w:p w:rsidRPr="00EA70E2" w:rsidR="00EA70E2" w:rsidP="00EA70E2" w:rsidRDefault="00EA70E2" w14:paraId="2324C6F1" w14:textId="77777777"/>
        </w:tc>
        <w:tc>
          <w:tcPr>
            <w:tcW w:w="0" w:type="auto"/>
            <w:vMerge/>
            <w:tcBorders/>
            <w:tcMar/>
            <w:vAlign w:val="center"/>
            <w:hideMark/>
          </w:tcPr>
          <w:p w:rsidRPr="00EA70E2" w:rsidR="00EA70E2" w:rsidP="00EA70E2" w:rsidRDefault="00EA70E2" w14:paraId="54F0C1DF" w14:textId="77777777"/>
        </w:tc>
        <w:tc>
          <w:tcPr>
            <w:tcW w:w="0" w:type="auto"/>
            <w:vMerge/>
            <w:tcBorders/>
            <w:tcMar/>
            <w:vAlign w:val="center"/>
            <w:hideMark/>
          </w:tcPr>
          <w:p w:rsidRPr="00EA70E2" w:rsidR="00EA70E2" w:rsidP="00EA70E2" w:rsidRDefault="00EA70E2" w14:paraId="334A7C4D"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8F6C37" w14:textId="77777777">
            <w:r w:rsidRPr="00EA70E2">
              <w:t>Art therapy (n = 13)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375671" w14:textId="77777777">
            <w:r w:rsidRPr="00EA70E2">
              <w:t>Mean (SD) </w:t>
            </w:r>
          </w:p>
          <w:p w:rsidRPr="00EA70E2" w:rsidR="00EA70E2" w:rsidP="00EA70E2" w:rsidRDefault="00EA70E2" w14:paraId="5DFC0C6F" w14:textId="77777777">
            <w:r w:rsidRPr="00EA70E2">
              <w:t>Pre-intervention: 27.00 (9.65) </w:t>
            </w:r>
          </w:p>
          <w:p w:rsidRPr="00EA70E2" w:rsidR="00EA70E2" w:rsidP="00EA70E2" w:rsidRDefault="00EA70E2" w14:paraId="2975E0EE" w14:textId="77777777">
            <w:r w:rsidRPr="00EA70E2">
              <w:t>Post-intervention (6 weeks): 11.60 (6.11) </w:t>
            </w:r>
          </w:p>
        </w:tc>
        <w:tc>
          <w:tcPr>
            <w:tcW w:w="0" w:type="auto"/>
            <w:vMerge/>
            <w:tcBorders/>
            <w:tcMar/>
            <w:vAlign w:val="center"/>
            <w:hideMark/>
          </w:tcPr>
          <w:p w:rsidRPr="00EA70E2" w:rsidR="00EA70E2" w:rsidP="00EA70E2" w:rsidRDefault="00EA70E2" w14:paraId="2A42E5CD" w14:textId="77777777"/>
        </w:tc>
        <w:tc>
          <w:tcPr>
            <w:tcW w:w="0" w:type="auto"/>
            <w:vMerge/>
            <w:tcBorders/>
            <w:tcMar/>
            <w:vAlign w:val="center"/>
            <w:hideMark/>
          </w:tcPr>
          <w:p w:rsidRPr="00EA70E2" w:rsidR="00EA70E2" w:rsidP="00EA70E2" w:rsidRDefault="00EA70E2" w14:paraId="6376AD0E" w14:textId="77777777"/>
        </w:tc>
      </w:tr>
      <w:tr w:rsidRPr="00EA70E2" w:rsidR="00EA70E2" w:rsidTr="50B78A48" w14:paraId="2BD66419" w14:textId="77777777">
        <w:trPr>
          <w:trHeight w:val="300"/>
        </w:trPr>
        <w:tc>
          <w:tcPr>
            <w:tcW w:w="0" w:type="auto"/>
            <w:vMerge/>
            <w:tcBorders/>
            <w:tcMar/>
            <w:vAlign w:val="center"/>
            <w:hideMark/>
          </w:tcPr>
          <w:p w:rsidRPr="00EA70E2" w:rsidR="00EA70E2" w:rsidP="00EA70E2" w:rsidRDefault="00EA70E2" w14:paraId="75451D28" w14:textId="77777777"/>
        </w:tc>
        <w:tc>
          <w:tcPr>
            <w:tcW w:w="0" w:type="auto"/>
            <w:vMerge/>
            <w:tcBorders/>
            <w:tcMar/>
            <w:vAlign w:val="center"/>
            <w:hideMark/>
          </w:tcPr>
          <w:p w:rsidRPr="00EA70E2" w:rsidR="00EA70E2" w:rsidP="00EA70E2" w:rsidRDefault="00EA70E2" w14:paraId="777C7FF0" w14:textId="77777777"/>
        </w:tc>
        <w:tc>
          <w:tcPr>
            <w:tcW w:w="0" w:type="auto"/>
            <w:vMerge/>
            <w:tcBorders/>
            <w:tcMar/>
            <w:vAlign w:val="center"/>
            <w:hideMark/>
          </w:tcPr>
          <w:p w:rsidRPr="00EA70E2" w:rsidR="00EA70E2" w:rsidP="00EA70E2" w:rsidRDefault="00EA70E2" w14:paraId="7E45167D"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7CC6CD" w14:textId="77777777">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E37705" w14:textId="77777777">
            <w:r w:rsidRPr="00EA70E2">
              <w:rPr>
                <w:i/>
                <w:iCs/>
              </w:rPr>
              <w:t>Repeat measures ANOVA: </w:t>
            </w:r>
            <w:r w:rsidRPr="00EA70E2">
              <w:rPr>
                <w:b/>
                <w:bCs/>
                <w:i/>
                <w:iCs/>
              </w:rPr>
              <w:t>F</w:t>
            </w:r>
            <w:r w:rsidRPr="00EA70E2">
              <w:rPr>
                <w:b/>
                <w:bCs/>
                <w:i/>
                <w:iCs/>
                <w:vertAlign w:val="subscript"/>
              </w:rPr>
              <w:t>1, 36</w:t>
            </w:r>
            <w:r w:rsidRPr="00EA70E2">
              <w:rPr>
                <w:b/>
                <w:bCs/>
                <w:i/>
                <w:iCs/>
              </w:rPr>
              <w:t>= 56.24,</w:t>
            </w:r>
            <w:r w:rsidRPr="00EA70E2">
              <w:rPr>
                <w:i/>
                <w:iCs/>
              </w:rPr>
              <w:t> </w:t>
            </w:r>
            <w:r w:rsidRPr="00EA70E2">
              <w:rPr>
                <w:b/>
                <w:bCs/>
                <w:i/>
                <w:iCs/>
              </w:rPr>
              <w:t>p = 0.000</w:t>
            </w:r>
            <w:r w:rsidRPr="00EA70E2">
              <w:t> </w:t>
            </w:r>
          </w:p>
        </w:tc>
        <w:tc>
          <w:tcPr>
            <w:tcW w:w="0" w:type="auto"/>
            <w:vMerge/>
            <w:tcBorders/>
            <w:tcMar/>
            <w:vAlign w:val="center"/>
            <w:hideMark/>
          </w:tcPr>
          <w:p w:rsidRPr="00EA70E2" w:rsidR="00EA70E2" w:rsidP="00EA70E2" w:rsidRDefault="00EA70E2" w14:paraId="7D59DEC4" w14:textId="77777777"/>
        </w:tc>
        <w:tc>
          <w:tcPr>
            <w:tcW w:w="0" w:type="auto"/>
            <w:vMerge/>
            <w:tcBorders/>
            <w:tcMar/>
            <w:vAlign w:val="center"/>
            <w:hideMark/>
          </w:tcPr>
          <w:p w:rsidRPr="00EA70E2" w:rsidR="00EA70E2" w:rsidP="00EA70E2" w:rsidRDefault="00EA70E2" w14:paraId="7BC4113E" w14:textId="77777777"/>
        </w:tc>
      </w:tr>
      <w:tr w:rsidRPr="00EA70E2" w:rsidR="00EA70E2" w:rsidTr="50B78A48" w14:paraId="3155606E"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5ACACE33" w14:textId="77777777">
            <w:r w:rsidRPr="00EA70E2">
              <w:rPr>
                <w:b/>
                <w:bCs/>
              </w:rPr>
              <w:t>Distress</w:t>
            </w:r>
            <w:r w:rsidRPr="00EA70E2">
              <w:t> </w:t>
            </w:r>
          </w:p>
        </w:tc>
      </w:tr>
      <w:tr w:rsidRPr="00EA70E2" w:rsidR="00EA70E2" w:rsidTr="50B78A48" w14:paraId="7F1B12F3"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33613700" w14:textId="3B34B1FA">
            <w:r w:rsidR="6491CEB9">
              <w:rPr/>
              <w:t>Muller et al 2020</w:t>
            </w:r>
            <w:r w:rsidR="410B83E6">
              <w:rPr/>
              <w:t xml:space="preserve"> (39)</w:t>
            </w:r>
          </w:p>
          <w:p w:rsidRPr="00EA70E2" w:rsidR="00EA70E2" w:rsidP="00EA70E2" w:rsidRDefault="00EA70E2" w14:paraId="3387C914" w14:textId="77777777">
            <w:r w:rsidRPr="00EA70E2">
              <w:t> </w:t>
            </w:r>
          </w:p>
          <w:p w:rsidRPr="00EA70E2" w:rsidR="00EA70E2" w:rsidP="00EA70E2" w:rsidRDefault="00EA70E2" w14:paraId="7B39C214" w14:textId="77777777">
            <w:r w:rsidRPr="00EA70E2">
              <w:t>Singapore </w:t>
            </w:r>
          </w:p>
          <w:p w:rsidRPr="00EA70E2" w:rsidR="00EA70E2" w:rsidP="00EA70E2" w:rsidRDefault="00EA70E2" w14:paraId="71D773D8" w14:textId="77777777">
            <w:r w:rsidRPr="00EA70E2">
              <w:t> </w:t>
            </w:r>
          </w:p>
          <w:p w:rsidRPr="00EA70E2" w:rsidR="00EA70E2" w:rsidP="00EA70E2" w:rsidRDefault="00EA70E2" w14:paraId="71842BF6"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977E5D" w14:textId="77777777">
            <w:r w:rsidRPr="00EA70E2">
              <w:t>RCT </w:t>
            </w:r>
          </w:p>
          <w:p w:rsidRPr="00EA70E2" w:rsidR="00EA70E2" w:rsidP="00EA70E2" w:rsidRDefault="00EA70E2" w14:paraId="2CD7BBAF"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47F2D3" w14:textId="77777777">
            <w:r w:rsidRPr="00EA70E2">
              <w:t>K10 total (range 10-50), higher is better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3B8914"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06AAFF" w14:textId="77777777">
            <w:r w:rsidRPr="00EA70E2">
              <w:t>Mean (</w:t>
            </w:r>
            <w:proofErr w:type="spellStart"/>
            <w:r w:rsidRPr="00EA70E2">
              <w:t>sd</w:t>
            </w:r>
            <w:proofErr w:type="spellEnd"/>
            <w:r w:rsidRPr="00EA70E2">
              <w:t>) </w:t>
            </w:r>
          </w:p>
          <w:p w:rsidRPr="00EA70E2" w:rsidR="00EA70E2" w:rsidP="00EA70E2" w:rsidRDefault="00EA70E2" w14:paraId="77DAAD3C" w14:textId="77777777">
            <w:r w:rsidRPr="00EA70E2">
              <w:t>Baseline: 12.7 (2.9), n=80 </w:t>
            </w:r>
          </w:p>
          <w:p w:rsidRPr="00EA70E2" w:rsidR="00EA70E2" w:rsidP="00EA70E2" w:rsidRDefault="00EA70E2" w14:paraId="1B34C445" w14:textId="77777777">
            <w:r w:rsidRPr="00EA70E2">
              <w:t>6 months: 14.0 (3.9)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5A589E" w14:textId="77777777">
            <w:proofErr w:type="spellStart"/>
            <w:r w:rsidRPr="00EA70E2">
              <w:t>Adj</w:t>
            </w:r>
            <w:proofErr w:type="spellEnd"/>
            <w:r w:rsidRPr="00EA70E2">
              <w:t xml:space="preserve"> mean difference: -0.7 </w:t>
            </w:r>
            <w:r w:rsidRPr="00EA70E2">
              <w:t>(95% CI: -1.9, 0.6), p = 0.277 </w:t>
            </w:r>
          </w:p>
          <w:p w:rsidRPr="00EA70E2" w:rsidR="00EA70E2" w:rsidP="00EA70E2" w:rsidRDefault="00EA70E2" w14:paraId="6F067F29" w14:textId="77777777">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4938F6" w14:textId="77777777">
            <w:r w:rsidRPr="00EA70E2">
              <w:t xml:space="preserve">Compared to control, park prescription did not lead to </w:t>
            </w:r>
            <w:r w:rsidRPr="00EA70E2">
              <w:t>a significantly greater improvement in K10 QoL </w:t>
            </w:r>
          </w:p>
        </w:tc>
      </w:tr>
      <w:tr w:rsidRPr="00EA70E2" w:rsidR="00EA70E2" w:rsidTr="50B78A48" w14:paraId="40AB38E2" w14:textId="77777777">
        <w:trPr>
          <w:trHeight w:val="45"/>
        </w:trPr>
        <w:tc>
          <w:tcPr>
            <w:tcW w:w="0" w:type="auto"/>
            <w:vMerge/>
            <w:tcBorders/>
            <w:tcMar/>
            <w:vAlign w:val="center"/>
            <w:hideMark/>
          </w:tcPr>
          <w:p w:rsidRPr="00EA70E2" w:rsidR="00EA70E2" w:rsidP="00EA70E2" w:rsidRDefault="00EA70E2" w14:paraId="4CB2EF76" w14:textId="77777777"/>
        </w:tc>
        <w:tc>
          <w:tcPr>
            <w:tcW w:w="0" w:type="auto"/>
            <w:vMerge/>
            <w:tcBorders/>
            <w:tcMar/>
            <w:vAlign w:val="center"/>
            <w:hideMark/>
          </w:tcPr>
          <w:p w:rsidRPr="00EA70E2" w:rsidR="00EA70E2" w:rsidP="00EA70E2" w:rsidRDefault="00EA70E2" w14:paraId="07994D06" w14:textId="77777777"/>
        </w:tc>
        <w:tc>
          <w:tcPr>
            <w:tcW w:w="0" w:type="auto"/>
            <w:vMerge/>
            <w:tcBorders/>
            <w:tcMar/>
            <w:vAlign w:val="center"/>
            <w:hideMark/>
          </w:tcPr>
          <w:p w:rsidRPr="00EA70E2" w:rsidR="00EA70E2" w:rsidP="00EA70E2" w:rsidRDefault="00EA70E2" w14:paraId="1F2C99C7"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141C6C"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930664" w14:textId="77777777">
            <w:r w:rsidRPr="00EA70E2">
              <w:t>Mean (</w:t>
            </w:r>
            <w:proofErr w:type="spellStart"/>
            <w:r w:rsidRPr="00EA70E2">
              <w:t>sd</w:t>
            </w:r>
            <w:proofErr w:type="spellEnd"/>
            <w:r w:rsidRPr="00EA70E2">
              <w:t>) </w:t>
            </w:r>
          </w:p>
          <w:p w:rsidRPr="00EA70E2" w:rsidR="00EA70E2" w:rsidP="00EA70E2" w:rsidRDefault="00EA70E2" w14:paraId="3E691C25" w14:textId="77777777">
            <w:r w:rsidRPr="00EA70E2">
              <w:t>Baseline: 13.4 (4.1), n=80 </w:t>
            </w:r>
          </w:p>
          <w:p w:rsidRPr="00EA70E2" w:rsidR="00EA70E2" w:rsidP="00EA70E2" w:rsidRDefault="00EA70E2" w14:paraId="61698DE8" w14:textId="77777777">
            <w:r w:rsidRPr="00EA70E2">
              <w:t>6 months: 15.0 (4.9) </w:t>
            </w:r>
          </w:p>
        </w:tc>
        <w:tc>
          <w:tcPr>
            <w:tcW w:w="0" w:type="auto"/>
            <w:vMerge/>
            <w:tcBorders/>
            <w:tcMar/>
            <w:vAlign w:val="center"/>
            <w:hideMark/>
          </w:tcPr>
          <w:p w:rsidRPr="00EA70E2" w:rsidR="00EA70E2" w:rsidP="00EA70E2" w:rsidRDefault="00EA70E2" w14:paraId="2975EEA6" w14:textId="77777777"/>
        </w:tc>
        <w:tc>
          <w:tcPr>
            <w:tcW w:w="0" w:type="auto"/>
            <w:vMerge/>
            <w:tcBorders/>
            <w:tcMar/>
            <w:vAlign w:val="center"/>
            <w:hideMark/>
          </w:tcPr>
          <w:p w:rsidRPr="00EA70E2" w:rsidR="00EA70E2" w:rsidP="00EA70E2" w:rsidRDefault="00EA70E2" w14:paraId="2C512954" w14:textId="77777777"/>
        </w:tc>
      </w:tr>
      <w:tr w:rsidRPr="00EA70E2" w:rsidR="00EA70E2" w:rsidTr="50B78A48" w14:paraId="5FBE91DF"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03B206E1" w14:textId="77777777">
            <w:r w:rsidRPr="00EA70E2">
              <w:rPr>
                <w:b/>
                <w:bCs/>
              </w:rPr>
              <w:t>Positive affect</w:t>
            </w:r>
            <w:r w:rsidRPr="00EA70E2">
              <w:t> </w:t>
            </w:r>
          </w:p>
        </w:tc>
      </w:tr>
      <w:tr w:rsidRPr="00EA70E2" w:rsidR="00EA70E2" w:rsidTr="50B78A48" w14:paraId="0F792280"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CEEF154" w14:textId="05137CCB">
            <w:r w:rsidR="6491CEB9">
              <w:rPr/>
              <w:t>McCaffrey et al 2011</w:t>
            </w:r>
            <w:r w:rsidR="41218779">
              <w:rPr/>
              <w:t xml:space="preserve"> (38)</w:t>
            </w:r>
          </w:p>
          <w:p w:rsidRPr="00EA70E2" w:rsidR="00EA70E2" w:rsidP="00EA70E2" w:rsidRDefault="00EA70E2" w14:paraId="65ACEAC5" w14:textId="77777777">
            <w:r w:rsidRPr="00EA70E2">
              <w:t>USA </w:t>
            </w:r>
          </w:p>
          <w:p w:rsidRPr="00EA70E2" w:rsidR="00EA70E2" w:rsidP="00EA70E2" w:rsidRDefault="00EA70E2" w14:paraId="35B77DCE" w14:textId="77777777">
            <w:r w:rsidRPr="00EA70E2">
              <w:t> </w:t>
            </w:r>
          </w:p>
          <w:p w:rsidRPr="00EA70E2" w:rsidR="00EA70E2" w:rsidP="00EA70E2" w:rsidRDefault="00EA70E2" w14:paraId="5B621370"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909417" w14:textId="77777777">
            <w:r w:rsidRPr="00EA70E2">
              <w:t>Mixed methods: RCT </w:t>
            </w:r>
          </w:p>
          <w:p w:rsidRPr="00EA70E2" w:rsidR="00EA70E2" w:rsidP="00EA70E2" w:rsidRDefault="00EA70E2" w14:paraId="318E1F7B"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5A8574" w14:textId="77777777">
            <w:r w:rsidRPr="00EA70E2">
              <w:t>Positive-emotion word use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BE8FD5" w14:textId="77777777">
            <w:r w:rsidRPr="00EA70E2">
              <w:t>Group walking/guided imagery (n = 13) – </w:t>
            </w:r>
            <w:r w:rsidRPr="00EA70E2">
              <w:rPr>
                <w:i/>
                <w:iCs/>
              </w:rPr>
              <w:t>nature prescription</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A085F2" w14:textId="77777777">
            <w:r w:rsidRPr="00EA70E2">
              <w:t>NR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3F44CB" w14:textId="77777777">
            <w:r w:rsidRPr="00EA70E2">
              <w:t>Repeat measures ANOVA: NS </w:t>
            </w:r>
          </w:p>
          <w:p w:rsidRPr="00EA70E2" w:rsidR="00EA70E2" w:rsidP="00EA70E2" w:rsidRDefault="00EA70E2" w14:paraId="773EFC34" w14:textId="77777777">
            <w:r w:rsidRPr="00EA70E2">
              <w:t>ES not reported </w:t>
            </w:r>
          </w:p>
          <w:p w:rsidRPr="00EA70E2" w:rsidR="00EA70E2" w:rsidP="00EA70E2" w:rsidRDefault="00EA70E2" w14:paraId="465E5CA3" w14:textId="77777777">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14BBE6" w14:textId="77777777">
            <w:r w:rsidRPr="00EA70E2">
              <w:t>Whilst use of words that reflected positive emotion increased significantly post-intervention across all intervention arms, there were no significant differences in improvement between interventions. </w:t>
            </w:r>
          </w:p>
        </w:tc>
      </w:tr>
      <w:tr w:rsidRPr="00EA70E2" w:rsidR="00EA70E2" w:rsidTr="50B78A48" w14:paraId="0B3ABC81" w14:textId="77777777">
        <w:trPr>
          <w:trHeight w:val="45"/>
        </w:trPr>
        <w:tc>
          <w:tcPr>
            <w:tcW w:w="0" w:type="auto"/>
            <w:vMerge/>
            <w:tcBorders/>
            <w:tcMar/>
            <w:vAlign w:val="center"/>
            <w:hideMark/>
          </w:tcPr>
          <w:p w:rsidRPr="00EA70E2" w:rsidR="00EA70E2" w:rsidP="00EA70E2" w:rsidRDefault="00EA70E2" w14:paraId="352D47F7" w14:textId="77777777"/>
        </w:tc>
        <w:tc>
          <w:tcPr>
            <w:tcW w:w="0" w:type="auto"/>
            <w:vMerge/>
            <w:tcBorders/>
            <w:tcMar/>
            <w:vAlign w:val="center"/>
            <w:hideMark/>
          </w:tcPr>
          <w:p w:rsidRPr="00EA70E2" w:rsidR="00EA70E2" w:rsidP="00EA70E2" w:rsidRDefault="00EA70E2" w14:paraId="252EA2CD" w14:textId="77777777"/>
        </w:tc>
        <w:tc>
          <w:tcPr>
            <w:tcW w:w="0" w:type="auto"/>
            <w:vMerge/>
            <w:tcBorders/>
            <w:tcMar/>
            <w:vAlign w:val="center"/>
            <w:hideMark/>
          </w:tcPr>
          <w:p w:rsidRPr="00EA70E2" w:rsidR="00EA70E2" w:rsidP="00EA70E2" w:rsidRDefault="00EA70E2" w14:paraId="092864AC"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AAD7EC" w14:textId="77777777">
            <w:r w:rsidRPr="00EA70E2">
              <w:t>Independent walking (n = 13) – </w:t>
            </w:r>
            <w:r w:rsidRPr="00EA70E2">
              <w:rPr>
                <w:i/>
                <w:iCs/>
              </w:rPr>
              <w:t>exercise intervention</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2A76D7" w14:textId="77777777">
            <w:r w:rsidRPr="00EA70E2">
              <w:t>NR </w:t>
            </w:r>
          </w:p>
        </w:tc>
        <w:tc>
          <w:tcPr>
            <w:tcW w:w="0" w:type="auto"/>
            <w:vMerge/>
            <w:tcBorders/>
            <w:tcMar/>
            <w:vAlign w:val="center"/>
            <w:hideMark/>
          </w:tcPr>
          <w:p w:rsidRPr="00EA70E2" w:rsidR="00EA70E2" w:rsidP="00EA70E2" w:rsidRDefault="00EA70E2" w14:paraId="4E1DE48E" w14:textId="77777777"/>
        </w:tc>
        <w:tc>
          <w:tcPr>
            <w:tcW w:w="0" w:type="auto"/>
            <w:vMerge/>
            <w:tcBorders/>
            <w:tcMar/>
            <w:vAlign w:val="center"/>
            <w:hideMark/>
          </w:tcPr>
          <w:p w:rsidRPr="00EA70E2" w:rsidR="00EA70E2" w:rsidP="00EA70E2" w:rsidRDefault="00EA70E2" w14:paraId="6BD5FC3E" w14:textId="77777777"/>
        </w:tc>
      </w:tr>
      <w:tr w:rsidRPr="00EA70E2" w:rsidR="00EA70E2" w:rsidTr="50B78A48" w14:paraId="4BF03F15" w14:textId="77777777">
        <w:trPr>
          <w:trHeight w:val="300"/>
        </w:trPr>
        <w:tc>
          <w:tcPr>
            <w:tcW w:w="0" w:type="auto"/>
            <w:vMerge/>
            <w:tcBorders/>
            <w:tcMar/>
            <w:vAlign w:val="center"/>
            <w:hideMark/>
          </w:tcPr>
          <w:p w:rsidRPr="00EA70E2" w:rsidR="00EA70E2" w:rsidP="00EA70E2" w:rsidRDefault="00EA70E2" w14:paraId="675E5C94" w14:textId="77777777"/>
        </w:tc>
        <w:tc>
          <w:tcPr>
            <w:tcW w:w="0" w:type="auto"/>
            <w:vMerge/>
            <w:tcBorders/>
            <w:tcMar/>
            <w:vAlign w:val="center"/>
            <w:hideMark/>
          </w:tcPr>
          <w:p w:rsidRPr="00EA70E2" w:rsidR="00EA70E2" w:rsidP="00EA70E2" w:rsidRDefault="00EA70E2" w14:paraId="2A12910E" w14:textId="77777777"/>
        </w:tc>
        <w:tc>
          <w:tcPr>
            <w:tcW w:w="0" w:type="auto"/>
            <w:vMerge/>
            <w:tcBorders/>
            <w:tcMar/>
            <w:vAlign w:val="center"/>
            <w:hideMark/>
          </w:tcPr>
          <w:p w:rsidRPr="00EA70E2" w:rsidR="00EA70E2" w:rsidP="00EA70E2" w:rsidRDefault="00EA70E2" w14:paraId="25538028"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684F9B" w14:textId="77777777">
            <w:r w:rsidRPr="00EA70E2">
              <w:t>Art therapy (n = 13)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C2B551" w14:textId="77777777">
            <w:r w:rsidRPr="00EA70E2">
              <w:t>NR </w:t>
            </w:r>
          </w:p>
        </w:tc>
        <w:tc>
          <w:tcPr>
            <w:tcW w:w="0" w:type="auto"/>
            <w:vMerge/>
            <w:tcBorders/>
            <w:tcMar/>
            <w:vAlign w:val="center"/>
            <w:hideMark/>
          </w:tcPr>
          <w:p w:rsidRPr="00EA70E2" w:rsidR="00EA70E2" w:rsidP="00EA70E2" w:rsidRDefault="00EA70E2" w14:paraId="5BB2AD41" w14:textId="77777777"/>
        </w:tc>
        <w:tc>
          <w:tcPr>
            <w:tcW w:w="0" w:type="auto"/>
            <w:vMerge/>
            <w:tcBorders/>
            <w:tcMar/>
            <w:vAlign w:val="center"/>
            <w:hideMark/>
          </w:tcPr>
          <w:p w:rsidRPr="00EA70E2" w:rsidR="00EA70E2" w:rsidP="00EA70E2" w:rsidRDefault="00EA70E2" w14:paraId="70AD85BB" w14:textId="77777777"/>
        </w:tc>
      </w:tr>
      <w:tr w:rsidRPr="00EA70E2" w:rsidR="00EA70E2" w:rsidTr="50B78A48" w14:paraId="0B854E2F" w14:textId="77777777">
        <w:trPr>
          <w:trHeight w:val="300"/>
        </w:trPr>
        <w:tc>
          <w:tcPr>
            <w:tcW w:w="0" w:type="auto"/>
            <w:vMerge/>
            <w:tcBorders/>
            <w:tcMar/>
            <w:vAlign w:val="center"/>
            <w:hideMark/>
          </w:tcPr>
          <w:p w:rsidRPr="00EA70E2" w:rsidR="00EA70E2" w:rsidP="00EA70E2" w:rsidRDefault="00EA70E2" w14:paraId="5AB0F50D" w14:textId="77777777"/>
        </w:tc>
        <w:tc>
          <w:tcPr>
            <w:tcW w:w="0" w:type="auto"/>
            <w:vMerge/>
            <w:tcBorders/>
            <w:tcMar/>
            <w:vAlign w:val="center"/>
            <w:hideMark/>
          </w:tcPr>
          <w:p w:rsidRPr="00EA70E2" w:rsidR="00EA70E2" w:rsidP="00EA70E2" w:rsidRDefault="00EA70E2" w14:paraId="51B5C731" w14:textId="77777777"/>
        </w:tc>
        <w:tc>
          <w:tcPr>
            <w:tcW w:w="0" w:type="auto"/>
            <w:vMerge/>
            <w:tcBorders/>
            <w:tcMar/>
            <w:vAlign w:val="center"/>
            <w:hideMark/>
          </w:tcPr>
          <w:p w:rsidRPr="00EA70E2" w:rsidR="00EA70E2" w:rsidP="00EA70E2" w:rsidRDefault="00EA70E2" w14:paraId="45A789FA"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651A3B" w14:textId="77777777">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AC1E2E" w14:textId="77777777">
            <w:r w:rsidRPr="00EA70E2">
              <w:rPr>
                <w:i/>
                <w:iCs/>
              </w:rPr>
              <w:t>Repeat measures ANOVA: </w:t>
            </w:r>
            <w:r w:rsidRPr="00EA70E2">
              <w:rPr>
                <w:b/>
                <w:bCs/>
                <w:i/>
                <w:iCs/>
              </w:rPr>
              <w:t>F</w:t>
            </w:r>
            <w:r w:rsidRPr="00EA70E2">
              <w:rPr>
                <w:b/>
                <w:bCs/>
                <w:i/>
                <w:iCs/>
                <w:vertAlign w:val="subscript"/>
              </w:rPr>
              <w:t>1, 36 </w:t>
            </w:r>
            <w:r w:rsidRPr="00EA70E2">
              <w:rPr>
                <w:b/>
                <w:bCs/>
                <w:i/>
                <w:iCs/>
              </w:rPr>
              <w:t>= 8.98, p &lt; 0.05</w:t>
            </w:r>
            <w:r w:rsidRPr="00EA70E2">
              <w:t> </w:t>
            </w:r>
          </w:p>
        </w:tc>
        <w:tc>
          <w:tcPr>
            <w:tcW w:w="0" w:type="auto"/>
            <w:vMerge/>
            <w:tcBorders/>
            <w:tcMar/>
            <w:vAlign w:val="center"/>
            <w:hideMark/>
          </w:tcPr>
          <w:p w:rsidRPr="00EA70E2" w:rsidR="00EA70E2" w:rsidP="00EA70E2" w:rsidRDefault="00EA70E2" w14:paraId="420E8EE5" w14:textId="77777777"/>
        </w:tc>
        <w:tc>
          <w:tcPr>
            <w:tcW w:w="0" w:type="auto"/>
            <w:vMerge/>
            <w:tcBorders/>
            <w:tcMar/>
            <w:vAlign w:val="center"/>
            <w:hideMark/>
          </w:tcPr>
          <w:p w:rsidRPr="00EA70E2" w:rsidR="00EA70E2" w:rsidP="00EA70E2" w:rsidRDefault="00EA70E2" w14:paraId="438CCC45" w14:textId="77777777"/>
        </w:tc>
      </w:tr>
      <w:tr w:rsidRPr="00EA70E2" w:rsidR="00EA70E2" w:rsidTr="50B78A48" w14:paraId="070A3F2D"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4150FC2" w14:textId="77777777">
            <w:r w:rsidRPr="00EA70E2">
              <w:rPr>
                <w:b/>
                <w:bCs/>
              </w:rPr>
              <w:t>Negative affect</w:t>
            </w:r>
            <w:r w:rsidRPr="00EA70E2">
              <w:t> </w:t>
            </w:r>
          </w:p>
        </w:tc>
      </w:tr>
      <w:tr w:rsidRPr="00EA70E2" w:rsidR="00EA70E2" w:rsidTr="50B78A48" w14:paraId="30C45E34" w14:textId="77777777">
        <w:trPr>
          <w:trHeight w:val="13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65C71944" w14:textId="11CE2226">
            <w:r w:rsidR="6491CEB9">
              <w:rPr/>
              <w:t>McCaffrey et al 2011</w:t>
            </w:r>
            <w:r w:rsidR="6F35272C">
              <w:rPr/>
              <w:t xml:space="preserve"> (38)</w:t>
            </w:r>
          </w:p>
          <w:p w:rsidRPr="00EA70E2" w:rsidR="00EA70E2" w:rsidP="00EA70E2" w:rsidRDefault="00EA70E2" w14:paraId="2F264F94" w14:textId="436DC90F">
            <w:pPr>
              <w:rPr>
                <w:b/>
                <w:bCs/>
              </w:rPr>
            </w:pPr>
          </w:p>
          <w:p w:rsidRPr="00EA70E2" w:rsidR="00EA70E2" w:rsidP="00EA70E2" w:rsidRDefault="00EA70E2" w14:paraId="6BC7BD60" w14:textId="77777777">
            <w:r w:rsidRPr="00EA70E2">
              <w:t> </w:t>
            </w:r>
          </w:p>
          <w:p w:rsidRPr="00EA70E2" w:rsidR="00EA70E2" w:rsidP="00EA70E2" w:rsidRDefault="00EA70E2" w14:paraId="68B8F931" w14:textId="77777777">
            <w:r w:rsidRPr="00EA70E2">
              <w:t>USA </w:t>
            </w:r>
          </w:p>
          <w:p w:rsidRPr="00EA70E2" w:rsidR="00EA70E2" w:rsidP="00EA70E2" w:rsidRDefault="00EA70E2" w14:paraId="1B3CCD9B" w14:textId="77777777">
            <w:r w:rsidRPr="00EA70E2">
              <w:t> </w:t>
            </w:r>
          </w:p>
          <w:p w:rsidRPr="00EA70E2" w:rsidR="00EA70E2" w:rsidP="00EA70E2" w:rsidRDefault="00EA70E2" w14:paraId="06A87001"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DD8ECA" w14:textId="77777777">
            <w:r w:rsidRPr="00EA70E2">
              <w:t>Mixed methods: RCT </w:t>
            </w:r>
          </w:p>
          <w:p w:rsidRPr="00EA70E2" w:rsidR="00EA70E2" w:rsidP="00EA70E2" w:rsidRDefault="00EA70E2" w14:paraId="7CBB863D"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19CE77" w14:textId="77777777">
            <w:r w:rsidRPr="00EA70E2">
              <w:t>Negative-emotion word use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129242" w14:textId="77777777">
            <w:r w:rsidRPr="00EA70E2">
              <w:t>Group walking/guided imagery (n = 13) – </w:t>
            </w:r>
            <w:r w:rsidRPr="00EA70E2">
              <w:rPr>
                <w:i/>
                <w:iCs/>
              </w:rPr>
              <w:t>nature prescription</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81BE73" w14:textId="77777777">
            <w:r w:rsidRPr="00EA70E2">
              <w:t>NR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741EC3" w14:textId="77777777">
            <w:r w:rsidRPr="00EA70E2">
              <w:t>Repeat measures ANOVA: NS </w:t>
            </w:r>
          </w:p>
          <w:p w:rsidRPr="00EA70E2" w:rsidR="00EA70E2" w:rsidP="00EA70E2" w:rsidRDefault="00EA70E2" w14:paraId="06CD08A4" w14:textId="77777777">
            <w:r w:rsidRPr="00EA70E2">
              <w:t>ES not reported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D14157" w14:textId="77777777">
            <w:r w:rsidRPr="00EA70E2">
              <w:t xml:space="preserve">Whilst use of words that reflected negative emotion decreased significantly post-intervention across all interventions, there were no significant differences in </w:t>
            </w:r>
            <w:r w:rsidRPr="00EA70E2">
              <w:t>improvement between interventions. </w:t>
            </w:r>
          </w:p>
        </w:tc>
      </w:tr>
      <w:tr w:rsidRPr="00EA70E2" w:rsidR="00EA70E2" w:rsidTr="50B78A48" w14:paraId="401434D6" w14:textId="77777777">
        <w:trPr>
          <w:trHeight w:val="45"/>
        </w:trPr>
        <w:tc>
          <w:tcPr>
            <w:tcW w:w="0" w:type="auto"/>
            <w:vMerge/>
            <w:tcBorders/>
            <w:tcMar/>
            <w:vAlign w:val="center"/>
            <w:hideMark/>
          </w:tcPr>
          <w:p w:rsidRPr="00EA70E2" w:rsidR="00EA70E2" w:rsidP="00EA70E2" w:rsidRDefault="00EA70E2" w14:paraId="785EC230" w14:textId="77777777"/>
        </w:tc>
        <w:tc>
          <w:tcPr>
            <w:tcW w:w="0" w:type="auto"/>
            <w:vMerge/>
            <w:tcBorders/>
            <w:tcMar/>
            <w:vAlign w:val="center"/>
            <w:hideMark/>
          </w:tcPr>
          <w:p w:rsidRPr="00EA70E2" w:rsidR="00EA70E2" w:rsidP="00EA70E2" w:rsidRDefault="00EA70E2" w14:paraId="664C9F59" w14:textId="77777777"/>
        </w:tc>
        <w:tc>
          <w:tcPr>
            <w:tcW w:w="0" w:type="auto"/>
            <w:vMerge/>
            <w:tcBorders/>
            <w:tcMar/>
            <w:vAlign w:val="center"/>
            <w:hideMark/>
          </w:tcPr>
          <w:p w:rsidRPr="00EA70E2" w:rsidR="00EA70E2" w:rsidP="00EA70E2" w:rsidRDefault="00EA70E2" w14:paraId="248A1989"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026E71" w14:textId="77777777">
            <w:r w:rsidRPr="00EA70E2">
              <w:t>Independent walking (n = 13) – </w:t>
            </w:r>
            <w:r w:rsidRPr="00EA70E2">
              <w:rPr>
                <w:i/>
                <w:iCs/>
              </w:rPr>
              <w:t>exercise intervention</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53BE71" w14:textId="77777777">
            <w:r w:rsidRPr="00EA70E2">
              <w:t>NR </w:t>
            </w:r>
          </w:p>
        </w:tc>
        <w:tc>
          <w:tcPr>
            <w:tcW w:w="0" w:type="auto"/>
            <w:vMerge/>
            <w:tcBorders/>
            <w:tcMar/>
            <w:vAlign w:val="center"/>
            <w:hideMark/>
          </w:tcPr>
          <w:p w:rsidRPr="00EA70E2" w:rsidR="00EA70E2" w:rsidP="00EA70E2" w:rsidRDefault="00EA70E2" w14:paraId="68BDC346" w14:textId="77777777"/>
        </w:tc>
        <w:tc>
          <w:tcPr>
            <w:tcW w:w="0" w:type="auto"/>
            <w:vMerge/>
            <w:tcBorders/>
            <w:tcMar/>
            <w:vAlign w:val="center"/>
            <w:hideMark/>
          </w:tcPr>
          <w:p w:rsidRPr="00EA70E2" w:rsidR="00EA70E2" w:rsidP="00EA70E2" w:rsidRDefault="00EA70E2" w14:paraId="52F9468B" w14:textId="77777777"/>
        </w:tc>
      </w:tr>
      <w:tr w:rsidRPr="00EA70E2" w:rsidR="00EA70E2" w:rsidTr="50B78A48" w14:paraId="1528AE67" w14:textId="77777777">
        <w:trPr>
          <w:trHeight w:val="300"/>
        </w:trPr>
        <w:tc>
          <w:tcPr>
            <w:tcW w:w="0" w:type="auto"/>
            <w:vMerge/>
            <w:tcBorders/>
            <w:tcMar/>
            <w:vAlign w:val="center"/>
            <w:hideMark/>
          </w:tcPr>
          <w:p w:rsidRPr="00EA70E2" w:rsidR="00EA70E2" w:rsidP="00EA70E2" w:rsidRDefault="00EA70E2" w14:paraId="623BD69F" w14:textId="77777777"/>
        </w:tc>
        <w:tc>
          <w:tcPr>
            <w:tcW w:w="0" w:type="auto"/>
            <w:vMerge/>
            <w:tcBorders/>
            <w:tcMar/>
            <w:vAlign w:val="center"/>
            <w:hideMark/>
          </w:tcPr>
          <w:p w:rsidRPr="00EA70E2" w:rsidR="00EA70E2" w:rsidP="00EA70E2" w:rsidRDefault="00EA70E2" w14:paraId="2CA58CA5" w14:textId="77777777"/>
        </w:tc>
        <w:tc>
          <w:tcPr>
            <w:tcW w:w="0" w:type="auto"/>
            <w:vMerge/>
            <w:tcBorders/>
            <w:tcMar/>
            <w:vAlign w:val="center"/>
            <w:hideMark/>
          </w:tcPr>
          <w:p w:rsidRPr="00EA70E2" w:rsidR="00EA70E2" w:rsidP="00EA70E2" w:rsidRDefault="00EA70E2" w14:paraId="66116B95"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592492" w14:textId="77777777">
            <w:r w:rsidRPr="00EA70E2">
              <w:t>Art therapy (n = 13)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DCCF08" w14:textId="77777777">
            <w:r w:rsidRPr="00EA70E2">
              <w:t>NR </w:t>
            </w:r>
          </w:p>
        </w:tc>
        <w:tc>
          <w:tcPr>
            <w:tcW w:w="0" w:type="auto"/>
            <w:vMerge/>
            <w:tcBorders/>
            <w:tcMar/>
            <w:vAlign w:val="center"/>
            <w:hideMark/>
          </w:tcPr>
          <w:p w:rsidRPr="00EA70E2" w:rsidR="00EA70E2" w:rsidP="00EA70E2" w:rsidRDefault="00EA70E2" w14:paraId="3CFF1F27" w14:textId="77777777"/>
        </w:tc>
        <w:tc>
          <w:tcPr>
            <w:tcW w:w="0" w:type="auto"/>
            <w:vMerge/>
            <w:tcBorders/>
            <w:tcMar/>
            <w:vAlign w:val="center"/>
            <w:hideMark/>
          </w:tcPr>
          <w:p w:rsidRPr="00EA70E2" w:rsidR="00EA70E2" w:rsidP="00EA70E2" w:rsidRDefault="00EA70E2" w14:paraId="225AEC51" w14:textId="77777777"/>
        </w:tc>
      </w:tr>
      <w:tr w:rsidRPr="00EA70E2" w:rsidR="00EA70E2" w:rsidTr="50B78A48" w14:paraId="70FE7F81" w14:textId="77777777">
        <w:trPr>
          <w:trHeight w:val="300"/>
        </w:trPr>
        <w:tc>
          <w:tcPr>
            <w:tcW w:w="0" w:type="auto"/>
            <w:vMerge/>
            <w:tcBorders/>
            <w:tcMar/>
            <w:vAlign w:val="center"/>
            <w:hideMark/>
          </w:tcPr>
          <w:p w:rsidRPr="00EA70E2" w:rsidR="00EA70E2" w:rsidP="00EA70E2" w:rsidRDefault="00EA70E2" w14:paraId="54B76A20" w14:textId="77777777"/>
        </w:tc>
        <w:tc>
          <w:tcPr>
            <w:tcW w:w="0" w:type="auto"/>
            <w:vMerge/>
            <w:tcBorders/>
            <w:tcMar/>
            <w:vAlign w:val="center"/>
            <w:hideMark/>
          </w:tcPr>
          <w:p w:rsidRPr="00EA70E2" w:rsidR="00EA70E2" w:rsidP="00EA70E2" w:rsidRDefault="00EA70E2" w14:paraId="1B6F3D1F" w14:textId="77777777"/>
        </w:tc>
        <w:tc>
          <w:tcPr>
            <w:tcW w:w="0" w:type="auto"/>
            <w:vMerge/>
            <w:tcBorders/>
            <w:tcMar/>
            <w:vAlign w:val="center"/>
            <w:hideMark/>
          </w:tcPr>
          <w:p w:rsidRPr="00EA70E2" w:rsidR="00EA70E2" w:rsidP="00EA70E2" w:rsidRDefault="00EA70E2" w14:paraId="15888C88"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83EEB6" w14:textId="77777777">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698387" w14:textId="77777777">
            <w:r w:rsidRPr="00EA70E2">
              <w:rPr>
                <w:i/>
                <w:iCs/>
              </w:rPr>
              <w:t>Repeat measures ANOVA: </w:t>
            </w:r>
            <w:r w:rsidRPr="00EA70E2">
              <w:rPr>
                <w:b/>
                <w:bCs/>
                <w:i/>
                <w:iCs/>
              </w:rPr>
              <w:t>F</w:t>
            </w:r>
            <w:r w:rsidRPr="00EA70E2">
              <w:rPr>
                <w:b/>
                <w:bCs/>
                <w:i/>
                <w:iCs/>
                <w:vertAlign w:val="subscript"/>
              </w:rPr>
              <w:t>1, 36 </w:t>
            </w:r>
            <w:r w:rsidRPr="00EA70E2">
              <w:rPr>
                <w:b/>
                <w:bCs/>
                <w:i/>
                <w:iCs/>
              </w:rPr>
              <w:t>= 12.34, p ≤ 0.01</w:t>
            </w:r>
            <w:r w:rsidRPr="00EA70E2">
              <w:t> </w:t>
            </w:r>
          </w:p>
        </w:tc>
        <w:tc>
          <w:tcPr>
            <w:tcW w:w="0" w:type="auto"/>
            <w:vMerge/>
            <w:tcBorders/>
            <w:tcMar/>
            <w:vAlign w:val="center"/>
            <w:hideMark/>
          </w:tcPr>
          <w:p w:rsidRPr="00EA70E2" w:rsidR="00EA70E2" w:rsidP="00EA70E2" w:rsidRDefault="00EA70E2" w14:paraId="0CE7897E" w14:textId="77777777"/>
        </w:tc>
        <w:tc>
          <w:tcPr>
            <w:tcW w:w="0" w:type="auto"/>
            <w:vMerge/>
            <w:tcBorders/>
            <w:tcMar/>
            <w:vAlign w:val="center"/>
            <w:hideMark/>
          </w:tcPr>
          <w:p w:rsidRPr="00EA70E2" w:rsidR="00EA70E2" w:rsidP="00EA70E2" w:rsidRDefault="00EA70E2" w14:paraId="29926A23" w14:textId="77777777"/>
        </w:tc>
      </w:tr>
      <w:tr w:rsidRPr="00EA70E2" w:rsidR="00EA70E2" w:rsidTr="50B78A48" w14:paraId="1A7D69EA"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6E6E59F1" w14:textId="77777777">
            <w:r w:rsidRPr="00EA70E2">
              <w:rPr>
                <w:b/>
                <w:bCs/>
              </w:rPr>
              <w:t>Physical activity</w:t>
            </w:r>
            <w:r w:rsidRPr="00EA70E2">
              <w:t> </w:t>
            </w:r>
          </w:p>
        </w:tc>
      </w:tr>
      <w:tr w:rsidRPr="00EA70E2" w:rsidR="00EA70E2" w:rsidTr="50B78A48" w14:paraId="4E99342E"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5854F71F" w14:textId="77777777">
            <w:r w:rsidRPr="00EA70E2">
              <w:rPr>
                <w:b/>
                <w:bCs/>
              </w:rPr>
              <w:t>Physical activity measures (self-report or objective)</w:t>
            </w:r>
            <w:r w:rsidRPr="00EA70E2">
              <w:t> </w:t>
            </w:r>
          </w:p>
        </w:tc>
      </w:tr>
      <w:tr w:rsidRPr="00EA70E2" w:rsidR="00EA70E2" w:rsidTr="50B78A48" w14:paraId="5C84706F"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673B355" w14:textId="1F5780D2">
            <w:r w:rsidR="6491CEB9">
              <w:rPr/>
              <w:t>Muller et al 2020</w:t>
            </w:r>
            <w:r w:rsidR="42A206A9">
              <w:rPr/>
              <w:t xml:space="preserve"> (39)</w:t>
            </w:r>
          </w:p>
          <w:p w:rsidRPr="00EA70E2" w:rsidR="00EA70E2" w:rsidP="00EA70E2" w:rsidRDefault="00EA70E2" w14:paraId="7FB3AFEC" w14:textId="77777777">
            <w:r w:rsidRPr="00EA70E2">
              <w:t> </w:t>
            </w:r>
          </w:p>
          <w:p w:rsidRPr="00EA70E2" w:rsidR="00EA70E2" w:rsidP="00EA70E2" w:rsidRDefault="00EA70E2" w14:paraId="2B70EE17" w14:textId="77777777">
            <w:r w:rsidRPr="00EA70E2">
              <w:t>Singapore </w:t>
            </w:r>
          </w:p>
          <w:p w:rsidRPr="00EA70E2" w:rsidR="00EA70E2" w:rsidP="00EA70E2" w:rsidRDefault="00EA70E2" w14:paraId="266ABDDA"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021156" w14:textId="77777777">
            <w:r w:rsidRPr="00EA70E2">
              <w:t>RCT </w:t>
            </w:r>
          </w:p>
          <w:p w:rsidRPr="00EA70E2" w:rsidR="00EA70E2" w:rsidP="00EA70E2" w:rsidRDefault="00EA70E2" w14:paraId="325FF279"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E5EAD1" w14:textId="77777777">
            <w:r w:rsidRPr="00EA70E2">
              <w:t>Objective 10 min </w:t>
            </w:r>
            <w:proofErr w:type="spellStart"/>
            <w:r w:rsidRPr="00EA70E2">
              <w:t>bouted</w:t>
            </w:r>
            <w:proofErr w:type="spellEnd"/>
            <w:r w:rsidRPr="00EA70E2">
              <w:t> MVPA, min/week (</w:t>
            </w:r>
            <w:r w:rsidRPr="00EA70E2">
              <w:rPr>
                <w:i/>
                <w:iCs/>
              </w:rPr>
              <w:t>primary outcome</w:t>
            </w:r>
            <w:r w:rsidRPr="00EA70E2">
              <w: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6E2C1F"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9F4CB9" w14:textId="77777777">
            <w:r w:rsidRPr="00EA70E2">
              <w:t>Mean (</w:t>
            </w:r>
            <w:proofErr w:type="spellStart"/>
            <w:r w:rsidRPr="00EA70E2">
              <w:t>sd</w:t>
            </w:r>
            <w:proofErr w:type="spellEnd"/>
            <w:r w:rsidRPr="00EA70E2">
              <w:t>) </w:t>
            </w:r>
          </w:p>
          <w:p w:rsidRPr="00EA70E2" w:rsidR="00EA70E2" w:rsidP="00EA70E2" w:rsidRDefault="00EA70E2" w14:paraId="034F162D" w14:textId="77777777">
            <w:r w:rsidRPr="00EA70E2">
              <w:t>Baseline: NR </w:t>
            </w:r>
          </w:p>
          <w:p w:rsidRPr="00EA70E2" w:rsidR="00EA70E2" w:rsidP="00EA70E2" w:rsidRDefault="00EA70E2" w14:paraId="0C126779" w14:textId="77777777">
            <w:r w:rsidRPr="00EA70E2">
              <w:t>6 months: 114.5 (121.3)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1841BF" w14:textId="77777777">
            <w:proofErr w:type="spellStart"/>
            <w:r w:rsidRPr="00EA70E2">
              <w:t>Adj</w:t>
            </w:r>
            <w:proofErr w:type="spellEnd"/>
            <w:r w:rsidRPr="00EA70E2">
              <w:t> mean difference: 0.6 (95% CI: -46.5, 47.6), p = 0.981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9F18B9" w14:textId="77777777">
            <w:r w:rsidRPr="00EA70E2">
              <w:t>A very small and non-significant difference in physical activity (10 min </w:t>
            </w:r>
            <w:proofErr w:type="spellStart"/>
            <w:r w:rsidRPr="00EA70E2">
              <w:t>bouted</w:t>
            </w:r>
            <w:proofErr w:type="spellEnd"/>
            <w:r w:rsidRPr="00EA70E2">
              <w:t> MPVA) was seen between park prescription and usual care arms.  </w:t>
            </w:r>
          </w:p>
        </w:tc>
      </w:tr>
      <w:tr w:rsidRPr="00EA70E2" w:rsidR="00EA70E2" w:rsidTr="50B78A48" w14:paraId="36108DC6" w14:textId="77777777">
        <w:trPr>
          <w:trHeight w:val="45"/>
        </w:trPr>
        <w:tc>
          <w:tcPr>
            <w:tcW w:w="0" w:type="auto"/>
            <w:vMerge/>
            <w:tcBorders/>
            <w:tcMar/>
            <w:vAlign w:val="center"/>
            <w:hideMark/>
          </w:tcPr>
          <w:p w:rsidRPr="00EA70E2" w:rsidR="00EA70E2" w:rsidP="00EA70E2" w:rsidRDefault="00EA70E2" w14:paraId="5FDA3CA5" w14:textId="77777777"/>
        </w:tc>
        <w:tc>
          <w:tcPr>
            <w:tcW w:w="0" w:type="auto"/>
            <w:vMerge/>
            <w:tcBorders/>
            <w:tcMar/>
            <w:vAlign w:val="center"/>
            <w:hideMark/>
          </w:tcPr>
          <w:p w:rsidRPr="00EA70E2" w:rsidR="00EA70E2" w:rsidP="00EA70E2" w:rsidRDefault="00EA70E2" w14:paraId="52557C7A" w14:textId="77777777"/>
        </w:tc>
        <w:tc>
          <w:tcPr>
            <w:tcW w:w="0" w:type="auto"/>
            <w:vMerge/>
            <w:tcBorders/>
            <w:tcMar/>
            <w:vAlign w:val="center"/>
            <w:hideMark/>
          </w:tcPr>
          <w:p w:rsidRPr="00EA70E2" w:rsidR="00EA70E2" w:rsidP="00EA70E2" w:rsidRDefault="00EA70E2" w14:paraId="34953BCC"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23D507"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5B0582A" w14:textId="77777777">
            <w:r w:rsidRPr="00EA70E2">
              <w:t>Mean (</w:t>
            </w:r>
            <w:proofErr w:type="spellStart"/>
            <w:r w:rsidRPr="00EA70E2">
              <w:t>sd</w:t>
            </w:r>
            <w:proofErr w:type="spellEnd"/>
            <w:r w:rsidRPr="00EA70E2">
              <w:t>) </w:t>
            </w:r>
          </w:p>
          <w:p w:rsidRPr="00EA70E2" w:rsidR="00EA70E2" w:rsidP="00EA70E2" w:rsidRDefault="00EA70E2" w14:paraId="39332F4E" w14:textId="77777777">
            <w:r w:rsidRPr="00EA70E2">
              <w:t>Baseline: NR </w:t>
            </w:r>
          </w:p>
          <w:p w:rsidRPr="00EA70E2" w:rsidR="00EA70E2" w:rsidP="00EA70E2" w:rsidRDefault="00EA70E2" w14:paraId="7BAA9A53" w14:textId="77777777">
            <w:r w:rsidRPr="00EA70E2">
              <w:t>6 months: 110.1 (150.9) </w:t>
            </w:r>
          </w:p>
        </w:tc>
        <w:tc>
          <w:tcPr>
            <w:tcW w:w="0" w:type="auto"/>
            <w:vMerge/>
            <w:tcBorders/>
            <w:tcMar/>
            <w:vAlign w:val="center"/>
            <w:hideMark/>
          </w:tcPr>
          <w:p w:rsidRPr="00EA70E2" w:rsidR="00EA70E2" w:rsidP="00EA70E2" w:rsidRDefault="00EA70E2" w14:paraId="5AEF5DEF" w14:textId="77777777"/>
        </w:tc>
        <w:tc>
          <w:tcPr>
            <w:tcW w:w="0" w:type="auto"/>
            <w:vMerge/>
            <w:tcBorders/>
            <w:tcMar/>
            <w:vAlign w:val="center"/>
            <w:hideMark/>
          </w:tcPr>
          <w:p w:rsidRPr="00EA70E2" w:rsidR="00EA70E2" w:rsidP="00EA70E2" w:rsidRDefault="00EA70E2" w14:paraId="2BF3765D" w14:textId="77777777"/>
        </w:tc>
      </w:tr>
      <w:tr w:rsidRPr="00EA70E2" w:rsidR="00EA70E2" w:rsidTr="50B78A48" w14:paraId="78941C80"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48D3FD8F" w14:textId="7B4684BA">
            <w:r w:rsidR="6491CEB9">
              <w:rPr/>
              <w:t>Muller et al 2020</w:t>
            </w:r>
            <w:r w:rsidR="45CC5642">
              <w:rPr/>
              <w:t xml:space="preserve"> (39)</w:t>
            </w:r>
          </w:p>
          <w:p w:rsidRPr="00EA70E2" w:rsidR="00EA70E2" w:rsidP="00EA70E2" w:rsidRDefault="00EA70E2" w14:paraId="341BC36A" w14:textId="5721DACE"/>
          <w:p w:rsidRPr="00EA70E2" w:rsidR="00EA70E2" w:rsidP="00EA70E2" w:rsidRDefault="00EA70E2" w14:paraId="28249539" w14:textId="77777777">
            <w:r w:rsidRPr="00EA70E2">
              <w:t> </w:t>
            </w:r>
          </w:p>
          <w:p w:rsidRPr="00EA70E2" w:rsidR="00EA70E2" w:rsidP="00EA70E2" w:rsidRDefault="00EA70E2" w14:paraId="1E7D6BC6" w14:textId="77777777">
            <w:r w:rsidRPr="00EA70E2">
              <w:t>Singapore </w:t>
            </w:r>
          </w:p>
          <w:p w:rsidRPr="00EA70E2" w:rsidR="00EA70E2" w:rsidP="00EA70E2" w:rsidRDefault="00EA70E2" w14:paraId="4C9C4A05" w14:textId="77777777">
            <w:r w:rsidRPr="00EA70E2">
              <w:t> </w:t>
            </w:r>
          </w:p>
          <w:p w:rsidRPr="00EA70E2" w:rsidR="00EA70E2" w:rsidP="00EA70E2" w:rsidRDefault="00EA70E2" w14:paraId="22D07969"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CE7196" w14:textId="77777777">
            <w:r w:rsidRPr="00EA70E2">
              <w:t>RCT </w:t>
            </w:r>
          </w:p>
          <w:p w:rsidRPr="00EA70E2" w:rsidR="00EA70E2" w:rsidP="00EA70E2" w:rsidRDefault="00EA70E2" w14:paraId="34E84310"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617FCC" w14:textId="77777777">
            <w:r w:rsidRPr="00EA70E2">
              <w:rPr>
                <w:lang w:val="nl-NL"/>
              </w:rPr>
              <w:t>GPAQ: total MVPA, min/week</w:t>
            </w:r>
            <w:r w:rsidRPr="00EA70E2">
              <w: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709DC9"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61F857" w14:textId="77777777">
            <w:r w:rsidRPr="00EA70E2">
              <w:t>Mean (</w:t>
            </w:r>
            <w:proofErr w:type="spellStart"/>
            <w:r w:rsidRPr="00EA70E2">
              <w:t>sd</w:t>
            </w:r>
            <w:proofErr w:type="spellEnd"/>
            <w:r w:rsidRPr="00EA70E2">
              <w:t>) </w:t>
            </w:r>
          </w:p>
          <w:p w:rsidRPr="00EA70E2" w:rsidR="00EA70E2" w:rsidP="00EA70E2" w:rsidRDefault="00EA70E2" w14:paraId="28811705" w14:textId="77777777">
            <w:r w:rsidRPr="00EA70E2">
              <w:t>Baseline: 475.7 (618.1), n = 80 </w:t>
            </w:r>
          </w:p>
          <w:p w:rsidRPr="00EA70E2" w:rsidR="00EA70E2" w:rsidP="00EA70E2" w:rsidRDefault="00EA70E2" w14:paraId="7B5CE691" w14:textId="77777777">
            <w:r w:rsidRPr="00EA70E2">
              <w:t>6 months: 814.9 (860.8)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063B04" w14:textId="77777777">
            <w:proofErr w:type="spellStart"/>
            <w:r w:rsidRPr="00EA70E2">
              <w:t>Adj</w:t>
            </w:r>
            <w:proofErr w:type="spellEnd"/>
            <w:r w:rsidRPr="00EA70E2">
              <w:t> mean difference: 130.2 (95% CI: -129.1, 389.5), p = 0.323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12E97D" w14:textId="77777777">
            <w:r w:rsidRPr="00EA70E2">
              <w:t>Park prescription showed a larger improvement in total moderate-to-vigorous physical activity (MPVA) compared to usual care, but this was not statistically significant.  </w:t>
            </w:r>
          </w:p>
        </w:tc>
      </w:tr>
      <w:tr w:rsidRPr="00EA70E2" w:rsidR="00EA70E2" w:rsidTr="50B78A48" w14:paraId="2BC21DA7" w14:textId="77777777">
        <w:trPr>
          <w:trHeight w:val="45"/>
        </w:trPr>
        <w:tc>
          <w:tcPr>
            <w:tcW w:w="0" w:type="auto"/>
            <w:vMerge/>
            <w:tcBorders/>
            <w:tcMar/>
            <w:vAlign w:val="center"/>
            <w:hideMark/>
          </w:tcPr>
          <w:p w:rsidRPr="00EA70E2" w:rsidR="00EA70E2" w:rsidP="00EA70E2" w:rsidRDefault="00EA70E2" w14:paraId="65164E43" w14:textId="77777777"/>
        </w:tc>
        <w:tc>
          <w:tcPr>
            <w:tcW w:w="0" w:type="auto"/>
            <w:vMerge/>
            <w:tcBorders/>
            <w:tcMar/>
            <w:vAlign w:val="center"/>
            <w:hideMark/>
          </w:tcPr>
          <w:p w:rsidRPr="00EA70E2" w:rsidR="00EA70E2" w:rsidP="00EA70E2" w:rsidRDefault="00EA70E2" w14:paraId="23C5529C" w14:textId="77777777"/>
        </w:tc>
        <w:tc>
          <w:tcPr>
            <w:tcW w:w="0" w:type="auto"/>
            <w:vMerge/>
            <w:tcBorders/>
            <w:tcMar/>
            <w:vAlign w:val="center"/>
            <w:hideMark/>
          </w:tcPr>
          <w:p w:rsidRPr="00EA70E2" w:rsidR="00EA70E2" w:rsidP="00EA70E2" w:rsidRDefault="00EA70E2" w14:paraId="63FEDE38"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A00959"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937099" w14:textId="77777777">
            <w:r w:rsidRPr="00EA70E2">
              <w:t>Mean (</w:t>
            </w:r>
            <w:proofErr w:type="spellStart"/>
            <w:r w:rsidRPr="00EA70E2">
              <w:t>sd</w:t>
            </w:r>
            <w:proofErr w:type="spellEnd"/>
            <w:r w:rsidRPr="00EA70E2">
              <w:t>) </w:t>
            </w:r>
          </w:p>
          <w:p w:rsidRPr="00EA70E2" w:rsidR="00EA70E2" w:rsidP="00EA70E2" w:rsidRDefault="00EA70E2" w14:paraId="4C53928B" w14:textId="77777777">
            <w:r w:rsidRPr="00EA70E2">
              <w:t>Baseline: 409.8 (437.2), n = 80 </w:t>
            </w:r>
          </w:p>
          <w:p w:rsidRPr="00EA70E2" w:rsidR="00EA70E2" w:rsidP="00EA70E2" w:rsidRDefault="00EA70E2" w14:paraId="3D29CD2A" w14:textId="77777777">
            <w:r w:rsidRPr="00EA70E2">
              <w:t>6 months: 662.4 (775.1) </w:t>
            </w:r>
          </w:p>
        </w:tc>
        <w:tc>
          <w:tcPr>
            <w:tcW w:w="0" w:type="auto"/>
            <w:vMerge/>
            <w:tcBorders/>
            <w:tcMar/>
            <w:vAlign w:val="center"/>
            <w:hideMark/>
          </w:tcPr>
          <w:p w:rsidRPr="00EA70E2" w:rsidR="00EA70E2" w:rsidP="00EA70E2" w:rsidRDefault="00EA70E2" w14:paraId="07B0A8F7" w14:textId="77777777"/>
        </w:tc>
        <w:tc>
          <w:tcPr>
            <w:tcW w:w="0" w:type="auto"/>
            <w:vMerge/>
            <w:tcBorders/>
            <w:tcMar/>
            <w:vAlign w:val="center"/>
            <w:hideMark/>
          </w:tcPr>
          <w:p w:rsidRPr="00EA70E2" w:rsidR="00EA70E2" w:rsidP="00EA70E2" w:rsidRDefault="00EA70E2" w14:paraId="1F4EC401" w14:textId="77777777"/>
        </w:tc>
      </w:tr>
      <w:tr w:rsidRPr="00EA70E2" w:rsidR="00EA70E2" w:rsidTr="50B78A48" w14:paraId="3CD1970A"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677FAA10" w14:textId="2813B574">
            <w:r w:rsidR="6491CEB9">
              <w:rPr/>
              <w:t>Muller et al 2020</w:t>
            </w:r>
            <w:r w:rsidR="513A1D17">
              <w:rPr/>
              <w:t xml:space="preserve"> (39)</w:t>
            </w:r>
          </w:p>
          <w:p w:rsidRPr="00EA70E2" w:rsidR="00EA70E2" w:rsidP="00EA70E2" w:rsidRDefault="00EA70E2" w14:paraId="50F8477D" w14:textId="1D231F97"/>
          <w:p w:rsidRPr="00EA70E2" w:rsidR="00EA70E2" w:rsidP="00EA70E2" w:rsidRDefault="00EA70E2" w14:paraId="5FDB6C9C" w14:textId="77777777">
            <w:r w:rsidRPr="00EA70E2">
              <w:t> </w:t>
            </w:r>
          </w:p>
          <w:p w:rsidRPr="00EA70E2" w:rsidR="00EA70E2" w:rsidP="00EA70E2" w:rsidRDefault="00EA70E2" w14:paraId="7FE29394" w14:textId="77777777">
            <w:r w:rsidRPr="00EA70E2">
              <w:t>Singapore </w:t>
            </w:r>
          </w:p>
          <w:p w:rsidRPr="00EA70E2" w:rsidR="00EA70E2" w:rsidP="00EA70E2" w:rsidRDefault="00EA70E2" w14:paraId="32449F16" w14:textId="77777777">
            <w:r w:rsidRPr="00EA70E2">
              <w:t> </w:t>
            </w:r>
          </w:p>
          <w:p w:rsidRPr="00EA70E2" w:rsidR="00EA70E2" w:rsidP="00EA70E2" w:rsidRDefault="00EA70E2" w14:paraId="0D97CE76"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D83294" w14:textId="77777777">
            <w:r w:rsidRPr="00EA70E2">
              <w:t>RCT </w:t>
            </w:r>
          </w:p>
          <w:p w:rsidRPr="00EA70E2" w:rsidR="00EA70E2" w:rsidP="00EA70E2" w:rsidRDefault="00EA70E2" w14:paraId="68190399"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ABE863" w14:textId="77777777">
            <w:r w:rsidRPr="00EA70E2">
              <w:t>Physical activity in parks, min/week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FEF5B5"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24EF21" w14:textId="77777777">
            <w:r w:rsidRPr="00EA70E2">
              <w:t>Mean (</w:t>
            </w:r>
            <w:proofErr w:type="spellStart"/>
            <w:r w:rsidRPr="00EA70E2">
              <w:t>sd</w:t>
            </w:r>
            <w:proofErr w:type="spellEnd"/>
            <w:r w:rsidRPr="00EA70E2">
              <w:t>) </w:t>
            </w:r>
          </w:p>
          <w:p w:rsidRPr="00EA70E2" w:rsidR="00EA70E2" w:rsidP="00EA70E2" w:rsidRDefault="00EA70E2" w14:paraId="62F69EAD" w14:textId="77777777">
            <w:r w:rsidRPr="00EA70E2">
              <w:t>Baseline: 130.3 (261.8), n = 80 </w:t>
            </w:r>
          </w:p>
          <w:p w:rsidRPr="00EA70E2" w:rsidR="00EA70E2" w:rsidP="00EA70E2" w:rsidRDefault="00EA70E2" w14:paraId="2A323CF3" w14:textId="77777777">
            <w:r w:rsidRPr="00EA70E2">
              <w:t>6 months: 333.0 (499.3)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58F18B" w14:textId="77777777">
            <w:proofErr w:type="spellStart"/>
            <w:r w:rsidRPr="00EA70E2">
              <w:t>Adj</w:t>
            </w:r>
            <w:proofErr w:type="spellEnd"/>
            <w:r w:rsidRPr="00EA70E2">
              <w:t> mean difference: 190.3 (95% CI 59.7, 320.9), </w:t>
            </w:r>
            <w:r w:rsidRPr="00EA70E2">
              <w:rPr>
                <w:b/>
                <w:bCs/>
              </w:rPr>
              <w:t>p = 0.005</w:t>
            </w:r>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375556" w14:textId="77777777">
            <w:r w:rsidRPr="00EA70E2">
              <w:t>Park prescription resulted in a significantly greater increase in physical activity conducted in a park compared to usual care.  </w:t>
            </w:r>
          </w:p>
        </w:tc>
      </w:tr>
      <w:tr w:rsidRPr="00EA70E2" w:rsidR="00EA70E2" w:rsidTr="50B78A48" w14:paraId="424861DF" w14:textId="77777777">
        <w:trPr>
          <w:trHeight w:val="45"/>
        </w:trPr>
        <w:tc>
          <w:tcPr>
            <w:tcW w:w="0" w:type="auto"/>
            <w:vMerge/>
            <w:tcBorders/>
            <w:tcMar/>
            <w:vAlign w:val="center"/>
            <w:hideMark/>
          </w:tcPr>
          <w:p w:rsidRPr="00EA70E2" w:rsidR="00EA70E2" w:rsidP="00EA70E2" w:rsidRDefault="00EA70E2" w14:paraId="4F9C2975" w14:textId="77777777"/>
        </w:tc>
        <w:tc>
          <w:tcPr>
            <w:tcW w:w="0" w:type="auto"/>
            <w:vMerge/>
            <w:tcBorders/>
            <w:tcMar/>
            <w:vAlign w:val="center"/>
            <w:hideMark/>
          </w:tcPr>
          <w:p w:rsidRPr="00EA70E2" w:rsidR="00EA70E2" w:rsidP="00EA70E2" w:rsidRDefault="00EA70E2" w14:paraId="34EF4AA4" w14:textId="77777777"/>
        </w:tc>
        <w:tc>
          <w:tcPr>
            <w:tcW w:w="0" w:type="auto"/>
            <w:vMerge/>
            <w:tcBorders/>
            <w:tcMar/>
            <w:vAlign w:val="center"/>
            <w:hideMark/>
          </w:tcPr>
          <w:p w:rsidRPr="00EA70E2" w:rsidR="00EA70E2" w:rsidP="00EA70E2" w:rsidRDefault="00EA70E2" w14:paraId="5B0F46F3"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21BC27"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3C293D" w14:textId="77777777">
            <w:r w:rsidRPr="00EA70E2">
              <w:t>Mean (</w:t>
            </w:r>
            <w:proofErr w:type="spellStart"/>
            <w:r w:rsidRPr="00EA70E2">
              <w:t>sd</w:t>
            </w:r>
            <w:proofErr w:type="spellEnd"/>
            <w:r w:rsidRPr="00EA70E2">
              <w:t>) </w:t>
            </w:r>
          </w:p>
          <w:p w:rsidRPr="00EA70E2" w:rsidR="00EA70E2" w:rsidP="00EA70E2" w:rsidRDefault="00EA70E2" w14:paraId="1806F9C8" w14:textId="77777777">
            <w:r w:rsidRPr="00EA70E2">
              <w:t>Baseline: 132.7 (296.6), n = 80 </w:t>
            </w:r>
          </w:p>
          <w:p w:rsidRPr="00EA70E2" w:rsidR="00EA70E2" w:rsidP="00EA70E2" w:rsidRDefault="00EA70E2" w14:paraId="5EA9215B" w14:textId="77777777">
            <w:r w:rsidRPr="00EA70E2">
              <w:t>6 months: 140.5 (270.7) </w:t>
            </w:r>
          </w:p>
        </w:tc>
        <w:tc>
          <w:tcPr>
            <w:tcW w:w="0" w:type="auto"/>
            <w:vMerge/>
            <w:tcBorders/>
            <w:tcMar/>
            <w:vAlign w:val="center"/>
            <w:hideMark/>
          </w:tcPr>
          <w:p w:rsidRPr="00EA70E2" w:rsidR="00EA70E2" w:rsidP="00EA70E2" w:rsidRDefault="00EA70E2" w14:paraId="197186A3" w14:textId="77777777"/>
        </w:tc>
        <w:tc>
          <w:tcPr>
            <w:tcW w:w="0" w:type="auto"/>
            <w:vMerge/>
            <w:tcBorders/>
            <w:tcMar/>
            <w:vAlign w:val="center"/>
            <w:hideMark/>
          </w:tcPr>
          <w:p w:rsidRPr="00EA70E2" w:rsidR="00EA70E2" w:rsidP="00EA70E2" w:rsidRDefault="00EA70E2" w14:paraId="3346E83E" w14:textId="77777777"/>
        </w:tc>
      </w:tr>
      <w:tr w:rsidRPr="00EA70E2" w:rsidR="00EA70E2" w:rsidTr="50B78A48" w14:paraId="34936234"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6DDF8F8F" w14:textId="77777777">
            <w:r w:rsidRPr="00EA70E2">
              <w:rPr>
                <w:b/>
                <w:bCs/>
              </w:rPr>
              <w:t>Active engagement in physical activity</w:t>
            </w:r>
            <w:r w:rsidRPr="00EA70E2">
              <w:t> </w:t>
            </w:r>
          </w:p>
        </w:tc>
      </w:tr>
      <w:tr w:rsidRPr="00EA70E2" w:rsidR="00EA70E2" w:rsidTr="50B78A48" w14:paraId="302836D7"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152B251B" w14:textId="2C851D57">
            <w:r w:rsidR="6491CEB9">
              <w:rPr/>
              <w:t>Zhou et al 2023</w:t>
            </w:r>
            <w:r w:rsidR="2EB21564">
              <w:rPr/>
              <w:t xml:space="preserve"> (40)</w:t>
            </w:r>
          </w:p>
          <w:p w:rsidRPr="00EA70E2" w:rsidR="00EA70E2" w:rsidP="00EA70E2" w:rsidRDefault="00EA70E2" w14:paraId="333B49D6" w14:textId="77777777">
            <w:r w:rsidRPr="00EA70E2">
              <w:t> </w:t>
            </w:r>
          </w:p>
          <w:p w:rsidRPr="00EA70E2" w:rsidR="00EA70E2" w:rsidP="00EA70E2" w:rsidRDefault="00EA70E2" w14:paraId="048C6618" w14:textId="77777777">
            <w:r w:rsidRPr="00EA70E2">
              <w:t> </w:t>
            </w:r>
          </w:p>
          <w:p w:rsidRPr="00EA70E2" w:rsidR="00EA70E2" w:rsidP="00EA70E2" w:rsidRDefault="00EA70E2" w14:paraId="193567E9" w14:textId="77777777">
            <w:r w:rsidRPr="00EA70E2">
              <w:t>MMAT: 4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E00A2C" w14:textId="77777777">
            <w:r w:rsidRPr="00EA70E2">
              <w:t>RCT </w:t>
            </w:r>
          </w:p>
          <w:p w:rsidRPr="00EA70E2" w:rsidR="00EA70E2" w:rsidP="00EA70E2" w:rsidRDefault="00EA70E2" w14:paraId="1DF2FA20"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7263B0" w14:textId="77777777">
            <w:r w:rsidRPr="00EA70E2">
              <w:t>EFI: active engagement, higher is better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67040B" w14:textId="77777777">
            <w:proofErr w:type="spellStart"/>
            <w:r w:rsidRPr="00EA70E2">
              <w:rPr>
                <w:lang w:val="fr-BE"/>
              </w:rPr>
              <w:t>Outdoor</w:t>
            </w:r>
            <w:proofErr w:type="spellEnd"/>
            <w:r w:rsidRPr="00EA70E2">
              <w:rPr>
                <w:lang w:val="fr-BE"/>
              </w:rPr>
              <w:t>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13012D" w14:textId="77777777">
            <w:r w:rsidRPr="00EA70E2">
              <w:t>Immediately post-exercise session (1 off) </w:t>
            </w:r>
          </w:p>
          <w:p w:rsidRPr="00EA70E2" w:rsidR="00EA70E2" w:rsidP="00EA70E2" w:rsidRDefault="00EA70E2" w14:paraId="2B20D378" w14:textId="77777777">
            <w:r w:rsidRPr="00EA70E2">
              <w:t>Median (IQR) </w:t>
            </w:r>
          </w:p>
          <w:p w:rsidRPr="00EA70E2" w:rsidR="00EA70E2" w:rsidP="00EA70E2" w:rsidRDefault="00EA70E2" w14:paraId="255D7E4F" w14:textId="77777777">
            <w:r w:rsidRPr="00EA70E2">
              <w:t>Change from baseline: 2 (0.75, 3.3), d = 1.28, p = 0.074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C35CC4" w14:textId="77777777">
            <w:r w:rsidRPr="00EA70E2">
              <w:t>Cohen’s d = 0.43, p = 0.529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CA8A4A" w14:textId="77777777">
            <w:r w:rsidRPr="00EA70E2">
              <w:t>After a single exercise session there were small improvements in both groups in engagement in physical activity, the difference between groups was not  </w:t>
            </w:r>
          </w:p>
        </w:tc>
      </w:tr>
      <w:tr w:rsidRPr="00EA70E2" w:rsidR="00EA70E2" w:rsidTr="50B78A48" w14:paraId="7151952C" w14:textId="77777777">
        <w:trPr>
          <w:trHeight w:val="45"/>
        </w:trPr>
        <w:tc>
          <w:tcPr>
            <w:tcW w:w="0" w:type="auto"/>
            <w:vMerge/>
            <w:tcBorders/>
            <w:tcMar/>
            <w:vAlign w:val="center"/>
            <w:hideMark/>
          </w:tcPr>
          <w:p w:rsidRPr="00EA70E2" w:rsidR="00EA70E2" w:rsidP="00EA70E2" w:rsidRDefault="00EA70E2" w14:paraId="11CC969F" w14:textId="77777777"/>
        </w:tc>
        <w:tc>
          <w:tcPr>
            <w:tcW w:w="0" w:type="auto"/>
            <w:vMerge/>
            <w:tcBorders/>
            <w:tcMar/>
            <w:vAlign w:val="center"/>
            <w:hideMark/>
          </w:tcPr>
          <w:p w:rsidRPr="00EA70E2" w:rsidR="00EA70E2" w:rsidP="00EA70E2" w:rsidRDefault="00EA70E2" w14:paraId="70BB144C" w14:textId="77777777"/>
        </w:tc>
        <w:tc>
          <w:tcPr>
            <w:tcW w:w="0" w:type="auto"/>
            <w:vMerge/>
            <w:tcBorders/>
            <w:tcMar/>
            <w:vAlign w:val="center"/>
            <w:hideMark/>
          </w:tcPr>
          <w:p w:rsidRPr="00EA70E2" w:rsidR="00EA70E2" w:rsidP="00EA70E2" w:rsidRDefault="00EA70E2" w14:paraId="54068CD6"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55D6DF" w14:textId="77777777">
            <w:r w:rsidRPr="00EA70E2">
              <w:rPr>
                <w:lang w:val="fr-BE"/>
              </w:rPr>
              <w:t>Indoor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20D66B" w14:textId="77777777">
            <w:r w:rsidRPr="00EA70E2">
              <w:t>Immediately post-exercise session (1 off) </w:t>
            </w:r>
          </w:p>
          <w:p w:rsidRPr="00EA70E2" w:rsidR="00EA70E2" w:rsidP="00EA70E2" w:rsidRDefault="00EA70E2" w14:paraId="08CEA390" w14:textId="77777777">
            <w:r w:rsidRPr="00EA70E2">
              <w:t>Median (IQR) </w:t>
            </w:r>
          </w:p>
          <w:p w:rsidRPr="00EA70E2" w:rsidR="00EA70E2" w:rsidP="00EA70E2" w:rsidRDefault="00EA70E2" w14:paraId="7A6572DF" w14:textId="77777777">
            <w:r w:rsidRPr="00EA70E2">
              <w:t>Change from baseline: 1 (-1, 3), d = 1.12, p = 0.103 </w:t>
            </w:r>
          </w:p>
        </w:tc>
        <w:tc>
          <w:tcPr>
            <w:tcW w:w="0" w:type="auto"/>
            <w:vMerge/>
            <w:tcBorders/>
            <w:tcMar/>
            <w:vAlign w:val="center"/>
            <w:hideMark/>
          </w:tcPr>
          <w:p w:rsidRPr="00EA70E2" w:rsidR="00EA70E2" w:rsidP="00EA70E2" w:rsidRDefault="00EA70E2" w14:paraId="20F4D19F" w14:textId="77777777"/>
        </w:tc>
        <w:tc>
          <w:tcPr>
            <w:tcW w:w="0" w:type="auto"/>
            <w:vMerge/>
            <w:tcBorders/>
            <w:tcMar/>
            <w:vAlign w:val="center"/>
            <w:hideMark/>
          </w:tcPr>
          <w:p w:rsidRPr="00EA70E2" w:rsidR="00EA70E2" w:rsidP="00EA70E2" w:rsidRDefault="00EA70E2" w14:paraId="6B1A76EF" w14:textId="77777777"/>
        </w:tc>
      </w:tr>
      <w:tr w:rsidRPr="00EA70E2" w:rsidR="00EA70E2" w:rsidTr="50B78A48" w14:paraId="39892FE8"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61D4BDFB" w14:textId="77777777">
            <w:r w:rsidRPr="00EA70E2">
              <w:rPr>
                <w:b/>
                <w:bCs/>
              </w:rPr>
              <w:t>Physical function</w:t>
            </w:r>
            <w:r w:rsidRPr="00EA70E2">
              <w:t> </w:t>
            </w:r>
          </w:p>
        </w:tc>
      </w:tr>
      <w:tr w:rsidRPr="00EA70E2" w:rsidR="00EA70E2" w:rsidTr="50B78A48" w14:paraId="13ECD069"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5EFFBC6F" w14:textId="77777777">
            <w:r w:rsidRPr="00EA70E2">
              <w:rPr>
                <w:b/>
                <w:bCs/>
              </w:rPr>
              <w:t>Physical exhaustion (fatigue)</w:t>
            </w:r>
            <w:r w:rsidRPr="00EA70E2">
              <w:t> </w:t>
            </w:r>
          </w:p>
        </w:tc>
      </w:tr>
      <w:tr w:rsidRPr="00EA70E2" w:rsidR="00EA70E2" w:rsidTr="50B78A48" w14:paraId="04CA25D6"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A70E2" w:rsidR="00E576E5" w:rsidP="00E576E5" w:rsidRDefault="00E576E5" w14:paraId="22630F50" w14:textId="7672D4DF">
            <w:r w:rsidR="6491CEB9">
              <w:rPr/>
              <w:t>Zhou et al 2023</w:t>
            </w:r>
            <w:r w:rsidR="39FC93A0">
              <w:rPr/>
              <w:t xml:space="preserve"> (40)</w:t>
            </w:r>
          </w:p>
          <w:p w:rsidRPr="00EA70E2" w:rsidR="00EA70E2" w:rsidP="00EA70E2" w:rsidRDefault="00EA70E2" w14:paraId="7F03F6B3" w14:textId="5229A31A"/>
          <w:p w:rsidRPr="00EA70E2" w:rsidR="00EA70E2" w:rsidP="00EA70E2" w:rsidRDefault="00EA70E2" w14:paraId="561C37D3" w14:textId="77777777">
            <w:r w:rsidRPr="00EA70E2">
              <w:t> </w:t>
            </w:r>
          </w:p>
          <w:p w:rsidRPr="00EA70E2" w:rsidR="00EA70E2" w:rsidP="00EA70E2" w:rsidRDefault="00EA70E2" w14:paraId="13966ACD" w14:textId="77777777">
            <w:r w:rsidRPr="00EA70E2">
              <w:t> </w:t>
            </w:r>
          </w:p>
          <w:p w:rsidRPr="00EA70E2" w:rsidR="00EA70E2" w:rsidP="00EA70E2" w:rsidRDefault="00EA70E2" w14:paraId="0C8C0973" w14:textId="77777777">
            <w:r w:rsidRPr="00EA70E2">
              <w:t>MMAT: 4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53457C" w14:textId="77777777">
            <w:r w:rsidRPr="00EA70E2">
              <w:t>RCT </w:t>
            </w:r>
          </w:p>
          <w:p w:rsidRPr="00EA70E2" w:rsidR="00EA70E2" w:rsidP="00EA70E2" w:rsidRDefault="00EA70E2" w14:paraId="5C9D958A"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7EB3C3" w14:textId="77777777">
            <w:r w:rsidRPr="00EA70E2">
              <w:t>EFI: physical exhaustion subscale (PES), higher is worse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C31782" w14:textId="77777777">
            <w:proofErr w:type="spellStart"/>
            <w:r w:rsidRPr="00EA70E2">
              <w:rPr>
                <w:lang w:val="fr-BE"/>
              </w:rPr>
              <w:t>Outdoor</w:t>
            </w:r>
            <w:proofErr w:type="spellEnd"/>
            <w:r w:rsidRPr="00EA70E2">
              <w:rPr>
                <w:lang w:val="fr-BE"/>
              </w:rPr>
              <w:t>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699DA1" w14:textId="77777777">
            <w:r w:rsidRPr="00EA70E2">
              <w:t>Immediately post-exercise session (1 off) </w:t>
            </w:r>
          </w:p>
          <w:p w:rsidRPr="00EA70E2" w:rsidR="00EA70E2" w:rsidP="00EA70E2" w:rsidRDefault="00EA70E2" w14:paraId="4CD12DA9" w14:textId="77777777">
            <w:r w:rsidRPr="00EA70E2">
              <w:t>Median (IQR) </w:t>
            </w:r>
          </w:p>
          <w:p w:rsidRPr="00EA70E2" w:rsidR="00EA70E2" w:rsidP="00EA70E2" w:rsidRDefault="00EA70E2" w14:paraId="0FD1961F" w14:textId="77777777">
            <w:r w:rsidRPr="00EA70E2">
              <w:t>Change from baseline: 0 (-1, 1), d = 0, p = 1.0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78E20C" w14:textId="77777777">
            <w:r w:rsidRPr="00EA70E2">
              <w:t>Cohen’s d = 1.76, </w:t>
            </w:r>
            <w:r w:rsidRPr="00EA70E2">
              <w:rPr>
                <w:b/>
                <w:bCs/>
              </w:rPr>
              <w:t>p = 0.035</w:t>
            </w:r>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84EECF" w14:textId="77777777">
            <w:r w:rsidRPr="00EA70E2">
              <w:t>After a single exercise session there was a significant increase in physical exhaustion in the indoors group, but no change in the outdoors group. The difference between groups was significant i.e. exercise outdoors results in less physical fatigue than similar exercise indoors. </w:t>
            </w:r>
          </w:p>
        </w:tc>
      </w:tr>
      <w:tr w:rsidRPr="00EA70E2" w:rsidR="00EA70E2" w:rsidTr="50B78A48" w14:paraId="5651E30D" w14:textId="77777777">
        <w:trPr>
          <w:trHeight w:val="45"/>
        </w:trPr>
        <w:tc>
          <w:tcPr>
            <w:tcW w:w="0" w:type="auto"/>
            <w:vMerge/>
            <w:tcBorders/>
            <w:tcMar/>
            <w:vAlign w:val="center"/>
            <w:hideMark/>
          </w:tcPr>
          <w:p w:rsidRPr="00EA70E2" w:rsidR="00EA70E2" w:rsidP="00EA70E2" w:rsidRDefault="00EA70E2" w14:paraId="5A1A43C7" w14:textId="77777777"/>
        </w:tc>
        <w:tc>
          <w:tcPr>
            <w:tcW w:w="0" w:type="auto"/>
            <w:vMerge/>
            <w:tcBorders/>
            <w:tcMar/>
            <w:vAlign w:val="center"/>
            <w:hideMark/>
          </w:tcPr>
          <w:p w:rsidRPr="00EA70E2" w:rsidR="00EA70E2" w:rsidP="00EA70E2" w:rsidRDefault="00EA70E2" w14:paraId="3CA71C9C" w14:textId="77777777"/>
        </w:tc>
        <w:tc>
          <w:tcPr>
            <w:tcW w:w="0" w:type="auto"/>
            <w:vMerge/>
            <w:tcBorders/>
            <w:tcMar/>
            <w:vAlign w:val="center"/>
            <w:hideMark/>
          </w:tcPr>
          <w:p w:rsidRPr="00EA70E2" w:rsidR="00EA70E2" w:rsidP="00EA70E2" w:rsidRDefault="00EA70E2" w14:paraId="7201550D"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28BF65" w14:textId="77777777">
            <w:r w:rsidRPr="00EA70E2">
              <w:rPr>
                <w:lang w:val="fr-BE"/>
              </w:rPr>
              <w:t>Indoor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436048" w14:textId="77777777">
            <w:r w:rsidRPr="00EA70E2">
              <w:t>Immediately post-exercise session (1 off) </w:t>
            </w:r>
          </w:p>
          <w:p w:rsidRPr="00EA70E2" w:rsidR="00EA70E2" w:rsidP="00EA70E2" w:rsidRDefault="00EA70E2" w14:paraId="49D174C9" w14:textId="77777777">
            <w:r w:rsidRPr="00EA70E2">
              <w:t>Median (IQR) </w:t>
            </w:r>
          </w:p>
          <w:p w:rsidRPr="00EA70E2" w:rsidR="00EA70E2" w:rsidP="00EA70E2" w:rsidRDefault="00EA70E2" w14:paraId="037A1991" w14:textId="77777777">
            <w:r w:rsidRPr="00EA70E2">
              <w:t>Change from baseline: 2 (0, 5.8), </w:t>
            </w:r>
            <w:r w:rsidRPr="00EA70E2">
              <w:rPr>
                <w:b/>
                <w:bCs/>
              </w:rPr>
              <w:t>d = 1.81, p = 0.026</w:t>
            </w:r>
            <w:r w:rsidRPr="00EA70E2">
              <w:t> </w:t>
            </w:r>
          </w:p>
        </w:tc>
        <w:tc>
          <w:tcPr>
            <w:tcW w:w="0" w:type="auto"/>
            <w:vMerge/>
            <w:tcBorders/>
            <w:tcMar/>
            <w:vAlign w:val="center"/>
            <w:hideMark/>
          </w:tcPr>
          <w:p w:rsidRPr="00EA70E2" w:rsidR="00EA70E2" w:rsidP="00EA70E2" w:rsidRDefault="00EA70E2" w14:paraId="7E337B48" w14:textId="77777777"/>
        </w:tc>
        <w:tc>
          <w:tcPr>
            <w:tcW w:w="0" w:type="auto"/>
            <w:vMerge/>
            <w:tcBorders/>
            <w:tcMar/>
            <w:vAlign w:val="center"/>
            <w:hideMark/>
          </w:tcPr>
          <w:p w:rsidRPr="00EA70E2" w:rsidR="00EA70E2" w:rsidP="00EA70E2" w:rsidRDefault="00EA70E2" w14:paraId="180D6E6C" w14:textId="77777777"/>
        </w:tc>
      </w:tr>
      <w:tr w:rsidRPr="00EA70E2" w:rsidR="00EA70E2" w:rsidTr="50B78A48" w14:paraId="38D526AF"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1E803DF2" w14:textId="77777777">
            <w:r w:rsidRPr="00EA70E2">
              <w:rPr>
                <w:b/>
                <w:bCs/>
              </w:rPr>
              <w:t>Physiological/anthropometric</w:t>
            </w:r>
            <w:r w:rsidRPr="00EA70E2">
              <w:t> </w:t>
            </w:r>
          </w:p>
        </w:tc>
      </w:tr>
      <w:tr w:rsidRPr="00EA70E2" w:rsidR="00EA70E2" w:rsidTr="50B78A48" w14:paraId="1BCB8E35"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6439E322" w14:textId="77777777">
            <w:r w:rsidRPr="00EA70E2">
              <w:rPr>
                <w:b/>
                <w:bCs/>
              </w:rPr>
              <w:t>Systolic blood pressure</w:t>
            </w:r>
            <w:r w:rsidRPr="00EA70E2">
              <w:t> </w:t>
            </w:r>
          </w:p>
        </w:tc>
      </w:tr>
      <w:tr w:rsidRPr="00EA70E2" w:rsidR="00EA70E2" w:rsidTr="50B78A48" w14:paraId="5C1F764C"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B1B4E95" w14:textId="5EA825A1">
            <w:r w:rsidR="6491CEB9">
              <w:rPr/>
              <w:t>Muller et al 2020</w:t>
            </w:r>
            <w:r w:rsidR="215B4F13">
              <w:rPr/>
              <w:t xml:space="preserve"> (39)</w:t>
            </w:r>
          </w:p>
          <w:p w:rsidRPr="00EA70E2" w:rsidR="00EA70E2" w:rsidP="00EA70E2" w:rsidRDefault="00EA70E2" w14:paraId="11A2A756" w14:textId="77777777">
            <w:r w:rsidRPr="00EA70E2">
              <w:t> </w:t>
            </w:r>
          </w:p>
          <w:p w:rsidRPr="00EA70E2" w:rsidR="00EA70E2" w:rsidP="00EA70E2" w:rsidRDefault="00EA70E2" w14:paraId="27FA55CD" w14:textId="77777777">
            <w:r w:rsidRPr="00EA70E2">
              <w:t>Singapore </w:t>
            </w:r>
          </w:p>
          <w:p w:rsidRPr="00EA70E2" w:rsidR="00EA70E2" w:rsidP="00EA70E2" w:rsidRDefault="00EA70E2" w14:paraId="49BA5EDB" w14:textId="77777777">
            <w:r w:rsidRPr="00EA70E2">
              <w:t> </w:t>
            </w:r>
          </w:p>
          <w:p w:rsidRPr="00EA70E2" w:rsidR="00EA70E2" w:rsidP="00EA70E2" w:rsidRDefault="00EA70E2" w14:paraId="0DD5D90B"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F43A89" w14:textId="77777777">
            <w:r w:rsidRPr="00EA70E2">
              <w:t>RCT </w:t>
            </w:r>
          </w:p>
          <w:p w:rsidRPr="00EA70E2" w:rsidR="00EA70E2" w:rsidP="00EA70E2" w:rsidRDefault="00EA70E2" w14:paraId="377674CF"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6BF746" w14:textId="77777777">
            <w:r w:rsidRPr="00EA70E2">
              <w:t>Systolic blood pressure (SBP), mmHg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FA1C9D"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2860E4" w14:textId="77777777">
            <w:r w:rsidRPr="00EA70E2">
              <w:t>Mean (</w:t>
            </w:r>
            <w:proofErr w:type="spellStart"/>
            <w:r w:rsidRPr="00EA70E2">
              <w:t>sd</w:t>
            </w:r>
            <w:proofErr w:type="spellEnd"/>
            <w:r w:rsidRPr="00EA70E2">
              <w:t>) </w:t>
            </w:r>
          </w:p>
          <w:p w:rsidRPr="00EA70E2" w:rsidR="00EA70E2" w:rsidP="00EA70E2" w:rsidRDefault="00EA70E2" w14:paraId="5C19EAF6" w14:textId="77777777">
            <w:r w:rsidRPr="00EA70E2">
              <w:t>Baseline: 117.8 (11.6), n=80 </w:t>
            </w:r>
          </w:p>
          <w:p w:rsidRPr="00EA70E2" w:rsidR="00EA70E2" w:rsidP="00EA70E2" w:rsidRDefault="00EA70E2" w14:paraId="6957BAED" w14:textId="77777777">
            <w:r w:rsidRPr="00EA70E2">
              <w:t>6 months: 113.4 (12.0)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5AB14F3" w14:textId="77777777">
            <w:proofErr w:type="spellStart"/>
            <w:r w:rsidRPr="00EA70E2">
              <w:t>Adj</w:t>
            </w:r>
            <w:proofErr w:type="spellEnd"/>
            <w:r w:rsidRPr="00EA70E2">
              <w:t> mean difference: 0.5 (95% CI: -2.9, 3.9), p = 0.770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4F9BF8" w14:textId="77777777">
            <w:r w:rsidRPr="00EA70E2">
              <w:t>Small reductions in SBP were found in both arms at 6 months but the difference between park prescription and usual care was very small and not statistically significant.  </w:t>
            </w:r>
          </w:p>
        </w:tc>
      </w:tr>
      <w:tr w:rsidRPr="00EA70E2" w:rsidR="00EA70E2" w:rsidTr="50B78A48" w14:paraId="62A5133D" w14:textId="77777777">
        <w:trPr>
          <w:trHeight w:val="45"/>
        </w:trPr>
        <w:tc>
          <w:tcPr>
            <w:tcW w:w="0" w:type="auto"/>
            <w:vMerge/>
            <w:tcBorders/>
            <w:tcMar/>
            <w:vAlign w:val="center"/>
            <w:hideMark/>
          </w:tcPr>
          <w:p w:rsidRPr="00EA70E2" w:rsidR="00EA70E2" w:rsidP="00EA70E2" w:rsidRDefault="00EA70E2" w14:paraId="3E0A2F88" w14:textId="77777777"/>
        </w:tc>
        <w:tc>
          <w:tcPr>
            <w:tcW w:w="0" w:type="auto"/>
            <w:vMerge/>
            <w:tcBorders/>
            <w:tcMar/>
            <w:vAlign w:val="center"/>
            <w:hideMark/>
          </w:tcPr>
          <w:p w:rsidRPr="00EA70E2" w:rsidR="00EA70E2" w:rsidP="00EA70E2" w:rsidRDefault="00EA70E2" w14:paraId="27CE39CB" w14:textId="77777777"/>
        </w:tc>
        <w:tc>
          <w:tcPr>
            <w:tcW w:w="0" w:type="auto"/>
            <w:vMerge/>
            <w:tcBorders/>
            <w:tcMar/>
            <w:vAlign w:val="center"/>
            <w:hideMark/>
          </w:tcPr>
          <w:p w:rsidRPr="00EA70E2" w:rsidR="00EA70E2" w:rsidP="00EA70E2" w:rsidRDefault="00EA70E2" w14:paraId="2D8BDBDE"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97E932F"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E1737A" w14:textId="77777777">
            <w:r w:rsidRPr="00EA70E2">
              <w:t>Mean (</w:t>
            </w:r>
            <w:proofErr w:type="spellStart"/>
            <w:r w:rsidRPr="00EA70E2">
              <w:t>sd</w:t>
            </w:r>
            <w:proofErr w:type="spellEnd"/>
            <w:r w:rsidRPr="00EA70E2">
              <w:t>) </w:t>
            </w:r>
          </w:p>
          <w:p w:rsidRPr="00EA70E2" w:rsidR="00EA70E2" w:rsidP="00EA70E2" w:rsidRDefault="00EA70E2" w14:paraId="5F17DD65" w14:textId="77777777">
            <w:r w:rsidRPr="00EA70E2">
              <w:t>Baseline: 118.2 (11.6), n=80 </w:t>
            </w:r>
          </w:p>
          <w:p w:rsidRPr="00EA70E2" w:rsidR="00EA70E2" w:rsidP="00EA70E2" w:rsidRDefault="00EA70E2" w14:paraId="31954FDF" w14:textId="77777777">
            <w:r w:rsidRPr="00EA70E2">
              <w:t>6 months: 113.1 (12.9) </w:t>
            </w:r>
          </w:p>
        </w:tc>
        <w:tc>
          <w:tcPr>
            <w:tcW w:w="0" w:type="auto"/>
            <w:vMerge/>
            <w:tcBorders/>
            <w:tcMar/>
            <w:vAlign w:val="center"/>
            <w:hideMark/>
          </w:tcPr>
          <w:p w:rsidRPr="00EA70E2" w:rsidR="00EA70E2" w:rsidP="00EA70E2" w:rsidRDefault="00EA70E2" w14:paraId="4825F23B" w14:textId="77777777"/>
        </w:tc>
        <w:tc>
          <w:tcPr>
            <w:tcW w:w="0" w:type="auto"/>
            <w:vMerge/>
            <w:tcBorders/>
            <w:tcMar/>
            <w:vAlign w:val="center"/>
            <w:hideMark/>
          </w:tcPr>
          <w:p w:rsidRPr="00EA70E2" w:rsidR="00EA70E2" w:rsidP="00EA70E2" w:rsidRDefault="00EA70E2" w14:paraId="72CAA190" w14:textId="77777777"/>
        </w:tc>
      </w:tr>
      <w:tr w:rsidRPr="00EA70E2" w:rsidR="00EA70E2" w:rsidTr="50B78A48" w14:paraId="24DC974D"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6491CEB9" w:rsidP="50B78A48" w:rsidRDefault="6491CEB9" w14:paraId="670C7118" w14:textId="43353350">
            <w:pPr>
              <w:pStyle w:val="Normal"/>
              <w:suppressLineNumbers w:val="0"/>
              <w:bidi w:val="0"/>
              <w:spacing w:before="0" w:beforeAutospacing="off" w:after="160" w:afterAutospacing="off" w:line="259" w:lineRule="auto"/>
              <w:ind w:left="0" w:right="0"/>
              <w:jc w:val="left"/>
            </w:pPr>
            <w:r w:rsidR="6491CEB9">
              <w:rPr/>
              <w:t>Zhou et al 2023</w:t>
            </w:r>
            <w:r w:rsidR="4DAFE939">
              <w:rPr/>
              <w:t xml:space="preserve"> (40)</w:t>
            </w:r>
          </w:p>
          <w:p w:rsidRPr="00EA70E2" w:rsidR="00EA70E2" w:rsidP="00EA70E2" w:rsidRDefault="00EA70E2" w14:paraId="353304BE" w14:textId="77777777">
            <w:r w:rsidRPr="00EA70E2">
              <w:t> </w:t>
            </w:r>
          </w:p>
          <w:p w:rsidRPr="00EA70E2" w:rsidR="00EA70E2" w:rsidP="00EA70E2" w:rsidRDefault="00EA70E2" w14:paraId="0149BBC7" w14:textId="77777777">
            <w:r w:rsidRPr="00EA70E2">
              <w:t>China </w:t>
            </w:r>
          </w:p>
          <w:p w:rsidRPr="00EA70E2" w:rsidR="00EA70E2" w:rsidP="00EA70E2" w:rsidRDefault="00EA70E2" w14:paraId="04B5711A" w14:textId="77777777">
            <w:r w:rsidRPr="00EA70E2">
              <w:t> </w:t>
            </w:r>
          </w:p>
          <w:p w:rsidRPr="00EA70E2" w:rsidR="00EA70E2" w:rsidP="00EA70E2" w:rsidRDefault="00EA70E2" w14:paraId="3FC0A194" w14:textId="77777777">
            <w:r w:rsidRPr="00EA70E2">
              <w:t>MMAT: 4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037367" w14:textId="77777777">
            <w:r w:rsidRPr="00EA70E2">
              <w:t>RCT </w:t>
            </w:r>
          </w:p>
          <w:p w:rsidRPr="00EA70E2" w:rsidR="00EA70E2" w:rsidP="00EA70E2" w:rsidRDefault="00EA70E2" w14:paraId="0B6F1FB2"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1FAB02" w14:textId="77777777">
            <w:r w:rsidRPr="00EA70E2">
              <w:t>Systolic blood pressure, </w:t>
            </w:r>
            <w:proofErr w:type="spellStart"/>
            <w:r w:rsidRPr="00EA70E2">
              <w:t>mmHG</w:t>
            </w:r>
            <w:proofErr w:type="spellEnd"/>
            <w:r w:rsidRPr="00EA70E2">
              <w: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F0402B" w14:textId="77777777">
            <w:proofErr w:type="spellStart"/>
            <w:r w:rsidRPr="00EA70E2">
              <w:rPr>
                <w:lang w:val="fr-BE"/>
              </w:rPr>
              <w:t>Outdoor</w:t>
            </w:r>
            <w:proofErr w:type="spellEnd"/>
            <w:r w:rsidRPr="00EA70E2">
              <w:rPr>
                <w:lang w:val="fr-BE"/>
              </w:rPr>
              <w:t>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DAA6A8" w14:textId="77777777">
            <w:r w:rsidRPr="00EA70E2">
              <w:t>Immediately post-exercise session (1 off) </w:t>
            </w:r>
          </w:p>
          <w:p w:rsidRPr="00EA70E2" w:rsidR="00EA70E2" w:rsidP="00EA70E2" w:rsidRDefault="00EA70E2" w14:paraId="543870BE" w14:textId="77777777">
            <w:r w:rsidRPr="00EA70E2">
              <w:t>Mean (</w:t>
            </w:r>
            <w:proofErr w:type="spellStart"/>
            <w:r w:rsidRPr="00EA70E2">
              <w:t>sd</w:t>
            </w:r>
            <w:proofErr w:type="spellEnd"/>
            <w:r w:rsidRPr="00EA70E2">
              <w:t>) </w:t>
            </w:r>
          </w:p>
          <w:p w:rsidRPr="00EA70E2" w:rsidR="00EA70E2" w:rsidP="00EA70E2" w:rsidRDefault="00EA70E2" w14:paraId="144A10A7" w14:textId="77777777">
            <w:r w:rsidRPr="00EA70E2">
              <w:t>Change from baseline: 0.8 (6.7), d = 0.05, p = 0.719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6D9228" w14:textId="77777777">
            <w:r w:rsidRPr="00EA70E2">
              <w:t>Cohen’s d = 0.28, p = 0.532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8D1147" w14:textId="77777777">
            <w:r w:rsidRPr="00EA70E2">
              <w:t>Small increases in SBP were observed immediately after the single exercise sessions both indoors and outdoors. Though slightly larger increase (less beneficial) was seen in the indoor arm, no significant difference between groups was found. </w:t>
            </w:r>
          </w:p>
        </w:tc>
      </w:tr>
      <w:tr w:rsidRPr="00EA70E2" w:rsidR="00EA70E2" w:rsidTr="50B78A48" w14:paraId="0D8D59B3" w14:textId="77777777">
        <w:trPr>
          <w:trHeight w:val="45"/>
        </w:trPr>
        <w:tc>
          <w:tcPr>
            <w:tcW w:w="0" w:type="auto"/>
            <w:vMerge/>
            <w:tcBorders/>
            <w:tcMar/>
            <w:vAlign w:val="center"/>
            <w:hideMark/>
          </w:tcPr>
          <w:p w:rsidRPr="00EA70E2" w:rsidR="00EA70E2" w:rsidP="00EA70E2" w:rsidRDefault="00EA70E2" w14:paraId="3DA53BE4" w14:textId="77777777"/>
        </w:tc>
        <w:tc>
          <w:tcPr>
            <w:tcW w:w="0" w:type="auto"/>
            <w:vMerge/>
            <w:tcBorders/>
            <w:tcMar/>
            <w:vAlign w:val="center"/>
            <w:hideMark/>
          </w:tcPr>
          <w:p w:rsidRPr="00EA70E2" w:rsidR="00EA70E2" w:rsidP="00EA70E2" w:rsidRDefault="00EA70E2" w14:paraId="06F76848" w14:textId="77777777"/>
        </w:tc>
        <w:tc>
          <w:tcPr>
            <w:tcW w:w="0" w:type="auto"/>
            <w:vMerge/>
            <w:tcBorders/>
            <w:tcMar/>
            <w:vAlign w:val="center"/>
            <w:hideMark/>
          </w:tcPr>
          <w:p w:rsidRPr="00EA70E2" w:rsidR="00EA70E2" w:rsidP="00EA70E2" w:rsidRDefault="00EA70E2" w14:paraId="5C684C73"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49BDC2" w14:textId="77777777">
            <w:r w:rsidRPr="00EA70E2">
              <w:rPr>
                <w:lang w:val="fr-BE"/>
              </w:rPr>
              <w:t>Indoor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01771F" w14:textId="77777777">
            <w:r w:rsidRPr="00EA70E2">
              <w:t>Immediately post-exercise session (1 off) </w:t>
            </w:r>
          </w:p>
          <w:p w:rsidRPr="00EA70E2" w:rsidR="00EA70E2" w:rsidP="00EA70E2" w:rsidRDefault="00EA70E2" w14:paraId="4343AA37" w14:textId="77777777">
            <w:r w:rsidRPr="00EA70E2">
              <w:t>Mean (</w:t>
            </w:r>
            <w:proofErr w:type="spellStart"/>
            <w:r w:rsidRPr="00EA70E2">
              <w:t>sd</w:t>
            </w:r>
            <w:proofErr w:type="spellEnd"/>
            <w:r w:rsidRPr="00EA70E2">
              <w:t>) </w:t>
            </w:r>
          </w:p>
          <w:p w:rsidRPr="00EA70E2" w:rsidR="00EA70E2" w:rsidP="00EA70E2" w:rsidRDefault="00EA70E2" w14:paraId="15E5E48A" w14:textId="77777777">
            <w:r w:rsidRPr="00EA70E2">
              <w:t>Change from baseline: 2.3 (3.6), d = 2.49, p = 0.71 </w:t>
            </w:r>
          </w:p>
        </w:tc>
        <w:tc>
          <w:tcPr>
            <w:tcW w:w="0" w:type="auto"/>
            <w:vMerge/>
            <w:tcBorders/>
            <w:tcMar/>
            <w:vAlign w:val="center"/>
            <w:hideMark/>
          </w:tcPr>
          <w:p w:rsidRPr="00EA70E2" w:rsidR="00EA70E2" w:rsidP="00EA70E2" w:rsidRDefault="00EA70E2" w14:paraId="2F7D2C78" w14:textId="77777777"/>
        </w:tc>
        <w:tc>
          <w:tcPr>
            <w:tcW w:w="0" w:type="auto"/>
            <w:vMerge/>
            <w:tcBorders/>
            <w:tcMar/>
            <w:vAlign w:val="center"/>
            <w:hideMark/>
          </w:tcPr>
          <w:p w:rsidRPr="00EA70E2" w:rsidR="00EA70E2" w:rsidP="00EA70E2" w:rsidRDefault="00EA70E2" w14:paraId="701FC31E" w14:textId="77777777"/>
        </w:tc>
      </w:tr>
      <w:tr w:rsidRPr="00EA70E2" w:rsidR="00EA70E2" w:rsidTr="50B78A48" w14:paraId="3EFB13E9"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02B6EEFD" w14:textId="77777777">
            <w:r w:rsidRPr="00EA70E2">
              <w:rPr>
                <w:b/>
                <w:bCs/>
              </w:rPr>
              <w:t>Diastolic blood pressure</w:t>
            </w:r>
            <w:r w:rsidRPr="00EA70E2">
              <w:t> </w:t>
            </w:r>
          </w:p>
        </w:tc>
      </w:tr>
      <w:tr w:rsidRPr="00EA70E2" w:rsidR="00EA70E2" w:rsidTr="50B78A48" w14:paraId="2968C35E"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4137ADBC" w14:textId="79015652">
            <w:r w:rsidR="6491CEB9">
              <w:rPr/>
              <w:t>Muller et al 2020</w:t>
            </w:r>
            <w:r w:rsidR="6F2ECB13">
              <w:rPr/>
              <w:t xml:space="preserve"> (39)</w:t>
            </w:r>
          </w:p>
          <w:p w:rsidRPr="00EA70E2" w:rsidR="00EA70E2" w:rsidP="00EA70E2" w:rsidRDefault="00EA70E2" w14:paraId="1010D8D8" w14:textId="77777777">
            <w:r w:rsidRPr="00EA70E2">
              <w:t> </w:t>
            </w:r>
          </w:p>
          <w:p w:rsidRPr="00EA70E2" w:rsidR="00EA70E2" w:rsidP="00EA70E2" w:rsidRDefault="00EA70E2" w14:paraId="715B9E3F" w14:textId="77777777">
            <w:r w:rsidRPr="00EA70E2">
              <w:t>Singapore </w:t>
            </w:r>
          </w:p>
          <w:p w:rsidRPr="00EA70E2" w:rsidR="00EA70E2" w:rsidP="00EA70E2" w:rsidRDefault="00EA70E2" w14:paraId="62D2D789" w14:textId="77777777">
            <w:r w:rsidRPr="00EA70E2">
              <w:t> </w:t>
            </w:r>
          </w:p>
          <w:p w:rsidRPr="00EA70E2" w:rsidR="00EA70E2" w:rsidP="00EA70E2" w:rsidRDefault="00EA70E2" w14:paraId="4DA39E53"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FDC426" w14:textId="77777777">
            <w:r w:rsidRPr="00EA70E2">
              <w:t>RCT </w:t>
            </w:r>
          </w:p>
          <w:p w:rsidRPr="00EA70E2" w:rsidR="00EA70E2" w:rsidP="00EA70E2" w:rsidRDefault="00EA70E2" w14:paraId="5A5AB228"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7185E4" w14:textId="77777777">
            <w:r w:rsidRPr="00EA70E2">
              <w:t>Diastolic blood pressure (DBP), mmHg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2A621A"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027D53" w14:textId="77777777">
            <w:r w:rsidRPr="00EA70E2">
              <w:t>Mean (</w:t>
            </w:r>
            <w:proofErr w:type="spellStart"/>
            <w:r w:rsidRPr="00EA70E2">
              <w:t>sd</w:t>
            </w:r>
            <w:proofErr w:type="spellEnd"/>
            <w:r w:rsidRPr="00EA70E2">
              <w:t>) </w:t>
            </w:r>
          </w:p>
          <w:p w:rsidRPr="00EA70E2" w:rsidR="00EA70E2" w:rsidP="00EA70E2" w:rsidRDefault="00EA70E2" w14:paraId="7D8EB8FB" w14:textId="77777777">
            <w:r w:rsidRPr="00EA70E2">
              <w:t>Baseline: 71.5 (7.7), n=80 </w:t>
            </w:r>
          </w:p>
          <w:p w:rsidRPr="00EA70E2" w:rsidR="00EA70E2" w:rsidP="00EA70E2" w:rsidRDefault="00EA70E2" w14:paraId="675B8199" w14:textId="77777777">
            <w:r w:rsidRPr="00EA70E2">
              <w:t>6 months: 71.2 (7.3)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87B3B5" w14:textId="77777777">
            <w:proofErr w:type="spellStart"/>
            <w:r w:rsidRPr="00EA70E2">
              <w:t>Adj</w:t>
            </w:r>
            <w:proofErr w:type="spellEnd"/>
            <w:r w:rsidRPr="00EA70E2">
              <w:t> mean difference: -0.4 (95% CI: -2.8, 2.0), p = 0.727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05FA86" w14:textId="77777777">
            <w:r w:rsidRPr="00EA70E2">
              <w:t>A very small and non-significant difference in DBP at 6 months was seen between park prescription and usual care arms. </w:t>
            </w:r>
          </w:p>
        </w:tc>
      </w:tr>
      <w:tr w:rsidRPr="00EA70E2" w:rsidR="00EA70E2" w:rsidTr="50B78A48" w14:paraId="7E3C06D3" w14:textId="77777777">
        <w:trPr>
          <w:trHeight w:val="45"/>
        </w:trPr>
        <w:tc>
          <w:tcPr>
            <w:tcW w:w="0" w:type="auto"/>
            <w:vMerge/>
            <w:tcBorders/>
            <w:tcMar/>
            <w:vAlign w:val="center"/>
            <w:hideMark/>
          </w:tcPr>
          <w:p w:rsidRPr="00EA70E2" w:rsidR="00EA70E2" w:rsidP="00EA70E2" w:rsidRDefault="00EA70E2" w14:paraId="331BBB13" w14:textId="77777777"/>
        </w:tc>
        <w:tc>
          <w:tcPr>
            <w:tcW w:w="0" w:type="auto"/>
            <w:vMerge/>
            <w:tcBorders/>
            <w:tcMar/>
            <w:vAlign w:val="center"/>
            <w:hideMark/>
          </w:tcPr>
          <w:p w:rsidRPr="00EA70E2" w:rsidR="00EA70E2" w:rsidP="00EA70E2" w:rsidRDefault="00EA70E2" w14:paraId="49E49E25" w14:textId="77777777"/>
        </w:tc>
        <w:tc>
          <w:tcPr>
            <w:tcW w:w="0" w:type="auto"/>
            <w:vMerge/>
            <w:tcBorders/>
            <w:tcMar/>
            <w:vAlign w:val="center"/>
            <w:hideMark/>
          </w:tcPr>
          <w:p w:rsidRPr="00EA70E2" w:rsidR="00EA70E2" w:rsidP="00EA70E2" w:rsidRDefault="00EA70E2" w14:paraId="6293CDE7"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4EF64D"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4BCA93" w14:textId="77777777">
            <w:r w:rsidRPr="00EA70E2">
              <w:t>Mean (</w:t>
            </w:r>
            <w:proofErr w:type="spellStart"/>
            <w:r w:rsidRPr="00EA70E2">
              <w:t>sd</w:t>
            </w:r>
            <w:proofErr w:type="spellEnd"/>
            <w:r w:rsidRPr="00EA70E2">
              <w:t>) </w:t>
            </w:r>
          </w:p>
          <w:p w:rsidRPr="00EA70E2" w:rsidR="00EA70E2" w:rsidP="00EA70E2" w:rsidRDefault="00EA70E2" w14:paraId="19A76B1B" w14:textId="77777777">
            <w:r w:rsidRPr="00EA70E2">
              <w:t>Baseline: 58.5 (22.6), n=80 </w:t>
            </w:r>
          </w:p>
          <w:p w:rsidRPr="00EA70E2" w:rsidR="00EA70E2" w:rsidP="00EA70E2" w:rsidRDefault="00EA70E2" w14:paraId="46C4AE78" w14:textId="77777777">
            <w:r w:rsidRPr="00EA70E2">
              <w:t>6 months: 57.6 (20.4) </w:t>
            </w:r>
          </w:p>
        </w:tc>
        <w:tc>
          <w:tcPr>
            <w:tcW w:w="0" w:type="auto"/>
            <w:vMerge/>
            <w:tcBorders/>
            <w:tcMar/>
            <w:vAlign w:val="center"/>
            <w:hideMark/>
          </w:tcPr>
          <w:p w:rsidRPr="00EA70E2" w:rsidR="00EA70E2" w:rsidP="00EA70E2" w:rsidRDefault="00EA70E2" w14:paraId="02660C43" w14:textId="77777777"/>
        </w:tc>
        <w:tc>
          <w:tcPr>
            <w:tcW w:w="0" w:type="auto"/>
            <w:vMerge/>
            <w:tcBorders/>
            <w:tcMar/>
            <w:vAlign w:val="center"/>
            <w:hideMark/>
          </w:tcPr>
          <w:p w:rsidRPr="00EA70E2" w:rsidR="00EA70E2" w:rsidP="00EA70E2" w:rsidRDefault="00EA70E2" w14:paraId="1FF11193" w14:textId="77777777"/>
        </w:tc>
      </w:tr>
      <w:tr w:rsidRPr="00EA70E2" w:rsidR="00EA70E2" w:rsidTr="50B78A48" w14:paraId="07CDAC0D"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5DB44578" w14:textId="7A4155BC">
            <w:r w:rsidR="6491CEB9">
              <w:rPr/>
              <w:t>Muller et al 2020</w:t>
            </w:r>
            <w:r w:rsidR="4C25E82E">
              <w:rPr/>
              <w:t xml:space="preserve"> (39)</w:t>
            </w:r>
          </w:p>
          <w:p w:rsidRPr="00EA70E2" w:rsidR="00EA70E2" w:rsidP="00EA70E2" w:rsidRDefault="00EA70E2" w14:paraId="5FDEB600" w14:textId="6F2E4905"/>
          <w:p w:rsidRPr="00EA70E2" w:rsidR="00EA70E2" w:rsidP="00EA70E2" w:rsidRDefault="00EA70E2" w14:paraId="7DF906D2" w14:textId="77777777">
            <w:r w:rsidRPr="00EA70E2">
              <w:t> </w:t>
            </w:r>
          </w:p>
          <w:p w:rsidRPr="00EA70E2" w:rsidR="00EA70E2" w:rsidP="00EA70E2" w:rsidRDefault="00EA70E2" w14:paraId="5587AAE9" w14:textId="77777777">
            <w:r w:rsidRPr="00EA70E2">
              <w:t> </w:t>
            </w:r>
          </w:p>
          <w:p w:rsidRPr="00EA70E2" w:rsidR="00EA70E2" w:rsidP="00EA70E2" w:rsidRDefault="00EA70E2" w14:paraId="50B499F7" w14:textId="77777777">
            <w:r w:rsidRPr="00EA70E2">
              <w:t>MMAT: 4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837318" w14:textId="77777777">
            <w:r w:rsidRPr="00EA70E2">
              <w:t>RCT </w:t>
            </w:r>
          </w:p>
          <w:p w:rsidRPr="00EA70E2" w:rsidR="00EA70E2" w:rsidP="00EA70E2" w:rsidRDefault="00EA70E2" w14:paraId="3CE33BCE" w14:textId="77777777">
            <w:r w:rsidRPr="00EA70E2">
              <w:rPr>
                <w:i/>
                <w:iCs/>
              </w:rPr>
              <w:t>Not Referred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7A30BD" w14:textId="77777777">
            <w:r w:rsidRPr="00EA70E2">
              <w:t>Diastolic blood pressure, </w:t>
            </w:r>
            <w:proofErr w:type="spellStart"/>
            <w:r w:rsidRPr="00EA70E2">
              <w:t>mmHG</w:t>
            </w:r>
            <w:proofErr w:type="spellEnd"/>
            <w:r w:rsidRPr="00EA70E2">
              <w: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ACB9E0" w14:textId="77777777">
            <w:proofErr w:type="spellStart"/>
            <w:r w:rsidRPr="00EA70E2">
              <w:rPr>
                <w:lang w:val="fr-BE"/>
              </w:rPr>
              <w:t>Outdoor</w:t>
            </w:r>
            <w:proofErr w:type="spellEnd"/>
            <w:r w:rsidRPr="00EA70E2">
              <w:rPr>
                <w:lang w:val="fr-BE"/>
              </w:rPr>
              <w:t>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63798E" w14:textId="77777777">
            <w:r w:rsidRPr="00EA70E2">
              <w:t>Change from baseline, mean (SD): -1.6 (3.6), d = 0.19, p = 0.20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3AF262" w14:textId="77777777">
            <w:r w:rsidRPr="00EA70E2">
              <w:t>Cohen’s d = 0.36, </w:t>
            </w:r>
            <w:r w:rsidRPr="00EA70E2">
              <w:rPr>
                <w:b/>
                <w:bCs/>
              </w:rPr>
              <w:t>p = 0.008</w:t>
            </w:r>
            <w:r w:rsidRPr="00EA70E2">
              <w:t>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718379" w14:textId="77777777">
            <w:r w:rsidRPr="00EA70E2">
              <w:t>An outside exercise program showed a small drop in DBP, whereas the indoor programme showed an increase in DBP. The difference was statistically significant in favour of outdoor exercise.  </w:t>
            </w:r>
          </w:p>
        </w:tc>
      </w:tr>
      <w:tr w:rsidRPr="00EA70E2" w:rsidR="00EA70E2" w:rsidTr="50B78A48" w14:paraId="30CBDECF" w14:textId="77777777">
        <w:trPr>
          <w:trHeight w:val="45"/>
        </w:trPr>
        <w:tc>
          <w:tcPr>
            <w:tcW w:w="0" w:type="auto"/>
            <w:vMerge/>
            <w:tcBorders/>
            <w:tcMar/>
            <w:vAlign w:val="center"/>
            <w:hideMark/>
          </w:tcPr>
          <w:p w:rsidRPr="00EA70E2" w:rsidR="00EA70E2" w:rsidP="00EA70E2" w:rsidRDefault="00EA70E2" w14:paraId="784E2232" w14:textId="77777777"/>
        </w:tc>
        <w:tc>
          <w:tcPr>
            <w:tcW w:w="0" w:type="auto"/>
            <w:vMerge/>
            <w:tcBorders/>
            <w:tcMar/>
            <w:vAlign w:val="center"/>
            <w:hideMark/>
          </w:tcPr>
          <w:p w:rsidRPr="00EA70E2" w:rsidR="00EA70E2" w:rsidP="00EA70E2" w:rsidRDefault="00EA70E2" w14:paraId="6882D032" w14:textId="77777777"/>
        </w:tc>
        <w:tc>
          <w:tcPr>
            <w:tcW w:w="0" w:type="auto"/>
            <w:vMerge/>
            <w:tcBorders/>
            <w:tcMar/>
            <w:vAlign w:val="center"/>
            <w:hideMark/>
          </w:tcPr>
          <w:p w:rsidRPr="00EA70E2" w:rsidR="00EA70E2" w:rsidP="00EA70E2" w:rsidRDefault="00EA70E2" w14:paraId="7D7A0E10"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7A7E56" w14:textId="77777777">
            <w:r w:rsidRPr="00EA70E2">
              <w:rPr>
                <w:lang w:val="fr-BE"/>
              </w:rPr>
              <w:t>Indoor </w:t>
            </w:r>
            <w:proofErr w:type="spellStart"/>
            <w:r w:rsidRPr="00EA70E2">
              <w:rPr>
                <w:lang w:val="fr-BE"/>
              </w:rPr>
              <w:t>rehabilitation</w:t>
            </w:r>
            <w:proofErr w:type="spellEnd"/>
            <w:r w:rsidRPr="00EA70E2">
              <w:rPr>
                <w:lang w:val="fr-BE"/>
              </w:rPr>
              <w:t> </w:t>
            </w:r>
            <w:proofErr w:type="spellStart"/>
            <w:r w:rsidRPr="00EA70E2">
              <w:rPr>
                <w:lang w:val="fr-BE"/>
              </w:rPr>
              <w:t>exercise</w:t>
            </w:r>
            <w:proofErr w:type="spellEnd"/>
            <w:r w:rsidRPr="00EA70E2">
              <w:rPr>
                <w:lang w:val="fr-BE"/>
              </w:rPr>
              <w:t> programme (n=11)</w:t>
            </w:r>
            <w:r w:rsidRPr="00EA70E2">
              <w:t>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C4D9344" w14:textId="77777777">
            <w:r w:rsidRPr="00EA70E2">
              <w:t>Change from baseline, mean (SD): 2.9 (3.0), d = 0.44, </w:t>
            </w:r>
            <w:r w:rsidRPr="00EA70E2">
              <w:rPr>
                <w:b/>
                <w:bCs/>
              </w:rPr>
              <w:t>p = 0.014</w:t>
            </w:r>
            <w:r w:rsidRPr="00EA70E2">
              <w:t> </w:t>
            </w:r>
          </w:p>
        </w:tc>
        <w:tc>
          <w:tcPr>
            <w:tcW w:w="0" w:type="auto"/>
            <w:vMerge/>
            <w:tcBorders/>
            <w:tcMar/>
            <w:vAlign w:val="center"/>
            <w:hideMark/>
          </w:tcPr>
          <w:p w:rsidRPr="00EA70E2" w:rsidR="00EA70E2" w:rsidP="00EA70E2" w:rsidRDefault="00EA70E2" w14:paraId="5717725E" w14:textId="77777777"/>
        </w:tc>
        <w:tc>
          <w:tcPr>
            <w:tcW w:w="0" w:type="auto"/>
            <w:vMerge/>
            <w:tcBorders/>
            <w:tcMar/>
            <w:vAlign w:val="center"/>
            <w:hideMark/>
          </w:tcPr>
          <w:p w:rsidRPr="00EA70E2" w:rsidR="00EA70E2" w:rsidP="00EA70E2" w:rsidRDefault="00EA70E2" w14:paraId="398B51BF" w14:textId="77777777"/>
        </w:tc>
      </w:tr>
    </w:tbl>
    <w:p w:rsidRPr="00EA70E2" w:rsidR="00EA70E2" w:rsidP="00EA70E2" w:rsidRDefault="00EA70E2" w14:paraId="182F7D8C" w14:textId="77777777">
      <w:r w:rsidRPr="00EA70E2">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0"/>
        <w:gridCol w:w="1084"/>
        <w:gridCol w:w="1390"/>
        <w:gridCol w:w="2322"/>
        <w:gridCol w:w="3405"/>
        <w:gridCol w:w="1939"/>
        <w:gridCol w:w="2347"/>
      </w:tblGrid>
      <w:tr w:rsidRPr="00EA70E2" w:rsidR="00EA70E2" w:rsidTr="50B78A48" w14:paraId="495106A9"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70F02F3C" w14:textId="77777777">
            <w:r w:rsidRPr="00EA70E2">
              <w:rPr>
                <w:b/>
                <w:bCs/>
              </w:rPr>
              <w:t>Body mass index</w:t>
            </w:r>
            <w:r w:rsidRPr="00EA70E2">
              <w:t> </w:t>
            </w:r>
          </w:p>
        </w:tc>
      </w:tr>
      <w:tr w:rsidRPr="00EA70E2" w:rsidR="00EA70E2" w:rsidTr="50B78A48" w14:paraId="56AB68CA" w14:textId="77777777">
        <w:trPr>
          <w:trHeight w:val="675"/>
        </w:trPr>
        <w:tc>
          <w:tcPr>
            <w:tcW w:w="1560"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4CFD99A4" w14:textId="5B4A1FF5">
            <w:r w:rsidR="6491CEB9">
              <w:rPr/>
              <w:t>Muller et al 2020</w:t>
            </w:r>
            <w:r w:rsidR="445DD021">
              <w:rPr/>
              <w:t xml:space="preserve"> (39)</w:t>
            </w:r>
          </w:p>
          <w:p w:rsidRPr="00EA70E2" w:rsidR="00EA70E2" w:rsidP="00EA70E2" w:rsidRDefault="00EA70E2" w14:paraId="44795098" w14:textId="675BEF70">
            <w:pPr>
              <w:rPr>
                <w:b/>
                <w:bCs/>
              </w:rPr>
            </w:pPr>
          </w:p>
          <w:p w:rsidRPr="00EA70E2" w:rsidR="00EA70E2" w:rsidP="00EA70E2" w:rsidRDefault="00EA70E2" w14:paraId="7D15B0D4" w14:textId="77777777">
            <w:r w:rsidRPr="00EA70E2">
              <w:t>Singapore </w:t>
            </w:r>
          </w:p>
          <w:p w:rsidRPr="00EA70E2" w:rsidR="00EA70E2" w:rsidP="00EA70E2" w:rsidRDefault="00EA70E2" w14:paraId="442DBE82" w14:textId="77777777">
            <w:r w:rsidRPr="00EA70E2">
              <w:t> </w:t>
            </w:r>
          </w:p>
          <w:p w:rsidRPr="00EA70E2" w:rsidR="00EA70E2" w:rsidP="00EA70E2" w:rsidRDefault="00EA70E2" w14:paraId="29F2670E" w14:textId="77777777">
            <w:r w:rsidRPr="00EA70E2">
              <w:t>MMAT: 2 </w:t>
            </w:r>
          </w:p>
        </w:tc>
        <w:tc>
          <w:tcPr>
            <w:tcW w:w="9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685828" w14:textId="77777777">
            <w:r w:rsidRPr="00EA70E2">
              <w:t>RCT </w:t>
            </w:r>
          </w:p>
          <w:p w:rsidRPr="00EA70E2" w:rsidR="00EA70E2" w:rsidP="00EA70E2" w:rsidRDefault="00EA70E2" w14:paraId="650AC8BA" w14:textId="77777777">
            <w:r w:rsidRPr="00EA70E2">
              <w:rPr>
                <w:i/>
                <w:iCs/>
              </w:rPr>
              <w:t>Prescribed</w:t>
            </w:r>
            <w:r w:rsidRPr="00EA70E2">
              <w:t> </w:t>
            </w:r>
          </w:p>
        </w:tc>
        <w:tc>
          <w:tcPr>
            <w:tcW w:w="154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9C36B5F" w14:textId="77777777">
            <w:r w:rsidRPr="00EA70E2">
              <w:t>BMI, kg/m</w:t>
            </w:r>
            <w:r w:rsidRPr="00EA70E2">
              <w:rPr>
                <w:vertAlign w:val="superscript"/>
              </w:rPr>
              <w:t>2</w:t>
            </w:r>
            <w:r w:rsidRPr="00EA70E2">
              <w:t> </w:t>
            </w:r>
          </w:p>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FB199F" w14:textId="77777777">
            <w:r w:rsidRPr="00EA70E2">
              <w:t>Park prescription intervention (n=71)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1290C7" w14:textId="77777777">
            <w:r w:rsidRPr="00EA70E2">
              <w:t>Mean (</w:t>
            </w:r>
            <w:proofErr w:type="spellStart"/>
            <w:r w:rsidRPr="00EA70E2">
              <w:t>sd</w:t>
            </w:r>
            <w:proofErr w:type="spellEnd"/>
            <w:r w:rsidRPr="00EA70E2">
              <w:t>) </w:t>
            </w:r>
          </w:p>
          <w:p w:rsidRPr="00EA70E2" w:rsidR="00EA70E2" w:rsidP="00EA70E2" w:rsidRDefault="00EA70E2" w14:paraId="7748D59E" w14:textId="77777777">
            <w:r w:rsidRPr="00EA70E2">
              <w:t>Baseline: 24.2 (4.1), n=80 </w:t>
            </w:r>
          </w:p>
          <w:p w:rsidRPr="00EA70E2" w:rsidR="00EA70E2" w:rsidP="00EA70E2" w:rsidRDefault="00EA70E2" w14:paraId="4037F87F" w14:textId="77777777">
            <w:r w:rsidRPr="00EA70E2">
              <w:t>6 months: 24.2 (4.2) </w:t>
            </w:r>
          </w:p>
        </w:tc>
        <w:tc>
          <w:tcPr>
            <w:tcW w:w="211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4501C5" w14:textId="77777777">
            <w:proofErr w:type="spellStart"/>
            <w:r w:rsidRPr="00EA70E2">
              <w:t>Adj</w:t>
            </w:r>
            <w:proofErr w:type="spellEnd"/>
            <w:r w:rsidRPr="00EA70E2">
              <w:t> mean difference: -0.3 (95% CI: -7.0, 0.0), p = 0.074 </w:t>
            </w:r>
          </w:p>
        </w:tc>
        <w:tc>
          <w:tcPr>
            <w:tcW w:w="255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61B00A" w14:textId="77777777">
            <w:r w:rsidRPr="00EA70E2">
              <w:t>A very small and non-significant difference in BMI at 6 months was seen between park prescription and usual care arms. </w:t>
            </w:r>
          </w:p>
        </w:tc>
      </w:tr>
      <w:tr w:rsidRPr="00EA70E2" w:rsidR="00EA70E2" w:rsidTr="50B78A48" w14:paraId="44332940" w14:textId="77777777">
        <w:trPr>
          <w:trHeight w:val="45"/>
        </w:trPr>
        <w:tc>
          <w:tcPr>
            <w:tcW w:w="0" w:type="auto"/>
            <w:vMerge/>
            <w:tcBorders/>
            <w:tcMar/>
            <w:vAlign w:val="center"/>
            <w:hideMark/>
          </w:tcPr>
          <w:p w:rsidRPr="00EA70E2" w:rsidR="00EA70E2" w:rsidP="00EA70E2" w:rsidRDefault="00EA70E2" w14:paraId="08E002A6" w14:textId="77777777"/>
        </w:tc>
        <w:tc>
          <w:tcPr>
            <w:tcW w:w="0" w:type="auto"/>
            <w:vMerge/>
            <w:tcBorders/>
            <w:tcMar/>
            <w:vAlign w:val="center"/>
            <w:hideMark/>
          </w:tcPr>
          <w:p w:rsidRPr="00EA70E2" w:rsidR="00EA70E2" w:rsidP="00EA70E2" w:rsidRDefault="00EA70E2" w14:paraId="14D2580C" w14:textId="77777777"/>
        </w:tc>
        <w:tc>
          <w:tcPr>
            <w:tcW w:w="0" w:type="auto"/>
            <w:vMerge/>
            <w:tcBorders/>
            <w:tcMar/>
            <w:vAlign w:val="center"/>
            <w:hideMark/>
          </w:tcPr>
          <w:p w:rsidRPr="00EA70E2" w:rsidR="00EA70E2" w:rsidP="00EA70E2" w:rsidRDefault="00EA70E2" w14:paraId="6488919C" w14:textId="77777777"/>
        </w:tc>
        <w:tc>
          <w:tcPr>
            <w:tcW w:w="255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46F1ED" w14:textId="77777777">
            <w:r w:rsidRPr="00EA70E2">
              <w:t>Control: usual care (n=74) </w:t>
            </w:r>
          </w:p>
        </w:tc>
        <w:tc>
          <w:tcPr>
            <w:tcW w:w="382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BBEC49" w14:textId="77777777">
            <w:r w:rsidRPr="00EA70E2">
              <w:t>Mean (</w:t>
            </w:r>
            <w:proofErr w:type="spellStart"/>
            <w:r w:rsidRPr="00EA70E2">
              <w:t>sd</w:t>
            </w:r>
            <w:proofErr w:type="spellEnd"/>
            <w:r w:rsidRPr="00EA70E2">
              <w:t>) </w:t>
            </w:r>
          </w:p>
          <w:p w:rsidRPr="00EA70E2" w:rsidR="00EA70E2" w:rsidP="00EA70E2" w:rsidRDefault="00EA70E2" w14:paraId="26648889" w14:textId="77777777">
            <w:r w:rsidRPr="00EA70E2">
              <w:t>Baseline: 23.6 (4.1), n=80 </w:t>
            </w:r>
          </w:p>
          <w:p w:rsidRPr="00EA70E2" w:rsidR="00EA70E2" w:rsidP="00EA70E2" w:rsidRDefault="00EA70E2" w14:paraId="79D6A557" w14:textId="77777777">
            <w:r w:rsidRPr="00EA70E2">
              <w:t>6 months: 23.8 (4.0) </w:t>
            </w:r>
          </w:p>
        </w:tc>
        <w:tc>
          <w:tcPr>
            <w:tcW w:w="0" w:type="auto"/>
            <w:vMerge/>
            <w:tcBorders/>
            <w:tcMar/>
            <w:vAlign w:val="center"/>
            <w:hideMark/>
          </w:tcPr>
          <w:p w:rsidRPr="00EA70E2" w:rsidR="00EA70E2" w:rsidP="00EA70E2" w:rsidRDefault="00EA70E2" w14:paraId="3A91F5F0" w14:textId="77777777"/>
        </w:tc>
        <w:tc>
          <w:tcPr>
            <w:tcW w:w="0" w:type="auto"/>
            <w:vMerge/>
            <w:tcBorders/>
            <w:tcMar/>
            <w:vAlign w:val="center"/>
            <w:hideMark/>
          </w:tcPr>
          <w:p w:rsidRPr="00EA70E2" w:rsidR="00EA70E2" w:rsidP="00EA70E2" w:rsidRDefault="00EA70E2" w14:paraId="0C94D16E" w14:textId="77777777"/>
        </w:tc>
      </w:tr>
    </w:tbl>
    <w:p w:rsidRPr="00EA70E2" w:rsidR="00EA70E2" w:rsidP="00EA70E2" w:rsidRDefault="00EA70E2" w14:paraId="79C2503E" w14:textId="77777777">
      <w:r w:rsidRPr="00EA70E2">
        <w:t> </w:t>
      </w:r>
    </w:p>
    <w:p w:rsidRPr="00EA70E2" w:rsidR="00EA70E2" w:rsidP="00EA70E2" w:rsidRDefault="00EA70E2" w14:paraId="2E8D4C1E" w14:textId="77777777">
      <w:r w:rsidRPr="00EA70E2">
        <w:t> </w:t>
      </w:r>
    </w:p>
    <w:p w:rsidRPr="00EA70E2" w:rsidR="00EA70E2" w:rsidP="00EA70E2" w:rsidRDefault="00EA70E2" w14:paraId="7DADDC75" w14:textId="77777777">
      <w:r w:rsidRPr="00EA70E2">
        <w:t> </w:t>
      </w:r>
    </w:p>
    <w:p w:rsidRPr="00EA70E2" w:rsidR="00EA70E2" w:rsidP="00EA70E2" w:rsidRDefault="00EA70E2" w14:paraId="11EF723D" w14:textId="77777777">
      <w:r w:rsidRPr="00EA70E2">
        <w:t> </w:t>
      </w:r>
    </w:p>
    <w:p w:rsidRPr="00EA70E2" w:rsidR="00EA70E2" w:rsidP="00EA70E2" w:rsidRDefault="00EA70E2" w14:paraId="29FE39D8" w14:textId="77777777">
      <w:r w:rsidRPr="00EA70E2">
        <w:t> </w:t>
      </w:r>
    </w:p>
    <w:p w:rsidRPr="00EA70E2" w:rsidR="00EA70E2" w:rsidP="00EA70E2" w:rsidRDefault="00EA70E2" w14:paraId="18FDE957" w14:textId="77777777">
      <w:pPr>
        <w:rPr>
          <w:b/>
          <w:bCs/>
        </w:rPr>
      </w:pPr>
      <w:r w:rsidRPr="00EA70E2">
        <w:rPr>
          <w:b/>
          <w:bCs/>
        </w:rPr>
        <w:t> </w:t>
      </w:r>
    </w:p>
    <w:p w:rsidRPr="00EA70E2" w:rsidR="00EA70E2" w:rsidP="00EA70E2" w:rsidRDefault="00EA70E2" w14:paraId="5FED6839" w14:textId="77777777">
      <w:pPr>
        <w:rPr>
          <w:b/>
          <w:bCs/>
        </w:rPr>
      </w:pPr>
      <w:r w:rsidRPr="00EA70E2">
        <w:rPr>
          <w:b/>
          <w:bCs/>
        </w:rPr>
        <w:t> </w:t>
      </w:r>
    </w:p>
    <w:p w:rsidRPr="00EA70E2" w:rsidR="00EA70E2" w:rsidP="00EA70E2" w:rsidRDefault="00EA70E2" w14:paraId="31C446B2" w14:textId="77777777">
      <w:r w:rsidRPr="00EA70E2">
        <w:t> </w:t>
      </w:r>
    </w:p>
    <w:p w:rsidRPr="00EA70E2" w:rsidR="00EA70E2" w:rsidP="00EA70E2" w:rsidRDefault="00EA70E2" w14:paraId="51D8FB65" w14:textId="77777777">
      <w:pPr>
        <w:rPr>
          <w:b/>
          <w:bCs/>
        </w:rPr>
      </w:pPr>
      <w:r w:rsidRPr="00EA70E2">
        <w:rPr>
          <w:b/>
          <w:bCs/>
        </w:rPr>
        <w:t>Appendix 11: Effectiveness of indoor gardening  </w:t>
      </w:r>
    </w:p>
    <w:p w:rsidRPr="00EA70E2" w:rsidR="00EA70E2" w:rsidP="00EA70E2" w:rsidRDefault="00EA70E2" w14:paraId="0C313EA4" w14:textId="77777777">
      <w:r w:rsidRPr="00EA70E2">
        <w:t xml:space="preserve">ES – effect size; GDS-15 - 15-item Geriatric Depression Scale; GEE - Generalised estimating </w:t>
      </w:r>
      <w:proofErr w:type="gramStart"/>
      <w:r w:rsidRPr="00EA70E2">
        <w:t>equation;</w:t>
      </w:r>
      <w:proofErr w:type="gramEnd"/>
      <w:r w:rsidRPr="00EA70E2">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4"/>
        <w:gridCol w:w="1323"/>
        <w:gridCol w:w="1427"/>
        <w:gridCol w:w="2444"/>
        <w:gridCol w:w="2709"/>
        <w:gridCol w:w="1761"/>
        <w:gridCol w:w="3299"/>
      </w:tblGrid>
      <w:tr w:rsidRPr="00EA70E2" w:rsidR="00EA70E2" w:rsidTr="50B78A48" w14:paraId="789F4A90"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583CD119" w14:textId="77777777">
            <w:r w:rsidRPr="00EA70E2">
              <w:rPr>
                <w:b/>
                <w:bCs/>
              </w:rPr>
              <w:t>Study </w:t>
            </w:r>
            <w:r w:rsidRPr="00EA70E2">
              <w:t> </w:t>
            </w:r>
          </w:p>
          <w:p w:rsidRPr="00EA70E2" w:rsidR="00EA70E2" w:rsidP="00EA70E2" w:rsidRDefault="00EA70E2" w14:paraId="302E9CC7" w14:textId="77777777">
            <w:r w:rsidRPr="00EA70E2">
              <w:t>Overall risk of bias </w:t>
            </w:r>
          </w:p>
        </w:tc>
        <w:tc>
          <w:tcPr>
            <w:tcW w:w="127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074138F7" w14:textId="77777777">
            <w:r w:rsidRPr="00EA70E2">
              <w:rPr>
                <w:b/>
                <w:bCs/>
              </w:rPr>
              <w:t>Study design</w:t>
            </w:r>
            <w:r w:rsidRPr="00EA70E2">
              <w:t> </w:t>
            </w:r>
          </w:p>
          <w:p w:rsidRPr="00EA70E2" w:rsidR="00EA70E2" w:rsidP="00EA70E2" w:rsidRDefault="00EA70E2" w14:paraId="6C3317D2" w14:textId="77777777">
            <w:r w:rsidRPr="00EA70E2">
              <w:t>Referred/ not Referred  </w:t>
            </w:r>
          </w:p>
        </w:tc>
        <w:tc>
          <w:tcPr>
            <w:tcW w:w="141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7F25C70D" w14:textId="77777777">
            <w:r w:rsidRPr="00EA70E2">
              <w:rPr>
                <w:b/>
                <w:bCs/>
              </w:rPr>
              <w:t>Outcome definition</w:t>
            </w:r>
            <w:r w:rsidRPr="00EA70E2">
              <w:t> </w:t>
            </w:r>
          </w:p>
          <w:p w:rsidRPr="00EA70E2" w:rsidR="00EA70E2" w:rsidP="00EA70E2" w:rsidRDefault="00EA70E2" w14:paraId="67522FFC" w14:textId="77777777">
            <w:r w:rsidRPr="00EA70E2">
              <w:t> </w:t>
            </w:r>
          </w:p>
        </w:tc>
        <w:tc>
          <w:tcPr>
            <w:tcW w:w="310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5707D6E6" w14:textId="77777777">
            <w:r w:rsidRPr="00EA70E2">
              <w:rPr>
                <w:b/>
                <w:bCs/>
              </w:rPr>
              <w:t>Intervention arm (number at follow-up)</w:t>
            </w:r>
            <w:r w:rsidRPr="00EA70E2">
              <w:t> </w:t>
            </w:r>
          </w:p>
        </w:tc>
        <w:tc>
          <w:tcPr>
            <w:tcW w:w="339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62CC1529" w14:textId="77777777">
            <w:r w:rsidRPr="00EA70E2">
              <w:rPr>
                <w:b/>
                <w:bCs/>
              </w:rPr>
              <w:t>Follow-up timepoint</w:t>
            </w:r>
            <w:r w:rsidRPr="00EA70E2">
              <w:t> </w:t>
            </w:r>
          </w:p>
          <w:p w:rsidRPr="00EA70E2" w:rsidR="00EA70E2" w:rsidP="00EA70E2" w:rsidRDefault="00EA70E2" w14:paraId="4A54BD68" w14:textId="77777777">
            <w:r w:rsidRPr="00EA70E2">
              <w:rPr>
                <w:b/>
                <w:bCs/>
              </w:rPr>
              <w:t>Result per arm</w:t>
            </w:r>
            <w:r w:rsidRPr="00EA70E2">
              <w:t> </w:t>
            </w:r>
          </w:p>
        </w:tc>
        <w:tc>
          <w:tcPr>
            <w:tcW w:w="183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2FF30DC2" w14:textId="77777777">
            <w:r w:rsidRPr="00EA70E2">
              <w:rPr>
                <w:b/>
                <w:bCs/>
              </w:rPr>
              <w:t>Intervention effect: between group difference (where reported)</w:t>
            </w:r>
            <w:r w:rsidRPr="00EA70E2">
              <w:t> </w:t>
            </w:r>
          </w:p>
        </w:tc>
        <w:tc>
          <w:tcPr>
            <w:tcW w:w="2970"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A639030" w14:textId="77777777">
            <w:r w:rsidRPr="00EA70E2">
              <w:rPr>
                <w:b/>
                <w:bCs/>
              </w:rPr>
              <w:t>Summary conclusion</w:t>
            </w:r>
            <w:r w:rsidRPr="00EA70E2">
              <w:t> </w:t>
            </w:r>
          </w:p>
        </w:tc>
      </w:tr>
      <w:tr w:rsidRPr="00EA70E2" w:rsidR="00EA70E2" w:rsidTr="50B78A48" w14:paraId="1EF96514"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11FC814F" w14:textId="77777777">
            <w:r w:rsidRPr="00EA70E2">
              <w:rPr>
                <w:b/>
                <w:bCs/>
              </w:rPr>
              <w:t>Wellbeing and Quality of life</w:t>
            </w:r>
            <w:r w:rsidRPr="00EA70E2">
              <w:t> </w:t>
            </w:r>
          </w:p>
        </w:tc>
      </w:tr>
      <w:tr w:rsidRPr="00EA70E2" w:rsidR="00EA70E2" w:rsidTr="50B78A48" w14:paraId="14B23345"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60A77EA4" w14:textId="77777777">
            <w:r w:rsidRPr="00EA70E2">
              <w:rPr>
                <w:b/>
                <w:bCs/>
              </w:rPr>
              <w:t>Quality of life</w:t>
            </w:r>
            <w:r w:rsidRPr="00EA70E2">
              <w:t> </w:t>
            </w:r>
          </w:p>
        </w:tc>
      </w:tr>
      <w:tr w:rsidRPr="00EA70E2" w:rsidR="00EA70E2" w:rsidTr="50B78A48" w14:paraId="08884EA0"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1365A1CE" w14:textId="6AFF8544">
            <w:r>
              <w:t>Tse, 2010</w:t>
            </w:r>
          </w:p>
          <w:p w:rsidRPr="00EA70E2" w:rsidR="00EA70E2" w:rsidP="00EA70E2" w:rsidRDefault="00EA70E2" w14:paraId="3CFD171B" w14:textId="44E198B1">
            <w:r w:rsidR="296D699D">
              <w:rPr/>
              <w:t>(42)</w:t>
            </w:r>
          </w:p>
          <w:p w:rsidRPr="00EA70E2" w:rsidR="00EA70E2" w:rsidP="00EA70E2" w:rsidRDefault="00EA70E2" w14:paraId="546C3449" w14:textId="77777777">
            <w:r w:rsidRPr="00EA70E2">
              <w:rPr>
                <w:lang w:val="nl-NL"/>
              </w:rPr>
              <w:t>China (Hong Kong)</w:t>
            </w:r>
            <w:r w:rsidRPr="00EA70E2">
              <w:t> </w:t>
            </w:r>
          </w:p>
          <w:p w:rsidRPr="00EA70E2" w:rsidR="00EA70E2" w:rsidP="00EA70E2" w:rsidRDefault="00EA70E2" w14:paraId="561EA750" w14:textId="77777777">
            <w:r w:rsidRPr="00EA70E2">
              <w:t> </w:t>
            </w:r>
          </w:p>
          <w:p w:rsidRPr="00EA70E2" w:rsidR="00EA70E2" w:rsidP="00EA70E2" w:rsidRDefault="00EA70E2" w14:paraId="71059D3F" w14:textId="77777777">
            <w:r w:rsidRPr="00EA70E2">
              <w:rPr>
                <w:lang w:val="nl-NL"/>
              </w:rPr>
              <w:t>MMAT: 4</w:t>
            </w:r>
            <w:r w:rsidRPr="00EA70E2">
              <w:t>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6E7D62" w14:textId="77777777">
            <w:r w:rsidRPr="00EA70E2">
              <w:t>Mixed methods: quasi experimental </w:t>
            </w:r>
          </w:p>
          <w:p w:rsidRPr="00EA70E2" w:rsidR="00EA70E2" w:rsidP="00EA70E2" w:rsidRDefault="00EA70E2" w14:paraId="4CCD1069"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FB7711" w14:textId="77777777">
            <w:r w:rsidRPr="00EA70E2">
              <w:t>Life Satisfaction Index-A, higher is better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13A8BB" w14:textId="77777777">
            <w:r w:rsidRPr="00EA70E2">
              <w:t>Indoor gardening sessions (n = 26)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3CFAF5" w14:textId="77777777">
            <w:r w:rsidRPr="00EA70E2">
              <w:t>8 weeks (end of intervention) </w:t>
            </w:r>
          </w:p>
          <w:p w:rsidRPr="00EA70E2" w:rsidR="00EA70E2" w:rsidP="00EA70E2" w:rsidRDefault="00EA70E2" w14:paraId="4674477E" w14:textId="77777777">
            <w:r w:rsidRPr="00EA70E2">
              <w:t>Mean (SD) </w:t>
            </w:r>
          </w:p>
          <w:p w:rsidRPr="00EA70E2" w:rsidR="00EA70E2" w:rsidP="00EA70E2" w:rsidRDefault="00EA70E2" w14:paraId="75E79957" w14:textId="77777777">
            <w:r w:rsidRPr="00EA70E2">
              <w:t>Baseline: 11.73 (3.24) </w:t>
            </w:r>
          </w:p>
          <w:p w:rsidRPr="00EA70E2" w:rsidR="00EA70E2" w:rsidP="00EA70E2" w:rsidRDefault="00EA70E2" w14:paraId="50F2A660" w14:textId="77777777">
            <w:r w:rsidRPr="00EA70E2">
              <w:t>8 weeks: 15.73 (1.71)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E58FD0" w14:textId="77777777">
            <w:r w:rsidRPr="00EA70E2">
              <w:t>Mann-Whitney U-test </w:t>
            </w:r>
          </w:p>
          <w:p w:rsidRPr="00EA70E2" w:rsidR="00EA70E2" w:rsidP="00EA70E2" w:rsidRDefault="00EA70E2" w14:paraId="0CCAD75D" w14:textId="77777777">
            <w:r w:rsidRPr="00EA70E2">
              <w:t>Baseline: p = 0.39 </w:t>
            </w:r>
          </w:p>
          <w:p w:rsidRPr="00EA70E2" w:rsidR="00EA70E2" w:rsidP="00EA70E2" w:rsidRDefault="00EA70E2" w14:paraId="5CB4B21F" w14:textId="77777777">
            <w:r w:rsidRPr="00EA70E2">
              <w:t>8 weeks: </w:t>
            </w:r>
            <w:r w:rsidRPr="00EA70E2">
              <w:rPr>
                <w:b/>
                <w:bCs/>
              </w:rPr>
              <w:t>p &lt; 0.001</w:t>
            </w:r>
            <w:r w:rsidRPr="00EA70E2">
              <w:t> </w:t>
            </w:r>
          </w:p>
          <w:p w:rsidRPr="00EA70E2" w:rsidR="00EA70E2" w:rsidP="00EA70E2" w:rsidRDefault="00EA70E2" w14:paraId="1B2236F7" w14:textId="77777777">
            <w:r w:rsidRPr="00EA70E2">
              <w:t>ES not reported </w:t>
            </w:r>
          </w:p>
          <w:p w:rsidRPr="00EA70E2" w:rsidR="00EA70E2" w:rsidP="00EA70E2" w:rsidRDefault="00EA70E2" w14:paraId="0AA36432" w14:textId="77777777">
            <w:r w:rsidRPr="00EA70E2">
              <w:t>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478A10" w14:textId="77777777">
            <w:r w:rsidRPr="00EA70E2">
              <w:t>An indoor gardening intervention resulted in a significantly greater improvement in life satisfaction than usual care. </w:t>
            </w:r>
          </w:p>
        </w:tc>
      </w:tr>
      <w:tr w:rsidRPr="00EA70E2" w:rsidR="00EA70E2" w:rsidTr="50B78A48" w14:paraId="040A49A0" w14:textId="77777777">
        <w:trPr>
          <w:trHeight w:val="45"/>
        </w:trPr>
        <w:tc>
          <w:tcPr>
            <w:tcW w:w="0" w:type="auto"/>
            <w:vMerge/>
            <w:tcBorders/>
            <w:tcMar/>
            <w:vAlign w:val="center"/>
            <w:hideMark/>
          </w:tcPr>
          <w:p w:rsidRPr="00EA70E2" w:rsidR="00EA70E2" w:rsidP="00EA70E2" w:rsidRDefault="00EA70E2" w14:paraId="703CF630" w14:textId="77777777"/>
        </w:tc>
        <w:tc>
          <w:tcPr>
            <w:tcW w:w="0" w:type="auto"/>
            <w:vMerge/>
            <w:tcBorders/>
            <w:tcMar/>
            <w:vAlign w:val="center"/>
            <w:hideMark/>
          </w:tcPr>
          <w:p w:rsidRPr="00EA70E2" w:rsidR="00EA70E2" w:rsidP="00EA70E2" w:rsidRDefault="00EA70E2" w14:paraId="6DBD73C4" w14:textId="77777777"/>
        </w:tc>
        <w:tc>
          <w:tcPr>
            <w:tcW w:w="0" w:type="auto"/>
            <w:vMerge/>
            <w:tcBorders/>
            <w:tcMar/>
            <w:vAlign w:val="center"/>
            <w:hideMark/>
          </w:tcPr>
          <w:p w:rsidRPr="00EA70E2" w:rsidR="00EA70E2" w:rsidP="00EA70E2" w:rsidRDefault="00EA70E2" w14:paraId="180F0870"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C36943" w14:textId="77777777">
            <w:r w:rsidRPr="00EA70E2">
              <w:t>Control: usual care (n = 27)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A9E823" w14:textId="77777777">
            <w:r w:rsidRPr="00EA70E2">
              <w:t>8 weeks (end of intervention) </w:t>
            </w:r>
          </w:p>
          <w:p w:rsidRPr="00EA70E2" w:rsidR="00EA70E2" w:rsidP="00EA70E2" w:rsidRDefault="00EA70E2" w14:paraId="733B546A" w14:textId="77777777">
            <w:r w:rsidRPr="00EA70E2">
              <w:t>Mean (SD) </w:t>
            </w:r>
          </w:p>
          <w:p w:rsidRPr="00EA70E2" w:rsidR="00EA70E2" w:rsidP="00EA70E2" w:rsidRDefault="00EA70E2" w14:paraId="46224E35" w14:textId="77777777">
            <w:r w:rsidRPr="00EA70E2">
              <w:t>Baseline: 11.56 (2.33) </w:t>
            </w:r>
          </w:p>
          <w:p w:rsidRPr="00EA70E2" w:rsidR="00EA70E2" w:rsidP="00EA70E2" w:rsidRDefault="00EA70E2" w14:paraId="2D1F3014" w14:textId="77777777">
            <w:r w:rsidRPr="00EA70E2">
              <w:t>8 weeks: 11.67 (2.25) </w:t>
            </w:r>
          </w:p>
        </w:tc>
        <w:tc>
          <w:tcPr>
            <w:tcW w:w="0" w:type="auto"/>
            <w:vMerge/>
            <w:tcBorders/>
            <w:tcMar/>
            <w:vAlign w:val="center"/>
            <w:hideMark/>
          </w:tcPr>
          <w:p w:rsidRPr="00EA70E2" w:rsidR="00EA70E2" w:rsidP="00EA70E2" w:rsidRDefault="00EA70E2" w14:paraId="20844D87" w14:textId="77777777"/>
        </w:tc>
        <w:tc>
          <w:tcPr>
            <w:tcW w:w="0" w:type="auto"/>
            <w:vMerge/>
            <w:tcBorders/>
            <w:tcMar/>
            <w:vAlign w:val="center"/>
            <w:hideMark/>
          </w:tcPr>
          <w:p w:rsidRPr="00EA70E2" w:rsidR="00EA70E2" w:rsidP="00EA70E2" w:rsidRDefault="00EA70E2" w14:paraId="0E9EFADB" w14:textId="77777777"/>
        </w:tc>
      </w:tr>
      <w:tr w:rsidRPr="00EA70E2" w:rsidR="00EA70E2" w:rsidTr="50B78A48" w14:paraId="324E4F99"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19B73D18" w14:textId="635A9A36">
            <w:r w:rsidR="6491CEB9">
              <w:rPr/>
              <w:t>Bassi et al 2018</w:t>
            </w:r>
            <w:r w:rsidR="2BE4B569">
              <w:rPr/>
              <w:t xml:space="preserve"> (43)</w:t>
            </w:r>
          </w:p>
          <w:p w:rsidRPr="00EA70E2" w:rsidR="00EA70E2" w:rsidP="00EA70E2" w:rsidRDefault="00EA70E2" w14:paraId="25AF7D83" w14:textId="77777777">
            <w:r w:rsidRPr="00EA70E2">
              <w:t> </w:t>
            </w:r>
          </w:p>
          <w:p w:rsidRPr="00EA70E2" w:rsidR="00EA70E2" w:rsidP="00EA70E2" w:rsidRDefault="00EA70E2" w14:paraId="586EE27B" w14:textId="77777777">
            <w:r w:rsidRPr="00EA70E2">
              <w:t>Italy </w:t>
            </w:r>
          </w:p>
          <w:p w:rsidRPr="00EA70E2" w:rsidR="00EA70E2" w:rsidP="00EA70E2" w:rsidRDefault="00EA70E2" w14:paraId="30F364FF" w14:textId="77777777">
            <w:r w:rsidRPr="00EA70E2">
              <w:t> </w:t>
            </w:r>
          </w:p>
          <w:p w:rsidRPr="00EA70E2" w:rsidR="00EA70E2" w:rsidP="00EA70E2" w:rsidRDefault="00EA70E2" w14:paraId="04765C16" w14:textId="77777777">
            <w:r w:rsidRPr="00EA70E2">
              <w:t>MMAT: 4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B77C7A" w14:textId="77777777">
            <w:r w:rsidRPr="00EA70E2">
              <w:t>Quasi-experimental, crossover </w:t>
            </w:r>
          </w:p>
          <w:p w:rsidRPr="00EA70E2" w:rsidR="00EA70E2" w:rsidP="00EA70E2" w:rsidRDefault="00EA70E2" w14:paraId="592F2EE8"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276B47" w14:textId="77777777">
            <w:r w:rsidRPr="00EA70E2">
              <w:t>Self-satisfaction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4B32F9" w14:textId="77777777">
            <w:r w:rsidRPr="00EA70E2">
              <w:t>Indoor horticultural activity (n = 11) </w:t>
            </w:r>
          </w:p>
          <w:p w:rsidRPr="00EA70E2" w:rsidR="00EA70E2" w:rsidP="00EA70E2" w:rsidRDefault="00EA70E2" w14:paraId="08EF4C6F" w14:textId="77777777">
            <w:r w:rsidRPr="00EA70E2">
              <w:t> </w:t>
            </w:r>
          </w:p>
        </w:tc>
        <w:tc>
          <w:tcPr>
            <w:tcW w:w="33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53FDDD" w14:textId="77777777">
            <w:r w:rsidRPr="00EA70E2">
              <w:t>Follow-up timepoint: NR (each activity cycle lasted 6 weeks, so potentially 12 weeks overall) </w:t>
            </w:r>
          </w:p>
          <w:p w:rsidRPr="00EA70E2" w:rsidR="00EA70E2" w:rsidP="00EA70E2" w:rsidRDefault="00EA70E2" w14:paraId="343EE253" w14:textId="77777777">
            <w:r w:rsidRPr="00EA70E2">
              <w:t> </w:t>
            </w:r>
          </w:p>
          <w:p w:rsidRPr="00EA70E2" w:rsidR="00EA70E2" w:rsidP="00EA70E2" w:rsidRDefault="00EA70E2" w14:paraId="6B7D583A" w14:textId="77777777">
            <w:r w:rsidRPr="00EA70E2">
              <w:t>Mean scores could not be extracted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AE8D40" w14:textId="77777777">
            <w:r w:rsidRPr="00EA70E2">
              <w:t>ES could not be extracted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6DA48B" w14:textId="77777777">
            <w:r w:rsidRPr="00EA70E2">
              <w:t>Both type of activities improved self-satisfaction compared to baseline, but horticulture seems to have more benefit in terms of satisfaction. </w:t>
            </w:r>
          </w:p>
        </w:tc>
      </w:tr>
      <w:tr w:rsidRPr="00EA70E2" w:rsidR="00EA70E2" w:rsidTr="50B78A48" w14:paraId="2D83B2A4" w14:textId="77777777">
        <w:trPr>
          <w:trHeight w:val="45"/>
        </w:trPr>
        <w:tc>
          <w:tcPr>
            <w:tcW w:w="0" w:type="auto"/>
            <w:vMerge/>
            <w:tcBorders/>
            <w:tcMar/>
            <w:vAlign w:val="center"/>
            <w:hideMark/>
          </w:tcPr>
          <w:p w:rsidRPr="00EA70E2" w:rsidR="00EA70E2" w:rsidP="00EA70E2" w:rsidRDefault="00EA70E2" w14:paraId="01507807" w14:textId="77777777"/>
        </w:tc>
        <w:tc>
          <w:tcPr>
            <w:tcW w:w="0" w:type="auto"/>
            <w:vMerge/>
            <w:tcBorders/>
            <w:tcMar/>
            <w:vAlign w:val="center"/>
            <w:hideMark/>
          </w:tcPr>
          <w:p w:rsidRPr="00EA70E2" w:rsidR="00EA70E2" w:rsidP="00EA70E2" w:rsidRDefault="00EA70E2" w14:paraId="0719570C" w14:textId="77777777"/>
        </w:tc>
        <w:tc>
          <w:tcPr>
            <w:tcW w:w="0" w:type="auto"/>
            <w:vMerge/>
            <w:tcBorders/>
            <w:tcMar/>
            <w:vAlign w:val="center"/>
            <w:hideMark/>
          </w:tcPr>
          <w:p w:rsidRPr="00EA70E2" w:rsidR="00EA70E2" w:rsidP="00EA70E2" w:rsidRDefault="00EA70E2" w14:paraId="722D2B2B"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DE04B9" w14:textId="77777777">
            <w:r w:rsidRPr="00EA70E2">
              <w:t>Indoor occupational activity (n = 11) </w:t>
            </w:r>
          </w:p>
          <w:p w:rsidRPr="00EA70E2" w:rsidR="00EA70E2" w:rsidP="00EA70E2" w:rsidRDefault="00EA70E2" w14:paraId="6568053F" w14:textId="77777777">
            <w:r w:rsidRPr="00EA70E2">
              <w:rPr>
                <w:i/>
                <w:iCs/>
              </w:rPr>
              <w:t xml:space="preserve">Nb: 2 groups: Group 1 - horticulture then occupational activities (n = 4); Group 2 – occupational then </w:t>
            </w:r>
            <w:r w:rsidRPr="00EA70E2">
              <w:rPr>
                <w:i/>
                <w:iCs/>
              </w:rPr>
              <w:t>horticultural activities (n = 7)</w:t>
            </w:r>
            <w:r w:rsidRPr="00EA70E2">
              <w:t> </w:t>
            </w:r>
          </w:p>
        </w:tc>
        <w:tc>
          <w:tcPr>
            <w:tcW w:w="0" w:type="auto"/>
            <w:vMerge/>
            <w:tcBorders/>
            <w:tcMar/>
            <w:vAlign w:val="center"/>
            <w:hideMark/>
          </w:tcPr>
          <w:p w:rsidRPr="00EA70E2" w:rsidR="00EA70E2" w:rsidP="00EA70E2" w:rsidRDefault="00EA70E2" w14:paraId="629E2C22" w14:textId="77777777"/>
        </w:tc>
        <w:tc>
          <w:tcPr>
            <w:tcW w:w="0" w:type="auto"/>
            <w:vMerge/>
            <w:tcBorders/>
            <w:tcMar/>
            <w:vAlign w:val="center"/>
            <w:hideMark/>
          </w:tcPr>
          <w:p w:rsidRPr="00EA70E2" w:rsidR="00EA70E2" w:rsidP="00EA70E2" w:rsidRDefault="00EA70E2" w14:paraId="691003EB" w14:textId="77777777"/>
        </w:tc>
        <w:tc>
          <w:tcPr>
            <w:tcW w:w="0" w:type="auto"/>
            <w:vMerge/>
            <w:tcBorders/>
            <w:tcMar/>
            <w:vAlign w:val="center"/>
            <w:hideMark/>
          </w:tcPr>
          <w:p w:rsidRPr="00EA70E2" w:rsidR="00EA70E2" w:rsidP="00EA70E2" w:rsidRDefault="00EA70E2" w14:paraId="267339F8" w14:textId="77777777"/>
        </w:tc>
      </w:tr>
      <w:tr w:rsidRPr="00EA70E2" w:rsidR="00EA70E2" w:rsidTr="50B78A48" w14:paraId="47FF74B6"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3069055C" w14:textId="77777777">
            <w:r w:rsidRPr="00EA70E2">
              <w:rPr>
                <w:b/>
                <w:bCs/>
              </w:rPr>
              <w:t>Mental health</w:t>
            </w:r>
            <w:r w:rsidRPr="00EA70E2">
              <w:t> </w:t>
            </w:r>
          </w:p>
        </w:tc>
      </w:tr>
      <w:tr w:rsidRPr="00EA70E2" w:rsidR="00EA70E2" w:rsidTr="50B78A48" w14:paraId="18DFC7D3"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2E2D3F3D" w14:textId="77777777">
            <w:r w:rsidRPr="00EA70E2">
              <w:rPr>
                <w:b/>
                <w:bCs/>
              </w:rPr>
              <w:t>Depression</w:t>
            </w:r>
            <w:r w:rsidRPr="00EA70E2">
              <w:t> </w:t>
            </w:r>
          </w:p>
        </w:tc>
      </w:tr>
      <w:tr w:rsidRPr="00EA70E2" w:rsidR="00EA70E2" w:rsidTr="50B78A48" w14:paraId="0732625E"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5C01BA20" w14:textId="3A9E28D1">
            <w:r w:rsidR="6491CEB9">
              <w:rPr/>
              <w:t>Chu et al 2019</w:t>
            </w:r>
            <w:r w:rsidR="15FB58E2">
              <w:rPr/>
              <w:t xml:space="preserve"> (41)</w:t>
            </w:r>
          </w:p>
          <w:p w:rsidRPr="00EA70E2" w:rsidR="00EA70E2" w:rsidP="00EA70E2" w:rsidRDefault="00EA70E2" w14:paraId="494E3A9C" w14:textId="77777777">
            <w:r w:rsidRPr="00EA70E2">
              <w:t> </w:t>
            </w:r>
          </w:p>
          <w:p w:rsidRPr="00EA70E2" w:rsidR="00EA70E2" w:rsidP="00EA70E2" w:rsidRDefault="00EA70E2" w14:paraId="592B5C78" w14:textId="77777777">
            <w:r w:rsidRPr="00EA70E2">
              <w:t>Taiwan  </w:t>
            </w:r>
          </w:p>
          <w:p w:rsidRPr="00EA70E2" w:rsidR="00EA70E2" w:rsidP="00EA70E2" w:rsidRDefault="00EA70E2" w14:paraId="6F8753B6" w14:textId="77777777">
            <w:r w:rsidRPr="00EA70E2">
              <w:t> </w:t>
            </w:r>
          </w:p>
          <w:p w:rsidRPr="00EA70E2" w:rsidR="00EA70E2" w:rsidP="00EA70E2" w:rsidRDefault="00EA70E2" w14:paraId="35A37171" w14:textId="77777777">
            <w:r w:rsidRPr="00EA70E2">
              <w:t>MMAT: 4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43CD7F" w14:textId="77777777">
            <w:r w:rsidRPr="00EA70E2">
              <w:t>RCT </w:t>
            </w:r>
          </w:p>
          <w:p w:rsidRPr="00EA70E2" w:rsidR="00EA70E2" w:rsidP="00EA70E2" w:rsidRDefault="00EA70E2" w14:paraId="762F6BFB"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4E7D23" w14:textId="77777777">
            <w:r w:rsidRPr="00EA70E2">
              <w:t>GDS-15, higher is worse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23726C" w14:textId="77777777">
            <w:r w:rsidRPr="00EA70E2">
              <w:t>Indoor horticultural activities (n = 75)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E95062" w14:textId="77777777">
            <w:r w:rsidRPr="00EA70E2">
              <w:t>8 weeks (end of intervention) </w:t>
            </w:r>
          </w:p>
          <w:p w:rsidRPr="00EA70E2" w:rsidR="00EA70E2" w:rsidP="00EA70E2" w:rsidRDefault="00EA70E2" w14:paraId="45BD8D74" w14:textId="77777777">
            <w:r w:rsidRPr="00EA70E2">
              <w:t>Mean change (SD):  -4.60 (0.31), </w:t>
            </w:r>
            <w:r w:rsidRPr="00EA70E2">
              <w:rPr>
                <w:b/>
                <w:bCs/>
              </w:rPr>
              <w:t>p &lt;0.001</w:t>
            </w:r>
            <w:r w:rsidRPr="00EA70E2">
              <w:t>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3E86A6B" w14:textId="77777777">
            <w:r w:rsidRPr="00EA70E2">
              <w:t>GEE b (mean difference over the </w:t>
            </w:r>
            <w:proofErr w:type="gramStart"/>
            <w:r w:rsidRPr="00EA70E2">
              <w:t>time period</w:t>
            </w:r>
            <w:proofErr w:type="gramEnd"/>
            <w:r w:rsidRPr="00EA70E2">
              <w:t>) = -7.240, SE = 0.4776, </w:t>
            </w:r>
            <w:r w:rsidRPr="00EA70E2">
              <w:rPr>
                <w:b/>
                <w:bCs/>
              </w:rPr>
              <w:t>p&lt;0.001</w:t>
            </w:r>
            <w:r w:rsidRPr="00EA70E2">
              <w:t>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474517" w14:textId="77777777">
            <w:r w:rsidRPr="00EA70E2">
              <w:t>Indoor horticultural activities showed a decrease in depression, whereas usual care showed on increase in depression. The difference was statistically significant in favour of indoor horticultural activity program. </w:t>
            </w:r>
          </w:p>
        </w:tc>
      </w:tr>
      <w:tr w:rsidRPr="00EA70E2" w:rsidR="00EA70E2" w:rsidTr="50B78A48" w14:paraId="4F3BF318" w14:textId="77777777">
        <w:trPr>
          <w:trHeight w:val="45"/>
        </w:trPr>
        <w:tc>
          <w:tcPr>
            <w:tcW w:w="0" w:type="auto"/>
            <w:vMerge/>
            <w:tcBorders/>
            <w:tcMar/>
            <w:vAlign w:val="center"/>
            <w:hideMark/>
          </w:tcPr>
          <w:p w:rsidRPr="00EA70E2" w:rsidR="00EA70E2" w:rsidP="00EA70E2" w:rsidRDefault="00EA70E2" w14:paraId="32F46FEA" w14:textId="77777777"/>
        </w:tc>
        <w:tc>
          <w:tcPr>
            <w:tcW w:w="0" w:type="auto"/>
            <w:vMerge/>
            <w:tcBorders/>
            <w:tcMar/>
            <w:vAlign w:val="center"/>
            <w:hideMark/>
          </w:tcPr>
          <w:p w:rsidRPr="00EA70E2" w:rsidR="00EA70E2" w:rsidP="00EA70E2" w:rsidRDefault="00EA70E2" w14:paraId="66762D96" w14:textId="77777777"/>
        </w:tc>
        <w:tc>
          <w:tcPr>
            <w:tcW w:w="0" w:type="auto"/>
            <w:vMerge/>
            <w:tcBorders/>
            <w:tcMar/>
            <w:vAlign w:val="center"/>
            <w:hideMark/>
          </w:tcPr>
          <w:p w:rsidRPr="00EA70E2" w:rsidR="00EA70E2" w:rsidP="00EA70E2" w:rsidRDefault="00EA70E2" w14:paraId="5EBFBB91"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8B8EFA" w14:textId="77777777">
            <w:r w:rsidRPr="00EA70E2">
              <w:t>Control: routine care (n = 75)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F8FCD7" w14:textId="77777777">
            <w:r w:rsidRPr="00EA70E2">
              <w:t>8 weeks (end of intervention) </w:t>
            </w:r>
          </w:p>
          <w:p w:rsidRPr="00EA70E2" w:rsidR="00EA70E2" w:rsidP="00EA70E2" w:rsidRDefault="00EA70E2" w14:paraId="3B088CDD" w14:textId="77777777">
            <w:r w:rsidRPr="00EA70E2">
              <w:t>Mean change (SD):  2.64 (0.36), </w:t>
            </w:r>
            <w:r w:rsidRPr="00EA70E2">
              <w:rPr>
                <w:b/>
                <w:bCs/>
              </w:rPr>
              <w:t>p&lt;0.001</w:t>
            </w:r>
            <w:r w:rsidRPr="00EA70E2">
              <w:t> </w:t>
            </w:r>
          </w:p>
        </w:tc>
        <w:tc>
          <w:tcPr>
            <w:tcW w:w="0" w:type="auto"/>
            <w:vMerge/>
            <w:tcBorders/>
            <w:tcMar/>
            <w:vAlign w:val="center"/>
            <w:hideMark/>
          </w:tcPr>
          <w:p w:rsidRPr="00EA70E2" w:rsidR="00EA70E2" w:rsidP="00EA70E2" w:rsidRDefault="00EA70E2" w14:paraId="5210BC12" w14:textId="77777777"/>
        </w:tc>
        <w:tc>
          <w:tcPr>
            <w:tcW w:w="0" w:type="auto"/>
            <w:vMerge/>
            <w:tcBorders/>
            <w:tcMar/>
            <w:vAlign w:val="center"/>
            <w:hideMark/>
          </w:tcPr>
          <w:p w:rsidRPr="00EA70E2" w:rsidR="00EA70E2" w:rsidP="00EA70E2" w:rsidRDefault="00EA70E2" w14:paraId="670BEACF" w14:textId="77777777"/>
        </w:tc>
      </w:tr>
      <w:tr w:rsidRPr="00EA70E2" w:rsidR="00EA70E2" w:rsidTr="50B78A48" w14:paraId="29BC4F60"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49E9CF23" w14:textId="77777777">
            <w:r w:rsidRPr="00EA70E2">
              <w:rPr>
                <w:b/>
                <w:bCs/>
              </w:rPr>
              <w:t>Psychological</w:t>
            </w:r>
            <w:r w:rsidRPr="00EA70E2">
              <w:t> </w:t>
            </w:r>
          </w:p>
        </w:tc>
      </w:tr>
      <w:tr w:rsidRPr="00EA70E2" w:rsidR="00EA70E2" w:rsidTr="50B78A48" w14:paraId="3B6CCDCA"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383DF1AA" w14:textId="77777777">
            <w:r w:rsidRPr="00EA70E2">
              <w:rPr>
                <w:b/>
                <w:bCs/>
              </w:rPr>
              <w:t>Loneliness</w:t>
            </w:r>
            <w:r w:rsidRPr="00EA70E2">
              <w:t> </w:t>
            </w:r>
          </w:p>
        </w:tc>
      </w:tr>
      <w:tr w:rsidRPr="00EA70E2" w:rsidR="00EA70E2" w:rsidTr="50B78A48" w14:paraId="7FCCADF4" w14:textId="77777777">
        <w:trPr>
          <w:trHeight w:val="360"/>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576E5" w:rsidP="00E576E5" w:rsidRDefault="00E576E5" w14:paraId="3A6D384D" w14:textId="7E46CC23">
            <w:r w:rsidR="6491CEB9">
              <w:rPr/>
              <w:t>Chu et al 2019</w:t>
            </w:r>
            <w:r w:rsidR="0FEC7927">
              <w:rPr/>
              <w:t xml:space="preserve"> (41)</w:t>
            </w:r>
          </w:p>
          <w:p w:rsidRPr="00EA70E2" w:rsidR="00EA70E2" w:rsidP="00EA70E2" w:rsidRDefault="00EA70E2" w14:paraId="581F9FB7" w14:textId="69B40694">
            <w:pPr>
              <w:rPr>
                <w:b/>
                <w:bCs/>
              </w:rPr>
            </w:pPr>
          </w:p>
          <w:p w:rsidRPr="00EA70E2" w:rsidR="00EA70E2" w:rsidP="00EA70E2" w:rsidRDefault="00EA70E2" w14:paraId="503F0772" w14:textId="77777777">
            <w:r w:rsidRPr="00EA70E2">
              <w:t> </w:t>
            </w:r>
          </w:p>
          <w:p w:rsidRPr="00EA70E2" w:rsidR="00EA70E2" w:rsidP="00EA70E2" w:rsidRDefault="00EA70E2" w14:paraId="1D0D83B2" w14:textId="77777777">
            <w:r w:rsidRPr="00EA70E2">
              <w:t>Taiwan  </w:t>
            </w:r>
          </w:p>
          <w:p w:rsidRPr="00EA70E2" w:rsidR="00EA70E2" w:rsidP="00EA70E2" w:rsidRDefault="00EA70E2" w14:paraId="2A8210FE" w14:textId="77777777">
            <w:r w:rsidRPr="00EA70E2">
              <w:t> </w:t>
            </w:r>
          </w:p>
          <w:p w:rsidRPr="00EA70E2" w:rsidR="00EA70E2" w:rsidP="00EA70E2" w:rsidRDefault="00EA70E2" w14:paraId="5AD2A522" w14:textId="77777777">
            <w:r w:rsidRPr="00EA70E2">
              <w:t>MMAT: 5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E15E06B" w14:textId="77777777">
            <w:r w:rsidRPr="00EA70E2">
              <w:t>RCT </w:t>
            </w:r>
          </w:p>
          <w:p w:rsidRPr="00EA70E2" w:rsidR="00EA70E2" w:rsidP="00EA70E2" w:rsidRDefault="00EA70E2" w14:paraId="084F4543"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20CD64" w14:textId="77777777">
            <w:r w:rsidRPr="00EA70E2">
              <w:t>20-item UCLA Loneliness Scale v3, higher is worse </w:t>
            </w:r>
          </w:p>
          <w:p w:rsidRPr="00EA70E2" w:rsidR="00EA70E2" w:rsidP="00EA70E2" w:rsidRDefault="00EA70E2" w14:paraId="59745C0E" w14:textId="77777777">
            <w:r w:rsidRPr="00EA70E2">
              <w:t>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FC600C" w14:textId="77777777">
            <w:r w:rsidRPr="00EA70E2">
              <w:t>Indoor horticultural activities (n = 75)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FD99D4" w14:textId="77777777">
            <w:r w:rsidRPr="00EA70E2">
              <w:t>8 weeks (end of intervention) </w:t>
            </w:r>
          </w:p>
          <w:p w:rsidRPr="00EA70E2" w:rsidR="00EA70E2" w:rsidP="00EA70E2" w:rsidRDefault="00EA70E2" w14:paraId="6F034250" w14:textId="77777777">
            <w:r w:rsidRPr="00EA70E2">
              <w:t>Mean change (SD): 6.51 (0.71), </w:t>
            </w:r>
            <w:r w:rsidRPr="00EA70E2">
              <w:rPr>
                <w:b/>
                <w:bCs/>
              </w:rPr>
              <w:t>p &lt;0.001</w:t>
            </w:r>
            <w:r w:rsidRPr="00EA70E2">
              <w:t>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13F145" w14:textId="77777777">
            <w:r w:rsidRPr="00EA70E2">
              <w:t>GEE b (mean difference over the </w:t>
            </w:r>
            <w:proofErr w:type="gramStart"/>
            <w:r w:rsidRPr="00EA70E2">
              <w:t>time period</w:t>
            </w:r>
            <w:proofErr w:type="gramEnd"/>
            <w:r w:rsidRPr="00EA70E2">
              <w:t>) = -9.680, SE = 1.861, </w:t>
            </w:r>
            <w:r w:rsidRPr="00EA70E2">
              <w:rPr>
                <w:b/>
                <w:bCs/>
              </w:rPr>
              <w:t>p&lt;0.001</w:t>
            </w:r>
            <w:r w:rsidRPr="00EA70E2">
              <w:t>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1BC7CB" w14:textId="77777777">
            <w:r w:rsidRPr="00EA70E2">
              <w:t>Indoor horticultural activities led to significantly greater improvement in loneliness compared to routine care.  </w:t>
            </w:r>
          </w:p>
        </w:tc>
      </w:tr>
      <w:tr w:rsidRPr="00EA70E2" w:rsidR="00EA70E2" w:rsidTr="50B78A48" w14:paraId="63C9AB13" w14:textId="77777777">
        <w:trPr>
          <w:trHeight w:val="45"/>
        </w:trPr>
        <w:tc>
          <w:tcPr>
            <w:tcW w:w="0" w:type="auto"/>
            <w:vMerge/>
            <w:tcBorders/>
            <w:tcMar/>
            <w:vAlign w:val="center"/>
            <w:hideMark/>
          </w:tcPr>
          <w:p w:rsidRPr="00EA70E2" w:rsidR="00EA70E2" w:rsidP="00EA70E2" w:rsidRDefault="00EA70E2" w14:paraId="6A3A698A" w14:textId="77777777"/>
        </w:tc>
        <w:tc>
          <w:tcPr>
            <w:tcW w:w="0" w:type="auto"/>
            <w:vMerge/>
            <w:tcBorders/>
            <w:tcMar/>
            <w:vAlign w:val="center"/>
            <w:hideMark/>
          </w:tcPr>
          <w:p w:rsidRPr="00EA70E2" w:rsidR="00EA70E2" w:rsidP="00EA70E2" w:rsidRDefault="00EA70E2" w14:paraId="5DEFD5BB" w14:textId="77777777"/>
        </w:tc>
        <w:tc>
          <w:tcPr>
            <w:tcW w:w="0" w:type="auto"/>
            <w:vMerge/>
            <w:tcBorders/>
            <w:tcMar/>
            <w:vAlign w:val="center"/>
            <w:hideMark/>
          </w:tcPr>
          <w:p w:rsidRPr="00EA70E2" w:rsidR="00EA70E2" w:rsidP="00EA70E2" w:rsidRDefault="00EA70E2" w14:paraId="54E757C6"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1F35E6" w14:textId="77777777">
            <w:r w:rsidRPr="00EA70E2">
              <w:t>Control: routine care (n = 75)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6392C5" w14:textId="77777777">
            <w:r w:rsidRPr="00EA70E2">
              <w:t>8 weeks (end of intervention) </w:t>
            </w:r>
          </w:p>
          <w:p w:rsidRPr="00EA70E2" w:rsidR="00EA70E2" w:rsidP="00EA70E2" w:rsidRDefault="00EA70E2" w14:paraId="49025DB7" w14:textId="77777777">
            <w:r w:rsidRPr="00EA70E2">
              <w:t>Mean change (SD):  3.17 (0.95),</w:t>
            </w:r>
            <w:r w:rsidRPr="00EA70E2">
              <w:rPr>
                <w:b/>
                <w:bCs/>
              </w:rPr>
              <w:t> p&lt;0.001</w:t>
            </w:r>
            <w:r w:rsidRPr="00EA70E2">
              <w:t> </w:t>
            </w:r>
          </w:p>
        </w:tc>
        <w:tc>
          <w:tcPr>
            <w:tcW w:w="0" w:type="auto"/>
            <w:vMerge/>
            <w:tcBorders/>
            <w:tcMar/>
            <w:vAlign w:val="center"/>
            <w:hideMark/>
          </w:tcPr>
          <w:p w:rsidRPr="00EA70E2" w:rsidR="00EA70E2" w:rsidP="00EA70E2" w:rsidRDefault="00EA70E2" w14:paraId="7AD220A0" w14:textId="77777777"/>
        </w:tc>
        <w:tc>
          <w:tcPr>
            <w:tcW w:w="0" w:type="auto"/>
            <w:vMerge/>
            <w:tcBorders/>
            <w:tcMar/>
            <w:vAlign w:val="center"/>
            <w:hideMark/>
          </w:tcPr>
          <w:p w:rsidRPr="00EA70E2" w:rsidR="00EA70E2" w:rsidP="00EA70E2" w:rsidRDefault="00EA70E2" w14:paraId="6A3A9096" w14:textId="77777777"/>
        </w:tc>
      </w:tr>
      <w:tr w:rsidRPr="00EA70E2" w:rsidR="00EA70E2" w:rsidTr="50B78A48" w14:paraId="0BA06DA2"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4AB4D6E9" w14:textId="24370FC1">
            <w:r>
              <w:t>Tse, 2010</w:t>
            </w:r>
          </w:p>
          <w:p w:rsidRPr="00EA70E2" w:rsidR="00EA70E2" w:rsidP="00EA70E2" w:rsidRDefault="00EA70E2" w14:paraId="16A58EC6" w14:textId="6D1C9A34">
            <w:r w:rsidR="01460F2C">
              <w:rPr/>
              <w:t> </w:t>
            </w:r>
            <w:r w:rsidR="60FED6ED">
              <w:rPr/>
              <w:t>(42)</w:t>
            </w:r>
          </w:p>
          <w:p w:rsidRPr="00EA70E2" w:rsidR="00EA70E2" w:rsidP="00EA70E2" w:rsidRDefault="00EA70E2" w14:paraId="68630B82" w14:textId="77777777">
            <w:r w:rsidRPr="00EA70E2">
              <w:rPr>
                <w:lang w:val="nl-NL"/>
              </w:rPr>
              <w:t>China (Hong Kong)</w:t>
            </w:r>
            <w:r w:rsidRPr="00EA70E2">
              <w:t> </w:t>
            </w:r>
          </w:p>
          <w:p w:rsidRPr="00EA70E2" w:rsidR="00EA70E2" w:rsidP="00EA70E2" w:rsidRDefault="00EA70E2" w14:paraId="3ABD624D" w14:textId="77777777">
            <w:r w:rsidRPr="00EA70E2">
              <w:t> </w:t>
            </w:r>
          </w:p>
          <w:p w:rsidRPr="00EA70E2" w:rsidR="00EA70E2" w:rsidP="00EA70E2" w:rsidRDefault="00EA70E2" w14:paraId="0E710947" w14:textId="77777777">
            <w:r w:rsidRPr="00EA70E2">
              <w:rPr>
                <w:lang w:val="nl-NL"/>
              </w:rPr>
              <w:t>MMAT: 4</w:t>
            </w:r>
            <w:r w:rsidRPr="00EA70E2">
              <w:t>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7DB273" w14:textId="77777777">
            <w:r w:rsidRPr="00EA70E2">
              <w:t>Mixed methods: quasi experimental </w:t>
            </w:r>
          </w:p>
          <w:p w:rsidRPr="00EA70E2" w:rsidR="00EA70E2" w:rsidP="00EA70E2" w:rsidRDefault="00EA70E2" w14:paraId="6E33AE75"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B89FAF" w14:textId="77777777">
            <w:r w:rsidRPr="00EA70E2">
              <w:t>20-item UCLA Loneliness Scale revised, higher is worse </w:t>
            </w:r>
          </w:p>
          <w:p w:rsidRPr="00EA70E2" w:rsidR="00EA70E2" w:rsidP="00EA70E2" w:rsidRDefault="00EA70E2" w14:paraId="78D2ED0A" w14:textId="77777777">
            <w:r w:rsidRPr="00EA70E2">
              <w:t>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DC8B1F" w14:textId="77777777">
            <w:r w:rsidRPr="00EA70E2">
              <w:t>Indoor gardening sessions (n = 26)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D21314" w14:textId="77777777">
            <w:r w:rsidRPr="00EA70E2">
              <w:t>8 weeks (end of intervention) </w:t>
            </w:r>
          </w:p>
          <w:p w:rsidRPr="00EA70E2" w:rsidR="00EA70E2" w:rsidP="00EA70E2" w:rsidRDefault="00EA70E2" w14:paraId="7F32D8E7" w14:textId="77777777">
            <w:r w:rsidRPr="00EA70E2">
              <w:t>Mean (SD) </w:t>
            </w:r>
          </w:p>
          <w:p w:rsidRPr="00EA70E2" w:rsidR="00EA70E2" w:rsidP="00EA70E2" w:rsidRDefault="00EA70E2" w14:paraId="5CB812D2" w14:textId="77777777">
            <w:r w:rsidRPr="00EA70E2">
              <w:t>Baseline: 41.38 (8.18) </w:t>
            </w:r>
          </w:p>
          <w:p w:rsidRPr="00EA70E2" w:rsidR="00EA70E2" w:rsidP="00EA70E2" w:rsidRDefault="00EA70E2" w14:paraId="1CB6FAB4" w14:textId="77777777">
            <w:r w:rsidRPr="00EA70E2">
              <w:t>8 weeks: 35.46 (7.54)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2BC7AE5" w14:textId="77777777">
            <w:r w:rsidRPr="00EA70E2">
              <w:t>Mann-Whitney U-test </w:t>
            </w:r>
          </w:p>
          <w:p w:rsidRPr="00EA70E2" w:rsidR="00EA70E2" w:rsidP="00EA70E2" w:rsidRDefault="00EA70E2" w14:paraId="03C3832E" w14:textId="77777777">
            <w:r w:rsidRPr="00EA70E2">
              <w:t>Baseline: p = 0.32 </w:t>
            </w:r>
          </w:p>
          <w:p w:rsidRPr="00EA70E2" w:rsidR="00EA70E2" w:rsidP="00EA70E2" w:rsidRDefault="00EA70E2" w14:paraId="7E8C22F8" w14:textId="77777777">
            <w:r w:rsidRPr="00EA70E2">
              <w:t>8 weeks: </w:t>
            </w:r>
            <w:r w:rsidRPr="00EA70E2">
              <w:rPr>
                <w:b/>
                <w:bCs/>
              </w:rPr>
              <w:t>p &lt; 0.001</w:t>
            </w:r>
            <w:r w:rsidRPr="00EA70E2">
              <w:t> </w:t>
            </w:r>
          </w:p>
          <w:p w:rsidRPr="00EA70E2" w:rsidR="00EA70E2" w:rsidP="00EA70E2" w:rsidRDefault="00EA70E2" w14:paraId="61268B30" w14:textId="77777777">
            <w:r w:rsidRPr="00EA70E2">
              <w:t>ES not reported </w:t>
            </w:r>
          </w:p>
          <w:p w:rsidRPr="00EA70E2" w:rsidR="00EA70E2" w:rsidP="00EA70E2" w:rsidRDefault="00EA70E2" w14:paraId="1EB69D76" w14:textId="77777777">
            <w:r w:rsidRPr="00EA70E2">
              <w:t>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EC3765B" w14:textId="77777777">
            <w:r w:rsidRPr="00EA70E2">
              <w:t>An indoor gardening intervention resulted in a significantly greater reduction in loneliness compared to usual care. </w:t>
            </w:r>
          </w:p>
        </w:tc>
      </w:tr>
      <w:tr w:rsidRPr="00EA70E2" w:rsidR="00EA70E2" w:rsidTr="50B78A48" w14:paraId="170491EA" w14:textId="77777777">
        <w:trPr>
          <w:trHeight w:val="45"/>
        </w:trPr>
        <w:tc>
          <w:tcPr>
            <w:tcW w:w="0" w:type="auto"/>
            <w:vMerge/>
            <w:tcBorders/>
            <w:tcMar/>
            <w:vAlign w:val="center"/>
            <w:hideMark/>
          </w:tcPr>
          <w:p w:rsidRPr="00EA70E2" w:rsidR="00EA70E2" w:rsidP="00EA70E2" w:rsidRDefault="00EA70E2" w14:paraId="249A9AE6" w14:textId="77777777"/>
        </w:tc>
        <w:tc>
          <w:tcPr>
            <w:tcW w:w="0" w:type="auto"/>
            <w:vMerge/>
            <w:tcBorders/>
            <w:tcMar/>
            <w:vAlign w:val="center"/>
            <w:hideMark/>
          </w:tcPr>
          <w:p w:rsidRPr="00EA70E2" w:rsidR="00EA70E2" w:rsidP="00EA70E2" w:rsidRDefault="00EA70E2" w14:paraId="5A352220" w14:textId="77777777"/>
        </w:tc>
        <w:tc>
          <w:tcPr>
            <w:tcW w:w="0" w:type="auto"/>
            <w:vMerge/>
            <w:tcBorders/>
            <w:tcMar/>
            <w:vAlign w:val="center"/>
            <w:hideMark/>
          </w:tcPr>
          <w:p w:rsidRPr="00EA70E2" w:rsidR="00EA70E2" w:rsidP="00EA70E2" w:rsidRDefault="00EA70E2" w14:paraId="436B04C9"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A360B8" w14:textId="77777777">
            <w:r w:rsidRPr="00EA70E2">
              <w:t>Control: usual care (n = 27)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C25A8B" w14:textId="77777777">
            <w:r w:rsidRPr="00EA70E2">
              <w:t>8 weeks (end of intervention) </w:t>
            </w:r>
          </w:p>
          <w:p w:rsidRPr="00EA70E2" w:rsidR="00EA70E2" w:rsidP="00EA70E2" w:rsidRDefault="00EA70E2" w14:paraId="4C186F52" w14:textId="77777777">
            <w:r w:rsidRPr="00EA70E2">
              <w:t>Mean (SD) </w:t>
            </w:r>
          </w:p>
          <w:p w:rsidRPr="00EA70E2" w:rsidR="00EA70E2" w:rsidP="00EA70E2" w:rsidRDefault="00EA70E2" w14:paraId="60737B0C" w14:textId="77777777">
            <w:r w:rsidRPr="00EA70E2">
              <w:t>Baseline: 42.56 (2.80) </w:t>
            </w:r>
          </w:p>
          <w:p w:rsidRPr="00EA70E2" w:rsidR="00EA70E2" w:rsidP="00EA70E2" w:rsidRDefault="00EA70E2" w14:paraId="49446888" w14:textId="77777777">
            <w:r w:rsidRPr="00EA70E2">
              <w:t>8 weeks: 42.44 (2.98) </w:t>
            </w:r>
          </w:p>
        </w:tc>
        <w:tc>
          <w:tcPr>
            <w:tcW w:w="0" w:type="auto"/>
            <w:vMerge/>
            <w:tcBorders/>
            <w:tcMar/>
            <w:vAlign w:val="center"/>
            <w:hideMark/>
          </w:tcPr>
          <w:p w:rsidRPr="00EA70E2" w:rsidR="00EA70E2" w:rsidP="00EA70E2" w:rsidRDefault="00EA70E2" w14:paraId="606AF5D5" w14:textId="77777777"/>
        </w:tc>
        <w:tc>
          <w:tcPr>
            <w:tcW w:w="0" w:type="auto"/>
            <w:vMerge/>
            <w:tcBorders/>
            <w:tcMar/>
            <w:vAlign w:val="center"/>
            <w:hideMark/>
          </w:tcPr>
          <w:p w:rsidRPr="00EA70E2" w:rsidR="00EA70E2" w:rsidP="00EA70E2" w:rsidRDefault="00EA70E2" w14:paraId="0265D0B6" w14:textId="77777777"/>
        </w:tc>
      </w:tr>
      <w:tr w:rsidRPr="00EA70E2" w:rsidR="00EA70E2" w:rsidTr="50B78A48" w14:paraId="32E9CE16"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255E6F8A" w14:textId="77777777">
            <w:r w:rsidRPr="00EA70E2">
              <w:rPr>
                <w:b/>
                <w:bCs/>
              </w:rPr>
              <w:t>Social</w:t>
            </w:r>
            <w:r w:rsidRPr="00EA70E2">
              <w:t> </w:t>
            </w:r>
          </w:p>
        </w:tc>
      </w:tr>
      <w:tr w:rsidRPr="00EA70E2" w:rsidR="00EA70E2" w:rsidTr="50B78A48" w14:paraId="1B932A30"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E93EA5F" w14:textId="77777777">
            <w:r w:rsidRPr="00EA70E2">
              <w:rPr>
                <w:b/>
                <w:bCs/>
              </w:rPr>
              <w:t>Social network</w:t>
            </w:r>
            <w:r w:rsidRPr="00EA70E2">
              <w:t> </w:t>
            </w:r>
          </w:p>
        </w:tc>
      </w:tr>
      <w:tr w:rsidRPr="00EA70E2" w:rsidR="00EA70E2" w:rsidTr="50B78A48" w14:paraId="63D0F620"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6491CEB9" w:rsidRDefault="6491CEB9" w14:paraId="77641F56" w14:textId="2B29CDEA">
            <w:r w:rsidR="6491CEB9">
              <w:rPr/>
              <w:t>Tse, 2010</w:t>
            </w:r>
          </w:p>
          <w:p w:rsidRPr="00EA70E2" w:rsidR="00EA70E2" w:rsidP="00EA70E2" w:rsidRDefault="00EA70E2" w14:paraId="07E98F85" w14:textId="519F85FE">
            <w:r w:rsidR="01460F2C">
              <w:rPr/>
              <w:t> </w:t>
            </w:r>
            <w:r w:rsidR="5DE3902C">
              <w:rPr/>
              <w:t>(42)</w:t>
            </w:r>
          </w:p>
          <w:p w:rsidRPr="00EA70E2" w:rsidR="00EA70E2" w:rsidP="00EA70E2" w:rsidRDefault="00EA70E2" w14:paraId="263395B1" w14:textId="77777777">
            <w:r w:rsidRPr="00EA70E2">
              <w:rPr>
                <w:lang w:val="nl-NL"/>
              </w:rPr>
              <w:t>China (Hong Kong)</w:t>
            </w:r>
            <w:r w:rsidRPr="00EA70E2">
              <w:t> </w:t>
            </w:r>
          </w:p>
          <w:p w:rsidRPr="00EA70E2" w:rsidR="00EA70E2" w:rsidP="00EA70E2" w:rsidRDefault="00EA70E2" w14:paraId="24027FDE" w14:textId="77777777">
            <w:r w:rsidRPr="00EA70E2">
              <w:t> </w:t>
            </w:r>
          </w:p>
          <w:p w:rsidRPr="00EA70E2" w:rsidR="00EA70E2" w:rsidP="00EA70E2" w:rsidRDefault="00EA70E2" w14:paraId="0EF035F4" w14:textId="77777777">
            <w:r w:rsidRPr="00EA70E2">
              <w:rPr>
                <w:lang w:val="nl-NL"/>
              </w:rPr>
              <w:t>MMAT: 4</w:t>
            </w:r>
            <w:r w:rsidRPr="00EA70E2">
              <w:t>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527E00" w14:textId="77777777">
            <w:r w:rsidRPr="00EA70E2">
              <w:t>Mixed methods: quasi experimental </w:t>
            </w:r>
          </w:p>
          <w:p w:rsidRPr="00EA70E2" w:rsidR="00EA70E2" w:rsidP="00EA70E2" w:rsidRDefault="00EA70E2" w14:paraId="67B88DDB"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26EBD1" w14:textId="77777777">
            <w:r w:rsidRPr="00EA70E2">
              <w:t>Lubben Social Network Scale, higher is better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3181ED" w14:textId="77777777">
            <w:r w:rsidRPr="00EA70E2">
              <w:t>Indoor gardening sessions (n = 26)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522222" w14:textId="77777777">
            <w:r w:rsidRPr="00EA70E2">
              <w:t>8 weeks (end of intervention) </w:t>
            </w:r>
          </w:p>
          <w:p w:rsidRPr="00EA70E2" w:rsidR="00EA70E2" w:rsidP="00EA70E2" w:rsidRDefault="00EA70E2" w14:paraId="6DF465AA" w14:textId="77777777">
            <w:r w:rsidRPr="00EA70E2">
              <w:t>Mean (SD) </w:t>
            </w:r>
          </w:p>
          <w:p w:rsidRPr="00EA70E2" w:rsidR="00EA70E2" w:rsidP="00EA70E2" w:rsidRDefault="00EA70E2" w14:paraId="53ED1980" w14:textId="77777777">
            <w:r w:rsidRPr="00EA70E2">
              <w:t>Baseline: 19.27 (7.96) </w:t>
            </w:r>
          </w:p>
          <w:p w:rsidRPr="00EA70E2" w:rsidR="00EA70E2" w:rsidP="00EA70E2" w:rsidRDefault="00EA70E2" w14:paraId="49F82F52" w14:textId="77777777">
            <w:r w:rsidRPr="00EA70E2">
              <w:t>8 weeks: 24.77 (6.69)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3C453D" w14:textId="77777777">
            <w:r w:rsidRPr="00EA70E2">
              <w:t>Mann-Whitney U-test </w:t>
            </w:r>
          </w:p>
          <w:p w:rsidRPr="00EA70E2" w:rsidR="00EA70E2" w:rsidP="00EA70E2" w:rsidRDefault="00EA70E2" w14:paraId="103916F2" w14:textId="77777777">
            <w:r w:rsidRPr="00EA70E2">
              <w:t>Baseline: p = 0.77 </w:t>
            </w:r>
          </w:p>
          <w:p w:rsidRPr="00EA70E2" w:rsidR="00EA70E2" w:rsidP="00EA70E2" w:rsidRDefault="00EA70E2" w14:paraId="7931F6F6" w14:textId="77777777">
            <w:r w:rsidRPr="00EA70E2">
              <w:t>8 weeks: </w:t>
            </w:r>
            <w:r w:rsidRPr="00EA70E2">
              <w:rPr>
                <w:b/>
                <w:bCs/>
              </w:rPr>
              <w:t>p &lt; 0.001</w:t>
            </w:r>
            <w:r w:rsidRPr="00EA70E2">
              <w:t> </w:t>
            </w:r>
          </w:p>
          <w:p w:rsidRPr="00EA70E2" w:rsidR="00EA70E2" w:rsidP="00EA70E2" w:rsidRDefault="00EA70E2" w14:paraId="0CDC2C4A" w14:textId="77777777">
            <w:r w:rsidRPr="00EA70E2">
              <w:t>ES not reported </w:t>
            </w:r>
          </w:p>
          <w:p w:rsidRPr="00EA70E2" w:rsidR="00EA70E2" w:rsidP="00EA70E2" w:rsidRDefault="00EA70E2" w14:paraId="759BBC2A" w14:textId="77777777">
            <w:r w:rsidRPr="00EA70E2">
              <w:t>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8E9AAE" w14:textId="77777777">
            <w:r w:rsidRPr="00EA70E2">
              <w:t>Indoor gardening resulted in a significantly greater improvement of social networking compared to usual care. </w:t>
            </w:r>
          </w:p>
        </w:tc>
      </w:tr>
      <w:tr w:rsidRPr="00EA70E2" w:rsidR="00EA70E2" w:rsidTr="50B78A48" w14:paraId="0618661C" w14:textId="77777777">
        <w:trPr>
          <w:trHeight w:val="45"/>
        </w:trPr>
        <w:tc>
          <w:tcPr>
            <w:tcW w:w="0" w:type="auto"/>
            <w:vMerge/>
            <w:tcBorders/>
            <w:tcMar/>
            <w:vAlign w:val="center"/>
            <w:hideMark/>
          </w:tcPr>
          <w:p w:rsidRPr="00EA70E2" w:rsidR="00EA70E2" w:rsidP="00EA70E2" w:rsidRDefault="00EA70E2" w14:paraId="627F1FA3" w14:textId="77777777"/>
        </w:tc>
        <w:tc>
          <w:tcPr>
            <w:tcW w:w="0" w:type="auto"/>
            <w:vMerge/>
            <w:tcBorders/>
            <w:tcMar/>
            <w:vAlign w:val="center"/>
            <w:hideMark/>
          </w:tcPr>
          <w:p w:rsidRPr="00EA70E2" w:rsidR="00EA70E2" w:rsidP="00EA70E2" w:rsidRDefault="00EA70E2" w14:paraId="41ED8D47" w14:textId="77777777"/>
        </w:tc>
        <w:tc>
          <w:tcPr>
            <w:tcW w:w="0" w:type="auto"/>
            <w:vMerge/>
            <w:tcBorders/>
            <w:tcMar/>
            <w:vAlign w:val="center"/>
            <w:hideMark/>
          </w:tcPr>
          <w:p w:rsidRPr="00EA70E2" w:rsidR="00EA70E2" w:rsidP="00EA70E2" w:rsidRDefault="00EA70E2" w14:paraId="5151A732"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88112A" w14:textId="77777777">
            <w:r w:rsidRPr="00EA70E2">
              <w:t>Control: usual care (n = 27)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075698" w14:textId="77777777">
            <w:r w:rsidRPr="00EA70E2">
              <w:t>8 weeks (end of intervention) </w:t>
            </w:r>
          </w:p>
          <w:p w:rsidRPr="00EA70E2" w:rsidR="00EA70E2" w:rsidP="00EA70E2" w:rsidRDefault="00EA70E2" w14:paraId="3B91D2FF" w14:textId="77777777">
            <w:r w:rsidRPr="00EA70E2">
              <w:t>Mean (SD) </w:t>
            </w:r>
          </w:p>
          <w:p w:rsidRPr="00EA70E2" w:rsidR="00EA70E2" w:rsidP="00EA70E2" w:rsidRDefault="00EA70E2" w14:paraId="645848F1" w14:textId="77777777">
            <w:r w:rsidRPr="00EA70E2">
              <w:t>Baseline: 18.26 (4.15) </w:t>
            </w:r>
          </w:p>
          <w:p w:rsidRPr="00EA70E2" w:rsidR="00EA70E2" w:rsidP="00EA70E2" w:rsidRDefault="00EA70E2" w14:paraId="29F32A42" w14:textId="77777777">
            <w:r w:rsidRPr="00EA70E2">
              <w:t>8 weeks: 18.33 (4.16) </w:t>
            </w:r>
          </w:p>
        </w:tc>
        <w:tc>
          <w:tcPr>
            <w:tcW w:w="0" w:type="auto"/>
            <w:vMerge/>
            <w:tcBorders/>
            <w:tcMar/>
            <w:vAlign w:val="center"/>
            <w:hideMark/>
          </w:tcPr>
          <w:p w:rsidRPr="00EA70E2" w:rsidR="00EA70E2" w:rsidP="00EA70E2" w:rsidRDefault="00EA70E2" w14:paraId="70A8DE3F" w14:textId="77777777"/>
        </w:tc>
        <w:tc>
          <w:tcPr>
            <w:tcW w:w="0" w:type="auto"/>
            <w:vMerge/>
            <w:tcBorders/>
            <w:tcMar/>
            <w:vAlign w:val="center"/>
            <w:hideMark/>
          </w:tcPr>
          <w:p w:rsidRPr="00EA70E2" w:rsidR="00EA70E2" w:rsidP="00EA70E2" w:rsidRDefault="00EA70E2" w14:paraId="1963008A" w14:textId="77777777"/>
        </w:tc>
      </w:tr>
      <w:tr w:rsidRPr="00EA70E2" w:rsidR="00EA70E2" w:rsidTr="50B78A48" w14:paraId="56EE2DCC"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7111E795" w14:textId="77777777">
            <w:r w:rsidRPr="00EA70E2">
              <w:rPr>
                <w:b/>
                <w:bCs/>
              </w:rPr>
              <w:t>Sociability</w:t>
            </w:r>
            <w:r w:rsidRPr="00EA70E2">
              <w:t> </w:t>
            </w:r>
          </w:p>
        </w:tc>
      </w:tr>
      <w:tr w:rsidRPr="00EA70E2" w:rsidR="00EA70E2" w:rsidTr="50B78A48" w14:paraId="703DDE38" w14:textId="77777777">
        <w:trPr>
          <w:trHeight w:val="43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A5FCFE4" w14:textId="04BB0778">
            <w:r w:rsidR="6491CEB9">
              <w:rPr/>
              <w:t>Bassi et al 2018</w:t>
            </w:r>
            <w:r w:rsidR="117BF0F0">
              <w:rPr/>
              <w:t xml:space="preserve"> (43)</w:t>
            </w:r>
          </w:p>
          <w:p w:rsidRPr="00EA70E2" w:rsidR="00EA70E2" w:rsidP="00EA70E2" w:rsidRDefault="00EA70E2" w14:paraId="18B71D12" w14:textId="77777777">
            <w:r w:rsidRPr="00EA70E2">
              <w:t> </w:t>
            </w:r>
          </w:p>
          <w:p w:rsidRPr="00EA70E2" w:rsidR="00EA70E2" w:rsidP="00EA70E2" w:rsidRDefault="00EA70E2" w14:paraId="43E2FAB4" w14:textId="77777777">
            <w:r w:rsidRPr="00EA70E2">
              <w:t>Italy </w:t>
            </w:r>
          </w:p>
          <w:p w:rsidRPr="00EA70E2" w:rsidR="00EA70E2" w:rsidP="00EA70E2" w:rsidRDefault="00EA70E2" w14:paraId="75B8A9F2" w14:textId="77777777">
            <w:r w:rsidRPr="00EA70E2">
              <w:t> </w:t>
            </w:r>
          </w:p>
          <w:p w:rsidRPr="00EA70E2" w:rsidR="00EA70E2" w:rsidP="00EA70E2" w:rsidRDefault="00EA70E2" w14:paraId="485CB1F5" w14:textId="77777777">
            <w:r w:rsidRPr="00EA70E2">
              <w:t>MMAT: 4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23E663" w14:textId="77777777">
            <w:r w:rsidRPr="00EA70E2">
              <w:t>Quasi-experimental, crossover </w:t>
            </w:r>
          </w:p>
          <w:p w:rsidRPr="00EA70E2" w:rsidR="00EA70E2" w:rsidP="00EA70E2" w:rsidRDefault="00EA70E2" w14:paraId="274A2A66"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495B00" w14:textId="77777777">
            <w:r w:rsidRPr="00EA70E2">
              <w:t>Sociability (desire to socialise)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3507F0" w14:textId="77777777">
            <w:r w:rsidRPr="00EA70E2">
              <w:t>Indoor horticultural activity (n = 11) </w:t>
            </w:r>
          </w:p>
        </w:tc>
        <w:tc>
          <w:tcPr>
            <w:tcW w:w="33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7E3C1B" w14:textId="77777777">
            <w:r w:rsidRPr="00EA70E2">
              <w:t>Follow-up timepoint: NR (each activity cycle lasted 6 weeks, so potentially 12 weeks overall) </w:t>
            </w:r>
          </w:p>
          <w:p w:rsidRPr="00EA70E2" w:rsidR="00EA70E2" w:rsidP="00EA70E2" w:rsidRDefault="00EA70E2" w14:paraId="4ED4C14F" w14:textId="77777777">
            <w:r w:rsidRPr="00EA70E2">
              <w:t>Mean scores could not be extracted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08C3F2" w14:textId="77777777">
            <w:r w:rsidRPr="00EA70E2">
              <w:t>ES could not be extracted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52095D" w14:textId="77777777">
            <w:r w:rsidRPr="00EA70E2">
              <w:t>Both type of activities improved sociability compared to baseline, but no significant difference between arms was found. </w:t>
            </w:r>
          </w:p>
        </w:tc>
      </w:tr>
      <w:tr w:rsidRPr="00EA70E2" w:rsidR="00EA70E2" w:rsidTr="50B78A48" w14:paraId="11547DB0" w14:textId="77777777">
        <w:trPr>
          <w:trHeight w:val="45"/>
        </w:trPr>
        <w:tc>
          <w:tcPr>
            <w:tcW w:w="0" w:type="auto"/>
            <w:vMerge/>
            <w:tcBorders/>
            <w:tcMar/>
            <w:vAlign w:val="center"/>
            <w:hideMark/>
          </w:tcPr>
          <w:p w:rsidRPr="00EA70E2" w:rsidR="00EA70E2" w:rsidP="00EA70E2" w:rsidRDefault="00EA70E2" w14:paraId="1082F558" w14:textId="77777777"/>
        </w:tc>
        <w:tc>
          <w:tcPr>
            <w:tcW w:w="0" w:type="auto"/>
            <w:vMerge/>
            <w:tcBorders/>
            <w:tcMar/>
            <w:vAlign w:val="center"/>
            <w:hideMark/>
          </w:tcPr>
          <w:p w:rsidRPr="00EA70E2" w:rsidR="00EA70E2" w:rsidP="00EA70E2" w:rsidRDefault="00EA70E2" w14:paraId="0B0AF322" w14:textId="77777777"/>
        </w:tc>
        <w:tc>
          <w:tcPr>
            <w:tcW w:w="0" w:type="auto"/>
            <w:vMerge/>
            <w:tcBorders/>
            <w:tcMar/>
            <w:vAlign w:val="center"/>
            <w:hideMark/>
          </w:tcPr>
          <w:p w:rsidRPr="00EA70E2" w:rsidR="00EA70E2" w:rsidP="00EA70E2" w:rsidRDefault="00EA70E2" w14:paraId="3E1E21BD"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0126F4" w14:textId="77777777">
            <w:r w:rsidRPr="00EA70E2">
              <w:t>Indoor occupational activity (n = 11) </w:t>
            </w:r>
          </w:p>
          <w:p w:rsidRPr="00EA70E2" w:rsidR="00EA70E2" w:rsidP="00EA70E2" w:rsidRDefault="00EA70E2" w14:paraId="38402992" w14:textId="77777777">
            <w:r w:rsidRPr="00EA70E2">
              <w:rPr>
                <w:i/>
                <w:iCs/>
              </w:rPr>
              <w:t>Nb: 2 groups: Group 1 - horticulture then occupational activities (n = 4); Group 2 – occupational then horticultural activities (n = 7)</w:t>
            </w:r>
            <w:r w:rsidRPr="00EA70E2">
              <w:t> </w:t>
            </w:r>
          </w:p>
        </w:tc>
        <w:tc>
          <w:tcPr>
            <w:tcW w:w="0" w:type="auto"/>
            <w:vMerge/>
            <w:tcBorders/>
            <w:tcMar/>
            <w:vAlign w:val="center"/>
            <w:hideMark/>
          </w:tcPr>
          <w:p w:rsidRPr="00EA70E2" w:rsidR="00EA70E2" w:rsidP="00EA70E2" w:rsidRDefault="00EA70E2" w14:paraId="10879218" w14:textId="77777777"/>
        </w:tc>
        <w:tc>
          <w:tcPr>
            <w:tcW w:w="0" w:type="auto"/>
            <w:vMerge/>
            <w:tcBorders/>
            <w:tcMar/>
            <w:vAlign w:val="center"/>
            <w:hideMark/>
          </w:tcPr>
          <w:p w:rsidRPr="00EA70E2" w:rsidR="00EA70E2" w:rsidP="00EA70E2" w:rsidRDefault="00EA70E2" w14:paraId="3BFC6435" w14:textId="77777777"/>
        </w:tc>
        <w:tc>
          <w:tcPr>
            <w:tcW w:w="0" w:type="auto"/>
            <w:vMerge/>
            <w:tcBorders/>
            <w:tcMar/>
            <w:vAlign w:val="center"/>
            <w:hideMark/>
          </w:tcPr>
          <w:p w:rsidRPr="00EA70E2" w:rsidR="00EA70E2" w:rsidP="00EA70E2" w:rsidRDefault="00EA70E2" w14:paraId="5C9D15A7" w14:textId="77777777"/>
        </w:tc>
      </w:tr>
      <w:tr w:rsidRPr="00EA70E2" w:rsidR="00EA70E2" w:rsidTr="50B78A48" w14:paraId="06C21D86"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7166907E" w14:textId="77777777">
            <w:r w:rsidRPr="00EA70E2">
              <w:rPr>
                <w:b/>
                <w:bCs/>
              </w:rPr>
              <w:t>Spiritual</w:t>
            </w:r>
            <w:r w:rsidRPr="00EA70E2">
              <w:t> </w:t>
            </w:r>
          </w:p>
        </w:tc>
      </w:tr>
      <w:tr w:rsidRPr="00EA70E2" w:rsidR="00EA70E2" w:rsidTr="50B78A48" w14:paraId="15A82FC2"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5FF358F2" w14:textId="77777777">
            <w:r w:rsidRPr="00EA70E2">
              <w:rPr>
                <w:b/>
                <w:bCs/>
              </w:rPr>
              <w:t>Sense of coherence</w:t>
            </w:r>
            <w:r w:rsidRPr="00EA70E2">
              <w:t> </w:t>
            </w:r>
          </w:p>
        </w:tc>
      </w:tr>
      <w:tr w:rsidRPr="00EA70E2" w:rsidR="00EA70E2" w:rsidTr="50B78A48" w14:paraId="1243D7FF"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03CD1E8" w14:textId="50E5C24C">
            <w:r w:rsidR="6491CEB9">
              <w:rPr/>
              <w:t>Jueng</w:t>
            </w:r>
            <w:r w:rsidR="6491CEB9">
              <w:rPr/>
              <w:t xml:space="preserve"> et al 2022</w:t>
            </w:r>
            <w:r w:rsidR="2AC634B7">
              <w:rPr/>
              <w:t xml:space="preserve"> (14)</w:t>
            </w:r>
          </w:p>
          <w:p w:rsidRPr="00EA70E2" w:rsidR="00EA70E2" w:rsidP="00EA70E2" w:rsidRDefault="00EA70E2" w14:paraId="684DA678" w14:textId="77777777">
            <w:r w:rsidRPr="00EA70E2">
              <w:t> </w:t>
            </w:r>
          </w:p>
          <w:p w:rsidRPr="00EA70E2" w:rsidR="00EA70E2" w:rsidP="00EA70E2" w:rsidRDefault="00EA70E2" w14:paraId="05F826BC" w14:textId="77777777">
            <w:r w:rsidRPr="00EA70E2">
              <w:t>Taiwan </w:t>
            </w:r>
          </w:p>
          <w:p w:rsidRPr="00EA70E2" w:rsidR="00EA70E2" w:rsidP="00EA70E2" w:rsidRDefault="00EA70E2" w14:paraId="1BF2A54F" w14:textId="77777777">
            <w:r w:rsidRPr="00EA70E2">
              <w:t> </w:t>
            </w:r>
          </w:p>
          <w:p w:rsidRPr="00EA70E2" w:rsidR="00EA70E2" w:rsidP="00EA70E2" w:rsidRDefault="00EA70E2" w14:paraId="46BC8537" w14:textId="77777777">
            <w:r w:rsidRPr="00EA70E2">
              <w:t>MMAT: 4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4F6DB1" w14:textId="77777777">
            <w:r w:rsidRPr="00EA70E2">
              <w:t>Cluster RCT </w:t>
            </w:r>
          </w:p>
          <w:p w:rsidRPr="00EA70E2" w:rsidR="00EA70E2" w:rsidP="00EA70E2" w:rsidRDefault="00EA70E2" w14:paraId="072FE98F"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1FC6A6" w14:textId="77777777">
            <w:r w:rsidRPr="00EA70E2">
              <w:t>Antonovsky’s 13-item Sense of Coherence Scale (Chinese version), higher is better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14B4E1" w14:textId="77777777">
            <w:r w:rsidRPr="00EA70E2">
              <w:t>Indoor desktop gardening (n = 49)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6C0F21" w14:textId="77777777">
            <w:r w:rsidRPr="00EA70E2">
              <w:t>12 weeks (1 week after end of intervention) </w:t>
            </w:r>
          </w:p>
          <w:p w:rsidRPr="00EA70E2" w:rsidR="00EA70E2" w:rsidP="00EA70E2" w:rsidRDefault="00EA70E2" w14:paraId="7F8D3455" w14:textId="77777777">
            <w:r w:rsidRPr="00EA70E2">
              <w:t>Mean (SD) </w:t>
            </w:r>
          </w:p>
          <w:p w:rsidRPr="00EA70E2" w:rsidR="00EA70E2" w:rsidP="00EA70E2" w:rsidRDefault="00EA70E2" w14:paraId="671DAECB" w14:textId="77777777">
            <w:r w:rsidRPr="00EA70E2">
              <w:t>Baseline: 50.45 (6.07) </w:t>
            </w:r>
          </w:p>
          <w:p w:rsidRPr="00EA70E2" w:rsidR="00EA70E2" w:rsidP="00EA70E2" w:rsidRDefault="00EA70E2" w14:paraId="78C77CC8" w14:textId="77777777">
            <w:r w:rsidRPr="00EA70E2">
              <w:t>12-weeks: 56.37 (7.20) </w:t>
            </w:r>
          </w:p>
          <w:p w:rsidRPr="00EA70E2" w:rsidR="00EA70E2" w:rsidP="00EA70E2" w:rsidRDefault="00EA70E2" w14:paraId="180AF919" w14:textId="77777777">
            <w:r w:rsidRPr="00EA70E2">
              <w:t>Mean difference (SD) from baseline: -5.91 (3.78), t = -10.94, </w:t>
            </w:r>
            <w:r w:rsidRPr="00EA70E2">
              <w:rPr>
                <w:b/>
                <w:bCs/>
              </w:rPr>
              <w:t>p&lt;0.001</w:t>
            </w:r>
            <w:r w:rsidRPr="00EA70E2">
              <w:t>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02F20B" w14:textId="77777777">
            <w:r w:rsidRPr="00EA70E2">
              <w:t>GEE Wald b = 0.24 (SE 0.13), p=0.071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0C9884" w14:textId="77777777">
            <w:r w:rsidRPr="00EA70E2">
              <w:t>Although group 1 shows a larger improvement compared with group 2, the difference between groups across all time-points (baseline, 4, 8, and 12 weeks) was not significant. </w:t>
            </w:r>
          </w:p>
        </w:tc>
      </w:tr>
      <w:tr w:rsidRPr="00EA70E2" w:rsidR="00EA70E2" w:rsidTr="50B78A48" w14:paraId="09981F83" w14:textId="77777777">
        <w:trPr>
          <w:trHeight w:val="45"/>
        </w:trPr>
        <w:tc>
          <w:tcPr>
            <w:tcW w:w="0" w:type="auto"/>
            <w:vMerge/>
            <w:tcBorders/>
            <w:tcMar/>
            <w:vAlign w:val="center"/>
            <w:hideMark/>
          </w:tcPr>
          <w:p w:rsidRPr="00EA70E2" w:rsidR="00EA70E2" w:rsidP="00EA70E2" w:rsidRDefault="00EA70E2" w14:paraId="4FC21585" w14:textId="77777777"/>
        </w:tc>
        <w:tc>
          <w:tcPr>
            <w:tcW w:w="0" w:type="auto"/>
            <w:vMerge/>
            <w:tcBorders/>
            <w:tcMar/>
            <w:vAlign w:val="center"/>
            <w:hideMark/>
          </w:tcPr>
          <w:p w:rsidRPr="00EA70E2" w:rsidR="00EA70E2" w:rsidP="00EA70E2" w:rsidRDefault="00EA70E2" w14:paraId="63C07EE2" w14:textId="77777777"/>
        </w:tc>
        <w:tc>
          <w:tcPr>
            <w:tcW w:w="0" w:type="auto"/>
            <w:vMerge/>
            <w:tcBorders/>
            <w:tcMar/>
            <w:vAlign w:val="center"/>
            <w:hideMark/>
          </w:tcPr>
          <w:p w:rsidRPr="00EA70E2" w:rsidR="00EA70E2" w:rsidP="00EA70E2" w:rsidRDefault="00EA70E2" w14:paraId="6AD08FB2"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E259992" w14:textId="77777777">
            <w:r w:rsidRPr="00EA70E2">
              <w:t>Control: Traditional activities (n = 37)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816442" w14:textId="77777777">
            <w:r w:rsidRPr="00EA70E2">
              <w:t>12 weeks (1 week after end of intervention) </w:t>
            </w:r>
          </w:p>
          <w:p w:rsidRPr="00EA70E2" w:rsidR="00EA70E2" w:rsidP="00EA70E2" w:rsidRDefault="00EA70E2" w14:paraId="75F0193B" w14:textId="77777777">
            <w:r w:rsidRPr="00EA70E2">
              <w:t>Mean (SD) </w:t>
            </w:r>
          </w:p>
          <w:p w:rsidRPr="00EA70E2" w:rsidR="00EA70E2" w:rsidP="00EA70E2" w:rsidRDefault="00EA70E2" w14:paraId="1704E3CC" w14:textId="77777777">
            <w:r w:rsidRPr="00EA70E2">
              <w:t>Baseline: 52.91 (6.00) </w:t>
            </w:r>
          </w:p>
          <w:p w:rsidRPr="00EA70E2" w:rsidR="00EA70E2" w:rsidP="00EA70E2" w:rsidRDefault="00EA70E2" w14:paraId="31A3CA39" w14:textId="77777777">
            <w:r w:rsidRPr="00EA70E2">
              <w:t>12-weeks: 53.22 (5.96) </w:t>
            </w:r>
          </w:p>
        </w:tc>
        <w:tc>
          <w:tcPr>
            <w:tcW w:w="0" w:type="auto"/>
            <w:vMerge/>
            <w:tcBorders/>
            <w:tcMar/>
            <w:vAlign w:val="center"/>
            <w:hideMark/>
          </w:tcPr>
          <w:p w:rsidRPr="00EA70E2" w:rsidR="00EA70E2" w:rsidP="00EA70E2" w:rsidRDefault="00EA70E2" w14:paraId="7391C0A0" w14:textId="77777777"/>
        </w:tc>
        <w:tc>
          <w:tcPr>
            <w:tcW w:w="0" w:type="auto"/>
            <w:vMerge/>
            <w:tcBorders/>
            <w:tcMar/>
            <w:vAlign w:val="center"/>
            <w:hideMark/>
          </w:tcPr>
          <w:p w:rsidRPr="00EA70E2" w:rsidR="00EA70E2" w:rsidP="00EA70E2" w:rsidRDefault="00EA70E2" w14:paraId="3997A4C0" w14:textId="77777777"/>
        </w:tc>
      </w:tr>
      <w:tr w:rsidRPr="00EA70E2" w:rsidR="00EA70E2" w:rsidTr="50B78A48" w14:paraId="3B5DAEBC"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2BFD9C30" w14:textId="77777777">
            <w:r w:rsidRPr="00EA70E2">
              <w:rPr>
                <w:b/>
                <w:bCs/>
              </w:rPr>
              <w:t>Physical function</w:t>
            </w:r>
            <w:r w:rsidRPr="00EA70E2">
              <w:t> </w:t>
            </w:r>
          </w:p>
        </w:tc>
      </w:tr>
      <w:tr w:rsidRPr="00EA70E2" w:rsidR="00EA70E2" w:rsidTr="50B78A48" w14:paraId="2856B716"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4053F36" w14:textId="77777777">
            <w:r w:rsidRPr="00EA70E2">
              <w:rPr>
                <w:b/>
                <w:bCs/>
              </w:rPr>
              <w:t>Activities of daily living</w:t>
            </w:r>
            <w:r w:rsidRPr="00EA70E2">
              <w:t> </w:t>
            </w:r>
          </w:p>
        </w:tc>
      </w:tr>
      <w:tr w:rsidRPr="00EA70E2" w:rsidR="00EA70E2" w:rsidTr="50B78A48" w14:paraId="2D54AC55" w14:textId="77777777">
        <w:trPr>
          <w:trHeight w:val="675"/>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1BA90E0" w14:textId="49B6CF63">
            <w:r>
              <w:t>Tse, 2010</w:t>
            </w:r>
          </w:p>
          <w:p w:rsidRPr="00EA70E2" w:rsidR="00EA70E2" w:rsidP="00EA70E2" w:rsidRDefault="00EA70E2" w14:paraId="0D54989A" w14:textId="1F710D6C">
            <w:r w:rsidR="01460F2C">
              <w:rPr/>
              <w:t> </w:t>
            </w:r>
            <w:r w:rsidR="56CE5F4B">
              <w:rPr/>
              <w:t>(42)</w:t>
            </w:r>
          </w:p>
          <w:p w:rsidRPr="00EA70E2" w:rsidR="00EA70E2" w:rsidP="00EA70E2" w:rsidRDefault="00EA70E2" w14:paraId="016EFA68" w14:textId="77777777">
            <w:r w:rsidRPr="00EA70E2">
              <w:rPr>
                <w:lang w:val="nl-NL"/>
              </w:rPr>
              <w:t>China (Hong Kong)</w:t>
            </w:r>
            <w:r w:rsidRPr="00EA70E2">
              <w:t> </w:t>
            </w:r>
          </w:p>
          <w:p w:rsidRPr="00EA70E2" w:rsidR="00EA70E2" w:rsidP="00EA70E2" w:rsidRDefault="00EA70E2" w14:paraId="19890C93" w14:textId="77777777">
            <w:r w:rsidRPr="00EA70E2">
              <w:t> </w:t>
            </w:r>
          </w:p>
          <w:p w:rsidRPr="00EA70E2" w:rsidR="00EA70E2" w:rsidP="00EA70E2" w:rsidRDefault="00EA70E2" w14:paraId="39B41E00" w14:textId="77777777">
            <w:r w:rsidRPr="00EA70E2">
              <w:rPr>
                <w:lang w:val="nl-NL"/>
              </w:rPr>
              <w:t>MMAT: 4</w:t>
            </w:r>
            <w:r w:rsidRPr="00EA70E2">
              <w:t>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EFA6A0" w14:textId="77777777">
            <w:r w:rsidRPr="00EA70E2">
              <w:t>Mixed methods: quasi experimental </w:t>
            </w:r>
          </w:p>
          <w:p w:rsidRPr="00EA70E2" w:rsidR="00EA70E2" w:rsidP="00EA70E2" w:rsidRDefault="00EA70E2" w14:paraId="7DD82854"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902768" w14:textId="77777777">
            <w:r w:rsidRPr="00EA70E2">
              <w:t>Modified Barthel Index, higher is better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44BB96" w14:textId="77777777">
            <w:r w:rsidRPr="00EA70E2">
              <w:t>Indoor gardening sessions (n = 26)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DD5E88" w14:textId="77777777">
            <w:r w:rsidRPr="00EA70E2">
              <w:t>8 weeks (end of intervention) </w:t>
            </w:r>
          </w:p>
          <w:p w:rsidRPr="00EA70E2" w:rsidR="00EA70E2" w:rsidP="00EA70E2" w:rsidRDefault="00EA70E2" w14:paraId="578056C1" w14:textId="77777777">
            <w:r w:rsidRPr="00EA70E2">
              <w:t>Mean (SD) </w:t>
            </w:r>
          </w:p>
          <w:p w:rsidRPr="00EA70E2" w:rsidR="00EA70E2" w:rsidP="00EA70E2" w:rsidRDefault="00EA70E2" w14:paraId="718D11A9" w14:textId="77777777">
            <w:r w:rsidRPr="00EA70E2">
              <w:t>Baseline: 107.19 (5.56) </w:t>
            </w:r>
          </w:p>
          <w:p w:rsidRPr="00EA70E2" w:rsidR="00EA70E2" w:rsidP="00EA70E2" w:rsidRDefault="00EA70E2" w14:paraId="4BEB81A5" w14:textId="77777777">
            <w:r w:rsidRPr="00EA70E2">
              <w:t>8 weeks: 107.19 (5.56)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D97D85" w14:textId="77777777">
            <w:r w:rsidRPr="00EA70E2">
              <w:t>Mann-Whitney U-test </w:t>
            </w:r>
          </w:p>
          <w:p w:rsidRPr="00EA70E2" w:rsidR="00EA70E2" w:rsidP="00EA70E2" w:rsidRDefault="00EA70E2" w14:paraId="46B12458" w14:textId="77777777">
            <w:r w:rsidRPr="00EA70E2">
              <w:t>Baseline: p = 0.06 </w:t>
            </w:r>
          </w:p>
          <w:p w:rsidRPr="00EA70E2" w:rsidR="00EA70E2" w:rsidP="00EA70E2" w:rsidRDefault="00EA70E2" w14:paraId="14CC1352" w14:textId="77777777">
            <w:r w:rsidRPr="00EA70E2">
              <w:t>8 weeks: p = 0.06 </w:t>
            </w:r>
          </w:p>
          <w:p w:rsidRPr="00EA70E2" w:rsidR="00EA70E2" w:rsidP="00EA70E2" w:rsidRDefault="00EA70E2" w14:paraId="740DF1F9" w14:textId="77777777">
            <w:r w:rsidRPr="00EA70E2">
              <w:t>ES not reported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08DEB5" w14:textId="77777777">
            <w:r w:rsidRPr="00EA70E2">
              <w:t>Neither indoor gardening nor usual care improved activities of daily living, differences between arms were not significantly different.  </w:t>
            </w:r>
          </w:p>
        </w:tc>
      </w:tr>
      <w:tr w:rsidRPr="00EA70E2" w:rsidR="00EA70E2" w:rsidTr="50B78A48" w14:paraId="3D672C41" w14:textId="77777777">
        <w:trPr>
          <w:trHeight w:val="45"/>
        </w:trPr>
        <w:tc>
          <w:tcPr>
            <w:tcW w:w="0" w:type="auto"/>
            <w:vMerge/>
            <w:tcBorders/>
            <w:tcMar/>
            <w:vAlign w:val="center"/>
            <w:hideMark/>
          </w:tcPr>
          <w:p w:rsidRPr="00EA70E2" w:rsidR="00EA70E2" w:rsidP="00EA70E2" w:rsidRDefault="00EA70E2" w14:paraId="246405E8" w14:textId="77777777"/>
        </w:tc>
        <w:tc>
          <w:tcPr>
            <w:tcW w:w="0" w:type="auto"/>
            <w:vMerge/>
            <w:tcBorders/>
            <w:tcMar/>
            <w:vAlign w:val="center"/>
            <w:hideMark/>
          </w:tcPr>
          <w:p w:rsidRPr="00EA70E2" w:rsidR="00EA70E2" w:rsidP="00EA70E2" w:rsidRDefault="00EA70E2" w14:paraId="2C4364A2" w14:textId="77777777"/>
        </w:tc>
        <w:tc>
          <w:tcPr>
            <w:tcW w:w="0" w:type="auto"/>
            <w:vMerge/>
            <w:tcBorders/>
            <w:tcMar/>
            <w:vAlign w:val="center"/>
            <w:hideMark/>
          </w:tcPr>
          <w:p w:rsidRPr="00EA70E2" w:rsidR="00EA70E2" w:rsidP="00EA70E2" w:rsidRDefault="00EA70E2" w14:paraId="30785C0A"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6FC686" w14:textId="77777777">
            <w:r w:rsidRPr="00EA70E2">
              <w:t>Control: usual care (n = 27) </w:t>
            </w:r>
          </w:p>
        </w:tc>
        <w:tc>
          <w:tcPr>
            <w:tcW w:w="3390"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1FC2D2" w14:textId="77777777">
            <w:r w:rsidRPr="00EA70E2">
              <w:t>8 weeks (end of intervention) </w:t>
            </w:r>
          </w:p>
          <w:p w:rsidRPr="00EA70E2" w:rsidR="00EA70E2" w:rsidP="00EA70E2" w:rsidRDefault="00EA70E2" w14:paraId="2081B859" w14:textId="77777777">
            <w:r w:rsidRPr="00EA70E2">
              <w:t>Mean (SD) </w:t>
            </w:r>
          </w:p>
          <w:p w:rsidRPr="00EA70E2" w:rsidR="00EA70E2" w:rsidP="00EA70E2" w:rsidRDefault="00EA70E2" w14:paraId="2B8A01CE" w14:textId="77777777">
            <w:r w:rsidRPr="00EA70E2">
              <w:t>Baseline: 107.11 (2.39) </w:t>
            </w:r>
          </w:p>
          <w:p w:rsidRPr="00EA70E2" w:rsidR="00EA70E2" w:rsidP="00EA70E2" w:rsidRDefault="00EA70E2" w14:paraId="6873FCA6" w14:textId="77777777">
            <w:r w:rsidRPr="00EA70E2">
              <w:t>8 weeks: 107.11 (2.39) </w:t>
            </w:r>
          </w:p>
        </w:tc>
        <w:tc>
          <w:tcPr>
            <w:tcW w:w="0" w:type="auto"/>
            <w:vMerge/>
            <w:tcBorders/>
            <w:tcMar/>
            <w:vAlign w:val="center"/>
            <w:hideMark/>
          </w:tcPr>
          <w:p w:rsidRPr="00EA70E2" w:rsidR="00EA70E2" w:rsidP="00EA70E2" w:rsidRDefault="00EA70E2" w14:paraId="44B04AB7" w14:textId="77777777"/>
        </w:tc>
        <w:tc>
          <w:tcPr>
            <w:tcW w:w="0" w:type="auto"/>
            <w:vMerge/>
            <w:tcBorders/>
            <w:tcMar/>
            <w:vAlign w:val="center"/>
            <w:hideMark/>
          </w:tcPr>
          <w:p w:rsidRPr="00EA70E2" w:rsidR="00EA70E2" w:rsidP="00EA70E2" w:rsidRDefault="00EA70E2" w14:paraId="3A2F233A" w14:textId="77777777"/>
        </w:tc>
      </w:tr>
      <w:tr w:rsidRPr="00EA70E2" w:rsidR="00EA70E2" w:rsidTr="50B78A48" w14:paraId="03E9C76B"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3A199EB1" w14:textId="77777777">
            <w:r w:rsidRPr="00EA70E2">
              <w:rPr>
                <w:b/>
                <w:bCs/>
              </w:rPr>
              <w:t>Cognitive function</w:t>
            </w:r>
            <w:r w:rsidRPr="00EA70E2">
              <w:t> </w:t>
            </w:r>
          </w:p>
        </w:tc>
      </w:tr>
      <w:tr w:rsidRPr="00EA70E2" w:rsidR="00EA70E2" w:rsidTr="50B78A48" w14:paraId="5B32BB48" w14:textId="77777777">
        <w:trPr>
          <w:trHeight w:val="300"/>
        </w:trPr>
        <w:tc>
          <w:tcPr>
            <w:tcW w:w="15165"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3A94028D" w14:textId="77777777">
            <w:r w:rsidRPr="00EA70E2">
              <w:rPr>
                <w:b/>
                <w:bCs/>
              </w:rPr>
              <w:t>Concentration</w:t>
            </w:r>
            <w:r w:rsidRPr="00EA70E2">
              <w:t> </w:t>
            </w:r>
          </w:p>
        </w:tc>
      </w:tr>
      <w:tr w:rsidRPr="00EA70E2" w:rsidR="00EA70E2" w:rsidTr="50B78A48" w14:paraId="392C36AE" w14:textId="77777777">
        <w:trPr>
          <w:trHeight w:val="180"/>
        </w:trPr>
        <w:tc>
          <w:tcPr>
            <w:tcW w:w="112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44478DC0" w14:textId="0D179258">
            <w:r w:rsidR="6491CEB9">
              <w:rPr/>
              <w:t>Bassi et al 2018</w:t>
            </w:r>
            <w:r w:rsidR="1F7F95B5">
              <w:rPr/>
              <w:t xml:space="preserve"> (43)</w:t>
            </w:r>
          </w:p>
          <w:p w:rsidRPr="00EA70E2" w:rsidR="00EA70E2" w:rsidP="00EA70E2" w:rsidRDefault="00EA70E2" w14:paraId="0815DB5D" w14:textId="77777777">
            <w:r w:rsidRPr="00EA70E2">
              <w:t> </w:t>
            </w:r>
          </w:p>
          <w:p w:rsidRPr="00EA70E2" w:rsidR="00EA70E2" w:rsidP="00EA70E2" w:rsidRDefault="00EA70E2" w14:paraId="498D45BE" w14:textId="77777777">
            <w:r w:rsidRPr="00EA70E2">
              <w:t>Italy </w:t>
            </w:r>
          </w:p>
          <w:p w:rsidRPr="00EA70E2" w:rsidR="00EA70E2" w:rsidP="00EA70E2" w:rsidRDefault="00EA70E2" w14:paraId="4BB96463" w14:textId="77777777">
            <w:r w:rsidRPr="00EA70E2">
              <w:t> </w:t>
            </w:r>
          </w:p>
          <w:p w:rsidRPr="00EA70E2" w:rsidR="00EA70E2" w:rsidP="00EA70E2" w:rsidRDefault="00EA70E2" w14:paraId="224D060E" w14:textId="77777777">
            <w:r w:rsidRPr="00EA70E2">
              <w:t>MMAT: 4 </w:t>
            </w:r>
          </w:p>
        </w:tc>
        <w:tc>
          <w:tcPr>
            <w:tcW w:w="127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EE03A0" w14:textId="77777777">
            <w:r w:rsidRPr="00EA70E2">
              <w:t>Quasi-experimental, crossover </w:t>
            </w:r>
          </w:p>
          <w:p w:rsidRPr="00EA70E2" w:rsidR="00EA70E2" w:rsidP="00EA70E2" w:rsidRDefault="00EA70E2" w14:paraId="690E0855" w14:textId="77777777">
            <w:r w:rsidRPr="00EA70E2">
              <w:rPr>
                <w:i/>
                <w:iCs/>
              </w:rPr>
              <w:t>Not Referred</w:t>
            </w:r>
            <w:r w:rsidRPr="00EA70E2">
              <w:t> </w:t>
            </w:r>
          </w:p>
        </w:tc>
        <w:tc>
          <w:tcPr>
            <w:tcW w:w="141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62A4C8" w14:textId="77777777">
            <w:r w:rsidRPr="00EA70E2">
              <w:t>Concentration </w:t>
            </w:r>
          </w:p>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5868D2" w14:textId="77777777">
            <w:r w:rsidRPr="00EA70E2">
              <w:t>Indoor horticultural activity (n = 11) </w:t>
            </w:r>
          </w:p>
        </w:tc>
        <w:tc>
          <w:tcPr>
            <w:tcW w:w="339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BBA03CC" w14:textId="77777777">
            <w:r w:rsidRPr="00EA70E2">
              <w:t xml:space="preserve">Follow-up timepoint: NR (each activity cycle lasted 6 </w:t>
            </w:r>
            <w:r w:rsidRPr="00EA70E2">
              <w:t>weeks, so potentially 12 weeks overall) </w:t>
            </w:r>
          </w:p>
          <w:p w:rsidRPr="00EA70E2" w:rsidR="00EA70E2" w:rsidP="00EA70E2" w:rsidRDefault="00EA70E2" w14:paraId="2A309C33" w14:textId="77777777">
            <w:r w:rsidRPr="00EA70E2">
              <w:t>Mean scores could not be extracted </w:t>
            </w:r>
          </w:p>
        </w:tc>
        <w:tc>
          <w:tcPr>
            <w:tcW w:w="183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E52A5E" w14:textId="77777777">
            <w:r w:rsidRPr="00EA70E2">
              <w:t>ES could not be extracted </w:t>
            </w:r>
          </w:p>
        </w:tc>
        <w:tc>
          <w:tcPr>
            <w:tcW w:w="2970"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9729D2" w14:textId="77777777">
            <w:r w:rsidRPr="00EA70E2">
              <w:t xml:space="preserve">Both type of activities improved concentration compared </w:t>
            </w:r>
            <w:r w:rsidRPr="00EA70E2">
              <w:t>to baseline, but no significant difference between arms was found. </w:t>
            </w:r>
          </w:p>
        </w:tc>
      </w:tr>
      <w:tr w:rsidRPr="00EA70E2" w:rsidR="00EA70E2" w:rsidTr="50B78A48" w14:paraId="10D61D4C" w14:textId="77777777">
        <w:trPr>
          <w:trHeight w:val="45"/>
        </w:trPr>
        <w:tc>
          <w:tcPr>
            <w:tcW w:w="0" w:type="auto"/>
            <w:vMerge/>
            <w:tcBorders/>
            <w:tcMar/>
            <w:vAlign w:val="center"/>
            <w:hideMark/>
          </w:tcPr>
          <w:p w:rsidRPr="00EA70E2" w:rsidR="00EA70E2" w:rsidP="00EA70E2" w:rsidRDefault="00EA70E2" w14:paraId="703A7F6F" w14:textId="77777777"/>
        </w:tc>
        <w:tc>
          <w:tcPr>
            <w:tcW w:w="0" w:type="auto"/>
            <w:vMerge/>
            <w:tcBorders/>
            <w:tcMar/>
            <w:vAlign w:val="center"/>
            <w:hideMark/>
          </w:tcPr>
          <w:p w:rsidRPr="00EA70E2" w:rsidR="00EA70E2" w:rsidP="00EA70E2" w:rsidRDefault="00EA70E2" w14:paraId="0F37B771" w14:textId="77777777"/>
        </w:tc>
        <w:tc>
          <w:tcPr>
            <w:tcW w:w="0" w:type="auto"/>
            <w:vMerge/>
            <w:tcBorders/>
            <w:tcMar/>
            <w:vAlign w:val="center"/>
            <w:hideMark/>
          </w:tcPr>
          <w:p w:rsidRPr="00EA70E2" w:rsidR="00EA70E2" w:rsidP="00EA70E2" w:rsidRDefault="00EA70E2" w14:paraId="6785361A" w14:textId="77777777"/>
        </w:tc>
        <w:tc>
          <w:tcPr>
            <w:tcW w:w="3105"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796B4B" w14:textId="77777777">
            <w:r w:rsidRPr="00EA70E2">
              <w:t>Indoor occupational activity (n = 11) </w:t>
            </w:r>
          </w:p>
          <w:p w:rsidRPr="00EA70E2" w:rsidR="00EA70E2" w:rsidP="00EA70E2" w:rsidRDefault="00EA70E2" w14:paraId="59161302" w14:textId="77777777">
            <w:r w:rsidRPr="00EA70E2">
              <w:rPr>
                <w:i/>
                <w:iCs/>
              </w:rPr>
              <w:t>Nb: 2 groups: Group 1 - horticulture then occupational activities (n = 4); Group 2 – occupational then horticultural activities (n = 7)</w:t>
            </w:r>
            <w:r w:rsidRPr="00EA70E2">
              <w:t> </w:t>
            </w:r>
          </w:p>
        </w:tc>
        <w:tc>
          <w:tcPr>
            <w:tcW w:w="0" w:type="auto"/>
            <w:vMerge/>
            <w:tcBorders/>
            <w:tcMar/>
            <w:vAlign w:val="center"/>
            <w:hideMark/>
          </w:tcPr>
          <w:p w:rsidRPr="00EA70E2" w:rsidR="00EA70E2" w:rsidP="00EA70E2" w:rsidRDefault="00EA70E2" w14:paraId="3EE409D2" w14:textId="77777777"/>
        </w:tc>
        <w:tc>
          <w:tcPr>
            <w:tcW w:w="0" w:type="auto"/>
            <w:vMerge/>
            <w:tcBorders/>
            <w:tcMar/>
            <w:vAlign w:val="center"/>
            <w:hideMark/>
          </w:tcPr>
          <w:p w:rsidRPr="00EA70E2" w:rsidR="00EA70E2" w:rsidP="00EA70E2" w:rsidRDefault="00EA70E2" w14:paraId="4D598BD0" w14:textId="77777777"/>
        </w:tc>
        <w:tc>
          <w:tcPr>
            <w:tcW w:w="0" w:type="auto"/>
            <w:vMerge/>
            <w:tcBorders/>
            <w:tcMar/>
            <w:vAlign w:val="center"/>
            <w:hideMark/>
          </w:tcPr>
          <w:p w:rsidRPr="00EA70E2" w:rsidR="00EA70E2" w:rsidP="00EA70E2" w:rsidRDefault="00EA70E2" w14:paraId="7F55922F" w14:textId="77777777"/>
        </w:tc>
      </w:tr>
    </w:tbl>
    <w:p w:rsidRPr="00EA70E2" w:rsidR="00EA70E2" w:rsidP="00EA70E2" w:rsidRDefault="00EA70E2" w14:paraId="012EA8C8" w14:textId="77777777">
      <w:r w:rsidRPr="00EA70E2">
        <w:t> </w:t>
      </w:r>
    </w:p>
    <w:p w:rsidRPr="00EA70E2" w:rsidR="00EA70E2" w:rsidP="00EA70E2" w:rsidRDefault="00EA70E2" w14:paraId="760DAEA9" w14:textId="77777777">
      <w:r w:rsidRPr="00EA70E2">
        <w:t>  </w:t>
      </w:r>
    </w:p>
    <w:p w:rsidRPr="00EA70E2" w:rsidR="00EA70E2" w:rsidP="00EA70E2" w:rsidRDefault="00EA70E2" w14:paraId="05F27778" w14:textId="77777777">
      <w:r w:rsidRPr="00EA70E2">
        <w:t> </w:t>
      </w:r>
    </w:p>
    <w:p w:rsidRPr="00EA70E2" w:rsidR="00EA70E2" w:rsidP="00EA70E2" w:rsidRDefault="00EA70E2" w14:paraId="41DDEF2A" w14:textId="77777777">
      <w:r w:rsidRPr="00EA70E2">
        <w:t> </w:t>
      </w:r>
    </w:p>
    <w:p w:rsidRPr="00EA70E2" w:rsidR="00EA70E2" w:rsidP="00EA70E2" w:rsidRDefault="00EA70E2" w14:paraId="7A2CFD6A" w14:textId="77777777">
      <w:pPr>
        <w:rPr>
          <w:b/>
          <w:bCs/>
        </w:rPr>
      </w:pPr>
      <w:r w:rsidRPr="00EA70E2">
        <w:rPr>
          <w:b/>
          <w:bCs/>
        </w:rPr>
        <w:t>Appendix 12: Effectiveness of horticultural interventions </w:t>
      </w:r>
    </w:p>
    <w:p w:rsidRPr="00EA70E2" w:rsidR="00EA70E2" w:rsidP="00EA70E2" w:rsidRDefault="00EA70E2" w14:paraId="2B02BF93" w14:textId="77777777">
      <w:r w:rsidRPr="00EA70E2">
        <w:t>AES-I - Apathy Evaluation Scale-informant version; BI – Barthel Index; GDS - Geriatric Depression Scale; GEE - Generalised estimating equation; LSNS - Luben Social Network Scale (LSNS); MMSE – Mini-Mental State Examination; MoCA – Montreal Cognitive Assessment; NR – not reported; NS – not significant; PANAS – Positive and Negative Affect Scales; Q-LES-Q-SF - Quality of Life, Enjoyment, and Satisfaction Questionnaire Short Form; PSQI-T – Pittsburgh Sleep Quality Index (Taiwanese version); QoL-AD – Quality of Life in Alzheimer’s disease scale; RCT – randomised controlled trial; SAS – Zung Self-Rating Anxiety Scale; SDS – Zung Self-Rating Depression Scale; SF-12 12-Item Short Form Survey; SLS – Satisfaction with Life Scale; WEMWBS – Warwick-Edinburgh Mental Well-being Scale; WHO-5 - World Health Organization Well-Being Index. </w:t>
      </w:r>
    </w:p>
    <w:p w:rsidRPr="00EA70E2" w:rsidR="00EA70E2" w:rsidP="00EA70E2" w:rsidRDefault="00EA70E2" w14:paraId="237C2BD1" w14:textId="77777777">
      <w:r w:rsidRPr="00EA70E2">
        <w:t> </w:t>
      </w:r>
    </w:p>
    <w:tbl>
      <w:tblPr>
        <w:tblW w:w="14092"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
        <w:gridCol w:w="1602"/>
        <w:gridCol w:w="1409"/>
        <w:gridCol w:w="1681"/>
        <w:gridCol w:w="2597"/>
        <w:gridCol w:w="2771"/>
        <w:gridCol w:w="3027"/>
      </w:tblGrid>
      <w:tr w:rsidRPr="00EA70E2" w:rsidR="00EA70E2" w:rsidTr="50B78A48" w14:paraId="1CFDE9AD" w14:textId="77777777">
        <w:trPr>
          <w:trHeight w:val="300"/>
        </w:trPr>
        <w:tc>
          <w:tcPr>
            <w:tcW w:w="1005"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6DA9BA5A" w14:textId="77777777">
            <w:r w:rsidRPr="00EA70E2">
              <w:rPr>
                <w:b/>
                <w:bCs/>
              </w:rPr>
              <w:t>Study </w:t>
            </w:r>
            <w:r w:rsidRPr="00EA70E2">
              <w:t> </w:t>
            </w:r>
          </w:p>
          <w:p w:rsidRPr="00EA70E2" w:rsidR="00EA70E2" w:rsidP="00EA70E2" w:rsidRDefault="00EA70E2" w14:paraId="235F0F33" w14:textId="77777777">
            <w:r w:rsidRPr="00EA70E2">
              <w:t>Overall risk of bias </w:t>
            </w:r>
          </w:p>
        </w:tc>
        <w:tc>
          <w:tcPr>
            <w:tcW w:w="1602"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0D6DECA" w14:textId="77777777">
            <w:r w:rsidRPr="00EA70E2">
              <w:rPr>
                <w:b/>
                <w:bCs/>
              </w:rPr>
              <w:t>Study design</w:t>
            </w:r>
            <w:r w:rsidRPr="00EA70E2">
              <w:t> </w:t>
            </w:r>
          </w:p>
          <w:p w:rsidRPr="00EA70E2" w:rsidR="00EA70E2" w:rsidP="00EA70E2" w:rsidRDefault="00EA70E2" w14:paraId="1E2D94E5" w14:textId="77777777">
            <w:r w:rsidRPr="00EA70E2">
              <w:t>Referred/ not Referred  </w:t>
            </w:r>
          </w:p>
        </w:tc>
        <w:tc>
          <w:tcPr>
            <w:tcW w:w="1409"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55B5E0CB" w14:textId="77777777">
            <w:r w:rsidRPr="00EA70E2">
              <w:rPr>
                <w:b/>
                <w:bCs/>
              </w:rPr>
              <w:t>Outcome definition</w:t>
            </w:r>
            <w:r w:rsidRPr="00EA70E2">
              <w:t> </w:t>
            </w:r>
          </w:p>
          <w:p w:rsidRPr="00EA70E2" w:rsidR="00EA70E2" w:rsidP="00EA70E2" w:rsidRDefault="00EA70E2" w14:paraId="3D7DB027" w14:textId="77777777">
            <w:r w:rsidRPr="00EA70E2">
              <w:t> </w:t>
            </w:r>
          </w:p>
        </w:tc>
        <w:tc>
          <w:tcPr>
            <w:tcW w:w="1681"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9DB8AEF" w14:textId="77777777">
            <w:r w:rsidRPr="00EA70E2">
              <w:rPr>
                <w:b/>
                <w:bCs/>
              </w:rPr>
              <w:t>Intervention arm (number at follow-up)</w:t>
            </w:r>
            <w:r w:rsidRPr="00EA70E2">
              <w:t> </w:t>
            </w:r>
          </w:p>
        </w:tc>
        <w:tc>
          <w:tcPr>
            <w:tcW w:w="2597"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66DA03C" w14:textId="77777777">
            <w:r w:rsidRPr="00EA70E2">
              <w:rPr>
                <w:b/>
                <w:bCs/>
              </w:rPr>
              <w:t>Follow-up timepoint</w:t>
            </w:r>
            <w:r w:rsidRPr="00EA70E2">
              <w:t> </w:t>
            </w:r>
          </w:p>
          <w:p w:rsidRPr="00EA70E2" w:rsidR="00EA70E2" w:rsidP="00EA70E2" w:rsidRDefault="00EA70E2" w14:paraId="06A8D420" w14:textId="77777777">
            <w:r w:rsidRPr="00EA70E2">
              <w:rPr>
                <w:b/>
                <w:bCs/>
              </w:rPr>
              <w:t>Result per arm</w:t>
            </w:r>
            <w:r w:rsidRPr="00EA70E2">
              <w:t> </w:t>
            </w:r>
          </w:p>
        </w:tc>
        <w:tc>
          <w:tcPr>
            <w:tcW w:w="2771"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5DE7731" w14:textId="77777777">
            <w:r w:rsidRPr="00EA70E2">
              <w:rPr>
                <w:b/>
                <w:bCs/>
              </w:rPr>
              <w:t>Intervention effect: between group difference (where reported)</w:t>
            </w:r>
            <w:r w:rsidRPr="00EA70E2">
              <w:t> </w:t>
            </w:r>
          </w:p>
        </w:tc>
        <w:tc>
          <w:tcPr>
            <w:tcW w:w="3027" w:type="dxa"/>
            <w:tcBorders>
              <w:top w:val="single" w:color="auto" w:sz="6" w:space="0"/>
              <w:left w:val="single" w:color="auto" w:sz="6" w:space="0"/>
              <w:bottom w:val="single" w:color="auto" w:sz="6" w:space="0"/>
              <w:right w:val="single" w:color="auto" w:sz="6" w:space="0"/>
            </w:tcBorders>
            <w:shd w:val="clear" w:color="auto" w:fill="83CAEB" w:themeFill="accent1" w:themeFillTint="66"/>
            <w:tcMar/>
            <w:hideMark/>
          </w:tcPr>
          <w:p w:rsidRPr="00EA70E2" w:rsidR="00EA70E2" w:rsidP="00EA70E2" w:rsidRDefault="00EA70E2" w14:paraId="128F42AF" w14:textId="77777777">
            <w:r w:rsidRPr="00EA70E2">
              <w:rPr>
                <w:b/>
                <w:bCs/>
              </w:rPr>
              <w:t>Summary conclusion</w:t>
            </w:r>
            <w:r w:rsidRPr="00EA70E2">
              <w:t> </w:t>
            </w:r>
          </w:p>
        </w:tc>
      </w:tr>
      <w:tr w:rsidRPr="00EA70E2" w:rsidR="00EA70E2" w:rsidTr="50B78A48" w14:paraId="44170941"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53FA4ADE" w14:textId="77777777">
            <w:r w:rsidRPr="00EA70E2">
              <w:rPr>
                <w:b/>
                <w:bCs/>
              </w:rPr>
              <w:t>Wellbeing and Quality of life</w:t>
            </w:r>
            <w:r w:rsidRPr="00EA70E2">
              <w:t> </w:t>
            </w:r>
          </w:p>
        </w:tc>
      </w:tr>
      <w:tr w:rsidRPr="00EA70E2" w:rsidR="00EA70E2" w:rsidTr="50B78A48" w14:paraId="7BB19D39"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2CADDF3" w14:textId="77777777">
            <w:r w:rsidRPr="00EA70E2">
              <w:rPr>
                <w:b/>
                <w:bCs/>
              </w:rPr>
              <w:t>General well-being</w:t>
            </w:r>
            <w:r w:rsidRPr="00EA70E2">
              <w:t> </w:t>
            </w:r>
          </w:p>
        </w:tc>
      </w:tr>
      <w:tr w:rsidRPr="00EA70E2" w:rsidR="00EA70E2" w:rsidTr="50B78A48" w14:paraId="3B8FEB36" w14:textId="77777777">
        <w:trPr>
          <w:trHeight w:val="21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7E98DC3" w14:textId="48AE9220">
            <w:r w:rsidR="6491CEB9">
              <w:rPr/>
              <w:t>Lai et al 2018</w:t>
            </w:r>
            <w:r w:rsidR="7B1097A9">
              <w:rPr/>
              <w:t xml:space="preserve"> (44)</w:t>
            </w:r>
          </w:p>
          <w:p w:rsidRPr="00EA70E2" w:rsidR="00EA70E2" w:rsidP="00EA70E2" w:rsidRDefault="00EA70E2" w14:paraId="05F06E00" w14:textId="77777777">
            <w:r w:rsidRPr="00EA70E2">
              <w:t> </w:t>
            </w:r>
          </w:p>
          <w:p w:rsidRPr="00EA70E2" w:rsidR="00EA70E2" w:rsidP="00EA70E2" w:rsidRDefault="00EA70E2" w14:paraId="73B8A8A6" w14:textId="77777777">
            <w:r w:rsidRPr="00EA70E2">
              <w:t>China </w:t>
            </w:r>
          </w:p>
          <w:p w:rsidRPr="00EA70E2" w:rsidR="00EA70E2" w:rsidP="00EA70E2" w:rsidRDefault="00EA70E2" w14:paraId="0E2AE06B" w14:textId="77777777">
            <w:r w:rsidRPr="00EA70E2">
              <w:t> </w:t>
            </w:r>
          </w:p>
          <w:p w:rsidRPr="00EA70E2" w:rsidR="00EA70E2" w:rsidP="00EA70E2" w:rsidRDefault="00EA70E2" w14:paraId="1DF022F1"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7948A0" w14:textId="77777777">
            <w:r w:rsidRPr="00EA70E2">
              <w:t>RCT </w:t>
            </w:r>
          </w:p>
          <w:p w:rsidRPr="00EA70E2" w:rsidR="00EA70E2" w:rsidP="00EA70E2" w:rsidRDefault="00EA70E2" w14:paraId="67E3EA21"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99E32F" w14:textId="77777777">
            <w:r w:rsidRPr="00EA70E2">
              <w:t>Personal well-being index,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AD4AD5" w14:textId="77777777">
            <w:r w:rsidRPr="00EA70E2">
              <w:t>Horticultural therapy (n = 45)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1C8F2B" w14:textId="77777777">
            <w:r w:rsidRPr="00EA70E2">
              <w:t>12 weeks post intervention </w:t>
            </w:r>
          </w:p>
          <w:p w:rsidRPr="00EA70E2" w:rsidR="00EA70E2" w:rsidP="00EA70E2" w:rsidRDefault="00EA70E2" w14:paraId="24AD2A88" w14:textId="77777777">
            <w:r w:rsidRPr="00EA70E2">
              <w:t>NR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4568F1" w14:textId="77777777">
            <w:r w:rsidRPr="00EA70E2">
              <w:t>GEE analysis </w:t>
            </w:r>
          </w:p>
          <w:p w:rsidRPr="00EA70E2" w:rsidR="00EA70E2" w:rsidP="00EA70E2" w:rsidRDefault="00EA70E2" w14:paraId="5BD7AE9B" w14:textId="77777777">
            <w:pPr>
              <w:numPr>
                <w:ilvl w:val="0"/>
                <w:numId w:val="94"/>
              </w:numPr>
            </w:pPr>
            <w:r w:rsidRPr="00EA70E2">
              <w:t>Group effect: b = -0.596 (95% CI: -4.903, 6.094), NS </w:t>
            </w:r>
          </w:p>
          <w:p w:rsidRPr="00EA70E2" w:rsidR="00EA70E2" w:rsidP="00EA70E2" w:rsidRDefault="00EA70E2" w14:paraId="7C524DF7" w14:textId="77777777">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85FEE1" w14:textId="77777777">
            <w:r w:rsidRPr="00EA70E2">
              <w:t>In residential care home residents, neither horticultural therapy nor social activities improved personal well-being, differences between arms were not significantly different. </w:t>
            </w:r>
          </w:p>
        </w:tc>
      </w:tr>
      <w:tr w:rsidRPr="00EA70E2" w:rsidR="00EA70E2" w:rsidTr="50B78A48" w14:paraId="5D06A272" w14:textId="77777777">
        <w:trPr>
          <w:trHeight w:val="45"/>
        </w:trPr>
        <w:tc>
          <w:tcPr>
            <w:tcW w:w="1005" w:type="dxa"/>
            <w:vMerge/>
            <w:tcBorders/>
            <w:tcMar/>
            <w:vAlign w:val="center"/>
            <w:hideMark/>
          </w:tcPr>
          <w:p w:rsidRPr="00EA70E2" w:rsidR="00EA70E2" w:rsidP="00EA70E2" w:rsidRDefault="00EA70E2" w14:paraId="1B3F38A2" w14:textId="77777777"/>
        </w:tc>
        <w:tc>
          <w:tcPr>
            <w:tcW w:w="1602" w:type="dxa"/>
            <w:vMerge/>
            <w:tcBorders/>
            <w:tcMar/>
            <w:vAlign w:val="center"/>
            <w:hideMark/>
          </w:tcPr>
          <w:p w:rsidRPr="00EA70E2" w:rsidR="00EA70E2" w:rsidP="00EA70E2" w:rsidRDefault="00EA70E2" w14:paraId="636C534D" w14:textId="77777777"/>
        </w:tc>
        <w:tc>
          <w:tcPr>
            <w:tcW w:w="1409" w:type="dxa"/>
            <w:vMerge/>
            <w:tcBorders/>
            <w:tcMar/>
            <w:vAlign w:val="center"/>
            <w:hideMark/>
          </w:tcPr>
          <w:p w:rsidRPr="00EA70E2" w:rsidR="00EA70E2" w:rsidP="00EA70E2" w:rsidRDefault="00EA70E2" w14:paraId="4DC49081"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E89569" w14:textId="77777777">
            <w:r w:rsidRPr="00EA70E2">
              <w:t>Social activities, without plants (n = 50)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B889E0" w14:textId="77777777">
            <w:r w:rsidRPr="00EA70E2">
              <w:t>12 weeks post intervention </w:t>
            </w:r>
          </w:p>
          <w:p w:rsidRPr="00EA70E2" w:rsidR="00EA70E2" w:rsidP="00EA70E2" w:rsidRDefault="00EA70E2" w14:paraId="0B8E4114" w14:textId="77777777">
            <w:r w:rsidRPr="00EA70E2">
              <w:t>NR </w:t>
            </w:r>
          </w:p>
        </w:tc>
        <w:tc>
          <w:tcPr>
            <w:tcW w:w="2771" w:type="dxa"/>
            <w:vMerge/>
            <w:tcBorders/>
            <w:tcMar/>
            <w:vAlign w:val="center"/>
            <w:hideMark/>
          </w:tcPr>
          <w:p w:rsidRPr="00EA70E2" w:rsidR="00EA70E2" w:rsidP="00EA70E2" w:rsidRDefault="00EA70E2" w14:paraId="6B63428D" w14:textId="77777777"/>
        </w:tc>
        <w:tc>
          <w:tcPr>
            <w:tcW w:w="3027" w:type="dxa"/>
            <w:vMerge/>
            <w:tcBorders/>
            <w:tcMar/>
            <w:vAlign w:val="center"/>
            <w:hideMark/>
          </w:tcPr>
          <w:p w:rsidRPr="00EA70E2" w:rsidR="00EA70E2" w:rsidP="00EA70E2" w:rsidRDefault="00EA70E2" w14:paraId="59FD1475" w14:textId="77777777"/>
        </w:tc>
      </w:tr>
      <w:tr w:rsidRPr="00EA70E2" w:rsidR="00EA70E2" w:rsidTr="50B78A48" w14:paraId="7B816615" w14:textId="77777777">
        <w:trPr>
          <w:trHeight w:val="10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6292D65D" w14:textId="2987F3E1">
            <w:proofErr w:type="spellStart"/>
            <w:r w:rsidRPr="00E576E5">
              <w:t>Makizako</w:t>
            </w:r>
            <w:proofErr w:type="spellEnd"/>
            <w:r w:rsidRPr="00E576E5">
              <w:t xml:space="preserve"> et al 2019</w:t>
            </w:r>
          </w:p>
          <w:p w:rsidRPr="00EA70E2" w:rsidR="00EA70E2" w:rsidP="00EA70E2" w:rsidRDefault="00EA70E2" w14:paraId="36369DA7" w14:textId="27EC7C90">
            <w:r w:rsidR="01460F2C">
              <w:rPr/>
              <w:t> </w:t>
            </w:r>
            <w:r w:rsidR="5D495A27">
              <w:rPr/>
              <w:t>(45)</w:t>
            </w:r>
          </w:p>
          <w:p w:rsidRPr="00EA70E2" w:rsidR="00EA70E2" w:rsidP="00EA70E2" w:rsidRDefault="00EA70E2" w14:paraId="684AF0C6" w14:textId="77777777">
            <w:r w:rsidRPr="00EA70E2">
              <w:t>Japan </w:t>
            </w:r>
          </w:p>
          <w:p w:rsidRPr="00EA70E2" w:rsidR="00EA70E2" w:rsidP="00EA70E2" w:rsidRDefault="00EA70E2" w14:paraId="1E03C55B" w14:textId="77777777">
            <w:r w:rsidRPr="00EA70E2">
              <w:t> </w:t>
            </w:r>
          </w:p>
          <w:p w:rsidRPr="00EA70E2" w:rsidR="00EA70E2" w:rsidP="00EA70E2" w:rsidRDefault="00EA70E2" w14:paraId="11B6FD57"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21BECF" w14:textId="77777777">
            <w:r w:rsidRPr="00EA70E2">
              <w:t>RCT  </w:t>
            </w:r>
          </w:p>
          <w:p w:rsidRPr="00EA70E2" w:rsidR="00EA70E2" w:rsidP="00EA70E2" w:rsidRDefault="00EA70E2" w14:paraId="0DA1DAA0"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4CF449" w14:textId="77777777">
            <w:r w:rsidRPr="00EA70E2">
              <w:t>SF-12 physical health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4444EC"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14F89D" w14:textId="77777777">
            <w:r w:rsidRPr="00EA70E2">
              <w:t>6 months (immediately post-intervention) </w:t>
            </w:r>
          </w:p>
          <w:p w:rsidRPr="00EA70E2" w:rsidR="00EA70E2" w:rsidP="00EA70E2" w:rsidRDefault="00EA70E2" w14:paraId="61926192" w14:textId="77777777">
            <w:r w:rsidRPr="00EA70E2">
              <w:t>Mean (SD) change from baseline:  </w:t>
            </w:r>
          </w:p>
          <w:p w:rsidRPr="00EA70E2" w:rsidR="00EA70E2" w:rsidP="00EA70E2" w:rsidRDefault="00EA70E2" w14:paraId="47B60344" w14:textId="77777777">
            <w:r w:rsidRPr="00EA70E2">
              <w:t>-1.4 (8.4),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A830C1" w14:textId="77777777">
            <w:r w:rsidRPr="00EA70E2">
              <w:t>Multiple linear regression </w:t>
            </w:r>
          </w:p>
          <w:p w:rsidRPr="00EA70E2" w:rsidR="00EA70E2" w:rsidP="00EA70E2" w:rsidRDefault="00EA70E2" w14:paraId="4B6328EA" w14:textId="77777777">
            <w:pPr>
              <w:numPr>
                <w:ilvl w:val="0"/>
                <w:numId w:val="95"/>
              </w:numPr>
            </w:pPr>
            <w:r w:rsidRPr="00EA70E2">
              <w:t>Group effect: NS </w:t>
            </w:r>
          </w:p>
          <w:p w:rsidRPr="00EA70E2" w:rsidR="00EA70E2" w:rsidP="00EA70E2" w:rsidRDefault="00EA70E2" w14:paraId="362579D1"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BF147A" w14:textId="77777777">
            <w:r w:rsidRPr="00EA70E2">
              <w:t>In community-dwelling older adults, neither horticulture, exercise, nor education (control) improved general wellbeing immediately post intervention (6 months) or at 1-year post-intervention. Differences between horticulture and exercise or control were not statistically significant. </w:t>
            </w:r>
          </w:p>
        </w:tc>
      </w:tr>
      <w:tr w:rsidRPr="00EA70E2" w:rsidR="00EA70E2" w:rsidTr="50B78A48" w14:paraId="0996EC5B" w14:textId="77777777">
        <w:trPr>
          <w:trHeight w:val="45"/>
        </w:trPr>
        <w:tc>
          <w:tcPr>
            <w:tcW w:w="1005" w:type="dxa"/>
            <w:vMerge/>
            <w:tcBorders/>
            <w:tcMar/>
            <w:vAlign w:val="center"/>
            <w:hideMark/>
          </w:tcPr>
          <w:p w:rsidRPr="00EA70E2" w:rsidR="00EA70E2" w:rsidP="00EA70E2" w:rsidRDefault="00EA70E2" w14:paraId="2E3624B2" w14:textId="77777777"/>
        </w:tc>
        <w:tc>
          <w:tcPr>
            <w:tcW w:w="1602" w:type="dxa"/>
            <w:vMerge/>
            <w:tcBorders/>
            <w:tcMar/>
            <w:vAlign w:val="center"/>
            <w:hideMark/>
          </w:tcPr>
          <w:p w:rsidRPr="00EA70E2" w:rsidR="00EA70E2" w:rsidP="00EA70E2" w:rsidRDefault="00EA70E2" w14:paraId="6E2A9E3F" w14:textId="77777777"/>
        </w:tc>
        <w:tc>
          <w:tcPr>
            <w:tcW w:w="1409" w:type="dxa"/>
            <w:vMerge/>
            <w:tcBorders/>
            <w:tcMar/>
            <w:vAlign w:val="center"/>
            <w:hideMark/>
          </w:tcPr>
          <w:p w:rsidRPr="00EA70E2" w:rsidR="00EA70E2" w:rsidP="00EA70E2" w:rsidRDefault="00EA70E2" w14:paraId="7405D211"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58C7B2"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F1B255" w14:textId="77777777">
            <w:r w:rsidRPr="00EA70E2">
              <w:t>6 months (immediately post-intervention) </w:t>
            </w:r>
          </w:p>
          <w:p w:rsidRPr="00EA70E2" w:rsidR="00EA70E2" w:rsidP="00EA70E2" w:rsidRDefault="00EA70E2" w14:paraId="29534956" w14:textId="77777777">
            <w:r w:rsidRPr="00EA70E2">
              <w:t>Mean (SD) change from baseline:  </w:t>
            </w:r>
          </w:p>
          <w:p w:rsidRPr="00EA70E2" w:rsidR="00EA70E2" w:rsidP="00EA70E2" w:rsidRDefault="00EA70E2" w14:paraId="7B3135A4" w14:textId="77777777">
            <w:r w:rsidRPr="00EA70E2">
              <w:t>5.5 (12.7), NS </w:t>
            </w:r>
          </w:p>
        </w:tc>
        <w:tc>
          <w:tcPr>
            <w:tcW w:w="2771" w:type="dxa"/>
            <w:vMerge/>
            <w:tcBorders/>
            <w:tcMar/>
            <w:vAlign w:val="center"/>
            <w:hideMark/>
          </w:tcPr>
          <w:p w:rsidRPr="00EA70E2" w:rsidR="00EA70E2" w:rsidP="00EA70E2" w:rsidRDefault="00EA70E2" w14:paraId="29E3C6C5" w14:textId="77777777"/>
        </w:tc>
        <w:tc>
          <w:tcPr>
            <w:tcW w:w="3027" w:type="dxa"/>
            <w:vMerge/>
            <w:tcBorders/>
            <w:tcMar/>
            <w:vAlign w:val="center"/>
            <w:hideMark/>
          </w:tcPr>
          <w:p w:rsidRPr="00EA70E2" w:rsidR="00EA70E2" w:rsidP="00EA70E2" w:rsidRDefault="00EA70E2" w14:paraId="224D4684" w14:textId="77777777"/>
        </w:tc>
      </w:tr>
      <w:tr w:rsidRPr="00EA70E2" w:rsidR="00EA70E2" w:rsidTr="50B78A48" w14:paraId="500B8802" w14:textId="77777777">
        <w:trPr>
          <w:trHeight w:val="555"/>
        </w:trPr>
        <w:tc>
          <w:tcPr>
            <w:tcW w:w="1005" w:type="dxa"/>
            <w:vMerge/>
            <w:tcBorders/>
            <w:tcMar/>
            <w:vAlign w:val="center"/>
            <w:hideMark/>
          </w:tcPr>
          <w:p w:rsidRPr="00EA70E2" w:rsidR="00EA70E2" w:rsidP="00EA70E2" w:rsidRDefault="00EA70E2" w14:paraId="7DF60D96" w14:textId="77777777"/>
        </w:tc>
        <w:tc>
          <w:tcPr>
            <w:tcW w:w="1602" w:type="dxa"/>
            <w:vMerge/>
            <w:tcBorders/>
            <w:tcMar/>
            <w:vAlign w:val="center"/>
            <w:hideMark/>
          </w:tcPr>
          <w:p w:rsidRPr="00EA70E2" w:rsidR="00EA70E2" w:rsidP="00EA70E2" w:rsidRDefault="00EA70E2" w14:paraId="63742BFA" w14:textId="77777777"/>
        </w:tc>
        <w:tc>
          <w:tcPr>
            <w:tcW w:w="1409" w:type="dxa"/>
            <w:vMerge/>
            <w:tcBorders/>
            <w:tcMar/>
            <w:vAlign w:val="center"/>
            <w:hideMark/>
          </w:tcPr>
          <w:p w:rsidRPr="00EA70E2" w:rsidR="00EA70E2" w:rsidP="00EA70E2" w:rsidRDefault="00EA70E2" w14:paraId="7AC7F2A7"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B4F2E4"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D70958" w14:textId="77777777">
            <w:r w:rsidRPr="00EA70E2">
              <w:t>6 months (immediately post-intervention) </w:t>
            </w:r>
          </w:p>
          <w:p w:rsidRPr="00EA70E2" w:rsidR="00EA70E2" w:rsidP="00EA70E2" w:rsidRDefault="00EA70E2" w14:paraId="678E39C0" w14:textId="77777777">
            <w:r w:rsidRPr="00EA70E2">
              <w:t>Mean (SD) change from baseline:  </w:t>
            </w:r>
          </w:p>
          <w:p w:rsidRPr="00EA70E2" w:rsidR="00EA70E2" w:rsidP="00EA70E2" w:rsidRDefault="00EA70E2" w14:paraId="564A7136" w14:textId="77777777">
            <w:r w:rsidRPr="00EA70E2">
              <w:t>1.7 (10.4), NS </w:t>
            </w:r>
          </w:p>
        </w:tc>
        <w:tc>
          <w:tcPr>
            <w:tcW w:w="2771" w:type="dxa"/>
            <w:vMerge/>
            <w:tcBorders/>
            <w:tcMar/>
            <w:vAlign w:val="center"/>
            <w:hideMark/>
          </w:tcPr>
          <w:p w:rsidRPr="00EA70E2" w:rsidR="00EA70E2" w:rsidP="00EA70E2" w:rsidRDefault="00EA70E2" w14:paraId="00E60521" w14:textId="77777777"/>
        </w:tc>
        <w:tc>
          <w:tcPr>
            <w:tcW w:w="3027" w:type="dxa"/>
            <w:vMerge/>
            <w:tcBorders/>
            <w:tcMar/>
            <w:vAlign w:val="center"/>
            <w:hideMark/>
          </w:tcPr>
          <w:p w:rsidRPr="00EA70E2" w:rsidR="00EA70E2" w:rsidP="00EA70E2" w:rsidRDefault="00EA70E2" w14:paraId="135F74AB" w14:textId="77777777"/>
        </w:tc>
      </w:tr>
      <w:tr w:rsidRPr="00EA70E2" w:rsidR="00EA70E2" w:rsidTr="50B78A48" w14:paraId="521E6B94" w14:textId="77777777">
        <w:trPr>
          <w:trHeight w:val="195"/>
        </w:trPr>
        <w:tc>
          <w:tcPr>
            <w:tcW w:w="1005" w:type="dxa"/>
            <w:vMerge/>
            <w:tcBorders/>
            <w:tcMar/>
            <w:vAlign w:val="center"/>
            <w:hideMark/>
          </w:tcPr>
          <w:p w:rsidRPr="00EA70E2" w:rsidR="00EA70E2" w:rsidP="00EA70E2" w:rsidRDefault="00EA70E2" w14:paraId="656D896E" w14:textId="77777777"/>
        </w:tc>
        <w:tc>
          <w:tcPr>
            <w:tcW w:w="1602" w:type="dxa"/>
            <w:vMerge/>
            <w:tcBorders/>
            <w:tcMar/>
            <w:vAlign w:val="center"/>
            <w:hideMark/>
          </w:tcPr>
          <w:p w:rsidRPr="00EA70E2" w:rsidR="00EA70E2" w:rsidP="00EA70E2" w:rsidRDefault="00EA70E2" w14:paraId="363E3B3F" w14:textId="77777777"/>
        </w:tc>
        <w:tc>
          <w:tcPr>
            <w:tcW w:w="1409" w:type="dxa"/>
            <w:vMerge/>
            <w:tcBorders/>
            <w:tcMar/>
            <w:vAlign w:val="center"/>
            <w:hideMark/>
          </w:tcPr>
          <w:p w:rsidRPr="00EA70E2" w:rsidR="00EA70E2" w:rsidP="00EA70E2" w:rsidRDefault="00EA70E2" w14:paraId="0C73A426"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6D0B7D"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5E9167" w14:textId="77777777">
            <w:r w:rsidRPr="00EA70E2">
              <w:t>1-year post-intervention </w:t>
            </w:r>
          </w:p>
          <w:p w:rsidRPr="00EA70E2" w:rsidR="00EA70E2" w:rsidP="00EA70E2" w:rsidRDefault="00EA70E2" w14:paraId="13FCF1D7" w14:textId="77777777">
            <w:r w:rsidRPr="00EA70E2">
              <w:t>Mean (SD) change from baseline:  </w:t>
            </w:r>
          </w:p>
          <w:p w:rsidRPr="00EA70E2" w:rsidR="00EA70E2" w:rsidP="00EA70E2" w:rsidRDefault="00EA70E2" w14:paraId="69D67B47" w14:textId="77777777">
            <w:r w:rsidRPr="00EA70E2">
              <w:t>2.2 (9.0),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443925" w14:textId="77777777">
            <w:r w:rsidRPr="00EA70E2">
              <w:t>Multiple linear regression </w:t>
            </w:r>
          </w:p>
          <w:p w:rsidRPr="00EA70E2" w:rsidR="00EA70E2" w:rsidP="00EA70E2" w:rsidRDefault="00EA70E2" w14:paraId="28511EEE" w14:textId="77777777">
            <w:pPr>
              <w:numPr>
                <w:ilvl w:val="0"/>
                <w:numId w:val="96"/>
              </w:numPr>
            </w:pPr>
            <w:r w:rsidRPr="00EA70E2">
              <w:t>Group effect: NS </w:t>
            </w:r>
          </w:p>
          <w:p w:rsidRPr="00EA70E2" w:rsidR="00EA70E2" w:rsidP="00EA70E2" w:rsidRDefault="00EA70E2" w14:paraId="4B1C45CF" w14:textId="77777777">
            <w:r w:rsidRPr="00EA70E2">
              <w:t>ES not reported </w:t>
            </w:r>
          </w:p>
        </w:tc>
        <w:tc>
          <w:tcPr>
            <w:tcW w:w="3027" w:type="dxa"/>
            <w:vMerge/>
            <w:tcBorders/>
            <w:tcMar/>
            <w:vAlign w:val="center"/>
            <w:hideMark/>
          </w:tcPr>
          <w:p w:rsidRPr="00EA70E2" w:rsidR="00EA70E2" w:rsidP="00EA70E2" w:rsidRDefault="00EA70E2" w14:paraId="16AEFCA1" w14:textId="77777777"/>
        </w:tc>
      </w:tr>
      <w:tr w:rsidRPr="00EA70E2" w:rsidR="00EA70E2" w:rsidTr="50B78A48" w14:paraId="29C568A0" w14:textId="77777777">
        <w:trPr>
          <w:trHeight w:val="45"/>
        </w:trPr>
        <w:tc>
          <w:tcPr>
            <w:tcW w:w="1005" w:type="dxa"/>
            <w:vMerge/>
            <w:tcBorders/>
            <w:tcMar/>
            <w:vAlign w:val="center"/>
            <w:hideMark/>
          </w:tcPr>
          <w:p w:rsidRPr="00EA70E2" w:rsidR="00EA70E2" w:rsidP="00EA70E2" w:rsidRDefault="00EA70E2" w14:paraId="7411E45B" w14:textId="77777777"/>
        </w:tc>
        <w:tc>
          <w:tcPr>
            <w:tcW w:w="1602" w:type="dxa"/>
            <w:vMerge/>
            <w:tcBorders/>
            <w:tcMar/>
            <w:vAlign w:val="center"/>
            <w:hideMark/>
          </w:tcPr>
          <w:p w:rsidRPr="00EA70E2" w:rsidR="00EA70E2" w:rsidP="00EA70E2" w:rsidRDefault="00EA70E2" w14:paraId="6D725DDC" w14:textId="77777777"/>
        </w:tc>
        <w:tc>
          <w:tcPr>
            <w:tcW w:w="1409" w:type="dxa"/>
            <w:vMerge/>
            <w:tcBorders/>
            <w:tcMar/>
            <w:vAlign w:val="center"/>
            <w:hideMark/>
          </w:tcPr>
          <w:p w:rsidRPr="00EA70E2" w:rsidR="00EA70E2" w:rsidP="00EA70E2" w:rsidRDefault="00EA70E2" w14:paraId="5787A2D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7F6EA0"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C3930A" w14:textId="77777777">
            <w:r w:rsidRPr="00EA70E2">
              <w:t>1-year post-intervention </w:t>
            </w:r>
          </w:p>
          <w:p w:rsidRPr="00EA70E2" w:rsidR="00EA70E2" w:rsidP="00EA70E2" w:rsidRDefault="00EA70E2" w14:paraId="01ECD934" w14:textId="77777777">
            <w:r w:rsidRPr="00EA70E2">
              <w:t>Mean (SD) change from baseline:  </w:t>
            </w:r>
          </w:p>
          <w:p w:rsidRPr="00EA70E2" w:rsidR="00EA70E2" w:rsidP="00EA70E2" w:rsidRDefault="00EA70E2" w14:paraId="76554906" w14:textId="77777777">
            <w:r w:rsidRPr="00EA70E2">
              <w:t>-3.3 (17.3), NS </w:t>
            </w:r>
          </w:p>
        </w:tc>
        <w:tc>
          <w:tcPr>
            <w:tcW w:w="2771" w:type="dxa"/>
            <w:vMerge/>
            <w:tcBorders/>
            <w:tcMar/>
            <w:vAlign w:val="center"/>
            <w:hideMark/>
          </w:tcPr>
          <w:p w:rsidRPr="00EA70E2" w:rsidR="00EA70E2" w:rsidP="00EA70E2" w:rsidRDefault="00EA70E2" w14:paraId="40DF60AB" w14:textId="77777777"/>
        </w:tc>
        <w:tc>
          <w:tcPr>
            <w:tcW w:w="3027" w:type="dxa"/>
            <w:vMerge/>
            <w:tcBorders/>
            <w:tcMar/>
            <w:vAlign w:val="center"/>
            <w:hideMark/>
          </w:tcPr>
          <w:p w:rsidRPr="00EA70E2" w:rsidR="00EA70E2" w:rsidP="00EA70E2" w:rsidRDefault="00EA70E2" w14:paraId="548C69D8" w14:textId="77777777"/>
        </w:tc>
      </w:tr>
      <w:tr w:rsidRPr="00EA70E2" w:rsidR="00EA70E2" w:rsidTr="50B78A48" w14:paraId="555A0D2A" w14:textId="77777777">
        <w:trPr>
          <w:trHeight w:val="45"/>
        </w:trPr>
        <w:tc>
          <w:tcPr>
            <w:tcW w:w="1005" w:type="dxa"/>
            <w:vMerge/>
            <w:tcBorders/>
            <w:tcMar/>
            <w:vAlign w:val="center"/>
            <w:hideMark/>
          </w:tcPr>
          <w:p w:rsidRPr="00EA70E2" w:rsidR="00EA70E2" w:rsidP="00EA70E2" w:rsidRDefault="00EA70E2" w14:paraId="154B7DD9" w14:textId="77777777"/>
        </w:tc>
        <w:tc>
          <w:tcPr>
            <w:tcW w:w="1602" w:type="dxa"/>
            <w:vMerge/>
            <w:tcBorders/>
            <w:tcMar/>
            <w:vAlign w:val="center"/>
            <w:hideMark/>
          </w:tcPr>
          <w:p w:rsidRPr="00EA70E2" w:rsidR="00EA70E2" w:rsidP="00EA70E2" w:rsidRDefault="00EA70E2" w14:paraId="0C279865" w14:textId="77777777"/>
        </w:tc>
        <w:tc>
          <w:tcPr>
            <w:tcW w:w="1409" w:type="dxa"/>
            <w:vMerge/>
            <w:tcBorders/>
            <w:tcMar/>
            <w:vAlign w:val="center"/>
            <w:hideMark/>
          </w:tcPr>
          <w:p w:rsidRPr="00EA70E2" w:rsidR="00EA70E2" w:rsidP="00EA70E2" w:rsidRDefault="00EA70E2" w14:paraId="660E14C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3F4DEA"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9CD204" w14:textId="77777777">
            <w:r w:rsidRPr="00EA70E2">
              <w:t>1-year post-intervention </w:t>
            </w:r>
          </w:p>
          <w:p w:rsidRPr="00EA70E2" w:rsidR="00EA70E2" w:rsidP="00EA70E2" w:rsidRDefault="00EA70E2" w14:paraId="2331AC49" w14:textId="77777777">
            <w:r w:rsidRPr="00EA70E2">
              <w:t>Mean (SD) change from baseline:  </w:t>
            </w:r>
          </w:p>
          <w:p w:rsidRPr="00EA70E2" w:rsidR="00EA70E2" w:rsidP="00EA70E2" w:rsidRDefault="00EA70E2" w14:paraId="43AB3546" w14:textId="77777777">
            <w:r w:rsidRPr="00EA70E2">
              <w:t>-1.8 (10.9), NS </w:t>
            </w:r>
          </w:p>
        </w:tc>
        <w:tc>
          <w:tcPr>
            <w:tcW w:w="2771" w:type="dxa"/>
            <w:vMerge/>
            <w:tcBorders/>
            <w:tcMar/>
            <w:vAlign w:val="center"/>
            <w:hideMark/>
          </w:tcPr>
          <w:p w:rsidRPr="00EA70E2" w:rsidR="00EA70E2" w:rsidP="00EA70E2" w:rsidRDefault="00EA70E2" w14:paraId="1A27A695" w14:textId="77777777"/>
        </w:tc>
        <w:tc>
          <w:tcPr>
            <w:tcW w:w="3027" w:type="dxa"/>
            <w:vMerge/>
            <w:tcBorders/>
            <w:tcMar/>
            <w:vAlign w:val="center"/>
            <w:hideMark/>
          </w:tcPr>
          <w:p w:rsidRPr="00EA70E2" w:rsidR="00EA70E2" w:rsidP="00EA70E2" w:rsidRDefault="00EA70E2" w14:paraId="7E2E6809" w14:textId="77777777"/>
        </w:tc>
      </w:tr>
      <w:tr w:rsidRPr="00EA70E2" w:rsidR="00EA70E2" w:rsidTr="50B78A48" w14:paraId="4A11F48C" w14:textId="77777777">
        <w:trPr>
          <w:trHeight w:val="48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AB7F3AC" w14:textId="6DB21C32">
            <w:r w:rsidR="6491CEB9">
              <w:rPr/>
              <w:t>Okvat</w:t>
            </w:r>
            <w:r w:rsidR="6491CEB9">
              <w:rPr/>
              <w:t xml:space="preserve"> et al 2012</w:t>
            </w:r>
            <w:r w:rsidR="4510D368">
              <w:rPr/>
              <w:t xml:space="preserve"> (46)</w:t>
            </w:r>
          </w:p>
          <w:p w:rsidRPr="00EA70E2" w:rsidR="00EA70E2" w:rsidP="00EA70E2" w:rsidRDefault="00EA70E2" w14:paraId="7E0C1181" w14:textId="77777777">
            <w:r w:rsidRPr="00EA70E2">
              <w:t> </w:t>
            </w:r>
          </w:p>
          <w:p w:rsidRPr="00EA70E2" w:rsidR="00EA70E2" w:rsidP="00EA70E2" w:rsidRDefault="00EA70E2" w14:paraId="3008842A" w14:textId="77777777">
            <w:r w:rsidRPr="00EA70E2">
              <w:t>USA </w:t>
            </w:r>
          </w:p>
          <w:p w:rsidRPr="00EA70E2" w:rsidR="00EA70E2" w:rsidP="00EA70E2" w:rsidRDefault="00EA70E2" w14:paraId="51C3144D" w14:textId="77777777">
            <w:r w:rsidRPr="00EA70E2">
              <w:t> </w:t>
            </w:r>
          </w:p>
          <w:p w:rsidRPr="00EA70E2" w:rsidR="00EA70E2" w:rsidP="00EA70E2" w:rsidRDefault="00EA70E2" w14:paraId="43EEAE08"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973D80" w14:textId="77777777">
            <w:r w:rsidRPr="00EA70E2">
              <w:t>Mixed methods: Pilot RCT </w:t>
            </w:r>
          </w:p>
          <w:p w:rsidRPr="00EA70E2" w:rsidR="00EA70E2" w:rsidP="00EA70E2" w:rsidRDefault="00EA70E2" w14:paraId="631F341C"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1F037E" w14:textId="77777777">
            <w:r w:rsidRPr="00EA70E2">
              <w:t xml:space="preserve">Vitality subscale of Medical Outcomes </w:t>
            </w:r>
            <w:r w:rsidRPr="00EA70E2">
              <w:t>Study (MOS) 36-item Short-Form Health Survey,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D5D324" w14:textId="77777777">
            <w:r w:rsidRPr="00EA70E2">
              <w:t>Traditional Community Gardening (TCG) (n=15-17)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11C1CD" w14:textId="77777777">
            <w:r w:rsidRPr="00EA70E2">
              <w:t>Mean (SD) </w:t>
            </w:r>
          </w:p>
          <w:p w:rsidRPr="00EA70E2" w:rsidR="00EA70E2" w:rsidP="00EA70E2" w:rsidRDefault="00EA70E2" w14:paraId="0D44B862" w14:textId="77777777">
            <w:r w:rsidRPr="00EA70E2">
              <w:t>Baseline: 4.62 (0.66) </w:t>
            </w:r>
          </w:p>
          <w:p w:rsidRPr="00EA70E2" w:rsidR="00EA70E2" w:rsidP="00EA70E2" w:rsidRDefault="00EA70E2" w14:paraId="20623217" w14:textId="77777777">
            <w:r w:rsidRPr="00EA70E2">
              <w:t>Follow-up 9 weeks (immediately post-intervention): 4.34 (0.97)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284F74" w14:textId="77777777">
            <w:r w:rsidRPr="00EA70E2">
              <w:t>All participants (including non-randomly assigned) N=50 </w:t>
            </w:r>
          </w:p>
          <w:p w:rsidRPr="00EA70E2" w:rsidR="00EA70E2" w:rsidP="00EA70E2" w:rsidRDefault="00EA70E2" w14:paraId="0F7D10B3" w14:textId="77777777">
            <w:r w:rsidRPr="00EA70E2">
              <w:t>MCG vs TCG (B representing adjusted mean difference): </w:t>
            </w:r>
          </w:p>
          <w:p w:rsidRPr="00EA70E2" w:rsidR="00EA70E2" w:rsidP="00EA70E2" w:rsidRDefault="00EA70E2" w14:paraId="4BF66ABC" w14:textId="77777777">
            <w:r w:rsidRPr="00EA70E2">
              <w:rPr>
                <w:lang w:val="fr-BE"/>
              </w:rPr>
              <w:t>B = 0.07, SE B = 0.22, </w:t>
            </w:r>
            <w:r w:rsidRPr="00EA70E2">
              <w:t>β</w:t>
            </w:r>
            <w:r w:rsidRPr="00EA70E2">
              <w:rPr>
                <w:lang w:val="fr-BE"/>
              </w:rPr>
              <w:t>= 0.03, t-value= 0.30</w:t>
            </w:r>
            <w:r w:rsidRPr="00EA70E2">
              <w:t> </w:t>
            </w:r>
          </w:p>
          <w:p w:rsidRPr="00EA70E2" w:rsidR="00EA70E2" w:rsidP="00EA70E2" w:rsidRDefault="00EA70E2" w14:paraId="4769819E" w14:textId="77777777">
            <w:r w:rsidRPr="00EA70E2">
              <w:rPr>
                <w:lang w:val="fr-BE"/>
              </w:rPr>
              <w:t>MCG vs </w:t>
            </w:r>
            <w:proofErr w:type="gramStart"/>
            <w:r w:rsidRPr="00EA70E2">
              <w:rPr>
                <w:lang w:val="fr-BE"/>
              </w:rPr>
              <w:t>WL:</w:t>
            </w:r>
            <w:proofErr w:type="gramEnd"/>
            <w:r w:rsidRPr="00EA70E2">
              <w:t> </w:t>
            </w:r>
          </w:p>
          <w:p w:rsidRPr="00EA70E2" w:rsidR="00EA70E2" w:rsidP="00EA70E2" w:rsidRDefault="00EA70E2" w14:paraId="359E63A4" w14:textId="77777777">
            <w:r w:rsidRPr="00EA70E2">
              <w:rPr>
                <w:lang w:val="fr-BE"/>
              </w:rPr>
              <w:t>B = 0.13, SE B = 0.29, </w:t>
            </w:r>
            <w:r w:rsidRPr="00EA70E2">
              <w:t>β</w:t>
            </w:r>
            <w:r w:rsidRPr="00EA70E2">
              <w:rPr>
                <w:lang w:val="fr-BE"/>
              </w:rPr>
              <w:t>= 0.06, t-value= 0.43</w:t>
            </w:r>
            <w:r w:rsidRPr="00EA70E2">
              <w:t> </w:t>
            </w:r>
          </w:p>
          <w:p w:rsidRPr="00EA70E2" w:rsidR="00EA70E2" w:rsidP="00EA70E2" w:rsidRDefault="00EA70E2" w14:paraId="18614ADF" w14:textId="77777777">
            <w:r w:rsidRPr="00EA70E2">
              <w:rPr>
                <w:lang w:val="fr-BE"/>
              </w:rPr>
              <w:t>TCG vs </w:t>
            </w:r>
            <w:proofErr w:type="gramStart"/>
            <w:r w:rsidRPr="00EA70E2">
              <w:rPr>
                <w:lang w:val="fr-BE"/>
              </w:rPr>
              <w:t>WL:</w:t>
            </w:r>
            <w:proofErr w:type="gramEnd"/>
            <w:r w:rsidRPr="00EA70E2">
              <w:t> </w:t>
            </w:r>
          </w:p>
          <w:p w:rsidRPr="00EA70E2" w:rsidR="00EA70E2" w:rsidP="00EA70E2" w:rsidRDefault="00EA70E2" w14:paraId="6781FAA4" w14:textId="77777777">
            <w:r w:rsidRPr="00EA70E2">
              <w:rPr>
                <w:lang w:val="fr-BE"/>
              </w:rPr>
              <w:t>B = 0.03, SE B = 0.24, </w:t>
            </w:r>
            <w:r w:rsidRPr="00EA70E2">
              <w:t>β</w:t>
            </w:r>
            <w:r w:rsidRPr="00EA70E2">
              <w:rPr>
                <w:lang w:val="fr-BE"/>
              </w:rPr>
              <w:t>= 0.02, t-value= 0.14</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79572C" w14:textId="77777777">
            <w:r w:rsidRPr="00EA70E2">
              <w:t xml:space="preserve">Neither traditional nor mindful community gardening had a significant effect on vitality </w:t>
            </w:r>
            <w:r w:rsidRPr="00EA70E2">
              <w:t>compared with wait list control in older adults. </w:t>
            </w:r>
          </w:p>
        </w:tc>
      </w:tr>
      <w:tr w:rsidRPr="00EA70E2" w:rsidR="00EA70E2" w:rsidTr="50B78A48" w14:paraId="1CABFB44" w14:textId="77777777">
        <w:trPr>
          <w:trHeight w:val="480"/>
        </w:trPr>
        <w:tc>
          <w:tcPr>
            <w:tcW w:w="1005" w:type="dxa"/>
            <w:vMerge/>
            <w:tcBorders/>
            <w:tcMar/>
            <w:vAlign w:val="center"/>
            <w:hideMark/>
          </w:tcPr>
          <w:p w:rsidRPr="00EA70E2" w:rsidR="00EA70E2" w:rsidP="00EA70E2" w:rsidRDefault="00EA70E2" w14:paraId="2DDF763A" w14:textId="77777777"/>
        </w:tc>
        <w:tc>
          <w:tcPr>
            <w:tcW w:w="1602" w:type="dxa"/>
            <w:vMerge/>
            <w:tcBorders/>
            <w:tcMar/>
            <w:vAlign w:val="center"/>
            <w:hideMark/>
          </w:tcPr>
          <w:p w:rsidRPr="00EA70E2" w:rsidR="00EA70E2" w:rsidP="00EA70E2" w:rsidRDefault="00EA70E2" w14:paraId="70C76C6E" w14:textId="77777777"/>
        </w:tc>
        <w:tc>
          <w:tcPr>
            <w:tcW w:w="1409" w:type="dxa"/>
            <w:vMerge/>
            <w:tcBorders/>
            <w:tcMar/>
            <w:vAlign w:val="center"/>
            <w:hideMark/>
          </w:tcPr>
          <w:p w:rsidRPr="00EA70E2" w:rsidR="00EA70E2" w:rsidP="00EA70E2" w:rsidRDefault="00EA70E2" w14:paraId="2D979E3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9E61C1" w14:textId="77777777">
            <w:r w:rsidRPr="00EA70E2">
              <w:t>Mindful Gardening (MCG) (n=15-16)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18E98D" w14:textId="77777777">
            <w:r w:rsidRPr="00EA70E2">
              <w:t>Mean (SD) </w:t>
            </w:r>
          </w:p>
          <w:p w:rsidRPr="00EA70E2" w:rsidR="00EA70E2" w:rsidP="00EA70E2" w:rsidRDefault="00EA70E2" w14:paraId="7DC4A827" w14:textId="77777777">
            <w:r w:rsidRPr="00EA70E2">
              <w:t>Baseline: 4.48 (1.02) </w:t>
            </w:r>
          </w:p>
          <w:p w:rsidRPr="00EA70E2" w:rsidR="00EA70E2" w:rsidP="00EA70E2" w:rsidRDefault="00EA70E2" w14:paraId="7C73C984" w14:textId="77777777">
            <w:r w:rsidRPr="00EA70E2">
              <w:t>Follow-up 9 weeks (immediately post-intervention): 4.28 (1.21) </w:t>
            </w:r>
          </w:p>
        </w:tc>
        <w:tc>
          <w:tcPr>
            <w:tcW w:w="2771" w:type="dxa"/>
            <w:vMerge/>
            <w:tcBorders/>
            <w:tcMar/>
            <w:vAlign w:val="center"/>
            <w:hideMark/>
          </w:tcPr>
          <w:p w:rsidRPr="00EA70E2" w:rsidR="00EA70E2" w:rsidP="00EA70E2" w:rsidRDefault="00EA70E2" w14:paraId="0106B5C8" w14:textId="77777777"/>
        </w:tc>
        <w:tc>
          <w:tcPr>
            <w:tcW w:w="3027" w:type="dxa"/>
            <w:vMerge/>
            <w:tcBorders/>
            <w:tcMar/>
            <w:vAlign w:val="center"/>
            <w:hideMark/>
          </w:tcPr>
          <w:p w:rsidRPr="00EA70E2" w:rsidR="00EA70E2" w:rsidP="00EA70E2" w:rsidRDefault="00EA70E2" w14:paraId="797871A0" w14:textId="77777777"/>
        </w:tc>
      </w:tr>
      <w:tr w:rsidRPr="00EA70E2" w:rsidR="00EA70E2" w:rsidTr="50B78A48" w14:paraId="5A2C1DCB" w14:textId="77777777">
        <w:trPr>
          <w:trHeight w:val="480"/>
        </w:trPr>
        <w:tc>
          <w:tcPr>
            <w:tcW w:w="1005" w:type="dxa"/>
            <w:vMerge/>
            <w:tcBorders/>
            <w:tcMar/>
            <w:vAlign w:val="center"/>
            <w:hideMark/>
          </w:tcPr>
          <w:p w:rsidRPr="00EA70E2" w:rsidR="00EA70E2" w:rsidP="00EA70E2" w:rsidRDefault="00EA70E2" w14:paraId="0CD3338D" w14:textId="77777777"/>
        </w:tc>
        <w:tc>
          <w:tcPr>
            <w:tcW w:w="1602" w:type="dxa"/>
            <w:vMerge/>
            <w:tcBorders/>
            <w:tcMar/>
            <w:vAlign w:val="center"/>
            <w:hideMark/>
          </w:tcPr>
          <w:p w:rsidRPr="00EA70E2" w:rsidR="00EA70E2" w:rsidP="00EA70E2" w:rsidRDefault="00EA70E2" w14:paraId="1D6D6584" w14:textId="77777777"/>
        </w:tc>
        <w:tc>
          <w:tcPr>
            <w:tcW w:w="1409" w:type="dxa"/>
            <w:vMerge/>
            <w:tcBorders/>
            <w:tcMar/>
            <w:vAlign w:val="center"/>
            <w:hideMark/>
          </w:tcPr>
          <w:p w:rsidRPr="00EA70E2" w:rsidR="00EA70E2" w:rsidP="00EA70E2" w:rsidRDefault="00EA70E2" w14:paraId="08DC42C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F9E319" w14:textId="77777777">
            <w:r w:rsidRPr="00EA70E2">
              <w:t>Waitlist (WL) (n=10-11)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89E8AA" w14:textId="77777777">
            <w:r w:rsidRPr="00EA70E2">
              <w:t>Mean (SD) </w:t>
            </w:r>
          </w:p>
          <w:p w:rsidRPr="00EA70E2" w:rsidR="00EA70E2" w:rsidP="00EA70E2" w:rsidRDefault="00EA70E2" w14:paraId="22AF662D" w14:textId="77777777">
            <w:r w:rsidRPr="00EA70E2">
              <w:t>Baseline: 4.41 (0.96) </w:t>
            </w:r>
          </w:p>
          <w:p w:rsidRPr="00EA70E2" w:rsidR="00EA70E2" w:rsidP="00EA70E2" w:rsidRDefault="00EA70E2" w14:paraId="3DEF8A77" w14:textId="77777777">
            <w:r w:rsidRPr="00EA70E2">
              <w:t>Follow-up 9 weeks (immediately post-intervention): 4.11 (1.00) </w:t>
            </w:r>
          </w:p>
        </w:tc>
        <w:tc>
          <w:tcPr>
            <w:tcW w:w="2771" w:type="dxa"/>
            <w:vMerge/>
            <w:tcBorders/>
            <w:tcMar/>
            <w:vAlign w:val="center"/>
            <w:hideMark/>
          </w:tcPr>
          <w:p w:rsidRPr="00EA70E2" w:rsidR="00EA70E2" w:rsidP="00EA70E2" w:rsidRDefault="00EA70E2" w14:paraId="299FCC77" w14:textId="77777777"/>
        </w:tc>
        <w:tc>
          <w:tcPr>
            <w:tcW w:w="3027" w:type="dxa"/>
            <w:vMerge/>
            <w:tcBorders/>
            <w:tcMar/>
            <w:vAlign w:val="center"/>
            <w:hideMark/>
          </w:tcPr>
          <w:p w:rsidRPr="00EA70E2" w:rsidR="00EA70E2" w:rsidP="00EA70E2" w:rsidRDefault="00EA70E2" w14:paraId="7273A920" w14:textId="77777777"/>
        </w:tc>
      </w:tr>
      <w:tr w:rsidRPr="00EA70E2" w:rsidR="00EA70E2" w:rsidTr="50B78A48" w14:paraId="6AE536F8" w14:textId="77777777">
        <w:trPr>
          <w:trHeight w:val="36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697FE79C" w14:textId="77777777">
            <w:r w:rsidRPr="00EA70E2">
              <w:rPr>
                <w:b/>
                <w:bCs/>
              </w:rPr>
              <w:t>Quality of Life</w:t>
            </w:r>
            <w:r w:rsidRPr="00EA70E2">
              <w:t> </w:t>
            </w:r>
          </w:p>
        </w:tc>
      </w:tr>
      <w:tr w:rsidRPr="00EA70E2" w:rsidR="00EA70E2" w:rsidTr="50B78A48" w14:paraId="4E6640F4"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67AA620" w14:textId="37B0E381">
            <w:r w:rsidR="6491CEB9">
              <w:rPr/>
              <w:t>Ng et al 2017</w:t>
            </w:r>
            <w:r w:rsidR="3BFA1287">
              <w:rPr/>
              <w:t xml:space="preserve"> (51)</w:t>
            </w:r>
          </w:p>
          <w:p w:rsidRPr="00EA70E2" w:rsidR="00EA70E2" w:rsidP="00EA70E2" w:rsidRDefault="00EA70E2" w14:paraId="5A441854" w14:textId="77777777">
            <w:r w:rsidRPr="00EA70E2">
              <w:t> </w:t>
            </w:r>
          </w:p>
          <w:p w:rsidRPr="00EA70E2" w:rsidR="00EA70E2" w:rsidP="00EA70E2" w:rsidRDefault="00EA70E2" w14:paraId="01662E5A" w14:textId="77777777">
            <w:r w:rsidRPr="00EA70E2">
              <w:t>Singapore </w:t>
            </w:r>
          </w:p>
          <w:p w:rsidRPr="00EA70E2" w:rsidR="00EA70E2" w:rsidP="00EA70E2" w:rsidRDefault="00EA70E2" w14:paraId="480CF262" w14:textId="77777777">
            <w:r w:rsidRPr="00EA70E2">
              <w:t> </w:t>
            </w:r>
          </w:p>
          <w:p w:rsidRPr="00EA70E2" w:rsidR="00EA70E2" w:rsidP="00EA70E2" w:rsidRDefault="00EA70E2" w14:paraId="33BB8294"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8D3910" w14:textId="77777777">
            <w:r w:rsidRPr="00EA70E2">
              <w:t>RCT  </w:t>
            </w:r>
          </w:p>
          <w:p w:rsidRPr="00EA70E2" w:rsidR="00EA70E2" w:rsidP="00EA70E2" w:rsidRDefault="00EA70E2" w14:paraId="33D2F7BA" w14:textId="77777777">
            <w:r w:rsidRPr="00EA70E2">
              <w:t> </w:t>
            </w:r>
          </w:p>
          <w:p w:rsidRPr="00EA70E2" w:rsidR="00EA70E2" w:rsidP="00EA70E2" w:rsidRDefault="00EA70E2" w14:paraId="3F76570A"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F5E483" w14:textId="77777777">
            <w:r w:rsidRPr="00EA70E2">
              <w:t>Satisfaction with Life Scale (SLS),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4C532D" w14:textId="77777777">
            <w:r w:rsidRPr="00EA70E2">
              <w:t>Horticultural program (n = 29) </w:t>
            </w:r>
          </w:p>
        </w:tc>
        <w:tc>
          <w:tcPr>
            <w:tcW w:w="259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1FBA2A" w14:textId="77777777">
            <w:r w:rsidRPr="00EA70E2">
              <w:t>No (changes in) mean (SD) scores presented at follow-up time points </w:t>
            </w:r>
          </w:p>
          <w:p w:rsidRPr="00EA70E2" w:rsidR="00EA70E2" w:rsidP="00EA70E2" w:rsidRDefault="00EA70E2" w14:paraId="0C35CEC7" w14:textId="77777777">
            <w:r w:rsidRPr="00EA70E2">
              <w:t> </w:t>
            </w:r>
          </w:p>
          <w:p w:rsidRPr="00EA70E2" w:rsidR="00EA70E2" w:rsidP="00EA70E2" w:rsidRDefault="00EA70E2" w14:paraId="074A62F7" w14:textId="77777777">
            <w:r w:rsidRPr="00EA70E2">
              <w:t>Repeated-measures ANOVA (baseline, 3 months, 6 months) p=0.13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C359D3" w14:textId="77777777">
            <w:r w:rsidRPr="00EA70E2">
              <w:t>Repeated measures ANOVA Time x Group Interaction: p = 0.64 </w:t>
            </w:r>
          </w:p>
          <w:p w:rsidRPr="00EA70E2" w:rsidR="00EA70E2" w:rsidP="00EA70E2" w:rsidRDefault="00EA70E2" w14:paraId="2059C10E"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5001EA" w14:textId="77777777">
            <w:r w:rsidRPr="00EA70E2">
              <w:t>Horticultural program did not significantly improve life satisfaction in older adults at 3 months (during the intervention) or 6 months (immediately post-intervention). There was no significant difference in life satisfaction compared with a waitlist control. </w:t>
            </w:r>
          </w:p>
        </w:tc>
      </w:tr>
      <w:tr w:rsidRPr="00EA70E2" w:rsidR="00EA70E2" w:rsidTr="50B78A48" w14:paraId="0C5D8685" w14:textId="77777777">
        <w:trPr>
          <w:trHeight w:val="360"/>
        </w:trPr>
        <w:tc>
          <w:tcPr>
            <w:tcW w:w="1005" w:type="dxa"/>
            <w:vMerge/>
            <w:tcBorders/>
            <w:tcMar/>
            <w:vAlign w:val="center"/>
            <w:hideMark/>
          </w:tcPr>
          <w:p w:rsidRPr="00EA70E2" w:rsidR="00EA70E2" w:rsidP="00EA70E2" w:rsidRDefault="00EA70E2" w14:paraId="43D6AD67" w14:textId="77777777"/>
        </w:tc>
        <w:tc>
          <w:tcPr>
            <w:tcW w:w="1602" w:type="dxa"/>
            <w:vMerge/>
            <w:tcBorders/>
            <w:tcMar/>
            <w:vAlign w:val="center"/>
            <w:hideMark/>
          </w:tcPr>
          <w:p w:rsidRPr="00EA70E2" w:rsidR="00EA70E2" w:rsidP="00EA70E2" w:rsidRDefault="00EA70E2" w14:paraId="1DC71D50" w14:textId="77777777"/>
        </w:tc>
        <w:tc>
          <w:tcPr>
            <w:tcW w:w="1409" w:type="dxa"/>
            <w:vMerge/>
            <w:tcBorders/>
            <w:tcMar/>
            <w:vAlign w:val="center"/>
            <w:hideMark/>
          </w:tcPr>
          <w:p w:rsidRPr="00EA70E2" w:rsidR="00EA70E2" w:rsidP="00EA70E2" w:rsidRDefault="00EA70E2" w14:paraId="7ABC582E"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8FDFEA" w14:textId="77777777">
            <w:r w:rsidRPr="00EA70E2">
              <w:t>Control: waitlist (n = 30) </w:t>
            </w:r>
          </w:p>
        </w:tc>
        <w:tc>
          <w:tcPr>
            <w:tcW w:w="2597" w:type="dxa"/>
            <w:vMerge/>
            <w:tcBorders/>
            <w:tcMar/>
            <w:vAlign w:val="center"/>
            <w:hideMark/>
          </w:tcPr>
          <w:p w:rsidRPr="00EA70E2" w:rsidR="00EA70E2" w:rsidP="00EA70E2" w:rsidRDefault="00EA70E2" w14:paraId="788DC994" w14:textId="77777777"/>
        </w:tc>
        <w:tc>
          <w:tcPr>
            <w:tcW w:w="2771" w:type="dxa"/>
            <w:vMerge/>
            <w:tcBorders/>
            <w:tcMar/>
            <w:vAlign w:val="center"/>
            <w:hideMark/>
          </w:tcPr>
          <w:p w:rsidRPr="00EA70E2" w:rsidR="00EA70E2" w:rsidP="00EA70E2" w:rsidRDefault="00EA70E2" w14:paraId="727B2E18" w14:textId="77777777"/>
        </w:tc>
        <w:tc>
          <w:tcPr>
            <w:tcW w:w="3027" w:type="dxa"/>
            <w:vMerge/>
            <w:tcBorders/>
            <w:tcMar/>
            <w:vAlign w:val="center"/>
            <w:hideMark/>
          </w:tcPr>
          <w:p w:rsidRPr="00EA70E2" w:rsidR="00EA70E2" w:rsidP="00EA70E2" w:rsidRDefault="00EA70E2" w14:paraId="7AA44E52" w14:textId="77777777"/>
        </w:tc>
      </w:tr>
      <w:tr w:rsidRPr="00EA70E2" w:rsidR="00EA70E2" w:rsidTr="50B78A48" w14:paraId="07BE4111"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AFE50FD" w14:textId="49CD501A">
            <w:r w:rsidR="6491CEB9">
              <w:rPr/>
              <w:t>Yang et al 2022</w:t>
            </w:r>
            <w:r w:rsidR="26B297DE">
              <w:rPr/>
              <w:t xml:space="preserve"> (52)</w:t>
            </w:r>
          </w:p>
          <w:p w:rsidRPr="00EA70E2" w:rsidR="00EA70E2" w:rsidP="00EA70E2" w:rsidRDefault="00EA70E2" w14:paraId="0975EE5A" w14:textId="77777777">
            <w:r w:rsidRPr="00EA70E2">
              <w:t> </w:t>
            </w:r>
          </w:p>
          <w:p w:rsidRPr="00EA70E2" w:rsidR="00EA70E2" w:rsidP="00EA70E2" w:rsidRDefault="00EA70E2" w14:paraId="0C45B0AA" w14:textId="77777777">
            <w:r w:rsidRPr="00EA70E2">
              <w:t>China </w:t>
            </w:r>
          </w:p>
          <w:p w:rsidRPr="00EA70E2" w:rsidR="00EA70E2" w:rsidP="00EA70E2" w:rsidRDefault="00EA70E2" w14:paraId="6897258C" w14:textId="77777777">
            <w:r w:rsidRPr="00EA70E2">
              <w:t> </w:t>
            </w:r>
          </w:p>
          <w:p w:rsidRPr="00EA70E2" w:rsidR="00EA70E2" w:rsidP="00EA70E2" w:rsidRDefault="00EA70E2" w14:paraId="09886A1E" w14:textId="77777777">
            <w:r w:rsidRPr="00EA70E2">
              <w:t>MMAT: 5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5BB6D9" w14:textId="77777777">
            <w:r w:rsidRPr="00EA70E2">
              <w:t>Pilot RCT </w:t>
            </w:r>
          </w:p>
          <w:p w:rsidRPr="00EA70E2" w:rsidR="00EA70E2" w:rsidP="00EA70E2" w:rsidRDefault="00EA70E2" w14:paraId="46827447"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B3B2A5" w14:textId="77777777">
            <w:r w:rsidRPr="00EA70E2">
              <w:t>QoL-AD,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D9182B" w14:textId="77777777">
            <w:r w:rsidRPr="00EA70E2">
              <w:t>Horticultural therapy (n = 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80F441" w14:textId="77777777">
            <w:r w:rsidRPr="00EA70E2">
              <w:t>Median (IQR) </w:t>
            </w:r>
          </w:p>
          <w:p w:rsidRPr="00EA70E2" w:rsidR="00EA70E2" w:rsidP="00EA70E2" w:rsidRDefault="00EA70E2" w14:paraId="562711CB" w14:textId="77777777">
            <w:r w:rsidRPr="00EA70E2">
              <w:t>Baseline 23.5 (5.0) </w:t>
            </w:r>
          </w:p>
          <w:p w:rsidRPr="00EA70E2" w:rsidR="00EA70E2" w:rsidP="00EA70E2" w:rsidRDefault="00EA70E2" w14:paraId="33E26AB8" w14:textId="77777777">
            <w:r w:rsidRPr="00EA70E2">
              <w:t>Immediate post-intervention 25.0 (8.0) </w:t>
            </w:r>
          </w:p>
          <w:p w:rsidRPr="00EA70E2" w:rsidR="00EA70E2" w:rsidP="00EA70E2" w:rsidRDefault="00EA70E2" w14:paraId="1024E3BF" w14:textId="77777777">
            <w:r w:rsidRPr="00EA70E2">
              <w:t>3 months post-intervention 24.0 (11.0) </w:t>
            </w:r>
          </w:p>
          <w:p w:rsidRPr="00EA70E2" w:rsidR="00EA70E2" w:rsidP="00EA70E2" w:rsidRDefault="00EA70E2" w14:paraId="7241D420" w14:textId="77777777">
            <w:r w:rsidRPr="00EA70E2">
              <w:rPr>
                <w:i/>
                <w:iCs/>
              </w:rPr>
              <w:t>X</w:t>
            </w:r>
            <w:r w:rsidRPr="00EA70E2">
              <w:rPr>
                <w:vertAlign w:val="superscript"/>
              </w:rPr>
              <w:t>2</w:t>
            </w:r>
            <w:r w:rsidRPr="00EA70E2">
              <w:t> = 8.12, p= 0.017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73C33D" w14:textId="77777777">
            <w:r w:rsidRPr="00EA70E2">
              <w:t>Immediately post-intervention: Z = -1.807, p = 0.071 </w:t>
            </w:r>
          </w:p>
          <w:p w:rsidRPr="00EA70E2" w:rsidR="00EA70E2" w:rsidP="00EA70E2" w:rsidRDefault="00EA70E2" w14:paraId="0E15DF7E" w14:textId="77777777">
            <w:r w:rsidRPr="00EA70E2">
              <w:t>3 months post intervention: Z = -0.991, p = 0.322 </w:t>
            </w:r>
          </w:p>
          <w:p w:rsidRPr="00EA70E2" w:rsidR="00EA70E2" w:rsidP="00EA70E2" w:rsidRDefault="00EA70E2" w14:paraId="782BA090"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BBB291" w14:textId="77777777">
            <w:r w:rsidRPr="00EA70E2">
              <w:t>In nursing home residents living in a dementia care unit quality of life significantly improved in the horticultural therapy group compared to baseline. However, there was no significant difference compared with usual care immediately following intervention or 3 months post-intervention. </w:t>
            </w:r>
          </w:p>
        </w:tc>
      </w:tr>
      <w:tr w:rsidRPr="00EA70E2" w:rsidR="00EA70E2" w:rsidTr="50B78A48" w14:paraId="7036E375" w14:textId="77777777">
        <w:trPr>
          <w:trHeight w:val="45"/>
        </w:trPr>
        <w:tc>
          <w:tcPr>
            <w:tcW w:w="1005" w:type="dxa"/>
            <w:vMerge/>
            <w:tcBorders/>
            <w:tcMar/>
            <w:vAlign w:val="center"/>
            <w:hideMark/>
          </w:tcPr>
          <w:p w:rsidRPr="00EA70E2" w:rsidR="00EA70E2" w:rsidP="00EA70E2" w:rsidRDefault="00EA70E2" w14:paraId="28D2DB3B" w14:textId="77777777"/>
        </w:tc>
        <w:tc>
          <w:tcPr>
            <w:tcW w:w="1602" w:type="dxa"/>
            <w:vMerge/>
            <w:tcBorders/>
            <w:tcMar/>
            <w:vAlign w:val="center"/>
            <w:hideMark/>
          </w:tcPr>
          <w:p w:rsidRPr="00EA70E2" w:rsidR="00EA70E2" w:rsidP="00EA70E2" w:rsidRDefault="00EA70E2" w14:paraId="3C3126CC" w14:textId="77777777"/>
        </w:tc>
        <w:tc>
          <w:tcPr>
            <w:tcW w:w="1409" w:type="dxa"/>
            <w:vMerge/>
            <w:tcBorders/>
            <w:tcMar/>
            <w:vAlign w:val="center"/>
            <w:hideMark/>
          </w:tcPr>
          <w:p w:rsidRPr="00EA70E2" w:rsidR="00EA70E2" w:rsidP="00EA70E2" w:rsidRDefault="00EA70E2" w14:paraId="44AA3B1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A90F02" w14:textId="77777777">
            <w:r w:rsidRPr="00EA70E2">
              <w:t>Control: usual care (n = 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B1A806" w14:textId="77777777">
            <w:r w:rsidRPr="00EA70E2">
              <w:t>Median (IQR) </w:t>
            </w:r>
          </w:p>
          <w:p w:rsidRPr="00EA70E2" w:rsidR="00EA70E2" w:rsidP="00EA70E2" w:rsidRDefault="00EA70E2" w14:paraId="0387E864" w14:textId="77777777">
            <w:r w:rsidRPr="00EA70E2">
              <w:t>Baseline 23.0 (3.0) </w:t>
            </w:r>
          </w:p>
          <w:p w:rsidRPr="00EA70E2" w:rsidR="00EA70E2" w:rsidP="00EA70E2" w:rsidRDefault="00EA70E2" w14:paraId="0FEB019F" w14:textId="77777777">
            <w:r w:rsidRPr="00EA70E2">
              <w:t>Immediate post-intervention 22.5 (6.0) </w:t>
            </w:r>
          </w:p>
          <w:p w:rsidRPr="00EA70E2" w:rsidR="00EA70E2" w:rsidP="00EA70E2" w:rsidRDefault="00EA70E2" w14:paraId="45A9FA91" w14:textId="77777777">
            <w:r w:rsidRPr="00EA70E2">
              <w:t>3 months post-intervention 23.0 (3.0) </w:t>
            </w:r>
          </w:p>
          <w:p w:rsidRPr="00EA70E2" w:rsidR="00EA70E2" w:rsidP="00EA70E2" w:rsidRDefault="00EA70E2" w14:paraId="24FE634B" w14:textId="77777777">
            <w:r w:rsidRPr="00EA70E2">
              <w:rPr>
                <w:i/>
                <w:iCs/>
              </w:rPr>
              <w:t>X</w:t>
            </w:r>
            <w:r w:rsidRPr="00EA70E2">
              <w:rPr>
                <w:vertAlign w:val="superscript"/>
              </w:rPr>
              <w:t>2</w:t>
            </w:r>
            <w:r w:rsidRPr="00EA70E2">
              <w:t> = 0.140, p= 0.932 </w:t>
            </w:r>
          </w:p>
        </w:tc>
        <w:tc>
          <w:tcPr>
            <w:tcW w:w="2771" w:type="dxa"/>
            <w:vMerge/>
            <w:tcBorders/>
            <w:tcMar/>
            <w:vAlign w:val="center"/>
            <w:hideMark/>
          </w:tcPr>
          <w:p w:rsidRPr="00EA70E2" w:rsidR="00EA70E2" w:rsidP="00EA70E2" w:rsidRDefault="00EA70E2" w14:paraId="4E340D2F" w14:textId="77777777"/>
        </w:tc>
        <w:tc>
          <w:tcPr>
            <w:tcW w:w="3027" w:type="dxa"/>
            <w:vMerge/>
            <w:tcBorders/>
            <w:tcMar/>
            <w:vAlign w:val="center"/>
            <w:hideMark/>
          </w:tcPr>
          <w:p w:rsidRPr="00EA70E2" w:rsidR="00EA70E2" w:rsidP="00EA70E2" w:rsidRDefault="00EA70E2" w14:paraId="3DEAB537" w14:textId="77777777"/>
        </w:tc>
      </w:tr>
      <w:tr w:rsidRPr="00EA70E2" w:rsidR="00EA70E2" w:rsidTr="50B78A48" w14:paraId="774CEF68"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04C0EF9A" w14:textId="2B6A664C">
            <w:r w:rsidR="6491CEB9">
              <w:rPr/>
              <w:t>Okvat</w:t>
            </w:r>
            <w:r w:rsidR="6491CEB9">
              <w:rPr/>
              <w:t xml:space="preserve"> et al 2012</w:t>
            </w:r>
            <w:r w:rsidR="593F20EC">
              <w:rPr/>
              <w:t xml:space="preserve"> (46)</w:t>
            </w:r>
          </w:p>
          <w:p w:rsidRPr="00EA70E2" w:rsidR="00EA70E2" w:rsidP="00EA70E2" w:rsidRDefault="00EA70E2" w14:paraId="78B4903A" w14:textId="77777777">
            <w:r w:rsidRPr="00EA70E2">
              <w:t> </w:t>
            </w:r>
          </w:p>
          <w:p w:rsidRPr="00EA70E2" w:rsidR="00EA70E2" w:rsidP="00EA70E2" w:rsidRDefault="00EA70E2" w14:paraId="420E047F" w14:textId="77777777">
            <w:r w:rsidRPr="00EA70E2">
              <w:t>USA </w:t>
            </w:r>
          </w:p>
          <w:p w:rsidRPr="00EA70E2" w:rsidR="00EA70E2" w:rsidP="00EA70E2" w:rsidRDefault="00EA70E2" w14:paraId="2ECF46B1" w14:textId="77777777">
            <w:r w:rsidRPr="00EA70E2">
              <w:t> </w:t>
            </w:r>
          </w:p>
          <w:p w:rsidRPr="00EA70E2" w:rsidR="00EA70E2" w:rsidP="00EA70E2" w:rsidRDefault="00EA70E2" w14:paraId="60D7C3DF" w14:textId="77777777">
            <w:r w:rsidRPr="00EA70E2">
              <w:t>MMAT: 2 </w:t>
            </w:r>
          </w:p>
          <w:p w:rsidRPr="00EA70E2" w:rsidR="00EA70E2" w:rsidP="00EA70E2" w:rsidRDefault="00EA70E2" w14:paraId="50823E78" w14:textId="77777777">
            <w:r w:rsidRPr="00EA70E2">
              <w:t>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A3501F" w14:textId="77777777">
            <w:r w:rsidRPr="00EA70E2">
              <w:t>Mixed methods: Pilot RCT </w:t>
            </w:r>
          </w:p>
          <w:p w:rsidRPr="00EA70E2" w:rsidR="00EA70E2" w:rsidP="00EA70E2" w:rsidRDefault="00EA70E2" w14:paraId="27457687"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EE0D48A" w14:textId="77777777">
            <w:r w:rsidRPr="00EA70E2">
              <w:t>Q-LES-Q-SF,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466E28" w14:textId="77777777">
            <w:r w:rsidRPr="00EA70E2">
              <w:t>Traditional Community Gardening (TCG) (n=15-17)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FC9499" w14:textId="77777777">
            <w:r w:rsidRPr="00EA70E2">
              <w:t>Mean (SD) </w:t>
            </w:r>
          </w:p>
          <w:p w:rsidRPr="00EA70E2" w:rsidR="00EA70E2" w:rsidP="00EA70E2" w:rsidRDefault="00EA70E2" w14:paraId="0EDDA7E6" w14:textId="77777777">
            <w:r w:rsidRPr="00EA70E2">
              <w:t>Baseline: 69.43 (5.12) </w:t>
            </w:r>
          </w:p>
          <w:p w:rsidRPr="00EA70E2" w:rsidR="00EA70E2" w:rsidP="00EA70E2" w:rsidRDefault="00EA70E2" w14:paraId="687EE5C3" w14:textId="77777777">
            <w:r w:rsidRPr="00EA70E2">
              <w:t>Follow-up 9 weeks (immediately post-intervention): 65.95 (8.23)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41676B" w14:textId="77777777">
            <w:r w:rsidRPr="00EA70E2">
              <w:t>All participants (including non-randomly assigned) N=50 </w:t>
            </w:r>
          </w:p>
          <w:p w:rsidRPr="00EA70E2" w:rsidR="00EA70E2" w:rsidP="00EA70E2" w:rsidRDefault="00EA70E2" w14:paraId="53295E32" w14:textId="77777777">
            <w:r w:rsidRPr="00EA70E2">
              <w:t>MCG vs TCG (B represents adjusted mean difference): B = 2.35, SE B = 2.56, β= 0.13, t-value= 0.92 </w:t>
            </w:r>
          </w:p>
          <w:p w:rsidRPr="00EA70E2" w:rsidR="00EA70E2" w:rsidP="00EA70E2" w:rsidRDefault="00EA70E2" w14:paraId="750F7456" w14:textId="77777777">
            <w:r w:rsidRPr="00EA70E2">
              <w:rPr>
                <w:lang w:val="fr-BE"/>
              </w:rPr>
              <w:t>MCG vs </w:t>
            </w:r>
            <w:proofErr w:type="gramStart"/>
            <w:r w:rsidRPr="00EA70E2">
              <w:rPr>
                <w:lang w:val="fr-BE"/>
              </w:rPr>
              <w:t>WL:</w:t>
            </w:r>
            <w:proofErr w:type="gramEnd"/>
            <w:r w:rsidRPr="00EA70E2">
              <w:rPr>
                <w:lang w:val="fr-BE"/>
              </w:rPr>
              <w:t> B = 1.76, SE B = 3.10, </w:t>
            </w:r>
            <w:r w:rsidRPr="00EA70E2">
              <w:t>β</w:t>
            </w:r>
            <w:r w:rsidRPr="00EA70E2">
              <w:rPr>
                <w:lang w:val="fr-BE"/>
              </w:rPr>
              <w:t>= 0.10, t-value= 0.57</w:t>
            </w:r>
            <w:r w:rsidRPr="00EA70E2">
              <w:t> </w:t>
            </w:r>
          </w:p>
          <w:p w:rsidRPr="00EA70E2" w:rsidR="00EA70E2" w:rsidP="00EA70E2" w:rsidRDefault="00EA70E2" w14:paraId="6CEEEEB7" w14:textId="77777777">
            <w:r w:rsidRPr="00EA70E2">
              <w:rPr>
                <w:lang w:val="fr-BE"/>
              </w:rPr>
              <w:t>TCG vs </w:t>
            </w:r>
            <w:proofErr w:type="gramStart"/>
            <w:r w:rsidRPr="00EA70E2">
              <w:rPr>
                <w:lang w:val="fr-BE"/>
              </w:rPr>
              <w:t>WL:</w:t>
            </w:r>
            <w:proofErr w:type="gramEnd"/>
            <w:r w:rsidRPr="00EA70E2">
              <w:rPr>
                <w:lang w:val="fr-BE"/>
              </w:rPr>
              <w:t> B = -1.88, SE B = 3.23, </w:t>
            </w:r>
            <w:r w:rsidRPr="00EA70E2">
              <w:t>β</w:t>
            </w:r>
            <w:r w:rsidRPr="00EA70E2">
              <w:rPr>
                <w:lang w:val="fr-BE"/>
              </w:rPr>
              <w:t>= - 0.10, t-value= -0.58</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48DCD7" w14:textId="77777777">
            <w:r w:rsidRPr="00EA70E2">
              <w:t>In older adults neither traditional nor mindful community gardening had a significant effect on quality of life compared with waiting list control. The difference between the two active interventions was also not statistically significant. </w:t>
            </w:r>
          </w:p>
        </w:tc>
      </w:tr>
      <w:tr w:rsidRPr="00EA70E2" w:rsidR="00EA70E2" w:rsidTr="50B78A48" w14:paraId="2F9A791F" w14:textId="77777777">
        <w:trPr>
          <w:trHeight w:val="360"/>
        </w:trPr>
        <w:tc>
          <w:tcPr>
            <w:tcW w:w="1005" w:type="dxa"/>
            <w:vMerge/>
            <w:tcBorders/>
            <w:tcMar/>
            <w:vAlign w:val="center"/>
            <w:hideMark/>
          </w:tcPr>
          <w:p w:rsidRPr="00EA70E2" w:rsidR="00EA70E2" w:rsidP="00EA70E2" w:rsidRDefault="00EA70E2" w14:paraId="5D8957AC" w14:textId="77777777"/>
        </w:tc>
        <w:tc>
          <w:tcPr>
            <w:tcW w:w="1602" w:type="dxa"/>
            <w:vMerge/>
            <w:tcBorders/>
            <w:tcMar/>
            <w:vAlign w:val="center"/>
            <w:hideMark/>
          </w:tcPr>
          <w:p w:rsidRPr="00EA70E2" w:rsidR="00EA70E2" w:rsidP="00EA70E2" w:rsidRDefault="00EA70E2" w14:paraId="78F55B17" w14:textId="77777777"/>
        </w:tc>
        <w:tc>
          <w:tcPr>
            <w:tcW w:w="1409" w:type="dxa"/>
            <w:vMerge/>
            <w:tcBorders/>
            <w:tcMar/>
            <w:vAlign w:val="center"/>
            <w:hideMark/>
          </w:tcPr>
          <w:p w:rsidRPr="00EA70E2" w:rsidR="00EA70E2" w:rsidP="00EA70E2" w:rsidRDefault="00EA70E2" w14:paraId="77B479F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B8C9D5" w14:textId="77777777">
            <w:r w:rsidRPr="00EA70E2">
              <w:t>Mindful Gardening (MCG) (n=15-16)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23D204" w14:textId="77777777">
            <w:r w:rsidRPr="00EA70E2">
              <w:t>Mean (SD) </w:t>
            </w:r>
          </w:p>
          <w:p w:rsidRPr="00EA70E2" w:rsidR="00EA70E2" w:rsidP="00EA70E2" w:rsidRDefault="00EA70E2" w14:paraId="3E3C8A91" w14:textId="77777777">
            <w:r w:rsidRPr="00EA70E2">
              <w:t>Baseline: 61.44 (8.60) </w:t>
            </w:r>
          </w:p>
          <w:p w:rsidRPr="00EA70E2" w:rsidR="00EA70E2" w:rsidP="00EA70E2" w:rsidRDefault="00EA70E2" w14:paraId="339CAF79" w14:textId="77777777">
            <w:r w:rsidRPr="00EA70E2">
              <w:t>Follow-up 9 weeks (immediately post-intervention): 62.78 (11.13) </w:t>
            </w:r>
          </w:p>
        </w:tc>
        <w:tc>
          <w:tcPr>
            <w:tcW w:w="2771" w:type="dxa"/>
            <w:vMerge/>
            <w:tcBorders/>
            <w:tcMar/>
            <w:vAlign w:val="center"/>
            <w:hideMark/>
          </w:tcPr>
          <w:p w:rsidRPr="00EA70E2" w:rsidR="00EA70E2" w:rsidP="00EA70E2" w:rsidRDefault="00EA70E2" w14:paraId="1D0483C9" w14:textId="77777777"/>
        </w:tc>
        <w:tc>
          <w:tcPr>
            <w:tcW w:w="3027" w:type="dxa"/>
            <w:vMerge/>
            <w:tcBorders/>
            <w:tcMar/>
            <w:vAlign w:val="center"/>
            <w:hideMark/>
          </w:tcPr>
          <w:p w:rsidRPr="00EA70E2" w:rsidR="00EA70E2" w:rsidP="00EA70E2" w:rsidRDefault="00EA70E2" w14:paraId="51406CCB" w14:textId="77777777"/>
        </w:tc>
      </w:tr>
      <w:tr w:rsidRPr="00EA70E2" w:rsidR="00EA70E2" w:rsidTr="50B78A48" w14:paraId="696989AA" w14:textId="77777777">
        <w:trPr>
          <w:trHeight w:val="360"/>
        </w:trPr>
        <w:tc>
          <w:tcPr>
            <w:tcW w:w="1005" w:type="dxa"/>
            <w:vMerge/>
            <w:tcBorders/>
            <w:tcMar/>
            <w:vAlign w:val="center"/>
            <w:hideMark/>
          </w:tcPr>
          <w:p w:rsidRPr="00EA70E2" w:rsidR="00EA70E2" w:rsidP="00EA70E2" w:rsidRDefault="00EA70E2" w14:paraId="542557C7" w14:textId="77777777"/>
        </w:tc>
        <w:tc>
          <w:tcPr>
            <w:tcW w:w="1602" w:type="dxa"/>
            <w:vMerge/>
            <w:tcBorders/>
            <w:tcMar/>
            <w:vAlign w:val="center"/>
            <w:hideMark/>
          </w:tcPr>
          <w:p w:rsidRPr="00EA70E2" w:rsidR="00EA70E2" w:rsidP="00EA70E2" w:rsidRDefault="00EA70E2" w14:paraId="37A54C01" w14:textId="77777777"/>
        </w:tc>
        <w:tc>
          <w:tcPr>
            <w:tcW w:w="1409" w:type="dxa"/>
            <w:vMerge/>
            <w:tcBorders/>
            <w:tcMar/>
            <w:vAlign w:val="center"/>
            <w:hideMark/>
          </w:tcPr>
          <w:p w:rsidRPr="00EA70E2" w:rsidR="00EA70E2" w:rsidP="00EA70E2" w:rsidRDefault="00EA70E2" w14:paraId="5B618C9E"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5C6376" w14:textId="77777777">
            <w:r w:rsidRPr="00EA70E2">
              <w:t>Waitlist (WL) (n=10-11)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608C72" w14:textId="77777777">
            <w:r w:rsidRPr="00EA70E2">
              <w:t>Mean (SD) </w:t>
            </w:r>
          </w:p>
          <w:p w:rsidRPr="00EA70E2" w:rsidR="00EA70E2" w:rsidP="00EA70E2" w:rsidRDefault="00EA70E2" w14:paraId="61F8BE70" w14:textId="77777777">
            <w:r w:rsidRPr="00EA70E2">
              <w:t>Baseline: 62.72 (9.30) </w:t>
            </w:r>
          </w:p>
          <w:p w:rsidRPr="00EA70E2" w:rsidR="00EA70E2" w:rsidP="00EA70E2" w:rsidRDefault="00EA70E2" w14:paraId="1EAEC467" w14:textId="77777777">
            <w:r w:rsidRPr="00EA70E2">
              <w:t>Follow-up 9 weeks (immediately post-intervention): 62.77 (8.38) </w:t>
            </w:r>
          </w:p>
        </w:tc>
        <w:tc>
          <w:tcPr>
            <w:tcW w:w="2771" w:type="dxa"/>
            <w:vMerge/>
            <w:tcBorders/>
            <w:tcMar/>
            <w:vAlign w:val="center"/>
            <w:hideMark/>
          </w:tcPr>
          <w:p w:rsidRPr="00EA70E2" w:rsidR="00EA70E2" w:rsidP="00EA70E2" w:rsidRDefault="00EA70E2" w14:paraId="31B1649B" w14:textId="77777777"/>
        </w:tc>
        <w:tc>
          <w:tcPr>
            <w:tcW w:w="3027" w:type="dxa"/>
            <w:vMerge/>
            <w:tcBorders/>
            <w:tcMar/>
            <w:vAlign w:val="center"/>
            <w:hideMark/>
          </w:tcPr>
          <w:p w:rsidRPr="00EA70E2" w:rsidR="00EA70E2" w:rsidP="00EA70E2" w:rsidRDefault="00EA70E2" w14:paraId="7D6D6931" w14:textId="77777777"/>
        </w:tc>
      </w:tr>
      <w:tr w:rsidRPr="00EA70E2" w:rsidR="00EA70E2" w:rsidTr="50B78A48" w14:paraId="36A7517C" w14:textId="77777777">
        <w:trPr>
          <w:trHeight w:val="675"/>
        </w:trPr>
        <w:tc>
          <w:tcPr>
            <w:tcW w:w="100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10D32B2F" w14:textId="3D0F5DB7">
            <w:r w:rsidR="6491CEB9">
              <w:rPr/>
              <w:t>Shen et al 2022</w:t>
            </w:r>
            <w:r w:rsidR="46EF4085">
              <w:rPr/>
              <w:t xml:space="preserve"> (49)</w:t>
            </w:r>
          </w:p>
          <w:p w:rsidRPr="00EA70E2" w:rsidR="00EA70E2" w:rsidP="00EA70E2" w:rsidRDefault="00EA70E2" w14:paraId="102C572F" w14:textId="77777777">
            <w:r w:rsidRPr="00EA70E2">
              <w:t> </w:t>
            </w:r>
          </w:p>
          <w:p w:rsidRPr="00EA70E2" w:rsidR="00EA70E2" w:rsidP="00EA70E2" w:rsidRDefault="00EA70E2" w14:paraId="101966E4" w14:textId="77777777">
            <w:r w:rsidRPr="00EA70E2">
              <w:t>Taiwan </w:t>
            </w:r>
          </w:p>
          <w:p w:rsidRPr="00EA70E2" w:rsidR="00EA70E2" w:rsidP="00EA70E2" w:rsidRDefault="00EA70E2" w14:paraId="398CF0E0" w14:textId="77777777">
            <w:r w:rsidRPr="00EA70E2">
              <w:t> </w:t>
            </w:r>
          </w:p>
          <w:p w:rsidRPr="00EA70E2" w:rsidR="00EA70E2" w:rsidP="00EA70E2" w:rsidRDefault="00EA70E2" w14:paraId="6F01961E" w14:textId="77777777">
            <w:r w:rsidRPr="00EA70E2">
              <w:t>MMAT: 4 </w:t>
            </w:r>
          </w:p>
          <w:p w:rsidRPr="00EA70E2" w:rsidR="00EA70E2" w:rsidP="00EA70E2" w:rsidRDefault="00EA70E2" w14:paraId="2AE8E773" w14:textId="77777777">
            <w:r w:rsidRPr="00EA70E2">
              <w:t> </w:t>
            </w:r>
          </w:p>
        </w:tc>
        <w:tc>
          <w:tcPr>
            <w:tcW w:w="160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4403E5A4" w14:textId="77777777">
            <w:r w:rsidRPr="00EA70E2">
              <w:t>Single-arm before-after study </w:t>
            </w:r>
          </w:p>
          <w:p w:rsidRPr="00EA70E2" w:rsidR="00EA70E2" w:rsidP="00EA70E2" w:rsidRDefault="00EA70E2" w14:paraId="648DADA0" w14:textId="77777777">
            <w:r w:rsidRPr="00EA70E2">
              <w:rPr>
                <w:i/>
                <w:iCs/>
              </w:rPr>
              <w:t>Not Referred</w:t>
            </w:r>
            <w:r w:rsidRPr="00EA70E2">
              <w:t> </w:t>
            </w:r>
          </w:p>
        </w:tc>
        <w:tc>
          <w:tcPr>
            <w:tcW w:w="140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A4AC64B" w14:textId="77777777">
            <w:r w:rsidRPr="00EA70E2">
              <w:t>Satisfaction with life (SLS), higher is better </w:t>
            </w:r>
          </w:p>
        </w:tc>
        <w:tc>
          <w:tcPr>
            <w:tcW w:w="168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1A5E5B1" w14:textId="77777777">
            <w:r w:rsidRPr="00EA70E2">
              <w:t>Horticultural activities (n = 24) </w:t>
            </w:r>
          </w:p>
        </w:tc>
        <w:tc>
          <w:tcPr>
            <w:tcW w:w="259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46984DB" w14:textId="77777777">
            <w:r w:rsidRPr="00EA70E2">
              <w:t>Mean (SD) </w:t>
            </w:r>
          </w:p>
          <w:p w:rsidRPr="00EA70E2" w:rsidR="00EA70E2" w:rsidP="00EA70E2" w:rsidRDefault="00EA70E2" w14:paraId="7F1A78F5" w14:textId="77777777">
            <w:r w:rsidRPr="00EA70E2">
              <w:t>Week 1  </w:t>
            </w:r>
          </w:p>
          <w:p w:rsidRPr="00EA70E2" w:rsidR="00EA70E2" w:rsidP="00EA70E2" w:rsidRDefault="00EA70E2" w14:paraId="359F4012" w14:textId="77777777">
            <w:r w:rsidRPr="00EA70E2">
              <w:t>Pre-intervention: 21.73 (5.59) </w:t>
            </w:r>
          </w:p>
          <w:p w:rsidRPr="00EA70E2" w:rsidR="00EA70E2" w:rsidP="00EA70E2" w:rsidRDefault="00EA70E2" w14:paraId="3969D020" w14:textId="77777777">
            <w:r w:rsidRPr="00EA70E2">
              <w:t>Post-intervention (1 hour): 27.68 (5.12) p&lt;0.001 </w:t>
            </w:r>
          </w:p>
          <w:p w:rsidRPr="00EA70E2" w:rsidR="00EA70E2" w:rsidP="00EA70E2" w:rsidRDefault="00EA70E2" w14:paraId="2B623072" w14:textId="77777777">
            <w:r w:rsidRPr="00EA70E2">
              <w:t>Week 2 </w:t>
            </w:r>
          </w:p>
          <w:p w:rsidRPr="00EA70E2" w:rsidR="00EA70E2" w:rsidP="00EA70E2" w:rsidRDefault="00EA70E2" w14:paraId="70E95091" w14:textId="77777777">
            <w:r w:rsidRPr="00EA70E2">
              <w:t>Pre-intervention: 22.17 (7.12) </w:t>
            </w:r>
          </w:p>
          <w:p w:rsidRPr="00EA70E2" w:rsidR="00EA70E2" w:rsidP="00EA70E2" w:rsidRDefault="00EA70E2" w14:paraId="41C4ABA2" w14:textId="77777777">
            <w:r w:rsidRPr="00EA70E2">
              <w:t>Post-intervention (1 hour): 27.38 (6.19) p&lt;0.001 </w:t>
            </w:r>
          </w:p>
          <w:p w:rsidRPr="00EA70E2" w:rsidR="00EA70E2" w:rsidP="00EA70E2" w:rsidRDefault="00EA70E2" w14:paraId="30F9417D" w14:textId="77777777">
            <w:r w:rsidRPr="00EA70E2">
              <w:t>Week 3 </w:t>
            </w:r>
          </w:p>
          <w:p w:rsidRPr="00EA70E2" w:rsidR="00EA70E2" w:rsidP="00EA70E2" w:rsidRDefault="00EA70E2" w14:paraId="655237DE" w14:textId="77777777">
            <w:r w:rsidRPr="00EA70E2">
              <w:t>Pre-intervention: 21.33 (6.78) </w:t>
            </w:r>
          </w:p>
          <w:p w:rsidRPr="00EA70E2" w:rsidR="00EA70E2" w:rsidP="00EA70E2" w:rsidRDefault="00EA70E2" w14:paraId="1E36293A" w14:textId="77777777">
            <w:r w:rsidRPr="00EA70E2">
              <w:t>Post-intervention (1 hour): 27.33 (7.28) p&lt;0.001 </w:t>
            </w:r>
          </w:p>
          <w:p w:rsidRPr="00EA70E2" w:rsidR="00EA70E2" w:rsidP="00EA70E2" w:rsidRDefault="00EA70E2" w14:paraId="1ED846ED" w14:textId="77777777">
            <w:r w:rsidRPr="00EA70E2">
              <w:t>Week 4 </w:t>
            </w:r>
          </w:p>
          <w:p w:rsidRPr="00EA70E2" w:rsidR="00EA70E2" w:rsidP="00EA70E2" w:rsidRDefault="00EA70E2" w14:paraId="6A25B60E" w14:textId="77777777">
            <w:r w:rsidRPr="00EA70E2">
              <w:t>Pre-intervention: 23.21 (3.84) </w:t>
            </w:r>
          </w:p>
          <w:p w:rsidRPr="00EA70E2" w:rsidR="00EA70E2" w:rsidP="00EA70E2" w:rsidRDefault="00EA70E2" w14:paraId="43C62D9F" w14:textId="77777777">
            <w:r w:rsidRPr="00EA70E2">
              <w:t>Post-intervention (1 hour): 30.00 (4.20) p&lt;0.001 </w:t>
            </w:r>
          </w:p>
          <w:p w:rsidRPr="00EA70E2" w:rsidR="00EA70E2" w:rsidP="00EA70E2" w:rsidRDefault="00EA70E2" w14:paraId="24D1143D" w14:textId="77777777">
            <w:r w:rsidRPr="00EA70E2">
              <w:t>Week 5 </w:t>
            </w:r>
          </w:p>
          <w:p w:rsidRPr="00EA70E2" w:rsidR="00EA70E2" w:rsidP="00EA70E2" w:rsidRDefault="00EA70E2" w14:paraId="04023C15" w14:textId="77777777">
            <w:r w:rsidRPr="00EA70E2">
              <w:t>Pre-intervention: 18.68 (5.78) </w:t>
            </w:r>
          </w:p>
          <w:p w:rsidRPr="00EA70E2" w:rsidR="00EA70E2" w:rsidP="00EA70E2" w:rsidRDefault="00EA70E2" w14:paraId="64C7B5E3" w14:textId="77777777">
            <w:r w:rsidRPr="00EA70E2">
              <w:t>Post-intervention (1 hour): 29.68 (3.21) p&lt;0.001 </w:t>
            </w:r>
          </w:p>
          <w:p w:rsidRPr="00EA70E2" w:rsidR="00EA70E2" w:rsidP="00EA70E2" w:rsidRDefault="00EA70E2" w14:paraId="5C99B183" w14:textId="77777777">
            <w:r w:rsidRPr="00EA70E2">
              <w:t>Week 6 </w:t>
            </w:r>
          </w:p>
          <w:p w:rsidRPr="00EA70E2" w:rsidR="00EA70E2" w:rsidP="00EA70E2" w:rsidRDefault="00EA70E2" w14:paraId="0F3BC596" w14:textId="77777777">
            <w:r w:rsidRPr="00EA70E2">
              <w:t>Pre-intervention: 22.38 (5.97) </w:t>
            </w:r>
          </w:p>
          <w:p w:rsidRPr="00EA70E2" w:rsidR="00EA70E2" w:rsidP="00EA70E2" w:rsidRDefault="00EA70E2" w14:paraId="0317BA8D" w14:textId="77777777">
            <w:r w:rsidRPr="00EA70E2">
              <w:t>Post-intervention (1 hour): 30.54 (5.60) p&lt;0.001 </w:t>
            </w:r>
          </w:p>
        </w:tc>
        <w:tc>
          <w:tcPr>
            <w:tcW w:w="277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405C6965" w14:textId="77777777">
            <w:r w:rsidRPr="00EA70E2">
              <w:t>N/A </w:t>
            </w:r>
          </w:p>
        </w:tc>
        <w:tc>
          <w:tcPr>
            <w:tcW w:w="302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34442E0C" w14:textId="77777777">
            <w:r w:rsidRPr="00EA70E2">
              <w:t>In older adults recruited from residential facilities and adult day-care services horticultural activities were associated with significant improvements in satisfaction with life immediately following intervention.  </w:t>
            </w:r>
          </w:p>
        </w:tc>
      </w:tr>
      <w:tr w:rsidRPr="00EA70E2" w:rsidR="00EA70E2" w:rsidTr="50B78A48" w14:paraId="7E05718C"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BEDD4B1" w14:textId="77777777">
            <w:r w:rsidRPr="00EA70E2">
              <w:rPr>
                <w:b/>
                <w:bCs/>
              </w:rPr>
              <w:t>Mental wellbeing</w:t>
            </w:r>
            <w:r w:rsidRPr="00EA70E2">
              <w:t> </w:t>
            </w:r>
          </w:p>
        </w:tc>
      </w:tr>
      <w:tr w:rsidRPr="00EA70E2" w:rsidR="00EA70E2" w:rsidTr="50B78A48" w14:paraId="578C94D7" w14:textId="77777777">
        <w:trPr>
          <w:trHeight w:val="10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31E2139A" w14:textId="20351389">
            <w:proofErr w:type="spellStart"/>
            <w:r w:rsidRPr="00E576E5">
              <w:t>Makizako</w:t>
            </w:r>
            <w:proofErr w:type="spellEnd"/>
            <w:r w:rsidRPr="00E576E5">
              <w:t xml:space="preserve"> et al 2019</w:t>
            </w:r>
          </w:p>
          <w:p w:rsidRPr="00EA70E2" w:rsidR="00EA70E2" w:rsidP="00EA70E2" w:rsidRDefault="00EA70E2" w14:paraId="4916CBA5" w14:textId="7C9B1943">
            <w:r w:rsidR="01460F2C">
              <w:rPr/>
              <w:t> </w:t>
            </w:r>
            <w:r w:rsidR="313100FF">
              <w:rPr/>
              <w:t>(45)</w:t>
            </w:r>
          </w:p>
          <w:p w:rsidRPr="00EA70E2" w:rsidR="00EA70E2" w:rsidP="00EA70E2" w:rsidRDefault="00EA70E2" w14:paraId="0A8F4479" w14:textId="77777777">
            <w:r w:rsidRPr="00EA70E2">
              <w:t>Japan </w:t>
            </w:r>
          </w:p>
          <w:p w:rsidRPr="00EA70E2" w:rsidR="00EA70E2" w:rsidP="00EA70E2" w:rsidRDefault="00EA70E2" w14:paraId="35428D08" w14:textId="77777777">
            <w:r w:rsidRPr="00EA70E2">
              <w:t> </w:t>
            </w:r>
          </w:p>
          <w:p w:rsidRPr="00EA70E2" w:rsidR="00EA70E2" w:rsidP="00EA70E2" w:rsidRDefault="00EA70E2" w14:paraId="552932CA"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8E42C8" w14:textId="77777777">
            <w:r w:rsidRPr="00EA70E2">
              <w:t>RCT  </w:t>
            </w:r>
          </w:p>
          <w:p w:rsidRPr="00EA70E2" w:rsidR="00EA70E2" w:rsidP="00EA70E2" w:rsidRDefault="00EA70E2" w14:paraId="74A4AC7F"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7A8D07" w14:textId="77777777">
            <w:r w:rsidRPr="00EA70E2">
              <w:t>SF-12 mental health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81405A"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8E8B72" w14:textId="77777777">
            <w:r w:rsidRPr="00EA70E2">
              <w:t>6 months (immediately post-intervention) </w:t>
            </w:r>
          </w:p>
          <w:p w:rsidRPr="00EA70E2" w:rsidR="00EA70E2" w:rsidP="00EA70E2" w:rsidRDefault="00EA70E2" w14:paraId="40886A95" w14:textId="77777777">
            <w:r w:rsidRPr="00EA70E2">
              <w:t>Mean (SD) change from baseline:  </w:t>
            </w:r>
          </w:p>
          <w:p w:rsidRPr="00EA70E2" w:rsidR="00EA70E2" w:rsidP="00EA70E2" w:rsidRDefault="00EA70E2" w14:paraId="4C6DAB9F" w14:textId="77777777">
            <w:r w:rsidRPr="00EA70E2">
              <w:t>0.4 (10.7),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5DD645" w14:textId="77777777">
            <w:r w:rsidRPr="00EA70E2">
              <w:t>Multiple linear regression </w:t>
            </w:r>
          </w:p>
          <w:p w:rsidRPr="00EA70E2" w:rsidR="00EA70E2" w:rsidP="00EA70E2" w:rsidRDefault="00EA70E2" w14:paraId="78F1D0EE" w14:textId="77777777">
            <w:pPr>
              <w:numPr>
                <w:ilvl w:val="0"/>
                <w:numId w:val="97"/>
              </w:numPr>
            </w:pPr>
            <w:r w:rsidRPr="00EA70E2">
              <w:t>Group effect: NS </w:t>
            </w:r>
          </w:p>
          <w:p w:rsidRPr="00EA70E2" w:rsidR="00EA70E2" w:rsidP="00EA70E2" w:rsidRDefault="00EA70E2" w14:paraId="6FE93FAE"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3CF4EA" w14:textId="77777777">
            <w:r w:rsidRPr="00EA70E2">
              <w:t>In community-dwelling older adults, neither horticulture, exercise, nor education (control) improved mental wellbeing immediately post intervention (6 months) or at 1-</w:t>
            </w:r>
            <w:r w:rsidRPr="00EA70E2">
              <w:t>year post-intervention. Differences between horticulture and exercise or education control were not statistically significant. </w:t>
            </w:r>
          </w:p>
        </w:tc>
      </w:tr>
      <w:tr w:rsidRPr="00EA70E2" w:rsidR="00EA70E2" w:rsidTr="50B78A48" w14:paraId="6411FD88" w14:textId="77777777">
        <w:trPr>
          <w:trHeight w:val="45"/>
        </w:trPr>
        <w:tc>
          <w:tcPr>
            <w:tcW w:w="1005" w:type="dxa"/>
            <w:vMerge/>
            <w:tcBorders/>
            <w:tcMar/>
            <w:vAlign w:val="center"/>
            <w:hideMark/>
          </w:tcPr>
          <w:p w:rsidRPr="00EA70E2" w:rsidR="00EA70E2" w:rsidP="00EA70E2" w:rsidRDefault="00EA70E2" w14:paraId="4736E228" w14:textId="77777777"/>
        </w:tc>
        <w:tc>
          <w:tcPr>
            <w:tcW w:w="1602" w:type="dxa"/>
            <w:vMerge/>
            <w:tcBorders/>
            <w:tcMar/>
            <w:vAlign w:val="center"/>
            <w:hideMark/>
          </w:tcPr>
          <w:p w:rsidRPr="00EA70E2" w:rsidR="00EA70E2" w:rsidP="00EA70E2" w:rsidRDefault="00EA70E2" w14:paraId="1F8F0182" w14:textId="77777777"/>
        </w:tc>
        <w:tc>
          <w:tcPr>
            <w:tcW w:w="1409" w:type="dxa"/>
            <w:vMerge/>
            <w:tcBorders/>
            <w:tcMar/>
            <w:vAlign w:val="center"/>
            <w:hideMark/>
          </w:tcPr>
          <w:p w:rsidRPr="00EA70E2" w:rsidR="00EA70E2" w:rsidP="00EA70E2" w:rsidRDefault="00EA70E2" w14:paraId="4C399E0F"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718A60"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D67869" w14:textId="77777777">
            <w:r w:rsidRPr="00EA70E2">
              <w:t>6 months (immediately post-intervention) </w:t>
            </w:r>
          </w:p>
          <w:p w:rsidRPr="00EA70E2" w:rsidR="00EA70E2" w:rsidP="00EA70E2" w:rsidRDefault="00EA70E2" w14:paraId="05D657CC" w14:textId="77777777">
            <w:r w:rsidRPr="00EA70E2">
              <w:t>Mean (SD) change from baseline:  </w:t>
            </w:r>
          </w:p>
          <w:p w:rsidRPr="00EA70E2" w:rsidR="00EA70E2" w:rsidP="00EA70E2" w:rsidRDefault="00EA70E2" w14:paraId="0AF2E622" w14:textId="77777777">
            <w:r w:rsidRPr="00EA70E2">
              <w:t>0.6 (7.5), NS </w:t>
            </w:r>
          </w:p>
        </w:tc>
        <w:tc>
          <w:tcPr>
            <w:tcW w:w="2771" w:type="dxa"/>
            <w:vMerge/>
            <w:tcBorders/>
            <w:tcMar/>
            <w:vAlign w:val="center"/>
            <w:hideMark/>
          </w:tcPr>
          <w:p w:rsidRPr="00EA70E2" w:rsidR="00EA70E2" w:rsidP="00EA70E2" w:rsidRDefault="00EA70E2" w14:paraId="23736299" w14:textId="77777777"/>
        </w:tc>
        <w:tc>
          <w:tcPr>
            <w:tcW w:w="3027" w:type="dxa"/>
            <w:vMerge/>
            <w:tcBorders/>
            <w:tcMar/>
            <w:vAlign w:val="center"/>
            <w:hideMark/>
          </w:tcPr>
          <w:p w:rsidRPr="00EA70E2" w:rsidR="00EA70E2" w:rsidP="00EA70E2" w:rsidRDefault="00EA70E2" w14:paraId="1C9A3C8F" w14:textId="77777777"/>
        </w:tc>
      </w:tr>
      <w:tr w:rsidRPr="00EA70E2" w:rsidR="00EA70E2" w:rsidTr="50B78A48" w14:paraId="3C33E3DD" w14:textId="77777777">
        <w:trPr>
          <w:trHeight w:val="555"/>
        </w:trPr>
        <w:tc>
          <w:tcPr>
            <w:tcW w:w="1005" w:type="dxa"/>
            <w:vMerge/>
            <w:tcBorders/>
            <w:tcMar/>
            <w:vAlign w:val="center"/>
            <w:hideMark/>
          </w:tcPr>
          <w:p w:rsidRPr="00EA70E2" w:rsidR="00EA70E2" w:rsidP="00EA70E2" w:rsidRDefault="00EA70E2" w14:paraId="21384477" w14:textId="77777777"/>
        </w:tc>
        <w:tc>
          <w:tcPr>
            <w:tcW w:w="1602" w:type="dxa"/>
            <w:vMerge/>
            <w:tcBorders/>
            <w:tcMar/>
            <w:vAlign w:val="center"/>
            <w:hideMark/>
          </w:tcPr>
          <w:p w:rsidRPr="00EA70E2" w:rsidR="00EA70E2" w:rsidP="00EA70E2" w:rsidRDefault="00EA70E2" w14:paraId="06A75EF4" w14:textId="77777777"/>
        </w:tc>
        <w:tc>
          <w:tcPr>
            <w:tcW w:w="1409" w:type="dxa"/>
            <w:vMerge/>
            <w:tcBorders/>
            <w:tcMar/>
            <w:vAlign w:val="center"/>
            <w:hideMark/>
          </w:tcPr>
          <w:p w:rsidRPr="00EA70E2" w:rsidR="00EA70E2" w:rsidP="00EA70E2" w:rsidRDefault="00EA70E2" w14:paraId="5DF2625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B2E005"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48FFCE" w14:textId="77777777">
            <w:r w:rsidRPr="00EA70E2">
              <w:t>6 months (immediately post-intervention) </w:t>
            </w:r>
          </w:p>
          <w:p w:rsidRPr="00EA70E2" w:rsidR="00EA70E2" w:rsidP="00EA70E2" w:rsidRDefault="00EA70E2" w14:paraId="168A291A" w14:textId="77777777">
            <w:r w:rsidRPr="00EA70E2">
              <w:t>Mean (SD) change from baseline:  </w:t>
            </w:r>
          </w:p>
          <w:p w:rsidRPr="00EA70E2" w:rsidR="00EA70E2" w:rsidP="00EA70E2" w:rsidRDefault="00EA70E2" w14:paraId="4D5784D0" w14:textId="77777777">
            <w:r w:rsidRPr="00EA70E2">
              <w:t>-2.1 (7.3), NS </w:t>
            </w:r>
          </w:p>
        </w:tc>
        <w:tc>
          <w:tcPr>
            <w:tcW w:w="2771" w:type="dxa"/>
            <w:vMerge/>
            <w:tcBorders/>
            <w:tcMar/>
            <w:vAlign w:val="center"/>
            <w:hideMark/>
          </w:tcPr>
          <w:p w:rsidRPr="00EA70E2" w:rsidR="00EA70E2" w:rsidP="00EA70E2" w:rsidRDefault="00EA70E2" w14:paraId="318F0C82" w14:textId="77777777"/>
        </w:tc>
        <w:tc>
          <w:tcPr>
            <w:tcW w:w="3027" w:type="dxa"/>
            <w:vMerge/>
            <w:tcBorders/>
            <w:tcMar/>
            <w:vAlign w:val="center"/>
            <w:hideMark/>
          </w:tcPr>
          <w:p w:rsidRPr="00EA70E2" w:rsidR="00EA70E2" w:rsidP="00EA70E2" w:rsidRDefault="00EA70E2" w14:paraId="57DFB51C" w14:textId="77777777"/>
        </w:tc>
      </w:tr>
      <w:tr w:rsidRPr="00EA70E2" w:rsidR="00EA70E2" w:rsidTr="50B78A48" w14:paraId="137314D1" w14:textId="77777777">
        <w:trPr>
          <w:trHeight w:val="195"/>
        </w:trPr>
        <w:tc>
          <w:tcPr>
            <w:tcW w:w="1005" w:type="dxa"/>
            <w:vMerge/>
            <w:tcBorders/>
            <w:tcMar/>
            <w:vAlign w:val="center"/>
            <w:hideMark/>
          </w:tcPr>
          <w:p w:rsidRPr="00EA70E2" w:rsidR="00EA70E2" w:rsidP="00EA70E2" w:rsidRDefault="00EA70E2" w14:paraId="2DB97652" w14:textId="77777777"/>
        </w:tc>
        <w:tc>
          <w:tcPr>
            <w:tcW w:w="1602" w:type="dxa"/>
            <w:vMerge/>
            <w:tcBorders/>
            <w:tcMar/>
            <w:vAlign w:val="center"/>
            <w:hideMark/>
          </w:tcPr>
          <w:p w:rsidRPr="00EA70E2" w:rsidR="00EA70E2" w:rsidP="00EA70E2" w:rsidRDefault="00EA70E2" w14:paraId="3EFCE3E2" w14:textId="77777777"/>
        </w:tc>
        <w:tc>
          <w:tcPr>
            <w:tcW w:w="1409" w:type="dxa"/>
            <w:vMerge/>
            <w:tcBorders/>
            <w:tcMar/>
            <w:vAlign w:val="center"/>
            <w:hideMark/>
          </w:tcPr>
          <w:p w:rsidRPr="00EA70E2" w:rsidR="00EA70E2" w:rsidP="00EA70E2" w:rsidRDefault="00EA70E2" w14:paraId="06BF228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D9B7AB0"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BEAB40" w14:textId="77777777">
            <w:r w:rsidRPr="00EA70E2">
              <w:t>1-year post-intervention </w:t>
            </w:r>
          </w:p>
          <w:p w:rsidRPr="00EA70E2" w:rsidR="00EA70E2" w:rsidP="00EA70E2" w:rsidRDefault="00EA70E2" w14:paraId="2DBC6CB9" w14:textId="77777777">
            <w:r w:rsidRPr="00EA70E2">
              <w:t>Mean (SD) change from baseline:  </w:t>
            </w:r>
          </w:p>
          <w:p w:rsidRPr="00EA70E2" w:rsidR="00EA70E2" w:rsidP="00EA70E2" w:rsidRDefault="00EA70E2" w14:paraId="30A3D112" w14:textId="77777777">
            <w:r w:rsidRPr="00EA70E2">
              <w:t>-2.5 (7.9),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98790B" w14:textId="77777777">
            <w:r w:rsidRPr="00EA70E2">
              <w:t>Multiple linear regression </w:t>
            </w:r>
          </w:p>
          <w:p w:rsidRPr="00EA70E2" w:rsidR="00EA70E2" w:rsidP="00EA70E2" w:rsidRDefault="00EA70E2" w14:paraId="4F68607E" w14:textId="77777777">
            <w:pPr>
              <w:numPr>
                <w:ilvl w:val="0"/>
                <w:numId w:val="98"/>
              </w:numPr>
            </w:pPr>
            <w:r w:rsidRPr="00EA70E2">
              <w:t>Group effect: NS </w:t>
            </w:r>
          </w:p>
          <w:p w:rsidRPr="00EA70E2" w:rsidR="00EA70E2" w:rsidP="00EA70E2" w:rsidRDefault="00EA70E2" w14:paraId="724A9A86" w14:textId="77777777">
            <w:r w:rsidRPr="00EA70E2">
              <w:t>ES not reported </w:t>
            </w:r>
          </w:p>
        </w:tc>
        <w:tc>
          <w:tcPr>
            <w:tcW w:w="3027" w:type="dxa"/>
            <w:vMerge/>
            <w:tcBorders/>
            <w:tcMar/>
            <w:vAlign w:val="center"/>
            <w:hideMark/>
          </w:tcPr>
          <w:p w:rsidRPr="00EA70E2" w:rsidR="00EA70E2" w:rsidP="00EA70E2" w:rsidRDefault="00EA70E2" w14:paraId="3316F99F" w14:textId="77777777"/>
        </w:tc>
      </w:tr>
      <w:tr w:rsidRPr="00EA70E2" w:rsidR="00EA70E2" w:rsidTr="50B78A48" w14:paraId="7D51FA37" w14:textId="77777777">
        <w:trPr>
          <w:trHeight w:val="45"/>
        </w:trPr>
        <w:tc>
          <w:tcPr>
            <w:tcW w:w="1005" w:type="dxa"/>
            <w:vMerge/>
            <w:tcBorders/>
            <w:tcMar/>
            <w:vAlign w:val="center"/>
            <w:hideMark/>
          </w:tcPr>
          <w:p w:rsidRPr="00EA70E2" w:rsidR="00EA70E2" w:rsidP="00EA70E2" w:rsidRDefault="00EA70E2" w14:paraId="40F2576A" w14:textId="77777777"/>
        </w:tc>
        <w:tc>
          <w:tcPr>
            <w:tcW w:w="1602" w:type="dxa"/>
            <w:vMerge/>
            <w:tcBorders/>
            <w:tcMar/>
            <w:vAlign w:val="center"/>
            <w:hideMark/>
          </w:tcPr>
          <w:p w:rsidRPr="00EA70E2" w:rsidR="00EA70E2" w:rsidP="00EA70E2" w:rsidRDefault="00EA70E2" w14:paraId="2C104DE8" w14:textId="77777777"/>
        </w:tc>
        <w:tc>
          <w:tcPr>
            <w:tcW w:w="1409" w:type="dxa"/>
            <w:vMerge/>
            <w:tcBorders/>
            <w:tcMar/>
            <w:vAlign w:val="center"/>
            <w:hideMark/>
          </w:tcPr>
          <w:p w:rsidRPr="00EA70E2" w:rsidR="00EA70E2" w:rsidP="00EA70E2" w:rsidRDefault="00EA70E2" w14:paraId="0889934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E4B888"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87FECB" w14:textId="77777777">
            <w:r w:rsidRPr="00EA70E2">
              <w:t>1-year post-intervention </w:t>
            </w:r>
          </w:p>
          <w:p w:rsidRPr="00EA70E2" w:rsidR="00EA70E2" w:rsidP="00EA70E2" w:rsidRDefault="00EA70E2" w14:paraId="59466CDD" w14:textId="77777777">
            <w:r w:rsidRPr="00EA70E2">
              <w:t>Mean (SD) change from baseline:  </w:t>
            </w:r>
          </w:p>
          <w:p w:rsidRPr="00EA70E2" w:rsidR="00EA70E2" w:rsidP="00EA70E2" w:rsidRDefault="00EA70E2" w14:paraId="7DCB402F" w14:textId="77777777">
            <w:r w:rsidRPr="00EA70E2">
              <w:t>0.3 (9.8), NS </w:t>
            </w:r>
          </w:p>
        </w:tc>
        <w:tc>
          <w:tcPr>
            <w:tcW w:w="2771" w:type="dxa"/>
            <w:vMerge/>
            <w:tcBorders/>
            <w:tcMar/>
            <w:vAlign w:val="center"/>
            <w:hideMark/>
          </w:tcPr>
          <w:p w:rsidRPr="00EA70E2" w:rsidR="00EA70E2" w:rsidP="00EA70E2" w:rsidRDefault="00EA70E2" w14:paraId="796A57F0" w14:textId="77777777"/>
        </w:tc>
        <w:tc>
          <w:tcPr>
            <w:tcW w:w="3027" w:type="dxa"/>
            <w:vMerge/>
            <w:tcBorders/>
            <w:tcMar/>
            <w:vAlign w:val="center"/>
            <w:hideMark/>
          </w:tcPr>
          <w:p w:rsidRPr="00EA70E2" w:rsidR="00EA70E2" w:rsidP="00EA70E2" w:rsidRDefault="00EA70E2" w14:paraId="7FBC7E9B" w14:textId="77777777"/>
        </w:tc>
      </w:tr>
      <w:tr w:rsidRPr="00EA70E2" w:rsidR="00EA70E2" w:rsidTr="50B78A48" w14:paraId="6F35A786" w14:textId="77777777">
        <w:trPr>
          <w:trHeight w:val="45"/>
        </w:trPr>
        <w:tc>
          <w:tcPr>
            <w:tcW w:w="1005" w:type="dxa"/>
            <w:vMerge/>
            <w:tcBorders/>
            <w:tcMar/>
            <w:vAlign w:val="center"/>
            <w:hideMark/>
          </w:tcPr>
          <w:p w:rsidRPr="00EA70E2" w:rsidR="00EA70E2" w:rsidP="00EA70E2" w:rsidRDefault="00EA70E2" w14:paraId="4CF8FE33" w14:textId="77777777"/>
        </w:tc>
        <w:tc>
          <w:tcPr>
            <w:tcW w:w="1602" w:type="dxa"/>
            <w:vMerge/>
            <w:tcBorders/>
            <w:tcMar/>
            <w:vAlign w:val="center"/>
            <w:hideMark/>
          </w:tcPr>
          <w:p w:rsidRPr="00EA70E2" w:rsidR="00EA70E2" w:rsidP="00EA70E2" w:rsidRDefault="00EA70E2" w14:paraId="073CCBDD" w14:textId="77777777"/>
        </w:tc>
        <w:tc>
          <w:tcPr>
            <w:tcW w:w="1409" w:type="dxa"/>
            <w:vMerge/>
            <w:tcBorders/>
            <w:tcMar/>
            <w:vAlign w:val="center"/>
            <w:hideMark/>
          </w:tcPr>
          <w:p w:rsidRPr="00EA70E2" w:rsidR="00EA70E2" w:rsidP="00EA70E2" w:rsidRDefault="00EA70E2" w14:paraId="42658EE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277DBF"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0FD5B6" w14:textId="77777777">
            <w:r w:rsidRPr="00EA70E2">
              <w:t>1-year post-intervention </w:t>
            </w:r>
          </w:p>
          <w:p w:rsidRPr="00EA70E2" w:rsidR="00EA70E2" w:rsidP="00EA70E2" w:rsidRDefault="00EA70E2" w14:paraId="1D869258" w14:textId="77777777">
            <w:r w:rsidRPr="00EA70E2">
              <w:t>Mean (SD) change from baseline:  </w:t>
            </w:r>
          </w:p>
          <w:p w:rsidRPr="00EA70E2" w:rsidR="00EA70E2" w:rsidP="00EA70E2" w:rsidRDefault="00EA70E2" w14:paraId="4EA8EABF" w14:textId="77777777">
            <w:r w:rsidRPr="00EA70E2">
              <w:t>0.4 (6.9), NS </w:t>
            </w:r>
          </w:p>
        </w:tc>
        <w:tc>
          <w:tcPr>
            <w:tcW w:w="2771" w:type="dxa"/>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414284BE" w14:textId="77777777">
            <w:r w:rsidRPr="00EA70E2">
              <w:t> </w:t>
            </w:r>
          </w:p>
        </w:tc>
        <w:tc>
          <w:tcPr>
            <w:tcW w:w="3027" w:type="dxa"/>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2FEB4152" w14:textId="77777777">
            <w:r w:rsidRPr="00EA70E2">
              <w:t> </w:t>
            </w:r>
          </w:p>
        </w:tc>
      </w:tr>
      <w:tr w:rsidRPr="00EA70E2" w:rsidR="00EA70E2" w:rsidTr="50B78A48" w14:paraId="70319FC9" w14:textId="77777777">
        <w:trPr>
          <w:trHeight w:val="9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7868BD7B" w14:textId="7446684B">
            <w:r w:rsidR="6491CEB9">
              <w:rPr/>
              <w:t>Ng et al 2017</w:t>
            </w:r>
            <w:r w:rsidR="44452BE1">
              <w:rPr/>
              <w:t xml:space="preserve"> (51)</w:t>
            </w:r>
          </w:p>
          <w:p w:rsidRPr="00EA70E2" w:rsidR="00EA70E2" w:rsidP="00EA70E2" w:rsidRDefault="00EA70E2" w14:paraId="653A16FC" w14:textId="77777777">
            <w:r w:rsidRPr="00EA70E2">
              <w:t> </w:t>
            </w:r>
          </w:p>
          <w:p w:rsidRPr="00EA70E2" w:rsidR="00EA70E2" w:rsidP="00EA70E2" w:rsidRDefault="00EA70E2" w14:paraId="0090B2C5" w14:textId="77777777">
            <w:r w:rsidRPr="00EA70E2">
              <w:t>Singapore </w:t>
            </w:r>
          </w:p>
          <w:p w:rsidRPr="00EA70E2" w:rsidR="00EA70E2" w:rsidP="00EA70E2" w:rsidRDefault="00EA70E2" w14:paraId="4A26CE49" w14:textId="77777777">
            <w:r w:rsidRPr="00EA70E2">
              <w:t> </w:t>
            </w:r>
          </w:p>
          <w:p w:rsidRPr="00EA70E2" w:rsidR="00EA70E2" w:rsidP="00EA70E2" w:rsidRDefault="00EA70E2" w14:paraId="4DC4B27E"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006744" w14:textId="77777777">
            <w:r w:rsidRPr="00EA70E2">
              <w:t>RCT  </w:t>
            </w:r>
          </w:p>
          <w:p w:rsidRPr="00EA70E2" w:rsidR="00EA70E2" w:rsidP="00EA70E2" w:rsidRDefault="00EA70E2" w14:paraId="408646DD" w14:textId="77777777">
            <w:r w:rsidRPr="00EA70E2">
              <w:t> </w:t>
            </w:r>
          </w:p>
          <w:p w:rsidRPr="00EA70E2" w:rsidR="00EA70E2" w:rsidP="00EA70E2" w:rsidRDefault="00EA70E2" w14:paraId="7A5957BC"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87C420" w14:textId="77777777">
            <w:r w:rsidRPr="00EA70E2">
              <w:t>Ryff’s Scales of Psychological Well-Being,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7BF125" w14:textId="77777777">
            <w:r w:rsidRPr="00EA70E2">
              <w:t>Horticultural program (n = 29) </w:t>
            </w:r>
          </w:p>
        </w:tc>
        <w:tc>
          <w:tcPr>
            <w:tcW w:w="259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DED309" w14:textId="77777777">
            <w:r w:rsidRPr="00EA70E2">
              <w:t>No (changes in) mean (SD) scores presented at follow-up time points  </w:t>
            </w:r>
          </w:p>
          <w:p w:rsidRPr="00EA70E2" w:rsidR="00EA70E2" w:rsidP="00EA70E2" w:rsidRDefault="00EA70E2" w14:paraId="3352DBC2" w14:textId="77777777">
            <w:r w:rsidRPr="00EA70E2">
              <w:t> </w:t>
            </w:r>
          </w:p>
          <w:p w:rsidRPr="00EA70E2" w:rsidR="00EA70E2" w:rsidP="00EA70E2" w:rsidRDefault="00EA70E2" w14:paraId="0CC57301" w14:textId="77777777">
            <w:r w:rsidRPr="00EA70E2">
              <w:t>Repeated-measures ANOVA (baseline, 3 months, 6 months) p=0.86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D99275" w14:textId="77777777">
            <w:r w:rsidRPr="00EA70E2">
              <w:t>Repeated measures ANOVA  </w:t>
            </w:r>
          </w:p>
          <w:p w:rsidRPr="00EA70E2" w:rsidR="00EA70E2" w:rsidP="00EA70E2" w:rsidRDefault="00EA70E2" w14:paraId="6ED4429B" w14:textId="77777777">
            <w:r w:rsidRPr="00EA70E2">
              <w:t>Time x Group Interaction  </w:t>
            </w:r>
          </w:p>
          <w:p w:rsidRPr="00EA70E2" w:rsidR="00EA70E2" w:rsidP="00EA70E2" w:rsidRDefault="00EA70E2" w14:paraId="600C25AC" w14:textId="77777777">
            <w:r w:rsidRPr="00EA70E2">
              <w:t>p = 0.34 </w:t>
            </w:r>
          </w:p>
          <w:p w:rsidRPr="00EA70E2" w:rsidR="00EA70E2" w:rsidP="00EA70E2" w:rsidRDefault="00EA70E2" w14:paraId="4D0E30F1" w14:textId="77777777">
            <w:r w:rsidRPr="00EA70E2">
              <w:t> </w:t>
            </w:r>
          </w:p>
          <w:p w:rsidRPr="00EA70E2" w:rsidR="00EA70E2" w:rsidP="00EA70E2" w:rsidRDefault="00EA70E2" w14:paraId="34787840"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0CA9FBE8" w14:textId="77777777">
            <w:r w:rsidRPr="00EA70E2">
              <w:t>Horticultural program did not significantly improve psychological well-being at 3 months in older adults (during the intervention) or 6 months (immediately post-intervention). There was no significant difference in well-being compared with a waitlist control. </w:t>
            </w:r>
          </w:p>
        </w:tc>
      </w:tr>
      <w:tr w:rsidRPr="00EA70E2" w:rsidR="00EA70E2" w:rsidTr="50B78A48" w14:paraId="7ABFB062" w14:textId="77777777">
        <w:trPr>
          <w:trHeight w:val="360"/>
        </w:trPr>
        <w:tc>
          <w:tcPr>
            <w:tcW w:w="1005" w:type="dxa"/>
            <w:vMerge/>
            <w:tcBorders/>
            <w:tcMar/>
            <w:vAlign w:val="center"/>
            <w:hideMark/>
          </w:tcPr>
          <w:p w:rsidRPr="00EA70E2" w:rsidR="00EA70E2" w:rsidP="00EA70E2" w:rsidRDefault="00EA70E2" w14:paraId="3ACBDE2D" w14:textId="77777777"/>
        </w:tc>
        <w:tc>
          <w:tcPr>
            <w:tcW w:w="1602" w:type="dxa"/>
            <w:vMerge/>
            <w:tcBorders/>
            <w:tcMar/>
            <w:vAlign w:val="center"/>
            <w:hideMark/>
          </w:tcPr>
          <w:p w:rsidRPr="00EA70E2" w:rsidR="00EA70E2" w:rsidP="00EA70E2" w:rsidRDefault="00EA70E2" w14:paraId="3A173D70" w14:textId="77777777"/>
        </w:tc>
        <w:tc>
          <w:tcPr>
            <w:tcW w:w="1409" w:type="dxa"/>
            <w:vMerge/>
            <w:tcBorders/>
            <w:tcMar/>
            <w:vAlign w:val="center"/>
            <w:hideMark/>
          </w:tcPr>
          <w:p w:rsidRPr="00EA70E2" w:rsidR="00EA70E2" w:rsidP="00EA70E2" w:rsidRDefault="00EA70E2" w14:paraId="289CCA68"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0DADA8" w14:textId="77777777">
            <w:r w:rsidRPr="00EA70E2">
              <w:t>Control: waitlist (n = 30) </w:t>
            </w:r>
          </w:p>
        </w:tc>
        <w:tc>
          <w:tcPr>
            <w:tcW w:w="2597" w:type="dxa"/>
            <w:vMerge/>
            <w:tcBorders/>
            <w:tcMar/>
            <w:vAlign w:val="center"/>
            <w:hideMark/>
          </w:tcPr>
          <w:p w:rsidRPr="00EA70E2" w:rsidR="00EA70E2" w:rsidP="00EA70E2" w:rsidRDefault="00EA70E2" w14:paraId="01CBD084" w14:textId="77777777"/>
        </w:tc>
        <w:tc>
          <w:tcPr>
            <w:tcW w:w="2771" w:type="dxa"/>
            <w:vMerge/>
            <w:tcBorders/>
            <w:tcMar/>
            <w:vAlign w:val="center"/>
            <w:hideMark/>
          </w:tcPr>
          <w:p w:rsidRPr="00EA70E2" w:rsidR="00EA70E2" w:rsidP="00EA70E2" w:rsidRDefault="00EA70E2" w14:paraId="030AFA33" w14:textId="77777777"/>
        </w:tc>
        <w:tc>
          <w:tcPr>
            <w:tcW w:w="3027" w:type="dxa"/>
            <w:vMerge/>
            <w:tcBorders/>
            <w:tcMar/>
            <w:vAlign w:val="center"/>
            <w:hideMark/>
          </w:tcPr>
          <w:p w:rsidRPr="00EA70E2" w:rsidR="00EA70E2" w:rsidP="00EA70E2" w:rsidRDefault="00EA70E2" w14:paraId="572D2A61" w14:textId="77777777"/>
        </w:tc>
      </w:tr>
      <w:tr w:rsidRPr="00EA70E2" w:rsidR="00EA70E2" w:rsidTr="50B78A48" w14:paraId="746631F6"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6DEA068" w14:textId="6AE054A9">
            <w:r w:rsidR="6491CEB9">
              <w:rPr/>
              <w:t>Okvat</w:t>
            </w:r>
            <w:r w:rsidR="6491CEB9">
              <w:rPr/>
              <w:t xml:space="preserve"> et al 2011</w:t>
            </w:r>
            <w:r w:rsidR="0BA32016">
              <w:rPr/>
              <w:t xml:space="preserve"> (46)</w:t>
            </w:r>
          </w:p>
          <w:p w:rsidRPr="00EA70E2" w:rsidR="00EA70E2" w:rsidP="00EA70E2" w:rsidRDefault="00EA70E2" w14:paraId="45BC728C" w14:textId="77777777">
            <w:r w:rsidRPr="00EA70E2">
              <w:t> </w:t>
            </w:r>
          </w:p>
          <w:p w:rsidRPr="00EA70E2" w:rsidR="00EA70E2" w:rsidP="00EA70E2" w:rsidRDefault="00EA70E2" w14:paraId="69834A9C" w14:textId="77777777">
            <w:r w:rsidRPr="00EA70E2">
              <w:t>USA </w:t>
            </w:r>
          </w:p>
          <w:p w:rsidRPr="00EA70E2" w:rsidR="00EA70E2" w:rsidP="00EA70E2" w:rsidRDefault="00EA70E2" w14:paraId="6CD23622" w14:textId="77777777">
            <w:r w:rsidRPr="00EA70E2">
              <w:t> </w:t>
            </w:r>
          </w:p>
          <w:p w:rsidRPr="00EA70E2" w:rsidR="00EA70E2" w:rsidP="00EA70E2" w:rsidRDefault="00EA70E2" w14:paraId="5773B308"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A81D57" w14:textId="77777777">
            <w:r w:rsidRPr="00EA70E2">
              <w:t>(Mixed methods) Quasi-experimental </w:t>
            </w:r>
          </w:p>
          <w:p w:rsidRPr="00EA70E2" w:rsidR="00EA70E2" w:rsidP="00EA70E2" w:rsidRDefault="00EA70E2" w14:paraId="287A4782"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1602D7" w14:textId="77777777">
            <w:r w:rsidRPr="00EA70E2">
              <w:t>WHO-5,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77F049" w14:textId="77777777">
            <w:r w:rsidRPr="00EA70E2">
              <w:t>Horticultural therapy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49F5DD" w14:textId="77777777">
            <w:r w:rsidRPr="00EA70E2">
              <w:t>Mean (SD)  </w:t>
            </w:r>
          </w:p>
          <w:p w:rsidRPr="00EA70E2" w:rsidR="00EA70E2" w:rsidP="00EA70E2" w:rsidRDefault="00EA70E2" w14:paraId="2169F4DB" w14:textId="77777777">
            <w:r w:rsidRPr="00EA70E2">
              <w:t>Pre-test: 18.11 (4.25) </w:t>
            </w:r>
          </w:p>
          <w:p w:rsidRPr="00EA70E2" w:rsidR="00EA70E2" w:rsidP="00EA70E2" w:rsidRDefault="00EA70E2" w14:paraId="78E339AA" w14:textId="77777777">
            <w:r w:rsidRPr="00EA70E2">
              <w:t>Post-test: 18.33 (3.23)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28333B" w14:textId="77777777">
            <w:r w:rsidRPr="00EA70E2">
              <w:t>F = 0.13, p=0.72 </w:t>
            </w:r>
          </w:p>
          <w:p w:rsidRPr="00EA70E2" w:rsidR="00EA70E2" w:rsidP="00EA70E2" w:rsidRDefault="00EA70E2" w14:paraId="61423DAA"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449DCA" w14:textId="77777777">
            <w:r w:rsidRPr="00EA70E2">
              <w:t>In community dwelling older </w:t>
            </w:r>
            <w:proofErr w:type="gramStart"/>
            <w:r w:rsidRPr="00EA70E2">
              <w:t>adults</w:t>
            </w:r>
            <w:proofErr w:type="gramEnd"/>
            <w:r w:rsidRPr="00EA70E2">
              <w:t> wellbeing scores (WHO-5) showed little change over time, and differences between horticultural therapy and waitlist control for were not significant. </w:t>
            </w:r>
          </w:p>
        </w:tc>
      </w:tr>
      <w:tr w:rsidRPr="00EA70E2" w:rsidR="00EA70E2" w:rsidTr="50B78A48" w14:paraId="64095AEB" w14:textId="77777777">
        <w:trPr>
          <w:trHeight w:val="45"/>
        </w:trPr>
        <w:tc>
          <w:tcPr>
            <w:tcW w:w="1005" w:type="dxa"/>
            <w:vMerge/>
            <w:tcBorders/>
            <w:tcMar/>
            <w:vAlign w:val="center"/>
            <w:hideMark/>
          </w:tcPr>
          <w:p w:rsidRPr="00EA70E2" w:rsidR="00EA70E2" w:rsidP="00EA70E2" w:rsidRDefault="00EA70E2" w14:paraId="0F979392" w14:textId="77777777"/>
        </w:tc>
        <w:tc>
          <w:tcPr>
            <w:tcW w:w="1602" w:type="dxa"/>
            <w:vMerge/>
            <w:tcBorders/>
            <w:tcMar/>
            <w:vAlign w:val="center"/>
            <w:hideMark/>
          </w:tcPr>
          <w:p w:rsidRPr="00EA70E2" w:rsidR="00EA70E2" w:rsidP="00EA70E2" w:rsidRDefault="00EA70E2" w14:paraId="4504FC6A" w14:textId="77777777"/>
        </w:tc>
        <w:tc>
          <w:tcPr>
            <w:tcW w:w="1409" w:type="dxa"/>
            <w:vMerge/>
            <w:tcBorders/>
            <w:tcMar/>
            <w:vAlign w:val="center"/>
            <w:hideMark/>
          </w:tcPr>
          <w:p w:rsidRPr="00EA70E2" w:rsidR="00EA70E2" w:rsidP="00EA70E2" w:rsidRDefault="00EA70E2" w14:paraId="6B54471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377234" w14:textId="77777777">
            <w:r w:rsidRPr="00EA70E2">
              <w:t>Waitlist (n = 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2507B0" w14:textId="77777777">
            <w:r w:rsidRPr="00EA70E2">
              <w:t>Mean (SD)  </w:t>
            </w:r>
          </w:p>
          <w:p w:rsidRPr="00EA70E2" w:rsidR="00EA70E2" w:rsidP="00EA70E2" w:rsidRDefault="00EA70E2" w14:paraId="5CA4B9C3" w14:textId="77777777">
            <w:r w:rsidRPr="00EA70E2">
              <w:t>Pre-test: 16.57 (5.32) </w:t>
            </w:r>
          </w:p>
          <w:p w:rsidRPr="00EA70E2" w:rsidR="00EA70E2" w:rsidP="00EA70E2" w:rsidRDefault="00EA70E2" w14:paraId="36774AFA" w14:textId="77777777">
            <w:r w:rsidRPr="00EA70E2">
              <w:t>Post-test: 16.29 (5.71) </w:t>
            </w:r>
          </w:p>
        </w:tc>
        <w:tc>
          <w:tcPr>
            <w:tcW w:w="2771" w:type="dxa"/>
            <w:vMerge/>
            <w:tcBorders/>
            <w:tcMar/>
            <w:vAlign w:val="center"/>
            <w:hideMark/>
          </w:tcPr>
          <w:p w:rsidRPr="00EA70E2" w:rsidR="00EA70E2" w:rsidP="00EA70E2" w:rsidRDefault="00EA70E2" w14:paraId="19842A32" w14:textId="77777777"/>
        </w:tc>
        <w:tc>
          <w:tcPr>
            <w:tcW w:w="3027" w:type="dxa"/>
            <w:vMerge/>
            <w:tcBorders/>
            <w:tcMar/>
            <w:vAlign w:val="center"/>
            <w:hideMark/>
          </w:tcPr>
          <w:p w:rsidRPr="00EA70E2" w:rsidR="00EA70E2" w:rsidP="00EA70E2" w:rsidRDefault="00EA70E2" w14:paraId="7E537DAD" w14:textId="77777777"/>
        </w:tc>
      </w:tr>
      <w:tr w:rsidRPr="00EA70E2" w:rsidR="00EA70E2" w:rsidTr="50B78A48" w14:paraId="3876BEE8" w14:textId="77777777">
        <w:trPr>
          <w:trHeight w:val="675"/>
        </w:trPr>
        <w:tc>
          <w:tcPr>
            <w:tcW w:w="100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55F1D9FD" w14:textId="5F6B2ACA">
            <w:r w:rsidR="6491CEB9">
              <w:rPr/>
              <w:t>Shen et al 2022</w:t>
            </w:r>
            <w:r w:rsidR="1543C00E">
              <w:rPr/>
              <w:t xml:space="preserve"> (49)</w:t>
            </w:r>
          </w:p>
          <w:p w:rsidRPr="00EA70E2" w:rsidR="00EA70E2" w:rsidP="00EA70E2" w:rsidRDefault="00EA70E2" w14:paraId="3A4498FA" w14:textId="77777777">
            <w:r w:rsidRPr="00EA70E2">
              <w:t> </w:t>
            </w:r>
          </w:p>
          <w:p w:rsidRPr="00EA70E2" w:rsidR="00EA70E2" w:rsidP="00EA70E2" w:rsidRDefault="00EA70E2" w14:paraId="74AD6F08" w14:textId="77777777">
            <w:r w:rsidRPr="00EA70E2">
              <w:t>Taiwan </w:t>
            </w:r>
          </w:p>
          <w:p w:rsidRPr="00EA70E2" w:rsidR="00EA70E2" w:rsidP="00EA70E2" w:rsidRDefault="00EA70E2" w14:paraId="3C89794C" w14:textId="77777777">
            <w:r w:rsidRPr="00EA70E2">
              <w:t> </w:t>
            </w:r>
          </w:p>
          <w:p w:rsidRPr="00EA70E2" w:rsidR="00EA70E2" w:rsidP="00EA70E2" w:rsidRDefault="00EA70E2" w14:paraId="00FF27F6" w14:textId="77777777">
            <w:r w:rsidRPr="00EA70E2">
              <w:t>MMAT: 4 </w:t>
            </w:r>
          </w:p>
          <w:p w:rsidRPr="00EA70E2" w:rsidR="00EA70E2" w:rsidP="00EA70E2" w:rsidRDefault="00EA70E2" w14:paraId="57ACC98E" w14:textId="77777777">
            <w:r w:rsidRPr="00EA70E2">
              <w:t> </w:t>
            </w:r>
          </w:p>
        </w:tc>
        <w:tc>
          <w:tcPr>
            <w:tcW w:w="160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ABD277A" w14:textId="77777777">
            <w:r w:rsidRPr="00EA70E2">
              <w:t>Single-arm before-after study </w:t>
            </w:r>
          </w:p>
          <w:p w:rsidRPr="00EA70E2" w:rsidR="00EA70E2" w:rsidP="00EA70E2" w:rsidRDefault="00EA70E2" w14:paraId="65A03EEC" w14:textId="77777777">
            <w:r w:rsidRPr="00EA70E2">
              <w:rPr>
                <w:i/>
                <w:iCs/>
              </w:rPr>
              <w:t>Not Referred</w:t>
            </w:r>
            <w:r w:rsidRPr="00EA70E2">
              <w:t> </w:t>
            </w:r>
          </w:p>
        </w:tc>
        <w:tc>
          <w:tcPr>
            <w:tcW w:w="140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4F9AC823" w14:textId="77777777">
            <w:r w:rsidRPr="00EA70E2">
              <w:t xml:space="preserve">Mental Wellbeing (WEMWBS), </w:t>
            </w:r>
            <w:r w:rsidRPr="00EA70E2">
              <w:t>higher scores are better </w:t>
            </w:r>
          </w:p>
        </w:tc>
        <w:tc>
          <w:tcPr>
            <w:tcW w:w="168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FFCCFD6" w14:textId="77777777">
            <w:r w:rsidRPr="00EA70E2">
              <w:t>Horticultural activities (n = 24) </w:t>
            </w:r>
          </w:p>
        </w:tc>
        <w:tc>
          <w:tcPr>
            <w:tcW w:w="259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0BE3EE1" w14:textId="77777777">
            <w:r w:rsidRPr="00EA70E2">
              <w:t>Mean (SD) </w:t>
            </w:r>
          </w:p>
          <w:p w:rsidRPr="00EA70E2" w:rsidR="00EA70E2" w:rsidP="00EA70E2" w:rsidRDefault="00EA70E2" w14:paraId="3D7EF436" w14:textId="77777777">
            <w:r w:rsidRPr="00EA70E2">
              <w:t>Week 1  </w:t>
            </w:r>
          </w:p>
          <w:p w:rsidRPr="00EA70E2" w:rsidR="00EA70E2" w:rsidP="00EA70E2" w:rsidRDefault="00EA70E2" w14:paraId="4A6B977B" w14:textId="77777777">
            <w:r w:rsidRPr="00EA70E2">
              <w:t>Pre-intervention: 44.05 (10.77) </w:t>
            </w:r>
          </w:p>
          <w:p w:rsidRPr="00EA70E2" w:rsidR="00EA70E2" w:rsidP="00EA70E2" w:rsidRDefault="00EA70E2" w14:paraId="1C9F17B0" w14:textId="77777777">
            <w:r w:rsidRPr="00EA70E2">
              <w:t>Post-intervention (1 hour): 62.23 (5.72) p&lt;0.001 </w:t>
            </w:r>
          </w:p>
          <w:p w:rsidRPr="00EA70E2" w:rsidR="00EA70E2" w:rsidP="00EA70E2" w:rsidRDefault="00EA70E2" w14:paraId="1E5C71CA" w14:textId="77777777">
            <w:r w:rsidRPr="00EA70E2">
              <w:t>Week 2 </w:t>
            </w:r>
          </w:p>
          <w:p w:rsidRPr="00EA70E2" w:rsidR="00EA70E2" w:rsidP="00EA70E2" w:rsidRDefault="00EA70E2" w14:paraId="5B86045C" w14:textId="77777777">
            <w:r w:rsidRPr="00EA70E2">
              <w:t>Pre-intervention: 45.29 (12.09) </w:t>
            </w:r>
          </w:p>
          <w:p w:rsidRPr="00EA70E2" w:rsidR="00EA70E2" w:rsidP="00EA70E2" w:rsidRDefault="00EA70E2" w14:paraId="3F621D2E" w14:textId="77777777">
            <w:r w:rsidRPr="00EA70E2">
              <w:t>Post-intervention (1 hour): 62.79 (7.39) p&lt;0.001 </w:t>
            </w:r>
          </w:p>
          <w:p w:rsidRPr="00EA70E2" w:rsidR="00EA70E2" w:rsidP="00EA70E2" w:rsidRDefault="00EA70E2" w14:paraId="32064CCC" w14:textId="77777777">
            <w:r w:rsidRPr="00EA70E2">
              <w:t>Week 3 </w:t>
            </w:r>
          </w:p>
          <w:p w:rsidRPr="00EA70E2" w:rsidR="00EA70E2" w:rsidP="00EA70E2" w:rsidRDefault="00EA70E2" w14:paraId="36BCF4D8" w14:textId="77777777">
            <w:r w:rsidRPr="00EA70E2">
              <w:t>Pre-intervention: 41.71 (12.01) </w:t>
            </w:r>
          </w:p>
          <w:p w:rsidRPr="00EA70E2" w:rsidR="00EA70E2" w:rsidP="00EA70E2" w:rsidRDefault="00EA70E2" w14:paraId="0A09C7EE" w14:textId="77777777">
            <w:r w:rsidRPr="00EA70E2">
              <w:t>Post-intervention (1 hour): 58.96 (13.98) p&lt;0.001 </w:t>
            </w:r>
          </w:p>
          <w:p w:rsidRPr="00EA70E2" w:rsidR="00EA70E2" w:rsidP="00EA70E2" w:rsidRDefault="00EA70E2" w14:paraId="3447B78C" w14:textId="77777777">
            <w:r w:rsidRPr="00EA70E2">
              <w:t>Week 4 </w:t>
            </w:r>
          </w:p>
          <w:p w:rsidRPr="00EA70E2" w:rsidR="00EA70E2" w:rsidP="00EA70E2" w:rsidRDefault="00EA70E2" w14:paraId="3E5957A4" w14:textId="77777777">
            <w:r w:rsidRPr="00EA70E2">
              <w:t>Pre-intervention: 45.83 (7.76) </w:t>
            </w:r>
          </w:p>
          <w:p w:rsidRPr="00EA70E2" w:rsidR="00EA70E2" w:rsidP="00EA70E2" w:rsidRDefault="00EA70E2" w14:paraId="048409FF" w14:textId="77777777">
            <w:r w:rsidRPr="00EA70E2">
              <w:t>Post-intervention (1 hour): 64.83 (6.14) p&lt;0.001 </w:t>
            </w:r>
          </w:p>
          <w:p w:rsidRPr="00EA70E2" w:rsidR="00EA70E2" w:rsidP="00EA70E2" w:rsidRDefault="00EA70E2" w14:paraId="58801FD3" w14:textId="77777777">
            <w:r w:rsidRPr="00EA70E2">
              <w:t>Week 5 </w:t>
            </w:r>
          </w:p>
          <w:p w:rsidRPr="00EA70E2" w:rsidR="00EA70E2" w:rsidP="00EA70E2" w:rsidRDefault="00EA70E2" w14:paraId="4651D797" w14:textId="77777777">
            <w:r w:rsidRPr="00EA70E2">
              <w:t>Pre-intervention: 40.58 (14.15) </w:t>
            </w:r>
          </w:p>
          <w:p w:rsidRPr="00EA70E2" w:rsidR="00EA70E2" w:rsidP="00EA70E2" w:rsidRDefault="00EA70E2" w14:paraId="4CC891F3" w14:textId="77777777">
            <w:r w:rsidRPr="00EA70E2">
              <w:t>Post-intervention (1 hour): 65.54 (</w:t>
            </w:r>
            <w:proofErr w:type="gramStart"/>
            <w:r w:rsidRPr="00EA70E2">
              <w:t>6.74)p</w:t>
            </w:r>
            <w:proofErr w:type="gramEnd"/>
            <w:r w:rsidRPr="00EA70E2">
              <w:t>&lt;0.001 </w:t>
            </w:r>
          </w:p>
          <w:p w:rsidRPr="00EA70E2" w:rsidR="00EA70E2" w:rsidP="00EA70E2" w:rsidRDefault="00EA70E2" w14:paraId="4593E5CD" w14:textId="77777777">
            <w:r w:rsidRPr="00EA70E2">
              <w:t>Week 6 </w:t>
            </w:r>
          </w:p>
          <w:p w:rsidRPr="00EA70E2" w:rsidR="00EA70E2" w:rsidP="00EA70E2" w:rsidRDefault="00EA70E2" w14:paraId="55E3D119" w14:textId="77777777">
            <w:r w:rsidRPr="00EA70E2">
              <w:t>Pre-intervention: 53.21 (13.89) </w:t>
            </w:r>
          </w:p>
          <w:p w:rsidRPr="00EA70E2" w:rsidR="00EA70E2" w:rsidP="00EA70E2" w:rsidRDefault="00EA70E2" w14:paraId="1FD98DF1" w14:textId="77777777">
            <w:r w:rsidRPr="00EA70E2">
              <w:t>Post-intervention (1 hour): 65.17 (6.25) p&lt;0.001 </w:t>
            </w:r>
          </w:p>
        </w:tc>
        <w:tc>
          <w:tcPr>
            <w:tcW w:w="277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78271291" w14:textId="77777777">
            <w:r w:rsidRPr="00EA70E2">
              <w:t>N/A </w:t>
            </w:r>
          </w:p>
        </w:tc>
        <w:tc>
          <w:tcPr>
            <w:tcW w:w="302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0E00317A" w14:textId="77777777">
            <w:r w:rsidRPr="00EA70E2">
              <w:t xml:space="preserve">In older adults recruited from residential facilities and adult day-care services horticultural activities was associated with significant improvements in </w:t>
            </w:r>
            <w:r w:rsidRPr="00EA70E2">
              <w:t>mental wellbeing immediately following intervention. </w:t>
            </w:r>
          </w:p>
        </w:tc>
      </w:tr>
      <w:tr w:rsidRPr="00EA70E2" w:rsidR="00EA70E2" w:rsidTr="50B78A48" w14:paraId="79377D49" w14:textId="77777777">
        <w:trPr>
          <w:trHeight w:val="675"/>
        </w:trPr>
        <w:tc>
          <w:tcPr>
            <w:tcW w:w="100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576E5" w:rsidR="00EA70E2" w:rsidP="00EA70E2" w:rsidRDefault="00E576E5" w14:paraId="3E869CDA" w14:textId="096B2455">
            <w:r>
              <w:t>Thomson et al 2020</w:t>
            </w:r>
          </w:p>
          <w:p w:rsidRPr="00EA70E2" w:rsidR="00EA70E2" w:rsidP="00EA70E2" w:rsidRDefault="00EA70E2" w14:paraId="4D3C377A" w14:textId="17389703">
            <w:r w:rsidR="01460F2C">
              <w:rPr/>
              <w:t> </w:t>
            </w:r>
            <w:r w:rsidR="6AC506B2">
              <w:rPr/>
              <w:t>(50)</w:t>
            </w:r>
          </w:p>
          <w:p w:rsidRPr="00EA70E2" w:rsidR="00EA70E2" w:rsidP="00EA70E2" w:rsidRDefault="00EA70E2" w14:paraId="1A292CD2" w14:textId="77777777">
            <w:r w:rsidRPr="00EA70E2">
              <w:t>UK </w:t>
            </w:r>
          </w:p>
          <w:p w:rsidRPr="00EA70E2" w:rsidR="00EA70E2" w:rsidP="00EA70E2" w:rsidRDefault="00EA70E2" w14:paraId="38A9448A" w14:textId="77777777">
            <w:r w:rsidRPr="00EA70E2">
              <w:t> </w:t>
            </w:r>
          </w:p>
          <w:p w:rsidRPr="00EA70E2" w:rsidR="00EA70E2" w:rsidP="00EA70E2" w:rsidRDefault="00EA70E2" w14:paraId="50B72A37" w14:textId="77777777">
            <w:r w:rsidRPr="00EA70E2">
              <w:t>MMAT: 3 </w:t>
            </w:r>
          </w:p>
        </w:tc>
        <w:tc>
          <w:tcPr>
            <w:tcW w:w="160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DDB4FC8" w14:textId="77777777">
            <w:r w:rsidRPr="00EA70E2">
              <w:t>Mixed methods: Single arm before-after study </w:t>
            </w:r>
          </w:p>
          <w:p w:rsidRPr="00EA70E2" w:rsidR="00EA70E2" w:rsidP="00EA70E2" w:rsidRDefault="00EA70E2" w14:paraId="0190704B" w14:textId="77777777">
            <w:r w:rsidRPr="00EA70E2">
              <w:rPr>
                <w:i/>
                <w:iCs/>
              </w:rPr>
              <w:t>Referred</w:t>
            </w:r>
            <w:r w:rsidRPr="00EA70E2">
              <w:t> </w:t>
            </w:r>
          </w:p>
        </w:tc>
        <w:tc>
          <w:tcPr>
            <w:tcW w:w="140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D30AF69" w14:textId="77777777">
            <w:r w:rsidRPr="00EA70E2">
              <w:t>UCL Museum Wellbeing Measure, higher is better </w:t>
            </w:r>
          </w:p>
        </w:tc>
        <w:tc>
          <w:tcPr>
            <w:tcW w:w="168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FC61188" w14:textId="77777777">
            <w:r w:rsidRPr="00EA70E2">
              <w:t>Combined programme integrating horticulture and creative, arts-based therapies (n = 20) </w:t>
            </w:r>
          </w:p>
        </w:tc>
        <w:tc>
          <w:tcPr>
            <w:tcW w:w="259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1C9B7134" w14:textId="77777777">
            <w:r w:rsidRPr="00EA70E2">
              <w:t>Mean (SD)  </w:t>
            </w:r>
          </w:p>
          <w:p w:rsidRPr="00EA70E2" w:rsidR="00EA70E2" w:rsidP="00EA70E2" w:rsidRDefault="00EA70E2" w14:paraId="12528B38" w14:textId="77777777">
            <w:r w:rsidRPr="00EA70E2">
              <w:t>Baseline: 16.70 (6.42) </w:t>
            </w:r>
          </w:p>
          <w:p w:rsidRPr="00EA70E2" w:rsidR="00EA70E2" w:rsidP="00EA70E2" w:rsidRDefault="00EA70E2" w14:paraId="03B3A715" w14:textId="77777777">
            <w:r w:rsidRPr="00EA70E2">
              <w:t>Follow-up 10 weeks (immediately post-intervention: 25.30 (4.58) </w:t>
            </w:r>
          </w:p>
          <w:p w:rsidRPr="00EA70E2" w:rsidR="00EA70E2" w:rsidP="00EA70E2" w:rsidRDefault="00EA70E2" w14:paraId="1E1D8BE6" w14:textId="77777777">
            <w:r w:rsidRPr="00EA70E2">
              <w:t>p&lt;0.001 </w:t>
            </w:r>
          </w:p>
        </w:tc>
        <w:tc>
          <w:tcPr>
            <w:tcW w:w="277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E8CC407" w14:textId="77777777">
            <w:r w:rsidRPr="00EA70E2">
              <w:t>N/A </w:t>
            </w:r>
          </w:p>
        </w:tc>
        <w:tc>
          <w:tcPr>
            <w:tcW w:w="302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94939B4" w14:textId="77777777">
            <w:r w:rsidRPr="00EA70E2">
              <w:t>In older adult mental health service </w:t>
            </w:r>
            <w:proofErr w:type="gramStart"/>
            <w:r w:rsidRPr="00EA70E2">
              <w:t>users</w:t>
            </w:r>
            <w:proofErr w:type="gramEnd"/>
            <w:r w:rsidRPr="00EA70E2">
              <w:t> a combined 10-week programme of horticulture and art was associated with a significant improvement in wellbeing. </w:t>
            </w:r>
          </w:p>
        </w:tc>
      </w:tr>
      <w:tr w:rsidRPr="00EA70E2" w:rsidR="00EA70E2" w:rsidTr="50B78A48" w14:paraId="68DEAE29"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60CE63FC" w14:textId="77777777">
            <w:r w:rsidRPr="00EA70E2">
              <w:rPr>
                <w:b/>
                <w:bCs/>
              </w:rPr>
              <w:t>Mental health</w:t>
            </w:r>
            <w:r w:rsidRPr="00EA70E2">
              <w:t> </w:t>
            </w:r>
          </w:p>
        </w:tc>
      </w:tr>
      <w:tr w:rsidRPr="00EA70E2" w:rsidR="00EA70E2" w:rsidTr="50B78A48" w14:paraId="539F6FFE"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1CC3F26" w14:textId="77777777">
            <w:r w:rsidRPr="00EA70E2">
              <w:rPr>
                <w:b/>
                <w:bCs/>
              </w:rPr>
              <w:t>Depression</w:t>
            </w:r>
            <w:r w:rsidRPr="00EA70E2">
              <w:t> </w:t>
            </w:r>
          </w:p>
        </w:tc>
      </w:tr>
      <w:tr w:rsidRPr="00EA70E2" w:rsidR="00EA70E2" w:rsidTr="50B78A48" w14:paraId="053FCB60"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26983F4A" w14:textId="4E54BA8A">
            <w:r w:rsidR="6491CEB9">
              <w:rPr/>
              <w:t>Lai et al 2018</w:t>
            </w:r>
            <w:r w:rsidR="5CCE8CC3">
              <w:rPr/>
              <w:t xml:space="preserve"> (44)</w:t>
            </w:r>
          </w:p>
          <w:p w:rsidRPr="00EA70E2" w:rsidR="00EA70E2" w:rsidP="00EA70E2" w:rsidRDefault="00EA70E2" w14:paraId="39C0AF75" w14:textId="77777777">
            <w:r w:rsidRPr="00EA70E2">
              <w:t>China </w:t>
            </w:r>
          </w:p>
          <w:p w:rsidRPr="00EA70E2" w:rsidR="00EA70E2" w:rsidP="00EA70E2" w:rsidRDefault="00EA70E2" w14:paraId="3017F079" w14:textId="77777777">
            <w:r w:rsidRPr="00EA70E2">
              <w:t> </w:t>
            </w:r>
          </w:p>
          <w:p w:rsidRPr="00EA70E2" w:rsidR="00EA70E2" w:rsidP="00EA70E2" w:rsidRDefault="00EA70E2" w14:paraId="21712B0D"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8D4414" w14:textId="77777777">
            <w:r w:rsidRPr="00EA70E2">
              <w:t>RCT </w:t>
            </w:r>
          </w:p>
          <w:p w:rsidRPr="00EA70E2" w:rsidR="00EA70E2" w:rsidP="00EA70E2" w:rsidRDefault="00EA70E2" w14:paraId="7F796923"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C3548E" w14:textId="77777777">
            <w:r w:rsidRPr="00EA70E2">
              <w:t>GDS, higher is worse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8FBAB5" w14:textId="77777777">
            <w:r w:rsidRPr="00EA70E2">
              <w:t>Horticultural therapy (n = 45)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FA739E" w14:textId="77777777">
            <w:r w:rsidRPr="00EA70E2">
              <w:t>12 weeks post intervention </w:t>
            </w:r>
          </w:p>
          <w:p w:rsidRPr="00EA70E2" w:rsidR="00EA70E2" w:rsidP="00EA70E2" w:rsidRDefault="00EA70E2" w14:paraId="42324146" w14:textId="77777777">
            <w:r w:rsidRPr="00EA70E2">
              <w:t>NR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FF0235" w14:textId="77777777">
            <w:r w:rsidRPr="00EA70E2">
              <w:t>GEE analysis </w:t>
            </w:r>
          </w:p>
          <w:p w:rsidRPr="00EA70E2" w:rsidR="00EA70E2" w:rsidP="00EA70E2" w:rsidRDefault="00EA70E2" w14:paraId="7E0474AE" w14:textId="77777777">
            <w:pPr>
              <w:numPr>
                <w:ilvl w:val="0"/>
                <w:numId w:val="99"/>
              </w:numPr>
            </w:pPr>
            <w:r w:rsidRPr="00EA70E2">
              <w:t>Time effect: b = -0.965 (95% CI: -2.326, 0.397), NS </w:t>
            </w:r>
          </w:p>
          <w:p w:rsidRPr="00EA70E2" w:rsidR="00EA70E2" w:rsidP="00EA70E2" w:rsidRDefault="00EA70E2" w14:paraId="0BFD37B7" w14:textId="77777777">
            <w:pPr>
              <w:numPr>
                <w:ilvl w:val="0"/>
                <w:numId w:val="100"/>
              </w:numPr>
            </w:pPr>
            <w:r w:rsidRPr="00EA70E2">
              <w:t>Group effect: b = -0.151 (95% CI: -1.428, 1.126), NS </w:t>
            </w:r>
          </w:p>
          <w:p w:rsidRPr="00EA70E2" w:rsidR="00EA70E2" w:rsidP="00EA70E2" w:rsidRDefault="00EA70E2" w14:paraId="0C4F2EBE" w14:textId="77777777">
            <w:pPr>
              <w:numPr>
                <w:ilvl w:val="0"/>
                <w:numId w:val="101"/>
              </w:numPr>
            </w:pPr>
            <w:r w:rsidRPr="00EA70E2">
              <w:t>Interaction effect: b = -0.247 (95% CI: -1.120, 0.625), NS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4C0D888" w14:textId="77777777">
            <w:r w:rsidRPr="00EA70E2">
              <w:t>In residential care home residents, neither horticultural therapy nor social activities significantly improved depression, differences between arms were not significantly different. </w:t>
            </w:r>
          </w:p>
        </w:tc>
      </w:tr>
      <w:tr w:rsidRPr="00EA70E2" w:rsidR="00EA70E2" w:rsidTr="50B78A48" w14:paraId="502733AC" w14:textId="77777777">
        <w:trPr>
          <w:trHeight w:val="45"/>
        </w:trPr>
        <w:tc>
          <w:tcPr>
            <w:tcW w:w="1005" w:type="dxa"/>
            <w:vMerge/>
            <w:tcBorders/>
            <w:tcMar/>
            <w:vAlign w:val="center"/>
            <w:hideMark/>
          </w:tcPr>
          <w:p w:rsidRPr="00EA70E2" w:rsidR="00EA70E2" w:rsidP="00EA70E2" w:rsidRDefault="00EA70E2" w14:paraId="7B69DFEA" w14:textId="77777777"/>
        </w:tc>
        <w:tc>
          <w:tcPr>
            <w:tcW w:w="1602" w:type="dxa"/>
            <w:vMerge/>
            <w:tcBorders/>
            <w:tcMar/>
            <w:vAlign w:val="center"/>
            <w:hideMark/>
          </w:tcPr>
          <w:p w:rsidRPr="00EA70E2" w:rsidR="00EA70E2" w:rsidP="00EA70E2" w:rsidRDefault="00EA70E2" w14:paraId="27BFFD22" w14:textId="77777777"/>
        </w:tc>
        <w:tc>
          <w:tcPr>
            <w:tcW w:w="1409" w:type="dxa"/>
            <w:vMerge/>
            <w:tcBorders/>
            <w:tcMar/>
            <w:vAlign w:val="center"/>
            <w:hideMark/>
          </w:tcPr>
          <w:p w:rsidRPr="00EA70E2" w:rsidR="00EA70E2" w:rsidP="00EA70E2" w:rsidRDefault="00EA70E2" w14:paraId="0B5ED53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25C2D1" w14:textId="77777777">
            <w:r w:rsidRPr="00EA70E2">
              <w:t>Social activities, without plants (n = 50)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AFBC18" w14:textId="77777777">
            <w:r w:rsidRPr="00EA70E2">
              <w:t>12 weeks post intervention </w:t>
            </w:r>
          </w:p>
          <w:p w:rsidRPr="00EA70E2" w:rsidR="00EA70E2" w:rsidP="00EA70E2" w:rsidRDefault="00EA70E2" w14:paraId="17CFBB57" w14:textId="77777777">
            <w:r w:rsidRPr="00EA70E2">
              <w:t>NR </w:t>
            </w:r>
          </w:p>
        </w:tc>
        <w:tc>
          <w:tcPr>
            <w:tcW w:w="2771" w:type="dxa"/>
            <w:vMerge/>
            <w:tcBorders/>
            <w:tcMar/>
            <w:vAlign w:val="center"/>
            <w:hideMark/>
          </w:tcPr>
          <w:p w:rsidRPr="00EA70E2" w:rsidR="00EA70E2" w:rsidP="00EA70E2" w:rsidRDefault="00EA70E2" w14:paraId="1752AB2F" w14:textId="77777777"/>
        </w:tc>
        <w:tc>
          <w:tcPr>
            <w:tcW w:w="3027" w:type="dxa"/>
            <w:vMerge/>
            <w:tcBorders/>
            <w:tcMar/>
            <w:vAlign w:val="center"/>
            <w:hideMark/>
          </w:tcPr>
          <w:p w:rsidRPr="00EA70E2" w:rsidR="00EA70E2" w:rsidP="00EA70E2" w:rsidRDefault="00EA70E2" w14:paraId="597DF4DA" w14:textId="77777777"/>
        </w:tc>
      </w:tr>
      <w:tr w:rsidRPr="00EA70E2" w:rsidR="00EA70E2" w:rsidTr="50B78A48" w14:paraId="40F40418"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AF63D95" w14:textId="48AC82E5">
            <w:r w:rsidR="6491CEB9">
              <w:rPr/>
              <w:t>Makizako</w:t>
            </w:r>
            <w:r w:rsidR="6491CEB9">
              <w:rPr/>
              <w:t xml:space="preserve"> et al 2019</w:t>
            </w:r>
          </w:p>
          <w:p w:rsidR="7218D5F8" w:rsidRDefault="7218D5F8" w14:paraId="5431F5D8" w14:textId="547EC6F9">
            <w:r w:rsidR="7218D5F8">
              <w:rPr/>
              <w:t>(45)</w:t>
            </w:r>
          </w:p>
          <w:p w:rsidRPr="00EA70E2" w:rsidR="00EA70E2" w:rsidP="00EA70E2" w:rsidRDefault="00EA70E2" w14:paraId="23A5266B" w14:textId="77777777">
            <w:r w:rsidRPr="00EA70E2">
              <w:t>Japan </w:t>
            </w:r>
          </w:p>
          <w:p w:rsidRPr="00EA70E2" w:rsidR="00EA70E2" w:rsidP="00EA70E2" w:rsidRDefault="00EA70E2" w14:paraId="11BF8D92" w14:textId="77777777">
            <w:r w:rsidRPr="00EA70E2">
              <w:t> </w:t>
            </w:r>
          </w:p>
          <w:p w:rsidRPr="00EA70E2" w:rsidR="00EA70E2" w:rsidP="00EA70E2" w:rsidRDefault="00EA70E2" w14:paraId="7CA6E471"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96AB0E" w14:textId="77777777">
            <w:r w:rsidRPr="00EA70E2">
              <w:t>RCT  </w:t>
            </w:r>
          </w:p>
          <w:p w:rsidRPr="00EA70E2" w:rsidR="00EA70E2" w:rsidP="00EA70E2" w:rsidRDefault="00EA70E2" w14:paraId="142CF00F"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023D3A" w14:textId="77777777">
            <w:r w:rsidRPr="00EA70E2">
              <w:t>GDS-15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F3A260"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0A92195" w14:textId="77777777">
            <w:r w:rsidRPr="00EA70E2">
              <w:t>6 months (immediately post-intervention) </w:t>
            </w:r>
          </w:p>
          <w:p w:rsidRPr="00EA70E2" w:rsidR="00EA70E2" w:rsidP="00EA70E2" w:rsidRDefault="00EA70E2" w14:paraId="737A0966" w14:textId="77777777">
            <w:r w:rsidRPr="00EA70E2">
              <w:t>Mean (SD) change from baseline:  </w:t>
            </w:r>
          </w:p>
          <w:p w:rsidRPr="00EA70E2" w:rsidR="00EA70E2" w:rsidP="00EA70E2" w:rsidRDefault="00EA70E2" w14:paraId="2BC777B5" w14:textId="77777777">
            <w:r w:rsidRPr="00EA70E2">
              <w:t>-2.3 (2.4), p &lt; 0.001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E481E1E" w14:textId="77777777">
            <w:r w:rsidRPr="00EA70E2">
              <w:t>Multiple linear regression </w:t>
            </w:r>
          </w:p>
          <w:p w:rsidRPr="00EA70E2" w:rsidR="00EA70E2" w:rsidP="00EA70E2" w:rsidRDefault="00EA70E2" w14:paraId="4FB823B0" w14:textId="77777777">
            <w:pPr>
              <w:numPr>
                <w:ilvl w:val="0"/>
                <w:numId w:val="102"/>
              </w:numPr>
            </w:pPr>
            <w:r w:rsidRPr="00EA70E2">
              <w:t>Group effect: p = 0.744 </w:t>
            </w:r>
          </w:p>
          <w:p w:rsidRPr="00EA70E2" w:rsidR="00EA70E2" w:rsidP="00EA70E2" w:rsidRDefault="00EA70E2" w14:paraId="663DF904"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8705BC" w14:textId="77777777">
            <w:r w:rsidRPr="00EA70E2">
              <w:t>In community-dwelling older adults, whilst there was improvement in depression for all arms immediately post intervention (6 months) and at 1-year post-intervention, there were no significant differences between a horticultural programme, exercise or education control. </w:t>
            </w:r>
          </w:p>
        </w:tc>
      </w:tr>
      <w:tr w:rsidRPr="00EA70E2" w:rsidR="00EA70E2" w:rsidTr="50B78A48" w14:paraId="249ABF7A" w14:textId="77777777">
        <w:trPr>
          <w:trHeight w:val="45"/>
        </w:trPr>
        <w:tc>
          <w:tcPr>
            <w:tcW w:w="1005" w:type="dxa"/>
            <w:vMerge/>
            <w:tcBorders/>
            <w:tcMar/>
            <w:vAlign w:val="center"/>
            <w:hideMark/>
          </w:tcPr>
          <w:p w:rsidRPr="00EA70E2" w:rsidR="00EA70E2" w:rsidP="00EA70E2" w:rsidRDefault="00EA70E2" w14:paraId="6C4DDDDD" w14:textId="77777777"/>
        </w:tc>
        <w:tc>
          <w:tcPr>
            <w:tcW w:w="1602" w:type="dxa"/>
            <w:vMerge/>
            <w:tcBorders/>
            <w:tcMar/>
            <w:vAlign w:val="center"/>
            <w:hideMark/>
          </w:tcPr>
          <w:p w:rsidRPr="00EA70E2" w:rsidR="00EA70E2" w:rsidP="00EA70E2" w:rsidRDefault="00EA70E2" w14:paraId="02455CA1" w14:textId="77777777"/>
        </w:tc>
        <w:tc>
          <w:tcPr>
            <w:tcW w:w="1409" w:type="dxa"/>
            <w:vMerge/>
            <w:tcBorders/>
            <w:tcMar/>
            <w:vAlign w:val="center"/>
            <w:hideMark/>
          </w:tcPr>
          <w:p w:rsidRPr="00EA70E2" w:rsidR="00EA70E2" w:rsidP="00EA70E2" w:rsidRDefault="00EA70E2" w14:paraId="39FF2AF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20DC9F"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0BC666D" w14:textId="77777777">
            <w:r w:rsidRPr="00EA70E2">
              <w:t>6 months (immediately post-intervention) </w:t>
            </w:r>
          </w:p>
          <w:p w:rsidRPr="00EA70E2" w:rsidR="00EA70E2" w:rsidP="00EA70E2" w:rsidRDefault="00EA70E2" w14:paraId="16B232F3" w14:textId="77777777">
            <w:r w:rsidRPr="00EA70E2">
              <w:t>Mean (SD) change from baseline:  </w:t>
            </w:r>
          </w:p>
          <w:p w:rsidRPr="00EA70E2" w:rsidR="00EA70E2" w:rsidP="00EA70E2" w:rsidRDefault="00EA70E2" w14:paraId="4D595577" w14:textId="77777777">
            <w:r w:rsidRPr="00EA70E2">
              <w:t>-1.8 (2.8), p = 0.002 </w:t>
            </w:r>
          </w:p>
        </w:tc>
        <w:tc>
          <w:tcPr>
            <w:tcW w:w="2771" w:type="dxa"/>
            <w:vMerge/>
            <w:tcBorders/>
            <w:tcMar/>
            <w:vAlign w:val="center"/>
            <w:hideMark/>
          </w:tcPr>
          <w:p w:rsidRPr="00EA70E2" w:rsidR="00EA70E2" w:rsidP="00EA70E2" w:rsidRDefault="00EA70E2" w14:paraId="7730911E" w14:textId="77777777"/>
        </w:tc>
        <w:tc>
          <w:tcPr>
            <w:tcW w:w="3027" w:type="dxa"/>
            <w:vMerge/>
            <w:tcBorders/>
            <w:tcMar/>
            <w:vAlign w:val="center"/>
            <w:hideMark/>
          </w:tcPr>
          <w:p w:rsidRPr="00EA70E2" w:rsidR="00EA70E2" w:rsidP="00EA70E2" w:rsidRDefault="00EA70E2" w14:paraId="1D3C1267" w14:textId="77777777"/>
        </w:tc>
      </w:tr>
      <w:tr w:rsidRPr="00EA70E2" w:rsidR="00EA70E2" w:rsidTr="50B78A48" w14:paraId="06EAAD29" w14:textId="77777777">
        <w:trPr>
          <w:trHeight w:val="555"/>
        </w:trPr>
        <w:tc>
          <w:tcPr>
            <w:tcW w:w="1005" w:type="dxa"/>
            <w:vMerge/>
            <w:tcBorders/>
            <w:tcMar/>
            <w:vAlign w:val="center"/>
            <w:hideMark/>
          </w:tcPr>
          <w:p w:rsidRPr="00EA70E2" w:rsidR="00EA70E2" w:rsidP="00EA70E2" w:rsidRDefault="00EA70E2" w14:paraId="5FB07ECA" w14:textId="77777777"/>
        </w:tc>
        <w:tc>
          <w:tcPr>
            <w:tcW w:w="1602" w:type="dxa"/>
            <w:vMerge/>
            <w:tcBorders/>
            <w:tcMar/>
            <w:vAlign w:val="center"/>
            <w:hideMark/>
          </w:tcPr>
          <w:p w:rsidRPr="00EA70E2" w:rsidR="00EA70E2" w:rsidP="00EA70E2" w:rsidRDefault="00EA70E2" w14:paraId="10FCF290" w14:textId="77777777"/>
        </w:tc>
        <w:tc>
          <w:tcPr>
            <w:tcW w:w="1409" w:type="dxa"/>
            <w:vMerge/>
            <w:tcBorders/>
            <w:tcMar/>
            <w:vAlign w:val="center"/>
            <w:hideMark/>
          </w:tcPr>
          <w:p w:rsidRPr="00EA70E2" w:rsidR="00EA70E2" w:rsidP="00EA70E2" w:rsidRDefault="00EA70E2" w14:paraId="52F2365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1C3C2B"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3D01CF" w14:textId="77777777">
            <w:r w:rsidRPr="00EA70E2">
              <w:t>6 months (immediately post-intervention) </w:t>
            </w:r>
          </w:p>
          <w:p w:rsidRPr="00EA70E2" w:rsidR="00EA70E2" w:rsidP="00EA70E2" w:rsidRDefault="00EA70E2" w14:paraId="767B20E9" w14:textId="77777777">
            <w:r w:rsidRPr="00EA70E2">
              <w:t>Mean (SD) change from baseline:  </w:t>
            </w:r>
          </w:p>
          <w:p w:rsidRPr="00EA70E2" w:rsidR="00EA70E2" w:rsidP="00EA70E2" w:rsidRDefault="00EA70E2" w14:paraId="6CAA8C1E" w14:textId="77777777">
            <w:r w:rsidRPr="00EA70E2">
              <w:t>-1.5 (2.3), p = 0.001  </w:t>
            </w:r>
          </w:p>
        </w:tc>
        <w:tc>
          <w:tcPr>
            <w:tcW w:w="2771" w:type="dxa"/>
            <w:vMerge/>
            <w:tcBorders/>
            <w:tcMar/>
            <w:vAlign w:val="center"/>
            <w:hideMark/>
          </w:tcPr>
          <w:p w:rsidRPr="00EA70E2" w:rsidR="00EA70E2" w:rsidP="00EA70E2" w:rsidRDefault="00EA70E2" w14:paraId="65CE564E" w14:textId="77777777"/>
        </w:tc>
        <w:tc>
          <w:tcPr>
            <w:tcW w:w="3027" w:type="dxa"/>
            <w:vMerge/>
            <w:tcBorders/>
            <w:tcMar/>
            <w:vAlign w:val="center"/>
            <w:hideMark/>
          </w:tcPr>
          <w:p w:rsidRPr="00EA70E2" w:rsidR="00EA70E2" w:rsidP="00EA70E2" w:rsidRDefault="00EA70E2" w14:paraId="37D1CE78" w14:textId="77777777"/>
        </w:tc>
      </w:tr>
      <w:tr w:rsidRPr="00EA70E2" w:rsidR="00EA70E2" w:rsidTr="50B78A48" w14:paraId="07A4412C" w14:textId="77777777">
        <w:trPr>
          <w:trHeight w:val="675"/>
        </w:trPr>
        <w:tc>
          <w:tcPr>
            <w:tcW w:w="1005" w:type="dxa"/>
            <w:vMerge/>
            <w:tcBorders/>
            <w:tcMar/>
            <w:vAlign w:val="center"/>
            <w:hideMark/>
          </w:tcPr>
          <w:p w:rsidRPr="00EA70E2" w:rsidR="00EA70E2" w:rsidP="00EA70E2" w:rsidRDefault="00EA70E2" w14:paraId="7401B005" w14:textId="77777777"/>
        </w:tc>
        <w:tc>
          <w:tcPr>
            <w:tcW w:w="1602" w:type="dxa"/>
            <w:vMerge/>
            <w:tcBorders/>
            <w:tcMar/>
            <w:vAlign w:val="center"/>
            <w:hideMark/>
          </w:tcPr>
          <w:p w:rsidRPr="00EA70E2" w:rsidR="00EA70E2" w:rsidP="00EA70E2" w:rsidRDefault="00EA70E2" w14:paraId="7FCA9D82" w14:textId="77777777"/>
        </w:tc>
        <w:tc>
          <w:tcPr>
            <w:tcW w:w="1409" w:type="dxa"/>
            <w:vMerge/>
            <w:tcBorders/>
            <w:tcMar/>
            <w:vAlign w:val="center"/>
            <w:hideMark/>
          </w:tcPr>
          <w:p w:rsidRPr="00EA70E2" w:rsidR="00EA70E2" w:rsidP="00EA70E2" w:rsidRDefault="00EA70E2" w14:paraId="1B09816F"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B746E1"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27117C" w14:textId="77777777">
            <w:r w:rsidRPr="00EA70E2">
              <w:t>1-year post-intervention </w:t>
            </w:r>
          </w:p>
          <w:p w:rsidRPr="00EA70E2" w:rsidR="00EA70E2" w:rsidP="00EA70E2" w:rsidRDefault="00EA70E2" w14:paraId="05D6A388" w14:textId="77777777">
            <w:r w:rsidRPr="00EA70E2">
              <w:t>Mean (SD) change from baseline:  </w:t>
            </w:r>
          </w:p>
          <w:p w:rsidRPr="00EA70E2" w:rsidR="00EA70E2" w:rsidP="00EA70E2" w:rsidRDefault="00EA70E2" w14:paraId="164C57F3" w14:textId="77777777">
            <w:r w:rsidRPr="00EA70E2">
              <w:t>-2.4 (2.8), p&lt;0.05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D6B9F5" w14:textId="77777777">
            <w:r w:rsidRPr="00EA70E2">
              <w:t>Multiple linear regression </w:t>
            </w:r>
          </w:p>
          <w:p w:rsidRPr="00EA70E2" w:rsidR="00EA70E2" w:rsidP="00EA70E2" w:rsidRDefault="00EA70E2" w14:paraId="0DA893B8" w14:textId="77777777">
            <w:pPr>
              <w:numPr>
                <w:ilvl w:val="0"/>
                <w:numId w:val="103"/>
              </w:numPr>
            </w:pPr>
            <w:r w:rsidRPr="00EA70E2">
              <w:t>Group effect: p = 0.741 </w:t>
            </w:r>
          </w:p>
          <w:p w:rsidRPr="00EA70E2" w:rsidR="00EA70E2" w:rsidP="00EA70E2" w:rsidRDefault="00EA70E2" w14:paraId="1737B7AA" w14:textId="77777777">
            <w:r w:rsidRPr="00EA70E2">
              <w:t>ES not reported </w:t>
            </w:r>
          </w:p>
        </w:tc>
        <w:tc>
          <w:tcPr>
            <w:tcW w:w="3027" w:type="dxa"/>
            <w:vMerge/>
            <w:tcBorders/>
            <w:tcMar/>
            <w:vAlign w:val="center"/>
            <w:hideMark/>
          </w:tcPr>
          <w:p w:rsidRPr="00EA70E2" w:rsidR="00EA70E2" w:rsidP="00EA70E2" w:rsidRDefault="00EA70E2" w14:paraId="4F8DA29D" w14:textId="77777777"/>
        </w:tc>
      </w:tr>
      <w:tr w:rsidRPr="00EA70E2" w:rsidR="00EA70E2" w:rsidTr="50B78A48" w14:paraId="54BB453A" w14:textId="77777777">
        <w:trPr>
          <w:trHeight w:val="45"/>
        </w:trPr>
        <w:tc>
          <w:tcPr>
            <w:tcW w:w="1005" w:type="dxa"/>
            <w:vMerge/>
            <w:tcBorders/>
            <w:tcMar/>
            <w:vAlign w:val="center"/>
            <w:hideMark/>
          </w:tcPr>
          <w:p w:rsidRPr="00EA70E2" w:rsidR="00EA70E2" w:rsidP="00EA70E2" w:rsidRDefault="00EA70E2" w14:paraId="4364EA2F" w14:textId="77777777"/>
        </w:tc>
        <w:tc>
          <w:tcPr>
            <w:tcW w:w="1602" w:type="dxa"/>
            <w:vMerge/>
            <w:tcBorders/>
            <w:tcMar/>
            <w:vAlign w:val="center"/>
            <w:hideMark/>
          </w:tcPr>
          <w:p w:rsidRPr="00EA70E2" w:rsidR="00EA70E2" w:rsidP="00EA70E2" w:rsidRDefault="00EA70E2" w14:paraId="1178E591" w14:textId="77777777"/>
        </w:tc>
        <w:tc>
          <w:tcPr>
            <w:tcW w:w="1409" w:type="dxa"/>
            <w:vMerge/>
            <w:tcBorders/>
            <w:tcMar/>
            <w:vAlign w:val="center"/>
            <w:hideMark/>
          </w:tcPr>
          <w:p w:rsidRPr="00EA70E2" w:rsidR="00EA70E2" w:rsidP="00EA70E2" w:rsidRDefault="00EA70E2" w14:paraId="660BB301"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9DF2A91"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70EA86" w14:textId="77777777">
            <w:r w:rsidRPr="00EA70E2">
              <w:t>1-year post-intervention </w:t>
            </w:r>
          </w:p>
          <w:p w:rsidRPr="00EA70E2" w:rsidR="00EA70E2" w:rsidP="00EA70E2" w:rsidRDefault="00EA70E2" w14:paraId="53E1D518" w14:textId="77777777">
            <w:r w:rsidRPr="00EA70E2">
              <w:t>Mean (SD) change from baseline:  </w:t>
            </w:r>
          </w:p>
          <w:p w:rsidRPr="00EA70E2" w:rsidR="00EA70E2" w:rsidP="00EA70E2" w:rsidRDefault="00EA70E2" w14:paraId="19B8DF53" w14:textId="77777777">
            <w:r w:rsidRPr="00EA70E2">
              <w:t>-1.8 (1.7), p&lt;0.05 </w:t>
            </w:r>
          </w:p>
        </w:tc>
        <w:tc>
          <w:tcPr>
            <w:tcW w:w="2771" w:type="dxa"/>
            <w:vMerge/>
            <w:tcBorders/>
            <w:tcMar/>
            <w:vAlign w:val="center"/>
            <w:hideMark/>
          </w:tcPr>
          <w:p w:rsidRPr="00EA70E2" w:rsidR="00EA70E2" w:rsidP="00EA70E2" w:rsidRDefault="00EA70E2" w14:paraId="645C3251" w14:textId="77777777"/>
        </w:tc>
        <w:tc>
          <w:tcPr>
            <w:tcW w:w="3027" w:type="dxa"/>
            <w:vMerge/>
            <w:tcBorders/>
            <w:tcMar/>
            <w:vAlign w:val="center"/>
            <w:hideMark/>
          </w:tcPr>
          <w:p w:rsidRPr="00EA70E2" w:rsidR="00EA70E2" w:rsidP="00EA70E2" w:rsidRDefault="00EA70E2" w14:paraId="40032BFC" w14:textId="77777777"/>
        </w:tc>
      </w:tr>
      <w:tr w:rsidRPr="00EA70E2" w:rsidR="00EA70E2" w:rsidTr="50B78A48" w14:paraId="09340F2C" w14:textId="77777777">
        <w:trPr>
          <w:trHeight w:val="45"/>
        </w:trPr>
        <w:tc>
          <w:tcPr>
            <w:tcW w:w="1005" w:type="dxa"/>
            <w:vMerge/>
            <w:tcBorders/>
            <w:tcMar/>
            <w:vAlign w:val="center"/>
            <w:hideMark/>
          </w:tcPr>
          <w:p w:rsidRPr="00EA70E2" w:rsidR="00EA70E2" w:rsidP="00EA70E2" w:rsidRDefault="00EA70E2" w14:paraId="2F5BA461" w14:textId="77777777"/>
        </w:tc>
        <w:tc>
          <w:tcPr>
            <w:tcW w:w="1602" w:type="dxa"/>
            <w:vMerge/>
            <w:tcBorders/>
            <w:tcMar/>
            <w:vAlign w:val="center"/>
            <w:hideMark/>
          </w:tcPr>
          <w:p w:rsidRPr="00EA70E2" w:rsidR="00EA70E2" w:rsidP="00EA70E2" w:rsidRDefault="00EA70E2" w14:paraId="69BDDCB3" w14:textId="77777777"/>
        </w:tc>
        <w:tc>
          <w:tcPr>
            <w:tcW w:w="1409" w:type="dxa"/>
            <w:vMerge/>
            <w:tcBorders/>
            <w:tcMar/>
            <w:vAlign w:val="center"/>
            <w:hideMark/>
          </w:tcPr>
          <w:p w:rsidRPr="00EA70E2" w:rsidR="00EA70E2" w:rsidP="00EA70E2" w:rsidRDefault="00EA70E2" w14:paraId="33C8B976"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7FB610"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78679E" w14:textId="77777777">
            <w:r w:rsidRPr="00EA70E2">
              <w:t>1-year post-intervention </w:t>
            </w:r>
          </w:p>
          <w:p w:rsidRPr="00EA70E2" w:rsidR="00EA70E2" w:rsidP="00EA70E2" w:rsidRDefault="00EA70E2" w14:paraId="122BF025" w14:textId="77777777">
            <w:r w:rsidRPr="00EA70E2">
              <w:t>Mean (SD) change from baseline:  </w:t>
            </w:r>
          </w:p>
          <w:p w:rsidRPr="00EA70E2" w:rsidR="00EA70E2" w:rsidP="00EA70E2" w:rsidRDefault="00EA70E2" w14:paraId="3AA86374" w14:textId="77777777">
            <w:r w:rsidRPr="00EA70E2">
              <w:t>-1.7 (2.5), p&lt;0.05 </w:t>
            </w:r>
          </w:p>
        </w:tc>
        <w:tc>
          <w:tcPr>
            <w:tcW w:w="2771" w:type="dxa"/>
            <w:vMerge/>
            <w:tcBorders/>
            <w:tcMar/>
            <w:vAlign w:val="center"/>
            <w:hideMark/>
          </w:tcPr>
          <w:p w:rsidRPr="00EA70E2" w:rsidR="00EA70E2" w:rsidP="00EA70E2" w:rsidRDefault="00EA70E2" w14:paraId="68FC32D4" w14:textId="77777777"/>
        </w:tc>
        <w:tc>
          <w:tcPr>
            <w:tcW w:w="3027" w:type="dxa"/>
            <w:vMerge/>
            <w:tcBorders/>
            <w:tcMar/>
            <w:vAlign w:val="center"/>
            <w:hideMark/>
          </w:tcPr>
          <w:p w:rsidRPr="00EA70E2" w:rsidR="00EA70E2" w:rsidP="00EA70E2" w:rsidRDefault="00EA70E2" w14:paraId="2E36D91E" w14:textId="77777777"/>
        </w:tc>
      </w:tr>
      <w:tr w:rsidRPr="00EA70E2" w:rsidR="00EA70E2" w:rsidTr="50B78A48" w14:paraId="1330E7A4"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D36B219" w14:textId="2B38AF9D">
            <w:r w:rsidR="6491CEB9">
              <w:rPr/>
              <w:t>Ng et al 2017</w:t>
            </w:r>
            <w:r w:rsidR="529A9571">
              <w:rPr/>
              <w:t xml:space="preserve"> (51)</w:t>
            </w:r>
          </w:p>
          <w:p w:rsidRPr="00EA70E2" w:rsidR="00EA70E2" w:rsidP="00EA70E2" w:rsidRDefault="00EA70E2" w14:paraId="265B3BE1" w14:textId="77777777">
            <w:r w:rsidRPr="00EA70E2">
              <w:t>Singapore </w:t>
            </w:r>
          </w:p>
          <w:p w:rsidRPr="00EA70E2" w:rsidR="00EA70E2" w:rsidP="00EA70E2" w:rsidRDefault="00EA70E2" w14:paraId="1514F591" w14:textId="77777777">
            <w:r w:rsidRPr="00EA70E2">
              <w:t> </w:t>
            </w:r>
          </w:p>
          <w:p w:rsidRPr="00EA70E2" w:rsidR="00EA70E2" w:rsidP="00EA70E2" w:rsidRDefault="00EA70E2" w14:paraId="601D7272"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BC7726" w14:textId="77777777">
            <w:r w:rsidRPr="00EA70E2">
              <w:t>RCT  </w:t>
            </w:r>
          </w:p>
          <w:p w:rsidRPr="00EA70E2" w:rsidR="00EA70E2" w:rsidP="00EA70E2" w:rsidRDefault="00EA70E2" w14:paraId="2D33D0B0" w14:textId="77777777">
            <w:r w:rsidRPr="00EA70E2">
              <w:t> </w:t>
            </w:r>
          </w:p>
          <w:p w:rsidRPr="00EA70E2" w:rsidR="00EA70E2" w:rsidP="00EA70E2" w:rsidRDefault="00EA70E2" w14:paraId="37D9A849"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19C2C6" w14:textId="77777777">
            <w:r w:rsidRPr="00EA70E2">
              <w:t>SDS, higher is worse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51FFFE" w14:textId="77777777">
            <w:r w:rsidRPr="00EA70E2">
              <w:t>Horticultural program (n = 29) </w:t>
            </w:r>
          </w:p>
        </w:tc>
        <w:tc>
          <w:tcPr>
            <w:tcW w:w="259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D699D9" w14:textId="77777777">
            <w:r w:rsidRPr="00EA70E2">
              <w:t>Repeated-measures ANOVA (baseline, 3 months, 6 months) p=0.53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D90D3A" w14:textId="77777777">
            <w:r w:rsidRPr="00EA70E2">
              <w:t>Repeated measures ANOVA Time x Group Interaction: p = 0.68 </w:t>
            </w:r>
          </w:p>
        </w:tc>
        <w:tc>
          <w:tcPr>
            <w:tcW w:w="3027"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43DD130E" w14:textId="77777777">
            <w:r w:rsidRPr="00EA70E2">
              <w:t>Horticultural program did not significantly improve depression in older adults at 3 months (during the intervention) or 6 months (immediately post-intervention), and there was no significant difference in depression compared with waitlist control. </w:t>
            </w:r>
          </w:p>
        </w:tc>
      </w:tr>
      <w:tr w:rsidRPr="00EA70E2" w:rsidR="00EA70E2" w:rsidTr="50B78A48" w14:paraId="1F09AFE3" w14:textId="77777777">
        <w:trPr>
          <w:trHeight w:val="360"/>
        </w:trPr>
        <w:tc>
          <w:tcPr>
            <w:tcW w:w="1005" w:type="dxa"/>
            <w:vMerge/>
            <w:tcBorders/>
            <w:tcMar/>
            <w:vAlign w:val="center"/>
            <w:hideMark/>
          </w:tcPr>
          <w:p w:rsidRPr="00EA70E2" w:rsidR="00EA70E2" w:rsidP="00EA70E2" w:rsidRDefault="00EA70E2" w14:paraId="5633331A" w14:textId="77777777"/>
        </w:tc>
        <w:tc>
          <w:tcPr>
            <w:tcW w:w="1602" w:type="dxa"/>
            <w:vMerge/>
            <w:tcBorders/>
            <w:tcMar/>
            <w:vAlign w:val="center"/>
            <w:hideMark/>
          </w:tcPr>
          <w:p w:rsidRPr="00EA70E2" w:rsidR="00EA70E2" w:rsidP="00EA70E2" w:rsidRDefault="00EA70E2" w14:paraId="053C52F3" w14:textId="77777777"/>
        </w:tc>
        <w:tc>
          <w:tcPr>
            <w:tcW w:w="1409" w:type="dxa"/>
            <w:vMerge/>
            <w:tcBorders/>
            <w:tcMar/>
            <w:vAlign w:val="center"/>
            <w:hideMark/>
          </w:tcPr>
          <w:p w:rsidRPr="00EA70E2" w:rsidR="00EA70E2" w:rsidP="00EA70E2" w:rsidRDefault="00EA70E2" w14:paraId="7646FA55"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FE88B7" w14:textId="77777777">
            <w:r w:rsidRPr="00EA70E2">
              <w:t>Control: waitlist (n = 30) </w:t>
            </w:r>
          </w:p>
        </w:tc>
        <w:tc>
          <w:tcPr>
            <w:tcW w:w="2597" w:type="dxa"/>
            <w:vMerge/>
            <w:tcBorders/>
            <w:tcMar/>
            <w:vAlign w:val="center"/>
            <w:hideMark/>
          </w:tcPr>
          <w:p w:rsidRPr="00EA70E2" w:rsidR="00EA70E2" w:rsidP="00EA70E2" w:rsidRDefault="00EA70E2" w14:paraId="0ECF9572" w14:textId="77777777"/>
        </w:tc>
        <w:tc>
          <w:tcPr>
            <w:tcW w:w="2771" w:type="dxa"/>
            <w:vMerge/>
            <w:tcBorders/>
            <w:tcMar/>
            <w:vAlign w:val="center"/>
            <w:hideMark/>
          </w:tcPr>
          <w:p w:rsidRPr="00EA70E2" w:rsidR="00EA70E2" w:rsidP="00EA70E2" w:rsidRDefault="00EA70E2" w14:paraId="4CA4FC66" w14:textId="77777777"/>
        </w:tc>
        <w:tc>
          <w:tcPr>
            <w:tcW w:w="3027" w:type="dxa"/>
            <w:vMerge/>
            <w:tcBorders/>
            <w:tcMar/>
            <w:vAlign w:val="center"/>
            <w:hideMark/>
          </w:tcPr>
          <w:p w:rsidRPr="00EA70E2" w:rsidR="00EA70E2" w:rsidP="00EA70E2" w:rsidRDefault="00EA70E2" w14:paraId="7073A18E" w14:textId="77777777"/>
        </w:tc>
      </w:tr>
      <w:tr w:rsidRPr="00EA70E2" w:rsidR="00EA70E2" w:rsidTr="50B78A48" w14:paraId="00C1C9FC" w14:textId="77777777">
        <w:trPr>
          <w:trHeight w:val="360"/>
        </w:trPr>
        <w:tc>
          <w:tcPr>
            <w:tcW w:w="14092" w:type="dxa"/>
            <w:gridSpan w:val="7"/>
            <w:tcBorders>
              <w:top w:val="single" w:color="auto" w:sz="6" w:space="0"/>
              <w:left w:val="single" w:color="auto" w:sz="6" w:space="0"/>
              <w:bottom w:val="single" w:color="auto" w:sz="6" w:space="0"/>
              <w:right w:val="single" w:color="auto" w:sz="6" w:space="0"/>
            </w:tcBorders>
            <w:shd w:val="clear" w:color="auto" w:fill="FEFFC5"/>
            <w:tcMar/>
            <w:hideMark/>
          </w:tcPr>
          <w:p w:rsidRPr="00EA70E2" w:rsidR="00EA70E2" w:rsidP="00EA70E2" w:rsidRDefault="00EA70E2" w14:paraId="51AD4F23" w14:textId="77777777">
            <w:r w:rsidRPr="00EA70E2">
              <w:rPr>
                <w:b/>
                <w:bCs/>
              </w:rPr>
              <w:t>Anxiety </w:t>
            </w:r>
            <w:r w:rsidRPr="00EA70E2">
              <w:t> </w:t>
            </w:r>
          </w:p>
        </w:tc>
      </w:tr>
      <w:tr w:rsidRPr="00EA70E2" w:rsidR="00EA70E2" w:rsidTr="50B78A48" w14:paraId="20BF9B58"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256E7AFA" w14:textId="466EDB31">
            <w:r w:rsidR="6491CEB9">
              <w:rPr/>
              <w:t>Ng et al 2017</w:t>
            </w:r>
            <w:r w:rsidR="10DA79F6">
              <w:rPr/>
              <w:t xml:space="preserve"> (51)</w:t>
            </w:r>
          </w:p>
          <w:p w:rsidRPr="00EA70E2" w:rsidR="00EA70E2" w:rsidP="00EA70E2" w:rsidRDefault="00EA70E2" w14:paraId="1A7085AA" w14:textId="77777777">
            <w:r w:rsidRPr="00EA70E2">
              <w:t>Singapore </w:t>
            </w:r>
          </w:p>
          <w:p w:rsidRPr="00EA70E2" w:rsidR="00EA70E2" w:rsidP="00EA70E2" w:rsidRDefault="00EA70E2" w14:paraId="69C49C9D" w14:textId="77777777">
            <w:r w:rsidRPr="00EA70E2">
              <w:t> </w:t>
            </w:r>
          </w:p>
          <w:p w:rsidRPr="00EA70E2" w:rsidR="00EA70E2" w:rsidP="00EA70E2" w:rsidRDefault="00EA70E2" w14:paraId="36B93107"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9AB09B" w14:textId="77777777">
            <w:r w:rsidRPr="00EA70E2">
              <w:t>RCT  </w:t>
            </w:r>
          </w:p>
          <w:p w:rsidRPr="00EA70E2" w:rsidR="00EA70E2" w:rsidP="00EA70E2" w:rsidRDefault="00EA70E2" w14:paraId="3E762D0F" w14:textId="77777777">
            <w:r w:rsidRPr="00EA70E2">
              <w:t> </w:t>
            </w:r>
          </w:p>
          <w:p w:rsidRPr="00EA70E2" w:rsidR="00EA70E2" w:rsidP="00EA70E2" w:rsidRDefault="00EA70E2" w14:paraId="56AB70F0"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1894E3" w14:textId="77777777">
            <w:r w:rsidRPr="00EA70E2">
              <w:t>SAS, higher is worse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1478F1" w14:textId="77777777">
            <w:r w:rsidRPr="00EA70E2">
              <w:t>Horticultural program (n = 29)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70A365" w14:textId="77777777">
            <w:r w:rsidRPr="00EA70E2">
              <w:t>Baseline Mean (SD): 26.00 (4.88)  </w:t>
            </w:r>
          </w:p>
          <w:p w:rsidRPr="00EA70E2" w:rsidR="00EA70E2" w:rsidP="00EA70E2" w:rsidRDefault="00EA70E2" w14:paraId="44393E9F" w14:textId="77777777">
            <w:r w:rsidRPr="00EA70E2">
              <w:t>6 months Mean (SD): 36.32 (4.91) </w:t>
            </w:r>
          </w:p>
          <w:p w:rsidRPr="00EA70E2" w:rsidR="00EA70E2" w:rsidP="00EA70E2" w:rsidRDefault="00EA70E2" w14:paraId="632426F0" w14:textId="77777777">
            <w:r w:rsidRPr="00EA70E2">
              <w:t>p &lt; 0.001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F6A278" w14:textId="77777777">
            <w:r w:rsidRPr="00EA70E2">
              <w:t>Repeated measures ANOVA Time x Group Interaction: p = 0.81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C3DB45" w14:textId="77777777">
            <w:r w:rsidRPr="00EA70E2">
              <w:t xml:space="preserve">Anxiety significantly improved at 6 months compared to </w:t>
            </w:r>
            <w:r w:rsidRPr="00EA70E2">
              <w:t>baseline in both groups of older adults, but there was significant difference between the horticulture programme and waitlist control. </w:t>
            </w:r>
          </w:p>
        </w:tc>
      </w:tr>
      <w:tr w:rsidRPr="00EA70E2" w:rsidR="00EA70E2" w:rsidTr="50B78A48" w14:paraId="29603AFF" w14:textId="77777777">
        <w:trPr>
          <w:trHeight w:val="360"/>
        </w:trPr>
        <w:tc>
          <w:tcPr>
            <w:tcW w:w="1005" w:type="dxa"/>
            <w:vMerge/>
            <w:tcBorders/>
            <w:tcMar/>
            <w:vAlign w:val="center"/>
            <w:hideMark/>
          </w:tcPr>
          <w:p w:rsidRPr="00EA70E2" w:rsidR="00EA70E2" w:rsidP="00EA70E2" w:rsidRDefault="00EA70E2" w14:paraId="71B73810" w14:textId="77777777"/>
        </w:tc>
        <w:tc>
          <w:tcPr>
            <w:tcW w:w="1602" w:type="dxa"/>
            <w:vMerge/>
            <w:tcBorders/>
            <w:tcMar/>
            <w:vAlign w:val="center"/>
            <w:hideMark/>
          </w:tcPr>
          <w:p w:rsidRPr="00EA70E2" w:rsidR="00EA70E2" w:rsidP="00EA70E2" w:rsidRDefault="00EA70E2" w14:paraId="1CEEA764" w14:textId="77777777"/>
        </w:tc>
        <w:tc>
          <w:tcPr>
            <w:tcW w:w="1409" w:type="dxa"/>
            <w:vMerge/>
            <w:tcBorders/>
            <w:tcMar/>
            <w:vAlign w:val="center"/>
            <w:hideMark/>
          </w:tcPr>
          <w:p w:rsidRPr="00EA70E2" w:rsidR="00EA70E2" w:rsidP="00EA70E2" w:rsidRDefault="00EA70E2" w14:paraId="0A98584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7EA6E8" w14:textId="77777777">
            <w:r w:rsidRPr="00EA70E2">
              <w:t>Control: waitlist (n = 30)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D5DE55" w14:textId="77777777">
            <w:r w:rsidRPr="00EA70E2">
              <w:t>Baseline Mean (SD): 25.79 (5.07)  </w:t>
            </w:r>
          </w:p>
          <w:p w:rsidRPr="00EA70E2" w:rsidR="00EA70E2" w:rsidP="00EA70E2" w:rsidRDefault="00EA70E2" w14:paraId="21BF4ABB" w14:textId="77777777">
            <w:r w:rsidRPr="00EA70E2">
              <w:t>6 months Mean (SD): 34.21 (3.69) </w:t>
            </w:r>
          </w:p>
          <w:p w:rsidRPr="00EA70E2" w:rsidR="00EA70E2" w:rsidP="00EA70E2" w:rsidRDefault="00EA70E2" w14:paraId="42A2B855" w14:textId="77777777">
            <w:r w:rsidRPr="00EA70E2">
              <w:t>p &lt; 0.001 </w:t>
            </w:r>
          </w:p>
        </w:tc>
        <w:tc>
          <w:tcPr>
            <w:tcW w:w="2771" w:type="dxa"/>
            <w:vMerge/>
            <w:tcBorders/>
            <w:tcMar/>
            <w:vAlign w:val="center"/>
            <w:hideMark/>
          </w:tcPr>
          <w:p w:rsidRPr="00EA70E2" w:rsidR="00EA70E2" w:rsidP="00EA70E2" w:rsidRDefault="00EA70E2" w14:paraId="77866AE5" w14:textId="77777777"/>
        </w:tc>
        <w:tc>
          <w:tcPr>
            <w:tcW w:w="3027" w:type="dxa"/>
            <w:vMerge/>
            <w:tcBorders/>
            <w:tcMar/>
            <w:vAlign w:val="center"/>
            <w:hideMark/>
          </w:tcPr>
          <w:p w:rsidRPr="00EA70E2" w:rsidR="00EA70E2" w:rsidP="00EA70E2" w:rsidRDefault="00EA70E2" w14:paraId="7ABFC11C" w14:textId="77777777"/>
        </w:tc>
      </w:tr>
      <w:tr w:rsidRPr="00EA70E2" w:rsidR="00EA70E2" w:rsidTr="50B78A48" w14:paraId="5ADF1CDC" w14:textId="77777777">
        <w:trPr>
          <w:trHeight w:val="36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6BC40ACC" w14:textId="77777777">
            <w:r w:rsidRPr="00EA70E2">
              <w:rPr>
                <w:b/>
                <w:bCs/>
              </w:rPr>
              <w:t>Positive Affect</w:t>
            </w:r>
            <w:r w:rsidRPr="00EA70E2">
              <w:t> </w:t>
            </w:r>
          </w:p>
        </w:tc>
      </w:tr>
      <w:tr w:rsidRPr="00EA70E2" w:rsidR="00EA70E2" w:rsidTr="50B78A48" w14:paraId="55EE0777"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3C62FB5D" w14:textId="15FD55EE">
            <w:r w:rsidR="6491CEB9">
              <w:rPr/>
              <w:t>Okvat</w:t>
            </w:r>
            <w:r w:rsidR="6491CEB9">
              <w:rPr/>
              <w:t xml:space="preserve"> et al 2012</w:t>
            </w:r>
            <w:r w:rsidR="20144B17">
              <w:rPr/>
              <w:t xml:space="preserve"> (46)</w:t>
            </w:r>
          </w:p>
          <w:p w:rsidRPr="00EA70E2" w:rsidR="00EA70E2" w:rsidP="00EA70E2" w:rsidRDefault="00EA70E2" w14:paraId="3C51F7A7" w14:textId="77777777">
            <w:r w:rsidRPr="00EA70E2">
              <w:t>USA </w:t>
            </w:r>
          </w:p>
          <w:p w:rsidRPr="00EA70E2" w:rsidR="00EA70E2" w:rsidP="00EA70E2" w:rsidRDefault="00EA70E2" w14:paraId="2F96857B" w14:textId="77777777">
            <w:r w:rsidRPr="00EA70E2">
              <w:t> </w:t>
            </w:r>
          </w:p>
          <w:p w:rsidRPr="00EA70E2" w:rsidR="00EA70E2" w:rsidP="00EA70E2" w:rsidRDefault="00EA70E2" w14:paraId="3C8B81EC" w14:textId="77777777">
            <w:r w:rsidRPr="00EA70E2">
              <w:t>MMAT: 2 </w:t>
            </w:r>
          </w:p>
          <w:p w:rsidRPr="00EA70E2" w:rsidR="00EA70E2" w:rsidP="00EA70E2" w:rsidRDefault="00EA70E2" w14:paraId="4F040417" w14:textId="77777777">
            <w:r w:rsidRPr="00EA70E2">
              <w:t>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1DB986" w14:textId="77777777">
            <w:r w:rsidRPr="00EA70E2">
              <w:t>Mixed methods: Pilot RCT </w:t>
            </w:r>
          </w:p>
          <w:p w:rsidRPr="00EA70E2" w:rsidR="00EA70E2" w:rsidP="00EA70E2" w:rsidRDefault="00EA70E2" w14:paraId="57633B58"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E88DDE" w14:textId="77777777">
            <w:r w:rsidRPr="00EA70E2">
              <w:t>PANAS,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972A88" w14:textId="77777777">
            <w:r w:rsidRPr="00EA70E2">
              <w:t>Traditional Community Gardening (TCG) (n=15-17)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A4775AE" w14:textId="77777777">
            <w:r w:rsidRPr="00EA70E2">
              <w:t>Mean (SD) </w:t>
            </w:r>
          </w:p>
          <w:p w:rsidRPr="00EA70E2" w:rsidR="00EA70E2" w:rsidP="00EA70E2" w:rsidRDefault="00EA70E2" w14:paraId="427A589F" w14:textId="77777777">
            <w:r w:rsidRPr="00EA70E2">
              <w:t>Baseline: 38.80 (4.56) </w:t>
            </w:r>
          </w:p>
          <w:p w:rsidRPr="00EA70E2" w:rsidR="00EA70E2" w:rsidP="00EA70E2" w:rsidRDefault="00EA70E2" w14:paraId="6AA69F61" w14:textId="77777777">
            <w:r w:rsidRPr="00EA70E2">
              <w:t>Follow-up 9 weeks (immediately post-intervention): 39.53 (5.70)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3D415B" w14:textId="77777777">
            <w:r w:rsidRPr="00EA70E2">
              <w:t>All participants (including non-randomly assigned) N=50 </w:t>
            </w:r>
          </w:p>
          <w:p w:rsidRPr="00EA70E2" w:rsidR="00EA70E2" w:rsidP="00EA70E2" w:rsidRDefault="00EA70E2" w14:paraId="6A00EFDC" w14:textId="77777777">
            <w:r w:rsidRPr="00EA70E2">
              <w:rPr>
                <w:lang w:val="fr-BE"/>
              </w:rPr>
              <w:t>MCG vs </w:t>
            </w:r>
            <w:proofErr w:type="gramStart"/>
            <w:r w:rsidRPr="00EA70E2">
              <w:rPr>
                <w:lang w:val="fr-BE"/>
              </w:rPr>
              <w:t>TCG:</w:t>
            </w:r>
            <w:proofErr w:type="gramEnd"/>
            <w:r w:rsidRPr="00EA70E2">
              <w:rPr>
                <w:lang w:val="fr-BE"/>
              </w:rPr>
              <w:t> B = -0.87, SE B = 1.54, </w:t>
            </w:r>
            <w:r w:rsidRPr="00EA70E2">
              <w:t>β</w:t>
            </w:r>
            <w:r w:rsidRPr="00EA70E2">
              <w:rPr>
                <w:lang w:val="fr-BE"/>
              </w:rPr>
              <w:t> = -.09, t-value = -0.57</w:t>
            </w:r>
            <w:r w:rsidRPr="00EA70E2">
              <w:t> </w:t>
            </w:r>
          </w:p>
          <w:p w:rsidRPr="00EA70E2" w:rsidR="00EA70E2" w:rsidP="00EA70E2" w:rsidRDefault="00EA70E2" w14:paraId="40FEC6C7" w14:textId="77777777">
            <w:r w:rsidRPr="00EA70E2">
              <w:rPr>
                <w:lang w:val="fr-BE"/>
              </w:rPr>
              <w:t>MCG vs </w:t>
            </w:r>
            <w:proofErr w:type="gramStart"/>
            <w:r w:rsidRPr="00EA70E2">
              <w:rPr>
                <w:lang w:val="fr-BE"/>
              </w:rPr>
              <w:t>WL:</w:t>
            </w:r>
            <w:proofErr w:type="gramEnd"/>
            <w:r w:rsidRPr="00EA70E2">
              <w:rPr>
                <w:lang w:val="fr-BE"/>
              </w:rPr>
              <w:t> B = 1.74, SE B = 2.09, </w:t>
            </w:r>
            <w:r w:rsidRPr="00EA70E2">
              <w:t>β</w:t>
            </w:r>
            <w:r w:rsidRPr="00EA70E2">
              <w:rPr>
                <w:lang w:val="fr-BE"/>
              </w:rPr>
              <w:t> = 0.19, t-value = 0.83</w:t>
            </w:r>
            <w:r w:rsidRPr="00EA70E2">
              <w:t> </w:t>
            </w:r>
          </w:p>
          <w:p w:rsidRPr="00EA70E2" w:rsidR="00EA70E2" w:rsidP="00EA70E2" w:rsidRDefault="00EA70E2" w14:paraId="091CA3CD" w14:textId="77777777">
            <w:r w:rsidRPr="00EA70E2">
              <w:rPr>
                <w:lang w:val="fr-BE"/>
              </w:rPr>
              <w:t>TCG vs </w:t>
            </w:r>
            <w:proofErr w:type="gramStart"/>
            <w:r w:rsidRPr="00EA70E2">
              <w:rPr>
                <w:lang w:val="fr-BE"/>
              </w:rPr>
              <w:t>WL:</w:t>
            </w:r>
            <w:proofErr w:type="gramEnd"/>
            <w:r w:rsidRPr="00EA70E2">
              <w:rPr>
                <w:lang w:val="fr-BE"/>
              </w:rPr>
              <w:t> B = 1.36, SE B = 1.66, </w:t>
            </w:r>
            <w:r w:rsidRPr="00EA70E2">
              <w:t>β</w:t>
            </w:r>
            <w:r w:rsidRPr="00EA70E2">
              <w:rPr>
                <w:lang w:val="fr-BE"/>
              </w:rPr>
              <w:t> = -0.14, t-value = 0.82</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C4AB58" w14:textId="77777777">
            <w:r w:rsidRPr="00EA70E2">
              <w:t>In older adults neither traditional nor mindful community gardening showed significant improvements in positive affect compared with a wait list control. The difference between the two active interventions was also not statistically significant. </w:t>
            </w:r>
          </w:p>
        </w:tc>
      </w:tr>
      <w:tr w:rsidRPr="00EA70E2" w:rsidR="00EA70E2" w:rsidTr="50B78A48" w14:paraId="440E1BC5" w14:textId="77777777">
        <w:trPr>
          <w:trHeight w:val="360"/>
        </w:trPr>
        <w:tc>
          <w:tcPr>
            <w:tcW w:w="1005" w:type="dxa"/>
            <w:vMerge/>
            <w:tcBorders/>
            <w:tcMar/>
            <w:vAlign w:val="center"/>
            <w:hideMark/>
          </w:tcPr>
          <w:p w:rsidRPr="00EA70E2" w:rsidR="00EA70E2" w:rsidP="00EA70E2" w:rsidRDefault="00EA70E2" w14:paraId="27A1386C" w14:textId="77777777"/>
        </w:tc>
        <w:tc>
          <w:tcPr>
            <w:tcW w:w="1602" w:type="dxa"/>
            <w:vMerge/>
            <w:tcBorders/>
            <w:tcMar/>
            <w:vAlign w:val="center"/>
            <w:hideMark/>
          </w:tcPr>
          <w:p w:rsidRPr="00EA70E2" w:rsidR="00EA70E2" w:rsidP="00EA70E2" w:rsidRDefault="00EA70E2" w14:paraId="6EFE590E" w14:textId="77777777"/>
        </w:tc>
        <w:tc>
          <w:tcPr>
            <w:tcW w:w="1409" w:type="dxa"/>
            <w:vMerge/>
            <w:tcBorders/>
            <w:tcMar/>
            <w:vAlign w:val="center"/>
            <w:hideMark/>
          </w:tcPr>
          <w:p w:rsidRPr="00EA70E2" w:rsidR="00EA70E2" w:rsidP="00EA70E2" w:rsidRDefault="00EA70E2" w14:paraId="2EAB556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F88990" w14:textId="77777777">
            <w:r w:rsidRPr="00EA70E2">
              <w:t>Mindful Gardening (MCG) (n=15-16)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C25325" w14:textId="77777777">
            <w:r w:rsidRPr="00EA70E2">
              <w:t>Mean (SD) </w:t>
            </w:r>
          </w:p>
          <w:p w:rsidRPr="00EA70E2" w:rsidR="00EA70E2" w:rsidP="00EA70E2" w:rsidRDefault="00EA70E2" w14:paraId="33FC99C5" w14:textId="77777777">
            <w:r w:rsidRPr="00EA70E2">
              <w:t>Baseline: 36.00 (3.64) </w:t>
            </w:r>
          </w:p>
          <w:p w:rsidRPr="00EA70E2" w:rsidR="00EA70E2" w:rsidP="00EA70E2" w:rsidRDefault="00EA70E2" w14:paraId="7CA3E08C" w14:textId="77777777">
            <w:r w:rsidRPr="00EA70E2">
              <w:t>Follow-up 9 weeks (immediately post-intervention): 38.13 (3.81) </w:t>
            </w:r>
          </w:p>
        </w:tc>
        <w:tc>
          <w:tcPr>
            <w:tcW w:w="2771" w:type="dxa"/>
            <w:vMerge/>
            <w:tcBorders/>
            <w:tcMar/>
            <w:vAlign w:val="center"/>
            <w:hideMark/>
          </w:tcPr>
          <w:p w:rsidRPr="00EA70E2" w:rsidR="00EA70E2" w:rsidP="00EA70E2" w:rsidRDefault="00EA70E2" w14:paraId="35EA4DBA" w14:textId="77777777"/>
        </w:tc>
        <w:tc>
          <w:tcPr>
            <w:tcW w:w="3027" w:type="dxa"/>
            <w:vMerge/>
            <w:tcBorders/>
            <w:tcMar/>
            <w:vAlign w:val="center"/>
            <w:hideMark/>
          </w:tcPr>
          <w:p w:rsidRPr="00EA70E2" w:rsidR="00EA70E2" w:rsidP="00EA70E2" w:rsidRDefault="00EA70E2" w14:paraId="78B49D93" w14:textId="77777777"/>
        </w:tc>
      </w:tr>
      <w:tr w:rsidRPr="00EA70E2" w:rsidR="00EA70E2" w:rsidTr="50B78A48" w14:paraId="3035632C" w14:textId="77777777">
        <w:trPr>
          <w:trHeight w:val="360"/>
        </w:trPr>
        <w:tc>
          <w:tcPr>
            <w:tcW w:w="1005" w:type="dxa"/>
            <w:vMerge/>
            <w:tcBorders/>
            <w:tcMar/>
            <w:vAlign w:val="center"/>
            <w:hideMark/>
          </w:tcPr>
          <w:p w:rsidRPr="00EA70E2" w:rsidR="00EA70E2" w:rsidP="00EA70E2" w:rsidRDefault="00EA70E2" w14:paraId="6C4C28B5" w14:textId="77777777"/>
        </w:tc>
        <w:tc>
          <w:tcPr>
            <w:tcW w:w="1602" w:type="dxa"/>
            <w:vMerge/>
            <w:tcBorders/>
            <w:tcMar/>
            <w:vAlign w:val="center"/>
            <w:hideMark/>
          </w:tcPr>
          <w:p w:rsidRPr="00EA70E2" w:rsidR="00EA70E2" w:rsidP="00EA70E2" w:rsidRDefault="00EA70E2" w14:paraId="40C2A748" w14:textId="77777777"/>
        </w:tc>
        <w:tc>
          <w:tcPr>
            <w:tcW w:w="1409" w:type="dxa"/>
            <w:vMerge/>
            <w:tcBorders/>
            <w:tcMar/>
            <w:vAlign w:val="center"/>
            <w:hideMark/>
          </w:tcPr>
          <w:p w:rsidRPr="00EA70E2" w:rsidR="00EA70E2" w:rsidP="00EA70E2" w:rsidRDefault="00EA70E2" w14:paraId="069854FE"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0153F7" w14:textId="77777777">
            <w:r w:rsidRPr="00EA70E2">
              <w:t>Waitlist (WL) (n=10-11)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FEED57" w14:textId="77777777">
            <w:r w:rsidRPr="00EA70E2">
              <w:t>Mean (SD) </w:t>
            </w:r>
          </w:p>
          <w:p w:rsidRPr="00EA70E2" w:rsidR="00EA70E2" w:rsidP="00EA70E2" w:rsidRDefault="00EA70E2" w14:paraId="0CE40ECE" w14:textId="77777777">
            <w:r w:rsidRPr="00EA70E2">
              <w:t>Baseline: 35.00 (6.25) </w:t>
            </w:r>
          </w:p>
          <w:p w:rsidRPr="00EA70E2" w:rsidR="00EA70E2" w:rsidP="00EA70E2" w:rsidRDefault="00EA70E2" w14:paraId="2418B367" w14:textId="77777777">
            <w:r w:rsidRPr="00EA70E2">
              <w:t>Follow-up 9 weeks (immediately post-intervention): 36.64 (4.32) </w:t>
            </w:r>
          </w:p>
        </w:tc>
        <w:tc>
          <w:tcPr>
            <w:tcW w:w="2771" w:type="dxa"/>
            <w:vMerge/>
            <w:tcBorders/>
            <w:tcMar/>
            <w:vAlign w:val="center"/>
            <w:hideMark/>
          </w:tcPr>
          <w:p w:rsidRPr="00EA70E2" w:rsidR="00EA70E2" w:rsidP="00EA70E2" w:rsidRDefault="00EA70E2" w14:paraId="62A74398" w14:textId="77777777"/>
        </w:tc>
        <w:tc>
          <w:tcPr>
            <w:tcW w:w="3027" w:type="dxa"/>
            <w:vMerge/>
            <w:tcBorders/>
            <w:tcMar/>
            <w:vAlign w:val="center"/>
            <w:hideMark/>
          </w:tcPr>
          <w:p w:rsidRPr="00EA70E2" w:rsidR="00EA70E2" w:rsidP="00EA70E2" w:rsidRDefault="00EA70E2" w14:paraId="45D8FB81" w14:textId="77777777"/>
        </w:tc>
      </w:tr>
      <w:tr w:rsidRPr="00EA70E2" w:rsidR="00EA70E2" w:rsidTr="50B78A48" w14:paraId="75493538" w14:textId="77777777">
        <w:trPr>
          <w:trHeight w:val="36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0B2A6AA0" w14:textId="77777777">
            <w:r w:rsidRPr="00EA70E2">
              <w:rPr>
                <w:b/>
                <w:bCs/>
              </w:rPr>
              <w:t>Negative Affect</w:t>
            </w:r>
            <w:r w:rsidRPr="00EA70E2">
              <w:t> </w:t>
            </w:r>
          </w:p>
        </w:tc>
      </w:tr>
      <w:tr w:rsidRPr="00EA70E2" w:rsidR="00EA70E2" w:rsidTr="50B78A48" w14:paraId="7206F72B" w14:textId="77777777">
        <w:trPr>
          <w:trHeight w:val="48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576E5" w:rsidR="00EA70E2" w:rsidP="00EA70E2" w:rsidRDefault="00E576E5" w14:paraId="148B8EEC" w14:textId="4AFB2ABC">
            <w:r w:rsidR="6491CEB9">
              <w:rPr/>
              <w:t>Okvat</w:t>
            </w:r>
            <w:r w:rsidR="6491CEB9">
              <w:rPr/>
              <w:t xml:space="preserve"> et al 2012</w:t>
            </w:r>
            <w:r w:rsidR="07AB99A2">
              <w:rPr/>
              <w:t xml:space="preserve"> (46)</w:t>
            </w:r>
          </w:p>
          <w:p w:rsidRPr="00EA70E2" w:rsidR="00EA70E2" w:rsidP="00EA70E2" w:rsidRDefault="00EA70E2" w14:paraId="48F6A4AA" w14:textId="77777777">
            <w:r w:rsidRPr="00EA70E2">
              <w:t>USA </w:t>
            </w:r>
          </w:p>
          <w:p w:rsidRPr="00EA70E2" w:rsidR="00EA70E2" w:rsidP="00EA70E2" w:rsidRDefault="00EA70E2" w14:paraId="3917D8B0" w14:textId="77777777">
            <w:r w:rsidRPr="00EA70E2">
              <w:t> </w:t>
            </w:r>
          </w:p>
          <w:p w:rsidRPr="00EA70E2" w:rsidR="00EA70E2" w:rsidP="00EA70E2" w:rsidRDefault="00EA70E2" w14:paraId="62E0A3FD" w14:textId="77777777">
            <w:r w:rsidRPr="00EA70E2">
              <w:t>MMAT: 2 </w:t>
            </w:r>
          </w:p>
          <w:p w:rsidRPr="00EA70E2" w:rsidR="00EA70E2" w:rsidP="00EA70E2" w:rsidRDefault="00EA70E2" w14:paraId="5F0008C2" w14:textId="77777777">
            <w:r w:rsidRPr="00EA70E2">
              <w:t>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5CF13D" w14:textId="77777777">
            <w:r w:rsidRPr="00EA70E2">
              <w:t>Mixed methods: Pilot RCT </w:t>
            </w:r>
          </w:p>
          <w:p w:rsidRPr="00EA70E2" w:rsidR="00EA70E2" w:rsidP="00EA70E2" w:rsidRDefault="00EA70E2" w14:paraId="4B9F872D"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11B745" w14:textId="77777777">
            <w:r w:rsidRPr="00EA70E2">
              <w:t>PANAS (negative), higher is worse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B09773" w14:textId="77777777">
            <w:r w:rsidRPr="00EA70E2">
              <w:t>Traditional Community Gardening (TCG) (n=15-17)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AEF842" w14:textId="77777777">
            <w:r w:rsidRPr="00EA70E2">
              <w:t>Mean (SD) </w:t>
            </w:r>
          </w:p>
          <w:p w:rsidRPr="00EA70E2" w:rsidR="00EA70E2" w:rsidP="00EA70E2" w:rsidRDefault="00EA70E2" w14:paraId="1C76E1E2" w14:textId="77777777">
            <w:r w:rsidRPr="00EA70E2">
              <w:t>Baseline: 17.76 (5.30) </w:t>
            </w:r>
          </w:p>
          <w:p w:rsidRPr="00EA70E2" w:rsidR="00EA70E2" w:rsidP="00EA70E2" w:rsidRDefault="00EA70E2" w14:paraId="17C44FC7" w14:textId="77777777">
            <w:r w:rsidRPr="00EA70E2">
              <w:t>Follow-up 9 weeks (immediately post-intervention): 16.88 (5.10)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35535E" w14:textId="77777777">
            <w:r w:rsidRPr="00EA70E2">
              <w:t>All participants (including non-randomly assigned) N=50 </w:t>
            </w:r>
          </w:p>
          <w:p w:rsidRPr="00EA70E2" w:rsidR="00EA70E2" w:rsidP="00EA70E2" w:rsidRDefault="00EA70E2" w14:paraId="55CC2154" w14:textId="77777777">
            <w:r w:rsidRPr="00EA70E2">
              <w:rPr>
                <w:lang w:val="fr-BE"/>
              </w:rPr>
              <w:t>MCG vs </w:t>
            </w:r>
            <w:proofErr w:type="gramStart"/>
            <w:r w:rsidRPr="00EA70E2">
              <w:rPr>
                <w:lang w:val="fr-BE"/>
              </w:rPr>
              <w:t>TCG:</w:t>
            </w:r>
            <w:proofErr w:type="gramEnd"/>
            <w:r w:rsidRPr="00EA70E2">
              <w:rPr>
                <w:lang w:val="fr-BE"/>
              </w:rPr>
              <w:t> B = -0.29, SE B = 1.47, </w:t>
            </w:r>
            <w:r w:rsidRPr="00EA70E2">
              <w:t>β</w:t>
            </w:r>
            <w:r w:rsidRPr="00EA70E2">
              <w:rPr>
                <w:lang w:val="fr-BE"/>
              </w:rPr>
              <w:t> = -0.03, t-value = -0.02</w:t>
            </w:r>
            <w:r w:rsidRPr="00EA70E2">
              <w:t> </w:t>
            </w:r>
          </w:p>
          <w:p w:rsidRPr="00EA70E2" w:rsidR="00EA70E2" w:rsidP="00EA70E2" w:rsidRDefault="00EA70E2" w14:paraId="132767BD" w14:textId="77777777">
            <w:r w:rsidRPr="00EA70E2">
              <w:rPr>
                <w:lang w:val="fr-BE"/>
              </w:rPr>
              <w:t>MCG vs </w:t>
            </w:r>
            <w:proofErr w:type="gramStart"/>
            <w:r w:rsidRPr="00EA70E2">
              <w:rPr>
                <w:lang w:val="fr-BE"/>
              </w:rPr>
              <w:t>WL:</w:t>
            </w:r>
            <w:proofErr w:type="gramEnd"/>
            <w:r w:rsidRPr="00EA70E2">
              <w:rPr>
                <w:lang w:val="fr-BE"/>
              </w:rPr>
              <w:t> B = 0.26, SE B = 1.40, </w:t>
            </w:r>
            <w:r w:rsidRPr="00EA70E2">
              <w:t>β</w:t>
            </w:r>
            <w:r w:rsidRPr="00EA70E2">
              <w:rPr>
                <w:lang w:val="fr-BE"/>
              </w:rPr>
              <w:t> = 0.03, t-value = 0.19</w:t>
            </w:r>
            <w:r w:rsidRPr="00EA70E2">
              <w:t> </w:t>
            </w:r>
          </w:p>
          <w:p w:rsidRPr="00EA70E2" w:rsidR="00EA70E2" w:rsidP="00EA70E2" w:rsidRDefault="00EA70E2" w14:paraId="69C3776D" w14:textId="77777777">
            <w:r w:rsidRPr="00EA70E2">
              <w:rPr>
                <w:lang w:val="fr-BE"/>
              </w:rPr>
              <w:t>TCG vs </w:t>
            </w:r>
            <w:proofErr w:type="gramStart"/>
            <w:r w:rsidRPr="00EA70E2">
              <w:rPr>
                <w:lang w:val="fr-BE"/>
              </w:rPr>
              <w:t>WL:</w:t>
            </w:r>
            <w:proofErr w:type="gramEnd"/>
            <w:r w:rsidRPr="00EA70E2">
              <w:rPr>
                <w:lang w:val="fr-BE"/>
              </w:rPr>
              <w:t> B = 0.52, SE B = 1.43, </w:t>
            </w:r>
            <w:r w:rsidRPr="00EA70E2">
              <w:t>β</w:t>
            </w:r>
            <w:r w:rsidRPr="00EA70E2">
              <w:rPr>
                <w:lang w:val="fr-BE"/>
              </w:rPr>
              <w:t> = 0.05, t-value = 0.37</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C99287" w14:textId="77777777">
            <w:r w:rsidRPr="00EA70E2">
              <w:t>In older adults neither traditional nor mindful community gardening showed significant improvements in negative affect compared with a wait list control. The difference between the two active interventions was also not statistically significant. </w:t>
            </w:r>
          </w:p>
        </w:tc>
      </w:tr>
      <w:tr w:rsidRPr="00EA70E2" w:rsidR="00EA70E2" w:rsidTr="50B78A48" w14:paraId="1FC13647" w14:textId="77777777">
        <w:trPr>
          <w:trHeight w:val="480"/>
        </w:trPr>
        <w:tc>
          <w:tcPr>
            <w:tcW w:w="1005" w:type="dxa"/>
            <w:vMerge/>
            <w:tcBorders/>
            <w:tcMar/>
            <w:vAlign w:val="center"/>
            <w:hideMark/>
          </w:tcPr>
          <w:p w:rsidRPr="00EA70E2" w:rsidR="00EA70E2" w:rsidP="00EA70E2" w:rsidRDefault="00EA70E2" w14:paraId="10451A52" w14:textId="77777777"/>
        </w:tc>
        <w:tc>
          <w:tcPr>
            <w:tcW w:w="1602" w:type="dxa"/>
            <w:vMerge/>
            <w:tcBorders/>
            <w:tcMar/>
            <w:vAlign w:val="center"/>
            <w:hideMark/>
          </w:tcPr>
          <w:p w:rsidRPr="00EA70E2" w:rsidR="00EA70E2" w:rsidP="00EA70E2" w:rsidRDefault="00EA70E2" w14:paraId="460F6C45" w14:textId="77777777"/>
        </w:tc>
        <w:tc>
          <w:tcPr>
            <w:tcW w:w="1409" w:type="dxa"/>
            <w:vMerge/>
            <w:tcBorders/>
            <w:tcMar/>
            <w:vAlign w:val="center"/>
            <w:hideMark/>
          </w:tcPr>
          <w:p w:rsidRPr="00EA70E2" w:rsidR="00EA70E2" w:rsidP="00EA70E2" w:rsidRDefault="00EA70E2" w14:paraId="58B95A8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D391A3" w14:textId="77777777">
            <w:r w:rsidRPr="00EA70E2">
              <w:t>Mindful Gardening (MCG) (n=15-16)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86FFD2" w14:textId="77777777">
            <w:r w:rsidRPr="00EA70E2">
              <w:t>Mean (SD) </w:t>
            </w:r>
          </w:p>
          <w:p w:rsidRPr="00EA70E2" w:rsidR="00EA70E2" w:rsidP="00EA70E2" w:rsidRDefault="00EA70E2" w14:paraId="6A10DA74" w14:textId="77777777">
            <w:r w:rsidRPr="00EA70E2">
              <w:t>Baseline: 18.87 (7.24) </w:t>
            </w:r>
          </w:p>
          <w:p w:rsidRPr="00EA70E2" w:rsidR="00EA70E2" w:rsidP="00EA70E2" w:rsidRDefault="00EA70E2" w14:paraId="239972B4" w14:textId="77777777">
            <w:r w:rsidRPr="00EA70E2">
              <w:t>Follow-up 9 weeks (immediately post-intervention): 17.33 (5.46) </w:t>
            </w:r>
          </w:p>
        </w:tc>
        <w:tc>
          <w:tcPr>
            <w:tcW w:w="2771" w:type="dxa"/>
            <w:vMerge/>
            <w:tcBorders/>
            <w:tcMar/>
            <w:vAlign w:val="center"/>
            <w:hideMark/>
          </w:tcPr>
          <w:p w:rsidRPr="00EA70E2" w:rsidR="00EA70E2" w:rsidP="00EA70E2" w:rsidRDefault="00EA70E2" w14:paraId="50D21FB5" w14:textId="77777777"/>
        </w:tc>
        <w:tc>
          <w:tcPr>
            <w:tcW w:w="3027" w:type="dxa"/>
            <w:vMerge/>
            <w:tcBorders/>
            <w:tcMar/>
            <w:vAlign w:val="center"/>
            <w:hideMark/>
          </w:tcPr>
          <w:p w:rsidRPr="00EA70E2" w:rsidR="00EA70E2" w:rsidP="00EA70E2" w:rsidRDefault="00EA70E2" w14:paraId="28174510" w14:textId="77777777"/>
        </w:tc>
      </w:tr>
      <w:tr w:rsidRPr="00EA70E2" w:rsidR="00EA70E2" w:rsidTr="50B78A48" w14:paraId="400C620B" w14:textId="77777777">
        <w:trPr>
          <w:trHeight w:val="480"/>
        </w:trPr>
        <w:tc>
          <w:tcPr>
            <w:tcW w:w="1005" w:type="dxa"/>
            <w:vMerge/>
            <w:tcBorders/>
            <w:tcMar/>
            <w:vAlign w:val="center"/>
            <w:hideMark/>
          </w:tcPr>
          <w:p w:rsidRPr="00EA70E2" w:rsidR="00EA70E2" w:rsidP="00EA70E2" w:rsidRDefault="00EA70E2" w14:paraId="524C15DD" w14:textId="77777777"/>
        </w:tc>
        <w:tc>
          <w:tcPr>
            <w:tcW w:w="1602" w:type="dxa"/>
            <w:vMerge/>
            <w:tcBorders/>
            <w:tcMar/>
            <w:vAlign w:val="center"/>
            <w:hideMark/>
          </w:tcPr>
          <w:p w:rsidRPr="00EA70E2" w:rsidR="00EA70E2" w:rsidP="00EA70E2" w:rsidRDefault="00EA70E2" w14:paraId="4BEF917B" w14:textId="77777777"/>
        </w:tc>
        <w:tc>
          <w:tcPr>
            <w:tcW w:w="1409" w:type="dxa"/>
            <w:vMerge/>
            <w:tcBorders/>
            <w:tcMar/>
            <w:vAlign w:val="center"/>
            <w:hideMark/>
          </w:tcPr>
          <w:p w:rsidRPr="00EA70E2" w:rsidR="00EA70E2" w:rsidP="00EA70E2" w:rsidRDefault="00EA70E2" w14:paraId="40ACFF7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D23627" w14:textId="77777777">
            <w:r w:rsidRPr="00EA70E2">
              <w:t>Waitlist (WL) (n=10-11)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74448A" w14:textId="77777777">
            <w:r w:rsidRPr="00EA70E2">
              <w:t>Mean (SD) </w:t>
            </w:r>
          </w:p>
          <w:p w:rsidRPr="00EA70E2" w:rsidR="00EA70E2" w:rsidP="00EA70E2" w:rsidRDefault="00EA70E2" w14:paraId="15766230" w14:textId="77777777">
            <w:r w:rsidRPr="00EA70E2">
              <w:t>Baseline: 18.09 (4.78) </w:t>
            </w:r>
          </w:p>
          <w:p w:rsidRPr="00EA70E2" w:rsidR="00EA70E2" w:rsidP="00EA70E2" w:rsidRDefault="00EA70E2" w14:paraId="79A18F2B" w14:textId="77777777">
            <w:r w:rsidRPr="00EA70E2">
              <w:t>Follow-up 9 weeks (immediately post-intervention): 16.55 (5.66) </w:t>
            </w:r>
          </w:p>
        </w:tc>
        <w:tc>
          <w:tcPr>
            <w:tcW w:w="2771" w:type="dxa"/>
            <w:vMerge/>
            <w:tcBorders/>
            <w:tcMar/>
            <w:vAlign w:val="center"/>
            <w:hideMark/>
          </w:tcPr>
          <w:p w:rsidRPr="00EA70E2" w:rsidR="00EA70E2" w:rsidP="00EA70E2" w:rsidRDefault="00EA70E2" w14:paraId="45FE6C9E" w14:textId="77777777"/>
        </w:tc>
        <w:tc>
          <w:tcPr>
            <w:tcW w:w="3027" w:type="dxa"/>
            <w:vMerge/>
            <w:tcBorders/>
            <w:tcMar/>
            <w:vAlign w:val="center"/>
            <w:hideMark/>
          </w:tcPr>
          <w:p w:rsidRPr="00EA70E2" w:rsidR="00EA70E2" w:rsidP="00EA70E2" w:rsidRDefault="00EA70E2" w14:paraId="4C99B6F3" w14:textId="77777777"/>
        </w:tc>
      </w:tr>
      <w:tr w:rsidRPr="00EA70E2" w:rsidR="00EA70E2" w:rsidTr="50B78A48" w14:paraId="2019528A"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361A0AB3" w14:textId="77777777">
            <w:r w:rsidRPr="00EA70E2">
              <w:rPr>
                <w:b/>
                <w:bCs/>
              </w:rPr>
              <w:t>Psychological</w:t>
            </w:r>
            <w:r w:rsidRPr="00EA70E2">
              <w:t> </w:t>
            </w:r>
          </w:p>
        </w:tc>
      </w:tr>
      <w:tr w:rsidRPr="00EA70E2" w:rsidR="00EA70E2" w:rsidTr="50B78A48" w14:paraId="0209A3D3"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068045FD" w14:textId="77777777">
            <w:r w:rsidRPr="00EA70E2">
              <w:rPr>
                <w:b/>
                <w:bCs/>
              </w:rPr>
              <w:t>Self-efficacy</w:t>
            </w:r>
            <w:r w:rsidRPr="00EA70E2">
              <w:t> </w:t>
            </w:r>
          </w:p>
        </w:tc>
      </w:tr>
      <w:tr w:rsidRPr="00EA70E2" w:rsidR="00EA70E2" w:rsidTr="50B78A48" w14:paraId="12D9D6AE"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6DE8FDF" w14:textId="68A547C7">
            <w:r w:rsidR="6491CEB9">
              <w:rPr/>
              <w:t>Perkins et al 2011</w:t>
            </w:r>
            <w:r w:rsidR="5C242943">
              <w:rPr/>
              <w:t xml:space="preserve"> (47)</w:t>
            </w:r>
          </w:p>
          <w:p w:rsidRPr="00EA70E2" w:rsidR="00EA70E2" w:rsidP="00EA70E2" w:rsidRDefault="00EA70E2" w14:paraId="63423D05" w14:textId="77777777">
            <w:r w:rsidRPr="00EA70E2">
              <w:t>China </w:t>
            </w:r>
          </w:p>
          <w:p w:rsidRPr="00EA70E2" w:rsidR="00EA70E2" w:rsidP="00EA70E2" w:rsidRDefault="00EA70E2" w14:paraId="7F2BE5F1" w14:textId="77777777">
            <w:r w:rsidRPr="00EA70E2">
              <w:t> </w:t>
            </w:r>
          </w:p>
          <w:p w:rsidRPr="00EA70E2" w:rsidR="00EA70E2" w:rsidP="00EA70E2" w:rsidRDefault="00EA70E2" w14:paraId="52215BCA"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4CB3D5B" w14:textId="77777777">
            <w:r w:rsidRPr="00EA70E2">
              <w:t>RCT </w:t>
            </w:r>
          </w:p>
          <w:p w:rsidRPr="00EA70E2" w:rsidR="00EA70E2" w:rsidP="00EA70E2" w:rsidRDefault="00EA70E2" w14:paraId="63FDB841"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927A8B" w14:textId="77777777">
            <w:r w:rsidRPr="00EA70E2">
              <w:t>General self-efficacy scale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973F3AC" w14:textId="77777777">
            <w:r w:rsidRPr="00EA70E2">
              <w:t>Horticultural therapy (n = 45)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057EAC6" w14:textId="77777777">
            <w:r w:rsidRPr="00EA70E2">
              <w:t>12 weeks post intervention </w:t>
            </w:r>
          </w:p>
          <w:p w:rsidRPr="00EA70E2" w:rsidR="00EA70E2" w:rsidP="00EA70E2" w:rsidRDefault="00EA70E2" w14:paraId="67D666E0" w14:textId="77777777">
            <w:r w:rsidRPr="00EA70E2">
              <w:t>NR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357B04" w14:textId="77777777">
            <w:r w:rsidRPr="00EA70E2">
              <w:t>GEE analysis </w:t>
            </w:r>
          </w:p>
          <w:p w:rsidRPr="00EA70E2" w:rsidR="00EA70E2" w:rsidP="00EA70E2" w:rsidRDefault="00EA70E2" w14:paraId="49BD018C" w14:textId="77777777">
            <w:pPr>
              <w:numPr>
                <w:ilvl w:val="0"/>
                <w:numId w:val="104"/>
              </w:numPr>
            </w:pPr>
            <w:r w:rsidRPr="00EA70E2">
              <w:t>Time effect: b = 1.242 (95% CI: -1.895, 4.379), NS </w:t>
            </w:r>
          </w:p>
          <w:p w:rsidRPr="00EA70E2" w:rsidR="00EA70E2" w:rsidP="00EA70E2" w:rsidRDefault="00EA70E2" w14:paraId="72F1416E" w14:textId="77777777">
            <w:pPr>
              <w:numPr>
                <w:ilvl w:val="0"/>
                <w:numId w:val="105"/>
              </w:numPr>
            </w:pPr>
            <w:r w:rsidRPr="00EA70E2">
              <w:t>Group effect: b = -0.245 (95% CI: -2.749, 2.259), NS </w:t>
            </w:r>
          </w:p>
          <w:p w:rsidRPr="00EA70E2" w:rsidR="00EA70E2" w:rsidP="00EA70E2" w:rsidRDefault="00EA70E2" w14:paraId="2C68168B" w14:textId="77777777">
            <w:pPr>
              <w:numPr>
                <w:ilvl w:val="0"/>
                <w:numId w:val="106"/>
              </w:numPr>
            </w:pPr>
            <w:r w:rsidRPr="00EA70E2">
              <w:t>Interaction effect: b = 0.481 (95% CI: -1.409, 2.371), NS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359675" w14:textId="77777777">
            <w:r w:rsidRPr="00EA70E2">
              <w:t>In residential care home residents, neither horticultural therapy nor social activities improved self-efficacy, differences between arms were not significantly different. </w:t>
            </w:r>
          </w:p>
        </w:tc>
      </w:tr>
      <w:tr w:rsidRPr="00EA70E2" w:rsidR="00EA70E2" w:rsidTr="50B78A48" w14:paraId="2BBB1651" w14:textId="77777777">
        <w:trPr>
          <w:trHeight w:val="45"/>
        </w:trPr>
        <w:tc>
          <w:tcPr>
            <w:tcW w:w="1005" w:type="dxa"/>
            <w:vMerge/>
            <w:tcBorders/>
            <w:tcMar/>
            <w:vAlign w:val="center"/>
            <w:hideMark/>
          </w:tcPr>
          <w:p w:rsidRPr="00EA70E2" w:rsidR="00EA70E2" w:rsidP="00EA70E2" w:rsidRDefault="00EA70E2" w14:paraId="4A0D9253" w14:textId="77777777"/>
        </w:tc>
        <w:tc>
          <w:tcPr>
            <w:tcW w:w="1602" w:type="dxa"/>
            <w:vMerge/>
            <w:tcBorders/>
            <w:tcMar/>
            <w:vAlign w:val="center"/>
            <w:hideMark/>
          </w:tcPr>
          <w:p w:rsidRPr="00EA70E2" w:rsidR="00EA70E2" w:rsidP="00EA70E2" w:rsidRDefault="00EA70E2" w14:paraId="05B34E13" w14:textId="77777777"/>
        </w:tc>
        <w:tc>
          <w:tcPr>
            <w:tcW w:w="1409" w:type="dxa"/>
            <w:vMerge/>
            <w:tcBorders/>
            <w:tcMar/>
            <w:vAlign w:val="center"/>
            <w:hideMark/>
          </w:tcPr>
          <w:p w:rsidRPr="00EA70E2" w:rsidR="00EA70E2" w:rsidP="00EA70E2" w:rsidRDefault="00EA70E2" w14:paraId="4AC6F329"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6B57F1" w14:textId="77777777">
            <w:r w:rsidRPr="00EA70E2">
              <w:t>Social activities, without plants (n = 50)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198F8B" w14:textId="77777777">
            <w:r w:rsidRPr="00EA70E2">
              <w:t>12 weeks post intervention </w:t>
            </w:r>
          </w:p>
          <w:p w:rsidRPr="00EA70E2" w:rsidR="00EA70E2" w:rsidP="00EA70E2" w:rsidRDefault="00EA70E2" w14:paraId="31A49CEA" w14:textId="77777777">
            <w:r w:rsidRPr="00EA70E2">
              <w:t>NR </w:t>
            </w:r>
          </w:p>
        </w:tc>
        <w:tc>
          <w:tcPr>
            <w:tcW w:w="2771" w:type="dxa"/>
            <w:vMerge/>
            <w:tcBorders/>
            <w:tcMar/>
            <w:vAlign w:val="center"/>
            <w:hideMark/>
          </w:tcPr>
          <w:p w:rsidRPr="00EA70E2" w:rsidR="00EA70E2" w:rsidP="00EA70E2" w:rsidRDefault="00EA70E2" w14:paraId="1324998C" w14:textId="77777777"/>
        </w:tc>
        <w:tc>
          <w:tcPr>
            <w:tcW w:w="3027" w:type="dxa"/>
            <w:vMerge/>
            <w:tcBorders/>
            <w:tcMar/>
            <w:vAlign w:val="center"/>
            <w:hideMark/>
          </w:tcPr>
          <w:p w:rsidRPr="00EA70E2" w:rsidR="00EA70E2" w:rsidP="00EA70E2" w:rsidRDefault="00EA70E2" w14:paraId="7E234FD8" w14:textId="77777777"/>
        </w:tc>
      </w:tr>
      <w:tr w:rsidRPr="00EA70E2" w:rsidR="00EA70E2" w:rsidTr="50B78A48" w14:paraId="645444B7"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576E5" w:rsidP="00E576E5" w:rsidRDefault="00E576E5" w14:paraId="12C80A70" w14:textId="44724AA8">
            <w:r w:rsidR="6491CEB9">
              <w:rPr/>
              <w:t>Perkins et al 2011</w:t>
            </w:r>
            <w:r w:rsidR="2B588EBA">
              <w:rPr/>
              <w:t xml:space="preserve"> (47)</w:t>
            </w:r>
          </w:p>
          <w:p w:rsidRPr="00EA70E2" w:rsidR="00EA70E2" w:rsidP="00EA70E2" w:rsidRDefault="00EA70E2" w14:paraId="4353FD37" w14:textId="0547139C"/>
          <w:p w:rsidRPr="00EA70E2" w:rsidR="00EA70E2" w:rsidP="00EA70E2" w:rsidRDefault="00EA70E2" w14:paraId="0825EE04" w14:textId="77777777">
            <w:r w:rsidRPr="00EA70E2">
              <w:t>USA </w:t>
            </w:r>
          </w:p>
          <w:p w:rsidRPr="00EA70E2" w:rsidR="00EA70E2" w:rsidP="00EA70E2" w:rsidRDefault="00EA70E2" w14:paraId="3228CA6C" w14:textId="77777777">
            <w:r w:rsidRPr="00EA70E2">
              <w:t> </w:t>
            </w:r>
          </w:p>
          <w:p w:rsidRPr="00EA70E2" w:rsidR="00EA70E2" w:rsidP="00EA70E2" w:rsidRDefault="00EA70E2" w14:paraId="61EA6933"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D2ACCE" w14:textId="77777777">
            <w:r w:rsidRPr="00EA70E2">
              <w:t>Quasi-experimental </w:t>
            </w:r>
          </w:p>
          <w:p w:rsidRPr="00EA70E2" w:rsidR="00EA70E2" w:rsidP="00EA70E2" w:rsidRDefault="00EA70E2" w14:paraId="453C4E86"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9D55E7" w14:textId="77777777">
            <w:r w:rsidRPr="00EA70E2">
              <w:t>Total Garden Knowledge questionnaire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F555FB" w14:textId="77777777">
            <w:r w:rsidRPr="00EA70E2">
              <w:t>Horticultural therapy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F080EF" w14:textId="77777777">
            <w:r w:rsidRPr="00EA70E2">
              <w:t>Mean (SD)  </w:t>
            </w:r>
          </w:p>
          <w:p w:rsidRPr="00EA70E2" w:rsidR="00EA70E2" w:rsidP="00EA70E2" w:rsidRDefault="00EA70E2" w14:paraId="728F2950" w14:textId="77777777">
            <w:r w:rsidRPr="00EA70E2">
              <w:t>Pre-test: 7.19 (2.25) </w:t>
            </w:r>
          </w:p>
          <w:p w:rsidRPr="00EA70E2" w:rsidR="00EA70E2" w:rsidP="00EA70E2" w:rsidRDefault="00EA70E2" w14:paraId="7930CFC1" w14:textId="77777777">
            <w:r w:rsidRPr="00EA70E2">
              <w:t>Post-test: 10.48 (3.39)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9F1C51" w14:textId="77777777">
            <w:r w:rsidRPr="00EA70E2">
              <w:t>F = 4.52, </w:t>
            </w:r>
            <w:r w:rsidRPr="00EA70E2">
              <w:rPr>
                <w:b/>
                <w:bCs/>
              </w:rPr>
              <w:t>p = 0.04</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0E3D58" w14:textId="77777777">
            <w:r w:rsidRPr="00EA70E2">
              <w:t>In community dwelling older </w:t>
            </w:r>
            <w:proofErr w:type="gramStart"/>
            <w:r w:rsidRPr="00EA70E2">
              <w:t>adults</w:t>
            </w:r>
            <w:proofErr w:type="gramEnd"/>
            <w:r w:rsidRPr="00EA70E2">
              <w:t> self-efficacy as measured by garden knowledge significantly improved following horticultural therapy compared to waitlist control. </w:t>
            </w:r>
          </w:p>
        </w:tc>
      </w:tr>
      <w:tr w:rsidRPr="00EA70E2" w:rsidR="00EA70E2" w:rsidTr="50B78A48" w14:paraId="2C3EB735" w14:textId="77777777">
        <w:trPr>
          <w:trHeight w:val="45"/>
        </w:trPr>
        <w:tc>
          <w:tcPr>
            <w:tcW w:w="1005" w:type="dxa"/>
            <w:vMerge/>
            <w:tcBorders/>
            <w:tcMar/>
            <w:vAlign w:val="center"/>
            <w:hideMark/>
          </w:tcPr>
          <w:p w:rsidRPr="00EA70E2" w:rsidR="00EA70E2" w:rsidP="00EA70E2" w:rsidRDefault="00EA70E2" w14:paraId="0FDD01F7" w14:textId="77777777"/>
        </w:tc>
        <w:tc>
          <w:tcPr>
            <w:tcW w:w="1602" w:type="dxa"/>
            <w:vMerge/>
            <w:tcBorders/>
            <w:tcMar/>
            <w:vAlign w:val="center"/>
            <w:hideMark/>
          </w:tcPr>
          <w:p w:rsidRPr="00EA70E2" w:rsidR="00EA70E2" w:rsidP="00EA70E2" w:rsidRDefault="00EA70E2" w14:paraId="2CA12045" w14:textId="77777777"/>
        </w:tc>
        <w:tc>
          <w:tcPr>
            <w:tcW w:w="1409" w:type="dxa"/>
            <w:vMerge/>
            <w:tcBorders/>
            <w:tcMar/>
            <w:vAlign w:val="center"/>
            <w:hideMark/>
          </w:tcPr>
          <w:p w:rsidRPr="00EA70E2" w:rsidR="00EA70E2" w:rsidP="00EA70E2" w:rsidRDefault="00EA70E2" w14:paraId="3C5FD21B"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0C23E2" w14:textId="77777777">
            <w:r w:rsidRPr="00EA70E2">
              <w:t>Waitlist (n = 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C97948" w14:textId="77777777">
            <w:r w:rsidRPr="00EA70E2">
              <w:t>Mean (SD)  </w:t>
            </w:r>
          </w:p>
          <w:p w:rsidRPr="00EA70E2" w:rsidR="00EA70E2" w:rsidP="00EA70E2" w:rsidRDefault="00EA70E2" w14:paraId="233E9361" w14:textId="77777777">
            <w:r w:rsidRPr="00EA70E2">
              <w:t>Pre-test: 7.86 (1.57) </w:t>
            </w:r>
          </w:p>
          <w:p w:rsidRPr="00EA70E2" w:rsidR="00EA70E2" w:rsidP="00EA70E2" w:rsidRDefault="00EA70E2" w14:paraId="32A8AA02" w14:textId="77777777">
            <w:r w:rsidRPr="00EA70E2">
              <w:t>Post-test: 8.29 (1.60) </w:t>
            </w:r>
          </w:p>
        </w:tc>
        <w:tc>
          <w:tcPr>
            <w:tcW w:w="2771" w:type="dxa"/>
            <w:vMerge/>
            <w:tcBorders/>
            <w:tcMar/>
            <w:vAlign w:val="center"/>
            <w:hideMark/>
          </w:tcPr>
          <w:p w:rsidRPr="00EA70E2" w:rsidR="00EA70E2" w:rsidP="00EA70E2" w:rsidRDefault="00EA70E2" w14:paraId="0B8EEA4B" w14:textId="77777777"/>
        </w:tc>
        <w:tc>
          <w:tcPr>
            <w:tcW w:w="3027" w:type="dxa"/>
            <w:vMerge/>
            <w:tcBorders/>
            <w:tcMar/>
            <w:vAlign w:val="center"/>
            <w:hideMark/>
          </w:tcPr>
          <w:p w:rsidRPr="00EA70E2" w:rsidR="00EA70E2" w:rsidP="00EA70E2" w:rsidRDefault="00EA70E2" w14:paraId="04BEF161" w14:textId="77777777"/>
        </w:tc>
      </w:tr>
      <w:tr w:rsidRPr="00EA70E2" w:rsidR="00EA70E2" w:rsidTr="50B78A48" w14:paraId="338A31A9" w14:textId="77777777">
        <w:trPr>
          <w:trHeight w:val="675"/>
        </w:trPr>
        <w:tc>
          <w:tcPr>
            <w:tcW w:w="1005" w:type="dxa"/>
            <w:vMerge/>
            <w:tcBorders/>
            <w:tcMar/>
            <w:vAlign w:val="center"/>
            <w:hideMark/>
          </w:tcPr>
          <w:p w:rsidRPr="00EA70E2" w:rsidR="00EA70E2" w:rsidP="00EA70E2" w:rsidRDefault="00EA70E2" w14:paraId="7D074318" w14:textId="77777777"/>
        </w:tc>
        <w:tc>
          <w:tcPr>
            <w:tcW w:w="1602" w:type="dxa"/>
            <w:vMerge/>
            <w:tcBorders/>
            <w:tcMar/>
            <w:vAlign w:val="center"/>
            <w:hideMark/>
          </w:tcPr>
          <w:p w:rsidRPr="00EA70E2" w:rsidR="00EA70E2" w:rsidP="00EA70E2" w:rsidRDefault="00EA70E2" w14:paraId="1AA5DD91" w14:textId="77777777"/>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31C23D" w14:textId="77777777">
            <w:r w:rsidRPr="00EA70E2">
              <w:t>Total Garden Experience questionnaire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F591B3" w14:textId="77777777">
            <w:r w:rsidRPr="00EA70E2">
              <w:t>Horticultural therapy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E35D51" w14:textId="77777777">
            <w:r w:rsidRPr="00EA70E2">
              <w:t>Mean (SD)  </w:t>
            </w:r>
          </w:p>
          <w:p w:rsidRPr="00EA70E2" w:rsidR="00EA70E2" w:rsidP="00EA70E2" w:rsidRDefault="00EA70E2" w14:paraId="677FA55F" w14:textId="77777777">
            <w:r w:rsidRPr="00EA70E2">
              <w:t>Pre-test: 12.33 (4.12) </w:t>
            </w:r>
          </w:p>
          <w:p w:rsidRPr="00EA70E2" w:rsidR="00EA70E2" w:rsidP="00EA70E2" w:rsidRDefault="00EA70E2" w14:paraId="26F80927" w14:textId="77777777">
            <w:r w:rsidRPr="00EA70E2">
              <w:t>Post-test: 14.07 (4.48)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83ED45" w14:textId="77777777">
            <w:r w:rsidRPr="00EA70E2">
              <w:t>F = 1.32, p = 0.25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322A36" w14:textId="77777777">
            <w:r w:rsidRPr="00EA70E2">
              <w:t>In community dwelling older </w:t>
            </w:r>
            <w:proofErr w:type="gramStart"/>
            <w:r w:rsidRPr="00EA70E2">
              <w:t>adults</w:t>
            </w:r>
            <w:proofErr w:type="gramEnd"/>
            <w:r w:rsidRPr="00EA70E2">
              <w:t xml:space="preserve"> self-efficacy as measured by garden experience increased following horticultural therapy intervention, however there was </w:t>
            </w:r>
            <w:r w:rsidRPr="00EA70E2">
              <w:t>no significant difference compared with waitlist control. </w:t>
            </w:r>
          </w:p>
        </w:tc>
      </w:tr>
      <w:tr w:rsidRPr="00EA70E2" w:rsidR="00EA70E2" w:rsidTr="50B78A48" w14:paraId="2464D6C6" w14:textId="77777777">
        <w:trPr>
          <w:trHeight w:val="45"/>
        </w:trPr>
        <w:tc>
          <w:tcPr>
            <w:tcW w:w="1005" w:type="dxa"/>
            <w:vMerge/>
            <w:tcBorders/>
            <w:tcMar/>
            <w:vAlign w:val="center"/>
            <w:hideMark/>
          </w:tcPr>
          <w:p w:rsidRPr="00EA70E2" w:rsidR="00EA70E2" w:rsidP="00EA70E2" w:rsidRDefault="00EA70E2" w14:paraId="579FE447" w14:textId="77777777"/>
        </w:tc>
        <w:tc>
          <w:tcPr>
            <w:tcW w:w="1602" w:type="dxa"/>
            <w:vMerge/>
            <w:tcBorders/>
            <w:tcMar/>
            <w:vAlign w:val="center"/>
            <w:hideMark/>
          </w:tcPr>
          <w:p w:rsidRPr="00EA70E2" w:rsidR="00EA70E2" w:rsidP="00EA70E2" w:rsidRDefault="00EA70E2" w14:paraId="2C05675D" w14:textId="77777777"/>
        </w:tc>
        <w:tc>
          <w:tcPr>
            <w:tcW w:w="1409" w:type="dxa"/>
            <w:vMerge/>
            <w:tcBorders/>
            <w:tcMar/>
            <w:vAlign w:val="center"/>
            <w:hideMark/>
          </w:tcPr>
          <w:p w:rsidRPr="00EA70E2" w:rsidR="00EA70E2" w:rsidP="00EA70E2" w:rsidRDefault="00EA70E2" w14:paraId="665B2004"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0E8335C" w14:textId="77777777">
            <w:r w:rsidRPr="00EA70E2">
              <w:t>Waitlist (n = 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073E90" w14:textId="77777777">
            <w:r w:rsidRPr="00EA70E2">
              <w:t>Mean (SD)  </w:t>
            </w:r>
          </w:p>
          <w:p w:rsidRPr="00EA70E2" w:rsidR="00EA70E2" w:rsidP="00EA70E2" w:rsidRDefault="00EA70E2" w14:paraId="6BF81AF6" w14:textId="77777777">
            <w:r w:rsidRPr="00EA70E2">
              <w:t>Pre-test: 12.14 (2.80) </w:t>
            </w:r>
          </w:p>
          <w:p w:rsidRPr="00EA70E2" w:rsidR="00EA70E2" w:rsidP="00EA70E2" w:rsidRDefault="00EA70E2" w14:paraId="282F4AED" w14:textId="77777777">
            <w:r w:rsidRPr="00EA70E2">
              <w:t>Post-test: 11.86 (2.73) </w:t>
            </w:r>
          </w:p>
        </w:tc>
        <w:tc>
          <w:tcPr>
            <w:tcW w:w="2771" w:type="dxa"/>
            <w:vMerge/>
            <w:tcBorders/>
            <w:tcMar/>
            <w:vAlign w:val="center"/>
            <w:hideMark/>
          </w:tcPr>
          <w:p w:rsidRPr="00EA70E2" w:rsidR="00EA70E2" w:rsidP="00EA70E2" w:rsidRDefault="00EA70E2" w14:paraId="395A2DCE" w14:textId="77777777"/>
        </w:tc>
        <w:tc>
          <w:tcPr>
            <w:tcW w:w="3027" w:type="dxa"/>
            <w:vMerge/>
            <w:tcBorders/>
            <w:tcMar/>
            <w:vAlign w:val="center"/>
            <w:hideMark/>
          </w:tcPr>
          <w:p w:rsidRPr="00EA70E2" w:rsidR="00EA70E2" w:rsidP="00EA70E2" w:rsidRDefault="00EA70E2" w14:paraId="539C0B28" w14:textId="77777777"/>
        </w:tc>
      </w:tr>
      <w:tr w:rsidRPr="00EA70E2" w:rsidR="00EA70E2" w:rsidTr="50B78A48" w14:paraId="74B07A56" w14:textId="77777777">
        <w:trPr>
          <w:trHeight w:val="45"/>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B902A38" w14:textId="77777777">
            <w:r w:rsidRPr="00EA70E2">
              <w:rPr>
                <w:b/>
                <w:bCs/>
              </w:rPr>
              <w:t>Self-esteem</w:t>
            </w:r>
            <w:r w:rsidRPr="00EA70E2">
              <w:t> </w:t>
            </w:r>
          </w:p>
        </w:tc>
      </w:tr>
      <w:tr w:rsidRPr="00EA70E2" w:rsidR="00EA70E2" w:rsidTr="50B78A48" w14:paraId="221A1334"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576E5" w:rsidP="00E576E5" w:rsidRDefault="00E576E5" w14:paraId="54B08E77" w14:textId="2FFAF540">
            <w:r w:rsidR="6491CEB9">
              <w:rPr/>
              <w:t>Perkins et al 2011</w:t>
            </w:r>
            <w:r w:rsidR="6E6938DA">
              <w:rPr/>
              <w:t xml:space="preserve"> (47)</w:t>
            </w:r>
          </w:p>
          <w:p w:rsidRPr="00EA70E2" w:rsidR="00EA70E2" w:rsidP="00EA70E2" w:rsidRDefault="00EA70E2" w14:paraId="315226D6" w14:textId="2840B01A"/>
          <w:p w:rsidRPr="00EA70E2" w:rsidR="00EA70E2" w:rsidP="00EA70E2" w:rsidRDefault="00EA70E2" w14:paraId="37A8A14E" w14:textId="77777777">
            <w:r w:rsidRPr="00EA70E2">
              <w:t>USA </w:t>
            </w:r>
          </w:p>
          <w:p w:rsidRPr="00EA70E2" w:rsidR="00EA70E2" w:rsidP="00EA70E2" w:rsidRDefault="00EA70E2" w14:paraId="5B4104B3" w14:textId="77777777">
            <w:r w:rsidRPr="00EA70E2">
              <w:t> </w:t>
            </w:r>
          </w:p>
          <w:p w:rsidRPr="00EA70E2" w:rsidR="00EA70E2" w:rsidP="00EA70E2" w:rsidRDefault="00EA70E2" w14:paraId="685E3F49"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AEC1D1" w14:textId="77777777">
            <w:r w:rsidRPr="00EA70E2">
              <w:t>Quasi-experimental </w:t>
            </w:r>
          </w:p>
          <w:p w:rsidRPr="00EA70E2" w:rsidR="00EA70E2" w:rsidP="00EA70E2" w:rsidRDefault="00EA70E2" w14:paraId="054E30CB"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3B28243" w14:textId="77777777">
            <w:r w:rsidRPr="00EA70E2">
              <w:t>Rosenberg’s self-esteem scale,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3C1CC0" w14:textId="77777777">
            <w:r w:rsidRPr="00EA70E2">
              <w:t>Horticultural therapy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727A2DE" w14:textId="77777777">
            <w:r w:rsidRPr="00EA70E2">
              <w:t>Mean (SD)  </w:t>
            </w:r>
          </w:p>
          <w:p w:rsidRPr="00EA70E2" w:rsidR="00EA70E2" w:rsidP="00EA70E2" w:rsidRDefault="00EA70E2" w14:paraId="369FE7D1" w14:textId="77777777">
            <w:r w:rsidRPr="00EA70E2">
              <w:t>Pre-test: 22.31 (3.91) </w:t>
            </w:r>
          </w:p>
          <w:p w:rsidRPr="00EA70E2" w:rsidR="00EA70E2" w:rsidP="00EA70E2" w:rsidRDefault="00EA70E2" w14:paraId="2F8D11DC" w14:textId="77777777">
            <w:r w:rsidRPr="00EA70E2">
              <w:t>Post-test: 23.23 (3.88)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F2E74F" w14:textId="77777777">
            <w:r w:rsidRPr="00EA70E2">
              <w:t>F = 5.04, </w:t>
            </w:r>
            <w:r w:rsidRPr="00EA70E2">
              <w:rPr>
                <w:b/>
                <w:bCs/>
              </w:rPr>
              <w:t>p = 0.032</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A098FD" w14:textId="77777777">
            <w:r w:rsidRPr="00EA70E2">
              <w:t>In community dwelling older </w:t>
            </w:r>
            <w:proofErr w:type="gramStart"/>
            <w:r w:rsidRPr="00EA70E2">
              <w:t>adults</w:t>
            </w:r>
            <w:proofErr w:type="gramEnd"/>
            <w:r w:rsidRPr="00EA70E2">
              <w:t> self-esteem significantly improved with horticultural therapy compared to waitlist control. </w:t>
            </w:r>
          </w:p>
        </w:tc>
      </w:tr>
      <w:tr w:rsidRPr="00EA70E2" w:rsidR="00EA70E2" w:rsidTr="50B78A48" w14:paraId="2B0A9F83" w14:textId="77777777">
        <w:trPr>
          <w:trHeight w:val="45"/>
        </w:trPr>
        <w:tc>
          <w:tcPr>
            <w:tcW w:w="1005" w:type="dxa"/>
            <w:vMerge/>
            <w:tcBorders/>
            <w:tcMar/>
            <w:vAlign w:val="center"/>
            <w:hideMark/>
          </w:tcPr>
          <w:p w:rsidRPr="00EA70E2" w:rsidR="00EA70E2" w:rsidP="00EA70E2" w:rsidRDefault="00EA70E2" w14:paraId="5D5F7DF1" w14:textId="77777777"/>
        </w:tc>
        <w:tc>
          <w:tcPr>
            <w:tcW w:w="1602" w:type="dxa"/>
            <w:vMerge/>
            <w:tcBorders/>
            <w:tcMar/>
            <w:vAlign w:val="center"/>
            <w:hideMark/>
          </w:tcPr>
          <w:p w:rsidRPr="00EA70E2" w:rsidR="00EA70E2" w:rsidP="00EA70E2" w:rsidRDefault="00EA70E2" w14:paraId="336F6E67" w14:textId="77777777"/>
        </w:tc>
        <w:tc>
          <w:tcPr>
            <w:tcW w:w="1409" w:type="dxa"/>
            <w:vMerge/>
            <w:tcBorders/>
            <w:tcMar/>
            <w:vAlign w:val="center"/>
            <w:hideMark/>
          </w:tcPr>
          <w:p w:rsidRPr="00EA70E2" w:rsidR="00EA70E2" w:rsidP="00EA70E2" w:rsidRDefault="00EA70E2" w14:paraId="54EB35D1"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E7C68F1" w14:textId="77777777">
            <w:r w:rsidRPr="00EA70E2">
              <w:t>Waitlist (n = 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5D2D378" w14:textId="77777777">
            <w:r w:rsidRPr="00EA70E2">
              <w:t>Mean (SD)  </w:t>
            </w:r>
          </w:p>
          <w:p w:rsidRPr="00EA70E2" w:rsidR="00EA70E2" w:rsidP="00EA70E2" w:rsidRDefault="00EA70E2" w14:paraId="64078E57" w14:textId="77777777">
            <w:r w:rsidRPr="00EA70E2">
              <w:t>Pre-test: 21.71 (3.64) </w:t>
            </w:r>
          </w:p>
          <w:p w:rsidRPr="00EA70E2" w:rsidR="00EA70E2" w:rsidP="00EA70E2" w:rsidRDefault="00EA70E2" w14:paraId="10EC8117" w14:textId="77777777">
            <w:r w:rsidRPr="00EA70E2">
              <w:t>Post-test: 19.57 (2.30) </w:t>
            </w:r>
          </w:p>
        </w:tc>
        <w:tc>
          <w:tcPr>
            <w:tcW w:w="2771" w:type="dxa"/>
            <w:vMerge/>
            <w:tcBorders/>
            <w:tcMar/>
            <w:vAlign w:val="center"/>
            <w:hideMark/>
          </w:tcPr>
          <w:p w:rsidRPr="00EA70E2" w:rsidR="00EA70E2" w:rsidP="00EA70E2" w:rsidRDefault="00EA70E2" w14:paraId="5C210EE5" w14:textId="77777777"/>
        </w:tc>
        <w:tc>
          <w:tcPr>
            <w:tcW w:w="3027" w:type="dxa"/>
            <w:vMerge/>
            <w:tcBorders/>
            <w:tcMar/>
            <w:vAlign w:val="center"/>
            <w:hideMark/>
          </w:tcPr>
          <w:p w:rsidRPr="00EA70E2" w:rsidR="00EA70E2" w:rsidP="00EA70E2" w:rsidRDefault="00EA70E2" w14:paraId="7B45423A" w14:textId="77777777"/>
        </w:tc>
      </w:tr>
      <w:tr w:rsidRPr="00EA70E2" w:rsidR="00EA70E2" w:rsidTr="50B78A48" w14:paraId="07B883BF"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5196228E" w14:textId="77777777">
            <w:r w:rsidRPr="00EA70E2">
              <w:rPr>
                <w:b/>
                <w:bCs/>
              </w:rPr>
              <w:t>Social</w:t>
            </w:r>
            <w:r w:rsidRPr="00EA70E2">
              <w:t> </w:t>
            </w:r>
          </w:p>
        </w:tc>
      </w:tr>
      <w:tr w:rsidRPr="00EA70E2" w:rsidR="00EA70E2" w:rsidTr="50B78A48" w14:paraId="20A7D852"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CA2E7EA" w14:textId="77777777">
            <w:r w:rsidRPr="00EA70E2">
              <w:rPr>
                <w:b/>
                <w:bCs/>
              </w:rPr>
              <w:t>Social engagement</w:t>
            </w:r>
            <w:r w:rsidRPr="00EA70E2">
              <w:t> </w:t>
            </w:r>
          </w:p>
        </w:tc>
      </w:tr>
      <w:tr w:rsidRPr="00EA70E2" w:rsidR="00EA70E2" w:rsidTr="50B78A48" w14:paraId="758E976F" w14:textId="77777777">
        <w:trPr>
          <w:trHeight w:val="52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222933C" w14:textId="7364DC94">
            <w:r w:rsidR="6491CEB9">
              <w:rPr/>
              <w:t>Ng et al 2017</w:t>
            </w:r>
            <w:r w:rsidR="13FCDBE7">
              <w:rPr/>
              <w:t xml:space="preserve"> (51)</w:t>
            </w:r>
          </w:p>
          <w:p w:rsidRPr="00EA70E2" w:rsidR="00EA70E2" w:rsidP="00EA70E2" w:rsidRDefault="00EA70E2" w14:paraId="63774FA5" w14:textId="77777777">
            <w:r w:rsidRPr="00EA70E2">
              <w:t>China </w:t>
            </w:r>
          </w:p>
          <w:p w:rsidRPr="00EA70E2" w:rsidR="00EA70E2" w:rsidP="00EA70E2" w:rsidRDefault="00EA70E2" w14:paraId="73374787" w14:textId="77777777">
            <w:r w:rsidRPr="00EA70E2">
              <w:t> </w:t>
            </w:r>
          </w:p>
          <w:p w:rsidRPr="00EA70E2" w:rsidR="00EA70E2" w:rsidP="00EA70E2" w:rsidRDefault="00EA70E2" w14:paraId="2ABFF709"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74EAD0" w14:textId="77777777">
            <w:r w:rsidRPr="00EA70E2">
              <w:t>RCT </w:t>
            </w:r>
          </w:p>
          <w:p w:rsidRPr="00EA70E2" w:rsidR="00EA70E2" w:rsidP="00EA70E2" w:rsidRDefault="00EA70E2" w14:paraId="1D60FF89"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37F9AC" w14:textId="77777777">
            <w:r w:rsidRPr="00EA70E2">
              <w:t>Social engagement scale,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71F939" w14:textId="77777777">
            <w:r w:rsidRPr="00EA70E2">
              <w:t>Horticultural therapy (n = 45)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72F352" w14:textId="77777777">
            <w:r w:rsidRPr="00EA70E2">
              <w:t>12 weeks post intervention </w:t>
            </w:r>
          </w:p>
          <w:p w:rsidRPr="00EA70E2" w:rsidR="00EA70E2" w:rsidP="00EA70E2" w:rsidRDefault="00EA70E2" w14:paraId="36ED750B" w14:textId="77777777">
            <w:r w:rsidRPr="00EA70E2">
              <w:t>NR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B0022F" w14:textId="77777777">
            <w:r w:rsidRPr="00EA70E2">
              <w:t>GEE analysis </w:t>
            </w:r>
          </w:p>
          <w:p w:rsidRPr="00EA70E2" w:rsidR="00EA70E2" w:rsidP="00EA70E2" w:rsidRDefault="00EA70E2" w14:paraId="5150A116" w14:textId="77777777">
            <w:pPr>
              <w:numPr>
                <w:ilvl w:val="0"/>
                <w:numId w:val="107"/>
              </w:numPr>
            </w:pPr>
            <w:r w:rsidRPr="00EA70E2">
              <w:t>Time effect: b = -0.041 (95% CI: -0.532, 0.451), NS </w:t>
            </w:r>
          </w:p>
          <w:p w:rsidRPr="00EA70E2" w:rsidR="00EA70E2" w:rsidP="00EA70E2" w:rsidRDefault="00EA70E2" w14:paraId="1D40A4EF" w14:textId="77777777">
            <w:pPr>
              <w:numPr>
                <w:ilvl w:val="0"/>
                <w:numId w:val="108"/>
              </w:numPr>
            </w:pPr>
            <w:r w:rsidRPr="00EA70E2">
              <w:t>Group effect: b = -0.149 (95% CI: -0.498, 0.200), NS </w:t>
            </w:r>
          </w:p>
          <w:p w:rsidRPr="00EA70E2" w:rsidR="00EA70E2" w:rsidP="00EA70E2" w:rsidRDefault="00EA70E2" w14:paraId="5404136E" w14:textId="77777777">
            <w:pPr>
              <w:numPr>
                <w:ilvl w:val="0"/>
                <w:numId w:val="109"/>
              </w:numPr>
            </w:pPr>
            <w:r w:rsidRPr="00EA70E2">
              <w:t>Interaction effect: b = 0.090 (95% CI: -0.224, 0.403), NS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6A3C0D" w14:textId="77777777">
            <w:r w:rsidRPr="00EA70E2">
              <w:t>In residential care home residents, neither horticultural therapy nor social activities improved social engagement, differences between arms were not significantly different. </w:t>
            </w:r>
          </w:p>
        </w:tc>
      </w:tr>
      <w:tr w:rsidRPr="00EA70E2" w:rsidR="00EA70E2" w:rsidTr="50B78A48" w14:paraId="75C7C4EF" w14:textId="77777777">
        <w:trPr>
          <w:trHeight w:val="45"/>
        </w:trPr>
        <w:tc>
          <w:tcPr>
            <w:tcW w:w="1005" w:type="dxa"/>
            <w:vMerge/>
            <w:tcBorders/>
            <w:tcMar/>
            <w:vAlign w:val="center"/>
            <w:hideMark/>
          </w:tcPr>
          <w:p w:rsidRPr="00EA70E2" w:rsidR="00EA70E2" w:rsidP="00EA70E2" w:rsidRDefault="00EA70E2" w14:paraId="7A547FEC" w14:textId="77777777"/>
        </w:tc>
        <w:tc>
          <w:tcPr>
            <w:tcW w:w="1602" w:type="dxa"/>
            <w:vMerge/>
            <w:tcBorders/>
            <w:tcMar/>
            <w:vAlign w:val="center"/>
            <w:hideMark/>
          </w:tcPr>
          <w:p w:rsidRPr="00EA70E2" w:rsidR="00EA70E2" w:rsidP="00EA70E2" w:rsidRDefault="00EA70E2" w14:paraId="16BC71A7" w14:textId="77777777"/>
        </w:tc>
        <w:tc>
          <w:tcPr>
            <w:tcW w:w="1409" w:type="dxa"/>
            <w:vMerge/>
            <w:tcBorders/>
            <w:tcMar/>
            <w:vAlign w:val="center"/>
            <w:hideMark/>
          </w:tcPr>
          <w:p w:rsidRPr="00EA70E2" w:rsidR="00EA70E2" w:rsidP="00EA70E2" w:rsidRDefault="00EA70E2" w14:paraId="5660E351"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FD777C" w14:textId="77777777">
            <w:r w:rsidRPr="00EA70E2">
              <w:t>Social activities, without plants (n = 50)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FDDC0D0" w14:textId="77777777">
            <w:r w:rsidRPr="00EA70E2">
              <w:t>12 weeks post intervention </w:t>
            </w:r>
          </w:p>
          <w:p w:rsidRPr="00EA70E2" w:rsidR="00EA70E2" w:rsidP="00EA70E2" w:rsidRDefault="00EA70E2" w14:paraId="593AD390" w14:textId="77777777">
            <w:r w:rsidRPr="00EA70E2">
              <w:t>NR </w:t>
            </w:r>
          </w:p>
        </w:tc>
        <w:tc>
          <w:tcPr>
            <w:tcW w:w="2771" w:type="dxa"/>
            <w:vMerge/>
            <w:tcBorders/>
            <w:tcMar/>
            <w:vAlign w:val="center"/>
            <w:hideMark/>
          </w:tcPr>
          <w:p w:rsidRPr="00EA70E2" w:rsidR="00EA70E2" w:rsidP="00EA70E2" w:rsidRDefault="00EA70E2" w14:paraId="40D319A6" w14:textId="77777777"/>
        </w:tc>
        <w:tc>
          <w:tcPr>
            <w:tcW w:w="3027" w:type="dxa"/>
            <w:vMerge/>
            <w:tcBorders/>
            <w:tcMar/>
            <w:vAlign w:val="center"/>
            <w:hideMark/>
          </w:tcPr>
          <w:p w:rsidRPr="00EA70E2" w:rsidR="00EA70E2" w:rsidP="00EA70E2" w:rsidRDefault="00EA70E2" w14:paraId="7D8BC314" w14:textId="77777777"/>
        </w:tc>
      </w:tr>
      <w:tr w:rsidRPr="00EA70E2" w:rsidR="00EA70E2" w:rsidTr="50B78A48" w14:paraId="22E8CEC3"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BDAE99B" w14:textId="695E0725">
            <w:r w:rsidR="6491CEB9">
              <w:rPr/>
              <w:t>Perkins et al 2011</w:t>
            </w:r>
            <w:r w:rsidR="2B51DF5D">
              <w:rPr/>
              <w:t xml:space="preserve"> (47)</w:t>
            </w:r>
          </w:p>
          <w:p w:rsidRPr="00EA70E2" w:rsidR="00EA70E2" w:rsidP="00EA70E2" w:rsidRDefault="00EA70E2" w14:paraId="68409E9F" w14:textId="77777777">
            <w:r w:rsidRPr="00EA70E2">
              <w:t>USA </w:t>
            </w:r>
          </w:p>
          <w:p w:rsidRPr="00EA70E2" w:rsidR="00EA70E2" w:rsidP="00EA70E2" w:rsidRDefault="00EA70E2" w14:paraId="12122643" w14:textId="77777777">
            <w:r w:rsidRPr="00EA70E2">
              <w:t> </w:t>
            </w:r>
          </w:p>
          <w:p w:rsidRPr="00EA70E2" w:rsidR="00EA70E2" w:rsidP="00EA70E2" w:rsidRDefault="00EA70E2" w14:paraId="5D528C6A"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E1A190" w14:textId="77777777">
            <w:r w:rsidRPr="00EA70E2">
              <w:t>Quasi-experimental </w:t>
            </w:r>
          </w:p>
          <w:p w:rsidRPr="00EA70E2" w:rsidR="00EA70E2" w:rsidP="00EA70E2" w:rsidRDefault="00EA70E2" w14:paraId="64FFF018"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AAC04E" w14:textId="77777777">
            <w:r w:rsidRPr="00EA70E2">
              <w:t>Social interaction - The Friendship Scale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A04648" w14:textId="77777777">
            <w:r w:rsidRPr="00EA70E2">
              <w:t>Horticultural therapy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B4F8BF" w14:textId="77777777">
            <w:r w:rsidRPr="00EA70E2">
              <w:t>Mean (SD)  </w:t>
            </w:r>
          </w:p>
          <w:p w:rsidRPr="00EA70E2" w:rsidR="00EA70E2" w:rsidP="00EA70E2" w:rsidRDefault="00EA70E2" w14:paraId="62B780E4" w14:textId="77777777">
            <w:r w:rsidRPr="00EA70E2">
              <w:t>Pre-test: 20.07 (3.45) </w:t>
            </w:r>
          </w:p>
          <w:p w:rsidRPr="00EA70E2" w:rsidR="00EA70E2" w:rsidP="00EA70E2" w:rsidRDefault="00EA70E2" w14:paraId="34D88BF0" w14:textId="77777777">
            <w:r w:rsidRPr="00EA70E2">
              <w:t>Post-test: 19.63 (3.44)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7D393F" w14:textId="77777777">
            <w:r w:rsidRPr="00EA70E2">
              <w:t>F = 0.52, p = 0.48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0A1588" w14:textId="77777777">
            <w:r w:rsidRPr="00EA70E2">
              <w:t>In community dwelling older </w:t>
            </w:r>
            <w:proofErr w:type="gramStart"/>
            <w:r w:rsidRPr="00EA70E2">
              <w:t>adults</w:t>
            </w:r>
            <w:proofErr w:type="gramEnd"/>
            <w:r w:rsidRPr="00EA70E2">
              <w:t> horticultural therapy did not have a significant effect on social interaction compared to waitlist control. </w:t>
            </w:r>
          </w:p>
        </w:tc>
      </w:tr>
      <w:tr w:rsidRPr="00EA70E2" w:rsidR="00EA70E2" w:rsidTr="50B78A48" w14:paraId="78CF3FC6" w14:textId="77777777">
        <w:trPr>
          <w:trHeight w:val="45"/>
        </w:trPr>
        <w:tc>
          <w:tcPr>
            <w:tcW w:w="1005" w:type="dxa"/>
            <w:vMerge/>
            <w:tcBorders/>
            <w:tcMar/>
            <w:vAlign w:val="center"/>
            <w:hideMark/>
          </w:tcPr>
          <w:p w:rsidRPr="00EA70E2" w:rsidR="00EA70E2" w:rsidP="00EA70E2" w:rsidRDefault="00EA70E2" w14:paraId="5850C5D6" w14:textId="77777777"/>
        </w:tc>
        <w:tc>
          <w:tcPr>
            <w:tcW w:w="1602" w:type="dxa"/>
            <w:vMerge/>
            <w:tcBorders/>
            <w:tcMar/>
            <w:vAlign w:val="center"/>
            <w:hideMark/>
          </w:tcPr>
          <w:p w:rsidRPr="00EA70E2" w:rsidR="00EA70E2" w:rsidP="00EA70E2" w:rsidRDefault="00EA70E2" w14:paraId="2DC28905" w14:textId="77777777"/>
        </w:tc>
        <w:tc>
          <w:tcPr>
            <w:tcW w:w="1409" w:type="dxa"/>
            <w:vMerge/>
            <w:tcBorders/>
            <w:tcMar/>
            <w:vAlign w:val="center"/>
            <w:hideMark/>
          </w:tcPr>
          <w:p w:rsidRPr="00EA70E2" w:rsidR="00EA70E2" w:rsidP="00EA70E2" w:rsidRDefault="00EA70E2" w14:paraId="1B0F5C56"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5608B7" w14:textId="77777777">
            <w:r w:rsidRPr="00EA70E2">
              <w:t>Waitlist (n = 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A99142B" w14:textId="77777777">
            <w:r w:rsidRPr="00EA70E2">
              <w:t>Mean (SD)  </w:t>
            </w:r>
          </w:p>
          <w:p w:rsidRPr="00EA70E2" w:rsidR="00EA70E2" w:rsidP="00EA70E2" w:rsidRDefault="00EA70E2" w14:paraId="5DA79E98" w14:textId="77777777">
            <w:r w:rsidRPr="00EA70E2">
              <w:t>Pre-test: 19.00 (3.32) </w:t>
            </w:r>
          </w:p>
          <w:p w:rsidRPr="00EA70E2" w:rsidR="00EA70E2" w:rsidP="00EA70E2" w:rsidRDefault="00EA70E2" w14:paraId="027C197F" w14:textId="77777777">
            <w:r w:rsidRPr="00EA70E2">
              <w:t>Post-test: 19.43 (2.15) </w:t>
            </w:r>
          </w:p>
        </w:tc>
        <w:tc>
          <w:tcPr>
            <w:tcW w:w="2771" w:type="dxa"/>
            <w:vMerge/>
            <w:tcBorders/>
            <w:tcMar/>
            <w:vAlign w:val="center"/>
            <w:hideMark/>
          </w:tcPr>
          <w:p w:rsidRPr="00EA70E2" w:rsidR="00EA70E2" w:rsidP="00EA70E2" w:rsidRDefault="00EA70E2" w14:paraId="6DEABC4E" w14:textId="77777777"/>
        </w:tc>
        <w:tc>
          <w:tcPr>
            <w:tcW w:w="3027" w:type="dxa"/>
            <w:vMerge/>
            <w:tcBorders/>
            <w:tcMar/>
            <w:vAlign w:val="center"/>
            <w:hideMark/>
          </w:tcPr>
          <w:p w:rsidRPr="00EA70E2" w:rsidR="00EA70E2" w:rsidP="00EA70E2" w:rsidRDefault="00EA70E2" w14:paraId="6146EBC1" w14:textId="77777777"/>
        </w:tc>
      </w:tr>
      <w:tr w:rsidRPr="00EA70E2" w:rsidR="00EA70E2" w:rsidTr="50B78A48" w14:paraId="2B44C950"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1CE8804" w14:textId="77777777">
            <w:r w:rsidRPr="00EA70E2">
              <w:rPr>
                <w:b/>
                <w:bCs/>
              </w:rPr>
              <w:t>Social network</w:t>
            </w:r>
            <w:r w:rsidRPr="00EA70E2">
              <w:t> </w:t>
            </w:r>
          </w:p>
        </w:tc>
      </w:tr>
      <w:tr w:rsidRPr="00EA70E2" w:rsidR="00EA70E2" w:rsidTr="50B78A48" w14:paraId="1018F15C"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8EBBCF6" w14:textId="0B4B9438">
            <w:r w:rsidR="6491CEB9">
              <w:rPr/>
              <w:t>Lai et al 2018</w:t>
            </w:r>
            <w:r w:rsidR="0A1C716C">
              <w:rPr/>
              <w:t xml:space="preserve"> (44)</w:t>
            </w:r>
          </w:p>
          <w:p w:rsidRPr="00EA70E2" w:rsidR="00EA70E2" w:rsidP="00EA70E2" w:rsidRDefault="00EA70E2" w14:paraId="56BCD400" w14:textId="77777777">
            <w:r w:rsidRPr="00EA70E2">
              <w:t>China </w:t>
            </w:r>
          </w:p>
          <w:p w:rsidRPr="00EA70E2" w:rsidR="00EA70E2" w:rsidP="00EA70E2" w:rsidRDefault="00EA70E2" w14:paraId="251DEB67" w14:textId="77777777">
            <w:r w:rsidRPr="00EA70E2">
              <w:t> </w:t>
            </w:r>
          </w:p>
          <w:p w:rsidRPr="00EA70E2" w:rsidR="00EA70E2" w:rsidP="00EA70E2" w:rsidRDefault="00EA70E2" w14:paraId="07DC9B60" w14:textId="77777777">
            <w:r w:rsidRPr="00EA70E2">
              <w:t>MMAT: 3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4153E5" w14:textId="77777777">
            <w:r w:rsidRPr="00EA70E2">
              <w:t>RCT </w:t>
            </w:r>
          </w:p>
          <w:p w:rsidRPr="00EA70E2" w:rsidR="00EA70E2" w:rsidP="00EA70E2" w:rsidRDefault="00EA70E2" w14:paraId="263C3D81"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103203" w14:textId="77777777">
            <w:r w:rsidRPr="00EA70E2">
              <w:t>Luben Social Network Scale (LSNS),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5B871D" w14:textId="77777777">
            <w:r w:rsidRPr="00EA70E2">
              <w:t>Horticultural therapy (n = 45)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A5B3E46" w14:textId="77777777">
            <w:r w:rsidRPr="00EA70E2">
              <w:t>12 weeks post intervention </w:t>
            </w:r>
          </w:p>
          <w:p w:rsidRPr="00EA70E2" w:rsidR="00EA70E2" w:rsidP="00EA70E2" w:rsidRDefault="00EA70E2" w14:paraId="0970DC00" w14:textId="77777777">
            <w:r w:rsidRPr="00EA70E2">
              <w:t>NR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B493F0" w14:textId="77777777">
            <w:r w:rsidRPr="00EA70E2">
              <w:t>GEE analysis </w:t>
            </w:r>
          </w:p>
          <w:p w:rsidRPr="00EA70E2" w:rsidR="00EA70E2" w:rsidP="00EA70E2" w:rsidRDefault="00EA70E2" w14:paraId="2F9C30E9" w14:textId="77777777">
            <w:pPr>
              <w:numPr>
                <w:ilvl w:val="0"/>
                <w:numId w:val="110"/>
              </w:numPr>
            </w:pPr>
            <w:r w:rsidRPr="00EA70E2">
              <w:t>Time effect: b = 1.507 (95% CI: -1.771, 4.786), NS </w:t>
            </w:r>
          </w:p>
          <w:p w:rsidRPr="00EA70E2" w:rsidR="00EA70E2" w:rsidP="00EA70E2" w:rsidRDefault="00EA70E2" w14:paraId="160D2281" w14:textId="77777777">
            <w:pPr>
              <w:numPr>
                <w:ilvl w:val="0"/>
                <w:numId w:val="111"/>
              </w:numPr>
            </w:pPr>
            <w:r w:rsidRPr="00EA70E2">
              <w:t>Group effect: b = 0.170 (95% CI: -2.539, 2.880), NS </w:t>
            </w:r>
          </w:p>
          <w:p w:rsidRPr="00EA70E2" w:rsidR="00EA70E2" w:rsidP="00EA70E2" w:rsidRDefault="00EA70E2" w14:paraId="10F169C3" w14:textId="77777777">
            <w:pPr>
              <w:numPr>
                <w:ilvl w:val="0"/>
                <w:numId w:val="112"/>
              </w:numPr>
            </w:pPr>
            <w:r w:rsidRPr="00EA70E2">
              <w:t>Interaction effect: b = 0.899 (95% CI: -1.115, 2.913), NS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73087A" w14:textId="77777777">
            <w:r w:rsidRPr="00EA70E2">
              <w:t>In residential care home residents, neither horticultural therapy nor social activities improved individuals’ social networks, differences between arms were not significantly different. </w:t>
            </w:r>
          </w:p>
        </w:tc>
      </w:tr>
      <w:tr w:rsidRPr="00EA70E2" w:rsidR="00EA70E2" w:rsidTr="50B78A48" w14:paraId="3DFE919D" w14:textId="77777777">
        <w:trPr>
          <w:trHeight w:val="45"/>
        </w:trPr>
        <w:tc>
          <w:tcPr>
            <w:tcW w:w="1005" w:type="dxa"/>
            <w:vMerge/>
            <w:tcBorders/>
            <w:tcMar/>
            <w:vAlign w:val="center"/>
            <w:hideMark/>
          </w:tcPr>
          <w:p w:rsidRPr="00EA70E2" w:rsidR="00EA70E2" w:rsidP="00EA70E2" w:rsidRDefault="00EA70E2" w14:paraId="27F02360" w14:textId="77777777"/>
        </w:tc>
        <w:tc>
          <w:tcPr>
            <w:tcW w:w="1602" w:type="dxa"/>
            <w:vMerge/>
            <w:tcBorders/>
            <w:tcMar/>
            <w:vAlign w:val="center"/>
            <w:hideMark/>
          </w:tcPr>
          <w:p w:rsidRPr="00EA70E2" w:rsidR="00EA70E2" w:rsidP="00EA70E2" w:rsidRDefault="00EA70E2" w14:paraId="4289E242" w14:textId="77777777"/>
        </w:tc>
        <w:tc>
          <w:tcPr>
            <w:tcW w:w="1409" w:type="dxa"/>
            <w:vMerge/>
            <w:tcBorders/>
            <w:tcMar/>
            <w:vAlign w:val="center"/>
            <w:hideMark/>
          </w:tcPr>
          <w:p w:rsidRPr="00EA70E2" w:rsidR="00EA70E2" w:rsidP="00EA70E2" w:rsidRDefault="00EA70E2" w14:paraId="3EB9C349"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85A208" w14:textId="77777777">
            <w:r w:rsidRPr="00EA70E2">
              <w:t>Social activities, without plants (n = 50)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A5F6EE" w14:textId="77777777">
            <w:r w:rsidRPr="00EA70E2">
              <w:t>12 weeks post intervention </w:t>
            </w:r>
          </w:p>
          <w:p w:rsidRPr="00EA70E2" w:rsidR="00EA70E2" w:rsidP="00EA70E2" w:rsidRDefault="00EA70E2" w14:paraId="65FEE332" w14:textId="77777777">
            <w:r w:rsidRPr="00EA70E2">
              <w:t>NR </w:t>
            </w:r>
          </w:p>
        </w:tc>
        <w:tc>
          <w:tcPr>
            <w:tcW w:w="2771" w:type="dxa"/>
            <w:vMerge/>
            <w:tcBorders/>
            <w:tcMar/>
            <w:vAlign w:val="center"/>
            <w:hideMark/>
          </w:tcPr>
          <w:p w:rsidRPr="00EA70E2" w:rsidR="00EA70E2" w:rsidP="00EA70E2" w:rsidRDefault="00EA70E2" w14:paraId="7E5EF417" w14:textId="77777777"/>
        </w:tc>
        <w:tc>
          <w:tcPr>
            <w:tcW w:w="3027" w:type="dxa"/>
            <w:vMerge/>
            <w:tcBorders/>
            <w:tcMar/>
            <w:vAlign w:val="center"/>
            <w:hideMark/>
          </w:tcPr>
          <w:p w:rsidRPr="00EA70E2" w:rsidR="00EA70E2" w:rsidP="00EA70E2" w:rsidRDefault="00EA70E2" w14:paraId="1BC70B05" w14:textId="77777777"/>
        </w:tc>
      </w:tr>
      <w:tr w:rsidRPr="00EA70E2" w:rsidR="00EA70E2" w:rsidTr="50B78A48" w14:paraId="75FBD1A3" w14:textId="77777777">
        <w:trPr>
          <w:trHeight w:val="25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6A2502DC" w14:textId="4E5FF1FC">
            <w:r w:rsidR="6491CEB9">
              <w:rPr/>
              <w:t>Makizako</w:t>
            </w:r>
            <w:r w:rsidR="6491CEB9">
              <w:rPr/>
              <w:t xml:space="preserve"> et al 2019</w:t>
            </w:r>
          </w:p>
          <w:p w:rsidR="4BDA43CD" w:rsidRDefault="4BDA43CD" w14:paraId="1FE12585" w14:textId="0FDFC4B8">
            <w:r w:rsidR="4BDA43CD">
              <w:rPr/>
              <w:t>(45)</w:t>
            </w:r>
          </w:p>
          <w:p w:rsidRPr="00EA70E2" w:rsidR="00EA70E2" w:rsidP="00EA70E2" w:rsidRDefault="00EA70E2" w14:paraId="28EB8F0F" w14:textId="77777777">
            <w:r w:rsidRPr="00EA70E2">
              <w:t>Japan </w:t>
            </w:r>
          </w:p>
          <w:p w:rsidRPr="00EA70E2" w:rsidR="00EA70E2" w:rsidP="00EA70E2" w:rsidRDefault="00EA70E2" w14:paraId="6FDC03D2" w14:textId="77777777">
            <w:r w:rsidRPr="00EA70E2">
              <w:t> </w:t>
            </w:r>
          </w:p>
          <w:p w:rsidRPr="00EA70E2" w:rsidR="00EA70E2" w:rsidP="00EA70E2" w:rsidRDefault="00EA70E2" w14:paraId="668B732B"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CE1769" w14:textId="77777777">
            <w:r w:rsidRPr="00EA70E2">
              <w:t>RCT  </w:t>
            </w:r>
          </w:p>
          <w:p w:rsidRPr="00EA70E2" w:rsidR="00EA70E2" w:rsidP="00EA70E2" w:rsidRDefault="00EA70E2" w14:paraId="1364C202"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73764F" w14:textId="77777777">
            <w:r w:rsidRPr="00EA70E2">
              <w:t>LSNS abbreviated scale (LSNS-6),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8E754A"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366163" w14:textId="77777777">
            <w:r w:rsidRPr="00EA70E2">
              <w:t>6 months (immediately post-intervention) </w:t>
            </w:r>
          </w:p>
          <w:p w:rsidRPr="00EA70E2" w:rsidR="00EA70E2" w:rsidP="00EA70E2" w:rsidRDefault="00EA70E2" w14:paraId="1442F413" w14:textId="77777777">
            <w:r w:rsidRPr="00EA70E2">
              <w:t>Mean (SD) change from baseline: -0.0 (5.3),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9A3FF6" w14:textId="77777777">
            <w:r w:rsidRPr="00EA70E2">
              <w:t>Multiple linear regression </w:t>
            </w:r>
          </w:p>
          <w:p w:rsidRPr="00EA70E2" w:rsidR="00EA70E2" w:rsidP="00EA70E2" w:rsidRDefault="00EA70E2" w14:paraId="2394B003" w14:textId="77777777">
            <w:pPr>
              <w:numPr>
                <w:ilvl w:val="0"/>
                <w:numId w:val="113"/>
              </w:numPr>
            </w:pPr>
            <w:r w:rsidRPr="00EA70E2">
              <w:t>Group effect: NR  </w:t>
            </w:r>
          </w:p>
          <w:p w:rsidRPr="00EA70E2" w:rsidR="00EA70E2" w:rsidP="00EA70E2" w:rsidRDefault="00EA70E2" w14:paraId="1A312F4B" w14:textId="77777777">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BF01FAB" w14:textId="77777777">
            <w:r w:rsidRPr="00EA70E2">
              <w:t>In community-dwelling older adults, neither horticulture, exercise, nor education (control) improved social networking immediately post intervention (6 months) or at 1-</w:t>
            </w:r>
            <w:r w:rsidRPr="00EA70E2">
              <w:t>year post-intervention. Differences were not statistically significant differences between arms. </w:t>
            </w:r>
          </w:p>
        </w:tc>
      </w:tr>
      <w:tr w:rsidRPr="00EA70E2" w:rsidR="00EA70E2" w:rsidTr="50B78A48" w14:paraId="151343BC" w14:textId="77777777">
        <w:trPr>
          <w:trHeight w:val="45"/>
        </w:trPr>
        <w:tc>
          <w:tcPr>
            <w:tcW w:w="1005" w:type="dxa"/>
            <w:vMerge/>
            <w:tcBorders/>
            <w:tcMar/>
            <w:vAlign w:val="center"/>
            <w:hideMark/>
          </w:tcPr>
          <w:p w:rsidRPr="00EA70E2" w:rsidR="00EA70E2" w:rsidP="00EA70E2" w:rsidRDefault="00EA70E2" w14:paraId="58A6576B" w14:textId="77777777"/>
        </w:tc>
        <w:tc>
          <w:tcPr>
            <w:tcW w:w="1602" w:type="dxa"/>
            <w:vMerge/>
            <w:tcBorders/>
            <w:tcMar/>
            <w:vAlign w:val="center"/>
            <w:hideMark/>
          </w:tcPr>
          <w:p w:rsidRPr="00EA70E2" w:rsidR="00EA70E2" w:rsidP="00EA70E2" w:rsidRDefault="00EA70E2" w14:paraId="007491CC" w14:textId="77777777"/>
        </w:tc>
        <w:tc>
          <w:tcPr>
            <w:tcW w:w="1409" w:type="dxa"/>
            <w:vMerge/>
            <w:tcBorders/>
            <w:tcMar/>
            <w:vAlign w:val="center"/>
            <w:hideMark/>
          </w:tcPr>
          <w:p w:rsidRPr="00EA70E2" w:rsidR="00EA70E2" w:rsidP="00EA70E2" w:rsidRDefault="00EA70E2" w14:paraId="1309DE2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9B7978"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8FE1FF" w14:textId="77777777">
            <w:r w:rsidRPr="00EA70E2">
              <w:t>6 months (immediately post-intervention) </w:t>
            </w:r>
          </w:p>
          <w:p w:rsidRPr="00EA70E2" w:rsidR="00EA70E2" w:rsidP="00EA70E2" w:rsidRDefault="00EA70E2" w14:paraId="71DDDD5C" w14:textId="77777777">
            <w:r w:rsidRPr="00EA70E2">
              <w:t>Mean (SD) change from baseline: -0.6 (3.7), NS </w:t>
            </w:r>
          </w:p>
        </w:tc>
        <w:tc>
          <w:tcPr>
            <w:tcW w:w="2771" w:type="dxa"/>
            <w:vMerge/>
            <w:tcBorders/>
            <w:tcMar/>
            <w:vAlign w:val="center"/>
            <w:hideMark/>
          </w:tcPr>
          <w:p w:rsidRPr="00EA70E2" w:rsidR="00EA70E2" w:rsidP="00EA70E2" w:rsidRDefault="00EA70E2" w14:paraId="6781F7A6" w14:textId="77777777"/>
        </w:tc>
        <w:tc>
          <w:tcPr>
            <w:tcW w:w="3027" w:type="dxa"/>
            <w:vMerge/>
            <w:tcBorders/>
            <w:tcMar/>
            <w:vAlign w:val="center"/>
            <w:hideMark/>
          </w:tcPr>
          <w:p w:rsidRPr="00EA70E2" w:rsidR="00EA70E2" w:rsidP="00EA70E2" w:rsidRDefault="00EA70E2" w14:paraId="0006846F" w14:textId="77777777"/>
        </w:tc>
      </w:tr>
      <w:tr w:rsidRPr="00EA70E2" w:rsidR="00EA70E2" w:rsidTr="50B78A48" w14:paraId="6F820E76" w14:textId="77777777">
        <w:trPr>
          <w:trHeight w:val="555"/>
        </w:trPr>
        <w:tc>
          <w:tcPr>
            <w:tcW w:w="1005" w:type="dxa"/>
            <w:vMerge/>
            <w:tcBorders/>
            <w:tcMar/>
            <w:vAlign w:val="center"/>
            <w:hideMark/>
          </w:tcPr>
          <w:p w:rsidRPr="00EA70E2" w:rsidR="00EA70E2" w:rsidP="00EA70E2" w:rsidRDefault="00EA70E2" w14:paraId="1F1A39A0" w14:textId="77777777"/>
        </w:tc>
        <w:tc>
          <w:tcPr>
            <w:tcW w:w="1602" w:type="dxa"/>
            <w:vMerge/>
            <w:tcBorders/>
            <w:tcMar/>
            <w:vAlign w:val="center"/>
            <w:hideMark/>
          </w:tcPr>
          <w:p w:rsidRPr="00EA70E2" w:rsidR="00EA70E2" w:rsidP="00EA70E2" w:rsidRDefault="00EA70E2" w14:paraId="4C216458" w14:textId="77777777"/>
        </w:tc>
        <w:tc>
          <w:tcPr>
            <w:tcW w:w="1409" w:type="dxa"/>
            <w:vMerge/>
            <w:tcBorders/>
            <w:tcMar/>
            <w:vAlign w:val="center"/>
            <w:hideMark/>
          </w:tcPr>
          <w:p w:rsidRPr="00EA70E2" w:rsidR="00EA70E2" w:rsidP="00EA70E2" w:rsidRDefault="00EA70E2" w14:paraId="38135498"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8A10FC7"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E726DA" w14:textId="77777777">
            <w:r w:rsidRPr="00EA70E2">
              <w:t>6 months (immediately post-intervention) </w:t>
            </w:r>
          </w:p>
          <w:p w:rsidRPr="00EA70E2" w:rsidR="00EA70E2" w:rsidP="00EA70E2" w:rsidRDefault="00EA70E2" w14:paraId="7FCA3FB3" w14:textId="77777777">
            <w:r w:rsidRPr="00EA70E2">
              <w:t>Mean (SD) change from baseline: 0.4 (3.8), NS </w:t>
            </w:r>
          </w:p>
        </w:tc>
        <w:tc>
          <w:tcPr>
            <w:tcW w:w="2771" w:type="dxa"/>
            <w:vMerge/>
            <w:tcBorders/>
            <w:tcMar/>
            <w:vAlign w:val="center"/>
            <w:hideMark/>
          </w:tcPr>
          <w:p w:rsidRPr="00EA70E2" w:rsidR="00EA70E2" w:rsidP="00EA70E2" w:rsidRDefault="00EA70E2" w14:paraId="0CFAB350" w14:textId="77777777"/>
        </w:tc>
        <w:tc>
          <w:tcPr>
            <w:tcW w:w="3027" w:type="dxa"/>
            <w:vMerge/>
            <w:tcBorders/>
            <w:tcMar/>
            <w:vAlign w:val="center"/>
            <w:hideMark/>
          </w:tcPr>
          <w:p w:rsidRPr="00EA70E2" w:rsidR="00EA70E2" w:rsidP="00EA70E2" w:rsidRDefault="00EA70E2" w14:paraId="08BDAC27" w14:textId="77777777"/>
        </w:tc>
      </w:tr>
      <w:tr w:rsidRPr="00EA70E2" w:rsidR="00EA70E2" w:rsidTr="50B78A48" w14:paraId="01233D40" w14:textId="77777777">
        <w:trPr>
          <w:trHeight w:val="45"/>
        </w:trPr>
        <w:tc>
          <w:tcPr>
            <w:tcW w:w="1005" w:type="dxa"/>
            <w:vMerge/>
            <w:tcBorders/>
            <w:tcMar/>
            <w:vAlign w:val="center"/>
            <w:hideMark/>
          </w:tcPr>
          <w:p w:rsidRPr="00EA70E2" w:rsidR="00EA70E2" w:rsidP="00EA70E2" w:rsidRDefault="00EA70E2" w14:paraId="6B71AAD8" w14:textId="77777777"/>
        </w:tc>
        <w:tc>
          <w:tcPr>
            <w:tcW w:w="1602" w:type="dxa"/>
            <w:vMerge/>
            <w:tcBorders/>
            <w:tcMar/>
            <w:vAlign w:val="center"/>
            <w:hideMark/>
          </w:tcPr>
          <w:p w:rsidRPr="00EA70E2" w:rsidR="00EA70E2" w:rsidP="00EA70E2" w:rsidRDefault="00EA70E2" w14:paraId="02B4028E" w14:textId="77777777"/>
        </w:tc>
        <w:tc>
          <w:tcPr>
            <w:tcW w:w="1409" w:type="dxa"/>
            <w:vMerge/>
            <w:tcBorders/>
            <w:tcMar/>
            <w:vAlign w:val="center"/>
            <w:hideMark/>
          </w:tcPr>
          <w:p w:rsidRPr="00EA70E2" w:rsidR="00EA70E2" w:rsidP="00EA70E2" w:rsidRDefault="00EA70E2" w14:paraId="4ED2AC38"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25C7C0"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6CCE57" w14:textId="77777777">
            <w:r w:rsidRPr="00EA70E2">
              <w:t>1-year post-intervention </w:t>
            </w:r>
          </w:p>
          <w:p w:rsidRPr="00EA70E2" w:rsidR="00EA70E2" w:rsidP="00EA70E2" w:rsidRDefault="00EA70E2" w14:paraId="7834C548" w14:textId="77777777">
            <w:r w:rsidRPr="00EA70E2">
              <w:t>Mean (SD) change from baseline: 2.5 (5.7),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815EA8" w14:textId="77777777">
            <w:r w:rsidRPr="00EA70E2">
              <w:t>Multiple linear regression </w:t>
            </w:r>
          </w:p>
          <w:p w:rsidRPr="00EA70E2" w:rsidR="00EA70E2" w:rsidP="00EA70E2" w:rsidRDefault="00EA70E2" w14:paraId="4D19247A" w14:textId="77777777">
            <w:pPr>
              <w:numPr>
                <w:ilvl w:val="0"/>
                <w:numId w:val="114"/>
              </w:numPr>
            </w:pPr>
            <w:r w:rsidRPr="00EA70E2">
              <w:t>Group effect: NS </w:t>
            </w:r>
          </w:p>
          <w:p w:rsidRPr="00EA70E2" w:rsidR="00EA70E2" w:rsidP="00EA70E2" w:rsidRDefault="00EA70E2" w14:paraId="5899472B" w14:textId="77777777">
            <w:r w:rsidRPr="00EA70E2">
              <w:t>ES not reported </w:t>
            </w:r>
          </w:p>
        </w:tc>
        <w:tc>
          <w:tcPr>
            <w:tcW w:w="3027" w:type="dxa"/>
            <w:vMerge/>
            <w:tcBorders/>
            <w:tcMar/>
            <w:vAlign w:val="center"/>
            <w:hideMark/>
          </w:tcPr>
          <w:p w:rsidRPr="00EA70E2" w:rsidR="00EA70E2" w:rsidP="00EA70E2" w:rsidRDefault="00EA70E2" w14:paraId="0B4C1737" w14:textId="77777777"/>
        </w:tc>
      </w:tr>
      <w:tr w:rsidRPr="00EA70E2" w:rsidR="00EA70E2" w:rsidTr="50B78A48" w14:paraId="03154D3B" w14:textId="77777777">
        <w:trPr>
          <w:trHeight w:val="45"/>
        </w:trPr>
        <w:tc>
          <w:tcPr>
            <w:tcW w:w="1005" w:type="dxa"/>
            <w:vMerge/>
            <w:tcBorders/>
            <w:tcMar/>
            <w:vAlign w:val="center"/>
            <w:hideMark/>
          </w:tcPr>
          <w:p w:rsidRPr="00EA70E2" w:rsidR="00EA70E2" w:rsidP="00EA70E2" w:rsidRDefault="00EA70E2" w14:paraId="3FF1706E" w14:textId="77777777"/>
        </w:tc>
        <w:tc>
          <w:tcPr>
            <w:tcW w:w="1602" w:type="dxa"/>
            <w:vMerge/>
            <w:tcBorders/>
            <w:tcMar/>
            <w:vAlign w:val="center"/>
            <w:hideMark/>
          </w:tcPr>
          <w:p w:rsidRPr="00EA70E2" w:rsidR="00EA70E2" w:rsidP="00EA70E2" w:rsidRDefault="00EA70E2" w14:paraId="2C72FDEF" w14:textId="77777777"/>
        </w:tc>
        <w:tc>
          <w:tcPr>
            <w:tcW w:w="1409" w:type="dxa"/>
            <w:vMerge/>
            <w:tcBorders/>
            <w:tcMar/>
            <w:vAlign w:val="center"/>
            <w:hideMark/>
          </w:tcPr>
          <w:p w:rsidRPr="00EA70E2" w:rsidR="00EA70E2" w:rsidP="00EA70E2" w:rsidRDefault="00EA70E2" w14:paraId="52849430"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335D186"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2B3E497" w14:textId="77777777">
            <w:r w:rsidRPr="00EA70E2">
              <w:t>1-year post-intervention </w:t>
            </w:r>
          </w:p>
          <w:p w:rsidRPr="00EA70E2" w:rsidR="00EA70E2" w:rsidP="00EA70E2" w:rsidRDefault="00EA70E2" w14:paraId="4A551F57" w14:textId="77777777">
            <w:r w:rsidRPr="00EA70E2">
              <w:t>Mean (SD) change from baseline: 3.8 (4.9), NS </w:t>
            </w:r>
          </w:p>
        </w:tc>
        <w:tc>
          <w:tcPr>
            <w:tcW w:w="2771" w:type="dxa"/>
            <w:vMerge/>
            <w:tcBorders/>
            <w:tcMar/>
            <w:vAlign w:val="center"/>
            <w:hideMark/>
          </w:tcPr>
          <w:p w:rsidRPr="00EA70E2" w:rsidR="00EA70E2" w:rsidP="00EA70E2" w:rsidRDefault="00EA70E2" w14:paraId="3EA02613" w14:textId="77777777"/>
        </w:tc>
        <w:tc>
          <w:tcPr>
            <w:tcW w:w="3027" w:type="dxa"/>
            <w:vMerge/>
            <w:tcBorders/>
            <w:tcMar/>
            <w:vAlign w:val="center"/>
            <w:hideMark/>
          </w:tcPr>
          <w:p w:rsidRPr="00EA70E2" w:rsidR="00EA70E2" w:rsidP="00EA70E2" w:rsidRDefault="00EA70E2" w14:paraId="20E16CBD" w14:textId="77777777"/>
        </w:tc>
      </w:tr>
      <w:tr w:rsidRPr="00EA70E2" w:rsidR="00EA70E2" w:rsidTr="50B78A48" w14:paraId="607A0D8B" w14:textId="77777777">
        <w:trPr>
          <w:trHeight w:val="45"/>
        </w:trPr>
        <w:tc>
          <w:tcPr>
            <w:tcW w:w="1005" w:type="dxa"/>
            <w:vMerge/>
            <w:tcBorders/>
            <w:tcMar/>
            <w:vAlign w:val="center"/>
            <w:hideMark/>
          </w:tcPr>
          <w:p w:rsidRPr="00EA70E2" w:rsidR="00EA70E2" w:rsidP="00EA70E2" w:rsidRDefault="00EA70E2" w14:paraId="6340773F" w14:textId="77777777"/>
        </w:tc>
        <w:tc>
          <w:tcPr>
            <w:tcW w:w="1602" w:type="dxa"/>
            <w:vMerge/>
            <w:tcBorders/>
            <w:tcMar/>
            <w:vAlign w:val="center"/>
            <w:hideMark/>
          </w:tcPr>
          <w:p w:rsidRPr="00EA70E2" w:rsidR="00EA70E2" w:rsidP="00EA70E2" w:rsidRDefault="00EA70E2" w14:paraId="3B2B892D" w14:textId="77777777"/>
        </w:tc>
        <w:tc>
          <w:tcPr>
            <w:tcW w:w="1409" w:type="dxa"/>
            <w:vMerge/>
            <w:tcBorders/>
            <w:tcMar/>
            <w:vAlign w:val="center"/>
            <w:hideMark/>
          </w:tcPr>
          <w:p w:rsidRPr="00EA70E2" w:rsidR="00EA70E2" w:rsidP="00EA70E2" w:rsidRDefault="00EA70E2" w14:paraId="103A534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9A5D2F"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F58DFE" w14:textId="77777777">
            <w:r w:rsidRPr="00EA70E2">
              <w:t>1-year post-intervention </w:t>
            </w:r>
          </w:p>
          <w:p w:rsidRPr="00EA70E2" w:rsidR="00EA70E2" w:rsidP="00EA70E2" w:rsidRDefault="00EA70E2" w14:paraId="1B5532C6" w14:textId="77777777">
            <w:r w:rsidRPr="00EA70E2">
              <w:t>Mean (SD) change from baseline: 2.5 (4.7), NS </w:t>
            </w:r>
          </w:p>
        </w:tc>
        <w:tc>
          <w:tcPr>
            <w:tcW w:w="2771" w:type="dxa"/>
            <w:vMerge/>
            <w:tcBorders/>
            <w:tcMar/>
            <w:vAlign w:val="center"/>
            <w:hideMark/>
          </w:tcPr>
          <w:p w:rsidRPr="00EA70E2" w:rsidR="00EA70E2" w:rsidP="00EA70E2" w:rsidRDefault="00EA70E2" w14:paraId="2E89A62E" w14:textId="77777777"/>
        </w:tc>
        <w:tc>
          <w:tcPr>
            <w:tcW w:w="3027" w:type="dxa"/>
            <w:vMerge/>
            <w:tcBorders/>
            <w:tcMar/>
            <w:vAlign w:val="center"/>
            <w:hideMark/>
          </w:tcPr>
          <w:p w:rsidRPr="00EA70E2" w:rsidR="00EA70E2" w:rsidP="00EA70E2" w:rsidRDefault="00EA70E2" w14:paraId="71B8FACA" w14:textId="77777777"/>
        </w:tc>
      </w:tr>
      <w:tr w:rsidRPr="00EA70E2" w:rsidR="00EA70E2" w:rsidTr="50B78A48" w14:paraId="635D7ED4"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5667892" w14:textId="2AF17AEF">
            <w:r w:rsidR="6491CEB9">
              <w:rPr/>
              <w:t>Ng et al 2017</w:t>
            </w:r>
            <w:r w:rsidR="7EFB307C">
              <w:rPr/>
              <w:t xml:space="preserve"> (51)</w:t>
            </w:r>
          </w:p>
          <w:p w:rsidRPr="00EA70E2" w:rsidR="00EA70E2" w:rsidP="00EA70E2" w:rsidRDefault="00EA70E2" w14:paraId="072C422C" w14:textId="77777777">
            <w:r w:rsidRPr="00EA70E2">
              <w:t>Singapore </w:t>
            </w:r>
          </w:p>
          <w:p w:rsidRPr="00EA70E2" w:rsidR="00EA70E2" w:rsidP="00EA70E2" w:rsidRDefault="00EA70E2" w14:paraId="47F35040" w14:textId="77777777">
            <w:r w:rsidRPr="00EA70E2">
              <w:t> </w:t>
            </w:r>
          </w:p>
          <w:p w:rsidRPr="00EA70E2" w:rsidR="00EA70E2" w:rsidP="00EA70E2" w:rsidRDefault="00EA70E2" w14:paraId="5C5A7EEA"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C3C4C8" w14:textId="77777777">
            <w:r w:rsidRPr="00EA70E2">
              <w:t>RCT  </w:t>
            </w:r>
          </w:p>
          <w:p w:rsidRPr="00EA70E2" w:rsidR="00EA70E2" w:rsidP="00EA70E2" w:rsidRDefault="00EA70E2" w14:paraId="6F60E41A" w14:textId="77777777">
            <w:r w:rsidRPr="00EA70E2">
              <w:t> </w:t>
            </w:r>
          </w:p>
          <w:p w:rsidRPr="00EA70E2" w:rsidR="00EA70E2" w:rsidP="00EA70E2" w:rsidRDefault="00EA70E2" w14:paraId="731BA32B"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064F8DDA" w14:textId="77777777">
            <w:r w:rsidRPr="00EA70E2">
              <w:t xml:space="preserve">Positive Relations with Others (sub </w:t>
            </w:r>
            <w:r w:rsidRPr="00EA70E2">
              <w:t>scale of Ryff’s Scales of Psychological Well-being),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01A6F5" w14:textId="77777777">
            <w:r w:rsidRPr="00EA70E2">
              <w:t>Horticultural program (n = 29)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B6ED8C7" w14:textId="77777777">
            <w:r w:rsidRPr="00EA70E2">
              <w:t>6 months (immediately post-intervention) </w:t>
            </w:r>
          </w:p>
          <w:p w:rsidRPr="00EA70E2" w:rsidR="00EA70E2" w:rsidP="00EA70E2" w:rsidRDefault="00EA70E2" w14:paraId="067F009F" w14:textId="77777777">
            <w:r w:rsidRPr="00EA70E2">
              <w:t>Mean (SD) change from baseline: 2.14 (95% CI: 0.52 to 3.76), p=0.001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477B53" w14:textId="77777777">
            <w:r w:rsidRPr="00EA70E2">
              <w:t>Repeated measures ANOVA Time x Group Interaction:  </w:t>
            </w:r>
          </w:p>
          <w:p w:rsidRPr="00EA70E2" w:rsidR="00EA70E2" w:rsidP="00EA70E2" w:rsidRDefault="00EA70E2" w14:paraId="3E52F565" w14:textId="77777777">
            <w:r w:rsidRPr="00EA70E2">
              <w:rPr>
                <w:b/>
                <w:bCs/>
              </w:rPr>
              <w:t>p &lt; 0.001</w:t>
            </w:r>
            <w:r w:rsidRPr="00EA70E2">
              <w:t> </w:t>
            </w:r>
          </w:p>
          <w:p w:rsidRPr="00EA70E2" w:rsidR="00EA70E2" w:rsidP="00EA70E2" w:rsidRDefault="00EA70E2" w14:paraId="0F9D0028"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1BB78E" w14:textId="77777777">
            <w:r w:rsidRPr="00EA70E2">
              <w:t xml:space="preserve">Positive relations with others improved immediately following horticultural intervention in </w:t>
            </w:r>
            <w:r w:rsidRPr="00EA70E2">
              <w:t>older adults, with the difference statistically significant compared to waitlist control.  </w:t>
            </w:r>
          </w:p>
        </w:tc>
      </w:tr>
      <w:tr w:rsidRPr="00EA70E2" w:rsidR="00EA70E2" w:rsidTr="50B78A48" w14:paraId="42FEEE1D" w14:textId="77777777">
        <w:trPr>
          <w:trHeight w:val="360"/>
        </w:trPr>
        <w:tc>
          <w:tcPr>
            <w:tcW w:w="1005" w:type="dxa"/>
            <w:vMerge/>
            <w:tcBorders/>
            <w:tcMar/>
            <w:vAlign w:val="center"/>
            <w:hideMark/>
          </w:tcPr>
          <w:p w:rsidRPr="00EA70E2" w:rsidR="00EA70E2" w:rsidP="00EA70E2" w:rsidRDefault="00EA70E2" w14:paraId="14D7665B" w14:textId="77777777"/>
        </w:tc>
        <w:tc>
          <w:tcPr>
            <w:tcW w:w="1602" w:type="dxa"/>
            <w:vMerge/>
            <w:tcBorders/>
            <w:tcMar/>
            <w:vAlign w:val="center"/>
            <w:hideMark/>
          </w:tcPr>
          <w:p w:rsidRPr="00EA70E2" w:rsidR="00EA70E2" w:rsidP="00EA70E2" w:rsidRDefault="00EA70E2" w14:paraId="267E74A5" w14:textId="77777777"/>
        </w:tc>
        <w:tc>
          <w:tcPr>
            <w:tcW w:w="1409" w:type="dxa"/>
            <w:vMerge/>
            <w:tcBorders/>
            <w:tcMar/>
            <w:vAlign w:val="center"/>
            <w:hideMark/>
          </w:tcPr>
          <w:p w:rsidRPr="00EA70E2" w:rsidR="00EA70E2" w:rsidP="00EA70E2" w:rsidRDefault="00EA70E2" w14:paraId="5C4DB1A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BA48FEF" w14:textId="77777777">
            <w:r w:rsidRPr="00EA70E2">
              <w:t>Control: waitlist (n = 30)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3295DE" w14:textId="77777777">
            <w:r w:rsidRPr="00EA70E2">
              <w:t>6 months (immediately post-intervention) </w:t>
            </w:r>
          </w:p>
          <w:p w:rsidRPr="00EA70E2" w:rsidR="00EA70E2" w:rsidP="00EA70E2" w:rsidRDefault="00EA70E2" w14:paraId="26AC61E2" w14:textId="77777777">
            <w:r w:rsidRPr="00EA70E2">
              <w:t>Mean (SD) change from baseline: -0.7 (95% CI: -2.09 to 0.69), p=0.31 </w:t>
            </w:r>
          </w:p>
        </w:tc>
        <w:tc>
          <w:tcPr>
            <w:tcW w:w="2771" w:type="dxa"/>
            <w:vMerge/>
            <w:tcBorders/>
            <w:tcMar/>
            <w:vAlign w:val="center"/>
            <w:hideMark/>
          </w:tcPr>
          <w:p w:rsidRPr="00EA70E2" w:rsidR="00EA70E2" w:rsidP="00EA70E2" w:rsidRDefault="00EA70E2" w14:paraId="3E33D4B9" w14:textId="77777777"/>
        </w:tc>
        <w:tc>
          <w:tcPr>
            <w:tcW w:w="3027" w:type="dxa"/>
            <w:vMerge/>
            <w:tcBorders/>
            <w:tcMar/>
            <w:vAlign w:val="center"/>
            <w:hideMark/>
          </w:tcPr>
          <w:p w:rsidRPr="00EA70E2" w:rsidR="00EA70E2" w:rsidP="00EA70E2" w:rsidRDefault="00EA70E2" w14:paraId="65748AD5" w14:textId="77777777"/>
        </w:tc>
      </w:tr>
      <w:tr w:rsidRPr="00EA70E2" w:rsidR="00EA70E2" w:rsidTr="50B78A48" w14:paraId="094CD72E" w14:textId="77777777">
        <w:trPr>
          <w:trHeight w:val="48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901951E" w14:textId="2C89D2F0">
            <w:r w:rsidR="6491CEB9">
              <w:rPr/>
              <w:t>Okvat</w:t>
            </w:r>
            <w:r w:rsidR="6491CEB9">
              <w:rPr/>
              <w:t xml:space="preserve"> et al 2012</w:t>
            </w:r>
            <w:r w:rsidR="13B72010">
              <w:rPr/>
              <w:t xml:space="preserve"> (46)</w:t>
            </w:r>
          </w:p>
          <w:p w:rsidRPr="00EA70E2" w:rsidR="00EA70E2" w:rsidP="00EA70E2" w:rsidRDefault="00EA70E2" w14:paraId="5CC27DC8" w14:textId="77777777">
            <w:r w:rsidRPr="00EA70E2">
              <w:t>USA </w:t>
            </w:r>
          </w:p>
          <w:p w:rsidRPr="00EA70E2" w:rsidR="00EA70E2" w:rsidP="00EA70E2" w:rsidRDefault="00EA70E2" w14:paraId="2C60525A" w14:textId="77777777">
            <w:r w:rsidRPr="00EA70E2">
              <w:t> </w:t>
            </w:r>
          </w:p>
          <w:p w:rsidRPr="00EA70E2" w:rsidR="00EA70E2" w:rsidP="00EA70E2" w:rsidRDefault="00EA70E2" w14:paraId="0644015E" w14:textId="77777777">
            <w:r w:rsidRPr="00EA70E2">
              <w:t>MMAT: 2 </w:t>
            </w:r>
          </w:p>
          <w:p w:rsidRPr="00EA70E2" w:rsidR="00EA70E2" w:rsidP="00EA70E2" w:rsidRDefault="00EA70E2" w14:paraId="79F52F3D" w14:textId="77777777">
            <w:r w:rsidRPr="00EA70E2">
              <w:t>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E222AED" w14:textId="77777777">
            <w:r w:rsidRPr="00EA70E2">
              <w:t>Mixed methods: Pilot RCT </w:t>
            </w:r>
          </w:p>
          <w:p w:rsidRPr="00EA70E2" w:rsidR="00EA70E2" w:rsidP="00EA70E2" w:rsidRDefault="00EA70E2" w14:paraId="0FD59201"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4EE3EB" w14:textId="77777777">
            <w:r w:rsidRPr="00EA70E2">
              <w:t>MOS Social Support Survey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8A60A5" w14:textId="77777777">
            <w:r w:rsidRPr="00EA70E2">
              <w:t>Traditional Community Gardening (TCG) (n=15-17)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AA9593" w14:textId="77777777">
            <w:r w:rsidRPr="00EA70E2">
              <w:t>Mean (SD) </w:t>
            </w:r>
          </w:p>
          <w:p w:rsidRPr="00EA70E2" w:rsidR="00EA70E2" w:rsidP="00EA70E2" w:rsidRDefault="00EA70E2" w14:paraId="2638F701" w14:textId="77777777">
            <w:r w:rsidRPr="00EA70E2">
              <w:t>Baseline: 4.04 (0.95) </w:t>
            </w:r>
          </w:p>
          <w:p w:rsidRPr="00EA70E2" w:rsidR="00EA70E2" w:rsidP="00EA70E2" w:rsidRDefault="00EA70E2" w14:paraId="7268A997" w14:textId="77777777">
            <w:r w:rsidRPr="00EA70E2">
              <w:t>Follow-up 9 weeks (immediately post-intervention): 4.07 (0.73)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3F09F5" w14:textId="77777777">
            <w:r w:rsidRPr="00EA70E2">
              <w:t>All participants (including non-randomly assigned) N=50 </w:t>
            </w:r>
          </w:p>
          <w:p w:rsidRPr="00EA70E2" w:rsidR="00EA70E2" w:rsidP="00EA70E2" w:rsidRDefault="00EA70E2" w14:paraId="716DB878" w14:textId="77777777">
            <w:r w:rsidRPr="00EA70E2">
              <w:rPr>
                <w:lang w:val="fr-BE"/>
              </w:rPr>
              <w:t>MCG vs </w:t>
            </w:r>
            <w:proofErr w:type="gramStart"/>
            <w:r w:rsidRPr="00EA70E2">
              <w:rPr>
                <w:lang w:val="fr-BE"/>
              </w:rPr>
              <w:t>TCG:</w:t>
            </w:r>
            <w:proofErr w:type="gramEnd"/>
            <w:r w:rsidRPr="00EA70E2">
              <w:rPr>
                <w:lang w:val="fr-BE"/>
              </w:rPr>
              <w:t> B = -0.01, SE B = 0.25, </w:t>
            </w:r>
            <w:r w:rsidRPr="00EA70E2">
              <w:t>β</w:t>
            </w:r>
            <w:r w:rsidRPr="00EA70E2">
              <w:rPr>
                <w:lang w:val="fr-BE"/>
              </w:rPr>
              <w:t> = -0.01, t-value = -0.06</w:t>
            </w:r>
            <w:r w:rsidRPr="00EA70E2">
              <w:t> </w:t>
            </w:r>
          </w:p>
          <w:p w:rsidRPr="00EA70E2" w:rsidR="00EA70E2" w:rsidP="00EA70E2" w:rsidRDefault="00EA70E2" w14:paraId="194AC3D7" w14:textId="77777777">
            <w:r w:rsidRPr="00EA70E2">
              <w:rPr>
                <w:lang w:val="fr-BE"/>
              </w:rPr>
              <w:t>MCG vs </w:t>
            </w:r>
            <w:proofErr w:type="gramStart"/>
            <w:r w:rsidRPr="00EA70E2">
              <w:rPr>
                <w:lang w:val="fr-BE"/>
              </w:rPr>
              <w:t>WL:</w:t>
            </w:r>
            <w:proofErr w:type="gramEnd"/>
            <w:r w:rsidRPr="00EA70E2">
              <w:rPr>
                <w:lang w:val="fr-BE"/>
              </w:rPr>
              <w:t> B = 0.31, SE B = 0.27, </w:t>
            </w:r>
            <w:r w:rsidRPr="00EA70E2">
              <w:t>β</w:t>
            </w:r>
            <w:r w:rsidRPr="00EA70E2">
              <w:rPr>
                <w:lang w:val="fr-BE"/>
              </w:rPr>
              <w:t> = 0.20, t-value = 1.15</w:t>
            </w:r>
            <w:r w:rsidRPr="00EA70E2">
              <w:t> </w:t>
            </w:r>
          </w:p>
          <w:p w:rsidRPr="00EA70E2" w:rsidR="00EA70E2" w:rsidP="00EA70E2" w:rsidRDefault="00EA70E2" w14:paraId="6447C67A" w14:textId="77777777">
            <w:r w:rsidRPr="00EA70E2">
              <w:rPr>
                <w:lang w:val="fr-BE"/>
              </w:rPr>
              <w:t>TCG vs </w:t>
            </w:r>
            <w:proofErr w:type="gramStart"/>
            <w:r w:rsidRPr="00EA70E2">
              <w:rPr>
                <w:lang w:val="fr-BE"/>
              </w:rPr>
              <w:t>WL:</w:t>
            </w:r>
            <w:proofErr w:type="gramEnd"/>
            <w:r w:rsidRPr="00EA70E2">
              <w:rPr>
                <w:lang w:val="fr-BE"/>
              </w:rPr>
              <w:t> B = 0.18, SE B = 0.26, </w:t>
            </w:r>
            <w:r w:rsidRPr="00EA70E2">
              <w:t>β</w:t>
            </w:r>
            <w:r w:rsidRPr="00EA70E2">
              <w:rPr>
                <w:lang w:val="fr-BE"/>
              </w:rPr>
              <w:t> = 0.11, t-value = 0.70</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961914" w14:textId="77777777">
            <w:r w:rsidRPr="00EA70E2">
              <w:t>In older adults neither traditional nor mindful community gardening showed significant improvements in social support compared with a wait list control. The difference between the two active interventions was also not statistically significant. </w:t>
            </w:r>
          </w:p>
        </w:tc>
      </w:tr>
      <w:tr w:rsidRPr="00EA70E2" w:rsidR="00EA70E2" w:rsidTr="50B78A48" w14:paraId="04DC480A" w14:textId="77777777">
        <w:trPr>
          <w:trHeight w:val="480"/>
        </w:trPr>
        <w:tc>
          <w:tcPr>
            <w:tcW w:w="1005" w:type="dxa"/>
            <w:vMerge/>
            <w:tcBorders/>
            <w:tcMar/>
            <w:vAlign w:val="center"/>
            <w:hideMark/>
          </w:tcPr>
          <w:p w:rsidRPr="00EA70E2" w:rsidR="00EA70E2" w:rsidP="00EA70E2" w:rsidRDefault="00EA70E2" w14:paraId="63E7BB0D" w14:textId="77777777"/>
        </w:tc>
        <w:tc>
          <w:tcPr>
            <w:tcW w:w="1602" w:type="dxa"/>
            <w:vMerge/>
            <w:tcBorders/>
            <w:tcMar/>
            <w:vAlign w:val="center"/>
            <w:hideMark/>
          </w:tcPr>
          <w:p w:rsidRPr="00EA70E2" w:rsidR="00EA70E2" w:rsidP="00EA70E2" w:rsidRDefault="00EA70E2" w14:paraId="4BFFDC88" w14:textId="77777777"/>
        </w:tc>
        <w:tc>
          <w:tcPr>
            <w:tcW w:w="1409" w:type="dxa"/>
            <w:vMerge/>
            <w:tcBorders/>
            <w:tcMar/>
            <w:vAlign w:val="center"/>
            <w:hideMark/>
          </w:tcPr>
          <w:p w:rsidRPr="00EA70E2" w:rsidR="00EA70E2" w:rsidP="00EA70E2" w:rsidRDefault="00EA70E2" w14:paraId="31BC1C15"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8E20D5" w14:textId="77777777">
            <w:r w:rsidRPr="00EA70E2">
              <w:t>Mindful Gardening (MCG) (n=15-16)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8E3EA2" w14:textId="77777777">
            <w:r w:rsidRPr="00EA70E2">
              <w:t>Mean (SD) </w:t>
            </w:r>
          </w:p>
          <w:p w:rsidRPr="00EA70E2" w:rsidR="00EA70E2" w:rsidP="00EA70E2" w:rsidRDefault="00EA70E2" w14:paraId="2F05899F" w14:textId="77777777">
            <w:r w:rsidRPr="00EA70E2">
              <w:t>Baseline: 3.59 (0.77) </w:t>
            </w:r>
          </w:p>
          <w:p w:rsidRPr="00EA70E2" w:rsidR="00EA70E2" w:rsidP="00EA70E2" w:rsidRDefault="00EA70E2" w14:paraId="027D5828" w14:textId="77777777">
            <w:r w:rsidRPr="00EA70E2">
              <w:t>Follow-up 9 weeks (immediately post-intervention): 3.88 (0.82) </w:t>
            </w:r>
          </w:p>
        </w:tc>
        <w:tc>
          <w:tcPr>
            <w:tcW w:w="2771" w:type="dxa"/>
            <w:vMerge/>
            <w:tcBorders/>
            <w:tcMar/>
            <w:vAlign w:val="center"/>
            <w:hideMark/>
          </w:tcPr>
          <w:p w:rsidRPr="00EA70E2" w:rsidR="00EA70E2" w:rsidP="00EA70E2" w:rsidRDefault="00EA70E2" w14:paraId="1DAB9D46" w14:textId="77777777"/>
        </w:tc>
        <w:tc>
          <w:tcPr>
            <w:tcW w:w="3027" w:type="dxa"/>
            <w:vMerge/>
            <w:tcBorders/>
            <w:tcMar/>
            <w:vAlign w:val="center"/>
            <w:hideMark/>
          </w:tcPr>
          <w:p w:rsidRPr="00EA70E2" w:rsidR="00EA70E2" w:rsidP="00EA70E2" w:rsidRDefault="00EA70E2" w14:paraId="5BBD3663" w14:textId="77777777"/>
        </w:tc>
      </w:tr>
      <w:tr w:rsidRPr="00EA70E2" w:rsidR="00EA70E2" w:rsidTr="50B78A48" w14:paraId="22B7F8DC" w14:textId="77777777">
        <w:trPr>
          <w:trHeight w:val="630"/>
        </w:trPr>
        <w:tc>
          <w:tcPr>
            <w:tcW w:w="1005" w:type="dxa"/>
            <w:vMerge/>
            <w:tcBorders/>
            <w:tcMar/>
            <w:vAlign w:val="center"/>
            <w:hideMark/>
          </w:tcPr>
          <w:p w:rsidRPr="00EA70E2" w:rsidR="00EA70E2" w:rsidP="00EA70E2" w:rsidRDefault="00EA70E2" w14:paraId="11C45378" w14:textId="77777777"/>
        </w:tc>
        <w:tc>
          <w:tcPr>
            <w:tcW w:w="1602" w:type="dxa"/>
            <w:vMerge/>
            <w:tcBorders/>
            <w:tcMar/>
            <w:vAlign w:val="center"/>
            <w:hideMark/>
          </w:tcPr>
          <w:p w:rsidRPr="00EA70E2" w:rsidR="00EA70E2" w:rsidP="00EA70E2" w:rsidRDefault="00EA70E2" w14:paraId="33C2E009" w14:textId="77777777"/>
        </w:tc>
        <w:tc>
          <w:tcPr>
            <w:tcW w:w="1409" w:type="dxa"/>
            <w:vMerge/>
            <w:tcBorders/>
            <w:tcMar/>
            <w:vAlign w:val="center"/>
            <w:hideMark/>
          </w:tcPr>
          <w:p w:rsidRPr="00EA70E2" w:rsidR="00EA70E2" w:rsidP="00EA70E2" w:rsidRDefault="00EA70E2" w14:paraId="5619910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DCEE77" w14:textId="77777777">
            <w:r w:rsidRPr="00EA70E2">
              <w:t>Waitlist (WL) (n=10-11)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B524EC" w14:textId="77777777">
            <w:r w:rsidRPr="00EA70E2">
              <w:t>Mean (SD) </w:t>
            </w:r>
          </w:p>
          <w:p w:rsidRPr="00EA70E2" w:rsidR="00EA70E2" w:rsidP="00EA70E2" w:rsidRDefault="00EA70E2" w14:paraId="33563578" w14:textId="77777777">
            <w:r w:rsidRPr="00EA70E2">
              <w:t>Baseline: 4.06 (0.90) </w:t>
            </w:r>
          </w:p>
          <w:p w:rsidRPr="00EA70E2" w:rsidR="00EA70E2" w:rsidP="00EA70E2" w:rsidRDefault="00EA70E2" w14:paraId="0D4E1E3B" w14:textId="77777777">
            <w:r w:rsidRPr="00EA70E2">
              <w:t>Follow-up 9 weeks (immediately post-intervention): 3.88 (0.93) </w:t>
            </w:r>
          </w:p>
        </w:tc>
        <w:tc>
          <w:tcPr>
            <w:tcW w:w="2771" w:type="dxa"/>
            <w:vMerge/>
            <w:tcBorders/>
            <w:tcMar/>
            <w:vAlign w:val="center"/>
            <w:hideMark/>
          </w:tcPr>
          <w:p w:rsidRPr="00EA70E2" w:rsidR="00EA70E2" w:rsidP="00EA70E2" w:rsidRDefault="00EA70E2" w14:paraId="08EA648D" w14:textId="77777777"/>
        </w:tc>
        <w:tc>
          <w:tcPr>
            <w:tcW w:w="3027" w:type="dxa"/>
            <w:vMerge/>
            <w:tcBorders/>
            <w:tcMar/>
            <w:vAlign w:val="center"/>
            <w:hideMark/>
          </w:tcPr>
          <w:p w:rsidRPr="00EA70E2" w:rsidR="00EA70E2" w:rsidP="00EA70E2" w:rsidRDefault="00EA70E2" w14:paraId="232021A8" w14:textId="77777777"/>
        </w:tc>
      </w:tr>
      <w:tr w:rsidRPr="00EA70E2" w:rsidR="00EA70E2" w:rsidTr="50B78A48" w14:paraId="37419007"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6D2C6B3" w14:textId="4DCC1AA9">
            <w:r w:rsidR="6491CEB9">
              <w:rPr/>
              <w:t>Yao et al 2017</w:t>
            </w:r>
            <w:r w:rsidR="70386E6A">
              <w:rPr/>
              <w:t xml:space="preserve"> (48)</w:t>
            </w:r>
          </w:p>
          <w:p w:rsidRPr="00EA70E2" w:rsidR="00EA70E2" w:rsidP="00EA70E2" w:rsidRDefault="00EA70E2" w14:paraId="5F1D6C09" w14:textId="77777777">
            <w:r w:rsidRPr="00EA70E2">
              <w:t>Taiwan </w:t>
            </w:r>
          </w:p>
          <w:p w:rsidRPr="00EA70E2" w:rsidR="00EA70E2" w:rsidP="00EA70E2" w:rsidRDefault="00EA70E2" w14:paraId="06C67927" w14:textId="77777777">
            <w:r w:rsidRPr="00EA70E2">
              <w:t> </w:t>
            </w:r>
          </w:p>
          <w:p w:rsidRPr="00EA70E2" w:rsidR="00EA70E2" w:rsidP="00EA70E2" w:rsidRDefault="00EA70E2" w14:paraId="07228585" w14:textId="77777777">
            <w:r w:rsidRPr="00EA70E2">
              <w:t>MMAT: 4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68E335" w14:textId="77777777">
            <w:r w:rsidRPr="00EA70E2">
              <w:t>Quasi-experimental </w:t>
            </w:r>
          </w:p>
          <w:p w:rsidRPr="00EA70E2" w:rsidR="00EA70E2" w:rsidP="00EA70E2" w:rsidRDefault="00EA70E2" w14:paraId="1CE14252"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BA0402" w14:textId="77777777">
            <w:r w:rsidRPr="00EA70E2">
              <w:t>Interpersonal Intimacy Scale,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386763" w14:textId="77777777">
            <w:r w:rsidRPr="00EA70E2">
              <w:t>Horticultural therapy (n = 41)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5E336AE" w14:textId="77777777">
            <w:r w:rsidRPr="00EA70E2">
              <w:t>Mean (SE) </w:t>
            </w:r>
          </w:p>
          <w:p w:rsidRPr="00EA70E2" w:rsidR="00EA70E2" w:rsidP="00EA70E2" w:rsidRDefault="00EA70E2" w14:paraId="78B57265" w14:textId="77777777">
            <w:r w:rsidRPr="00EA70E2">
              <w:t>Baseline: 44.49 (6.08) </w:t>
            </w:r>
          </w:p>
          <w:p w:rsidRPr="00EA70E2" w:rsidR="00EA70E2" w:rsidP="00EA70E2" w:rsidRDefault="00EA70E2" w14:paraId="63F28DF1" w14:textId="77777777">
            <w:r w:rsidRPr="00EA70E2">
              <w:t>Follow-up 8 weeks (immediately post-intervention): 48.39 (7.13) </w:t>
            </w:r>
          </w:p>
          <w:p w:rsidRPr="00EA70E2" w:rsidR="00EA70E2" w:rsidP="00EA70E2" w:rsidRDefault="00EA70E2" w14:paraId="6B3C3D20" w14:textId="77777777">
            <w:r w:rsidRPr="00EA70E2">
              <w:t>p= 0.002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01E805" w14:textId="77777777">
            <w:r w:rsidRPr="00EA70E2">
              <w:t>F = 16.55, </w:t>
            </w:r>
            <w:r w:rsidRPr="00EA70E2">
              <w:rPr>
                <w:b/>
                <w:bCs/>
              </w:rPr>
              <w:t>p&lt;0.001</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2EB0CD" w14:textId="77777777">
            <w:r w:rsidRPr="00EA70E2">
              <w:t>In nursing home </w:t>
            </w:r>
            <w:proofErr w:type="gramStart"/>
            <w:r w:rsidRPr="00EA70E2">
              <w:t>residents</w:t>
            </w:r>
            <w:proofErr w:type="gramEnd"/>
            <w:r w:rsidRPr="00EA70E2">
              <w:t> interpersonal intimacy significantly increased following horticultural intervention compared to baseline </w:t>
            </w:r>
            <w:proofErr w:type="gramStart"/>
            <w:r w:rsidRPr="00EA70E2">
              <w:t>and also</w:t>
            </w:r>
            <w:proofErr w:type="gramEnd"/>
            <w:r w:rsidRPr="00EA70E2">
              <w:t> compared with usual care. </w:t>
            </w:r>
          </w:p>
        </w:tc>
      </w:tr>
      <w:tr w:rsidRPr="00EA70E2" w:rsidR="00EA70E2" w:rsidTr="50B78A48" w14:paraId="0C2CABEB" w14:textId="77777777">
        <w:trPr>
          <w:trHeight w:val="45"/>
        </w:trPr>
        <w:tc>
          <w:tcPr>
            <w:tcW w:w="1005" w:type="dxa"/>
            <w:vMerge/>
            <w:tcBorders/>
            <w:tcMar/>
            <w:vAlign w:val="center"/>
            <w:hideMark/>
          </w:tcPr>
          <w:p w:rsidRPr="00EA70E2" w:rsidR="00EA70E2" w:rsidP="00EA70E2" w:rsidRDefault="00EA70E2" w14:paraId="693F1C88" w14:textId="77777777"/>
        </w:tc>
        <w:tc>
          <w:tcPr>
            <w:tcW w:w="1602" w:type="dxa"/>
            <w:vMerge/>
            <w:tcBorders/>
            <w:tcMar/>
            <w:vAlign w:val="center"/>
            <w:hideMark/>
          </w:tcPr>
          <w:p w:rsidRPr="00EA70E2" w:rsidR="00EA70E2" w:rsidP="00EA70E2" w:rsidRDefault="00EA70E2" w14:paraId="35366BE4" w14:textId="77777777"/>
        </w:tc>
        <w:tc>
          <w:tcPr>
            <w:tcW w:w="1409" w:type="dxa"/>
            <w:vMerge/>
            <w:tcBorders/>
            <w:tcMar/>
            <w:vAlign w:val="center"/>
            <w:hideMark/>
          </w:tcPr>
          <w:p w:rsidRPr="00EA70E2" w:rsidR="00EA70E2" w:rsidP="00EA70E2" w:rsidRDefault="00EA70E2" w14:paraId="03D5E58B"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D3C58F" w14:textId="77777777">
            <w:r w:rsidRPr="00EA70E2">
              <w:t>Usual care (n = 44)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4EE467" w14:textId="77777777">
            <w:r w:rsidRPr="00EA70E2">
              <w:t>Mean (SE) </w:t>
            </w:r>
          </w:p>
          <w:p w:rsidRPr="00EA70E2" w:rsidR="00EA70E2" w:rsidP="00EA70E2" w:rsidRDefault="00EA70E2" w14:paraId="7F9D1B01" w14:textId="77777777">
            <w:r w:rsidRPr="00EA70E2">
              <w:t>Baseline: 46.30 (7.57) </w:t>
            </w:r>
          </w:p>
          <w:p w:rsidRPr="00EA70E2" w:rsidR="00EA70E2" w:rsidP="00EA70E2" w:rsidRDefault="00EA70E2" w14:paraId="49220287" w14:textId="77777777">
            <w:r w:rsidRPr="00EA70E2">
              <w:t>Follow-up 8 weeks (immediately post-intervention): 44.57 (3.30) </w:t>
            </w:r>
          </w:p>
          <w:p w:rsidRPr="00EA70E2" w:rsidR="00EA70E2" w:rsidP="00EA70E2" w:rsidRDefault="00EA70E2" w14:paraId="38C7D6FA" w14:textId="77777777">
            <w:r w:rsidRPr="00EA70E2">
              <w:t>p= 0.116 </w:t>
            </w:r>
          </w:p>
        </w:tc>
        <w:tc>
          <w:tcPr>
            <w:tcW w:w="2771" w:type="dxa"/>
            <w:vMerge/>
            <w:tcBorders/>
            <w:tcMar/>
            <w:vAlign w:val="center"/>
            <w:hideMark/>
          </w:tcPr>
          <w:p w:rsidRPr="00EA70E2" w:rsidR="00EA70E2" w:rsidP="00EA70E2" w:rsidRDefault="00EA70E2" w14:paraId="658EF7CE" w14:textId="77777777"/>
        </w:tc>
        <w:tc>
          <w:tcPr>
            <w:tcW w:w="3027" w:type="dxa"/>
            <w:vMerge/>
            <w:tcBorders/>
            <w:tcMar/>
            <w:vAlign w:val="center"/>
            <w:hideMark/>
          </w:tcPr>
          <w:p w:rsidRPr="00EA70E2" w:rsidR="00EA70E2" w:rsidP="00EA70E2" w:rsidRDefault="00EA70E2" w14:paraId="38C58283" w14:textId="77777777"/>
        </w:tc>
      </w:tr>
      <w:tr w:rsidRPr="00EA70E2" w:rsidR="00EA70E2" w:rsidTr="50B78A48" w14:paraId="3504AE21"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28CBFF0F" w14:textId="77777777">
            <w:r w:rsidRPr="00EA70E2">
              <w:rPr>
                <w:b/>
                <w:bCs/>
              </w:rPr>
              <w:t>Social functioning</w:t>
            </w:r>
            <w:r w:rsidRPr="00EA70E2">
              <w:t> </w:t>
            </w:r>
          </w:p>
        </w:tc>
      </w:tr>
      <w:tr w:rsidRPr="00EA70E2" w:rsidR="00EA70E2" w:rsidTr="50B78A48" w14:paraId="74DA8AE7" w14:textId="77777777">
        <w:trPr>
          <w:trHeight w:val="10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F98ED00" w14:textId="0D2C1540">
            <w:r w:rsidR="6491CEB9">
              <w:rPr/>
              <w:t>Makizako</w:t>
            </w:r>
            <w:r w:rsidR="6491CEB9">
              <w:rPr/>
              <w:t xml:space="preserve"> et al 2019</w:t>
            </w:r>
            <w:r w:rsidR="699336B6">
              <w:rPr/>
              <w:t xml:space="preserve"> (45)</w:t>
            </w:r>
          </w:p>
          <w:p w:rsidRPr="00EA70E2" w:rsidR="00EA70E2" w:rsidP="00EA70E2" w:rsidRDefault="00EA70E2" w14:paraId="78C8D7A3" w14:textId="77777777">
            <w:r w:rsidRPr="00EA70E2">
              <w:t>Japan </w:t>
            </w:r>
          </w:p>
          <w:p w:rsidRPr="00EA70E2" w:rsidR="00EA70E2" w:rsidP="00EA70E2" w:rsidRDefault="00EA70E2" w14:paraId="4C0582B9" w14:textId="77777777">
            <w:r w:rsidRPr="00EA70E2">
              <w:t> </w:t>
            </w:r>
          </w:p>
          <w:p w:rsidRPr="00EA70E2" w:rsidR="00EA70E2" w:rsidP="00EA70E2" w:rsidRDefault="00EA70E2" w14:paraId="0A74CC73"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DD41811" w14:textId="77777777">
            <w:r w:rsidRPr="00EA70E2">
              <w:t>RCT  </w:t>
            </w:r>
          </w:p>
          <w:p w:rsidRPr="00EA70E2" w:rsidR="00EA70E2" w:rsidP="00EA70E2" w:rsidRDefault="00EA70E2" w14:paraId="0CAC182D"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281B36" w14:textId="77777777">
            <w:r w:rsidRPr="00EA70E2">
              <w:t>SF-12 social health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A8CE8B"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0881DC" w14:textId="77777777">
            <w:r w:rsidRPr="00EA70E2">
              <w:t>6 months (immediately post-intervention) </w:t>
            </w:r>
          </w:p>
          <w:p w:rsidRPr="00EA70E2" w:rsidR="00EA70E2" w:rsidP="00EA70E2" w:rsidRDefault="00EA70E2" w14:paraId="566ACD2E" w14:textId="77777777">
            <w:r w:rsidRPr="00EA70E2">
              <w:t>Mean (SD) change from baseline:  </w:t>
            </w:r>
          </w:p>
          <w:p w:rsidRPr="00EA70E2" w:rsidR="00EA70E2" w:rsidP="00EA70E2" w:rsidRDefault="00EA70E2" w14:paraId="5A4E4C14" w14:textId="77777777">
            <w:r w:rsidRPr="00EA70E2">
              <w:t>-2.9 (11.0),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C98A77" w14:textId="77777777">
            <w:r w:rsidRPr="00EA70E2">
              <w:t>Multiple linear regression </w:t>
            </w:r>
          </w:p>
          <w:p w:rsidRPr="00EA70E2" w:rsidR="00EA70E2" w:rsidP="00EA70E2" w:rsidRDefault="00EA70E2" w14:paraId="36D199A0" w14:textId="77777777">
            <w:pPr>
              <w:numPr>
                <w:ilvl w:val="0"/>
                <w:numId w:val="115"/>
              </w:numPr>
            </w:pPr>
            <w:r w:rsidRPr="00EA70E2">
              <w:t>Group effect: NS </w:t>
            </w:r>
          </w:p>
          <w:p w:rsidRPr="00EA70E2" w:rsidR="00EA70E2" w:rsidP="00EA70E2" w:rsidRDefault="00EA70E2" w14:paraId="21FF50EA"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ACFE6EA" w14:textId="77777777">
            <w:r w:rsidRPr="00EA70E2">
              <w:t>In community-dwelling older adults, neither horticulture, exercise, nor education (control) improved social functioning immediately post intervention (6 months) or at 1-year post-intervention, nor were significant differences between arms observed. </w:t>
            </w:r>
          </w:p>
        </w:tc>
      </w:tr>
      <w:tr w:rsidRPr="00EA70E2" w:rsidR="00EA70E2" w:rsidTr="50B78A48" w14:paraId="5C3116E9" w14:textId="77777777">
        <w:trPr>
          <w:trHeight w:val="45"/>
        </w:trPr>
        <w:tc>
          <w:tcPr>
            <w:tcW w:w="1005" w:type="dxa"/>
            <w:vMerge/>
            <w:tcBorders/>
            <w:tcMar/>
            <w:vAlign w:val="center"/>
            <w:hideMark/>
          </w:tcPr>
          <w:p w:rsidRPr="00EA70E2" w:rsidR="00EA70E2" w:rsidP="00EA70E2" w:rsidRDefault="00EA70E2" w14:paraId="7F0FAF55" w14:textId="77777777"/>
        </w:tc>
        <w:tc>
          <w:tcPr>
            <w:tcW w:w="1602" w:type="dxa"/>
            <w:vMerge/>
            <w:tcBorders/>
            <w:tcMar/>
            <w:vAlign w:val="center"/>
            <w:hideMark/>
          </w:tcPr>
          <w:p w:rsidRPr="00EA70E2" w:rsidR="00EA70E2" w:rsidP="00EA70E2" w:rsidRDefault="00EA70E2" w14:paraId="17C653FB" w14:textId="77777777"/>
        </w:tc>
        <w:tc>
          <w:tcPr>
            <w:tcW w:w="1409" w:type="dxa"/>
            <w:vMerge/>
            <w:tcBorders/>
            <w:tcMar/>
            <w:vAlign w:val="center"/>
            <w:hideMark/>
          </w:tcPr>
          <w:p w:rsidRPr="00EA70E2" w:rsidR="00EA70E2" w:rsidP="00EA70E2" w:rsidRDefault="00EA70E2" w14:paraId="2E9080A7"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A4508B"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B2E872" w14:textId="77777777">
            <w:r w:rsidRPr="00EA70E2">
              <w:t>6 months (immediately post-intervention) </w:t>
            </w:r>
          </w:p>
          <w:p w:rsidRPr="00EA70E2" w:rsidR="00EA70E2" w:rsidP="00EA70E2" w:rsidRDefault="00EA70E2" w14:paraId="348C324F" w14:textId="77777777">
            <w:r w:rsidRPr="00EA70E2">
              <w:t>Mean (SD) change from baseline: </w:t>
            </w:r>
          </w:p>
          <w:p w:rsidRPr="00EA70E2" w:rsidR="00EA70E2" w:rsidP="00EA70E2" w:rsidRDefault="00EA70E2" w14:paraId="0172D2D3" w14:textId="77777777">
            <w:r w:rsidRPr="00EA70E2">
              <w:t> -0.7 (12.3), NS </w:t>
            </w:r>
          </w:p>
        </w:tc>
        <w:tc>
          <w:tcPr>
            <w:tcW w:w="2771" w:type="dxa"/>
            <w:vMerge/>
            <w:tcBorders/>
            <w:tcMar/>
            <w:vAlign w:val="center"/>
            <w:hideMark/>
          </w:tcPr>
          <w:p w:rsidRPr="00EA70E2" w:rsidR="00EA70E2" w:rsidP="00EA70E2" w:rsidRDefault="00EA70E2" w14:paraId="2D0E9F20" w14:textId="77777777"/>
        </w:tc>
        <w:tc>
          <w:tcPr>
            <w:tcW w:w="3027" w:type="dxa"/>
            <w:vMerge/>
            <w:tcBorders/>
            <w:tcMar/>
            <w:vAlign w:val="center"/>
            <w:hideMark/>
          </w:tcPr>
          <w:p w:rsidRPr="00EA70E2" w:rsidR="00EA70E2" w:rsidP="00EA70E2" w:rsidRDefault="00EA70E2" w14:paraId="24FB6A7D" w14:textId="77777777"/>
        </w:tc>
      </w:tr>
      <w:tr w:rsidRPr="00EA70E2" w:rsidR="00EA70E2" w:rsidTr="50B78A48" w14:paraId="05887AB4" w14:textId="77777777">
        <w:trPr>
          <w:trHeight w:val="315"/>
        </w:trPr>
        <w:tc>
          <w:tcPr>
            <w:tcW w:w="1005" w:type="dxa"/>
            <w:vMerge/>
            <w:tcBorders/>
            <w:tcMar/>
            <w:vAlign w:val="center"/>
            <w:hideMark/>
          </w:tcPr>
          <w:p w:rsidRPr="00EA70E2" w:rsidR="00EA70E2" w:rsidP="00EA70E2" w:rsidRDefault="00EA70E2" w14:paraId="6248D481" w14:textId="77777777"/>
        </w:tc>
        <w:tc>
          <w:tcPr>
            <w:tcW w:w="1602" w:type="dxa"/>
            <w:vMerge/>
            <w:tcBorders/>
            <w:tcMar/>
            <w:vAlign w:val="center"/>
            <w:hideMark/>
          </w:tcPr>
          <w:p w:rsidRPr="00EA70E2" w:rsidR="00EA70E2" w:rsidP="00EA70E2" w:rsidRDefault="00EA70E2" w14:paraId="1F0D3195" w14:textId="77777777"/>
        </w:tc>
        <w:tc>
          <w:tcPr>
            <w:tcW w:w="1409" w:type="dxa"/>
            <w:vMerge/>
            <w:tcBorders/>
            <w:tcMar/>
            <w:vAlign w:val="center"/>
            <w:hideMark/>
          </w:tcPr>
          <w:p w:rsidRPr="00EA70E2" w:rsidR="00EA70E2" w:rsidP="00EA70E2" w:rsidRDefault="00EA70E2" w14:paraId="5833D700"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CC0BD7"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9EF2613" w14:textId="77777777">
            <w:r w:rsidRPr="00EA70E2">
              <w:t>6 months (immediately post-intervention) </w:t>
            </w:r>
          </w:p>
          <w:p w:rsidRPr="00EA70E2" w:rsidR="00EA70E2" w:rsidP="00EA70E2" w:rsidRDefault="00EA70E2" w14:paraId="7694811D" w14:textId="77777777">
            <w:r w:rsidRPr="00EA70E2">
              <w:t>Mean (SD) change from baseline:  </w:t>
            </w:r>
          </w:p>
          <w:p w:rsidRPr="00EA70E2" w:rsidR="00EA70E2" w:rsidP="00EA70E2" w:rsidRDefault="00EA70E2" w14:paraId="3A2A2A0D" w14:textId="77777777">
            <w:r w:rsidRPr="00EA70E2">
              <w:t>-2.3 (12.3), NS </w:t>
            </w:r>
          </w:p>
        </w:tc>
        <w:tc>
          <w:tcPr>
            <w:tcW w:w="2771" w:type="dxa"/>
            <w:vMerge/>
            <w:tcBorders/>
            <w:tcMar/>
            <w:vAlign w:val="center"/>
            <w:hideMark/>
          </w:tcPr>
          <w:p w:rsidRPr="00EA70E2" w:rsidR="00EA70E2" w:rsidP="00EA70E2" w:rsidRDefault="00EA70E2" w14:paraId="7E9BF994" w14:textId="77777777"/>
        </w:tc>
        <w:tc>
          <w:tcPr>
            <w:tcW w:w="3027" w:type="dxa"/>
            <w:vMerge/>
            <w:tcBorders/>
            <w:tcMar/>
            <w:vAlign w:val="center"/>
            <w:hideMark/>
          </w:tcPr>
          <w:p w:rsidRPr="00EA70E2" w:rsidR="00EA70E2" w:rsidP="00EA70E2" w:rsidRDefault="00EA70E2" w14:paraId="40C2A032" w14:textId="77777777"/>
        </w:tc>
      </w:tr>
      <w:tr w:rsidRPr="00EA70E2" w:rsidR="00EA70E2" w:rsidTr="50B78A48" w14:paraId="6BA4BC6B" w14:textId="77777777">
        <w:trPr>
          <w:trHeight w:val="195"/>
        </w:trPr>
        <w:tc>
          <w:tcPr>
            <w:tcW w:w="1005" w:type="dxa"/>
            <w:vMerge/>
            <w:tcBorders/>
            <w:tcMar/>
            <w:vAlign w:val="center"/>
            <w:hideMark/>
          </w:tcPr>
          <w:p w:rsidRPr="00EA70E2" w:rsidR="00EA70E2" w:rsidP="00EA70E2" w:rsidRDefault="00EA70E2" w14:paraId="5FD80B61" w14:textId="77777777"/>
        </w:tc>
        <w:tc>
          <w:tcPr>
            <w:tcW w:w="1602" w:type="dxa"/>
            <w:vMerge/>
            <w:tcBorders/>
            <w:tcMar/>
            <w:vAlign w:val="center"/>
            <w:hideMark/>
          </w:tcPr>
          <w:p w:rsidRPr="00EA70E2" w:rsidR="00EA70E2" w:rsidP="00EA70E2" w:rsidRDefault="00EA70E2" w14:paraId="7E3966B8" w14:textId="77777777"/>
        </w:tc>
        <w:tc>
          <w:tcPr>
            <w:tcW w:w="1409" w:type="dxa"/>
            <w:vMerge/>
            <w:tcBorders/>
            <w:tcMar/>
            <w:vAlign w:val="center"/>
            <w:hideMark/>
          </w:tcPr>
          <w:p w:rsidRPr="00EA70E2" w:rsidR="00EA70E2" w:rsidP="00EA70E2" w:rsidRDefault="00EA70E2" w14:paraId="7B26A2E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444F7CD"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E332A3" w14:textId="77777777">
            <w:r w:rsidRPr="00EA70E2">
              <w:t>1-year post-intervention </w:t>
            </w:r>
          </w:p>
          <w:p w:rsidRPr="00EA70E2" w:rsidR="00EA70E2" w:rsidP="00EA70E2" w:rsidRDefault="00EA70E2" w14:paraId="0B1A75C7" w14:textId="77777777">
            <w:r w:rsidRPr="00EA70E2">
              <w:t>Mean (SD) change from baseline:  </w:t>
            </w:r>
          </w:p>
          <w:p w:rsidRPr="00EA70E2" w:rsidR="00EA70E2" w:rsidP="00EA70E2" w:rsidRDefault="00EA70E2" w14:paraId="11250F9D" w14:textId="77777777">
            <w:r w:rsidRPr="00EA70E2">
              <w:t>5.6 (10.1),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D4B5FA" w14:textId="77777777">
            <w:r w:rsidRPr="00EA70E2">
              <w:t>Multiple linear regression </w:t>
            </w:r>
          </w:p>
          <w:p w:rsidRPr="00EA70E2" w:rsidR="00EA70E2" w:rsidP="00EA70E2" w:rsidRDefault="00EA70E2" w14:paraId="5C561DA5" w14:textId="77777777">
            <w:pPr>
              <w:numPr>
                <w:ilvl w:val="0"/>
                <w:numId w:val="116"/>
              </w:numPr>
            </w:pPr>
            <w:r w:rsidRPr="00EA70E2">
              <w:t>Group effect: NS </w:t>
            </w:r>
          </w:p>
          <w:p w:rsidRPr="00EA70E2" w:rsidR="00EA70E2" w:rsidP="00EA70E2" w:rsidRDefault="00EA70E2" w14:paraId="6EBC3D5F" w14:textId="77777777">
            <w:r w:rsidRPr="00EA70E2">
              <w:t>ES not reported </w:t>
            </w:r>
          </w:p>
        </w:tc>
        <w:tc>
          <w:tcPr>
            <w:tcW w:w="3027" w:type="dxa"/>
            <w:vMerge/>
            <w:tcBorders/>
            <w:tcMar/>
            <w:vAlign w:val="center"/>
            <w:hideMark/>
          </w:tcPr>
          <w:p w:rsidRPr="00EA70E2" w:rsidR="00EA70E2" w:rsidP="00EA70E2" w:rsidRDefault="00EA70E2" w14:paraId="468B5E12" w14:textId="77777777"/>
        </w:tc>
      </w:tr>
      <w:tr w:rsidRPr="00EA70E2" w:rsidR="00EA70E2" w:rsidTr="50B78A48" w14:paraId="1DFB1E72" w14:textId="77777777">
        <w:trPr>
          <w:trHeight w:val="45"/>
        </w:trPr>
        <w:tc>
          <w:tcPr>
            <w:tcW w:w="1005" w:type="dxa"/>
            <w:vMerge/>
            <w:tcBorders/>
            <w:tcMar/>
            <w:vAlign w:val="center"/>
            <w:hideMark/>
          </w:tcPr>
          <w:p w:rsidRPr="00EA70E2" w:rsidR="00EA70E2" w:rsidP="00EA70E2" w:rsidRDefault="00EA70E2" w14:paraId="29DD3395" w14:textId="77777777"/>
        </w:tc>
        <w:tc>
          <w:tcPr>
            <w:tcW w:w="1602" w:type="dxa"/>
            <w:vMerge/>
            <w:tcBorders/>
            <w:tcMar/>
            <w:vAlign w:val="center"/>
            <w:hideMark/>
          </w:tcPr>
          <w:p w:rsidRPr="00EA70E2" w:rsidR="00EA70E2" w:rsidP="00EA70E2" w:rsidRDefault="00EA70E2" w14:paraId="2610A562" w14:textId="77777777"/>
        </w:tc>
        <w:tc>
          <w:tcPr>
            <w:tcW w:w="1409" w:type="dxa"/>
            <w:vMerge/>
            <w:tcBorders/>
            <w:tcMar/>
            <w:vAlign w:val="center"/>
            <w:hideMark/>
          </w:tcPr>
          <w:p w:rsidRPr="00EA70E2" w:rsidR="00EA70E2" w:rsidP="00EA70E2" w:rsidRDefault="00EA70E2" w14:paraId="67A57AA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5FB255"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495A45" w14:textId="77777777">
            <w:r w:rsidRPr="00EA70E2">
              <w:t>1-year post-intervention </w:t>
            </w:r>
          </w:p>
          <w:p w:rsidRPr="00EA70E2" w:rsidR="00EA70E2" w:rsidP="00EA70E2" w:rsidRDefault="00EA70E2" w14:paraId="6518D86A" w14:textId="77777777">
            <w:r w:rsidRPr="00EA70E2">
              <w:t>Mean (SD) change from baseline:  </w:t>
            </w:r>
          </w:p>
          <w:p w:rsidRPr="00EA70E2" w:rsidR="00EA70E2" w:rsidP="00EA70E2" w:rsidRDefault="00EA70E2" w14:paraId="05334210" w14:textId="77777777">
            <w:r w:rsidRPr="00EA70E2">
              <w:t>1.3 (14.3), NS </w:t>
            </w:r>
          </w:p>
        </w:tc>
        <w:tc>
          <w:tcPr>
            <w:tcW w:w="2771" w:type="dxa"/>
            <w:vMerge/>
            <w:tcBorders/>
            <w:tcMar/>
            <w:vAlign w:val="center"/>
            <w:hideMark/>
          </w:tcPr>
          <w:p w:rsidRPr="00EA70E2" w:rsidR="00EA70E2" w:rsidP="00EA70E2" w:rsidRDefault="00EA70E2" w14:paraId="1A7A1457" w14:textId="77777777"/>
        </w:tc>
        <w:tc>
          <w:tcPr>
            <w:tcW w:w="3027" w:type="dxa"/>
            <w:vMerge/>
            <w:tcBorders/>
            <w:tcMar/>
            <w:vAlign w:val="center"/>
            <w:hideMark/>
          </w:tcPr>
          <w:p w:rsidRPr="00EA70E2" w:rsidR="00EA70E2" w:rsidP="00EA70E2" w:rsidRDefault="00EA70E2" w14:paraId="586B0DBE" w14:textId="77777777"/>
        </w:tc>
      </w:tr>
      <w:tr w:rsidRPr="00EA70E2" w:rsidR="00EA70E2" w:rsidTr="50B78A48" w14:paraId="74D42900" w14:textId="77777777">
        <w:trPr>
          <w:trHeight w:val="45"/>
        </w:trPr>
        <w:tc>
          <w:tcPr>
            <w:tcW w:w="1005" w:type="dxa"/>
            <w:vMerge/>
            <w:tcBorders/>
            <w:tcMar/>
            <w:vAlign w:val="center"/>
            <w:hideMark/>
          </w:tcPr>
          <w:p w:rsidRPr="00EA70E2" w:rsidR="00EA70E2" w:rsidP="00EA70E2" w:rsidRDefault="00EA70E2" w14:paraId="45CBCEE2" w14:textId="77777777"/>
        </w:tc>
        <w:tc>
          <w:tcPr>
            <w:tcW w:w="1602" w:type="dxa"/>
            <w:vMerge/>
            <w:tcBorders/>
            <w:tcMar/>
            <w:vAlign w:val="center"/>
            <w:hideMark/>
          </w:tcPr>
          <w:p w:rsidRPr="00EA70E2" w:rsidR="00EA70E2" w:rsidP="00EA70E2" w:rsidRDefault="00EA70E2" w14:paraId="36CC9B47" w14:textId="77777777"/>
        </w:tc>
        <w:tc>
          <w:tcPr>
            <w:tcW w:w="1409" w:type="dxa"/>
            <w:vMerge/>
            <w:tcBorders/>
            <w:tcMar/>
            <w:vAlign w:val="center"/>
            <w:hideMark/>
          </w:tcPr>
          <w:p w:rsidRPr="00EA70E2" w:rsidR="00EA70E2" w:rsidP="00EA70E2" w:rsidRDefault="00EA70E2" w14:paraId="626DD13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FF8CA3"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C30D66" w14:textId="77777777">
            <w:r w:rsidRPr="00EA70E2">
              <w:t>1-year post-intervention </w:t>
            </w:r>
          </w:p>
          <w:p w:rsidRPr="00EA70E2" w:rsidR="00EA70E2" w:rsidP="00EA70E2" w:rsidRDefault="00EA70E2" w14:paraId="14E5E723" w14:textId="77777777">
            <w:r w:rsidRPr="00EA70E2">
              <w:t>Mean (SD) change from baseline:  </w:t>
            </w:r>
          </w:p>
          <w:p w:rsidRPr="00EA70E2" w:rsidR="00EA70E2" w:rsidP="00EA70E2" w:rsidRDefault="00EA70E2" w14:paraId="52E0DE77" w14:textId="77777777">
            <w:r w:rsidRPr="00EA70E2">
              <w:t>3.5 (10.3), NS </w:t>
            </w:r>
          </w:p>
        </w:tc>
        <w:tc>
          <w:tcPr>
            <w:tcW w:w="2771" w:type="dxa"/>
            <w:vMerge/>
            <w:tcBorders/>
            <w:tcMar/>
            <w:vAlign w:val="center"/>
            <w:hideMark/>
          </w:tcPr>
          <w:p w:rsidRPr="00EA70E2" w:rsidR="00EA70E2" w:rsidP="00EA70E2" w:rsidRDefault="00EA70E2" w14:paraId="17C35047" w14:textId="77777777"/>
        </w:tc>
        <w:tc>
          <w:tcPr>
            <w:tcW w:w="3027" w:type="dxa"/>
            <w:vMerge/>
            <w:tcBorders/>
            <w:tcMar/>
            <w:vAlign w:val="center"/>
            <w:hideMark/>
          </w:tcPr>
          <w:p w:rsidRPr="00EA70E2" w:rsidR="00EA70E2" w:rsidP="00EA70E2" w:rsidRDefault="00EA70E2" w14:paraId="3AEB6D7D" w14:textId="77777777"/>
        </w:tc>
      </w:tr>
      <w:tr w:rsidRPr="00EA70E2" w:rsidR="00EA70E2" w:rsidTr="50B78A48" w14:paraId="511128C7"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0A35E7FA" w14:textId="77777777">
            <w:r w:rsidRPr="00EA70E2">
              <w:rPr>
                <w:b/>
                <w:bCs/>
              </w:rPr>
              <w:t>Spiritual</w:t>
            </w:r>
            <w:r w:rsidRPr="00EA70E2">
              <w:t> </w:t>
            </w:r>
          </w:p>
        </w:tc>
      </w:tr>
      <w:tr w:rsidRPr="00EA70E2" w:rsidR="00EA70E2" w:rsidTr="50B78A48" w14:paraId="782EED1D"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1A5634A9" w14:textId="77777777">
            <w:r w:rsidRPr="00EA70E2">
              <w:rPr>
                <w:b/>
                <w:bCs/>
              </w:rPr>
              <w:t>Meaning of life</w:t>
            </w:r>
            <w:r w:rsidRPr="00EA70E2">
              <w:t> </w:t>
            </w:r>
          </w:p>
        </w:tc>
      </w:tr>
      <w:tr w:rsidRPr="00EA70E2" w:rsidR="00EA70E2" w:rsidTr="50B78A48" w14:paraId="777ED50E"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3B4B7ACE" w14:textId="122054D4">
            <w:r w:rsidR="6491CEB9">
              <w:rPr/>
              <w:t>Yao et al 2017</w:t>
            </w:r>
            <w:r w:rsidR="079A5140">
              <w:rPr/>
              <w:t xml:space="preserve"> (48)</w:t>
            </w:r>
          </w:p>
          <w:p w:rsidRPr="00EA70E2" w:rsidR="00EA70E2" w:rsidP="00EA70E2" w:rsidRDefault="00EA70E2" w14:paraId="59B301AF" w14:textId="77777777">
            <w:r w:rsidRPr="00EA70E2">
              <w:t>Taiwan </w:t>
            </w:r>
          </w:p>
          <w:p w:rsidRPr="00EA70E2" w:rsidR="00EA70E2" w:rsidP="00EA70E2" w:rsidRDefault="00EA70E2" w14:paraId="4354700A" w14:textId="77777777">
            <w:r w:rsidRPr="00EA70E2">
              <w:t> </w:t>
            </w:r>
          </w:p>
          <w:p w:rsidRPr="00EA70E2" w:rsidR="00EA70E2" w:rsidP="00EA70E2" w:rsidRDefault="00EA70E2" w14:paraId="195B04D4" w14:textId="77777777">
            <w:r w:rsidRPr="00EA70E2">
              <w:t>MMAT: 4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D500A5" w14:textId="77777777">
            <w:r w:rsidRPr="00EA70E2">
              <w:t>Quasi-experimental </w:t>
            </w:r>
          </w:p>
          <w:p w:rsidRPr="00EA70E2" w:rsidR="00EA70E2" w:rsidP="00EA70E2" w:rsidRDefault="00EA70E2" w14:paraId="2D86ACA8"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9A8665" w14:textId="77777777">
            <w:r w:rsidRPr="00EA70E2">
              <w:t>Meaning of Life Scale,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22909C" w14:textId="77777777">
            <w:r w:rsidRPr="00EA70E2">
              <w:t>Horticultural therapy (n = 41)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21261D3" w14:textId="77777777">
            <w:r w:rsidRPr="00EA70E2">
              <w:t>Mean (SE) </w:t>
            </w:r>
          </w:p>
          <w:p w:rsidRPr="00EA70E2" w:rsidR="00EA70E2" w:rsidP="00EA70E2" w:rsidRDefault="00EA70E2" w14:paraId="263FBB7D" w14:textId="77777777">
            <w:r w:rsidRPr="00EA70E2">
              <w:t>Baseline: 74.49 (4.89) </w:t>
            </w:r>
          </w:p>
          <w:p w:rsidRPr="00EA70E2" w:rsidR="00EA70E2" w:rsidP="00EA70E2" w:rsidRDefault="00EA70E2" w14:paraId="76086A19" w14:textId="77777777">
            <w:r w:rsidRPr="00EA70E2">
              <w:t>Follow-up 8 weeks (immediately post-intervention): 76.61 (4.31) </w:t>
            </w:r>
          </w:p>
          <w:p w:rsidRPr="00EA70E2" w:rsidR="00EA70E2" w:rsidP="00EA70E2" w:rsidRDefault="00EA70E2" w14:paraId="3BDB2A0F" w14:textId="77777777">
            <w:r w:rsidRPr="00EA70E2">
              <w:t>p= 0.002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1E9475B" w14:textId="77777777">
            <w:r w:rsidRPr="00EA70E2">
              <w:t>F = 0.11, p = 0.738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6359F4" w14:textId="77777777">
            <w:r w:rsidRPr="00EA70E2">
              <w:t>In nursing home residents meaning of life significantly increased in both groups, however there was no significant difference between horticulture therapy and usual care. </w:t>
            </w:r>
          </w:p>
        </w:tc>
      </w:tr>
      <w:tr w:rsidRPr="00EA70E2" w:rsidR="00EA70E2" w:rsidTr="50B78A48" w14:paraId="22A0C59C" w14:textId="77777777">
        <w:trPr>
          <w:trHeight w:val="45"/>
        </w:trPr>
        <w:tc>
          <w:tcPr>
            <w:tcW w:w="1005" w:type="dxa"/>
            <w:vMerge/>
            <w:tcBorders/>
            <w:tcMar/>
            <w:vAlign w:val="center"/>
            <w:hideMark/>
          </w:tcPr>
          <w:p w:rsidRPr="00EA70E2" w:rsidR="00EA70E2" w:rsidP="00EA70E2" w:rsidRDefault="00EA70E2" w14:paraId="57C07E1C" w14:textId="77777777"/>
        </w:tc>
        <w:tc>
          <w:tcPr>
            <w:tcW w:w="1602" w:type="dxa"/>
            <w:vMerge/>
            <w:tcBorders/>
            <w:tcMar/>
            <w:vAlign w:val="center"/>
            <w:hideMark/>
          </w:tcPr>
          <w:p w:rsidRPr="00EA70E2" w:rsidR="00EA70E2" w:rsidP="00EA70E2" w:rsidRDefault="00EA70E2" w14:paraId="0EB2D41D" w14:textId="77777777"/>
        </w:tc>
        <w:tc>
          <w:tcPr>
            <w:tcW w:w="1409" w:type="dxa"/>
            <w:vMerge/>
            <w:tcBorders/>
            <w:tcMar/>
            <w:vAlign w:val="center"/>
            <w:hideMark/>
          </w:tcPr>
          <w:p w:rsidRPr="00EA70E2" w:rsidR="00EA70E2" w:rsidP="00EA70E2" w:rsidRDefault="00EA70E2" w14:paraId="7D800B2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383D2B" w14:textId="77777777">
            <w:r w:rsidRPr="00EA70E2">
              <w:t>Usual care (n = 44)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8F7369" w14:textId="77777777">
            <w:r w:rsidRPr="00EA70E2">
              <w:t>Mean (SE) </w:t>
            </w:r>
          </w:p>
          <w:p w:rsidRPr="00EA70E2" w:rsidR="00EA70E2" w:rsidP="00EA70E2" w:rsidRDefault="00EA70E2" w14:paraId="564B6659" w14:textId="77777777">
            <w:r w:rsidRPr="00EA70E2">
              <w:t>Baseline: 73.89 (7.03) </w:t>
            </w:r>
          </w:p>
          <w:p w:rsidRPr="00EA70E2" w:rsidR="00EA70E2" w:rsidP="00EA70E2" w:rsidRDefault="00EA70E2" w14:paraId="25A2510E" w14:textId="77777777">
            <w:r w:rsidRPr="00EA70E2">
              <w:t>Follow-up 8 weeks (immediately post-intervention): 76.07 (2.82) </w:t>
            </w:r>
          </w:p>
          <w:p w:rsidRPr="00EA70E2" w:rsidR="00EA70E2" w:rsidP="00EA70E2" w:rsidRDefault="00EA70E2" w14:paraId="5F0C4F11" w14:textId="77777777">
            <w:r w:rsidRPr="00EA70E2">
              <w:t>p= 0.045 </w:t>
            </w:r>
          </w:p>
        </w:tc>
        <w:tc>
          <w:tcPr>
            <w:tcW w:w="2771" w:type="dxa"/>
            <w:vMerge/>
            <w:tcBorders/>
            <w:tcMar/>
            <w:vAlign w:val="center"/>
            <w:hideMark/>
          </w:tcPr>
          <w:p w:rsidRPr="00EA70E2" w:rsidR="00EA70E2" w:rsidP="00EA70E2" w:rsidRDefault="00EA70E2" w14:paraId="764215DD" w14:textId="77777777"/>
        </w:tc>
        <w:tc>
          <w:tcPr>
            <w:tcW w:w="3027" w:type="dxa"/>
            <w:vMerge/>
            <w:tcBorders/>
            <w:tcMar/>
            <w:vAlign w:val="center"/>
            <w:hideMark/>
          </w:tcPr>
          <w:p w:rsidRPr="00EA70E2" w:rsidR="00EA70E2" w:rsidP="00EA70E2" w:rsidRDefault="00EA70E2" w14:paraId="604DC58E" w14:textId="77777777"/>
        </w:tc>
      </w:tr>
      <w:tr w:rsidRPr="00EA70E2" w:rsidR="00EA70E2" w:rsidTr="50B78A48" w14:paraId="30780178"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0CC9B02A" w14:textId="77777777">
            <w:r w:rsidRPr="00EA70E2">
              <w:rPr>
                <w:b/>
                <w:bCs/>
              </w:rPr>
              <w:t>Physical activity</w:t>
            </w:r>
            <w:r w:rsidRPr="00EA70E2">
              <w:t> </w:t>
            </w:r>
          </w:p>
        </w:tc>
      </w:tr>
      <w:tr w:rsidRPr="00EA70E2" w:rsidR="00EA70E2" w:rsidTr="50B78A48" w14:paraId="6A473326"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06DD13A4" w14:textId="77777777">
            <w:r w:rsidRPr="00EA70E2">
              <w:rPr>
                <w:b/>
                <w:bCs/>
              </w:rPr>
              <w:t>Physical activity measures (self-report or objective)</w:t>
            </w:r>
            <w:r w:rsidRPr="00EA70E2">
              <w:t> </w:t>
            </w:r>
          </w:p>
        </w:tc>
      </w:tr>
      <w:tr w:rsidRPr="00EA70E2" w:rsidR="00EA70E2" w:rsidTr="50B78A48" w14:paraId="07862C24"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88217F7" w14:textId="153B53A3">
            <w:r w:rsidR="6491CEB9">
              <w:rPr/>
              <w:t>Makizako</w:t>
            </w:r>
            <w:r w:rsidR="6491CEB9">
              <w:rPr/>
              <w:t xml:space="preserve"> et al 2019</w:t>
            </w:r>
            <w:r w:rsidR="5D718D6C">
              <w:rPr/>
              <w:t xml:space="preserve"> (45)</w:t>
            </w:r>
          </w:p>
          <w:p w:rsidRPr="00EA70E2" w:rsidR="00EA70E2" w:rsidP="00EA70E2" w:rsidRDefault="00EA70E2" w14:paraId="41DE2C6E" w14:textId="77777777">
            <w:r w:rsidRPr="00EA70E2">
              <w:t>Japan </w:t>
            </w:r>
          </w:p>
          <w:p w:rsidRPr="00EA70E2" w:rsidR="00EA70E2" w:rsidP="00EA70E2" w:rsidRDefault="00EA70E2" w14:paraId="035B5FAA" w14:textId="77777777">
            <w:r w:rsidRPr="00EA70E2">
              <w:t> </w:t>
            </w:r>
          </w:p>
          <w:p w:rsidRPr="00EA70E2" w:rsidR="00EA70E2" w:rsidP="00EA70E2" w:rsidRDefault="00EA70E2" w14:paraId="6371BF38"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DC1A59B" w14:textId="77777777">
            <w:r w:rsidRPr="00EA70E2">
              <w:t>RCT  </w:t>
            </w:r>
          </w:p>
          <w:p w:rsidRPr="00EA70E2" w:rsidR="00EA70E2" w:rsidP="00EA70E2" w:rsidRDefault="00EA70E2" w14:paraId="28FAF21E"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273553" w14:textId="77777777">
            <w:r w:rsidRPr="00EA70E2">
              <w:t>Daily steps, steps/day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35957C"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B471D6" w14:textId="77777777">
            <w:r w:rsidRPr="00EA70E2">
              <w:t>6 months (immediately post-intervention) </w:t>
            </w:r>
          </w:p>
          <w:p w:rsidRPr="00EA70E2" w:rsidR="00EA70E2" w:rsidP="00EA70E2" w:rsidRDefault="00EA70E2" w14:paraId="48801CFF" w14:textId="77777777">
            <w:r w:rsidRPr="00EA70E2">
              <w:t>Mean (SD) change from baseline:  </w:t>
            </w:r>
          </w:p>
          <w:p w:rsidRPr="00EA70E2" w:rsidR="00EA70E2" w:rsidP="00EA70E2" w:rsidRDefault="00EA70E2" w14:paraId="75E54A8F" w14:textId="77777777">
            <w:r w:rsidRPr="00EA70E2">
              <w:t>-132.2 (1677.9),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6A4DAD" w14:textId="77777777">
            <w:r w:rsidRPr="00EA70E2">
              <w:t>Multiple linear regression </w:t>
            </w:r>
          </w:p>
          <w:p w:rsidRPr="00EA70E2" w:rsidR="00EA70E2" w:rsidP="00EA70E2" w:rsidRDefault="00EA70E2" w14:paraId="2132DE42" w14:textId="77777777">
            <w:pPr>
              <w:numPr>
                <w:ilvl w:val="0"/>
                <w:numId w:val="117"/>
              </w:numPr>
            </w:pPr>
            <w:r w:rsidRPr="00EA70E2">
              <w:t>Group effect: NS </w:t>
            </w:r>
          </w:p>
          <w:p w:rsidRPr="00EA70E2" w:rsidR="00EA70E2" w:rsidP="00EA70E2" w:rsidRDefault="00EA70E2" w14:paraId="37855FEC"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BDA153" w14:textId="77777777">
            <w:r w:rsidRPr="00EA70E2">
              <w:t xml:space="preserve">In community-dwelling older adults, neither a horticultural program, exercise, nor control (education) improved daily steps at 6 months (immediately post-intervention), differences </w:t>
            </w:r>
            <w:r w:rsidRPr="00EA70E2">
              <w:t>between arms were not significantly different. </w:t>
            </w:r>
          </w:p>
          <w:p w:rsidRPr="00EA70E2" w:rsidR="00EA70E2" w:rsidP="00EA70E2" w:rsidRDefault="00EA70E2" w14:paraId="0FE2B6A9" w14:textId="77777777">
            <w:r w:rsidRPr="00EA70E2">
              <w:t>At 1-year post intervention, however, a significant group difference was seen, with the horticultural group having decreased daily steps. </w:t>
            </w:r>
          </w:p>
        </w:tc>
      </w:tr>
      <w:tr w:rsidRPr="00EA70E2" w:rsidR="00EA70E2" w:rsidTr="50B78A48" w14:paraId="6DEBA111" w14:textId="77777777">
        <w:trPr>
          <w:trHeight w:val="45"/>
        </w:trPr>
        <w:tc>
          <w:tcPr>
            <w:tcW w:w="1005" w:type="dxa"/>
            <w:vMerge/>
            <w:tcBorders/>
            <w:tcMar/>
            <w:vAlign w:val="center"/>
            <w:hideMark/>
          </w:tcPr>
          <w:p w:rsidRPr="00EA70E2" w:rsidR="00EA70E2" w:rsidP="00EA70E2" w:rsidRDefault="00EA70E2" w14:paraId="41582424" w14:textId="77777777"/>
        </w:tc>
        <w:tc>
          <w:tcPr>
            <w:tcW w:w="1602" w:type="dxa"/>
            <w:vMerge/>
            <w:tcBorders/>
            <w:tcMar/>
            <w:vAlign w:val="center"/>
            <w:hideMark/>
          </w:tcPr>
          <w:p w:rsidRPr="00EA70E2" w:rsidR="00EA70E2" w:rsidP="00EA70E2" w:rsidRDefault="00EA70E2" w14:paraId="6D6F425B" w14:textId="77777777"/>
        </w:tc>
        <w:tc>
          <w:tcPr>
            <w:tcW w:w="1409" w:type="dxa"/>
            <w:vMerge/>
            <w:tcBorders/>
            <w:tcMar/>
            <w:vAlign w:val="center"/>
            <w:hideMark/>
          </w:tcPr>
          <w:p w:rsidRPr="00EA70E2" w:rsidR="00EA70E2" w:rsidP="00EA70E2" w:rsidRDefault="00EA70E2" w14:paraId="60518F9F"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FFBCA0"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F4153F" w14:textId="77777777">
            <w:r w:rsidRPr="00EA70E2">
              <w:t>6 months (immediately post-intervention) </w:t>
            </w:r>
          </w:p>
          <w:p w:rsidRPr="00EA70E2" w:rsidR="00EA70E2" w:rsidP="00EA70E2" w:rsidRDefault="00EA70E2" w14:paraId="52E00AE5" w14:textId="77777777">
            <w:r w:rsidRPr="00EA70E2">
              <w:t>Mean (SD) change from baseline:  </w:t>
            </w:r>
          </w:p>
          <w:p w:rsidRPr="00EA70E2" w:rsidR="00EA70E2" w:rsidP="00EA70E2" w:rsidRDefault="00EA70E2" w14:paraId="780EDA84" w14:textId="77777777">
            <w:r w:rsidRPr="00EA70E2">
              <w:t>834.1 (2030.5), NS </w:t>
            </w:r>
          </w:p>
        </w:tc>
        <w:tc>
          <w:tcPr>
            <w:tcW w:w="2771" w:type="dxa"/>
            <w:vMerge/>
            <w:tcBorders/>
            <w:tcMar/>
            <w:vAlign w:val="center"/>
            <w:hideMark/>
          </w:tcPr>
          <w:p w:rsidRPr="00EA70E2" w:rsidR="00EA70E2" w:rsidP="00EA70E2" w:rsidRDefault="00EA70E2" w14:paraId="6CE1E64C" w14:textId="77777777"/>
        </w:tc>
        <w:tc>
          <w:tcPr>
            <w:tcW w:w="3027" w:type="dxa"/>
            <w:vMerge/>
            <w:tcBorders/>
            <w:tcMar/>
            <w:vAlign w:val="center"/>
            <w:hideMark/>
          </w:tcPr>
          <w:p w:rsidRPr="00EA70E2" w:rsidR="00EA70E2" w:rsidP="00EA70E2" w:rsidRDefault="00EA70E2" w14:paraId="314CE4A0" w14:textId="77777777"/>
        </w:tc>
      </w:tr>
      <w:tr w:rsidRPr="00EA70E2" w:rsidR="00EA70E2" w:rsidTr="50B78A48" w14:paraId="510EB628" w14:textId="77777777">
        <w:trPr>
          <w:trHeight w:val="555"/>
        </w:trPr>
        <w:tc>
          <w:tcPr>
            <w:tcW w:w="1005" w:type="dxa"/>
            <w:vMerge/>
            <w:tcBorders/>
            <w:tcMar/>
            <w:vAlign w:val="center"/>
            <w:hideMark/>
          </w:tcPr>
          <w:p w:rsidRPr="00EA70E2" w:rsidR="00EA70E2" w:rsidP="00EA70E2" w:rsidRDefault="00EA70E2" w14:paraId="038F0C4E" w14:textId="77777777"/>
        </w:tc>
        <w:tc>
          <w:tcPr>
            <w:tcW w:w="1602" w:type="dxa"/>
            <w:vMerge/>
            <w:tcBorders/>
            <w:tcMar/>
            <w:vAlign w:val="center"/>
            <w:hideMark/>
          </w:tcPr>
          <w:p w:rsidRPr="00EA70E2" w:rsidR="00EA70E2" w:rsidP="00EA70E2" w:rsidRDefault="00EA70E2" w14:paraId="21D7BB05" w14:textId="77777777"/>
        </w:tc>
        <w:tc>
          <w:tcPr>
            <w:tcW w:w="1409" w:type="dxa"/>
            <w:vMerge/>
            <w:tcBorders/>
            <w:tcMar/>
            <w:vAlign w:val="center"/>
            <w:hideMark/>
          </w:tcPr>
          <w:p w:rsidRPr="00EA70E2" w:rsidR="00EA70E2" w:rsidP="00EA70E2" w:rsidRDefault="00EA70E2" w14:paraId="6C2E688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B6C3E2F"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9A6DC3" w14:textId="77777777">
            <w:r w:rsidRPr="00EA70E2">
              <w:t>6 months (immediately post-intervention) </w:t>
            </w:r>
          </w:p>
          <w:p w:rsidRPr="00EA70E2" w:rsidR="00EA70E2" w:rsidP="00EA70E2" w:rsidRDefault="00EA70E2" w14:paraId="49719FC4" w14:textId="77777777">
            <w:r w:rsidRPr="00EA70E2">
              <w:t>Mean (SD) change from baseline:  </w:t>
            </w:r>
          </w:p>
          <w:p w:rsidRPr="00EA70E2" w:rsidR="00EA70E2" w:rsidP="00EA70E2" w:rsidRDefault="00EA70E2" w14:paraId="270AF873" w14:textId="77777777">
            <w:r w:rsidRPr="00EA70E2">
              <w:t>332.7 (2206.5), NS </w:t>
            </w:r>
          </w:p>
        </w:tc>
        <w:tc>
          <w:tcPr>
            <w:tcW w:w="2771" w:type="dxa"/>
            <w:vMerge/>
            <w:tcBorders/>
            <w:tcMar/>
            <w:vAlign w:val="center"/>
            <w:hideMark/>
          </w:tcPr>
          <w:p w:rsidRPr="00EA70E2" w:rsidR="00EA70E2" w:rsidP="00EA70E2" w:rsidRDefault="00EA70E2" w14:paraId="6AEA09E0" w14:textId="77777777"/>
        </w:tc>
        <w:tc>
          <w:tcPr>
            <w:tcW w:w="3027" w:type="dxa"/>
            <w:vMerge/>
            <w:tcBorders/>
            <w:tcMar/>
            <w:vAlign w:val="center"/>
            <w:hideMark/>
          </w:tcPr>
          <w:p w:rsidRPr="00EA70E2" w:rsidR="00EA70E2" w:rsidP="00EA70E2" w:rsidRDefault="00EA70E2" w14:paraId="2F89B5C3" w14:textId="77777777"/>
        </w:tc>
      </w:tr>
      <w:tr w:rsidRPr="00EA70E2" w:rsidR="00EA70E2" w:rsidTr="50B78A48" w14:paraId="4B0EA733" w14:textId="77777777">
        <w:trPr>
          <w:trHeight w:val="210"/>
        </w:trPr>
        <w:tc>
          <w:tcPr>
            <w:tcW w:w="1005" w:type="dxa"/>
            <w:vMerge/>
            <w:tcBorders/>
            <w:tcMar/>
            <w:vAlign w:val="center"/>
            <w:hideMark/>
          </w:tcPr>
          <w:p w:rsidRPr="00EA70E2" w:rsidR="00EA70E2" w:rsidP="00EA70E2" w:rsidRDefault="00EA70E2" w14:paraId="3C6EFED6" w14:textId="77777777"/>
        </w:tc>
        <w:tc>
          <w:tcPr>
            <w:tcW w:w="1602" w:type="dxa"/>
            <w:vMerge/>
            <w:tcBorders/>
            <w:tcMar/>
            <w:vAlign w:val="center"/>
            <w:hideMark/>
          </w:tcPr>
          <w:p w:rsidRPr="00EA70E2" w:rsidR="00EA70E2" w:rsidP="00EA70E2" w:rsidRDefault="00EA70E2" w14:paraId="09333D93" w14:textId="77777777"/>
        </w:tc>
        <w:tc>
          <w:tcPr>
            <w:tcW w:w="1409" w:type="dxa"/>
            <w:vMerge/>
            <w:tcBorders/>
            <w:tcMar/>
            <w:vAlign w:val="center"/>
            <w:hideMark/>
          </w:tcPr>
          <w:p w:rsidRPr="00EA70E2" w:rsidR="00EA70E2" w:rsidP="00EA70E2" w:rsidRDefault="00EA70E2" w14:paraId="0DCDDE1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CEAA5F"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6ABBF3" w14:textId="77777777">
            <w:r w:rsidRPr="00EA70E2">
              <w:t>1-year post-intervention </w:t>
            </w:r>
          </w:p>
          <w:p w:rsidRPr="00EA70E2" w:rsidR="00EA70E2" w:rsidP="00EA70E2" w:rsidRDefault="00EA70E2" w14:paraId="55B95761" w14:textId="77777777">
            <w:r w:rsidRPr="00EA70E2">
              <w:t>Mean (SD) change from baseline:  </w:t>
            </w:r>
          </w:p>
          <w:p w:rsidRPr="00EA70E2" w:rsidR="00EA70E2" w:rsidP="00EA70E2" w:rsidRDefault="00EA70E2" w14:paraId="425A190D" w14:textId="77777777">
            <w:r w:rsidRPr="00EA70E2">
              <w:t>-805.5 (1871.6), p&lt;0.05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57FE862" w14:textId="77777777">
            <w:r w:rsidRPr="00EA70E2">
              <w:t>Multiple linear regression </w:t>
            </w:r>
          </w:p>
          <w:p w:rsidRPr="00EA70E2" w:rsidR="00EA70E2" w:rsidP="00EA70E2" w:rsidRDefault="00EA70E2" w14:paraId="6702B737" w14:textId="77777777">
            <w:pPr>
              <w:numPr>
                <w:ilvl w:val="0"/>
                <w:numId w:val="118"/>
              </w:numPr>
            </w:pPr>
            <w:r w:rsidRPr="00EA70E2">
              <w:t>Group effect: </w:t>
            </w:r>
            <w:r w:rsidRPr="00EA70E2">
              <w:rPr>
                <w:b/>
                <w:bCs/>
              </w:rPr>
              <w:t>p&lt;0.05</w:t>
            </w:r>
            <w:r w:rsidRPr="00EA70E2">
              <w:t> </w:t>
            </w:r>
          </w:p>
          <w:p w:rsidRPr="00EA70E2" w:rsidR="00EA70E2" w:rsidP="00EA70E2" w:rsidRDefault="00EA70E2" w14:paraId="6E3B9AFC" w14:textId="77777777">
            <w:pPr>
              <w:numPr>
                <w:ilvl w:val="0"/>
                <w:numId w:val="119"/>
              </w:numPr>
            </w:pPr>
            <w:r w:rsidRPr="00EA70E2">
              <w:t>Exercise vs control: NS </w:t>
            </w:r>
          </w:p>
          <w:p w:rsidRPr="00EA70E2" w:rsidR="00EA70E2" w:rsidP="00EA70E2" w:rsidRDefault="00EA70E2" w14:paraId="7FB5A5DC" w14:textId="77777777">
            <w:pPr>
              <w:numPr>
                <w:ilvl w:val="0"/>
                <w:numId w:val="120"/>
              </w:numPr>
            </w:pPr>
            <w:r w:rsidRPr="00EA70E2">
              <w:t>Horticulture vs control: </w:t>
            </w:r>
            <w:r w:rsidRPr="00EA70E2">
              <w:rPr>
                <w:b/>
                <w:bCs/>
              </w:rPr>
              <w:t>p&lt;0.05</w:t>
            </w:r>
            <w:r w:rsidRPr="00EA70E2">
              <w:t> </w:t>
            </w:r>
          </w:p>
          <w:p w:rsidRPr="00EA70E2" w:rsidR="00EA70E2" w:rsidP="00EA70E2" w:rsidRDefault="00EA70E2" w14:paraId="76A8F3E9" w14:textId="77777777">
            <w:r w:rsidRPr="00EA70E2">
              <w:t>ES not reported </w:t>
            </w:r>
          </w:p>
        </w:tc>
        <w:tc>
          <w:tcPr>
            <w:tcW w:w="3027" w:type="dxa"/>
            <w:vMerge/>
            <w:tcBorders/>
            <w:tcMar/>
            <w:vAlign w:val="center"/>
            <w:hideMark/>
          </w:tcPr>
          <w:p w:rsidRPr="00EA70E2" w:rsidR="00EA70E2" w:rsidP="00EA70E2" w:rsidRDefault="00EA70E2" w14:paraId="4AA22FC0" w14:textId="77777777"/>
        </w:tc>
      </w:tr>
      <w:tr w:rsidRPr="00EA70E2" w:rsidR="00EA70E2" w:rsidTr="50B78A48" w14:paraId="4D5DE6C8" w14:textId="77777777">
        <w:trPr>
          <w:trHeight w:val="45"/>
        </w:trPr>
        <w:tc>
          <w:tcPr>
            <w:tcW w:w="1005" w:type="dxa"/>
            <w:vMerge/>
            <w:tcBorders/>
            <w:tcMar/>
            <w:vAlign w:val="center"/>
            <w:hideMark/>
          </w:tcPr>
          <w:p w:rsidRPr="00EA70E2" w:rsidR="00EA70E2" w:rsidP="00EA70E2" w:rsidRDefault="00EA70E2" w14:paraId="0C313030" w14:textId="77777777"/>
        </w:tc>
        <w:tc>
          <w:tcPr>
            <w:tcW w:w="1602" w:type="dxa"/>
            <w:vMerge/>
            <w:tcBorders/>
            <w:tcMar/>
            <w:vAlign w:val="center"/>
            <w:hideMark/>
          </w:tcPr>
          <w:p w:rsidRPr="00EA70E2" w:rsidR="00EA70E2" w:rsidP="00EA70E2" w:rsidRDefault="00EA70E2" w14:paraId="5612610D" w14:textId="77777777"/>
        </w:tc>
        <w:tc>
          <w:tcPr>
            <w:tcW w:w="1409" w:type="dxa"/>
            <w:vMerge/>
            <w:tcBorders/>
            <w:tcMar/>
            <w:vAlign w:val="center"/>
            <w:hideMark/>
          </w:tcPr>
          <w:p w:rsidRPr="00EA70E2" w:rsidR="00EA70E2" w:rsidP="00EA70E2" w:rsidRDefault="00EA70E2" w14:paraId="1A2211BB"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80EFCE4"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087504" w14:textId="77777777">
            <w:r w:rsidRPr="00EA70E2">
              <w:t>1-year post-intervention </w:t>
            </w:r>
          </w:p>
          <w:p w:rsidRPr="00EA70E2" w:rsidR="00EA70E2" w:rsidP="00EA70E2" w:rsidRDefault="00EA70E2" w14:paraId="797E1183" w14:textId="77777777">
            <w:r w:rsidRPr="00EA70E2">
              <w:t>Mean (SD) change from baseline:  </w:t>
            </w:r>
          </w:p>
          <w:p w:rsidRPr="00EA70E2" w:rsidR="00EA70E2" w:rsidP="00EA70E2" w:rsidRDefault="00EA70E2" w14:paraId="7472C07A" w14:textId="77777777">
            <w:r w:rsidRPr="00EA70E2">
              <w:t>583.0 (2379.7), NS  </w:t>
            </w:r>
          </w:p>
        </w:tc>
        <w:tc>
          <w:tcPr>
            <w:tcW w:w="2771" w:type="dxa"/>
            <w:vMerge/>
            <w:tcBorders/>
            <w:tcMar/>
            <w:vAlign w:val="center"/>
            <w:hideMark/>
          </w:tcPr>
          <w:p w:rsidRPr="00EA70E2" w:rsidR="00EA70E2" w:rsidP="00EA70E2" w:rsidRDefault="00EA70E2" w14:paraId="714F0C1E" w14:textId="77777777"/>
        </w:tc>
        <w:tc>
          <w:tcPr>
            <w:tcW w:w="3027" w:type="dxa"/>
            <w:vMerge/>
            <w:tcBorders/>
            <w:tcMar/>
            <w:vAlign w:val="center"/>
            <w:hideMark/>
          </w:tcPr>
          <w:p w:rsidRPr="00EA70E2" w:rsidR="00EA70E2" w:rsidP="00EA70E2" w:rsidRDefault="00EA70E2" w14:paraId="0090C839" w14:textId="77777777"/>
        </w:tc>
      </w:tr>
      <w:tr w:rsidRPr="00EA70E2" w:rsidR="00EA70E2" w:rsidTr="50B78A48" w14:paraId="27915B3F" w14:textId="77777777">
        <w:trPr>
          <w:trHeight w:val="45"/>
        </w:trPr>
        <w:tc>
          <w:tcPr>
            <w:tcW w:w="1005" w:type="dxa"/>
            <w:vMerge/>
            <w:tcBorders/>
            <w:tcMar/>
            <w:vAlign w:val="center"/>
            <w:hideMark/>
          </w:tcPr>
          <w:p w:rsidRPr="00EA70E2" w:rsidR="00EA70E2" w:rsidP="00EA70E2" w:rsidRDefault="00EA70E2" w14:paraId="266B69B7" w14:textId="77777777"/>
        </w:tc>
        <w:tc>
          <w:tcPr>
            <w:tcW w:w="1602" w:type="dxa"/>
            <w:vMerge/>
            <w:tcBorders/>
            <w:tcMar/>
            <w:vAlign w:val="center"/>
            <w:hideMark/>
          </w:tcPr>
          <w:p w:rsidRPr="00EA70E2" w:rsidR="00EA70E2" w:rsidP="00EA70E2" w:rsidRDefault="00EA70E2" w14:paraId="01C3555F" w14:textId="77777777"/>
        </w:tc>
        <w:tc>
          <w:tcPr>
            <w:tcW w:w="1409" w:type="dxa"/>
            <w:vMerge/>
            <w:tcBorders/>
            <w:tcMar/>
            <w:vAlign w:val="center"/>
            <w:hideMark/>
          </w:tcPr>
          <w:p w:rsidRPr="00EA70E2" w:rsidR="00EA70E2" w:rsidP="00EA70E2" w:rsidRDefault="00EA70E2" w14:paraId="3DAEC05B"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416284B"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14AFCC" w14:textId="77777777">
            <w:r w:rsidRPr="00EA70E2">
              <w:t>1-year post-intervention </w:t>
            </w:r>
          </w:p>
          <w:p w:rsidRPr="00EA70E2" w:rsidR="00EA70E2" w:rsidP="00EA70E2" w:rsidRDefault="00EA70E2" w14:paraId="61A8E3F9" w14:textId="77777777">
            <w:r w:rsidRPr="00EA70E2">
              <w:t>Mean (SD) change from baseline:  </w:t>
            </w:r>
          </w:p>
          <w:p w:rsidRPr="00EA70E2" w:rsidR="00EA70E2" w:rsidP="00EA70E2" w:rsidRDefault="00EA70E2" w14:paraId="273EB082" w14:textId="77777777">
            <w:r w:rsidRPr="00EA70E2">
              <w:t>229 (1989.0), NS </w:t>
            </w:r>
          </w:p>
        </w:tc>
        <w:tc>
          <w:tcPr>
            <w:tcW w:w="2771" w:type="dxa"/>
            <w:vMerge/>
            <w:tcBorders/>
            <w:tcMar/>
            <w:vAlign w:val="center"/>
            <w:hideMark/>
          </w:tcPr>
          <w:p w:rsidRPr="00EA70E2" w:rsidR="00EA70E2" w:rsidP="00EA70E2" w:rsidRDefault="00EA70E2" w14:paraId="2B063808" w14:textId="77777777"/>
        </w:tc>
        <w:tc>
          <w:tcPr>
            <w:tcW w:w="3027" w:type="dxa"/>
            <w:vMerge/>
            <w:tcBorders/>
            <w:tcMar/>
            <w:vAlign w:val="center"/>
            <w:hideMark/>
          </w:tcPr>
          <w:p w:rsidRPr="00EA70E2" w:rsidR="00EA70E2" w:rsidP="00EA70E2" w:rsidRDefault="00EA70E2" w14:paraId="28A0455A" w14:textId="77777777"/>
        </w:tc>
      </w:tr>
      <w:tr w:rsidRPr="00EA70E2" w:rsidR="00EA70E2" w:rsidTr="50B78A48" w14:paraId="1C5126B6"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0E6659A7" w14:textId="0AC256EF">
            <w:r w:rsidR="6491CEB9">
              <w:rPr/>
              <w:t>Makizako</w:t>
            </w:r>
            <w:r w:rsidR="6491CEB9">
              <w:rPr/>
              <w:t xml:space="preserve"> et al 2019</w:t>
            </w:r>
          </w:p>
          <w:p w:rsidR="683DC896" w:rsidRDefault="683DC896" w14:paraId="4B65CC63" w14:textId="2253EE96">
            <w:r w:rsidR="683DC896">
              <w:rPr/>
              <w:t>(45)</w:t>
            </w:r>
          </w:p>
          <w:p w:rsidRPr="00EA70E2" w:rsidR="00EA70E2" w:rsidP="00EA70E2" w:rsidRDefault="00EA70E2" w14:paraId="078A2660" w14:textId="77777777">
            <w:r w:rsidRPr="00EA70E2">
              <w:t>Japan </w:t>
            </w:r>
          </w:p>
          <w:p w:rsidRPr="00EA70E2" w:rsidR="00EA70E2" w:rsidP="00EA70E2" w:rsidRDefault="00EA70E2" w14:paraId="59EEE805" w14:textId="77777777">
            <w:r w:rsidRPr="00EA70E2">
              <w:t> </w:t>
            </w:r>
          </w:p>
          <w:p w:rsidRPr="00EA70E2" w:rsidR="00EA70E2" w:rsidP="00EA70E2" w:rsidRDefault="00EA70E2" w14:paraId="3D47FC08"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D9C8E2F" w14:textId="77777777">
            <w:r w:rsidRPr="00EA70E2">
              <w:t>RCT  </w:t>
            </w:r>
          </w:p>
          <w:p w:rsidRPr="00EA70E2" w:rsidR="00EA70E2" w:rsidP="00EA70E2" w:rsidRDefault="00EA70E2" w14:paraId="4A075B4B"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7462B42" w14:textId="77777777">
            <w:r w:rsidRPr="00EA70E2">
              <w:t>Moderate physical activity, min/day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9F642BD"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76B3C9A" w14:textId="77777777">
            <w:r w:rsidRPr="00EA70E2">
              <w:t>6 months (immediately post-intervention) </w:t>
            </w:r>
          </w:p>
          <w:p w:rsidRPr="00EA70E2" w:rsidR="00EA70E2" w:rsidP="00EA70E2" w:rsidRDefault="00EA70E2" w14:paraId="6800C82B" w14:textId="77777777">
            <w:r w:rsidRPr="00EA70E2">
              <w:t>Mean (SD) change from baseline:  </w:t>
            </w:r>
          </w:p>
          <w:p w:rsidRPr="00EA70E2" w:rsidR="00EA70E2" w:rsidP="00EA70E2" w:rsidRDefault="00EA70E2" w14:paraId="010C0CF1" w14:textId="77777777">
            <w:r w:rsidRPr="00EA70E2">
              <w:t>-2.8 (20.1),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591B91" w14:textId="77777777">
            <w:r w:rsidRPr="00EA70E2">
              <w:t>Multiple linear regression </w:t>
            </w:r>
          </w:p>
          <w:p w:rsidRPr="00EA70E2" w:rsidR="00EA70E2" w:rsidP="00EA70E2" w:rsidRDefault="00EA70E2" w14:paraId="63837559" w14:textId="77777777">
            <w:pPr>
              <w:numPr>
                <w:ilvl w:val="0"/>
                <w:numId w:val="121"/>
              </w:numPr>
            </w:pPr>
            <w:r w:rsidRPr="00EA70E2">
              <w:t>Group effect: NS </w:t>
            </w:r>
          </w:p>
          <w:p w:rsidRPr="00EA70E2" w:rsidR="00EA70E2" w:rsidP="00EA70E2" w:rsidRDefault="00EA70E2" w14:paraId="4539BD4F"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2061B4" w14:textId="77777777">
            <w:r w:rsidRPr="00EA70E2">
              <w:t>In community-dwelling older adults, the horticultural programme did not increase physical activity (even seems to be associated with a small non-significant decline), and no significant differences between horticulture, exercise or education were found immediately post intervention (6 months) or at 1-year post-intervention. </w:t>
            </w:r>
          </w:p>
        </w:tc>
      </w:tr>
      <w:tr w:rsidRPr="00EA70E2" w:rsidR="00EA70E2" w:rsidTr="50B78A48" w14:paraId="65D558B1" w14:textId="77777777">
        <w:trPr>
          <w:trHeight w:val="45"/>
        </w:trPr>
        <w:tc>
          <w:tcPr>
            <w:tcW w:w="1005" w:type="dxa"/>
            <w:vMerge/>
            <w:tcBorders/>
            <w:tcMar/>
            <w:vAlign w:val="center"/>
            <w:hideMark/>
          </w:tcPr>
          <w:p w:rsidRPr="00EA70E2" w:rsidR="00EA70E2" w:rsidP="00EA70E2" w:rsidRDefault="00EA70E2" w14:paraId="7046D24E" w14:textId="77777777"/>
        </w:tc>
        <w:tc>
          <w:tcPr>
            <w:tcW w:w="1602" w:type="dxa"/>
            <w:vMerge/>
            <w:tcBorders/>
            <w:tcMar/>
            <w:vAlign w:val="center"/>
            <w:hideMark/>
          </w:tcPr>
          <w:p w:rsidRPr="00EA70E2" w:rsidR="00EA70E2" w:rsidP="00EA70E2" w:rsidRDefault="00EA70E2" w14:paraId="67FEF165" w14:textId="77777777"/>
        </w:tc>
        <w:tc>
          <w:tcPr>
            <w:tcW w:w="1409" w:type="dxa"/>
            <w:vMerge/>
            <w:tcBorders/>
            <w:tcMar/>
            <w:vAlign w:val="center"/>
            <w:hideMark/>
          </w:tcPr>
          <w:p w:rsidRPr="00EA70E2" w:rsidR="00EA70E2" w:rsidP="00EA70E2" w:rsidRDefault="00EA70E2" w14:paraId="3A7FA1A8"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698E6F"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58A2172" w14:textId="77777777">
            <w:r w:rsidRPr="00EA70E2">
              <w:t>6 months (immediately post-intervention) </w:t>
            </w:r>
          </w:p>
          <w:p w:rsidRPr="00EA70E2" w:rsidR="00EA70E2" w:rsidP="00EA70E2" w:rsidRDefault="00EA70E2" w14:paraId="7F320C8B" w14:textId="77777777">
            <w:r w:rsidRPr="00EA70E2">
              <w:t>Mean (SD) change from baseline:  </w:t>
            </w:r>
          </w:p>
          <w:p w:rsidRPr="00EA70E2" w:rsidR="00EA70E2" w:rsidP="00EA70E2" w:rsidRDefault="00EA70E2" w14:paraId="3E18338C" w14:textId="77777777">
            <w:r w:rsidRPr="00EA70E2">
              <w:t>6.6 (18.4), NS </w:t>
            </w:r>
          </w:p>
        </w:tc>
        <w:tc>
          <w:tcPr>
            <w:tcW w:w="2771" w:type="dxa"/>
            <w:vMerge/>
            <w:tcBorders/>
            <w:tcMar/>
            <w:vAlign w:val="center"/>
            <w:hideMark/>
          </w:tcPr>
          <w:p w:rsidRPr="00EA70E2" w:rsidR="00EA70E2" w:rsidP="00EA70E2" w:rsidRDefault="00EA70E2" w14:paraId="417E4FDC" w14:textId="77777777"/>
        </w:tc>
        <w:tc>
          <w:tcPr>
            <w:tcW w:w="3027" w:type="dxa"/>
            <w:vMerge/>
            <w:tcBorders/>
            <w:tcMar/>
            <w:vAlign w:val="center"/>
            <w:hideMark/>
          </w:tcPr>
          <w:p w:rsidRPr="00EA70E2" w:rsidR="00EA70E2" w:rsidP="00EA70E2" w:rsidRDefault="00EA70E2" w14:paraId="25CA8822" w14:textId="77777777"/>
        </w:tc>
      </w:tr>
      <w:tr w:rsidRPr="00EA70E2" w:rsidR="00EA70E2" w:rsidTr="50B78A48" w14:paraId="29D6D7D0" w14:textId="77777777">
        <w:trPr>
          <w:trHeight w:val="555"/>
        </w:trPr>
        <w:tc>
          <w:tcPr>
            <w:tcW w:w="1005" w:type="dxa"/>
            <w:vMerge/>
            <w:tcBorders/>
            <w:tcMar/>
            <w:vAlign w:val="center"/>
            <w:hideMark/>
          </w:tcPr>
          <w:p w:rsidRPr="00EA70E2" w:rsidR="00EA70E2" w:rsidP="00EA70E2" w:rsidRDefault="00EA70E2" w14:paraId="44B85E0F" w14:textId="77777777"/>
        </w:tc>
        <w:tc>
          <w:tcPr>
            <w:tcW w:w="1602" w:type="dxa"/>
            <w:vMerge/>
            <w:tcBorders/>
            <w:tcMar/>
            <w:vAlign w:val="center"/>
            <w:hideMark/>
          </w:tcPr>
          <w:p w:rsidRPr="00EA70E2" w:rsidR="00EA70E2" w:rsidP="00EA70E2" w:rsidRDefault="00EA70E2" w14:paraId="6FFD4488" w14:textId="77777777"/>
        </w:tc>
        <w:tc>
          <w:tcPr>
            <w:tcW w:w="1409" w:type="dxa"/>
            <w:vMerge/>
            <w:tcBorders/>
            <w:tcMar/>
            <w:vAlign w:val="center"/>
            <w:hideMark/>
          </w:tcPr>
          <w:p w:rsidRPr="00EA70E2" w:rsidR="00EA70E2" w:rsidP="00EA70E2" w:rsidRDefault="00EA70E2" w14:paraId="623B0280"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DBD453"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86D363D" w14:textId="77777777">
            <w:r w:rsidRPr="00EA70E2">
              <w:t>6 months (immediately post-intervention) </w:t>
            </w:r>
          </w:p>
          <w:p w:rsidRPr="00EA70E2" w:rsidR="00EA70E2" w:rsidP="00EA70E2" w:rsidRDefault="00EA70E2" w14:paraId="40C6A3F1" w14:textId="77777777">
            <w:r w:rsidRPr="00EA70E2">
              <w:t>Mean (SD) change from baseline:  </w:t>
            </w:r>
          </w:p>
          <w:p w:rsidRPr="00EA70E2" w:rsidR="00EA70E2" w:rsidP="00EA70E2" w:rsidRDefault="00EA70E2" w14:paraId="1F8C2FF7" w14:textId="77777777">
            <w:r w:rsidRPr="00EA70E2">
              <w:t>7.5 (30.2), NS </w:t>
            </w:r>
          </w:p>
        </w:tc>
        <w:tc>
          <w:tcPr>
            <w:tcW w:w="2771" w:type="dxa"/>
            <w:vMerge/>
            <w:tcBorders/>
            <w:tcMar/>
            <w:vAlign w:val="center"/>
            <w:hideMark/>
          </w:tcPr>
          <w:p w:rsidRPr="00EA70E2" w:rsidR="00EA70E2" w:rsidP="00EA70E2" w:rsidRDefault="00EA70E2" w14:paraId="6018E148" w14:textId="77777777"/>
        </w:tc>
        <w:tc>
          <w:tcPr>
            <w:tcW w:w="3027" w:type="dxa"/>
            <w:vMerge/>
            <w:tcBorders/>
            <w:tcMar/>
            <w:vAlign w:val="center"/>
            <w:hideMark/>
          </w:tcPr>
          <w:p w:rsidRPr="00EA70E2" w:rsidR="00EA70E2" w:rsidP="00EA70E2" w:rsidRDefault="00EA70E2" w14:paraId="35877D18" w14:textId="77777777"/>
        </w:tc>
      </w:tr>
      <w:tr w:rsidRPr="00EA70E2" w:rsidR="00EA70E2" w:rsidTr="50B78A48" w14:paraId="6FB80054" w14:textId="77777777">
        <w:trPr>
          <w:trHeight w:val="210"/>
        </w:trPr>
        <w:tc>
          <w:tcPr>
            <w:tcW w:w="1005" w:type="dxa"/>
            <w:vMerge/>
            <w:tcBorders/>
            <w:tcMar/>
            <w:vAlign w:val="center"/>
            <w:hideMark/>
          </w:tcPr>
          <w:p w:rsidRPr="00EA70E2" w:rsidR="00EA70E2" w:rsidP="00EA70E2" w:rsidRDefault="00EA70E2" w14:paraId="32221517" w14:textId="77777777"/>
        </w:tc>
        <w:tc>
          <w:tcPr>
            <w:tcW w:w="1602" w:type="dxa"/>
            <w:vMerge/>
            <w:tcBorders/>
            <w:tcMar/>
            <w:vAlign w:val="center"/>
            <w:hideMark/>
          </w:tcPr>
          <w:p w:rsidRPr="00EA70E2" w:rsidR="00EA70E2" w:rsidP="00EA70E2" w:rsidRDefault="00EA70E2" w14:paraId="608FD49E" w14:textId="77777777"/>
        </w:tc>
        <w:tc>
          <w:tcPr>
            <w:tcW w:w="1409" w:type="dxa"/>
            <w:vMerge/>
            <w:tcBorders/>
            <w:tcMar/>
            <w:vAlign w:val="center"/>
            <w:hideMark/>
          </w:tcPr>
          <w:p w:rsidRPr="00EA70E2" w:rsidR="00EA70E2" w:rsidP="00EA70E2" w:rsidRDefault="00EA70E2" w14:paraId="08DC934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10A06FF"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8BB2B12" w14:textId="77777777">
            <w:r w:rsidRPr="00EA70E2">
              <w:t>1-year post-intervention </w:t>
            </w:r>
          </w:p>
          <w:p w:rsidRPr="00EA70E2" w:rsidR="00EA70E2" w:rsidP="00EA70E2" w:rsidRDefault="00EA70E2" w14:paraId="4F70217D" w14:textId="77777777">
            <w:r w:rsidRPr="00EA70E2">
              <w:t>Mean (SD) change from baseline:  </w:t>
            </w:r>
          </w:p>
          <w:p w:rsidRPr="00EA70E2" w:rsidR="00EA70E2" w:rsidP="00EA70E2" w:rsidRDefault="00EA70E2" w14:paraId="1BC18AFC" w14:textId="77777777">
            <w:r w:rsidRPr="00EA70E2">
              <w:t>-7.6 (18.5),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AFD9F77" w14:textId="77777777">
            <w:r w:rsidRPr="00EA70E2">
              <w:t>Multiple linear regression </w:t>
            </w:r>
          </w:p>
          <w:p w:rsidRPr="00EA70E2" w:rsidR="00EA70E2" w:rsidP="00EA70E2" w:rsidRDefault="00EA70E2" w14:paraId="1EDB81BB" w14:textId="77777777">
            <w:pPr>
              <w:numPr>
                <w:ilvl w:val="0"/>
                <w:numId w:val="122"/>
              </w:numPr>
            </w:pPr>
            <w:r w:rsidRPr="00EA70E2">
              <w:t>Group effect: NS </w:t>
            </w:r>
          </w:p>
          <w:p w:rsidRPr="00EA70E2" w:rsidR="00EA70E2" w:rsidP="00EA70E2" w:rsidRDefault="00EA70E2" w14:paraId="660CB32E" w14:textId="77777777">
            <w:r w:rsidRPr="00EA70E2">
              <w:t>ES not reported </w:t>
            </w:r>
          </w:p>
        </w:tc>
        <w:tc>
          <w:tcPr>
            <w:tcW w:w="3027" w:type="dxa"/>
            <w:vMerge/>
            <w:tcBorders/>
            <w:tcMar/>
            <w:vAlign w:val="center"/>
            <w:hideMark/>
          </w:tcPr>
          <w:p w:rsidRPr="00EA70E2" w:rsidR="00EA70E2" w:rsidP="00EA70E2" w:rsidRDefault="00EA70E2" w14:paraId="1042DA29" w14:textId="77777777"/>
        </w:tc>
      </w:tr>
      <w:tr w:rsidRPr="00EA70E2" w:rsidR="00EA70E2" w:rsidTr="50B78A48" w14:paraId="7CE5F99B" w14:textId="77777777">
        <w:trPr>
          <w:trHeight w:val="45"/>
        </w:trPr>
        <w:tc>
          <w:tcPr>
            <w:tcW w:w="1005" w:type="dxa"/>
            <w:vMerge/>
            <w:tcBorders/>
            <w:tcMar/>
            <w:vAlign w:val="center"/>
            <w:hideMark/>
          </w:tcPr>
          <w:p w:rsidRPr="00EA70E2" w:rsidR="00EA70E2" w:rsidP="00EA70E2" w:rsidRDefault="00EA70E2" w14:paraId="00F18184" w14:textId="77777777"/>
        </w:tc>
        <w:tc>
          <w:tcPr>
            <w:tcW w:w="1602" w:type="dxa"/>
            <w:vMerge/>
            <w:tcBorders/>
            <w:tcMar/>
            <w:vAlign w:val="center"/>
            <w:hideMark/>
          </w:tcPr>
          <w:p w:rsidRPr="00EA70E2" w:rsidR="00EA70E2" w:rsidP="00EA70E2" w:rsidRDefault="00EA70E2" w14:paraId="4C02671D" w14:textId="77777777"/>
        </w:tc>
        <w:tc>
          <w:tcPr>
            <w:tcW w:w="1409" w:type="dxa"/>
            <w:vMerge/>
            <w:tcBorders/>
            <w:tcMar/>
            <w:vAlign w:val="center"/>
            <w:hideMark/>
          </w:tcPr>
          <w:p w:rsidRPr="00EA70E2" w:rsidR="00EA70E2" w:rsidP="00EA70E2" w:rsidRDefault="00EA70E2" w14:paraId="133AAC4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CF04F46"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1E19B4" w14:textId="77777777">
            <w:r w:rsidRPr="00EA70E2">
              <w:t>1-year post-intervention </w:t>
            </w:r>
          </w:p>
          <w:p w:rsidRPr="00EA70E2" w:rsidR="00EA70E2" w:rsidP="00EA70E2" w:rsidRDefault="00EA70E2" w14:paraId="2FCCF019" w14:textId="77777777">
            <w:r w:rsidRPr="00EA70E2">
              <w:t>Mean (SD) change from baseline:  </w:t>
            </w:r>
          </w:p>
          <w:p w:rsidRPr="00EA70E2" w:rsidR="00EA70E2" w:rsidP="00EA70E2" w:rsidRDefault="00EA70E2" w14:paraId="6423C386" w14:textId="77777777">
            <w:r w:rsidRPr="00EA70E2">
              <w:t>2.6 (19.9), NS </w:t>
            </w:r>
          </w:p>
        </w:tc>
        <w:tc>
          <w:tcPr>
            <w:tcW w:w="2771" w:type="dxa"/>
            <w:vMerge/>
            <w:tcBorders/>
            <w:tcMar/>
            <w:vAlign w:val="center"/>
            <w:hideMark/>
          </w:tcPr>
          <w:p w:rsidRPr="00EA70E2" w:rsidR="00EA70E2" w:rsidP="00EA70E2" w:rsidRDefault="00EA70E2" w14:paraId="4B10E0B8" w14:textId="77777777"/>
        </w:tc>
        <w:tc>
          <w:tcPr>
            <w:tcW w:w="3027" w:type="dxa"/>
            <w:vMerge/>
            <w:tcBorders/>
            <w:tcMar/>
            <w:vAlign w:val="center"/>
            <w:hideMark/>
          </w:tcPr>
          <w:p w:rsidRPr="00EA70E2" w:rsidR="00EA70E2" w:rsidP="00EA70E2" w:rsidRDefault="00EA70E2" w14:paraId="6189C20B" w14:textId="77777777"/>
        </w:tc>
      </w:tr>
      <w:tr w:rsidRPr="00EA70E2" w:rsidR="00EA70E2" w:rsidTr="50B78A48" w14:paraId="4D1940B3" w14:textId="77777777">
        <w:trPr>
          <w:trHeight w:val="45"/>
        </w:trPr>
        <w:tc>
          <w:tcPr>
            <w:tcW w:w="1005" w:type="dxa"/>
            <w:vMerge/>
            <w:tcBorders/>
            <w:tcMar/>
            <w:vAlign w:val="center"/>
            <w:hideMark/>
          </w:tcPr>
          <w:p w:rsidRPr="00EA70E2" w:rsidR="00EA70E2" w:rsidP="00EA70E2" w:rsidRDefault="00EA70E2" w14:paraId="1DA5B8CE" w14:textId="77777777"/>
        </w:tc>
        <w:tc>
          <w:tcPr>
            <w:tcW w:w="1602" w:type="dxa"/>
            <w:vMerge/>
            <w:tcBorders/>
            <w:tcMar/>
            <w:vAlign w:val="center"/>
            <w:hideMark/>
          </w:tcPr>
          <w:p w:rsidRPr="00EA70E2" w:rsidR="00EA70E2" w:rsidP="00EA70E2" w:rsidRDefault="00EA70E2" w14:paraId="79AF764C" w14:textId="77777777"/>
        </w:tc>
        <w:tc>
          <w:tcPr>
            <w:tcW w:w="1409" w:type="dxa"/>
            <w:vMerge/>
            <w:tcBorders/>
            <w:tcMar/>
            <w:vAlign w:val="center"/>
            <w:hideMark/>
          </w:tcPr>
          <w:p w:rsidRPr="00EA70E2" w:rsidR="00EA70E2" w:rsidP="00EA70E2" w:rsidRDefault="00EA70E2" w14:paraId="5B5A3C0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BE4458"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150AF59" w14:textId="77777777">
            <w:r w:rsidRPr="00EA70E2">
              <w:t>1-year post-intervention </w:t>
            </w:r>
          </w:p>
          <w:p w:rsidRPr="00EA70E2" w:rsidR="00EA70E2" w:rsidP="00EA70E2" w:rsidRDefault="00EA70E2" w14:paraId="7F63B8D4" w14:textId="77777777">
            <w:r w:rsidRPr="00EA70E2">
              <w:t>Mean (SD) change from baseline:  </w:t>
            </w:r>
          </w:p>
          <w:p w:rsidRPr="00EA70E2" w:rsidR="00EA70E2" w:rsidP="00EA70E2" w:rsidRDefault="00EA70E2" w14:paraId="2FB69281" w14:textId="77777777">
            <w:r w:rsidRPr="00EA70E2">
              <w:t>8.7 (28.6), NS </w:t>
            </w:r>
          </w:p>
        </w:tc>
        <w:tc>
          <w:tcPr>
            <w:tcW w:w="2771" w:type="dxa"/>
            <w:vMerge/>
            <w:tcBorders/>
            <w:tcMar/>
            <w:vAlign w:val="center"/>
            <w:hideMark/>
          </w:tcPr>
          <w:p w:rsidRPr="00EA70E2" w:rsidR="00EA70E2" w:rsidP="00EA70E2" w:rsidRDefault="00EA70E2" w14:paraId="0A1F3183" w14:textId="77777777"/>
        </w:tc>
        <w:tc>
          <w:tcPr>
            <w:tcW w:w="3027" w:type="dxa"/>
            <w:vMerge/>
            <w:tcBorders/>
            <w:tcMar/>
            <w:vAlign w:val="center"/>
            <w:hideMark/>
          </w:tcPr>
          <w:p w:rsidRPr="00EA70E2" w:rsidR="00EA70E2" w:rsidP="00EA70E2" w:rsidRDefault="00EA70E2" w14:paraId="69BB2F7A" w14:textId="77777777"/>
        </w:tc>
      </w:tr>
      <w:tr w:rsidRPr="00EA70E2" w:rsidR="00EA70E2" w:rsidTr="50B78A48" w14:paraId="47D1423A"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5CD3E3A6" w14:textId="77777777">
            <w:r w:rsidRPr="00EA70E2">
              <w:rPr>
                <w:b/>
                <w:bCs/>
              </w:rPr>
              <w:t>Physical function</w:t>
            </w:r>
            <w:r w:rsidRPr="00EA70E2">
              <w:t> </w:t>
            </w:r>
          </w:p>
        </w:tc>
      </w:tr>
      <w:tr w:rsidRPr="00EA70E2" w:rsidR="00EA70E2" w:rsidTr="50B78A48" w14:paraId="44ADC2FF"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1E68CA1" w14:textId="77777777">
            <w:r w:rsidRPr="00EA70E2">
              <w:rPr>
                <w:b/>
                <w:bCs/>
              </w:rPr>
              <w:t>Physical function (self-report or objective)</w:t>
            </w:r>
            <w:r w:rsidRPr="00EA70E2">
              <w:t> </w:t>
            </w:r>
          </w:p>
        </w:tc>
      </w:tr>
      <w:tr w:rsidRPr="00EA70E2" w:rsidR="00EA70E2" w:rsidTr="50B78A48" w14:paraId="24540BBD"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576E5" w:rsidP="00E576E5" w:rsidRDefault="00E576E5" w14:paraId="03BDB157" w14:textId="77777777">
            <w:r w:rsidR="6491CEB9">
              <w:rPr/>
              <w:t>Makizako</w:t>
            </w:r>
            <w:r w:rsidR="6491CEB9">
              <w:rPr/>
              <w:t xml:space="preserve"> et al 2019</w:t>
            </w:r>
          </w:p>
          <w:p w:rsidR="66B9B6EE" w:rsidRDefault="66B9B6EE" w14:paraId="6057C1BB" w14:textId="0FCEF719">
            <w:r w:rsidR="66B9B6EE">
              <w:rPr/>
              <w:t>(45)</w:t>
            </w:r>
          </w:p>
          <w:p w:rsidRPr="00EA70E2" w:rsidR="00EA70E2" w:rsidP="00EA70E2" w:rsidRDefault="00EA70E2" w14:paraId="591E878D" w14:textId="18D6CE86"/>
          <w:p w:rsidRPr="00EA70E2" w:rsidR="00EA70E2" w:rsidP="00EA70E2" w:rsidRDefault="00EA70E2" w14:paraId="0343210A" w14:textId="77777777">
            <w:r w:rsidRPr="00EA70E2">
              <w:t>Japan </w:t>
            </w:r>
          </w:p>
          <w:p w:rsidRPr="00EA70E2" w:rsidR="00EA70E2" w:rsidP="00EA70E2" w:rsidRDefault="00EA70E2" w14:paraId="415736ED" w14:textId="77777777">
            <w:r w:rsidRPr="00EA70E2">
              <w:t> </w:t>
            </w:r>
          </w:p>
          <w:p w:rsidRPr="00EA70E2" w:rsidR="00EA70E2" w:rsidP="00EA70E2" w:rsidRDefault="00EA70E2" w14:paraId="49E30814"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5B9B9EA" w14:textId="77777777">
            <w:r w:rsidRPr="00EA70E2">
              <w:t>RCT  </w:t>
            </w:r>
          </w:p>
          <w:p w:rsidRPr="00EA70E2" w:rsidR="00EA70E2" w:rsidP="00EA70E2" w:rsidRDefault="00EA70E2" w14:paraId="611E06E5"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FB6491" w14:textId="77777777">
            <w:r w:rsidRPr="00EA70E2">
              <w:t>2-minute walk test, m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4E05A9"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3C0F51" w14:textId="77777777">
            <w:r w:rsidRPr="00EA70E2">
              <w:t>6 months (immediately post-intervention) </w:t>
            </w:r>
          </w:p>
          <w:p w:rsidRPr="00EA70E2" w:rsidR="00EA70E2" w:rsidP="00EA70E2" w:rsidRDefault="00EA70E2" w14:paraId="292477FC" w14:textId="77777777">
            <w:r w:rsidRPr="00EA70E2">
              <w:t>Mean (SD) change from baseline:  </w:t>
            </w:r>
          </w:p>
          <w:p w:rsidRPr="00EA70E2" w:rsidR="00EA70E2" w:rsidP="00EA70E2" w:rsidRDefault="00EA70E2" w14:paraId="771BC50D" w14:textId="77777777">
            <w:r w:rsidRPr="00EA70E2">
              <w:t>-1.9 (16.6),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638100" w14:textId="77777777">
            <w:r w:rsidRPr="00EA70E2">
              <w:t>Multiple linear regression </w:t>
            </w:r>
          </w:p>
          <w:p w:rsidRPr="00EA70E2" w:rsidR="00EA70E2" w:rsidP="00EA70E2" w:rsidRDefault="00EA70E2" w14:paraId="2758D1D1" w14:textId="77777777">
            <w:pPr>
              <w:numPr>
                <w:ilvl w:val="0"/>
                <w:numId w:val="123"/>
              </w:numPr>
            </w:pPr>
            <w:r w:rsidRPr="00EA70E2">
              <w:t>Group effect:</w:t>
            </w:r>
            <w:r w:rsidRPr="00EA70E2">
              <w:rPr>
                <w:b/>
                <w:bCs/>
              </w:rPr>
              <w:t> p = 0.016</w:t>
            </w:r>
            <w:r w:rsidRPr="00EA70E2">
              <w:t> </w:t>
            </w:r>
          </w:p>
          <w:p w:rsidRPr="00EA70E2" w:rsidR="00EA70E2" w:rsidP="00EA70E2" w:rsidRDefault="00EA70E2" w14:paraId="1575F94C" w14:textId="77777777">
            <w:pPr>
              <w:numPr>
                <w:ilvl w:val="0"/>
                <w:numId w:val="124"/>
              </w:numPr>
            </w:pPr>
            <w:r w:rsidRPr="00EA70E2">
              <w:t>Exercise vs control: </w:t>
            </w:r>
            <w:r w:rsidRPr="00EA70E2">
              <w:rPr>
                <w:b/>
                <w:bCs/>
              </w:rPr>
              <w:t>p = 0.001</w:t>
            </w:r>
            <w:r w:rsidRPr="00EA70E2">
              <w:t> </w:t>
            </w:r>
          </w:p>
          <w:p w:rsidRPr="00EA70E2" w:rsidR="00EA70E2" w:rsidP="00EA70E2" w:rsidRDefault="00EA70E2" w14:paraId="69E99F31" w14:textId="77777777">
            <w:pPr>
              <w:numPr>
                <w:ilvl w:val="0"/>
                <w:numId w:val="125"/>
              </w:numPr>
            </w:pPr>
            <w:r w:rsidRPr="00EA70E2">
              <w:t>Horticulture vs control: NS </w:t>
            </w:r>
          </w:p>
          <w:p w:rsidRPr="00EA70E2" w:rsidR="00EA70E2" w:rsidP="00EA70E2" w:rsidRDefault="00EA70E2" w14:paraId="428CF8B0"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52D4244" w14:textId="77777777">
            <w:r w:rsidRPr="00EA70E2">
              <w:t>In community-dwelling older adults, there were significant group differences for 2-minute walk test immediately post intervention (6 months), this appears to be a result of exercise leading to larger improvement in 2-minute walking performance compared to education control. No significant improvement in the horticultural group was seen. At 1-year post-intervention no differences were seen between groups. </w:t>
            </w:r>
          </w:p>
        </w:tc>
      </w:tr>
      <w:tr w:rsidRPr="00EA70E2" w:rsidR="00EA70E2" w:rsidTr="50B78A48" w14:paraId="5377080C" w14:textId="77777777">
        <w:trPr>
          <w:trHeight w:val="45"/>
        </w:trPr>
        <w:tc>
          <w:tcPr>
            <w:tcW w:w="1005" w:type="dxa"/>
            <w:vMerge/>
            <w:tcBorders/>
            <w:tcMar/>
            <w:vAlign w:val="center"/>
            <w:hideMark/>
          </w:tcPr>
          <w:p w:rsidRPr="00EA70E2" w:rsidR="00EA70E2" w:rsidP="00EA70E2" w:rsidRDefault="00EA70E2" w14:paraId="47530DC1" w14:textId="77777777"/>
        </w:tc>
        <w:tc>
          <w:tcPr>
            <w:tcW w:w="1602" w:type="dxa"/>
            <w:vMerge/>
            <w:tcBorders/>
            <w:tcMar/>
            <w:vAlign w:val="center"/>
            <w:hideMark/>
          </w:tcPr>
          <w:p w:rsidRPr="00EA70E2" w:rsidR="00EA70E2" w:rsidP="00EA70E2" w:rsidRDefault="00EA70E2" w14:paraId="58437283" w14:textId="77777777"/>
        </w:tc>
        <w:tc>
          <w:tcPr>
            <w:tcW w:w="1409" w:type="dxa"/>
            <w:vMerge/>
            <w:tcBorders/>
            <w:tcMar/>
            <w:vAlign w:val="center"/>
            <w:hideMark/>
          </w:tcPr>
          <w:p w:rsidRPr="00EA70E2" w:rsidR="00EA70E2" w:rsidP="00EA70E2" w:rsidRDefault="00EA70E2" w14:paraId="2E8CFDC8"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F0B499"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A4D54B5" w14:textId="77777777">
            <w:r w:rsidRPr="00EA70E2">
              <w:t>6 months (immediately post-intervention) </w:t>
            </w:r>
          </w:p>
          <w:p w:rsidRPr="00EA70E2" w:rsidR="00EA70E2" w:rsidP="00EA70E2" w:rsidRDefault="00EA70E2" w14:paraId="43B778CC" w14:textId="77777777">
            <w:r w:rsidRPr="00EA70E2">
              <w:t>Mean (SD) change from baseline:  </w:t>
            </w:r>
          </w:p>
          <w:p w:rsidRPr="00EA70E2" w:rsidR="00EA70E2" w:rsidP="00EA70E2" w:rsidRDefault="00EA70E2" w14:paraId="70A20A2A" w14:textId="77777777">
            <w:r w:rsidRPr="00EA70E2">
              <w:t>8.3 (16.1), p &lt; 0.05 </w:t>
            </w:r>
          </w:p>
        </w:tc>
        <w:tc>
          <w:tcPr>
            <w:tcW w:w="2771" w:type="dxa"/>
            <w:vMerge/>
            <w:tcBorders/>
            <w:tcMar/>
            <w:vAlign w:val="center"/>
            <w:hideMark/>
          </w:tcPr>
          <w:p w:rsidRPr="00EA70E2" w:rsidR="00EA70E2" w:rsidP="00EA70E2" w:rsidRDefault="00EA70E2" w14:paraId="136CE838" w14:textId="77777777"/>
        </w:tc>
        <w:tc>
          <w:tcPr>
            <w:tcW w:w="3027" w:type="dxa"/>
            <w:vMerge/>
            <w:tcBorders/>
            <w:tcMar/>
            <w:vAlign w:val="center"/>
            <w:hideMark/>
          </w:tcPr>
          <w:p w:rsidRPr="00EA70E2" w:rsidR="00EA70E2" w:rsidP="00EA70E2" w:rsidRDefault="00EA70E2" w14:paraId="541562AA" w14:textId="77777777"/>
        </w:tc>
      </w:tr>
      <w:tr w:rsidRPr="00EA70E2" w:rsidR="00EA70E2" w:rsidTr="50B78A48" w14:paraId="2D5A21B6" w14:textId="77777777">
        <w:trPr>
          <w:trHeight w:val="555"/>
        </w:trPr>
        <w:tc>
          <w:tcPr>
            <w:tcW w:w="1005" w:type="dxa"/>
            <w:vMerge/>
            <w:tcBorders/>
            <w:tcMar/>
            <w:vAlign w:val="center"/>
            <w:hideMark/>
          </w:tcPr>
          <w:p w:rsidRPr="00EA70E2" w:rsidR="00EA70E2" w:rsidP="00EA70E2" w:rsidRDefault="00EA70E2" w14:paraId="187C8A9B" w14:textId="77777777"/>
        </w:tc>
        <w:tc>
          <w:tcPr>
            <w:tcW w:w="1602" w:type="dxa"/>
            <w:vMerge/>
            <w:tcBorders/>
            <w:tcMar/>
            <w:vAlign w:val="center"/>
            <w:hideMark/>
          </w:tcPr>
          <w:p w:rsidRPr="00EA70E2" w:rsidR="00EA70E2" w:rsidP="00EA70E2" w:rsidRDefault="00EA70E2" w14:paraId="7CDE1267" w14:textId="77777777"/>
        </w:tc>
        <w:tc>
          <w:tcPr>
            <w:tcW w:w="1409" w:type="dxa"/>
            <w:vMerge/>
            <w:tcBorders/>
            <w:tcMar/>
            <w:vAlign w:val="center"/>
            <w:hideMark/>
          </w:tcPr>
          <w:p w:rsidRPr="00EA70E2" w:rsidR="00EA70E2" w:rsidP="00EA70E2" w:rsidRDefault="00EA70E2" w14:paraId="6E74FF2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6DD0F1"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4F56992" w14:textId="77777777">
            <w:r w:rsidRPr="00EA70E2">
              <w:t>6 months (immediately post-intervention) </w:t>
            </w:r>
          </w:p>
          <w:p w:rsidRPr="00EA70E2" w:rsidR="00EA70E2" w:rsidP="00EA70E2" w:rsidRDefault="00EA70E2" w14:paraId="75DFCC78" w14:textId="77777777">
            <w:r w:rsidRPr="00EA70E2">
              <w:t>Mean (SD) change from baseline:  </w:t>
            </w:r>
          </w:p>
          <w:p w:rsidRPr="00EA70E2" w:rsidR="00EA70E2" w:rsidP="00EA70E2" w:rsidRDefault="00EA70E2" w14:paraId="25B40DE8" w14:textId="77777777">
            <w:r w:rsidRPr="00EA70E2">
              <w:t>-3.6 (13.1), NS </w:t>
            </w:r>
          </w:p>
        </w:tc>
        <w:tc>
          <w:tcPr>
            <w:tcW w:w="2771" w:type="dxa"/>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07864FEE" w14:textId="77777777">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46B51E59" w14:textId="77777777">
            <w:r w:rsidRPr="00EA70E2">
              <w:t> </w:t>
            </w:r>
          </w:p>
        </w:tc>
      </w:tr>
      <w:tr w:rsidRPr="00EA70E2" w:rsidR="00EA70E2" w:rsidTr="50B78A48" w14:paraId="4CD30D94" w14:textId="77777777">
        <w:trPr>
          <w:trHeight w:val="210"/>
        </w:trPr>
        <w:tc>
          <w:tcPr>
            <w:tcW w:w="1005" w:type="dxa"/>
            <w:vMerge/>
            <w:tcBorders/>
            <w:tcMar/>
            <w:vAlign w:val="center"/>
            <w:hideMark/>
          </w:tcPr>
          <w:p w:rsidRPr="00EA70E2" w:rsidR="00EA70E2" w:rsidP="00EA70E2" w:rsidRDefault="00EA70E2" w14:paraId="75CC13BD" w14:textId="77777777"/>
        </w:tc>
        <w:tc>
          <w:tcPr>
            <w:tcW w:w="1602" w:type="dxa"/>
            <w:vMerge/>
            <w:tcBorders/>
            <w:tcMar/>
            <w:vAlign w:val="center"/>
            <w:hideMark/>
          </w:tcPr>
          <w:p w:rsidRPr="00EA70E2" w:rsidR="00EA70E2" w:rsidP="00EA70E2" w:rsidRDefault="00EA70E2" w14:paraId="311E2496" w14:textId="77777777"/>
        </w:tc>
        <w:tc>
          <w:tcPr>
            <w:tcW w:w="1409" w:type="dxa"/>
            <w:vMerge/>
            <w:tcBorders/>
            <w:tcMar/>
            <w:vAlign w:val="center"/>
            <w:hideMark/>
          </w:tcPr>
          <w:p w:rsidRPr="00EA70E2" w:rsidR="00EA70E2" w:rsidP="00EA70E2" w:rsidRDefault="00EA70E2" w14:paraId="6C6E49C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E108B50"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BBD755F" w14:textId="77777777">
            <w:r w:rsidRPr="00EA70E2">
              <w:t>1-year post-intervention </w:t>
            </w:r>
          </w:p>
          <w:p w:rsidRPr="00EA70E2" w:rsidR="00EA70E2" w:rsidP="00EA70E2" w:rsidRDefault="00EA70E2" w14:paraId="6E4C9A45" w14:textId="77777777">
            <w:r w:rsidRPr="00EA70E2">
              <w:t>Mean (SD) change from baseline:  </w:t>
            </w:r>
          </w:p>
          <w:p w:rsidRPr="00EA70E2" w:rsidR="00EA70E2" w:rsidP="00EA70E2" w:rsidRDefault="00EA70E2" w14:paraId="0BC74454" w14:textId="77777777">
            <w:r w:rsidRPr="00EA70E2">
              <w:t>3.5 (16.6),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94F658" w14:textId="77777777">
            <w:r w:rsidRPr="00EA70E2">
              <w:t>Multiple linear regression </w:t>
            </w:r>
          </w:p>
          <w:p w:rsidRPr="00EA70E2" w:rsidR="00EA70E2" w:rsidP="00EA70E2" w:rsidRDefault="00EA70E2" w14:paraId="4BBB9823" w14:textId="77777777">
            <w:pPr>
              <w:numPr>
                <w:ilvl w:val="0"/>
                <w:numId w:val="126"/>
              </w:numPr>
            </w:pPr>
            <w:r w:rsidRPr="00EA70E2">
              <w:t>Group effect: p = 0.741 </w:t>
            </w:r>
          </w:p>
          <w:p w:rsidRPr="00EA70E2" w:rsidR="00EA70E2" w:rsidP="00EA70E2" w:rsidRDefault="00EA70E2" w14:paraId="76C84E74" w14:textId="77777777">
            <w:r w:rsidRPr="00EA70E2">
              <w:t>ES not reported </w:t>
            </w:r>
          </w:p>
        </w:tc>
        <w:tc>
          <w:tcPr>
            <w:tcW w:w="3027" w:type="dxa"/>
            <w:vMerge/>
            <w:tcBorders/>
            <w:tcMar/>
            <w:vAlign w:val="center"/>
            <w:hideMark/>
          </w:tcPr>
          <w:p w:rsidRPr="00EA70E2" w:rsidR="00EA70E2" w:rsidP="00EA70E2" w:rsidRDefault="00EA70E2" w14:paraId="7D76ACE0" w14:textId="77777777"/>
        </w:tc>
      </w:tr>
      <w:tr w:rsidRPr="00EA70E2" w:rsidR="00EA70E2" w:rsidTr="50B78A48" w14:paraId="2FE7E52C" w14:textId="77777777">
        <w:trPr>
          <w:trHeight w:val="45"/>
        </w:trPr>
        <w:tc>
          <w:tcPr>
            <w:tcW w:w="1005" w:type="dxa"/>
            <w:vMerge/>
            <w:tcBorders/>
            <w:tcMar/>
            <w:vAlign w:val="center"/>
            <w:hideMark/>
          </w:tcPr>
          <w:p w:rsidRPr="00EA70E2" w:rsidR="00EA70E2" w:rsidP="00EA70E2" w:rsidRDefault="00EA70E2" w14:paraId="57BCB883" w14:textId="77777777"/>
        </w:tc>
        <w:tc>
          <w:tcPr>
            <w:tcW w:w="1602" w:type="dxa"/>
            <w:vMerge/>
            <w:tcBorders/>
            <w:tcMar/>
            <w:vAlign w:val="center"/>
            <w:hideMark/>
          </w:tcPr>
          <w:p w:rsidRPr="00EA70E2" w:rsidR="00EA70E2" w:rsidP="00EA70E2" w:rsidRDefault="00EA70E2" w14:paraId="7DFF59F2" w14:textId="77777777"/>
        </w:tc>
        <w:tc>
          <w:tcPr>
            <w:tcW w:w="1409" w:type="dxa"/>
            <w:vMerge/>
            <w:tcBorders/>
            <w:tcMar/>
            <w:vAlign w:val="center"/>
            <w:hideMark/>
          </w:tcPr>
          <w:p w:rsidRPr="00EA70E2" w:rsidR="00EA70E2" w:rsidP="00EA70E2" w:rsidRDefault="00EA70E2" w14:paraId="482A896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2E540CE"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FF3EE42" w14:textId="77777777">
            <w:r w:rsidRPr="00EA70E2">
              <w:t>1-year post-intervention </w:t>
            </w:r>
          </w:p>
          <w:p w:rsidRPr="00EA70E2" w:rsidR="00EA70E2" w:rsidP="00EA70E2" w:rsidRDefault="00EA70E2" w14:paraId="5C08487F" w14:textId="77777777">
            <w:r w:rsidRPr="00EA70E2">
              <w:t>Mean (SD) change from baseline:  </w:t>
            </w:r>
          </w:p>
          <w:p w:rsidRPr="00EA70E2" w:rsidR="00EA70E2" w:rsidP="00EA70E2" w:rsidRDefault="00EA70E2" w14:paraId="44D206E7" w14:textId="77777777">
            <w:r w:rsidRPr="00EA70E2">
              <w:t>8.4 (17.3), NS  </w:t>
            </w:r>
          </w:p>
        </w:tc>
        <w:tc>
          <w:tcPr>
            <w:tcW w:w="2771" w:type="dxa"/>
            <w:vMerge/>
            <w:tcBorders/>
            <w:tcMar/>
            <w:vAlign w:val="center"/>
            <w:hideMark/>
          </w:tcPr>
          <w:p w:rsidRPr="00EA70E2" w:rsidR="00EA70E2" w:rsidP="00EA70E2" w:rsidRDefault="00EA70E2" w14:paraId="485FB2CB" w14:textId="77777777"/>
        </w:tc>
        <w:tc>
          <w:tcPr>
            <w:tcW w:w="3027" w:type="dxa"/>
            <w:vMerge/>
            <w:tcBorders/>
            <w:tcMar/>
            <w:vAlign w:val="center"/>
            <w:hideMark/>
          </w:tcPr>
          <w:p w:rsidRPr="00EA70E2" w:rsidR="00EA70E2" w:rsidP="00EA70E2" w:rsidRDefault="00EA70E2" w14:paraId="1A5AFEA6" w14:textId="77777777"/>
        </w:tc>
      </w:tr>
      <w:tr w:rsidRPr="00EA70E2" w:rsidR="00EA70E2" w:rsidTr="50B78A48" w14:paraId="69D5BBE0" w14:textId="77777777">
        <w:trPr>
          <w:trHeight w:val="45"/>
        </w:trPr>
        <w:tc>
          <w:tcPr>
            <w:tcW w:w="1005" w:type="dxa"/>
            <w:vMerge/>
            <w:tcBorders/>
            <w:tcMar/>
            <w:vAlign w:val="center"/>
            <w:hideMark/>
          </w:tcPr>
          <w:p w:rsidRPr="00EA70E2" w:rsidR="00EA70E2" w:rsidP="00EA70E2" w:rsidRDefault="00EA70E2" w14:paraId="6E4F8BAB" w14:textId="77777777"/>
        </w:tc>
        <w:tc>
          <w:tcPr>
            <w:tcW w:w="1602" w:type="dxa"/>
            <w:vMerge/>
            <w:tcBorders/>
            <w:tcMar/>
            <w:vAlign w:val="center"/>
            <w:hideMark/>
          </w:tcPr>
          <w:p w:rsidRPr="00EA70E2" w:rsidR="00EA70E2" w:rsidP="00EA70E2" w:rsidRDefault="00EA70E2" w14:paraId="7CAE1248" w14:textId="77777777"/>
        </w:tc>
        <w:tc>
          <w:tcPr>
            <w:tcW w:w="1409" w:type="dxa"/>
            <w:vMerge/>
            <w:tcBorders/>
            <w:tcMar/>
            <w:vAlign w:val="center"/>
            <w:hideMark/>
          </w:tcPr>
          <w:p w:rsidRPr="00EA70E2" w:rsidR="00EA70E2" w:rsidP="00EA70E2" w:rsidRDefault="00EA70E2" w14:paraId="3D005B67"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1BF5303"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E076B4" w14:textId="77777777">
            <w:r w:rsidRPr="00EA70E2">
              <w:t>1-year post-intervention </w:t>
            </w:r>
          </w:p>
          <w:p w:rsidRPr="00EA70E2" w:rsidR="00EA70E2" w:rsidP="00EA70E2" w:rsidRDefault="00EA70E2" w14:paraId="45369E59" w14:textId="77777777">
            <w:r w:rsidRPr="00EA70E2">
              <w:t>Mean (SD) change from baseline:  </w:t>
            </w:r>
          </w:p>
          <w:p w:rsidRPr="00EA70E2" w:rsidR="00EA70E2" w:rsidP="00EA70E2" w:rsidRDefault="00EA70E2" w14:paraId="5B6596B2" w14:textId="77777777">
            <w:r w:rsidRPr="00EA70E2">
              <w:t>1.4 (14.1), NS </w:t>
            </w:r>
          </w:p>
        </w:tc>
        <w:tc>
          <w:tcPr>
            <w:tcW w:w="2771" w:type="dxa"/>
            <w:vMerge/>
            <w:tcBorders/>
            <w:tcMar/>
            <w:vAlign w:val="center"/>
            <w:hideMark/>
          </w:tcPr>
          <w:p w:rsidRPr="00EA70E2" w:rsidR="00EA70E2" w:rsidP="00EA70E2" w:rsidRDefault="00EA70E2" w14:paraId="635306C0" w14:textId="77777777"/>
        </w:tc>
        <w:tc>
          <w:tcPr>
            <w:tcW w:w="3027" w:type="dxa"/>
            <w:vMerge/>
            <w:tcBorders/>
            <w:tcMar/>
            <w:vAlign w:val="center"/>
            <w:hideMark/>
          </w:tcPr>
          <w:p w:rsidRPr="00EA70E2" w:rsidR="00EA70E2" w:rsidP="00EA70E2" w:rsidRDefault="00EA70E2" w14:paraId="0336D6A9" w14:textId="77777777"/>
        </w:tc>
      </w:tr>
      <w:tr w:rsidRPr="00EA70E2" w:rsidR="00EA70E2" w:rsidTr="50B78A48" w14:paraId="1F13E8FA"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576E5" w:rsidP="00E576E5" w:rsidRDefault="00E576E5" w14:paraId="396021B2" w14:textId="77777777">
            <w:proofErr w:type="spellStart"/>
            <w:r w:rsidRPr="00E576E5">
              <w:t>Makizako</w:t>
            </w:r>
            <w:proofErr w:type="spellEnd"/>
            <w:r>
              <w:t xml:space="preserve"> et al 2019</w:t>
            </w:r>
          </w:p>
          <w:p w:rsidRPr="00EA70E2" w:rsidR="00EA70E2" w:rsidP="00EA70E2" w:rsidRDefault="00EA70E2" w14:paraId="47958034" w14:textId="4DE30FBE">
            <w:r w:rsidR="50A42712">
              <w:rPr/>
              <w:t>(45)</w:t>
            </w:r>
          </w:p>
          <w:p w:rsidRPr="00EA70E2" w:rsidR="00EA70E2" w:rsidP="00EA70E2" w:rsidRDefault="00EA70E2" w14:paraId="4D643716" w14:textId="77777777">
            <w:r w:rsidRPr="00EA70E2">
              <w:t>Japan </w:t>
            </w:r>
          </w:p>
          <w:p w:rsidRPr="00EA70E2" w:rsidR="00EA70E2" w:rsidP="00EA70E2" w:rsidRDefault="00EA70E2" w14:paraId="18A22BEC" w14:textId="77777777">
            <w:r w:rsidRPr="00EA70E2">
              <w:t> </w:t>
            </w:r>
          </w:p>
          <w:p w:rsidRPr="00EA70E2" w:rsidR="00EA70E2" w:rsidP="00EA70E2" w:rsidRDefault="00EA70E2" w14:paraId="207BC9EA"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7FDCCEE" w14:textId="77777777">
            <w:r w:rsidRPr="00EA70E2">
              <w:t>RCT  </w:t>
            </w:r>
          </w:p>
          <w:p w:rsidRPr="00EA70E2" w:rsidR="00EA70E2" w:rsidP="00EA70E2" w:rsidRDefault="00EA70E2" w14:paraId="6EABA5C4"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A035234" w14:textId="77777777">
            <w:r w:rsidRPr="00EA70E2">
              <w:t xml:space="preserve">Life space assessment of functional mobility, </w:t>
            </w:r>
            <w:r w:rsidRPr="00EA70E2">
              <w:t>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75746C"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10043C7" w14:textId="77777777">
            <w:r w:rsidRPr="00EA70E2">
              <w:t>6 months (immediately post-intervention) </w:t>
            </w:r>
          </w:p>
          <w:p w:rsidRPr="00EA70E2" w:rsidR="00EA70E2" w:rsidP="00EA70E2" w:rsidRDefault="00EA70E2" w14:paraId="4234FC8A" w14:textId="77777777">
            <w:r w:rsidRPr="00EA70E2">
              <w:t>Mean (SD) change from baseline:  </w:t>
            </w:r>
          </w:p>
          <w:p w:rsidRPr="00EA70E2" w:rsidR="00EA70E2" w:rsidP="00EA70E2" w:rsidRDefault="00EA70E2" w14:paraId="05C90C68" w14:textId="77777777">
            <w:r w:rsidRPr="00EA70E2">
              <w:t>-4.4 (15.6),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CEDB632" w14:textId="77777777">
            <w:r w:rsidRPr="00EA70E2">
              <w:t>Multiple linear regression </w:t>
            </w:r>
          </w:p>
          <w:p w:rsidRPr="00EA70E2" w:rsidR="00EA70E2" w:rsidP="00EA70E2" w:rsidRDefault="00EA70E2" w14:paraId="1673496C" w14:textId="77777777">
            <w:pPr>
              <w:numPr>
                <w:ilvl w:val="0"/>
                <w:numId w:val="127"/>
              </w:numPr>
            </w:pPr>
            <w:r w:rsidRPr="00EA70E2">
              <w:t>Group effect: NS </w:t>
            </w:r>
          </w:p>
          <w:p w:rsidRPr="00EA70E2" w:rsidR="00EA70E2" w:rsidP="00EA70E2" w:rsidRDefault="00EA70E2" w14:paraId="5FD482FB"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B1D3B6" w14:textId="77777777">
            <w:r w:rsidRPr="00EA70E2">
              <w:t xml:space="preserve">In community-dwelling older adults, the horticultural programme did not improve functional mobility (even seems to be associated with a non-significant decline), and no </w:t>
            </w:r>
            <w:r w:rsidRPr="00EA70E2">
              <w:t>significant differences between horticulture, exercise or education control were found immediately post intervention (6 months) or at 1-year post-intervention. </w:t>
            </w:r>
          </w:p>
        </w:tc>
      </w:tr>
      <w:tr w:rsidRPr="00EA70E2" w:rsidR="00EA70E2" w:rsidTr="50B78A48" w14:paraId="3D4483A1" w14:textId="77777777">
        <w:trPr>
          <w:trHeight w:val="45"/>
        </w:trPr>
        <w:tc>
          <w:tcPr>
            <w:tcW w:w="1005" w:type="dxa"/>
            <w:vMerge/>
            <w:tcBorders/>
            <w:tcMar/>
            <w:vAlign w:val="center"/>
            <w:hideMark/>
          </w:tcPr>
          <w:p w:rsidRPr="00EA70E2" w:rsidR="00EA70E2" w:rsidP="00EA70E2" w:rsidRDefault="00EA70E2" w14:paraId="59DD7C09" w14:textId="77777777"/>
        </w:tc>
        <w:tc>
          <w:tcPr>
            <w:tcW w:w="1602" w:type="dxa"/>
            <w:vMerge/>
            <w:tcBorders/>
            <w:tcMar/>
            <w:vAlign w:val="center"/>
            <w:hideMark/>
          </w:tcPr>
          <w:p w:rsidRPr="00EA70E2" w:rsidR="00EA70E2" w:rsidP="00EA70E2" w:rsidRDefault="00EA70E2" w14:paraId="20EC4E79" w14:textId="77777777"/>
        </w:tc>
        <w:tc>
          <w:tcPr>
            <w:tcW w:w="1409" w:type="dxa"/>
            <w:vMerge/>
            <w:tcBorders/>
            <w:tcMar/>
            <w:vAlign w:val="center"/>
            <w:hideMark/>
          </w:tcPr>
          <w:p w:rsidRPr="00EA70E2" w:rsidR="00EA70E2" w:rsidP="00EA70E2" w:rsidRDefault="00EA70E2" w14:paraId="248B2C55"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A309173"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4890B8" w14:textId="77777777">
            <w:r w:rsidRPr="00EA70E2">
              <w:t>6 months (immediately post-intervention) </w:t>
            </w:r>
          </w:p>
          <w:p w:rsidRPr="00EA70E2" w:rsidR="00EA70E2" w:rsidP="00EA70E2" w:rsidRDefault="00EA70E2" w14:paraId="6EE48F33" w14:textId="77777777">
            <w:r w:rsidRPr="00EA70E2">
              <w:t>Mean (SD) change from baseline:  </w:t>
            </w:r>
          </w:p>
          <w:p w:rsidRPr="00EA70E2" w:rsidR="00EA70E2" w:rsidP="00EA70E2" w:rsidRDefault="00EA70E2" w14:paraId="515685BF" w14:textId="77777777">
            <w:r w:rsidRPr="00EA70E2">
              <w:t>-0.5 (19.2), NS </w:t>
            </w:r>
          </w:p>
        </w:tc>
        <w:tc>
          <w:tcPr>
            <w:tcW w:w="2771" w:type="dxa"/>
            <w:vMerge/>
            <w:tcBorders/>
            <w:tcMar/>
            <w:vAlign w:val="center"/>
            <w:hideMark/>
          </w:tcPr>
          <w:p w:rsidRPr="00EA70E2" w:rsidR="00EA70E2" w:rsidP="00EA70E2" w:rsidRDefault="00EA70E2" w14:paraId="7F55D1B7" w14:textId="77777777"/>
        </w:tc>
        <w:tc>
          <w:tcPr>
            <w:tcW w:w="3027" w:type="dxa"/>
            <w:vMerge/>
            <w:tcBorders/>
            <w:tcMar/>
            <w:vAlign w:val="center"/>
            <w:hideMark/>
          </w:tcPr>
          <w:p w:rsidRPr="00EA70E2" w:rsidR="00EA70E2" w:rsidP="00EA70E2" w:rsidRDefault="00EA70E2" w14:paraId="1A5B57D0" w14:textId="77777777"/>
        </w:tc>
      </w:tr>
      <w:tr w:rsidRPr="00EA70E2" w:rsidR="00EA70E2" w:rsidTr="50B78A48" w14:paraId="332D57BA" w14:textId="77777777">
        <w:trPr>
          <w:trHeight w:val="555"/>
        </w:trPr>
        <w:tc>
          <w:tcPr>
            <w:tcW w:w="1005" w:type="dxa"/>
            <w:vMerge/>
            <w:tcBorders/>
            <w:tcMar/>
            <w:vAlign w:val="center"/>
            <w:hideMark/>
          </w:tcPr>
          <w:p w:rsidRPr="00EA70E2" w:rsidR="00EA70E2" w:rsidP="00EA70E2" w:rsidRDefault="00EA70E2" w14:paraId="087A92C1" w14:textId="77777777"/>
        </w:tc>
        <w:tc>
          <w:tcPr>
            <w:tcW w:w="1602" w:type="dxa"/>
            <w:vMerge/>
            <w:tcBorders/>
            <w:tcMar/>
            <w:vAlign w:val="center"/>
            <w:hideMark/>
          </w:tcPr>
          <w:p w:rsidRPr="00EA70E2" w:rsidR="00EA70E2" w:rsidP="00EA70E2" w:rsidRDefault="00EA70E2" w14:paraId="615CB2BB" w14:textId="77777777"/>
        </w:tc>
        <w:tc>
          <w:tcPr>
            <w:tcW w:w="1409" w:type="dxa"/>
            <w:vMerge/>
            <w:tcBorders/>
            <w:tcMar/>
            <w:vAlign w:val="center"/>
            <w:hideMark/>
          </w:tcPr>
          <w:p w:rsidRPr="00EA70E2" w:rsidR="00EA70E2" w:rsidP="00EA70E2" w:rsidRDefault="00EA70E2" w14:paraId="3C4187C0"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901A618"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F4DBC4A" w14:textId="77777777">
            <w:r w:rsidRPr="00EA70E2">
              <w:t>6 months (immediately post-intervention) </w:t>
            </w:r>
          </w:p>
          <w:p w:rsidRPr="00EA70E2" w:rsidR="00EA70E2" w:rsidP="00EA70E2" w:rsidRDefault="00EA70E2" w14:paraId="343D26FE" w14:textId="77777777">
            <w:r w:rsidRPr="00EA70E2">
              <w:t>Mean (SD) change from baseline:  </w:t>
            </w:r>
          </w:p>
          <w:p w:rsidRPr="00EA70E2" w:rsidR="00EA70E2" w:rsidP="00EA70E2" w:rsidRDefault="00EA70E2" w14:paraId="290DBC63" w14:textId="77777777">
            <w:r w:rsidRPr="00EA70E2">
              <w:t>-12.0 (19.5), NS </w:t>
            </w:r>
          </w:p>
        </w:tc>
        <w:tc>
          <w:tcPr>
            <w:tcW w:w="2771" w:type="dxa"/>
            <w:vMerge/>
            <w:tcBorders/>
            <w:tcMar/>
            <w:vAlign w:val="center"/>
            <w:hideMark/>
          </w:tcPr>
          <w:p w:rsidRPr="00EA70E2" w:rsidR="00EA70E2" w:rsidP="00EA70E2" w:rsidRDefault="00EA70E2" w14:paraId="0F00DAD7" w14:textId="77777777"/>
        </w:tc>
        <w:tc>
          <w:tcPr>
            <w:tcW w:w="3027" w:type="dxa"/>
            <w:vMerge/>
            <w:tcBorders/>
            <w:tcMar/>
            <w:vAlign w:val="center"/>
            <w:hideMark/>
          </w:tcPr>
          <w:p w:rsidRPr="00EA70E2" w:rsidR="00EA70E2" w:rsidP="00EA70E2" w:rsidRDefault="00EA70E2" w14:paraId="2ED8186A" w14:textId="77777777"/>
        </w:tc>
      </w:tr>
      <w:tr w:rsidRPr="00EA70E2" w:rsidR="00EA70E2" w:rsidTr="50B78A48" w14:paraId="59E32372" w14:textId="77777777">
        <w:trPr>
          <w:trHeight w:val="210"/>
        </w:trPr>
        <w:tc>
          <w:tcPr>
            <w:tcW w:w="1005" w:type="dxa"/>
            <w:vMerge/>
            <w:tcBorders/>
            <w:tcMar/>
            <w:vAlign w:val="center"/>
            <w:hideMark/>
          </w:tcPr>
          <w:p w:rsidRPr="00EA70E2" w:rsidR="00EA70E2" w:rsidP="00EA70E2" w:rsidRDefault="00EA70E2" w14:paraId="6D8B3D67" w14:textId="77777777"/>
        </w:tc>
        <w:tc>
          <w:tcPr>
            <w:tcW w:w="1602" w:type="dxa"/>
            <w:vMerge/>
            <w:tcBorders/>
            <w:tcMar/>
            <w:vAlign w:val="center"/>
            <w:hideMark/>
          </w:tcPr>
          <w:p w:rsidRPr="00EA70E2" w:rsidR="00EA70E2" w:rsidP="00EA70E2" w:rsidRDefault="00EA70E2" w14:paraId="11BF9986" w14:textId="77777777"/>
        </w:tc>
        <w:tc>
          <w:tcPr>
            <w:tcW w:w="1409" w:type="dxa"/>
            <w:vMerge/>
            <w:tcBorders/>
            <w:tcMar/>
            <w:vAlign w:val="center"/>
            <w:hideMark/>
          </w:tcPr>
          <w:p w:rsidRPr="00EA70E2" w:rsidR="00EA70E2" w:rsidP="00EA70E2" w:rsidRDefault="00EA70E2" w14:paraId="7E715BF4"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E19B45"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30E9B2E" w14:textId="77777777">
            <w:r w:rsidRPr="00EA70E2">
              <w:t>1-year post-intervention </w:t>
            </w:r>
          </w:p>
          <w:p w:rsidRPr="00EA70E2" w:rsidR="00EA70E2" w:rsidP="00EA70E2" w:rsidRDefault="00EA70E2" w14:paraId="526409E1" w14:textId="77777777">
            <w:r w:rsidRPr="00EA70E2">
              <w:t>Mean (SD) change from baseline:  </w:t>
            </w:r>
          </w:p>
          <w:p w:rsidRPr="00EA70E2" w:rsidR="00EA70E2" w:rsidP="00EA70E2" w:rsidRDefault="00EA70E2" w14:paraId="62DBD23B" w14:textId="77777777">
            <w:r w:rsidRPr="00EA70E2">
              <w:t>-9.6 (20.6),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61D04F1" w14:textId="77777777">
            <w:r w:rsidRPr="00EA70E2">
              <w:t>Multiple linear regression </w:t>
            </w:r>
          </w:p>
          <w:p w:rsidRPr="00EA70E2" w:rsidR="00EA70E2" w:rsidP="00EA70E2" w:rsidRDefault="00EA70E2" w14:paraId="42534D6B" w14:textId="77777777">
            <w:pPr>
              <w:numPr>
                <w:ilvl w:val="0"/>
                <w:numId w:val="128"/>
              </w:numPr>
            </w:pPr>
            <w:r w:rsidRPr="00EA70E2">
              <w:t>Group effect: NS </w:t>
            </w:r>
          </w:p>
          <w:p w:rsidRPr="00EA70E2" w:rsidR="00EA70E2" w:rsidP="00EA70E2" w:rsidRDefault="00EA70E2" w14:paraId="10CDE0BC" w14:textId="77777777">
            <w:r w:rsidRPr="00EA70E2">
              <w:t>ES not reported </w:t>
            </w:r>
          </w:p>
        </w:tc>
        <w:tc>
          <w:tcPr>
            <w:tcW w:w="3027" w:type="dxa"/>
            <w:vMerge/>
            <w:tcBorders/>
            <w:tcMar/>
            <w:vAlign w:val="center"/>
            <w:hideMark/>
          </w:tcPr>
          <w:p w:rsidRPr="00EA70E2" w:rsidR="00EA70E2" w:rsidP="00EA70E2" w:rsidRDefault="00EA70E2" w14:paraId="45333E20" w14:textId="77777777"/>
        </w:tc>
      </w:tr>
      <w:tr w:rsidRPr="00EA70E2" w:rsidR="00EA70E2" w:rsidTr="50B78A48" w14:paraId="7704115A" w14:textId="77777777">
        <w:trPr>
          <w:trHeight w:val="45"/>
        </w:trPr>
        <w:tc>
          <w:tcPr>
            <w:tcW w:w="1005" w:type="dxa"/>
            <w:vMerge/>
            <w:tcBorders/>
            <w:tcMar/>
            <w:vAlign w:val="center"/>
            <w:hideMark/>
          </w:tcPr>
          <w:p w:rsidRPr="00EA70E2" w:rsidR="00EA70E2" w:rsidP="00EA70E2" w:rsidRDefault="00EA70E2" w14:paraId="79D3B3BD" w14:textId="77777777"/>
        </w:tc>
        <w:tc>
          <w:tcPr>
            <w:tcW w:w="1602" w:type="dxa"/>
            <w:vMerge/>
            <w:tcBorders/>
            <w:tcMar/>
            <w:vAlign w:val="center"/>
            <w:hideMark/>
          </w:tcPr>
          <w:p w:rsidRPr="00EA70E2" w:rsidR="00EA70E2" w:rsidP="00EA70E2" w:rsidRDefault="00EA70E2" w14:paraId="49A34602" w14:textId="77777777"/>
        </w:tc>
        <w:tc>
          <w:tcPr>
            <w:tcW w:w="1409" w:type="dxa"/>
            <w:vMerge/>
            <w:tcBorders/>
            <w:tcMar/>
            <w:vAlign w:val="center"/>
            <w:hideMark/>
          </w:tcPr>
          <w:p w:rsidRPr="00EA70E2" w:rsidR="00EA70E2" w:rsidP="00EA70E2" w:rsidRDefault="00EA70E2" w14:paraId="17C1876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673671B"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44772F7" w14:textId="77777777">
            <w:r w:rsidRPr="00EA70E2">
              <w:t>1-year post-intervention </w:t>
            </w:r>
          </w:p>
          <w:p w:rsidRPr="00EA70E2" w:rsidR="00EA70E2" w:rsidP="00EA70E2" w:rsidRDefault="00EA70E2" w14:paraId="041246D3" w14:textId="77777777">
            <w:r w:rsidRPr="00EA70E2">
              <w:t>Mean (SD) change from baseline:  </w:t>
            </w:r>
          </w:p>
          <w:p w:rsidRPr="00EA70E2" w:rsidR="00EA70E2" w:rsidP="00EA70E2" w:rsidRDefault="00EA70E2" w14:paraId="4C33BF01" w14:textId="77777777">
            <w:r w:rsidRPr="00EA70E2">
              <w:t>2.7 (19.7), NS  </w:t>
            </w:r>
          </w:p>
        </w:tc>
        <w:tc>
          <w:tcPr>
            <w:tcW w:w="2771" w:type="dxa"/>
            <w:vMerge/>
            <w:tcBorders/>
            <w:tcMar/>
            <w:vAlign w:val="center"/>
            <w:hideMark/>
          </w:tcPr>
          <w:p w:rsidRPr="00EA70E2" w:rsidR="00EA70E2" w:rsidP="00EA70E2" w:rsidRDefault="00EA70E2" w14:paraId="78336599" w14:textId="77777777"/>
        </w:tc>
        <w:tc>
          <w:tcPr>
            <w:tcW w:w="3027" w:type="dxa"/>
            <w:vMerge/>
            <w:tcBorders/>
            <w:tcMar/>
            <w:vAlign w:val="center"/>
            <w:hideMark/>
          </w:tcPr>
          <w:p w:rsidRPr="00EA70E2" w:rsidR="00EA70E2" w:rsidP="00EA70E2" w:rsidRDefault="00EA70E2" w14:paraId="66CD8F6C" w14:textId="77777777"/>
        </w:tc>
      </w:tr>
      <w:tr w:rsidRPr="00EA70E2" w:rsidR="00EA70E2" w:rsidTr="50B78A48" w14:paraId="6AD4C10B" w14:textId="77777777">
        <w:trPr>
          <w:trHeight w:val="45"/>
        </w:trPr>
        <w:tc>
          <w:tcPr>
            <w:tcW w:w="1005" w:type="dxa"/>
            <w:vMerge/>
            <w:tcBorders/>
            <w:tcMar/>
            <w:vAlign w:val="center"/>
            <w:hideMark/>
          </w:tcPr>
          <w:p w:rsidRPr="00EA70E2" w:rsidR="00EA70E2" w:rsidP="00EA70E2" w:rsidRDefault="00EA70E2" w14:paraId="721A91D8" w14:textId="77777777"/>
        </w:tc>
        <w:tc>
          <w:tcPr>
            <w:tcW w:w="1602" w:type="dxa"/>
            <w:vMerge/>
            <w:tcBorders/>
            <w:tcMar/>
            <w:vAlign w:val="center"/>
            <w:hideMark/>
          </w:tcPr>
          <w:p w:rsidRPr="00EA70E2" w:rsidR="00EA70E2" w:rsidP="00EA70E2" w:rsidRDefault="00EA70E2" w14:paraId="0059F7E5" w14:textId="77777777"/>
        </w:tc>
        <w:tc>
          <w:tcPr>
            <w:tcW w:w="1409" w:type="dxa"/>
            <w:vMerge/>
            <w:tcBorders/>
            <w:tcMar/>
            <w:vAlign w:val="center"/>
            <w:hideMark/>
          </w:tcPr>
          <w:p w:rsidRPr="00EA70E2" w:rsidR="00EA70E2" w:rsidP="00EA70E2" w:rsidRDefault="00EA70E2" w14:paraId="1687B960"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DF5FA8"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76598AF" w14:textId="77777777">
            <w:r w:rsidRPr="00EA70E2">
              <w:t>1-year post-intervention </w:t>
            </w:r>
          </w:p>
          <w:p w:rsidRPr="00EA70E2" w:rsidR="00EA70E2" w:rsidP="00EA70E2" w:rsidRDefault="00EA70E2" w14:paraId="3F9F7021" w14:textId="77777777">
            <w:r w:rsidRPr="00EA70E2">
              <w:t>Mean (SD) change from baseline:  </w:t>
            </w:r>
          </w:p>
          <w:p w:rsidRPr="00EA70E2" w:rsidR="00EA70E2" w:rsidP="00EA70E2" w:rsidRDefault="00EA70E2" w14:paraId="629D73CF" w14:textId="77777777">
            <w:r w:rsidRPr="00EA70E2">
              <w:t>-14.4 (29.7), NS </w:t>
            </w:r>
          </w:p>
        </w:tc>
        <w:tc>
          <w:tcPr>
            <w:tcW w:w="2771" w:type="dxa"/>
            <w:vMerge/>
            <w:tcBorders/>
            <w:tcMar/>
            <w:vAlign w:val="center"/>
            <w:hideMark/>
          </w:tcPr>
          <w:p w:rsidRPr="00EA70E2" w:rsidR="00EA70E2" w:rsidP="00EA70E2" w:rsidRDefault="00EA70E2" w14:paraId="4D70B386" w14:textId="77777777"/>
        </w:tc>
        <w:tc>
          <w:tcPr>
            <w:tcW w:w="3027" w:type="dxa"/>
            <w:vMerge/>
            <w:tcBorders/>
            <w:tcMar/>
            <w:vAlign w:val="center"/>
            <w:hideMark/>
          </w:tcPr>
          <w:p w:rsidRPr="00EA70E2" w:rsidR="00EA70E2" w:rsidP="00EA70E2" w:rsidRDefault="00EA70E2" w14:paraId="77A40806" w14:textId="77777777"/>
        </w:tc>
      </w:tr>
      <w:tr w:rsidRPr="00EA70E2" w:rsidR="00EA70E2" w:rsidTr="50B78A48" w14:paraId="6B44B294"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7EFEAE5D" w14:textId="4D895395">
            <w:r w:rsidR="6491CEB9">
              <w:rPr/>
              <w:t>Yang et al 2022</w:t>
            </w:r>
            <w:r w:rsidR="72B4FDFC">
              <w:rPr/>
              <w:t xml:space="preserve"> (52)</w:t>
            </w:r>
          </w:p>
          <w:p w:rsidRPr="00EA70E2" w:rsidR="00EA70E2" w:rsidP="00EA70E2" w:rsidRDefault="00EA70E2" w14:paraId="0B74313B" w14:textId="77777777">
            <w:r w:rsidRPr="00EA70E2">
              <w:t>China </w:t>
            </w:r>
          </w:p>
          <w:p w:rsidRPr="00EA70E2" w:rsidR="00EA70E2" w:rsidP="00EA70E2" w:rsidRDefault="00EA70E2" w14:paraId="03915943" w14:textId="77777777">
            <w:r w:rsidRPr="00EA70E2">
              <w:t> </w:t>
            </w:r>
          </w:p>
          <w:p w:rsidRPr="00EA70E2" w:rsidR="00EA70E2" w:rsidP="00EA70E2" w:rsidRDefault="00EA70E2" w14:paraId="7A1A14FC" w14:textId="77777777">
            <w:r w:rsidRPr="00EA70E2">
              <w:t>MMAT: 5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5A409D9" w14:textId="77777777">
            <w:r w:rsidRPr="00EA70E2">
              <w:t>Pilot RCT </w:t>
            </w:r>
          </w:p>
          <w:p w:rsidRPr="00EA70E2" w:rsidR="00EA70E2" w:rsidP="00EA70E2" w:rsidRDefault="00EA70E2" w14:paraId="111A9EE1"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54DD76F" w14:textId="77777777">
            <w:r w:rsidRPr="00EA70E2">
              <w:t>Functional capacity (BI),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64E91EB" w14:textId="77777777">
            <w:r w:rsidRPr="00EA70E2">
              <w:t>Horticultural therapy (n = 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F40C0FC" w14:textId="77777777">
            <w:r w:rsidRPr="00EA70E2">
              <w:t>Median (IQR) </w:t>
            </w:r>
          </w:p>
          <w:p w:rsidRPr="00EA70E2" w:rsidR="00EA70E2" w:rsidP="00EA70E2" w:rsidRDefault="00EA70E2" w14:paraId="12384A82" w14:textId="77777777">
            <w:r w:rsidRPr="00EA70E2">
              <w:t>Baseline 72.5 (31.0) </w:t>
            </w:r>
          </w:p>
          <w:p w:rsidRPr="00EA70E2" w:rsidR="00EA70E2" w:rsidP="00EA70E2" w:rsidRDefault="00EA70E2" w14:paraId="148F113B" w14:textId="77777777">
            <w:r w:rsidRPr="00EA70E2">
              <w:t>Immediate post-intervention 72.5 (40.0) </w:t>
            </w:r>
          </w:p>
          <w:p w:rsidRPr="00EA70E2" w:rsidR="00EA70E2" w:rsidP="00EA70E2" w:rsidRDefault="00EA70E2" w14:paraId="4F94BA28" w14:textId="77777777">
            <w:r w:rsidRPr="00EA70E2">
              <w:t>3 months post-intervention 67.5 (41.0) </w:t>
            </w:r>
          </w:p>
          <w:p w:rsidRPr="00EA70E2" w:rsidR="00EA70E2" w:rsidP="00EA70E2" w:rsidRDefault="00EA70E2" w14:paraId="17B67370" w14:textId="77777777">
            <w:r w:rsidRPr="00EA70E2">
              <w:rPr>
                <w:i/>
                <w:iCs/>
              </w:rPr>
              <w:t>X</w:t>
            </w:r>
            <w:r w:rsidRPr="00EA70E2">
              <w:rPr>
                <w:vertAlign w:val="superscript"/>
              </w:rPr>
              <w:t>2</w:t>
            </w:r>
            <w:r w:rsidRPr="00EA70E2">
              <w:t> = 0.311, p= 0.856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776089" w14:textId="77777777">
            <w:r w:rsidRPr="00EA70E2">
              <w:t>Immediately post-intervention: Z = -0.586, p = 0.558 </w:t>
            </w:r>
          </w:p>
          <w:p w:rsidRPr="00EA70E2" w:rsidR="00EA70E2" w:rsidP="00EA70E2" w:rsidRDefault="00EA70E2" w14:paraId="77BF413B" w14:textId="77777777">
            <w:r w:rsidRPr="00EA70E2">
              <w:t>3 months post intervention:  </w:t>
            </w:r>
          </w:p>
          <w:p w:rsidRPr="00EA70E2" w:rsidR="00EA70E2" w:rsidP="00EA70E2" w:rsidRDefault="00EA70E2" w14:paraId="7F366FFD" w14:textId="77777777">
            <w:r w:rsidRPr="00EA70E2">
              <w:t>Z = -0.586, p = 0.558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6732AFA" w14:textId="77777777">
            <w:r w:rsidRPr="00EA70E2">
              <w:t>In nursing home residents living in a dementia care unit neither horticultural intervention nor control (usual care) had a significant effect on functional capacity, and there was no significant difference between groups. </w:t>
            </w:r>
          </w:p>
        </w:tc>
      </w:tr>
      <w:tr w:rsidRPr="00EA70E2" w:rsidR="00EA70E2" w:rsidTr="50B78A48" w14:paraId="2BEF8FB9" w14:textId="77777777">
        <w:trPr>
          <w:trHeight w:val="45"/>
        </w:trPr>
        <w:tc>
          <w:tcPr>
            <w:tcW w:w="1005" w:type="dxa"/>
            <w:vMerge/>
            <w:tcBorders/>
            <w:tcMar/>
            <w:vAlign w:val="center"/>
            <w:hideMark/>
          </w:tcPr>
          <w:p w:rsidRPr="00EA70E2" w:rsidR="00EA70E2" w:rsidP="00EA70E2" w:rsidRDefault="00EA70E2" w14:paraId="4583B7F9" w14:textId="77777777"/>
        </w:tc>
        <w:tc>
          <w:tcPr>
            <w:tcW w:w="1602" w:type="dxa"/>
            <w:vMerge/>
            <w:tcBorders/>
            <w:tcMar/>
            <w:vAlign w:val="center"/>
            <w:hideMark/>
          </w:tcPr>
          <w:p w:rsidRPr="00EA70E2" w:rsidR="00EA70E2" w:rsidP="00EA70E2" w:rsidRDefault="00EA70E2" w14:paraId="6935ADFC" w14:textId="77777777"/>
        </w:tc>
        <w:tc>
          <w:tcPr>
            <w:tcW w:w="1409" w:type="dxa"/>
            <w:vMerge/>
            <w:tcBorders/>
            <w:tcMar/>
            <w:vAlign w:val="center"/>
            <w:hideMark/>
          </w:tcPr>
          <w:p w:rsidRPr="00EA70E2" w:rsidR="00EA70E2" w:rsidP="00EA70E2" w:rsidRDefault="00EA70E2" w14:paraId="4B609747"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986CDD" w14:textId="77777777">
            <w:r w:rsidRPr="00EA70E2">
              <w:t>Control: usual care (n = 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952D9C" w14:textId="77777777">
            <w:r w:rsidRPr="00EA70E2">
              <w:t>Median (IQR) </w:t>
            </w:r>
          </w:p>
          <w:p w:rsidRPr="00EA70E2" w:rsidR="00EA70E2" w:rsidP="00EA70E2" w:rsidRDefault="00EA70E2" w14:paraId="0B036C8D" w14:textId="77777777">
            <w:r w:rsidRPr="00EA70E2">
              <w:t>Baseline 72.5 (51.0) </w:t>
            </w:r>
          </w:p>
          <w:p w:rsidRPr="00EA70E2" w:rsidR="00EA70E2" w:rsidP="00EA70E2" w:rsidRDefault="00EA70E2" w14:paraId="1D681D83" w14:textId="77777777">
            <w:r w:rsidRPr="00EA70E2">
              <w:t>Immediate post-intervention 65.0 (29.0) </w:t>
            </w:r>
          </w:p>
          <w:p w:rsidRPr="00EA70E2" w:rsidR="00EA70E2" w:rsidP="00EA70E2" w:rsidRDefault="00EA70E2" w14:paraId="3E40FE96" w14:textId="77777777">
            <w:r w:rsidRPr="00EA70E2">
              <w:t>3 months post-intervention 62.5 (23.0) </w:t>
            </w:r>
          </w:p>
          <w:p w:rsidRPr="00EA70E2" w:rsidR="00EA70E2" w:rsidP="00EA70E2" w:rsidRDefault="00EA70E2" w14:paraId="5E738BB8" w14:textId="77777777">
            <w:r w:rsidRPr="00EA70E2">
              <w:rPr>
                <w:i/>
                <w:iCs/>
              </w:rPr>
              <w:t>X</w:t>
            </w:r>
            <w:r w:rsidRPr="00EA70E2">
              <w:rPr>
                <w:vertAlign w:val="superscript"/>
              </w:rPr>
              <w:t>2</w:t>
            </w:r>
            <w:r w:rsidRPr="00EA70E2">
              <w:t> = 1.676, p= 0.433 </w:t>
            </w:r>
          </w:p>
        </w:tc>
        <w:tc>
          <w:tcPr>
            <w:tcW w:w="2771" w:type="dxa"/>
            <w:vMerge/>
            <w:tcBorders/>
            <w:tcMar/>
            <w:vAlign w:val="center"/>
            <w:hideMark/>
          </w:tcPr>
          <w:p w:rsidRPr="00EA70E2" w:rsidR="00EA70E2" w:rsidP="00EA70E2" w:rsidRDefault="00EA70E2" w14:paraId="11C3F9C6" w14:textId="77777777"/>
        </w:tc>
        <w:tc>
          <w:tcPr>
            <w:tcW w:w="3027" w:type="dxa"/>
            <w:vMerge/>
            <w:tcBorders/>
            <w:tcMar/>
            <w:vAlign w:val="center"/>
            <w:hideMark/>
          </w:tcPr>
          <w:p w:rsidRPr="00EA70E2" w:rsidR="00EA70E2" w:rsidP="00EA70E2" w:rsidRDefault="00EA70E2" w14:paraId="2651D1EF" w14:textId="77777777"/>
        </w:tc>
      </w:tr>
      <w:tr w:rsidRPr="00EA70E2" w:rsidR="00EA70E2" w:rsidTr="50B78A48" w14:paraId="08994AF2"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20697424" w14:textId="77777777">
            <w:r w:rsidRPr="00EA70E2">
              <w:rPr>
                <w:b/>
                <w:bCs/>
              </w:rPr>
              <w:t>Activities of daily living</w:t>
            </w:r>
            <w:r w:rsidRPr="00EA70E2">
              <w:t> </w:t>
            </w:r>
          </w:p>
        </w:tc>
      </w:tr>
      <w:tr w:rsidRPr="00EA70E2" w:rsidR="00EA70E2" w:rsidTr="50B78A48" w14:paraId="6D0B8856"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7BDCCC6D" w14:textId="4191233C">
            <w:r w:rsidR="6491CEB9">
              <w:rPr/>
              <w:t>Yao et al 2017</w:t>
            </w:r>
            <w:r w:rsidR="3FE9E93C">
              <w:rPr/>
              <w:t xml:space="preserve"> (48)</w:t>
            </w:r>
          </w:p>
          <w:p w:rsidRPr="00EA70E2" w:rsidR="00EA70E2" w:rsidP="00EA70E2" w:rsidRDefault="00EA70E2" w14:paraId="609B595F" w14:textId="77777777">
            <w:r w:rsidRPr="00EA70E2">
              <w:t>Taiwan </w:t>
            </w:r>
          </w:p>
          <w:p w:rsidRPr="00EA70E2" w:rsidR="00EA70E2" w:rsidP="00EA70E2" w:rsidRDefault="00EA70E2" w14:paraId="42C08161" w14:textId="77777777">
            <w:r w:rsidRPr="00EA70E2">
              <w:t> </w:t>
            </w:r>
          </w:p>
          <w:p w:rsidRPr="00EA70E2" w:rsidR="00EA70E2" w:rsidP="00EA70E2" w:rsidRDefault="00EA70E2" w14:paraId="6E304758" w14:textId="77777777">
            <w:r w:rsidRPr="00EA70E2">
              <w:t>MMAT: 4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2DE464" w14:textId="77777777">
            <w:r w:rsidRPr="00EA70E2">
              <w:t>Quasi-experimental </w:t>
            </w:r>
          </w:p>
          <w:p w:rsidRPr="00EA70E2" w:rsidR="00EA70E2" w:rsidP="00EA70E2" w:rsidRDefault="00EA70E2" w14:paraId="749FC00B"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F975F88" w14:textId="77777777">
            <w:r w:rsidRPr="00EA70E2">
              <w:t xml:space="preserve">Activities of Daily Living </w:t>
            </w:r>
            <w:r w:rsidRPr="00EA70E2">
              <w:t>(BI),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38AFDC" w14:textId="77777777">
            <w:r w:rsidRPr="00EA70E2">
              <w:t>Horticultural therapy (n = 41)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2BF6163" w14:textId="77777777">
            <w:r w:rsidRPr="00EA70E2">
              <w:t>Mean (SE) </w:t>
            </w:r>
          </w:p>
          <w:p w:rsidRPr="00EA70E2" w:rsidR="00EA70E2" w:rsidP="00EA70E2" w:rsidRDefault="00EA70E2" w14:paraId="63080454" w14:textId="77777777">
            <w:r w:rsidRPr="00EA70E2">
              <w:t>Baseline: 62.44 (25.30) </w:t>
            </w:r>
          </w:p>
          <w:p w:rsidRPr="00EA70E2" w:rsidR="00EA70E2" w:rsidP="00EA70E2" w:rsidRDefault="00EA70E2" w14:paraId="459B03E6" w14:textId="77777777">
            <w:r w:rsidRPr="00EA70E2">
              <w:t>Follow-up 8 weeks (immediately post-intervention): 67.32 (25.40) </w:t>
            </w:r>
          </w:p>
          <w:p w:rsidRPr="00EA70E2" w:rsidR="00EA70E2" w:rsidP="00EA70E2" w:rsidRDefault="00EA70E2" w14:paraId="66F17248" w14:textId="77777777">
            <w:r w:rsidRPr="00EA70E2">
              <w:t>p= 0.048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7BA2B4B" w14:textId="77777777">
            <w:r w:rsidRPr="00EA70E2">
              <w:t>F = 11.89, </w:t>
            </w:r>
            <w:r w:rsidRPr="00EA70E2">
              <w:rPr>
                <w:b/>
                <w:bCs/>
              </w:rPr>
              <w:t>p = 0.001</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C1BAEBF" w14:textId="77777777">
            <w:r w:rsidRPr="00EA70E2">
              <w:t>In nursing home </w:t>
            </w:r>
            <w:proofErr w:type="gramStart"/>
            <w:r w:rsidRPr="00EA70E2">
              <w:t>residents</w:t>
            </w:r>
            <w:proofErr w:type="gramEnd"/>
            <w:r w:rsidRPr="00EA70E2">
              <w:t xml:space="preserve"> activities of daily living significantly </w:t>
            </w:r>
            <w:r w:rsidRPr="00EA70E2">
              <w:t>increased following horticultural therapy compared to baseline and the control group receiving usual care. </w:t>
            </w:r>
          </w:p>
        </w:tc>
      </w:tr>
      <w:tr w:rsidRPr="00EA70E2" w:rsidR="00EA70E2" w:rsidTr="50B78A48" w14:paraId="2B20BF21" w14:textId="77777777">
        <w:trPr>
          <w:trHeight w:val="45"/>
        </w:trPr>
        <w:tc>
          <w:tcPr>
            <w:tcW w:w="1005" w:type="dxa"/>
            <w:vMerge/>
            <w:tcBorders/>
            <w:tcMar/>
            <w:vAlign w:val="center"/>
            <w:hideMark/>
          </w:tcPr>
          <w:p w:rsidRPr="00EA70E2" w:rsidR="00EA70E2" w:rsidP="00EA70E2" w:rsidRDefault="00EA70E2" w14:paraId="6E7A38DC" w14:textId="77777777"/>
        </w:tc>
        <w:tc>
          <w:tcPr>
            <w:tcW w:w="1602" w:type="dxa"/>
            <w:vMerge/>
            <w:tcBorders/>
            <w:tcMar/>
            <w:vAlign w:val="center"/>
            <w:hideMark/>
          </w:tcPr>
          <w:p w:rsidRPr="00EA70E2" w:rsidR="00EA70E2" w:rsidP="00EA70E2" w:rsidRDefault="00EA70E2" w14:paraId="61E4463B" w14:textId="77777777"/>
        </w:tc>
        <w:tc>
          <w:tcPr>
            <w:tcW w:w="1409" w:type="dxa"/>
            <w:vMerge/>
            <w:tcBorders/>
            <w:tcMar/>
            <w:vAlign w:val="center"/>
            <w:hideMark/>
          </w:tcPr>
          <w:p w:rsidRPr="00EA70E2" w:rsidR="00EA70E2" w:rsidP="00EA70E2" w:rsidRDefault="00EA70E2" w14:paraId="0D673E7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CD35C4D" w14:textId="77777777">
            <w:r w:rsidRPr="00EA70E2">
              <w:t>Usual care (n = 44)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388DB59" w14:textId="77777777">
            <w:r w:rsidRPr="00EA70E2">
              <w:t>Mean (SE) </w:t>
            </w:r>
          </w:p>
          <w:p w:rsidRPr="00EA70E2" w:rsidR="00EA70E2" w:rsidP="00EA70E2" w:rsidRDefault="00EA70E2" w14:paraId="1453DC52" w14:textId="77777777">
            <w:r w:rsidRPr="00EA70E2">
              <w:t>Baseline: 65.57 (27.79) </w:t>
            </w:r>
          </w:p>
          <w:p w:rsidRPr="00EA70E2" w:rsidR="00EA70E2" w:rsidP="00EA70E2" w:rsidRDefault="00EA70E2" w14:paraId="7037FA59" w14:textId="77777777">
            <w:r w:rsidRPr="00EA70E2">
              <w:t>Follow-up 8 weeks (immediately post-intervention): 62.05 (27.98) </w:t>
            </w:r>
          </w:p>
          <w:p w:rsidRPr="00EA70E2" w:rsidR="00EA70E2" w:rsidP="00EA70E2" w:rsidRDefault="00EA70E2" w14:paraId="2E8C09E4" w14:textId="77777777">
            <w:r w:rsidRPr="00EA70E2">
              <w:t>p= 0.059 </w:t>
            </w:r>
          </w:p>
        </w:tc>
        <w:tc>
          <w:tcPr>
            <w:tcW w:w="2771" w:type="dxa"/>
            <w:vMerge/>
            <w:tcBorders/>
            <w:tcMar/>
            <w:vAlign w:val="center"/>
            <w:hideMark/>
          </w:tcPr>
          <w:p w:rsidRPr="00EA70E2" w:rsidR="00EA70E2" w:rsidP="00EA70E2" w:rsidRDefault="00EA70E2" w14:paraId="4D64367C" w14:textId="77777777"/>
        </w:tc>
        <w:tc>
          <w:tcPr>
            <w:tcW w:w="3027" w:type="dxa"/>
            <w:vMerge/>
            <w:tcBorders/>
            <w:tcMar/>
            <w:vAlign w:val="center"/>
            <w:hideMark/>
          </w:tcPr>
          <w:p w:rsidRPr="00EA70E2" w:rsidR="00EA70E2" w:rsidP="00EA70E2" w:rsidRDefault="00EA70E2" w14:paraId="188B17E7" w14:textId="77777777"/>
        </w:tc>
      </w:tr>
      <w:tr w:rsidRPr="00EA70E2" w:rsidR="00EA70E2" w:rsidTr="50B78A48" w14:paraId="1AE0E1D8"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22511009" w14:textId="77777777">
            <w:r w:rsidRPr="00EA70E2">
              <w:rPr>
                <w:b/>
                <w:bCs/>
              </w:rPr>
              <w:t>Cognitive function</w:t>
            </w:r>
            <w:r w:rsidRPr="00EA70E2">
              <w:t> </w:t>
            </w:r>
          </w:p>
        </w:tc>
      </w:tr>
      <w:tr w:rsidRPr="00EA70E2" w:rsidR="00EA70E2" w:rsidTr="50B78A48" w14:paraId="2B900268"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044D444" w14:textId="77777777">
            <w:r w:rsidRPr="00EA70E2">
              <w:rPr>
                <w:b/>
                <w:bCs/>
              </w:rPr>
              <w:t>General measures of cognitive function</w:t>
            </w:r>
            <w:r w:rsidRPr="00EA70E2">
              <w:t> </w:t>
            </w:r>
          </w:p>
        </w:tc>
      </w:tr>
      <w:tr w:rsidRPr="00EA70E2" w:rsidR="00EA70E2" w:rsidTr="50B78A48" w14:paraId="7025F5CE" w14:textId="77777777">
        <w:trPr>
          <w:trHeight w:val="36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EB9111E" w14:textId="281CDF9A">
            <w:r w:rsidR="6491CEB9">
              <w:rPr/>
              <w:t>Ng et al 2017</w:t>
            </w:r>
            <w:r w:rsidR="27AC4B99">
              <w:rPr/>
              <w:t xml:space="preserve"> (51)</w:t>
            </w:r>
          </w:p>
          <w:p w:rsidRPr="00EA70E2" w:rsidR="00EA70E2" w:rsidP="00EA70E2" w:rsidRDefault="00EA70E2" w14:paraId="2CD294BA" w14:textId="77777777">
            <w:r w:rsidRPr="00EA70E2">
              <w:t>Singapore </w:t>
            </w:r>
          </w:p>
          <w:p w:rsidRPr="00EA70E2" w:rsidR="00EA70E2" w:rsidP="00EA70E2" w:rsidRDefault="00EA70E2" w14:paraId="25A05B78" w14:textId="77777777">
            <w:r w:rsidRPr="00EA70E2">
              <w:t> </w:t>
            </w:r>
          </w:p>
          <w:p w:rsidRPr="00EA70E2" w:rsidR="00EA70E2" w:rsidP="00EA70E2" w:rsidRDefault="00EA70E2" w14:paraId="13E1D167"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92B28D8" w14:textId="77777777">
            <w:r w:rsidRPr="00EA70E2">
              <w:t>RCT  </w:t>
            </w:r>
          </w:p>
          <w:p w:rsidRPr="00EA70E2" w:rsidR="00EA70E2" w:rsidP="00EA70E2" w:rsidRDefault="00EA70E2" w14:paraId="67CACACC" w14:textId="77777777">
            <w:r w:rsidRPr="00EA70E2">
              <w:t> </w:t>
            </w:r>
          </w:p>
          <w:p w:rsidRPr="00EA70E2" w:rsidR="00EA70E2" w:rsidP="00EA70E2" w:rsidRDefault="00EA70E2" w14:paraId="69D2D643"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5872C698" w14:textId="77777777">
            <w:r w:rsidRPr="00EA70E2">
              <w:t>MoCA,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6399188" w14:textId="77777777">
            <w:r w:rsidRPr="00EA70E2">
              <w:t>Horticultural program (n = 29) </w:t>
            </w:r>
          </w:p>
        </w:tc>
        <w:tc>
          <w:tcPr>
            <w:tcW w:w="259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990DFDB" w14:textId="77777777">
            <w:r w:rsidRPr="00EA70E2">
              <w:t>No (changes in) mean (SD) scores presented at follow-up time points. </w:t>
            </w:r>
          </w:p>
          <w:p w:rsidRPr="00EA70E2" w:rsidR="00EA70E2" w:rsidP="00EA70E2" w:rsidRDefault="00EA70E2" w14:paraId="35E8990B" w14:textId="77777777">
            <w:r w:rsidRPr="00EA70E2">
              <w:t>Repeated-measures ANOVA (baseline, 3 months, 6 months): p=0.004 (no significant post-hoc)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441596" w14:textId="77777777">
            <w:r w:rsidRPr="00EA70E2">
              <w:t>Repeated measures ANOVA Time x Group Interaction: p = 0.13 </w:t>
            </w:r>
          </w:p>
          <w:p w:rsidRPr="00EA70E2" w:rsidR="00EA70E2" w:rsidP="00EA70E2" w:rsidRDefault="00EA70E2" w14:paraId="49FCE61F"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vAlign w:val="center"/>
            <w:hideMark/>
          </w:tcPr>
          <w:p w:rsidRPr="00EA70E2" w:rsidR="00EA70E2" w:rsidP="00EA70E2" w:rsidRDefault="00EA70E2" w14:paraId="061509CF" w14:textId="77777777">
            <w:r w:rsidRPr="00EA70E2">
              <w:t>Cognitive function significantly improved immediately post-intervention in older adults, but there was no significant difference between horticultural therapy and the waitlist control. </w:t>
            </w:r>
          </w:p>
        </w:tc>
      </w:tr>
      <w:tr w:rsidRPr="00EA70E2" w:rsidR="00EA70E2" w:rsidTr="50B78A48" w14:paraId="5BC57267" w14:textId="77777777">
        <w:trPr>
          <w:trHeight w:val="360"/>
        </w:trPr>
        <w:tc>
          <w:tcPr>
            <w:tcW w:w="1005" w:type="dxa"/>
            <w:vMerge/>
            <w:tcBorders/>
            <w:tcMar/>
            <w:vAlign w:val="center"/>
            <w:hideMark/>
          </w:tcPr>
          <w:p w:rsidRPr="00EA70E2" w:rsidR="00EA70E2" w:rsidP="00EA70E2" w:rsidRDefault="00EA70E2" w14:paraId="7B53D518" w14:textId="77777777"/>
        </w:tc>
        <w:tc>
          <w:tcPr>
            <w:tcW w:w="1602" w:type="dxa"/>
            <w:vMerge/>
            <w:tcBorders/>
            <w:tcMar/>
            <w:vAlign w:val="center"/>
            <w:hideMark/>
          </w:tcPr>
          <w:p w:rsidRPr="00EA70E2" w:rsidR="00EA70E2" w:rsidP="00EA70E2" w:rsidRDefault="00EA70E2" w14:paraId="5A230443" w14:textId="77777777"/>
        </w:tc>
        <w:tc>
          <w:tcPr>
            <w:tcW w:w="1409" w:type="dxa"/>
            <w:vMerge/>
            <w:tcBorders/>
            <w:tcMar/>
            <w:vAlign w:val="center"/>
            <w:hideMark/>
          </w:tcPr>
          <w:p w:rsidRPr="00EA70E2" w:rsidR="00EA70E2" w:rsidP="00EA70E2" w:rsidRDefault="00EA70E2" w14:paraId="0C6752A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2D9F7F3" w14:textId="77777777">
            <w:r w:rsidRPr="00EA70E2">
              <w:t>Control: waitlist (n = 30) </w:t>
            </w:r>
          </w:p>
        </w:tc>
        <w:tc>
          <w:tcPr>
            <w:tcW w:w="2597" w:type="dxa"/>
            <w:vMerge/>
            <w:tcBorders/>
            <w:tcMar/>
            <w:vAlign w:val="center"/>
            <w:hideMark/>
          </w:tcPr>
          <w:p w:rsidRPr="00EA70E2" w:rsidR="00EA70E2" w:rsidP="00EA70E2" w:rsidRDefault="00EA70E2" w14:paraId="2F0A2315" w14:textId="77777777"/>
        </w:tc>
        <w:tc>
          <w:tcPr>
            <w:tcW w:w="2771" w:type="dxa"/>
            <w:vMerge/>
            <w:tcBorders/>
            <w:tcMar/>
            <w:vAlign w:val="center"/>
            <w:hideMark/>
          </w:tcPr>
          <w:p w:rsidRPr="00EA70E2" w:rsidR="00EA70E2" w:rsidP="00EA70E2" w:rsidRDefault="00EA70E2" w14:paraId="32F0B592" w14:textId="77777777"/>
        </w:tc>
        <w:tc>
          <w:tcPr>
            <w:tcW w:w="3027" w:type="dxa"/>
            <w:vMerge/>
            <w:tcBorders/>
            <w:tcMar/>
            <w:vAlign w:val="center"/>
            <w:hideMark/>
          </w:tcPr>
          <w:p w:rsidRPr="00EA70E2" w:rsidR="00EA70E2" w:rsidP="00EA70E2" w:rsidRDefault="00EA70E2" w14:paraId="57726CD1" w14:textId="77777777"/>
        </w:tc>
      </w:tr>
      <w:tr w:rsidRPr="00EA70E2" w:rsidR="00EA70E2" w:rsidTr="50B78A48" w14:paraId="53FDAF50" w14:textId="77777777">
        <w:trPr>
          <w:trHeight w:val="67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40C2C983" w14:textId="30C67108">
            <w:r w:rsidR="6491CEB9">
              <w:rPr/>
              <w:t>Yang et al 2022</w:t>
            </w:r>
            <w:r w:rsidR="33AC4EE8">
              <w:rPr/>
              <w:t xml:space="preserve"> (52)</w:t>
            </w:r>
          </w:p>
          <w:p w:rsidRPr="00EA70E2" w:rsidR="00EA70E2" w:rsidP="00EA70E2" w:rsidRDefault="00EA70E2" w14:paraId="0BB9763E" w14:textId="77777777">
            <w:r w:rsidRPr="00EA70E2">
              <w:t>China </w:t>
            </w:r>
          </w:p>
          <w:p w:rsidRPr="00EA70E2" w:rsidR="00EA70E2" w:rsidP="00EA70E2" w:rsidRDefault="00EA70E2" w14:paraId="64F9DF38" w14:textId="77777777">
            <w:r w:rsidRPr="00EA70E2">
              <w:t> </w:t>
            </w:r>
          </w:p>
          <w:p w:rsidRPr="00EA70E2" w:rsidR="00EA70E2" w:rsidP="00EA70E2" w:rsidRDefault="00EA70E2" w14:paraId="60F5581C" w14:textId="77777777">
            <w:r w:rsidRPr="00EA70E2">
              <w:t>MMAT: 5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F42122C" w14:textId="77777777">
            <w:r w:rsidRPr="00EA70E2">
              <w:t>Pilot RCT </w:t>
            </w:r>
          </w:p>
          <w:p w:rsidRPr="00EA70E2" w:rsidR="00EA70E2" w:rsidP="00EA70E2" w:rsidRDefault="00EA70E2" w14:paraId="64C00051"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D91791" w14:textId="77777777">
            <w:r w:rsidRPr="00EA70E2">
              <w:t>MMSE, higher is better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769DDFC" w14:textId="77777777">
            <w:r w:rsidRPr="00EA70E2">
              <w:t>Horticultural therapy (n = 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375CAE4" w14:textId="77777777">
            <w:r w:rsidRPr="00EA70E2">
              <w:t>Median (IQR) </w:t>
            </w:r>
          </w:p>
          <w:p w:rsidRPr="00EA70E2" w:rsidR="00EA70E2" w:rsidP="00EA70E2" w:rsidRDefault="00EA70E2" w14:paraId="58F54519" w14:textId="77777777">
            <w:r w:rsidRPr="00EA70E2">
              <w:t>Baseline: 9.5 (9.0) </w:t>
            </w:r>
          </w:p>
          <w:p w:rsidRPr="00EA70E2" w:rsidR="00EA70E2" w:rsidP="00EA70E2" w:rsidRDefault="00EA70E2" w14:paraId="5468B9BB" w14:textId="77777777">
            <w:r w:rsidRPr="00EA70E2">
              <w:t>Immediate post-intervention: 10.5 (13.0) </w:t>
            </w:r>
          </w:p>
          <w:p w:rsidRPr="00EA70E2" w:rsidR="00EA70E2" w:rsidP="00EA70E2" w:rsidRDefault="00EA70E2" w14:paraId="50AA191E" w14:textId="77777777">
            <w:r w:rsidRPr="00EA70E2">
              <w:t>3 months post-intervention: 8.5 (10.0) </w:t>
            </w:r>
          </w:p>
          <w:p w:rsidRPr="00EA70E2" w:rsidR="00EA70E2" w:rsidP="00EA70E2" w:rsidRDefault="00EA70E2" w14:paraId="28927A1A" w14:textId="77777777">
            <w:r w:rsidRPr="00EA70E2">
              <w:rPr>
                <w:i/>
                <w:iCs/>
              </w:rPr>
              <w:t>X</w:t>
            </w:r>
            <w:r w:rsidRPr="00EA70E2">
              <w:rPr>
                <w:vertAlign w:val="superscript"/>
              </w:rPr>
              <w:t>2</w:t>
            </w:r>
            <w:r w:rsidRPr="00EA70E2">
              <w:t> = 9.16, p= 0.010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66307FF" w14:textId="77777777">
            <w:r w:rsidRPr="00EA70E2">
              <w:t>Immediately post-intervention:  </w:t>
            </w:r>
          </w:p>
          <w:p w:rsidRPr="00EA70E2" w:rsidR="00EA70E2" w:rsidP="00EA70E2" w:rsidRDefault="00EA70E2" w14:paraId="70367F3A" w14:textId="77777777">
            <w:r w:rsidRPr="00EA70E2">
              <w:t>Z = -2.122, </w:t>
            </w:r>
            <w:r w:rsidRPr="00EA70E2">
              <w:rPr>
                <w:b/>
                <w:bCs/>
              </w:rPr>
              <w:t>p= 0.034</w:t>
            </w:r>
            <w:r w:rsidRPr="00EA70E2">
              <w:t> </w:t>
            </w:r>
          </w:p>
          <w:p w:rsidRPr="00EA70E2" w:rsidR="00EA70E2" w:rsidP="00EA70E2" w:rsidRDefault="00EA70E2" w14:paraId="75BBB9BF" w14:textId="77777777">
            <w:r w:rsidRPr="00EA70E2">
              <w:t>3 months post intervention:  </w:t>
            </w:r>
          </w:p>
          <w:p w:rsidRPr="00EA70E2" w:rsidR="00EA70E2" w:rsidP="00EA70E2" w:rsidRDefault="00EA70E2" w14:paraId="3DD1C0F5" w14:textId="77777777">
            <w:r w:rsidRPr="00EA70E2">
              <w:t>Z = -1.360, p= 0.174 </w:t>
            </w:r>
          </w:p>
          <w:p w:rsidRPr="00EA70E2" w:rsidR="00EA70E2" w:rsidP="00EA70E2" w:rsidRDefault="00EA70E2" w14:paraId="32E4587D"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D2372F2" w14:textId="77777777">
            <w:r w:rsidRPr="00EA70E2">
              <w:t xml:space="preserve">In nursing home residents living in a dementia care unit, cognitive function </w:t>
            </w:r>
            <w:r w:rsidRPr="00EA70E2">
              <w:t>significantly improved from baseline in both groups. There was no significant difference for horticultural therapy compared with usual care immediately following intervention or 3 months post-intervention. </w:t>
            </w:r>
          </w:p>
        </w:tc>
      </w:tr>
      <w:tr w:rsidRPr="00EA70E2" w:rsidR="00EA70E2" w:rsidTr="50B78A48" w14:paraId="09CE1465" w14:textId="77777777">
        <w:trPr>
          <w:trHeight w:val="45"/>
        </w:trPr>
        <w:tc>
          <w:tcPr>
            <w:tcW w:w="1005" w:type="dxa"/>
            <w:vMerge/>
            <w:tcBorders/>
            <w:tcMar/>
            <w:vAlign w:val="center"/>
            <w:hideMark/>
          </w:tcPr>
          <w:p w:rsidRPr="00EA70E2" w:rsidR="00EA70E2" w:rsidP="00EA70E2" w:rsidRDefault="00EA70E2" w14:paraId="463B8493" w14:textId="77777777"/>
        </w:tc>
        <w:tc>
          <w:tcPr>
            <w:tcW w:w="1602" w:type="dxa"/>
            <w:vMerge/>
            <w:tcBorders/>
            <w:tcMar/>
            <w:vAlign w:val="center"/>
            <w:hideMark/>
          </w:tcPr>
          <w:p w:rsidRPr="00EA70E2" w:rsidR="00EA70E2" w:rsidP="00EA70E2" w:rsidRDefault="00EA70E2" w14:paraId="7459E68C" w14:textId="77777777"/>
        </w:tc>
        <w:tc>
          <w:tcPr>
            <w:tcW w:w="1409" w:type="dxa"/>
            <w:vMerge/>
            <w:tcBorders/>
            <w:tcMar/>
            <w:vAlign w:val="center"/>
            <w:hideMark/>
          </w:tcPr>
          <w:p w:rsidRPr="00EA70E2" w:rsidR="00EA70E2" w:rsidP="00EA70E2" w:rsidRDefault="00EA70E2" w14:paraId="37EE7F52"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3974D5F" w14:textId="77777777">
            <w:r w:rsidRPr="00EA70E2">
              <w:t>Control: usual care (n = 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801485" w14:textId="77777777">
            <w:r w:rsidRPr="00EA70E2">
              <w:t>Median (IQR) </w:t>
            </w:r>
          </w:p>
          <w:p w:rsidRPr="00EA70E2" w:rsidR="00EA70E2" w:rsidP="00EA70E2" w:rsidRDefault="00EA70E2" w14:paraId="42A01872" w14:textId="77777777">
            <w:r w:rsidRPr="00EA70E2">
              <w:t>Baseline: 8.5 (8.0) </w:t>
            </w:r>
          </w:p>
          <w:p w:rsidRPr="00EA70E2" w:rsidR="00EA70E2" w:rsidP="00EA70E2" w:rsidRDefault="00EA70E2" w14:paraId="12D69712" w14:textId="77777777">
            <w:r w:rsidRPr="00EA70E2">
              <w:t>Immediate post-intervention: 7.0 (6.0) </w:t>
            </w:r>
          </w:p>
          <w:p w:rsidRPr="00EA70E2" w:rsidR="00EA70E2" w:rsidP="00EA70E2" w:rsidRDefault="00EA70E2" w14:paraId="4D6E5638" w14:textId="77777777">
            <w:r w:rsidRPr="00EA70E2">
              <w:t>3 months post-intervention: 5.5 (5.0) </w:t>
            </w:r>
          </w:p>
          <w:p w:rsidRPr="00EA70E2" w:rsidR="00EA70E2" w:rsidP="00EA70E2" w:rsidRDefault="00EA70E2" w14:paraId="1CEE8387" w14:textId="77777777">
            <w:r w:rsidRPr="00EA70E2">
              <w:rPr>
                <w:i/>
                <w:iCs/>
              </w:rPr>
              <w:t>X</w:t>
            </w:r>
            <w:r w:rsidRPr="00EA70E2">
              <w:rPr>
                <w:vertAlign w:val="superscript"/>
              </w:rPr>
              <w:t>2</w:t>
            </w:r>
            <w:r w:rsidRPr="00EA70E2">
              <w:t> = 14.93, p= 0.001 </w:t>
            </w:r>
          </w:p>
        </w:tc>
        <w:tc>
          <w:tcPr>
            <w:tcW w:w="2771" w:type="dxa"/>
            <w:vMerge/>
            <w:tcBorders/>
            <w:tcMar/>
            <w:vAlign w:val="center"/>
            <w:hideMark/>
          </w:tcPr>
          <w:p w:rsidRPr="00EA70E2" w:rsidR="00EA70E2" w:rsidP="00EA70E2" w:rsidRDefault="00EA70E2" w14:paraId="05389C13" w14:textId="77777777"/>
        </w:tc>
        <w:tc>
          <w:tcPr>
            <w:tcW w:w="3027" w:type="dxa"/>
            <w:vMerge/>
            <w:tcBorders/>
            <w:tcMar/>
            <w:vAlign w:val="center"/>
            <w:hideMark/>
          </w:tcPr>
          <w:p w:rsidRPr="00EA70E2" w:rsidR="00EA70E2" w:rsidP="00EA70E2" w:rsidRDefault="00EA70E2" w14:paraId="67C84A0F" w14:textId="77777777"/>
        </w:tc>
      </w:tr>
      <w:tr w:rsidRPr="00EA70E2" w:rsidR="00EA70E2" w:rsidTr="50B78A48" w14:paraId="576F0D59"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1F10C3B" w14:textId="77777777">
            <w:r w:rsidRPr="00EA70E2">
              <w:rPr>
                <w:b/>
                <w:bCs/>
              </w:rPr>
              <w:t>Memory</w:t>
            </w:r>
            <w:r w:rsidRPr="00EA70E2">
              <w:t> </w:t>
            </w:r>
          </w:p>
        </w:tc>
      </w:tr>
      <w:tr w:rsidRPr="00EA70E2" w:rsidR="00EA70E2" w:rsidTr="50B78A48" w14:paraId="42EA7DCF" w14:textId="77777777">
        <w:trPr>
          <w:trHeight w:val="10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5A5FE7F9" w14:textId="3865541D">
            <w:r w:rsidR="6491CEB9">
              <w:rPr/>
              <w:t>Makizako</w:t>
            </w:r>
            <w:r w:rsidR="6491CEB9">
              <w:rPr/>
              <w:t xml:space="preserve"> et al 2019</w:t>
            </w:r>
          </w:p>
          <w:p w:rsidR="503CCEE7" w:rsidRDefault="503CCEE7" w14:paraId="7B23F323" w14:textId="00287406">
            <w:r w:rsidR="503CCEE7">
              <w:rPr/>
              <w:t>(45)</w:t>
            </w:r>
          </w:p>
          <w:p w:rsidRPr="00EA70E2" w:rsidR="00EA70E2" w:rsidP="00EA70E2" w:rsidRDefault="00EA70E2" w14:paraId="2C5310BA" w14:textId="77777777">
            <w:r w:rsidRPr="00EA70E2">
              <w:t>Japan </w:t>
            </w:r>
          </w:p>
          <w:p w:rsidRPr="00EA70E2" w:rsidR="00EA70E2" w:rsidP="00EA70E2" w:rsidRDefault="00EA70E2" w14:paraId="09B57E2C" w14:textId="77777777">
            <w:r w:rsidRPr="00EA70E2">
              <w:t> </w:t>
            </w:r>
          </w:p>
          <w:p w:rsidRPr="00EA70E2" w:rsidR="00EA70E2" w:rsidP="00EA70E2" w:rsidRDefault="00EA70E2" w14:paraId="12B62638"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0E4E9B7" w14:textId="77777777">
            <w:r w:rsidRPr="00EA70E2">
              <w:t>RCT  </w:t>
            </w:r>
          </w:p>
          <w:p w:rsidRPr="00EA70E2" w:rsidR="00EA70E2" w:rsidP="00EA70E2" w:rsidRDefault="00EA70E2" w14:paraId="18E6F43D"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348B38" w14:textId="77777777">
            <w:r w:rsidRPr="00EA70E2">
              <w:t>Logical memory (immediate recall)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DCDD2FD"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C240042" w14:textId="77777777">
            <w:r w:rsidRPr="00EA70E2">
              <w:t>6 months (immediately post-intervention) </w:t>
            </w:r>
          </w:p>
          <w:p w:rsidRPr="00EA70E2" w:rsidR="00EA70E2" w:rsidP="00EA70E2" w:rsidRDefault="00EA70E2" w14:paraId="3C2AE7B3" w14:textId="77777777">
            <w:r w:rsidRPr="00EA70E2">
              <w:t>Mean (SD) change from baseline:  </w:t>
            </w:r>
          </w:p>
          <w:p w:rsidRPr="00EA70E2" w:rsidR="00EA70E2" w:rsidP="00EA70E2" w:rsidRDefault="00EA70E2" w14:paraId="5507A474" w14:textId="77777777">
            <w:r w:rsidRPr="00EA70E2">
              <w:t>-0.1 (4.4), p = 0.836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13CDB99" w14:textId="77777777">
            <w:r w:rsidRPr="00EA70E2">
              <w:t>Multiple linear regression </w:t>
            </w:r>
          </w:p>
          <w:p w:rsidRPr="00EA70E2" w:rsidR="00EA70E2" w:rsidP="00EA70E2" w:rsidRDefault="00EA70E2" w14:paraId="36C12DD0" w14:textId="77777777">
            <w:pPr>
              <w:numPr>
                <w:ilvl w:val="0"/>
                <w:numId w:val="129"/>
              </w:numPr>
            </w:pPr>
            <w:r w:rsidRPr="00EA70E2">
              <w:t>Group effect: </w:t>
            </w:r>
            <w:r w:rsidRPr="00EA70E2">
              <w:rPr>
                <w:b/>
                <w:bCs/>
              </w:rPr>
              <w:t>p &lt; 0.001</w:t>
            </w:r>
            <w:r w:rsidRPr="00EA70E2">
              <w:t> </w:t>
            </w:r>
          </w:p>
          <w:p w:rsidRPr="00EA70E2" w:rsidR="00EA70E2" w:rsidP="00EA70E2" w:rsidRDefault="00EA70E2" w14:paraId="2C074501"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DEEF2EF" w14:textId="77777777">
            <w:r w:rsidRPr="00EA70E2">
              <w:t xml:space="preserve">In community-dwelling older adults, there were significant between-group differences for logical memory (immediate recall) immediately post intervention (6 months) and at 1-year post-intervention. Whilst no post-hoc comparisons were conducted, only exercise showed significant improvement in logical memory </w:t>
            </w:r>
            <w:r w:rsidRPr="00EA70E2">
              <w:t>(immediate recall) at both timepoints. </w:t>
            </w:r>
          </w:p>
        </w:tc>
      </w:tr>
      <w:tr w:rsidRPr="00EA70E2" w:rsidR="00EA70E2" w:rsidTr="50B78A48" w14:paraId="21871D81" w14:textId="77777777">
        <w:trPr>
          <w:trHeight w:val="45"/>
        </w:trPr>
        <w:tc>
          <w:tcPr>
            <w:tcW w:w="1005" w:type="dxa"/>
            <w:vMerge/>
            <w:tcBorders/>
            <w:tcMar/>
            <w:vAlign w:val="center"/>
            <w:hideMark/>
          </w:tcPr>
          <w:p w:rsidRPr="00EA70E2" w:rsidR="00EA70E2" w:rsidP="00EA70E2" w:rsidRDefault="00EA70E2" w14:paraId="38E956E0" w14:textId="77777777"/>
        </w:tc>
        <w:tc>
          <w:tcPr>
            <w:tcW w:w="1602" w:type="dxa"/>
            <w:vMerge/>
            <w:tcBorders/>
            <w:tcMar/>
            <w:vAlign w:val="center"/>
            <w:hideMark/>
          </w:tcPr>
          <w:p w:rsidRPr="00EA70E2" w:rsidR="00EA70E2" w:rsidP="00EA70E2" w:rsidRDefault="00EA70E2" w14:paraId="6AB69FB2" w14:textId="77777777"/>
        </w:tc>
        <w:tc>
          <w:tcPr>
            <w:tcW w:w="1409" w:type="dxa"/>
            <w:vMerge/>
            <w:tcBorders/>
            <w:tcMar/>
            <w:vAlign w:val="center"/>
            <w:hideMark/>
          </w:tcPr>
          <w:p w:rsidRPr="00EA70E2" w:rsidR="00EA70E2" w:rsidP="00EA70E2" w:rsidRDefault="00EA70E2" w14:paraId="7B196513"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8477BF2"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96AB814" w14:textId="77777777">
            <w:r w:rsidRPr="00EA70E2">
              <w:t>6 months (immediately post-intervention) </w:t>
            </w:r>
          </w:p>
          <w:p w:rsidRPr="00EA70E2" w:rsidR="00EA70E2" w:rsidP="00EA70E2" w:rsidRDefault="00EA70E2" w14:paraId="5E247D7A" w14:textId="77777777">
            <w:r w:rsidRPr="00EA70E2">
              <w:t>Mean (SD) change from baseline:  </w:t>
            </w:r>
          </w:p>
          <w:p w:rsidRPr="00EA70E2" w:rsidR="00EA70E2" w:rsidP="00EA70E2" w:rsidRDefault="00EA70E2" w14:paraId="38EEA396" w14:textId="77777777">
            <w:r w:rsidRPr="00EA70E2">
              <w:t>4.3 (4.7), </w:t>
            </w:r>
            <w:r w:rsidRPr="00EA70E2">
              <w:rPr>
                <w:b/>
                <w:bCs/>
              </w:rPr>
              <w:t>p &lt; 0.001 </w:t>
            </w:r>
            <w:r w:rsidRPr="00EA70E2">
              <w:t> </w:t>
            </w:r>
          </w:p>
        </w:tc>
        <w:tc>
          <w:tcPr>
            <w:tcW w:w="2771" w:type="dxa"/>
            <w:vMerge/>
            <w:tcBorders/>
            <w:tcMar/>
            <w:vAlign w:val="center"/>
            <w:hideMark/>
          </w:tcPr>
          <w:p w:rsidRPr="00EA70E2" w:rsidR="00EA70E2" w:rsidP="00EA70E2" w:rsidRDefault="00EA70E2" w14:paraId="36068B68" w14:textId="77777777"/>
        </w:tc>
        <w:tc>
          <w:tcPr>
            <w:tcW w:w="3027" w:type="dxa"/>
            <w:vMerge/>
            <w:tcBorders/>
            <w:tcMar/>
            <w:vAlign w:val="center"/>
            <w:hideMark/>
          </w:tcPr>
          <w:p w:rsidRPr="00EA70E2" w:rsidR="00EA70E2" w:rsidP="00EA70E2" w:rsidRDefault="00EA70E2" w14:paraId="341EED6C" w14:textId="77777777"/>
        </w:tc>
      </w:tr>
      <w:tr w:rsidRPr="00EA70E2" w:rsidR="00EA70E2" w:rsidTr="50B78A48" w14:paraId="5688EF69" w14:textId="77777777">
        <w:trPr>
          <w:trHeight w:val="555"/>
        </w:trPr>
        <w:tc>
          <w:tcPr>
            <w:tcW w:w="1005" w:type="dxa"/>
            <w:vMerge/>
            <w:tcBorders/>
            <w:tcMar/>
            <w:vAlign w:val="center"/>
            <w:hideMark/>
          </w:tcPr>
          <w:p w:rsidRPr="00EA70E2" w:rsidR="00EA70E2" w:rsidP="00EA70E2" w:rsidRDefault="00EA70E2" w14:paraId="5783AC76" w14:textId="77777777"/>
        </w:tc>
        <w:tc>
          <w:tcPr>
            <w:tcW w:w="1602" w:type="dxa"/>
            <w:vMerge/>
            <w:tcBorders/>
            <w:tcMar/>
            <w:vAlign w:val="center"/>
            <w:hideMark/>
          </w:tcPr>
          <w:p w:rsidRPr="00EA70E2" w:rsidR="00EA70E2" w:rsidP="00EA70E2" w:rsidRDefault="00EA70E2" w14:paraId="717C1975" w14:textId="77777777"/>
        </w:tc>
        <w:tc>
          <w:tcPr>
            <w:tcW w:w="1409" w:type="dxa"/>
            <w:vMerge/>
            <w:tcBorders/>
            <w:tcMar/>
            <w:vAlign w:val="center"/>
            <w:hideMark/>
          </w:tcPr>
          <w:p w:rsidRPr="00EA70E2" w:rsidR="00EA70E2" w:rsidP="00EA70E2" w:rsidRDefault="00EA70E2" w14:paraId="40E9A19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DE973C6"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00B632C" w14:textId="77777777">
            <w:r w:rsidRPr="00EA70E2">
              <w:t>6 months (immediately post-intervention) </w:t>
            </w:r>
          </w:p>
          <w:p w:rsidRPr="00EA70E2" w:rsidR="00EA70E2" w:rsidP="00EA70E2" w:rsidRDefault="00EA70E2" w14:paraId="2FE86C92" w14:textId="77777777">
            <w:r w:rsidRPr="00EA70E2">
              <w:t>Mean (SD) change from baseline:  </w:t>
            </w:r>
          </w:p>
          <w:p w:rsidRPr="00EA70E2" w:rsidR="00EA70E2" w:rsidP="00EA70E2" w:rsidRDefault="00EA70E2" w14:paraId="0299F1DD" w14:textId="77777777">
            <w:r w:rsidRPr="00EA70E2">
              <w:t>0.5 (5.2), p = 0.417 </w:t>
            </w:r>
          </w:p>
        </w:tc>
        <w:tc>
          <w:tcPr>
            <w:tcW w:w="2771" w:type="dxa"/>
            <w:vMerge/>
            <w:tcBorders/>
            <w:tcMar/>
            <w:vAlign w:val="center"/>
            <w:hideMark/>
          </w:tcPr>
          <w:p w:rsidRPr="00EA70E2" w:rsidR="00EA70E2" w:rsidP="00EA70E2" w:rsidRDefault="00EA70E2" w14:paraId="66E05013" w14:textId="77777777"/>
        </w:tc>
        <w:tc>
          <w:tcPr>
            <w:tcW w:w="3027" w:type="dxa"/>
            <w:vMerge/>
            <w:tcBorders/>
            <w:tcMar/>
            <w:vAlign w:val="center"/>
            <w:hideMark/>
          </w:tcPr>
          <w:p w:rsidRPr="00EA70E2" w:rsidR="00EA70E2" w:rsidP="00EA70E2" w:rsidRDefault="00EA70E2" w14:paraId="466CC9DD" w14:textId="77777777"/>
        </w:tc>
      </w:tr>
      <w:tr w:rsidRPr="00EA70E2" w:rsidR="00EA70E2" w:rsidTr="50B78A48" w14:paraId="330A41CA" w14:textId="77777777">
        <w:trPr>
          <w:trHeight w:val="195"/>
        </w:trPr>
        <w:tc>
          <w:tcPr>
            <w:tcW w:w="1005" w:type="dxa"/>
            <w:vMerge/>
            <w:tcBorders/>
            <w:tcMar/>
            <w:vAlign w:val="center"/>
            <w:hideMark/>
          </w:tcPr>
          <w:p w:rsidRPr="00EA70E2" w:rsidR="00EA70E2" w:rsidP="00EA70E2" w:rsidRDefault="00EA70E2" w14:paraId="5E557DF6" w14:textId="77777777"/>
        </w:tc>
        <w:tc>
          <w:tcPr>
            <w:tcW w:w="1602" w:type="dxa"/>
            <w:vMerge/>
            <w:tcBorders/>
            <w:tcMar/>
            <w:vAlign w:val="center"/>
            <w:hideMark/>
          </w:tcPr>
          <w:p w:rsidRPr="00EA70E2" w:rsidR="00EA70E2" w:rsidP="00EA70E2" w:rsidRDefault="00EA70E2" w14:paraId="10CE3903" w14:textId="77777777"/>
        </w:tc>
        <w:tc>
          <w:tcPr>
            <w:tcW w:w="1409" w:type="dxa"/>
            <w:vMerge/>
            <w:tcBorders/>
            <w:tcMar/>
            <w:vAlign w:val="center"/>
            <w:hideMark/>
          </w:tcPr>
          <w:p w:rsidRPr="00EA70E2" w:rsidR="00EA70E2" w:rsidP="00EA70E2" w:rsidRDefault="00EA70E2" w14:paraId="526DD81E"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B08E14C"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B7F7BF" w14:textId="77777777">
            <w:r w:rsidRPr="00EA70E2">
              <w:t>1-year post-intervention </w:t>
            </w:r>
          </w:p>
          <w:p w:rsidRPr="00EA70E2" w:rsidR="00EA70E2" w:rsidP="00EA70E2" w:rsidRDefault="00EA70E2" w14:paraId="72A8641A" w14:textId="77777777">
            <w:r w:rsidRPr="00EA70E2">
              <w:t>Mean (SD) change from baseline:  </w:t>
            </w:r>
          </w:p>
          <w:p w:rsidRPr="00EA70E2" w:rsidR="00EA70E2" w:rsidP="00EA70E2" w:rsidRDefault="00EA70E2" w14:paraId="41153441" w14:textId="77777777">
            <w:r w:rsidRPr="00EA70E2">
              <w:t>5.6 (10.1),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582705C" w14:textId="77777777">
            <w:r w:rsidRPr="00EA70E2">
              <w:t>Multiple linear regression </w:t>
            </w:r>
          </w:p>
          <w:p w:rsidRPr="00EA70E2" w:rsidR="00EA70E2" w:rsidP="00EA70E2" w:rsidRDefault="00EA70E2" w14:paraId="581D75F4" w14:textId="77777777">
            <w:pPr>
              <w:numPr>
                <w:ilvl w:val="0"/>
                <w:numId w:val="130"/>
              </w:numPr>
            </w:pPr>
            <w:r w:rsidRPr="00EA70E2">
              <w:t>Group effect: </w:t>
            </w:r>
            <w:r w:rsidRPr="00EA70E2">
              <w:rPr>
                <w:b/>
                <w:bCs/>
              </w:rPr>
              <w:t>p = 0.014</w:t>
            </w:r>
            <w:r w:rsidRPr="00EA70E2">
              <w:t> </w:t>
            </w:r>
          </w:p>
          <w:p w:rsidRPr="00EA70E2" w:rsidR="00EA70E2" w:rsidP="00EA70E2" w:rsidRDefault="00EA70E2" w14:paraId="7D42E721" w14:textId="77777777">
            <w:r w:rsidRPr="00EA70E2">
              <w:t>ES not reported </w:t>
            </w:r>
          </w:p>
        </w:tc>
        <w:tc>
          <w:tcPr>
            <w:tcW w:w="3027" w:type="dxa"/>
            <w:vMerge/>
            <w:tcBorders/>
            <w:tcMar/>
            <w:vAlign w:val="center"/>
            <w:hideMark/>
          </w:tcPr>
          <w:p w:rsidRPr="00EA70E2" w:rsidR="00EA70E2" w:rsidP="00EA70E2" w:rsidRDefault="00EA70E2" w14:paraId="0AA9E6DC" w14:textId="77777777"/>
        </w:tc>
      </w:tr>
      <w:tr w:rsidRPr="00EA70E2" w:rsidR="00EA70E2" w:rsidTr="50B78A48" w14:paraId="2557985D" w14:textId="77777777">
        <w:trPr>
          <w:trHeight w:val="45"/>
        </w:trPr>
        <w:tc>
          <w:tcPr>
            <w:tcW w:w="1005" w:type="dxa"/>
            <w:vMerge/>
            <w:tcBorders/>
            <w:tcMar/>
            <w:vAlign w:val="center"/>
            <w:hideMark/>
          </w:tcPr>
          <w:p w:rsidRPr="00EA70E2" w:rsidR="00EA70E2" w:rsidP="00EA70E2" w:rsidRDefault="00EA70E2" w14:paraId="2B8AC13E" w14:textId="77777777"/>
        </w:tc>
        <w:tc>
          <w:tcPr>
            <w:tcW w:w="1602" w:type="dxa"/>
            <w:vMerge/>
            <w:tcBorders/>
            <w:tcMar/>
            <w:vAlign w:val="center"/>
            <w:hideMark/>
          </w:tcPr>
          <w:p w:rsidRPr="00EA70E2" w:rsidR="00EA70E2" w:rsidP="00EA70E2" w:rsidRDefault="00EA70E2" w14:paraId="05243FB8" w14:textId="77777777"/>
        </w:tc>
        <w:tc>
          <w:tcPr>
            <w:tcW w:w="1409" w:type="dxa"/>
            <w:vMerge/>
            <w:tcBorders/>
            <w:tcMar/>
            <w:vAlign w:val="center"/>
            <w:hideMark/>
          </w:tcPr>
          <w:p w:rsidRPr="00EA70E2" w:rsidR="00EA70E2" w:rsidP="00EA70E2" w:rsidRDefault="00EA70E2" w14:paraId="5AAD214D"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EE36E4D"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0B45F5" w14:textId="77777777">
            <w:r w:rsidRPr="00EA70E2">
              <w:t>1-year post-intervention </w:t>
            </w:r>
          </w:p>
          <w:p w:rsidRPr="00EA70E2" w:rsidR="00EA70E2" w:rsidP="00EA70E2" w:rsidRDefault="00EA70E2" w14:paraId="69879481" w14:textId="77777777">
            <w:r w:rsidRPr="00EA70E2">
              <w:t>Mean (SD) change from baseline:  </w:t>
            </w:r>
          </w:p>
          <w:p w:rsidRPr="00EA70E2" w:rsidR="00EA70E2" w:rsidP="00EA70E2" w:rsidRDefault="00EA70E2" w14:paraId="1159042A" w14:textId="77777777">
            <w:r w:rsidRPr="00EA70E2">
              <w:t>3.9 (5.9), </w:t>
            </w:r>
            <w:r w:rsidRPr="00EA70E2">
              <w:rPr>
                <w:b/>
                <w:bCs/>
              </w:rPr>
              <w:t>p &lt; 0.05</w:t>
            </w:r>
            <w:r w:rsidRPr="00EA70E2">
              <w:t> </w:t>
            </w:r>
          </w:p>
        </w:tc>
        <w:tc>
          <w:tcPr>
            <w:tcW w:w="2771" w:type="dxa"/>
            <w:vMerge/>
            <w:tcBorders/>
            <w:tcMar/>
            <w:vAlign w:val="center"/>
            <w:hideMark/>
          </w:tcPr>
          <w:p w:rsidRPr="00EA70E2" w:rsidR="00EA70E2" w:rsidP="00EA70E2" w:rsidRDefault="00EA70E2" w14:paraId="1F0176EF" w14:textId="77777777"/>
        </w:tc>
        <w:tc>
          <w:tcPr>
            <w:tcW w:w="3027" w:type="dxa"/>
            <w:vMerge/>
            <w:tcBorders/>
            <w:tcMar/>
            <w:vAlign w:val="center"/>
            <w:hideMark/>
          </w:tcPr>
          <w:p w:rsidRPr="00EA70E2" w:rsidR="00EA70E2" w:rsidP="00EA70E2" w:rsidRDefault="00EA70E2" w14:paraId="163C60BB" w14:textId="77777777"/>
        </w:tc>
      </w:tr>
      <w:tr w:rsidRPr="00EA70E2" w:rsidR="00EA70E2" w:rsidTr="50B78A48" w14:paraId="54B903D1" w14:textId="77777777">
        <w:trPr>
          <w:trHeight w:val="45"/>
        </w:trPr>
        <w:tc>
          <w:tcPr>
            <w:tcW w:w="1005" w:type="dxa"/>
            <w:vMerge/>
            <w:tcBorders/>
            <w:tcMar/>
            <w:vAlign w:val="center"/>
            <w:hideMark/>
          </w:tcPr>
          <w:p w:rsidRPr="00EA70E2" w:rsidR="00EA70E2" w:rsidP="00EA70E2" w:rsidRDefault="00EA70E2" w14:paraId="2C7CE4A1" w14:textId="77777777"/>
        </w:tc>
        <w:tc>
          <w:tcPr>
            <w:tcW w:w="1602" w:type="dxa"/>
            <w:vMerge/>
            <w:tcBorders/>
            <w:tcMar/>
            <w:vAlign w:val="center"/>
            <w:hideMark/>
          </w:tcPr>
          <w:p w:rsidRPr="00EA70E2" w:rsidR="00EA70E2" w:rsidP="00EA70E2" w:rsidRDefault="00EA70E2" w14:paraId="4E5BBAD8" w14:textId="77777777"/>
        </w:tc>
        <w:tc>
          <w:tcPr>
            <w:tcW w:w="1409" w:type="dxa"/>
            <w:vMerge/>
            <w:tcBorders/>
            <w:tcMar/>
            <w:vAlign w:val="center"/>
            <w:hideMark/>
          </w:tcPr>
          <w:p w:rsidRPr="00EA70E2" w:rsidR="00EA70E2" w:rsidP="00EA70E2" w:rsidRDefault="00EA70E2" w14:paraId="301BDFD0"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8660541"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CE46E86" w14:textId="77777777">
            <w:r w:rsidRPr="00EA70E2">
              <w:t>1-year post-intervention </w:t>
            </w:r>
          </w:p>
          <w:p w:rsidRPr="00EA70E2" w:rsidR="00EA70E2" w:rsidP="00EA70E2" w:rsidRDefault="00EA70E2" w14:paraId="2270D157" w14:textId="77777777">
            <w:r w:rsidRPr="00EA70E2">
              <w:t>Mean (SD) change from baseline:  </w:t>
            </w:r>
          </w:p>
          <w:p w:rsidRPr="00EA70E2" w:rsidR="00EA70E2" w:rsidP="00EA70E2" w:rsidRDefault="00EA70E2" w14:paraId="5D1BB518" w14:textId="77777777">
            <w:r w:rsidRPr="00EA70E2">
              <w:t>0.9 (6.1), NS  </w:t>
            </w:r>
          </w:p>
        </w:tc>
        <w:tc>
          <w:tcPr>
            <w:tcW w:w="2771" w:type="dxa"/>
            <w:vMerge/>
            <w:tcBorders/>
            <w:tcMar/>
            <w:vAlign w:val="center"/>
            <w:hideMark/>
          </w:tcPr>
          <w:p w:rsidRPr="00EA70E2" w:rsidR="00EA70E2" w:rsidP="00EA70E2" w:rsidRDefault="00EA70E2" w14:paraId="0AFF464B" w14:textId="77777777"/>
        </w:tc>
        <w:tc>
          <w:tcPr>
            <w:tcW w:w="3027" w:type="dxa"/>
            <w:vMerge/>
            <w:tcBorders/>
            <w:tcMar/>
            <w:vAlign w:val="center"/>
            <w:hideMark/>
          </w:tcPr>
          <w:p w:rsidRPr="00EA70E2" w:rsidR="00EA70E2" w:rsidP="00EA70E2" w:rsidRDefault="00EA70E2" w14:paraId="7E386649" w14:textId="77777777"/>
        </w:tc>
      </w:tr>
      <w:tr w:rsidRPr="00EA70E2" w:rsidR="00EA70E2" w:rsidTr="50B78A48" w14:paraId="233AB31F" w14:textId="77777777">
        <w:trPr>
          <w:trHeight w:val="105"/>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576E5" w:rsidP="00E576E5" w:rsidRDefault="00E576E5" w14:paraId="2CDB0280" w14:textId="77777777">
            <w:proofErr w:type="spellStart"/>
            <w:r w:rsidRPr="00E576E5">
              <w:t>Makizako</w:t>
            </w:r>
            <w:proofErr w:type="spellEnd"/>
            <w:r>
              <w:t xml:space="preserve"> et al 2019</w:t>
            </w:r>
          </w:p>
          <w:p w:rsidRPr="00EA70E2" w:rsidR="00EA70E2" w:rsidP="00EA70E2" w:rsidRDefault="00EA70E2" w14:paraId="58D44829" w14:textId="663ADB22">
            <w:r w:rsidR="7C11D412">
              <w:rPr/>
              <w:t>(45)</w:t>
            </w:r>
          </w:p>
          <w:p w:rsidRPr="00EA70E2" w:rsidR="00EA70E2" w:rsidP="00EA70E2" w:rsidRDefault="00EA70E2" w14:paraId="62E12190" w14:textId="77777777">
            <w:r w:rsidRPr="00EA70E2">
              <w:t>Japan </w:t>
            </w:r>
          </w:p>
          <w:p w:rsidRPr="00EA70E2" w:rsidR="00EA70E2" w:rsidP="00EA70E2" w:rsidRDefault="00EA70E2" w14:paraId="71D174E4" w14:textId="77777777">
            <w:r w:rsidRPr="00EA70E2">
              <w:t> </w:t>
            </w:r>
          </w:p>
          <w:p w:rsidRPr="00EA70E2" w:rsidR="00EA70E2" w:rsidP="00EA70E2" w:rsidRDefault="00EA70E2" w14:paraId="0B7E3808" w14:textId="77777777">
            <w:r w:rsidRPr="00EA70E2">
              <w:t>MMAT: 2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4383F49" w14:textId="77777777">
            <w:r w:rsidRPr="00EA70E2">
              <w:t>RCT  </w:t>
            </w:r>
          </w:p>
          <w:p w:rsidRPr="00EA70E2" w:rsidR="00EA70E2" w:rsidP="00EA70E2" w:rsidRDefault="00EA70E2" w14:paraId="7CE085B8"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C76D882" w14:textId="77777777">
            <w:r w:rsidRPr="00EA70E2">
              <w:t>Logical memory (delayed recall i.e. after 30 minutes)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5CC607" w14:textId="77777777">
            <w:r w:rsidRPr="00EA70E2">
              <w:t>Horticultural program (n = 26)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25A301" w14:textId="77777777">
            <w:r w:rsidRPr="00EA70E2">
              <w:t>6 months (immediately post-intervention) </w:t>
            </w:r>
          </w:p>
          <w:p w:rsidRPr="00EA70E2" w:rsidR="00EA70E2" w:rsidP="00EA70E2" w:rsidRDefault="00EA70E2" w14:paraId="2EEB3A80" w14:textId="77777777">
            <w:r w:rsidRPr="00EA70E2">
              <w:t>Mean (SD) change from baseline:  </w:t>
            </w:r>
          </w:p>
          <w:p w:rsidRPr="00EA70E2" w:rsidR="00EA70E2" w:rsidP="00EA70E2" w:rsidRDefault="00EA70E2" w14:paraId="113011E0" w14:textId="77777777">
            <w:r w:rsidRPr="00EA70E2">
              <w:t>1.1 (4.5), p = 0.091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C2A7BE3" w14:textId="77777777">
            <w:r w:rsidRPr="00EA70E2">
              <w:t>Multiple linear regression </w:t>
            </w:r>
          </w:p>
          <w:p w:rsidRPr="00EA70E2" w:rsidR="00EA70E2" w:rsidP="00EA70E2" w:rsidRDefault="00EA70E2" w14:paraId="04DFB88B" w14:textId="77777777">
            <w:pPr>
              <w:numPr>
                <w:ilvl w:val="0"/>
                <w:numId w:val="131"/>
              </w:numPr>
            </w:pPr>
            <w:r w:rsidRPr="00EA70E2">
              <w:t>Group effect: </w:t>
            </w:r>
            <w:r w:rsidRPr="00EA70E2">
              <w:rPr>
                <w:b/>
                <w:bCs/>
              </w:rPr>
              <w:t>p &lt; 0.007</w:t>
            </w:r>
            <w:r w:rsidRPr="00EA70E2">
              <w:t> </w:t>
            </w:r>
          </w:p>
          <w:p w:rsidRPr="00EA70E2" w:rsidR="00EA70E2" w:rsidP="00EA70E2" w:rsidRDefault="00EA70E2" w14:paraId="15B75064" w14:textId="77777777">
            <w:r w:rsidRPr="00EA70E2">
              <w:t>ES not reported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493C008" w14:textId="77777777">
            <w:r w:rsidRPr="00EA70E2">
              <w:t>In community-dwelling older adults, there were significant group differences for logical memory (delayed recall) immediately post intervention (6 months), but not at 1-year post-intervention. Whilst no post-hoc comparisons were conducted, only exercise showed significant improvement in logical memory (immediate recall) immediately post intervention. </w:t>
            </w:r>
          </w:p>
        </w:tc>
      </w:tr>
      <w:tr w:rsidRPr="00EA70E2" w:rsidR="00EA70E2" w:rsidTr="50B78A48" w14:paraId="5BE9AA13" w14:textId="77777777">
        <w:trPr>
          <w:trHeight w:val="45"/>
        </w:trPr>
        <w:tc>
          <w:tcPr>
            <w:tcW w:w="1005" w:type="dxa"/>
            <w:vMerge/>
            <w:tcBorders/>
            <w:tcMar/>
            <w:vAlign w:val="center"/>
            <w:hideMark/>
          </w:tcPr>
          <w:p w:rsidRPr="00EA70E2" w:rsidR="00EA70E2" w:rsidP="00EA70E2" w:rsidRDefault="00EA70E2" w14:paraId="1DF6794A" w14:textId="77777777"/>
        </w:tc>
        <w:tc>
          <w:tcPr>
            <w:tcW w:w="1602" w:type="dxa"/>
            <w:vMerge/>
            <w:tcBorders/>
            <w:tcMar/>
            <w:vAlign w:val="center"/>
            <w:hideMark/>
          </w:tcPr>
          <w:p w:rsidRPr="00EA70E2" w:rsidR="00EA70E2" w:rsidP="00EA70E2" w:rsidRDefault="00EA70E2" w14:paraId="1397DB3C" w14:textId="77777777"/>
        </w:tc>
        <w:tc>
          <w:tcPr>
            <w:tcW w:w="1409" w:type="dxa"/>
            <w:vMerge/>
            <w:tcBorders/>
            <w:tcMar/>
            <w:vAlign w:val="center"/>
            <w:hideMark/>
          </w:tcPr>
          <w:p w:rsidRPr="00EA70E2" w:rsidR="00EA70E2" w:rsidP="00EA70E2" w:rsidRDefault="00EA70E2" w14:paraId="43C24DF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0369770" w14:textId="77777777">
            <w:r w:rsidRPr="00EA70E2">
              <w:t>Exercise (n = 27)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95C63D4" w14:textId="77777777">
            <w:r w:rsidRPr="00EA70E2">
              <w:t>6 months (immediately post-intervention) </w:t>
            </w:r>
          </w:p>
          <w:p w:rsidRPr="00EA70E2" w:rsidR="00EA70E2" w:rsidP="00EA70E2" w:rsidRDefault="00EA70E2" w14:paraId="086E8214" w14:textId="77777777">
            <w:r w:rsidRPr="00EA70E2">
              <w:t>Mean (SD) change from baseline:  </w:t>
            </w:r>
          </w:p>
          <w:p w:rsidRPr="00EA70E2" w:rsidR="00EA70E2" w:rsidP="00EA70E2" w:rsidRDefault="00EA70E2" w14:paraId="1280E660" w14:textId="77777777">
            <w:r w:rsidRPr="00EA70E2">
              <w:t>3.6 (5.2), </w:t>
            </w:r>
            <w:r w:rsidRPr="00EA70E2">
              <w:rPr>
                <w:b/>
                <w:bCs/>
              </w:rPr>
              <w:t>p = 0.001</w:t>
            </w:r>
            <w:r w:rsidRPr="00EA70E2">
              <w:t>  </w:t>
            </w:r>
          </w:p>
        </w:tc>
        <w:tc>
          <w:tcPr>
            <w:tcW w:w="2771" w:type="dxa"/>
            <w:vMerge/>
            <w:tcBorders/>
            <w:tcMar/>
            <w:vAlign w:val="center"/>
            <w:hideMark/>
          </w:tcPr>
          <w:p w:rsidRPr="00EA70E2" w:rsidR="00EA70E2" w:rsidP="00EA70E2" w:rsidRDefault="00EA70E2" w14:paraId="7612B1AF" w14:textId="77777777"/>
        </w:tc>
        <w:tc>
          <w:tcPr>
            <w:tcW w:w="3027" w:type="dxa"/>
            <w:vMerge/>
            <w:tcBorders/>
            <w:tcMar/>
            <w:vAlign w:val="center"/>
            <w:hideMark/>
          </w:tcPr>
          <w:p w:rsidRPr="00EA70E2" w:rsidR="00EA70E2" w:rsidP="00EA70E2" w:rsidRDefault="00EA70E2" w14:paraId="46378B59" w14:textId="77777777"/>
        </w:tc>
      </w:tr>
      <w:tr w:rsidRPr="00EA70E2" w:rsidR="00EA70E2" w:rsidTr="50B78A48" w14:paraId="6D3F4377" w14:textId="77777777">
        <w:trPr>
          <w:trHeight w:val="555"/>
        </w:trPr>
        <w:tc>
          <w:tcPr>
            <w:tcW w:w="1005" w:type="dxa"/>
            <w:vMerge/>
            <w:tcBorders/>
            <w:tcMar/>
            <w:vAlign w:val="center"/>
            <w:hideMark/>
          </w:tcPr>
          <w:p w:rsidRPr="00EA70E2" w:rsidR="00EA70E2" w:rsidP="00EA70E2" w:rsidRDefault="00EA70E2" w14:paraId="2E2E8574" w14:textId="77777777"/>
        </w:tc>
        <w:tc>
          <w:tcPr>
            <w:tcW w:w="1602" w:type="dxa"/>
            <w:vMerge/>
            <w:tcBorders/>
            <w:tcMar/>
            <w:vAlign w:val="center"/>
            <w:hideMark/>
          </w:tcPr>
          <w:p w:rsidRPr="00EA70E2" w:rsidR="00EA70E2" w:rsidP="00EA70E2" w:rsidRDefault="00EA70E2" w14:paraId="49C271DB" w14:textId="77777777"/>
        </w:tc>
        <w:tc>
          <w:tcPr>
            <w:tcW w:w="1409" w:type="dxa"/>
            <w:vMerge/>
            <w:tcBorders/>
            <w:tcMar/>
            <w:vAlign w:val="center"/>
            <w:hideMark/>
          </w:tcPr>
          <w:p w:rsidRPr="00EA70E2" w:rsidR="00EA70E2" w:rsidP="00EA70E2" w:rsidRDefault="00EA70E2" w14:paraId="4396B9A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85DD088" w14:textId="77777777">
            <w:r w:rsidRPr="00EA70E2">
              <w:t>Control: education (n = 28)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1215AB1B" w14:textId="77777777">
            <w:r w:rsidRPr="00EA70E2">
              <w:t>6 months (immediately post-intervention) </w:t>
            </w:r>
          </w:p>
          <w:p w:rsidRPr="00EA70E2" w:rsidR="00EA70E2" w:rsidP="00EA70E2" w:rsidRDefault="00EA70E2" w14:paraId="6451D90A" w14:textId="77777777">
            <w:r w:rsidRPr="00EA70E2">
              <w:t>Mean (SD) change from baseline:  </w:t>
            </w:r>
          </w:p>
          <w:p w:rsidRPr="00EA70E2" w:rsidR="00EA70E2" w:rsidP="00EA70E2" w:rsidRDefault="00EA70E2" w14:paraId="3300313F" w14:textId="77777777">
            <w:r w:rsidRPr="00EA70E2">
              <w:t>1.1 (4.7), p = 0.638  </w:t>
            </w:r>
          </w:p>
        </w:tc>
        <w:tc>
          <w:tcPr>
            <w:tcW w:w="2771" w:type="dxa"/>
            <w:vMerge/>
            <w:tcBorders/>
            <w:tcMar/>
            <w:vAlign w:val="center"/>
            <w:hideMark/>
          </w:tcPr>
          <w:p w:rsidRPr="00EA70E2" w:rsidR="00EA70E2" w:rsidP="00EA70E2" w:rsidRDefault="00EA70E2" w14:paraId="296E04D8" w14:textId="77777777"/>
        </w:tc>
        <w:tc>
          <w:tcPr>
            <w:tcW w:w="3027" w:type="dxa"/>
            <w:vMerge/>
            <w:tcBorders/>
            <w:tcMar/>
            <w:vAlign w:val="center"/>
            <w:hideMark/>
          </w:tcPr>
          <w:p w:rsidRPr="00EA70E2" w:rsidR="00EA70E2" w:rsidP="00EA70E2" w:rsidRDefault="00EA70E2" w14:paraId="7CBCACD4" w14:textId="77777777"/>
        </w:tc>
      </w:tr>
      <w:tr w:rsidRPr="00EA70E2" w:rsidR="00EA70E2" w:rsidTr="50B78A48" w14:paraId="32966CCE" w14:textId="77777777">
        <w:trPr>
          <w:trHeight w:val="195"/>
        </w:trPr>
        <w:tc>
          <w:tcPr>
            <w:tcW w:w="1005" w:type="dxa"/>
            <w:vMerge/>
            <w:tcBorders/>
            <w:tcMar/>
            <w:vAlign w:val="center"/>
            <w:hideMark/>
          </w:tcPr>
          <w:p w:rsidRPr="00EA70E2" w:rsidR="00EA70E2" w:rsidP="00EA70E2" w:rsidRDefault="00EA70E2" w14:paraId="2F0C0F36" w14:textId="77777777"/>
        </w:tc>
        <w:tc>
          <w:tcPr>
            <w:tcW w:w="1602" w:type="dxa"/>
            <w:vMerge/>
            <w:tcBorders/>
            <w:tcMar/>
            <w:vAlign w:val="center"/>
            <w:hideMark/>
          </w:tcPr>
          <w:p w:rsidRPr="00EA70E2" w:rsidR="00EA70E2" w:rsidP="00EA70E2" w:rsidRDefault="00EA70E2" w14:paraId="7CB06281" w14:textId="77777777"/>
        </w:tc>
        <w:tc>
          <w:tcPr>
            <w:tcW w:w="1409" w:type="dxa"/>
            <w:vMerge/>
            <w:tcBorders/>
            <w:tcMar/>
            <w:vAlign w:val="center"/>
            <w:hideMark/>
          </w:tcPr>
          <w:p w:rsidRPr="00EA70E2" w:rsidR="00EA70E2" w:rsidP="00EA70E2" w:rsidRDefault="00EA70E2" w14:paraId="15BFF18B"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FA20C94" w14:textId="77777777">
            <w:r w:rsidRPr="00EA70E2">
              <w:t>Horticultural program (n = 20)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6C9749E" w14:textId="77777777">
            <w:r w:rsidRPr="00EA70E2">
              <w:t>1-year post-intervention </w:t>
            </w:r>
          </w:p>
          <w:p w:rsidRPr="00EA70E2" w:rsidR="00EA70E2" w:rsidP="00EA70E2" w:rsidRDefault="00EA70E2" w14:paraId="798B85C5" w14:textId="77777777">
            <w:r w:rsidRPr="00EA70E2">
              <w:t>Mean (SD) change from baseline:  </w:t>
            </w:r>
          </w:p>
          <w:p w:rsidRPr="00EA70E2" w:rsidR="00EA70E2" w:rsidP="00EA70E2" w:rsidRDefault="00EA70E2" w14:paraId="7897D57E" w14:textId="77777777">
            <w:r w:rsidRPr="00EA70E2">
              <w:t>1.6 (5.1), NS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3E63795" w14:textId="77777777">
            <w:r w:rsidRPr="00EA70E2">
              <w:t>Multiple linear regression </w:t>
            </w:r>
          </w:p>
          <w:p w:rsidRPr="00EA70E2" w:rsidR="00EA70E2" w:rsidP="00EA70E2" w:rsidRDefault="00EA70E2" w14:paraId="61EF5639" w14:textId="77777777">
            <w:pPr>
              <w:numPr>
                <w:ilvl w:val="0"/>
                <w:numId w:val="132"/>
              </w:numPr>
            </w:pPr>
            <w:r w:rsidRPr="00EA70E2">
              <w:t>Group effect: p = 0.315 </w:t>
            </w:r>
          </w:p>
          <w:p w:rsidRPr="00EA70E2" w:rsidR="00EA70E2" w:rsidP="00EA70E2" w:rsidRDefault="00EA70E2" w14:paraId="35CBB5BB" w14:textId="77777777">
            <w:r w:rsidRPr="00EA70E2">
              <w:t>ES not reported </w:t>
            </w:r>
          </w:p>
        </w:tc>
        <w:tc>
          <w:tcPr>
            <w:tcW w:w="3027" w:type="dxa"/>
            <w:vMerge/>
            <w:tcBorders/>
            <w:tcMar/>
            <w:vAlign w:val="center"/>
            <w:hideMark/>
          </w:tcPr>
          <w:p w:rsidRPr="00EA70E2" w:rsidR="00EA70E2" w:rsidP="00EA70E2" w:rsidRDefault="00EA70E2" w14:paraId="6307856C" w14:textId="77777777"/>
        </w:tc>
      </w:tr>
      <w:tr w:rsidRPr="00EA70E2" w:rsidR="00EA70E2" w:rsidTr="50B78A48" w14:paraId="2C3B312B" w14:textId="77777777">
        <w:trPr>
          <w:trHeight w:val="45"/>
        </w:trPr>
        <w:tc>
          <w:tcPr>
            <w:tcW w:w="1005" w:type="dxa"/>
            <w:vMerge/>
            <w:tcBorders/>
            <w:tcMar/>
            <w:vAlign w:val="center"/>
            <w:hideMark/>
          </w:tcPr>
          <w:p w:rsidRPr="00EA70E2" w:rsidR="00EA70E2" w:rsidP="00EA70E2" w:rsidRDefault="00EA70E2" w14:paraId="4FD8FC3E" w14:textId="77777777"/>
        </w:tc>
        <w:tc>
          <w:tcPr>
            <w:tcW w:w="1602" w:type="dxa"/>
            <w:vMerge/>
            <w:tcBorders/>
            <w:tcMar/>
            <w:vAlign w:val="center"/>
            <w:hideMark/>
          </w:tcPr>
          <w:p w:rsidRPr="00EA70E2" w:rsidR="00EA70E2" w:rsidP="00EA70E2" w:rsidRDefault="00EA70E2" w14:paraId="5251B575" w14:textId="77777777"/>
        </w:tc>
        <w:tc>
          <w:tcPr>
            <w:tcW w:w="1409" w:type="dxa"/>
            <w:vMerge/>
            <w:tcBorders/>
            <w:tcMar/>
            <w:vAlign w:val="center"/>
            <w:hideMark/>
          </w:tcPr>
          <w:p w:rsidRPr="00EA70E2" w:rsidR="00EA70E2" w:rsidP="00EA70E2" w:rsidRDefault="00EA70E2" w14:paraId="23AB28AA"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843CF75" w14:textId="77777777">
            <w:r w:rsidRPr="00EA70E2">
              <w:t>Exercise (n = 23)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5C7AA334" w14:textId="77777777">
            <w:r w:rsidRPr="00EA70E2">
              <w:t>1-year post-intervention </w:t>
            </w:r>
          </w:p>
          <w:p w:rsidRPr="00EA70E2" w:rsidR="00EA70E2" w:rsidP="00EA70E2" w:rsidRDefault="00EA70E2" w14:paraId="67D3EAB7" w14:textId="77777777">
            <w:r w:rsidRPr="00EA70E2">
              <w:t>Mean (SD) change from baseline:  </w:t>
            </w:r>
          </w:p>
          <w:p w:rsidRPr="00EA70E2" w:rsidR="00EA70E2" w:rsidP="00EA70E2" w:rsidRDefault="00EA70E2" w14:paraId="47E04CBD" w14:textId="77777777">
            <w:r w:rsidRPr="00EA70E2">
              <w:t>4.4 (5.0), NS  </w:t>
            </w:r>
          </w:p>
        </w:tc>
        <w:tc>
          <w:tcPr>
            <w:tcW w:w="2771" w:type="dxa"/>
            <w:vMerge/>
            <w:tcBorders/>
            <w:tcMar/>
            <w:vAlign w:val="center"/>
            <w:hideMark/>
          </w:tcPr>
          <w:p w:rsidRPr="00EA70E2" w:rsidR="00EA70E2" w:rsidP="00EA70E2" w:rsidRDefault="00EA70E2" w14:paraId="02ECDBD6" w14:textId="77777777"/>
        </w:tc>
        <w:tc>
          <w:tcPr>
            <w:tcW w:w="3027" w:type="dxa"/>
            <w:vMerge/>
            <w:tcBorders/>
            <w:tcMar/>
            <w:vAlign w:val="center"/>
            <w:hideMark/>
          </w:tcPr>
          <w:p w:rsidRPr="00EA70E2" w:rsidR="00EA70E2" w:rsidP="00EA70E2" w:rsidRDefault="00EA70E2" w14:paraId="53BA46CE" w14:textId="77777777"/>
        </w:tc>
      </w:tr>
      <w:tr w:rsidRPr="00EA70E2" w:rsidR="00EA70E2" w:rsidTr="50B78A48" w14:paraId="416DFCCD" w14:textId="77777777">
        <w:trPr>
          <w:trHeight w:val="45"/>
        </w:trPr>
        <w:tc>
          <w:tcPr>
            <w:tcW w:w="1005" w:type="dxa"/>
            <w:vMerge/>
            <w:tcBorders/>
            <w:tcMar/>
            <w:vAlign w:val="center"/>
            <w:hideMark/>
          </w:tcPr>
          <w:p w:rsidRPr="00EA70E2" w:rsidR="00EA70E2" w:rsidP="00EA70E2" w:rsidRDefault="00EA70E2" w14:paraId="75DA116A" w14:textId="77777777"/>
        </w:tc>
        <w:tc>
          <w:tcPr>
            <w:tcW w:w="1602" w:type="dxa"/>
            <w:vMerge/>
            <w:tcBorders/>
            <w:tcMar/>
            <w:vAlign w:val="center"/>
            <w:hideMark/>
          </w:tcPr>
          <w:p w:rsidRPr="00EA70E2" w:rsidR="00EA70E2" w:rsidP="00EA70E2" w:rsidRDefault="00EA70E2" w14:paraId="49DB04B2" w14:textId="77777777"/>
        </w:tc>
        <w:tc>
          <w:tcPr>
            <w:tcW w:w="1409" w:type="dxa"/>
            <w:vMerge/>
            <w:tcBorders/>
            <w:tcMar/>
            <w:vAlign w:val="center"/>
            <w:hideMark/>
          </w:tcPr>
          <w:p w:rsidRPr="00EA70E2" w:rsidR="00EA70E2" w:rsidP="00EA70E2" w:rsidRDefault="00EA70E2" w14:paraId="724FFDC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C872D9" w14:textId="77777777">
            <w:r w:rsidRPr="00EA70E2">
              <w:t>Control: education (n = 24)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1EAAC81" w14:textId="77777777">
            <w:r w:rsidRPr="00EA70E2">
              <w:t>1-year post-intervention </w:t>
            </w:r>
          </w:p>
          <w:p w:rsidRPr="00EA70E2" w:rsidR="00EA70E2" w:rsidP="00EA70E2" w:rsidRDefault="00EA70E2" w14:paraId="22E870CA" w14:textId="77777777">
            <w:r w:rsidRPr="00EA70E2">
              <w:t>Mean (SD) change from baseline: </w:t>
            </w:r>
          </w:p>
          <w:p w:rsidRPr="00EA70E2" w:rsidR="00EA70E2" w:rsidP="00EA70E2" w:rsidRDefault="00EA70E2" w14:paraId="4A3BA808" w14:textId="77777777">
            <w:r w:rsidRPr="00EA70E2">
              <w:t>2.4 (4.7), NS  </w:t>
            </w:r>
          </w:p>
        </w:tc>
        <w:tc>
          <w:tcPr>
            <w:tcW w:w="2771" w:type="dxa"/>
            <w:vMerge/>
            <w:tcBorders/>
            <w:tcMar/>
            <w:vAlign w:val="center"/>
            <w:hideMark/>
          </w:tcPr>
          <w:p w:rsidRPr="00EA70E2" w:rsidR="00EA70E2" w:rsidP="00EA70E2" w:rsidRDefault="00EA70E2" w14:paraId="6DAA0502" w14:textId="77777777"/>
        </w:tc>
        <w:tc>
          <w:tcPr>
            <w:tcW w:w="3027" w:type="dxa"/>
            <w:vMerge/>
            <w:tcBorders/>
            <w:tcMar/>
            <w:vAlign w:val="center"/>
            <w:hideMark/>
          </w:tcPr>
          <w:p w:rsidRPr="00EA70E2" w:rsidR="00EA70E2" w:rsidP="00EA70E2" w:rsidRDefault="00EA70E2" w14:paraId="2E8F1038" w14:textId="77777777"/>
        </w:tc>
      </w:tr>
      <w:tr w:rsidRPr="00EA70E2" w:rsidR="00EA70E2" w:rsidTr="50B78A48" w14:paraId="0CC141E1" w14:textId="77777777">
        <w:trPr>
          <w:trHeight w:val="480"/>
        </w:trPr>
        <w:tc>
          <w:tcPr>
            <w:tcW w:w="1005"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576E5" w14:paraId="338810C0" w14:textId="5764DCB0">
            <w:r w:rsidR="6491CEB9">
              <w:rPr/>
              <w:t>Okvat</w:t>
            </w:r>
            <w:r w:rsidR="6491CEB9">
              <w:rPr/>
              <w:t xml:space="preserve"> et al 2012</w:t>
            </w:r>
            <w:r w:rsidR="7A6717F2">
              <w:rPr/>
              <w:t xml:space="preserve"> (46)</w:t>
            </w:r>
          </w:p>
          <w:p w:rsidRPr="00EA70E2" w:rsidR="00EA70E2" w:rsidP="00EA70E2" w:rsidRDefault="00EA70E2" w14:paraId="05F76C25" w14:textId="77777777">
            <w:r w:rsidRPr="00EA70E2">
              <w:t>USA </w:t>
            </w:r>
          </w:p>
          <w:p w:rsidRPr="00EA70E2" w:rsidR="00EA70E2" w:rsidP="00EA70E2" w:rsidRDefault="00EA70E2" w14:paraId="7FFC8B79" w14:textId="77777777">
            <w:r w:rsidRPr="00EA70E2">
              <w:t> </w:t>
            </w:r>
          </w:p>
          <w:p w:rsidRPr="00EA70E2" w:rsidR="00EA70E2" w:rsidP="00EA70E2" w:rsidRDefault="00EA70E2" w14:paraId="167F9E77" w14:textId="77777777">
            <w:r w:rsidRPr="00EA70E2">
              <w:t>MMAT: 2 </w:t>
            </w:r>
          </w:p>
          <w:p w:rsidRPr="00EA70E2" w:rsidR="00EA70E2" w:rsidP="00EA70E2" w:rsidRDefault="00EA70E2" w14:paraId="38EEF84C" w14:textId="77777777">
            <w:r w:rsidRPr="00EA70E2">
              <w:t> </w:t>
            </w:r>
          </w:p>
        </w:tc>
        <w:tc>
          <w:tcPr>
            <w:tcW w:w="1602"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42B856DF" w14:textId="77777777">
            <w:r w:rsidRPr="00EA70E2">
              <w:t>Mixed methods: Pilot RCT </w:t>
            </w:r>
          </w:p>
          <w:p w:rsidRPr="00EA70E2" w:rsidR="00EA70E2" w:rsidP="00EA70E2" w:rsidRDefault="00EA70E2" w14:paraId="34E98BFE" w14:textId="77777777">
            <w:r w:rsidRPr="00EA70E2">
              <w:rPr>
                <w:i/>
                <w:iCs/>
              </w:rPr>
              <w:t>Not Referred</w:t>
            </w:r>
            <w:r w:rsidRPr="00EA70E2">
              <w:t> </w:t>
            </w:r>
          </w:p>
        </w:tc>
        <w:tc>
          <w:tcPr>
            <w:tcW w:w="1409"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EAC6716" w14:textId="77777777">
            <w:r w:rsidRPr="00EA70E2">
              <w:t>Digit Span backwards (working memory) </w:t>
            </w:r>
          </w:p>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6FBB2B3" w14:textId="77777777">
            <w:r w:rsidRPr="00EA70E2">
              <w:t>Traditional Community Gardening (TCG) (n=15-17)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710352AB" w14:textId="77777777">
            <w:r w:rsidRPr="00EA70E2">
              <w:t>Mean (SD) </w:t>
            </w:r>
          </w:p>
          <w:p w:rsidRPr="00EA70E2" w:rsidR="00EA70E2" w:rsidP="00EA70E2" w:rsidRDefault="00EA70E2" w14:paraId="27875B90" w14:textId="77777777">
            <w:r w:rsidRPr="00EA70E2">
              <w:t>Baseline: 6.87 (2.39) </w:t>
            </w:r>
          </w:p>
          <w:p w:rsidRPr="00EA70E2" w:rsidR="00EA70E2" w:rsidP="00EA70E2" w:rsidRDefault="00EA70E2" w14:paraId="0ED07D74" w14:textId="77777777">
            <w:r w:rsidRPr="00EA70E2">
              <w:t>Follow-up 9 weeks (immediately post-intervention): 6.80 (2.21) </w:t>
            </w:r>
          </w:p>
        </w:tc>
        <w:tc>
          <w:tcPr>
            <w:tcW w:w="2771"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F699252" w14:textId="77777777">
            <w:r w:rsidRPr="00EA70E2">
              <w:t>All participants (including non-randomly assigned) N=50 </w:t>
            </w:r>
          </w:p>
          <w:p w:rsidRPr="00EA70E2" w:rsidR="00EA70E2" w:rsidP="00EA70E2" w:rsidRDefault="00EA70E2" w14:paraId="401F430F" w14:textId="77777777">
            <w:r w:rsidRPr="00EA70E2">
              <w:t>MCG vs TCG (B represents adjusted mean difference): B = 0.75, SE B = 0.56, β= 0.17, t-value= 1.35 </w:t>
            </w:r>
          </w:p>
          <w:p w:rsidRPr="00EA70E2" w:rsidR="00EA70E2" w:rsidP="00EA70E2" w:rsidRDefault="00EA70E2" w14:paraId="0A5C6640" w14:textId="77777777">
            <w:r w:rsidRPr="00EA70E2">
              <w:rPr>
                <w:lang w:val="fr-BE"/>
              </w:rPr>
              <w:t>MCG vs </w:t>
            </w:r>
            <w:proofErr w:type="gramStart"/>
            <w:r w:rsidRPr="00EA70E2">
              <w:rPr>
                <w:lang w:val="fr-BE"/>
              </w:rPr>
              <w:t>WL:</w:t>
            </w:r>
            <w:proofErr w:type="gramEnd"/>
            <w:r w:rsidRPr="00EA70E2">
              <w:rPr>
                <w:lang w:val="fr-BE"/>
              </w:rPr>
              <w:t> B = 0.80, SE B = 0.62, </w:t>
            </w:r>
            <w:r w:rsidRPr="00EA70E2">
              <w:t>β</w:t>
            </w:r>
            <w:r w:rsidRPr="00EA70E2">
              <w:rPr>
                <w:lang w:val="fr-BE"/>
              </w:rPr>
              <w:t>= 0.18, t-value = 1.31</w:t>
            </w:r>
            <w:r w:rsidRPr="00EA70E2">
              <w:t> </w:t>
            </w:r>
          </w:p>
          <w:p w:rsidRPr="00EA70E2" w:rsidR="00EA70E2" w:rsidP="00EA70E2" w:rsidRDefault="00EA70E2" w14:paraId="15CB69E3" w14:textId="77777777">
            <w:r w:rsidRPr="00EA70E2">
              <w:rPr>
                <w:lang w:val="fr-BE"/>
              </w:rPr>
              <w:t>TCG vs </w:t>
            </w:r>
            <w:proofErr w:type="gramStart"/>
            <w:r w:rsidRPr="00EA70E2">
              <w:rPr>
                <w:lang w:val="fr-BE"/>
              </w:rPr>
              <w:t>WL:</w:t>
            </w:r>
            <w:proofErr w:type="gramEnd"/>
            <w:r w:rsidRPr="00EA70E2">
              <w:rPr>
                <w:lang w:val="fr-BE"/>
              </w:rPr>
              <w:t> B = -0.01, SE B = 0.69, </w:t>
            </w:r>
            <w:r w:rsidRPr="00EA70E2">
              <w:t>β</w:t>
            </w:r>
            <w:r w:rsidRPr="00EA70E2">
              <w:rPr>
                <w:lang w:val="fr-BE"/>
              </w:rPr>
              <w:t> = -0.00, t-value = -0.01</w:t>
            </w:r>
            <w:r w:rsidRPr="00EA70E2">
              <w:t> </w:t>
            </w:r>
          </w:p>
        </w:tc>
        <w:tc>
          <w:tcPr>
            <w:tcW w:w="3027" w:type="dxa"/>
            <w:vMerge w:val="restart"/>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7A9EBA1" w14:textId="77777777">
            <w:r w:rsidRPr="00EA70E2">
              <w:t>In older adults neither traditional nor mindful community gardening showed significant improvements in working memory compared with a wait list control. The difference between the two active interventions was also not statistically significant. </w:t>
            </w:r>
          </w:p>
        </w:tc>
      </w:tr>
      <w:tr w:rsidRPr="00EA70E2" w:rsidR="00EA70E2" w:rsidTr="50B78A48" w14:paraId="4E74AEE3" w14:textId="77777777">
        <w:trPr>
          <w:trHeight w:val="480"/>
        </w:trPr>
        <w:tc>
          <w:tcPr>
            <w:tcW w:w="1005" w:type="dxa"/>
            <w:vMerge/>
            <w:tcBorders/>
            <w:tcMar/>
            <w:vAlign w:val="center"/>
            <w:hideMark/>
          </w:tcPr>
          <w:p w:rsidRPr="00EA70E2" w:rsidR="00EA70E2" w:rsidP="00EA70E2" w:rsidRDefault="00EA70E2" w14:paraId="6D0905AA" w14:textId="77777777"/>
        </w:tc>
        <w:tc>
          <w:tcPr>
            <w:tcW w:w="1602" w:type="dxa"/>
            <w:vMerge/>
            <w:tcBorders/>
            <w:tcMar/>
            <w:vAlign w:val="center"/>
            <w:hideMark/>
          </w:tcPr>
          <w:p w:rsidRPr="00EA70E2" w:rsidR="00EA70E2" w:rsidP="00EA70E2" w:rsidRDefault="00EA70E2" w14:paraId="0E2B3C0E" w14:textId="77777777"/>
        </w:tc>
        <w:tc>
          <w:tcPr>
            <w:tcW w:w="1409" w:type="dxa"/>
            <w:vMerge/>
            <w:tcBorders/>
            <w:tcMar/>
            <w:vAlign w:val="center"/>
            <w:hideMark/>
          </w:tcPr>
          <w:p w:rsidRPr="00EA70E2" w:rsidR="00EA70E2" w:rsidP="00EA70E2" w:rsidRDefault="00EA70E2" w14:paraId="2BAB8AC7"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6EF7B5C7" w14:textId="77777777">
            <w:r w:rsidRPr="00EA70E2">
              <w:t>Mindful Gardening (MCG) (n=15-16)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30058A0E" w14:textId="77777777">
            <w:r w:rsidRPr="00EA70E2">
              <w:t>Mean (SD) </w:t>
            </w:r>
          </w:p>
          <w:p w:rsidRPr="00EA70E2" w:rsidR="00EA70E2" w:rsidP="00EA70E2" w:rsidRDefault="00EA70E2" w14:paraId="5F8E112D" w14:textId="77777777">
            <w:r w:rsidRPr="00EA70E2">
              <w:t>Baseline: 7.60 (1.64) </w:t>
            </w:r>
          </w:p>
          <w:p w:rsidRPr="00EA70E2" w:rsidR="00EA70E2" w:rsidP="00EA70E2" w:rsidRDefault="00EA70E2" w14:paraId="6835E03C" w14:textId="77777777">
            <w:r w:rsidRPr="00EA70E2">
              <w:t>Follow-up 9 weeks (immediately post-intervention): 8.07 (2.05) </w:t>
            </w:r>
          </w:p>
        </w:tc>
        <w:tc>
          <w:tcPr>
            <w:tcW w:w="2771" w:type="dxa"/>
            <w:vMerge/>
            <w:tcBorders/>
            <w:tcMar/>
            <w:vAlign w:val="center"/>
            <w:hideMark/>
          </w:tcPr>
          <w:p w:rsidRPr="00EA70E2" w:rsidR="00EA70E2" w:rsidP="00EA70E2" w:rsidRDefault="00EA70E2" w14:paraId="75E8456B" w14:textId="77777777"/>
        </w:tc>
        <w:tc>
          <w:tcPr>
            <w:tcW w:w="3027" w:type="dxa"/>
            <w:vMerge/>
            <w:tcBorders/>
            <w:tcMar/>
            <w:vAlign w:val="center"/>
            <w:hideMark/>
          </w:tcPr>
          <w:p w:rsidRPr="00EA70E2" w:rsidR="00EA70E2" w:rsidP="00EA70E2" w:rsidRDefault="00EA70E2" w14:paraId="6ABC2217" w14:textId="77777777"/>
        </w:tc>
      </w:tr>
      <w:tr w:rsidRPr="00EA70E2" w:rsidR="00EA70E2" w:rsidTr="50B78A48" w14:paraId="3CC8256F" w14:textId="77777777">
        <w:trPr>
          <w:trHeight w:val="480"/>
        </w:trPr>
        <w:tc>
          <w:tcPr>
            <w:tcW w:w="1005" w:type="dxa"/>
            <w:vMerge/>
            <w:tcBorders/>
            <w:tcMar/>
            <w:vAlign w:val="center"/>
            <w:hideMark/>
          </w:tcPr>
          <w:p w:rsidRPr="00EA70E2" w:rsidR="00EA70E2" w:rsidP="00EA70E2" w:rsidRDefault="00EA70E2" w14:paraId="6D660ED5" w14:textId="77777777"/>
        </w:tc>
        <w:tc>
          <w:tcPr>
            <w:tcW w:w="1602" w:type="dxa"/>
            <w:vMerge/>
            <w:tcBorders/>
            <w:tcMar/>
            <w:vAlign w:val="center"/>
            <w:hideMark/>
          </w:tcPr>
          <w:p w:rsidRPr="00EA70E2" w:rsidR="00EA70E2" w:rsidP="00EA70E2" w:rsidRDefault="00EA70E2" w14:paraId="7F53EF72" w14:textId="77777777"/>
        </w:tc>
        <w:tc>
          <w:tcPr>
            <w:tcW w:w="1409" w:type="dxa"/>
            <w:vMerge/>
            <w:tcBorders/>
            <w:tcMar/>
            <w:vAlign w:val="center"/>
            <w:hideMark/>
          </w:tcPr>
          <w:p w:rsidRPr="00EA70E2" w:rsidR="00EA70E2" w:rsidP="00EA70E2" w:rsidRDefault="00EA70E2" w14:paraId="5215E22C" w14:textId="77777777"/>
        </w:tc>
        <w:tc>
          <w:tcPr>
            <w:tcW w:w="1681"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2C929245" w14:textId="77777777">
            <w:r w:rsidRPr="00EA70E2">
              <w:t>Waitlist (WL) (n=10-11) </w:t>
            </w:r>
          </w:p>
        </w:tc>
        <w:tc>
          <w:tcPr>
            <w:tcW w:w="2597" w:type="dxa"/>
            <w:tcBorders>
              <w:top w:val="single" w:color="auto" w:sz="6" w:space="0"/>
              <w:left w:val="single" w:color="auto" w:sz="6" w:space="0"/>
              <w:bottom w:val="single" w:color="auto" w:sz="6" w:space="0"/>
              <w:right w:val="single" w:color="auto" w:sz="6" w:space="0"/>
            </w:tcBorders>
            <w:tcMar/>
            <w:hideMark/>
          </w:tcPr>
          <w:p w:rsidRPr="00EA70E2" w:rsidR="00EA70E2" w:rsidP="00EA70E2" w:rsidRDefault="00EA70E2" w14:paraId="0E022435" w14:textId="77777777">
            <w:r w:rsidRPr="00EA70E2">
              <w:t>Mean (SD) </w:t>
            </w:r>
          </w:p>
          <w:p w:rsidRPr="00EA70E2" w:rsidR="00EA70E2" w:rsidP="00EA70E2" w:rsidRDefault="00EA70E2" w14:paraId="0333AF25" w14:textId="77777777">
            <w:r w:rsidRPr="00EA70E2">
              <w:t>Baseline: 7.80 (2.15) </w:t>
            </w:r>
          </w:p>
          <w:p w:rsidRPr="00EA70E2" w:rsidR="00EA70E2" w:rsidP="00EA70E2" w:rsidRDefault="00EA70E2" w14:paraId="70D2C028" w14:textId="77777777">
            <w:r w:rsidRPr="00EA70E2">
              <w:t>Follow-up 9 weeks (immediately post-intervention): 7.40 (2.50) </w:t>
            </w:r>
          </w:p>
        </w:tc>
        <w:tc>
          <w:tcPr>
            <w:tcW w:w="2771" w:type="dxa"/>
            <w:vMerge/>
            <w:tcBorders/>
            <w:tcMar/>
            <w:vAlign w:val="center"/>
            <w:hideMark/>
          </w:tcPr>
          <w:p w:rsidRPr="00EA70E2" w:rsidR="00EA70E2" w:rsidP="00EA70E2" w:rsidRDefault="00EA70E2" w14:paraId="6022B4B2" w14:textId="77777777"/>
        </w:tc>
        <w:tc>
          <w:tcPr>
            <w:tcW w:w="3027" w:type="dxa"/>
            <w:vMerge/>
            <w:tcBorders/>
            <w:tcMar/>
            <w:vAlign w:val="center"/>
            <w:hideMark/>
          </w:tcPr>
          <w:p w:rsidRPr="00EA70E2" w:rsidR="00EA70E2" w:rsidP="00EA70E2" w:rsidRDefault="00EA70E2" w14:paraId="2E7AEC4E" w14:textId="77777777"/>
        </w:tc>
      </w:tr>
      <w:tr w:rsidRPr="00EA70E2" w:rsidR="00EA70E2" w:rsidTr="50B78A48" w14:paraId="69431CFC"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2CEED" w:themeFill="accent5" w:themeFillTint="33"/>
            <w:tcMar/>
            <w:hideMark/>
          </w:tcPr>
          <w:p w:rsidRPr="00EA70E2" w:rsidR="00EA70E2" w:rsidP="00EA70E2" w:rsidRDefault="00EA70E2" w14:paraId="6550D688" w14:textId="77777777">
            <w:r w:rsidRPr="00EA70E2">
              <w:rPr>
                <w:b/>
                <w:bCs/>
              </w:rPr>
              <w:t>Physiological/anthropometric</w:t>
            </w:r>
            <w:r w:rsidRPr="00EA70E2">
              <w:t> </w:t>
            </w:r>
          </w:p>
        </w:tc>
      </w:tr>
      <w:tr w:rsidRPr="00EA70E2" w:rsidR="00EA70E2" w:rsidTr="50B78A48" w14:paraId="17A21030" w14:textId="77777777">
        <w:trPr>
          <w:trHeight w:val="300"/>
        </w:trPr>
        <w:tc>
          <w:tcPr>
            <w:tcW w:w="14092" w:type="dxa"/>
            <w:gridSpan w:val="7"/>
            <w:tcBorders>
              <w:top w:val="single" w:color="auto" w:sz="6" w:space="0"/>
              <w:left w:val="single" w:color="auto" w:sz="6" w:space="0"/>
              <w:bottom w:val="single" w:color="auto" w:sz="6" w:space="0"/>
              <w:right w:val="single" w:color="auto" w:sz="6" w:space="0"/>
            </w:tcBorders>
            <w:shd w:val="clear" w:color="auto" w:fill="FFFFCC"/>
            <w:tcMar/>
            <w:hideMark/>
          </w:tcPr>
          <w:p w:rsidRPr="00EA70E2" w:rsidR="00EA70E2" w:rsidP="00EA70E2" w:rsidRDefault="00EA70E2" w14:paraId="4EBBD9DF" w14:textId="77777777">
            <w:r w:rsidRPr="00EA70E2">
              <w:rPr>
                <w:b/>
                <w:bCs/>
              </w:rPr>
              <w:t>Sleep</w:t>
            </w:r>
            <w:r w:rsidRPr="00EA70E2">
              <w:t> </w:t>
            </w:r>
          </w:p>
        </w:tc>
      </w:tr>
      <w:tr w:rsidRPr="00EA70E2" w:rsidR="00EA70E2" w:rsidTr="50B78A48" w14:paraId="53C8DB88" w14:textId="77777777">
        <w:trPr>
          <w:trHeight w:val="675"/>
        </w:trPr>
        <w:tc>
          <w:tcPr>
            <w:tcW w:w="100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576E5" w14:paraId="3F53C28D" w14:textId="27856B19">
            <w:r w:rsidR="6491CEB9">
              <w:rPr/>
              <w:t>Shen et al 2022</w:t>
            </w:r>
            <w:r w:rsidR="6B58F9C6">
              <w:rPr/>
              <w:t xml:space="preserve"> (49)</w:t>
            </w:r>
          </w:p>
          <w:p w:rsidRPr="00EA70E2" w:rsidR="00EA70E2" w:rsidP="00EA70E2" w:rsidRDefault="00EA70E2" w14:paraId="0B5B6F25" w14:textId="77777777">
            <w:r w:rsidRPr="00EA70E2">
              <w:t>Taiwan </w:t>
            </w:r>
          </w:p>
          <w:p w:rsidRPr="00EA70E2" w:rsidR="00EA70E2" w:rsidP="00EA70E2" w:rsidRDefault="00EA70E2" w14:paraId="4DC3A2B3" w14:textId="77777777">
            <w:r w:rsidRPr="00EA70E2">
              <w:t> </w:t>
            </w:r>
          </w:p>
          <w:p w:rsidRPr="00EA70E2" w:rsidR="00EA70E2" w:rsidP="00EA70E2" w:rsidRDefault="00EA70E2" w14:paraId="65459912" w14:textId="77777777">
            <w:r w:rsidRPr="00EA70E2">
              <w:t>MMAT: 4 </w:t>
            </w:r>
          </w:p>
          <w:p w:rsidRPr="00EA70E2" w:rsidR="00EA70E2" w:rsidP="00EA70E2" w:rsidRDefault="00EA70E2" w14:paraId="3A0E44E5" w14:textId="77777777">
            <w:r w:rsidRPr="00EA70E2">
              <w:t> </w:t>
            </w:r>
          </w:p>
        </w:tc>
        <w:tc>
          <w:tcPr>
            <w:tcW w:w="160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5075DA9C" w14:textId="77777777">
            <w:r w:rsidRPr="00EA70E2">
              <w:t>Single-arm before-after study </w:t>
            </w:r>
          </w:p>
          <w:p w:rsidRPr="00EA70E2" w:rsidR="00EA70E2" w:rsidP="00EA70E2" w:rsidRDefault="00EA70E2" w14:paraId="54506F35" w14:textId="77777777">
            <w:r w:rsidRPr="00EA70E2">
              <w:rPr>
                <w:i/>
                <w:iCs/>
              </w:rPr>
              <w:t>Not Referred</w:t>
            </w:r>
            <w:r w:rsidRPr="00EA70E2">
              <w:t> </w:t>
            </w:r>
          </w:p>
        </w:tc>
        <w:tc>
          <w:tcPr>
            <w:tcW w:w="140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2CC72A9C" w14:textId="77777777">
            <w:r w:rsidRPr="00EA70E2">
              <w:t>Sleep quality PSQI-T </w:t>
            </w:r>
          </w:p>
        </w:tc>
        <w:tc>
          <w:tcPr>
            <w:tcW w:w="168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FBA5ACA" w14:textId="77777777">
            <w:r w:rsidRPr="00EA70E2">
              <w:t>Horticultural activities (n = 24) </w:t>
            </w:r>
          </w:p>
        </w:tc>
        <w:tc>
          <w:tcPr>
            <w:tcW w:w="259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5B39F975" w14:textId="77777777">
            <w:r w:rsidRPr="00EA70E2">
              <w:t>Mean (SD) </w:t>
            </w:r>
          </w:p>
          <w:p w:rsidRPr="00EA70E2" w:rsidR="00EA70E2" w:rsidP="00EA70E2" w:rsidRDefault="00EA70E2" w14:paraId="5A23E3EE" w14:textId="77777777">
            <w:r w:rsidRPr="00EA70E2">
              <w:t>Pre-intervention: 7.92 (3.75) </w:t>
            </w:r>
          </w:p>
          <w:p w:rsidRPr="00EA70E2" w:rsidR="00EA70E2" w:rsidP="00EA70E2" w:rsidRDefault="00EA70E2" w14:paraId="2DEC06EA" w14:textId="77777777">
            <w:r w:rsidRPr="00EA70E2">
              <w:t>Post-intervention (6 weeks): 5.21 (3.60) p&lt;0.01 </w:t>
            </w:r>
          </w:p>
        </w:tc>
        <w:tc>
          <w:tcPr>
            <w:tcW w:w="2771"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52D21699" w14:textId="77777777">
            <w:r w:rsidRPr="00EA70E2">
              <w:t>N/A </w:t>
            </w:r>
          </w:p>
        </w:tc>
        <w:tc>
          <w:tcPr>
            <w:tcW w:w="3027"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EA70E2" w:rsidR="00EA70E2" w:rsidP="00EA70E2" w:rsidRDefault="00EA70E2" w14:paraId="60B9D262" w14:textId="77777777">
            <w:r w:rsidRPr="00EA70E2">
              <w:t>In older adults recruited from residential facilities and adult day-care services horticultural activities were associated with a significant improvement in sleep quality at the end of the 6-week intervention. </w:t>
            </w:r>
          </w:p>
        </w:tc>
      </w:tr>
    </w:tbl>
    <w:p w:rsidR="00290970" w:rsidRDefault="00290970" w14:paraId="530AF12A" w14:textId="77777777"/>
    <w:p w:rsidR="50B78A48" w:rsidRDefault="50B78A48" w14:paraId="71262820" w14:textId="4EF59DAA"/>
    <w:p w:rsidR="50B78A48" w:rsidRDefault="50B78A48" w14:paraId="4BF0D892" w14:textId="15C00D91">
      <w:r>
        <w:br w:type="page"/>
      </w:r>
    </w:p>
    <w:p w:rsidR="1E85F667" w:rsidP="50B78A48" w:rsidRDefault="1E85F667" w14:paraId="3D6EEB6B" w14:textId="46FC7C46">
      <w:pPr>
        <w:pStyle w:val="Normal"/>
        <w:rPr>
          <w:b w:val="1"/>
          <w:bCs w:val="1"/>
        </w:rPr>
      </w:pPr>
      <w:r w:rsidRPr="50B78A48" w:rsidR="1E85F667">
        <w:rPr>
          <w:b w:val="1"/>
          <w:bCs w:val="1"/>
        </w:rPr>
        <w:t>Figure 1: Logic model</w:t>
      </w:r>
    </w:p>
    <w:p w:rsidR="1E85F667" w:rsidP="50B78A48" w:rsidRDefault="1E85F667" w14:paraId="3492130E" w14:textId="2B61BD61">
      <w:pPr>
        <w:rPr>
          <w:rFonts w:ascii="Aptos" w:hAnsi="Aptos" w:eastAsia="Aptos" w:cs="Aptos"/>
          <w:noProof w:val="0"/>
          <w:sz w:val="22"/>
          <w:szCs w:val="22"/>
          <w:lang w:val="en-GB"/>
        </w:rPr>
      </w:pPr>
      <w:r w:rsidR="1E85F667">
        <w:drawing>
          <wp:inline wp14:editId="5E4C4C44" wp14:anchorId="4D78F424">
            <wp:extent cx="8858250" cy="4991100"/>
            <wp:effectExtent l="0" t="0" r="0" b="0"/>
            <wp:docPr id="420199001" name="drawing" title="A diagram of a diagram&#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0199001" name="Picture 420199001"/>
                    <pic:cNvPicPr/>
                  </pic:nvPicPr>
                  <pic:blipFill>
                    <a:blip xmlns:r="http://schemas.openxmlformats.org/officeDocument/2006/relationships" r:embed="rId2000996727">
                      <a:extLst>
                        <a:ext uri="{28A0092B-C50C-407E-A947-70E740481C1C}">
                          <a14:useLocalDpi xmlns:a14="http://schemas.microsoft.com/office/drawing/2010/main"/>
                        </a:ext>
                      </a:extLst>
                    </a:blip>
                    <a:stretch>
                      <a:fillRect/>
                    </a:stretch>
                  </pic:blipFill>
                  <pic:spPr>
                    <a:xfrm>
                      <a:off x="0" y="0"/>
                      <a:ext cx="8858250" cy="4991100"/>
                    </a:xfrm>
                    <a:prstGeom prst="rect">
                      <a:avLst/>
                    </a:prstGeom>
                  </pic:spPr>
                </pic:pic>
              </a:graphicData>
            </a:graphic>
          </wp:inline>
        </w:drawing>
      </w:r>
    </w:p>
    <w:sectPr w:rsidR="00290970" w:rsidSect="00EA70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D77"/>
    <w:multiLevelType w:val="multilevel"/>
    <w:tmpl w:val="2F6A5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3228AD"/>
    <w:multiLevelType w:val="multilevel"/>
    <w:tmpl w:val="5AAA8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252068"/>
    <w:multiLevelType w:val="multilevel"/>
    <w:tmpl w:val="CD607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4B3C8B"/>
    <w:multiLevelType w:val="multilevel"/>
    <w:tmpl w:val="AF4C7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EC700F"/>
    <w:multiLevelType w:val="multilevel"/>
    <w:tmpl w:val="88468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68718BD"/>
    <w:multiLevelType w:val="multilevel"/>
    <w:tmpl w:val="61A46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80D05A5"/>
    <w:multiLevelType w:val="multilevel"/>
    <w:tmpl w:val="85908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9BD52C2"/>
    <w:multiLevelType w:val="multilevel"/>
    <w:tmpl w:val="43E07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9C33E9C"/>
    <w:multiLevelType w:val="multilevel"/>
    <w:tmpl w:val="720EF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FA5B6F"/>
    <w:multiLevelType w:val="multilevel"/>
    <w:tmpl w:val="EC449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9FE0CAE"/>
    <w:multiLevelType w:val="multilevel"/>
    <w:tmpl w:val="5380E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AB452B7"/>
    <w:multiLevelType w:val="multilevel"/>
    <w:tmpl w:val="F54C0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B305959"/>
    <w:multiLevelType w:val="multilevel"/>
    <w:tmpl w:val="FCA61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BA56CE3"/>
    <w:multiLevelType w:val="multilevel"/>
    <w:tmpl w:val="3B7EB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C570EC8"/>
    <w:multiLevelType w:val="multilevel"/>
    <w:tmpl w:val="A58C8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D1C272C"/>
    <w:multiLevelType w:val="multilevel"/>
    <w:tmpl w:val="E8186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D4F36D4"/>
    <w:multiLevelType w:val="multilevel"/>
    <w:tmpl w:val="65920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EC842D9"/>
    <w:multiLevelType w:val="multilevel"/>
    <w:tmpl w:val="9D704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F417650"/>
    <w:multiLevelType w:val="multilevel"/>
    <w:tmpl w:val="6B3C7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0320C42"/>
    <w:multiLevelType w:val="multilevel"/>
    <w:tmpl w:val="BDF2A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0623EF0"/>
    <w:multiLevelType w:val="multilevel"/>
    <w:tmpl w:val="98C2E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07B016D"/>
    <w:multiLevelType w:val="multilevel"/>
    <w:tmpl w:val="E7901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11E588D"/>
    <w:multiLevelType w:val="multilevel"/>
    <w:tmpl w:val="CC08F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2796B46"/>
    <w:multiLevelType w:val="multilevel"/>
    <w:tmpl w:val="505AF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3013AEF"/>
    <w:multiLevelType w:val="multilevel"/>
    <w:tmpl w:val="4A446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47F0EF8"/>
    <w:multiLevelType w:val="multilevel"/>
    <w:tmpl w:val="CD7EF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5CA23DF"/>
    <w:multiLevelType w:val="multilevel"/>
    <w:tmpl w:val="CB9CD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5DA72A0"/>
    <w:multiLevelType w:val="multilevel"/>
    <w:tmpl w:val="843A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7915AE0"/>
    <w:multiLevelType w:val="multilevel"/>
    <w:tmpl w:val="3A16D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7D61B52"/>
    <w:multiLevelType w:val="multilevel"/>
    <w:tmpl w:val="9FD8D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8174CD7"/>
    <w:multiLevelType w:val="multilevel"/>
    <w:tmpl w:val="38186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18965BDA"/>
    <w:multiLevelType w:val="multilevel"/>
    <w:tmpl w:val="E40E6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199638A0"/>
    <w:multiLevelType w:val="multilevel"/>
    <w:tmpl w:val="101EB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C2F6B02"/>
    <w:multiLevelType w:val="multilevel"/>
    <w:tmpl w:val="DC4A9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D0C0025"/>
    <w:multiLevelType w:val="multilevel"/>
    <w:tmpl w:val="84F4E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D592348"/>
    <w:multiLevelType w:val="multilevel"/>
    <w:tmpl w:val="752205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1F651677"/>
    <w:multiLevelType w:val="multilevel"/>
    <w:tmpl w:val="FD309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1394748"/>
    <w:multiLevelType w:val="multilevel"/>
    <w:tmpl w:val="B1E4E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29D177E"/>
    <w:multiLevelType w:val="multilevel"/>
    <w:tmpl w:val="CB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3116D7C"/>
    <w:multiLevelType w:val="multilevel"/>
    <w:tmpl w:val="20781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33A1322"/>
    <w:multiLevelType w:val="multilevel"/>
    <w:tmpl w:val="4A783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4521F31"/>
    <w:multiLevelType w:val="multilevel"/>
    <w:tmpl w:val="84E23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25AD0887"/>
    <w:multiLevelType w:val="multilevel"/>
    <w:tmpl w:val="8E2E1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65377D9"/>
    <w:multiLevelType w:val="multilevel"/>
    <w:tmpl w:val="1D5A7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69C6E6B"/>
    <w:multiLevelType w:val="multilevel"/>
    <w:tmpl w:val="9E5A4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6F83BEF"/>
    <w:multiLevelType w:val="multilevel"/>
    <w:tmpl w:val="180E5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80863A1"/>
    <w:multiLevelType w:val="multilevel"/>
    <w:tmpl w:val="AA285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9641C71"/>
    <w:multiLevelType w:val="multilevel"/>
    <w:tmpl w:val="9DB6E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ACB6E26"/>
    <w:multiLevelType w:val="multilevel"/>
    <w:tmpl w:val="EC447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AF23FAB"/>
    <w:multiLevelType w:val="multilevel"/>
    <w:tmpl w:val="A5E24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DA136F5"/>
    <w:multiLevelType w:val="multilevel"/>
    <w:tmpl w:val="1AA0E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DCE7CC3"/>
    <w:multiLevelType w:val="multilevel"/>
    <w:tmpl w:val="4DC0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DFE25F8"/>
    <w:multiLevelType w:val="multilevel"/>
    <w:tmpl w:val="A85AF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FA50AFC"/>
    <w:multiLevelType w:val="multilevel"/>
    <w:tmpl w:val="4336B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303D455C"/>
    <w:multiLevelType w:val="multilevel"/>
    <w:tmpl w:val="4A7CF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31750C87"/>
    <w:multiLevelType w:val="multilevel"/>
    <w:tmpl w:val="B776C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31E5676A"/>
    <w:multiLevelType w:val="multilevel"/>
    <w:tmpl w:val="552CD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1E72613"/>
    <w:multiLevelType w:val="multilevel"/>
    <w:tmpl w:val="B4EE9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21B66A8"/>
    <w:multiLevelType w:val="multilevel"/>
    <w:tmpl w:val="2DB4E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34A13A6B"/>
    <w:multiLevelType w:val="multilevel"/>
    <w:tmpl w:val="CFD48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6F212B7"/>
    <w:multiLevelType w:val="multilevel"/>
    <w:tmpl w:val="3A4CE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7D65937"/>
    <w:multiLevelType w:val="multilevel"/>
    <w:tmpl w:val="B7C0B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38A269F0"/>
    <w:multiLevelType w:val="multilevel"/>
    <w:tmpl w:val="C032B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8A54EE9"/>
    <w:multiLevelType w:val="multilevel"/>
    <w:tmpl w:val="2954F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3DEB2511"/>
    <w:multiLevelType w:val="multilevel"/>
    <w:tmpl w:val="697E9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E0D323F"/>
    <w:multiLevelType w:val="multilevel"/>
    <w:tmpl w:val="B1E05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3EAE4C2F"/>
    <w:multiLevelType w:val="multilevel"/>
    <w:tmpl w:val="B32E7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3F9461CE"/>
    <w:multiLevelType w:val="multilevel"/>
    <w:tmpl w:val="AFEEC1A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8" w15:restartNumberingAfterBreak="0">
    <w:nsid w:val="3FE73EDF"/>
    <w:multiLevelType w:val="multilevel"/>
    <w:tmpl w:val="739E0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193677B"/>
    <w:multiLevelType w:val="multilevel"/>
    <w:tmpl w:val="455A1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1E11CD3"/>
    <w:multiLevelType w:val="multilevel"/>
    <w:tmpl w:val="1B82D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3345DAD"/>
    <w:multiLevelType w:val="multilevel"/>
    <w:tmpl w:val="0C8CB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4C500AF"/>
    <w:multiLevelType w:val="multilevel"/>
    <w:tmpl w:val="B84A8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4DB452F"/>
    <w:multiLevelType w:val="multilevel"/>
    <w:tmpl w:val="D0E21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54533DA"/>
    <w:multiLevelType w:val="multilevel"/>
    <w:tmpl w:val="ED5E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5C60241"/>
    <w:multiLevelType w:val="multilevel"/>
    <w:tmpl w:val="5A224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5EE09EC"/>
    <w:multiLevelType w:val="multilevel"/>
    <w:tmpl w:val="AF782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45FD4DAC"/>
    <w:multiLevelType w:val="multilevel"/>
    <w:tmpl w:val="0C706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47BB0DE5"/>
    <w:multiLevelType w:val="multilevel"/>
    <w:tmpl w:val="6D721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8455532"/>
    <w:multiLevelType w:val="multilevel"/>
    <w:tmpl w:val="61B285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0" w15:restartNumberingAfterBreak="0">
    <w:nsid w:val="48D43EC3"/>
    <w:multiLevelType w:val="multilevel"/>
    <w:tmpl w:val="EBCA5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4A184617"/>
    <w:multiLevelType w:val="multilevel"/>
    <w:tmpl w:val="63A40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A293994"/>
    <w:multiLevelType w:val="multilevel"/>
    <w:tmpl w:val="4CD28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4A461643"/>
    <w:multiLevelType w:val="multilevel"/>
    <w:tmpl w:val="7C5C3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4AEE55AE"/>
    <w:multiLevelType w:val="multilevel"/>
    <w:tmpl w:val="7D385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B280EF2"/>
    <w:multiLevelType w:val="multilevel"/>
    <w:tmpl w:val="F404E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4C021AB3"/>
    <w:multiLevelType w:val="multilevel"/>
    <w:tmpl w:val="DB62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CE362CA"/>
    <w:multiLevelType w:val="multilevel"/>
    <w:tmpl w:val="6E6A5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4D0456E3"/>
    <w:multiLevelType w:val="multilevel"/>
    <w:tmpl w:val="29CCE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4F151BCB"/>
    <w:multiLevelType w:val="multilevel"/>
    <w:tmpl w:val="CDF0F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5096490B"/>
    <w:multiLevelType w:val="multilevel"/>
    <w:tmpl w:val="D2DCE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51643D62"/>
    <w:multiLevelType w:val="multilevel"/>
    <w:tmpl w:val="1D0E2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517D63F8"/>
    <w:multiLevelType w:val="multilevel"/>
    <w:tmpl w:val="D89C7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51C06D48"/>
    <w:multiLevelType w:val="multilevel"/>
    <w:tmpl w:val="6A8CF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2473C9D"/>
    <w:multiLevelType w:val="multilevel"/>
    <w:tmpl w:val="3FB439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29450CB"/>
    <w:multiLevelType w:val="multilevel"/>
    <w:tmpl w:val="66705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2A846AA"/>
    <w:multiLevelType w:val="multilevel"/>
    <w:tmpl w:val="53E27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55072C88"/>
    <w:multiLevelType w:val="multilevel"/>
    <w:tmpl w:val="369A2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559C0774"/>
    <w:multiLevelType w:val="multilevel"/>
    <w:tmpl w:val="3D3C9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57297A6A"/>
    <w:multiLevelType w:val="multilevel"/>
    <w:tmpl w:val="2952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58FE4D57"/>
    <w:multiLevelType w:val="multilevel"/>
    <w:tmpl w:val="A11C3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5B365EC4"/>
    <w:multiLevelType w:val="multilevel"/>
    <w:tmpl w:val="A1AA7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5B477D69"/>
    <w:multiLevelType w:val="multilevel"/>
    <w:tmpl w:val="E9AAB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5BDC5BAD"/>
    <w:multiLevelType w:val="multilevel"/>
    <w:tmpl w:val="68E21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5D70671B"/>
    <w:multiLevelType w:val="multilevel"/>
    <w:tmpl w:val="7CB6F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5E176A02"/>
    <w:multiLevelType w:val="multilevel"/>
    <w:tmpl w:val="5ACE1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5EAF3550"/>
    <w:multiLevelType w:val="multilevel"/>
    <w:tmpl w:val="013A7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60864519"/>
    <w:multiLevelType w:val="multilevel"/>
    <w:tmpl w:val="1E18E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60957187"/>
    <w:multiLevelType w:val="multilevel"/>
    <w:tmpl w:val="0B5E8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62536429"/>
    <w:multiLevelType w:val="multilevel"/>
    <w:tmpl w:val="B0705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64DD2DF2"/>
    <w:multiLevelType w:val="multilevel"/>
    <w:tmpl w:val="AD121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772580F"/>
    <w:multiLevelType w:val="multilevel"/>
    <w:tmpl w:val="02E44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8A9592E"/>
    <w:multiLevelType w:val="multilevel"/>
    <w:tmpl w:val="E6947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6928749B"/>
    <w:multiLevelType w:val="multilevel"/>
    <w:tmpl w:val="3CAA9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692C7C19"/>
    <w:multiLevelType w:val="multilevel"/>
    <w:tmpl w:val="611CE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69482CB7"/>
    <w:multiLevelType w:val="multilevel"/>
    <w:tmpl w:val="6E24B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6A377B0B"/>
    <w:multiLevelType w:val="multilevel"/>
    <w:tmpl w:val="2CD2D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C0B2C34"/>
    <w:multiLevelType w:val="multilevel"/>
    <w:tmpl w:val="0E0AE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EA61293"/>
    <w:multiLevelType w:val="multilevel"/>
    <w:tmpl w:val="8222F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EAC7EBC"/>
    <w:multiLevelType w:val="multilevel"/>
    <w:tmpl w:val="86665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F205E13"/>
    <w:multiLevelType w:val="multilevel"/>
    <w:tmpl w:val="A94C3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6F781755"/>
    <w:multiLevelType w:val="multilevel"/>
    <w:tmpl w:val="A094C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FFF563B"/>
    <w:multiLevelType w:val="multilevel"/>
    <w:tmpl w:val="DF8A3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708975F2"/>
    <w:multiLevelType w:val="multilevel"/>
    <w:tmpl w:val="364EA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75410F1D"/>
    <w:multiLevelType w:val="multilevel"/>
    <w:tmpl w:val="0100C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76114723"/>
    <w:multiLevelType w:val="multilevel"/>
    <w:tmpl w:val="87763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68940B7"/>
    <w:multiLevelType w:val="multilevel"/>
    <w:tmpl w:val="F0A0B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770E379E"/>
    <w:multiLevelType w:val="multilevel"/>
    <w:tmpl w:val="BC4C4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77A66177"/>
    <w:multiLevelType w:val="multilevel"/>
    <w:tmpl w:val="CF78C6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9" w15:restartNumberingAfterBreak="0">
    <w:nsid w:val="780657F6"/>
    <w:multiLevelType w:val="multilevel"/>
    <w:tmpl w:val="968CE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7843740A"/>
    <w:multiLevelType w:val="multilevel"/>
    <w:tmpl w:val="DEA2A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7AA8638F"/>
    <w:multiLevelType w:val="multilevel"/>
    <w:tmpl w:val="50704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7C28510C"/>
    <w:multiLevelType w:val="multilevel"/>
    <w:tmpl w:val="DB145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7CBA2C45"/>
    <w:multiLevelType w:val="multilevel"/>
    <w:tmpl w:val="37B0B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7D102ECD"/>
    <w:multiLevelType w:val="multilevel"/>
    <w:tmpl w:val="4A367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5" w15:restartNumberingAfterBreak="0">
    <w:nsid w:val="7D173A7B"/>
    <w:multiLevelType w:val="multilevel"/>
    <w:tmpl w:val="90885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7E530619"/>
    <w:multiLevelType w:val="multilevel"/>
    <w:tmpl w:val="5FE0A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32887648">
    <w:abstractNumId w:val="131"/>
  </w:num>
  <w:num w:numId="2" w16cid:durableId="2111194955">
    <w:abstractNumId w:val="57"/>
  </w:num>
  <w:num w:numId="3" w16cid:durableId="2097824910">
    <w:abstractNumId w:val="92"/>
  </w:num>
  <w:num w:numId="4" w16cid:durableId="1170146543">
    <w:abstractNumId w:val="51"/>
  </w:num>
  <w:num w:numId="5" w16cid:durableId="1536578053">
    <w:abstractNumId w:val="119"/>
  </w:num>
  <w:num w:numId="6" w16cid:durableId="959528194">
    <w:abstractNumId w:val="107"/>
  </w:num>
  <w:num w:numId="7" w16cid:durableId="1743403927">
    <w:abstractNumId w:val="71"/>
  </w:num>
  <w:num w:numId="8" w16cid:durableId="1165315914">
    <w:abstractNumId w:val="68"/>
  </w:num>
  <w:num w:numId="9" w16cid:durableId="975329395">
    <w:abstractNumId w:val="20"/>
  </w:num>
  <w:num w:numId="10" w16cid:durableId="1251502574">
    <w:abstractNumId w:val="121"/>
  </w:num>
  <w:num w:numId="11" w16cid:durableId="829830407">
    <w:abstractNumId w:val="50"/>
  </w:num>
  <w:num w:numId="12" w16cid:durableId="1804228036">
    <w:abstractNumId w:val="24"/>
  </w:num>
  <w:num w:numId="13" w16cid:durableId="2125268759">
    <w:abstractNumId w:val="17"/>
  </w:num>
  <w:num w:numId="14" w16cid:durableId="1546336286">
    <w:abstractNumId w:val="60"/>
  </w:num>
  <w:num w:numId="15" w16cid:durableId="536821139">
    <w:abstractNumId w:val="12"/>
  </w:num>
  <w:num w:numId="16" w16cid:durableId="2045322170">
    <w:abstractNumId w:val="113"/>
  </w:num>
  <w:num w:numId="17" w16cid:durableId="1199471270">
    <w:abstractNumId w:val="108"/>
  </w:num>
  <w:num w:numId="18" w16cid:durableId="633486416">
    <w:abstractNumId w:val="28"/>
  </w:num>
  <w:num w:numId="19" w16cid:durableId="1000931714">
    <w:abstractNumId w:val="135"/>
  </w:num>
  <w:num w:numId="20" w16cid:durableId="1085423574">
    <w:abstractNumId w:val="129"/>
  </w:num>
  <w:num w:numId="21" w16cid:durableId="399982600">
    <w:abstractNumId w:val="56"/>
  </w:num>
  <w:num w:numId="22" w16cid:durableId="1002707755">
    <w:abstractNumId w:val="65"/>
  </w:num>
  <w:num w:numId="23" w16cid:durableId="376205119">
    <w:abstractNumId w:val="132"/>
  </w:num>
  <w:num w:numId="24" w16cid:durableId="707409696">
    <w:abstractNumId w:val="13"/>
  </w:num>
  <w:num w:numId="25" w16cid:durableId="1444105658">
    <w:abstractNumId w:val="18"/>
  </w:num>
  <w:num w:numId="26" w16cid:durableId="1558054019">
    <w:abstractNumId w:val="31"/>
  </w:num>
  <w:num w:numId="27" w16cid:durableId="1058209910">
    <w:abstractNumId w:val="62"/>
  </w:num>
  <w:num w:numId="28" w16cid:durableId="840393519">
    <w:abstractNumId w:val="103"/>
  </w:num>
  <w:num w:numId="29" w16cid:durableId="932281715">
    <w:abstractNumId w:val="66"/>
  </w:num>
  <w:num w:numId="30" w16cid:durableId="1776250264">
    <w:abstractNumId w:val="2"/>
  </w:num>
  <w:num w:numId="31" w16cid:durableId="1067453696">
    <w:abstractNumId w:val="54"/>
  </w:num>
  <w:num w:numId="32" w16cid:durableId="607323089">
    <w:abstractNumId w:val="116"/>
  </w:num>
  <w:num w:numId="33" w16cid:durableId="309947107">
    <w:abstractNumId w:val="39"/>
  </w:num>
  <w:num w:numId="34" w16cid:durableId="933705342">
    <w:abstractNumId w:val="89"/>
  </w:num>
  <w:num w:numId="35" w16cid:durableId="1638946789">
    <w:abstractNumId w:val="80"/>
  </w:num>
  <w:num w:numId="36" w16cid:durableId="172301179">
    <w:abstractNumId w:val="41"/>
  </w:num>
  <w:num w:numId="37" w16cid:durableId="1671827567">
    <w:abstractNumId w:val="123"/>
  </w:num>
  <w:num w:numId="38" w16cid:durableId="768892052">
    <w:abstractNumId w:val="61"/>
  </w:num>
  <w:num w:numId="39" w16cid:durableId="451174255">
    <w:abstractNumId w:val="98"/>
  </w:num>
  <w:num w:numId="40" w16cid:durableId="2091385479">
    <w:abstractNumId w:val="122"/>
  </w:num>
  <w:num w:numId="41" w16cid:durableId="1002471232">
    <w:abstractNumId w:val="26"/>
  </w:num>
  <w:num w:numId="42" w16cid:durableId="637421157">
    <w:abstractNumId w:val="23"/>
  </w:num>
  <w:num w:numId="43" w16cid:durableId="1174685607">
    <w:abstractNumId w:val="78"/>
  </w:num>
  <w:num w:numId="44" w16cid:durableId="924219331">
    <w:abstractNumId w:val="27"/>
  </w:num>
  <w:num w:numId="45" w16cid:durableId="765923033">
    <w:abstractNumId w:val="93"/>
  </w:num>
  <w:num w:numId="46" w16cid:durableId="1010252345">
    <w:abstractNumId w:val="87"/>
  </w:num>
  <w:num w:numId="47" w16cid:durableId="1818451072">
    <w:abstractNumId w:val="102"/>
  </w:num>
  <w:num w:numId="48" w16cid:durableId="1657806104">
    <w:abstractNumId w:val="120"/>
  </w:num>
  <w:num w:numId="49" w16cid:durableId="141431077">
    <w:abstractNumId w:val="115"/>
  </w:num>
  <w:num w:numId="50" w16cid:durableId="917784704">
    <w:abstractNumId w:val="134"/>
  </w:num>
  <w:num w:numId="51" w16cid:durableId="611087761">
    <w:abstractNumId w:val="19"/>
  </w:num>
  <w:num w:numId="52" w16cid:durableId="106896316">
    <w:abstractNumId w:val="15"/>
  </w:num>
  <w:num w:numId="53" w16cid:durableId="111635372">
    <w:abstractNumId w:val="69"/>
  </w:num>
  <w:num w:numId="54" w16cid:durableId="835807369">
    <w:abstractNumId w:val="124"/>
  </w:num>
  <w:num w:numId="55" w16cid:durableId="2049798960">
    <w:abstractNumId w:val="38"/>
  </w:num>
  <w:num w:numId="56" w16cid:durableId="1736657993">
    <w:abstractNumId w:val="91"/>
  </w:num>
  <w:num w:numId="57" w16cid:durableId="1165558274">
    <w:abstractNumId w:val="95"/>
  </w:num>
  <w:num w:numId="58" w16cid:durableId="819074961">
    <w:abstractNumId w:val="63"/>
  </w:num>
  <w:num w:numId="59" w16cid:durableId="1698432173">
    <w:abstractNumId w:val="77"/>
  </w:num>
  <w:num w:numId="60" w16cid:durableId="415369728">
    <w:abstractNumId w:val="10"/>
  </w:num>
  <w:num w:numId="61" w16cid:durableId="773404613">
    <w:abstractNumId w:val="75"/>
  </w:num>
  <w:num w:numId="62" w16cid:durableId="896403220">
    <w:abstractNumId w:val="53"/>
  </w:num>
  <w:num w:numId="63" w16cid:durableId="489907782">
    <w:abstractNumId w:val="48"/>
  </w:num>
  <w:num w:numId="64" w16cid:durableId="2111587865">
    <w:abstractNumId w:val="82"/>
  </w:num>
  <w:num w:numId="65" w16cid:durableId="161286891">
    <w:abstractNumId w:val="127"/>
  </w:num>
  <w:num w:numId="66" w16cid:durableId="1754163972">
    <w:abstractNumId w:val="1"/>
  </w:num>
  <w:num w:numId="67" w16cid:durableId="166211766">
    <w:abstractNumId w:val="76"/>
  </w:num>
  <w:num w:numId="68" w16cid:durableId="712195656">
    <w:abstractNumId w:val="130"/>
  </w:num>
  <w:num w:numId="69" w16cid:durableId="959068865">
    <w:abstractNumId w:val="25"/>
  </w:num>
  <w:num w:numId="70" w16cid:durableId="638799633">
    <w:abstractNumId w:val="49"/>
  </w:num>
  <w:num w:numId="71" w16cid:durableId="560554933">
    <w:abstractNumId w:val="3"/>
  </w:num>
  <w:num w:numId="72" w16cid:durableId="2035811778">
    <w:abstractNumId w:val="90"/>
  </w:num>
  <w:num w:numId="73" w16cid:durableId="1126922661">
    <w:abstractNumId w:val="42"/>
  </w:num>
  <w:num w:numId="74" w16cid:durableId="2129928862">
    <w:abstractNumId w:val="133"/>
  </w:num>
  <w:num w:numId="75" w16cid:durableId="2063479548">
    <w:abstractNumId w:val="52"/>
  </w:num>
  <w:num w:numId="76" w16cid:durableId="1013267148">
    <w:abstractNumId w:val="40"/>
  </w:num>
  <w:num w:numId="77" w16cid:durableId="1340112464">
    <w:abstractNumId w:val="125"/>
  </w:num>
  <w:num w:numId="78" w16cid:durableId="123160634">
    <w:abstractNumId w:val="32"/>
  </w:num>
  <w:num w:numId="79" w16cid:durableId="1264341400">
    <w:abstractNumId w:val="9"/>
  </w:num>
  <w:num w:numId="80" w16cid:durableId="433282219">
    <w:abstractNumId w:val="11"/>
  </w:num>
  <w:num w:numId="81" w16cid:durableId="1083375946">
    <w:abstractNumId w:val="105"/>
  </w:num>
  <w:num w:numId="82" w16cid:durableId="7031284">
    <w:abstractNumId w:val="30"/>
  </w:num>
  <w:num w:numId="83" w16cid:durableId="788669909">
    <w:abstractNumId w:val="110"/>
  </w:num>
  <w:num w:numId="84" w16cid:durableId="983243027">
    <w:abstractNumId w:val="4"/>
  </w:num>
  <w:num w:numId="85" w16cid:durableId="135688886">
    <w:abstractNumId w:val="43"/>
  </w:num>
  <w:num w:numId="86" w16cid:durableId="521548686">
    <w:abstractNumId w:val="8"/>
  </w:num>
  <w:num w:numId="87" w16cid:durableId="1930383729">
    <w:abstractNumId w:val="6"/>
  </w:num>
  <w:num w:numId="88" w16cid:durableId="1785999918">
    <w:abstractNumId w:val="37"/>
  </w:num>
  <w:num w:numId="89" w16cid:durableId="886571436">
    <w:abstractNumId w:val="84"/>
  </w:num>
  <w:num w:numId="90" w16cid:durableId="662204388">
    <w:abstractNumId w:val="96"/>
  </w:num>
  <w:num w:numId="91" w16cid:durableId="1333558673">
    <w:abstractNumId w:val="85"/>
  </w:num>
  <w:num w:numId="92" w16cid:durableId="1984264715">
    <w:abstractNumId w:val="5"/>
  </w:num>
  <w:num w:numId="93" w16cid:durableId="959872419">
    <w:abstractNumId w:val="101"/>
  </w:num>
  <w:num w:numId="94" w16cid:durableId="634523587">
    <w:abstractNumId w:val="22"/>
  </w:num>
  <w:num w:numId="95" w16cid:durableId="1685857914">
    <w:abstractNumId w:val="99"/>
  </w:num>
  <w:num w:numId="96" w16cid:durableId="1731076620">
    <w:abstractNumId w:val="100"/>
  </w:num>
  <w:num w:numId="97" w16cid:durableId="2023587006">
    <w:abstractNumId w:val="88"/>
  </w:num>
  <w:num w:numId="98" w16cid:durableId="418598474">
    <w:abstractNumId w:val="114"/>
  </w:num>
  <w:num w:numId="99" w16cid:durableId="1845439733">
    <w:abstractNumId w:val="47"/>
  </w:num>
  <w:num w:numId="100" w16cid:durableId="1812402564">
    <w:abstractNumId w:val="112"/>
  </w:num>
  <w:num w:numId="101" w16cid:durableId="937102581">
    <w:abstractNumId w:val="46"/>
  </w:num>
  <w:num w:numId="102" w16cid:durableId="1676957774">
    <w:abstractNumId w:val="59"/>
  </w:num>
  <w:num w:numId="103" w16cid:durableId="1945115753">
    <w:abstractNumId w:val="111"/>
  </w:num>
  <w:num w:numId="104" w16cid:durableId="743798561">
    <w:abstractNumId w:val="36"/>
  </w:num>
  <w:num w:numId="105" w16cid:durableId="1679500144">
    <w:abstractNumId w:val="21"/>
  </w:num>
  <w:num w:numId="106" w16cid:durableId="1070690593">
    <w:abstractNumId w:val="73"/>
  </w:num>
  <w:num w:numId="107" w16cid:durableId="1312514996">
    <w:abstractNumId w:val="74"/>
  </w:num>
  <w:num w:numId="108" w16cid:durableId="1318656166">
    <w:abstractNumId w:val="86"/>
  </w:num>
  <w:num w:numId="109" w16cid:durableId="813642984">
    <w:abstractNumId w:val="83"/>
  </w:num>
  <w:num w:numId="110" w16cid:durableId="557714421">
    <w:abstractNumId w:val="104"/>
  </w:num>
  <w:num w:numId="111" w16cid:durableId="1728914737">
    <w:abstractNumId w:val="109"/>
  </w:num>
  <w:num w:numId="112" w16cid:durableId="1737194984">
    <w:abstractNumId w:val="136"/>
  </w:num>
  <w:num w:numId="113" w16cid:durableId="376707291">
    <w:abstractNumId w:val="7"/>
  </w:num>
  <w:num w:numId="114" w16cid:durableId="1247108874">
    <w:abstractNumId w:val="94"/>
  </w:num>
  <w:num w:numId="115" w16cid:durableId="2053075566">
    <w:abstractNumId w:val="72"/>
  </w:num>
  <w:num w:numId="116" w16cid:durableId="1674602349">
    <w:abstractNumId w:val="45"/>
  </w:num>
  <w:num w:numId="117" w16cid:durableId="1406798672">
    <w:abstractNumId w:val="14"/>
  </w:num>
  <w:num w:numId="118" w16cid:durableId="1380477094">
    <w:abstractNumId w:val="33"/>
  </w:num>
  <w:num w:numId="119" w16cid:durableId="1637030200">
    <w:abstractNumId w:val="128"/>
  </w:num>
  <w:num w:numId="120" w16cid:durableId="2006667899">
    <w:abstractNumId w:val="35"/>
  </w:num>
  <w:num w:numId="121" w16cid:durableId="2126805704">
    <w:abstractNumId w:val="16"/>
  </w:num>
  <w:num w:numId="122" w16cid:durableId="752091478">
    <w:abstractNumId w:val="34"/>
  </w:num>
  <w:num w:numId="123" w16cid:durableId="210002021">
    <w:abstractNumId w:val="126"/>
  </w:num>
  <w:num w:numId="124" w16cid:durableId="1583638079">
    <w:abstractNumId w:val="67"/>
  </w:num>
  <w:num w:numId="125" w16cid:durableId="963266582">
    <w:abstractNumId w:val="79"/>
  </w:num>
  <w:num w:numId="126" w16cid:durableId="853417454">
    <w:abstractNumId w:val="55"/>
  </w:num>
  <w:num w:numId="127" w16cid:durableId="938024419">
    <w:abstractNumId w:val="117"/>
  </w:num>
  <w:num w:numId="128" w16cid:durableId="395932797">
    <w:abstractNumId w:val="58"/>
  </w:num>
  <w:num w:numId="129" w16cid:durableId="1038117938">
    <w:abstractNumId w:val="44"/>
  </w:num>
  <w:num w:numId="130" w16cid:durableId="2135832524">
    <w:abstractNumId w:val="0"/>
  </w:num>
  <w:num w:numId="131" w16cid:durableId="565071104">
    <w:abstractNumId w:val="106"/>
  </w:num>
  <w:num w:numId="132" w16cid:durableId="1084377389">
    <w:abstractNumId w:val="81"/>
  </w:num>
  <w:num w:numId="133" w16cid:durableId="401369732">
    <w:abstractNumId w:val="118"/>
  </w:num>
  <w:num w:numId="134" w16cid:durableId="282663291">
    <w:abstractNumId w:val="29"/>
  </w:num>
  <w:num w:numId="135" w16cid:durableId="1670063618">
    <w:abstractNumId w:val="64"/>
  </w:num>
  <w:num w:numId="136" w16cid:durableId="1367020956">
    <w:abstractNumId w:val="97"/>
  </w:num>
  <w:num w:numId="137" w16cid:durableId="1543592298">
    <w:abstractNumId w:val="7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E2"/>
    <w:rsid w:val="000012B1"/>
    <w:rsid w:val="000407D1"/>
    <w:rsid w:val="00112C3C"/>
    <w:rsid w:val="0012244E"/>
    <w:rsid w:val="001D382D"/>
    <w:rsid w:val="00290970"/>
    <w:rsid w:val="002E4F4D"/>
    <w:rsid w:val="005139BC"/>
    <w:rsid w:val="00564C18"/>
    <w:rsid w:val="00597C13"/>
    <w:rsid w:val="00803772"/>
    <w:rsid w:val="00A83D64"/>
    <w:rsid w:val="00BF34DC"/>
    <w:rsid w:val="00CC7B47"/>
    <w:rsid w:val="00CD4A64"/>
    <w:rsid w:val="00E15EAE"/>
    <w:rsid w:val="00E576E5"/>
    <w:rsid w:val="00EA70E2"/>
    <w:rsid w:val="00EF61BC"/>
    <w:rsid w:val="00FE4879"/>
    <w:rsid w:val="01460F2C"/>
    <w:rsid w:val="0262EB34"/>
    <w:rsid w:val="02AE3131"/>
    <w:rsid w:val="030271EB"/>
    <w:rsid w:val="054F1E58"/>
    <w:rsid w:val="05609082"/>
    <w:rsid w:val="07990DBB"/>
    <w:rsid w:val="079A5140"/>
    <w:rsid w:val="07AB99A2"/>
    <w:rsid w:val="0A1C716C"/>
    <w:rsid w:val="0A21961B"/>
    <w:rsid w:val="0A73C98F"/>
    <w:rsid w:val="0ADE95A5"/>
    <w:rsid w:val="0B4DA6CC"/>
    <w:rsid w:val="0BA32016"/>
    <w:rsid w:val="0C1566F9"/>
    <w:rsid w:val="0C666E84"/>
    <w:rsid w:val="0C7B7FDA"/>
    <w:rsid w:val="0D9A6848"/>
    <w:rsid w:val="0FEC7927"/>
    <w:rsid w:val="10DA79F6"/>
    <w:rsid w:val="117BF0F0"/>
    <w:rsid w:val="11E18891"/>
    <w:rsid w:val="11FD137D"/>
    <w:rsid w:val="1213047D"/>
    <w:rsid w:val="13B72010"/>
    <w:rsid w:val="13E40608"/>
    <w:rsid w:val="13FCDBE7"/>
    <w:rsid w:val="14A0DE9C"/>
    <w:rsid w:val="14DC6D1E"/>
    <w:rsid w:val="15211815"/>
    <w:rsid w:val="153D703B"/>
    <w:rsid w:val="1543C00E"/>
    <w:rsid w:val="15DF558E"/>
    <w:rsid w:val="15FB58E2"/>
    <w:rsid w:val="164F444C"/>
    <w:rsid w:val="16EDDCF9"/>
    <w:rsid w:val="171758FA"/>
    <w:rsid w:val="17B66BF5"/>
    <w:rsid w:val="194C7433"/>
    <w:rsid w:val="1A650B2D"/>
    <w:rsid w:val="1A690990"/>
    <w:rsid w:val="1AADE902"/>
    <w:rsid w:val="1B084E19"/>
    <w:rsid w:val="1B1D846F"/>
    <w:rsid w:val="1B2DE1D2"/>
    <w:rsid w:val="1C861F2D"/>
    <w:rsid w:val="1E85F667"/>
    <w:rsid w:val="1E93DAA0"/>
    <w:rsid w:val="1F7F95B5"/>
    <w:rsid w:val="20144B17"/>
    <w:rsid w:val="2044CB1C"/>
    <w:rsid w:val="208343A8"/>
    <w:rsid w:val="208343A8"/>
    <w:rsid w:val="2129B7E7"/>
    <w:rsid w:val="215B4F13"/>
    <w:rsid w:val="23AAE030"/>
    <w:rsid w:val="23FE1590"/>
    <w:rsid w:val="240AD800"/>
    <w:rsid w:val="24163834"/>
    <w:rsid w:val="24AE01C2"/>
    <w:rsid w:val="26B297DE"/>
    <w:rsid w:val="26BE60EA"/>
    <w:rsid w:val="26D55024"/>
    <w:rsid w:val="27AC4B99"/>
    <w:rsid w:val="280605B3"/>
    <w:rsid w:val="285DAB9C"/>
    <w:rsid w:val="296D699D"/>
    <w:rsid w:val="2991242F"/>
    <w:rsid w:val="2A7DCECE"/>
    <w:rsid w:val="2AC634B7"/>
    <w:rsid w:val="2B51DF5D"/>
    <w:rsid w:val="2B588EBA"/>
    <w:rsid w:val="2BA676B9"/>
    <w:rsid w:val="2BE4B569"/>
    <w:rsid w:val="2C13D7E0"/>
    <w:rsid w:val="2D18045B"/>
    <w:rsid w:val="2EB21564"/>
    <w:rsid w:val="2EDB2FA0"/>
    <w:rsid w:val="2F1FEF76"/>
    <w:rsid w:val="313100FF"/>
    <w:rsid w:val="31C6EAF2"/>
    <w:rsid w:val="32F0F12E"/>
    <w:rsid w:val="33AC4EE8"/>
    <w:rsid w:val="34F51C4F"/>
    <w:rsid w:val="35555789"/>
    <w:rsid w:val="3706A6D6"/>
    <w:rsid w:val="379DF1FE"/>
    <w:rsid w:val="387C459B"/>
    <w:rsid w:val="39C15EFD"/>
    <w:rsid w:val="39FC93A0"/>
    <w:rsid w:val="3A081F38"/>
    <w:rsid w:val="3BFA1287"/>
    <w:rsid w:val="3C11059D"/>
    <w:rsid w:val="3CF983C9"/>
    <w:rsid w:val="3DADC70C"/>
    <w:rsid w:val="3F2BF962"/>
    <w:rsid w:val="3F5C6104"/>
    <w:rsid w:val="3F774FF9"/>
    <w:rsid w:val="3FD505C5"/>
    <w:rsid w:val="3FE9E93C"/>
    <w:rsid w:val="3FF8CE02"/>
    <w:rsid w:val="410B83E6"/>
    <w:rsid w:val="41218779"/>
    <w:rsid w:val="4140CF9D"/>
    <w:rsid w:val="41B7A7EB"/>
    <w:rsid w:val="41B8321B"/>
    <w:rsid w:val="42A206A9"/>
    <w:rsid w:val="42DA73FD"/>
    <w:rsid w:val="43239B3C"/>
    <w:rsid w:val="4396EB1A"/>
    <w:rsid w:val="44452BE1"/>
    <w:rsid w:val="445DD021"/>
    <w:rsid w:val="4510D368"/>
    <w:rsid w:val="45302FAA"/>
    <w:rsid w:val="45B0F384"/>
    <w:rsid w:val="45CC5642"/>
    <w:rsid w:val="45F81F94"/>
    <w:rsid w:val="469399E5"/>
    <w:rsid w:val="46A39F74"/>
    <w:rsid w:val="46EF4085"/>
    <w:rsid w:val="471DFCE3"/>
    <w:rsid w:val="4729071C"/>
    <w:rsid w:val="47760A79"/>
    <w:rsid w:val="488DCBF8"/>
    <w:rsid w:val="4AED9A49"/>
    <w:rsid w:val="4BDA43CD"/>
    <w:rsid w:val="4C25E82E"/>
    <w:rsid w:val="4C56BCCC"/>
    <w:rsid w:val="4CAAAF2E"/>
    <w:rsid w:val="4D3617CF"/>
    <w:rsid w:val="4DAFD47D"/>
    <w:rsid w:val="4DAFE939"/>
    <w:rsid w:val="4E0FAD39"/>
    <w:rsid w:val="4F11376E"/>
    <w:rsid w:val="503CCEE7"/>
    <w:rsid w:val="50A42712"/>
    <w:rsid w:val="50B78A48"/>
    <w:rsid w:val="513A1D17"/>
    <w:rsid w:val="516412DC"/>
    <w:rsid w:val="5180B1F8"/>
    <w:rsid w:val="518BFBBD"/>
    <w:rsid w:val="51B46D22"/>
    <w:rsid w:val="52711A7C"/>
    <w:rsid w:val="5278C7AF"/>
    <w:rsid w:val="529A9571"/>
    <w:rsid w:val="52A6ED8D"/>
    <w:rsid w:val="53415D5B"/>
    <w:rsid w:val="543ED1A1"/>
    <w:rsid w:val="5482224D"/>
    <w:rsid w:val="55040C5E"/>
    <w:rsid w:val="551E4DCF"/>
    <w:rsid w:val="561CF40D"/>
    <w:rsid w:val="56BCF61C"/>
    <w:rsid w:val="56CE5F4B"/>
    <w:rsid w:val="58ACC0DA"/>
    <w:rsid w:val="58F868A8"/>
    <w:rsid w:val="593F20EC"/>
    <w:rsid w:val="5A4E2558"/>
    <w:rsid w:val="5ABB4427"/>
    <w:rsid w:val="5C242943"/>
    <w:rsid w:val="5CC67FE1"/>
    <w:rsid w:val="5CCE8CC3"/>
    <w:rsid w:val="5D495A27"/>
    <w:rsid w:val="5D58D5A0"/>
    <w:rsid w:val="5D718D6C"/>
    <w:rsid w:val="5DE3902C"/>
    <w:rsid w:val="5E0A7AF4"/>
    <w:rsid w:val="5E1EFD28"/>
    <w:rsid w:val="60FED6ED"/>
    <w:rsid w:val="63088B9A"/>
    <w:rsid w:val="643ED1F6"/>
    <w:rsid w:val="6491CEB9"/>
    <w:rsid w:val="66B9B6EE"/>
    <w:rsid w:val="683DC896"/>
    <w:rsid w:val="699336B6"/>
    <w:rsid w:val="6A471C69"/>
    <w:rsid w:val="6AC506B2"/>
    <w:rsid w:val="6B58F9C6"/>
    <w:rsid w:val="6B8F2435"/>
    <w:rsid w:val="6CBC00F0"/>
    <w:rsid w:val="6CC07E07"/>
    <w:rsid w:val="6D877A92"/>
    <w:rsid w:val="6E020C01"/>
    <w:rsid w:val="6E6938DA"/>
    <w:rsid w:val="6F2ECB13"/>
    <w:rsid w:val="6F301FE3"/>
    <w:rsid w:val="6F35272C"/>
    <w:rsid w:val="70386E6A"/>
    <w:rsid w:val="71AD954F"/>
    <w:rsid w:val="7218D5F8"/>
    <w:rsid w:val="728E9696"/>
    <w:rsid w:val="72B4FDFC"/>
    <w:rsid w:val="7361BF2A"/>
    <w:rsid w:val="736907B1"/>
    <w:rsid w:val="73DE34AD"/>
    <w:rsid w:val="7613F288"/>
    <w:rsid w:val="76B2DA36"/>
    <w:rsid w:val="76D23FF6"/>
    <w:rsid w:val="7A6717F2"/>
    <w:rsid w:val="7B1097A9"/>
    <w:rsid w:val="7B973EE3"/>
    <w:rsid w:val="7BA820A2"/>
    <w:rsid w:val="7C11D412"/>
    <w:rsid w:val="7DB3A706"/>
    <w:rsid w:val="7EA35C3F"/>
    <w:rsid w:val="7EDAB774"/>
    <w:rsid w:val="7EFB3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B1E8"/>
  <w15:chartTrackingRefBased/>
  <w15:docId w15:val="{7CE7A3FF-7F2B-40FE-8547-03EF91E77A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A70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0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0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70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A70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70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A70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70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70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70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70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70E2"/>
    <w:rPr>
      <w:rFonts w:eastAsiaTheme="majorEastAsia" w:cstheme="majorBidi"/>
      <w:color w:val="272727" w:themeColor="text1" w:themeTint="D8"/>
    </w:rPr>
  </w:style>
  <w:style w:type="paragraph" w:styleId="Title">
    <w:name w:val="Title"/>
    <w:basedOn w:val="Normal"/>
    <w:next w:val="Normal"/>
    <w:link w:val="TitleChar"/>
    <w:uiPriority w:val="10"/>
    <w:qFormat/>
    <w:rsid w:val="00EA70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70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70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7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0E2"/>
    <w:pPr>
      <w:spacing w:before="160"/>
      <w:jc w:val="center"/>
    </w:pPr>
    <w:rPr>
      <w:i/>
      <w:iCs/>
      <w:color w:val="404040" w:themeColor="text1" w:themeTint="BF"/>
    </w:rPr>
  </w:style>
  <w:style w:type="character" w:styleId="QuoteChar" w:customStyle="1">
    <w:name w:val="Quote Char"/>
    <w:basedOn w:val="DefaultParagraphFont"/>
    <w:link w:val="Quote"/>
    <w:uiPriority w:val="29"/>
    <w:rsid w:val="00EA70E2"/>
    <w:rPr>
      <w:i/>
      <w:iCs/>
      <w:color w:val="404040" w:themeColor="text1" w:themeTint="BF"/>
    </w:rPr>
  </w:style>
  <w:style w:type="paragraph" w:styleId="ListParagraph">
    <w:name w:val="List Paragraph"/>
    <w:basedOn w:val="Normal"/>
    <w:uiPriority w:val="34"/>
    <w:qFormat/>
    <w:rsid w:val="00EA70E2"/>
    <w:pPr>
      <w:ind w:left="720"/>
      <w:contextualSpacing/>
    </w:pPr>
  </w:style>
  <w:style w:type="character" w:styleId="IntenseEmphasis">
    <w:name w:val="Intense Emphasis"/>
    <w:basedOn w:val="DefaultParagraphFont"/>
    <w:uiPriority w:val="21"/>
    <w:qFormat/>
    <w:rsid w:val="00EA70E2"/>
    <w:rPr>
      <w:i/>
      <w:iCs/>
      <w:color w:val="0F4761" w:themeColor="accent1" w:themeShade="BF"/>
    </w:rPr>
  </w:style>
  <w:style w:type="paragraph" w:styleId="IntenseQuote">
    <w:name w:val="Intense Quote"/>
    <w:basedOn w:val="Normal"/>
    <w:next w:val="Normal"/>
    <w:link w:val="IntenseQuoteChar"/>
    <w:uiPriority w:val="30"/>
    <w:qFormat/>
    <w:rsid w:val="00EA70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70E2"/>
    <w:rPr>
      <w:i/>
      <w:iCs/>
      <w:color w:val="0F4761" w:themeColor="accent1" w:themeShade="BF"/>
    </w:rPr>
  </w:style>
  <w:style w:type="character" w:styleId="IntenseReference">
    <w:name w:val="Intense Reference"/>
    <w:basedOn w:val="DefaultParagraphFont"/>
    <w:uiPriority w:val="32"/>
    <w:qFormat/>
    <w:rsid w:val="00EA70E2"/>
    <w:rPr>
      <w:b/>
      <w:bCs/>
      <w:smallCaps/>
      <w:color w:val="0F4761" w:themeColor="accent1" w:themeShade="BF"/>
      <w:spacing w:val="5"/>
    </w:rPr>
  </w:style>
  <w:style w:type="paragraph" w:styleId="msonormal0" w:customStyle="1">
    <w:name w:val="msonormal"/>
    <w:basedOn w:val="Normal"/>
    <w:rsid w:val="00EA70E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EA70E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EA70E2"/>
  </w:style>
  <w:style w:type="character" w:styleId="normaltextrun" w:customStyle="1">
    <w:name w:val="normaltextrun"/>
    <w:basedOn w:val="DefaultParagraphFont"/>
    <w:rsid w:val="00EA70E2"/>
  </w:style>
  <w:style w:type="character" w:styleId="eop" w:customStyle="1">
    <w:name w:val="eop"/>
    <w:basedOn w:val="DefaultParagraphFont"/>
    <w:rsid w:val="00EA70E2"/>
  </w:style>
  <w:style w:type="paragraph" w:styleId="outlineelement" w:customStyle="1">
    <w:name w:val="outlineelement"/>
    <w:basedOn w:val="Normal"/>
    <w:rsid w:val="00EA70E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pagebreakblob" w:customStyle="1">
    <w:name w:val="pagebreakblob"/>
    <w:basedOn w:val="DefaultParagraphFont"/>
    <w:rsid w:val="00EA70E2"/>
  </w:style>
  <w:style w:type="character" w:styleId="pagebreaktextspan" w:customStyle="1">
    <w:name w:val="pagebreaktextspan"/>
    <w:basedOn w:val="DefaultParagraphFont"/>
    <w:rsid w:val="00EA70E2"/>
  </w:style>
  <w:style w:type="character" w:styleId="pagebreakborderspan" w:customStyle="1">
    <w:name w:val="pagebreakborderspan"/>
    <w:basedOn w:val="DefaultParagraphFont"/>
    <w:rsid w:val="00EA70E2"/>
  </w:style>
  <w:style w:type="character" w:styleId="tabrun" w:customStyle="1">
    <w:name w:val="tabrun"/>
    <w:basedOn w:val="DefaultParagraphFont"/>
    <w:rsid w:val="00EA70E2"/>
  </w:style>
  <w:style w:type="character" w:styleId="tabchar" w:customStyle="1">
    <w:name w:val="tabchar"/>
    <w:basedOn w:val="DefaultParagraphFont"/>
    <w:rsid w:val="00EA70E2"/>
  </w:style>
  <w:style w:type="paragraph" w:styleId="Default" w:customStyle="1">
    <w:name w:val="Default"/>
    <w:rsid w:val="002E4F4D"/>
    <w:pPr>
      <w:widowControl w:val="0"/>
      <w:autoSpaceDE w:val="0"/>
      <w:autoSpaceDN w:val="0"/>
      <w:adjustRightInd w:val="0"/>
      <w:spacing w:after="0" w:line="240" w:lineRule="auto"/>
    </w:pPr>
    <w:rPr>
      <w:rFonts w:ascii="Calibri" w:hAnsi="Calibri" w:eastAsia="Times New Roman" w:cs="Calibri"/>
      <w:color w:val="000000"/>
      <w:kern w:val="0"/>
      <w:sz w:val="24"/>
      <w:szCs w:val="24"/>
      <w:lang w:val="en-CA" w:eastAsia="en-CA"/>
      <w14:ligatures w14:val="none"/>
    </w:rPr>
  </w:style>
  <w:style w:type="paragraph" w:styleId="CM1" w:customStyle="1">
    <w:name w:val="CM1"/>
    <w:basedOn w:val="Default"/>
    <w:next w:val="Default"/>
    <w:rsid w:val="002E4F4D"/>
    <w:rPr>
      <w:rFonts w:cs="Times New Roman"/>
      <w:color w:val="auto"/>
    </w:rPr>
  </w:style>
  <w:style w:type="character" w:styleId="Hyperlink">
    <w:name w:val="Hyperlink"/>
    <w:uiPriority w:val="99"/>
    <w:rsid w:val="002E4F4D"/>
    <w:rPr>
      <w:color w:val="0563C1"/>
      <w:u w:val="single"/>
    </w:rPr>
  </w:style>
  <w:style w:type="paragraph" w:styleId="CommentText">
    <w:name w:val="annotation text"/>
    <w:basedOn w:val="Normal"/>
    <w:link w:val="CommentTextChar"/>
    <w:uiPriority w:val="99"/>
    <w:semiHidden/>
    <w:unhideWhenUsed/>
    <w:rsid w:val="000012B1"/>
    <w:pPr>
      <w:spacing w:line="240" w:lineRule="auto"/>
    </w:pPr>
    <w:rPr>
      <w:sz w:val="20"/>
      <w:szCs w:val="20"/>
    </w:rPr>
  </w:style>
  <w:style w:type="character" w:styleId="CommentTextChar" w:customStyle="1">
    <w:name w:val="Comment Text Char"/>
    <w:basedOn w:val="DefaultParagraphFont"/>
    <w:link w:val="CommentText"/>
    <w:uiPriority w:val="99"/>
    <w:semiHidden/>
    <w:rsid w:val="000012B1"/>
    <w:rPr>
      <w:sz w:val="20"/>
      <w:szCs w:val="20"/>
    </w:rPr>
  </w:style>
  <w:style w:type="character" w:styleId="CommentReference">
    <w:name w:val="annotation reference"/>
    <w:basedOn w:val="DefaultParagraphFont"/>
    <w:uiPriority w:val="99"/>
    <w:semiHidden/>
    <w:unhideWhenUsed/>
    <w:rsid w:val="000012B1"/>
    <w:rPr>
      <w:sz w:val="16"/>
      <w:szCs w:val="16"/>
    </w:rPr>
  </w:style>
  <w:style w:type="character" w:styleId="FollowedHyperlink">
    <w:name w:val="FollowedHyperlink"/>
    <w:basedOn w:val="DefaultParagraphFont"/>
    <w:uiPriority w:val="99"/>
    <w:semiHidden/>
    <w:unhideWhenUsed/>
    <w:rsid w:val="00FE4879"/>
    <w:rPr>
      <w:color w:val="800080"/>
      <w:u w:val="single"/>
    </w:rPr>
  </w:style>
  <w:style w:type="character" w:styleId="UnresolvedMention">
    <w:name w:val="Unresolved Mention"/>
    <w:basedOn w:val="DefaultParagraphFont"/>
    <w:uiPriority w:val="99"/>
    <w:semiHidden/>
    <w:unhideWhenUsed/>
    <w:rsid w:val="00FE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dx.doi.org/10.1136/bmj.l6890"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reativecommons.org/licenses/by/4.0/" TargetMode="External" Id="rId6" /><Relationship Type="http://schemas.openxmlformats.org/officeDocument/2006/relationships/theme" Target="theme/theme1.xml" Id="rId11" /><Relationship Type="http://schemas.openxmlformats.org/officeDocument/2006/relationships/hyperlink" Target="https://creativecommons.org/licenses/by/4.0/"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customXml" Target="../customXml/item3.xml" Id="rId14" /><Relationship Type="http://schemas.openxmlformats.org/officeDocument/2006/relationships/image" Target="/media/image2.png" Id="rId20009967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74CCC481F774BBD85D94582131824" ma:contentTypeVersion="4" ma:contentTypeDescription="Create a new document." ma:contentTypeScope="" ma:versionID="3a120f7230e71c04122eba9a2752a650">
  <xsd:schema xmlns:xsd="http://www.w3.org/2001/XMLSchema" xmlns:xs="http://www.w3.org/2001/XMLSchema" xmlns:p="http://schemas.microsoft.com/office/2006/metadata/properties" xmlns:ns2="7edd29ac-f017-4685-a1de-bf3d27293159" targetNamespace="http://schemas.microsoft.com/office/2006/metadata/properties" ma:root="true" ma:fieldsID="e16daaf4e52bfc6425e5b08b866ea079" ns2:_="">
    <xsd:import namespace="7edd29ac-f017-4685-a1de-bf3d27293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d29ac-f017-4685-a1de-bf3d27293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32416-A94D-44EC-9265-B8825A014EF3}"/>
</file>

<file path=customXml/itemProps2.xml><?xml version="1.0" encoding="utf-8"?>
<ds:datastoreItem xmlns:ds="http://schemas.openxmlformats.org/officeDocument/2006/customXml" ds:itemID="{4DDAF8B6-9771-498B-90FB-A1EA7DFBA244}"/>
</file>

<file path=customXml/itemProps3.xml><?xml version="1.0" encoding="utf-8"?>
<ds:datastoreItem xmlns:ds="http://schemas.openxmlformats.org/officeDocument/2006/customXml" ds:itemID="{FC637BFC-5CA8-4518-86C3-04AFFC7CE8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Furqan Butt (Health Services Management Centre)</dc:creator>
  <keywords/>
  <dc:description/>
  <lastModifiedBy>Furqan Butt (Health Services Management Centre)</lastModifiedBy>
  <revision>3</revision>
  <dcterms:created xsi:type="dcterms:W3CDTF">2026-01-29T04:38:00.0000000Z</dcterms:created>
  <dcterms:modified xsi:type="dcterms:W3CDTF">2026-01-29T13:46:26.0647302Z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0x0101006C174CCC481F774BBD85D94582131824</vt:lpwstr>
  </property>
</Properties>
</file>