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87" w:tblpY="82"/>
        <w:tblOverlap w:val="never"/>
        <w:tblW w:w="13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776"/>
        <w:gridCol w:w="710"/>
        <w:gridCol w:w="1400"/>
        <w:gridCol w:w="821"/>
        <w:gridCol w:w="222"/>
        <w:gridCol w:w="765"/>
        <w:gridCol w:w="700"/>
        <w:gridCol w:w="1477"/>
        <w:gridCol w:w="810"/>
        <w:gridCol w:w="222"/>
        <w:gridCol w:w="803"/>
        <w:gridCol w:w="734"/>
        <w:gridCol w:w="1447"/>
        <w:gridCol w:w="1056"/>
      </w:tblGrid>
      <w:tr w14:paraId="0325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674" w:type="dxa"/>
            <w:gridSpan w:val="15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51F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Table 2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Regression Analyses of the CAR Mediation Model (Model 1)</w:t>
            </w:r>
          </w:p>
        </w:tc>
      </w:tr>
      <w:tr w14:paraId="27E0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731" w:type="dxa"/>
            <w:vMerge w:val="restar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234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Predictor variable</w:t>
            </w:r>
          </w:p>
        </w:tc>
        <w:tc>
          <w:tcPr>
            <w:tcW w:w="3707" w:type="dxa"/>
            <w:gridSpan w:val="4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FBB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 variable: Sleep disturbance</w:t>
            </w:r>
          </w:p>
        </w:tc>
        <w:tc>
          <w:tcPr>
            <w:tcW w:w="22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BE274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2" w:type="dxa"/>
            <w:gridSpan w:val="4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55C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 variable: CAR</w:t>
            </w:r>
          </w:p>
        </w:tc>
        <w:tc>
          <w:tcPr>
            <w:tcW w:w="22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115C7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0" w:type="dxa"/>
            <w:gridSpan w:val="4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B02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Outcome variable:NSSI</w:t>
            </w:r>
          </w:p>
        </w:tc>
      </w:tr>
      <w:tr w14:paraId="1576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3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538AD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95D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050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</w:t>
            </w:r>
          </w:p>
        </w:tc>
        <w:tc>
          <w:tcPr>
            <w:tcW w:w="140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E77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 CI</w:t>
            </w:r>
          </w:p>
        </w:tc>
        <w:tc>
          <w:tcPr>
            <w:tcW w:w="82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4E4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23EA6013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BE8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70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29A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</w:t>
            </w:r>
          </w:p>
        </w:tc>
        <w:tc>
          <w:tcPr>
            <w:tcW w:w="147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5A5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 CI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56B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6432E43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01E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734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1E83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</w:t>
            </w: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F64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 CI</w:t>
            </w:r>
          </w:p>
        </w:tc>
        <w:tc>
          <w:tcPr>
            <w:tcW w:w="1056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704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3790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Sex</w:t>
            </w: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2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-0.638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0.511</w:t>
            </w:r>
          </w:p>
        </w:tc>
        <w:tc>
          <w:tcPr>
            <w:tcW w:w="140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[-1.645,0.368]</w:t>
            </w:r>
          </w:p>
        </w:tc>
        <w:tc>
          <w:tcPr>
            <w:tcW w:w="82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D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0.213</w:t>
            </w:r>
          </w:p>
        </w:tc>
        <w:tc>
          <w:tcPr>
            <w:tcW w:w="22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8DB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9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3.635</w:t>
            </w:r>
          </w:p>
        </w:tc>
        <w:tc>
          <w:tcPr>
            <w:tcW w:w="70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C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4.96</w:t>
            </w:r>
          </w:p>
        </w:tc>
        <w:tc>
          <w:tcPr>
            <w:tcW w:w="147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[-6.126,13.396]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0.464</w:t>
            </w:r>
          </w:p>
        </w:tc>
        <w:tc>
          <w:tcPr>
            <w:tcW w:w="22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538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A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-0.175</w:t>
            </w:r>
          </w:p>
        </w:tc>
        <w:tc>
          <w:tcPr>
            <w:tcW w:w="73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1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144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[-0.588,0.238]</w:t>
            </w:r>
          </w:p>
        </w:tc>
        <w:tc>
          <w:tcPr>
            <w:tcW w:w="1056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B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0.405</w:t>
            </w:r>
          </w:p>
        </w:tc>
      </w:tr>
      <w:tr w14:paraId="34A4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F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6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[0.017,2.125]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5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3A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A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5.215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[-11.172,9.357]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D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E38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6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-0.148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1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[-0.582,0.286]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0.504</w:t>
            </w:r>
          </w:p>
        </w:tc>
      </w:tr>
      <w:tr w14:paraId="714F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Years of education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4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-0.922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[-1.926,0.081]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A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72B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4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D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3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[-9.91,9.611]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0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F6F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A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[-0.267,0.558]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7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0.489</w:t>
            </w:r>
          </w:p>
        </w:tc>
      </w:tr>
      <w:tr w14:paraId="4F08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A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1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[-0.046,0.136]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A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342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3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A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[-1.415,0.342]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005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7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A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E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[-0.044,0.03]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0.703</w:t>
            </w:r>
          </w:p>
        </w:tc>
      </w:tr>
      <w:tr w14:paraId="6F47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A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Neuroticism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[0.016,0.046]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5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099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3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0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[-0.28,0.009]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050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8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7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[0.036,0.049]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A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</w:tr>
      <w:tr w14:paraId="430C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PSQI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E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B75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148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20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65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9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-3.815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D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1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[-4.922,-2.709]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7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F9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A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[0.022,0.123]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5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</w:tr>
      <w:tr w14:paraId="5B9D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3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F2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21C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1A6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4FF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C6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4B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88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5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E51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5B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3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9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[-0.012,-0.002]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E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</w:t>
            </w:r>
          </w:p>
        </w:tc>
      </w:tr>
      <w:tr w14:paraId="756F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7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DE2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C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6A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6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0.542</w:t>
            </w:r>
          </w:p>
        </w:tc>
      </w:tr>
      <w:tr w14:paraId="5BDA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AFF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2E7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7.560**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8A765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5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44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13.324**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FC2CA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592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51.850**</w:t>
            </w:r>
          </w:p>
        </w:tc>
      </w:tr>
      <w:tr w14:paraId="69B0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674" w:type="dxa"/>
            <w:gridSpan w:val="1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78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Note: *P &lt; 0.05, **P &lt; 0.01.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SDS = Self-Rating Depression Scale; NSSI = Non-Suicidal Self-Injury; PSQI = Pittsburgh Sleep Quality Index;CAR = Cortisol Awakening Respons </w:t>
            </w:r>
          </w:p>
          <w:p w14:paraId="7F24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</w:tbl>
    <w:p w14:paraId="2E8F81D7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27FD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02A69"/>
    <w:rsid w:val="33FB1B8D"/>
    <w:rsid w:val="5A934AF0"/>
    <w:rsid w:val="68AC53C7"/>
    <w:rsid w:val="6E891C92"/>
    <w:rsid w:val="72F6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3341</Characters>
  <Lines>0</Lines>
  <Paragraphs>0</Paragraphs>
  <TotalTime>0</TotalTime>
  <ScaleCrop>false</ScaleCrop>
  <LinksUpToDate>false</LinksUpToDate>
  <CharactersWithSpaces>3549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2025-11-17T07:42:00Z</dcterms:created>
  <dc:creator>张</dc:creator>
  <cp:lastModifiedBy>张翔</cp:lastModifiedBy>
  <dcterms:modified xsi:type="dcterms:W3CDTF">2025-11-17T08:23:34Z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eyJoZGlkIjoiNzBlMzE5NTExZDI4ZGQxOWJhZDJiNjY3ZDJmZWYzNjAiLCJ1c2VySWQiOiIyNzQ0NTQyNDgifQ==</vt:lpwstr>
  </property>
  <property fmtid="{D5CDD505-2E9C-101B-9397-08002B2CF9AE}" pid="4" name="ICV">
    <vt:lpwstr>9B8A9D7C2A33407785E68BEA2B399032_13</vt:lpwstr>
  </property>
</Properties>
</file>