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F9DE3" w14:textId="77777777" w:rsidR="00F94F4D" w:rsidRDefault="00F94F4D" w:rsidP="00F94F4D">
      <w:pPr>
        <w:spacing w:before="120" w:after="120"/>
        <w:jc w:val="center"/>
        <w:rPr>
          <w:rFonts w:ascii="Times New Roman" w:eastAsia="等线" w:hAnsi="Times New Roman" w:cs="Times New Roman"/>
          <w:b/>
          <w:bCs/>
          <w:sz w:val="36"/>
          <w:szCs w:val="36"/>
        </w:rPr>
      </w:pPr>
      <w:r w:rsidRPr="00F94F4D">
        <w:rPr>
          <w:rFonts w:ascii="Times New Roman" w:eastAsia="等线" w:hAnsi="Times New Roman" w:cs="Times New Roman" w:hint="eastAsia"/>
          <w:b/>
          <w:bCs/>
          <w:sz w:val="36"/>
          <w:szCs w:val="36"/>
        </w:rPr>
        <w:t>Quantum-resilient optical links using micro-LEDs generated quantum random numbers and physical unclonable functions</w:t>
      </w:r>
    </w:p>
    <w:p w14:paraId="51866E31" w14:textId="588EF87C" w:rsidR="00B36217" w:rsidRPr="00B36217" w:rsidRDefault="00B36217" w:rsidP="00B36217">
      <w:pPr>
        <w:spacing w:before="120" w:after="120"/>
        <w:rPr>
          <w:rFonts w:ascii="Times New Roman" w:eastAsia="等线" w:hAnsi="Times New Roman" w:cs="Times New Roman"/>
        </w:rPr>
      </w:pPr>
      <w:r w:rsidRPr="00B36217">
        <w:rPr>
          <w:rFonts w:ascii="Times New Roman" w:eastAsia="等线" w:hAnsi="Times New Roman" w:cs="Times New Roman" w:hint="eastAsia"/>
        </w:rPr>
        <w:t>Heming Lin</w:t>
      </w:r>
      <w:r w:rsidRPr="00B36217">
        <w:rPr>
          <w:rFonts w:ascii="Times New Roman" w:eastAsia="等线" w:hAnsi="Times New Roman" w:cs="Times New Roman" w:hint="eastAsia"/>
          <w:vertAlign w:val="superscript"/>
        </w:rPr>
        <w:t>1</w:t>
      </w:r>
      <w:r w:rsidRPr="00B36217">
        <w:rPr>
          <w:rFonts w:ascii="Times New Roman" w:eastAsia="等线" w:hAnsi="Times New Roman" w:cs="Times New Roman" w:hint="eastAsia"/>
        </w:rPr>
        <w:t xml:space="preserve">, </w:t>
      </w:r>
      <w:proofErr w:type="spellStart"/>
      <w:r w:rsidRPr="00B36217">
        <w:rPr>
          <w:rFonts w:ascii="Times New Roman" w:eastAsia="等线" w:hAnsi="Times New Roman" w:cs="Times New Roman" w:hint="eastAsia"/>
        </w:rPr>
        <w:t>Wenqing</w:t>
      </w:r>
      <w:proofErr w:type="spellEnd"/>
      <w:r w:rsidRPr="00B36217">
        <w:rPr>
          <w:rFonts w:ascii="Times New Roman" w:eastAsia="等线" w:hAnsi="Times New Roman" w:cs="Times New Roman" w:hint="eastAsia"/>
        </w:rPr>
        <w:t xml:space="preserve"> Niu</w:t>
      </w:r>
      <w:r w:rsidRPr="00B36217">
        <w:rPr>
          <w:rFonts w:ascii="Times New Roman" w:eastAsia="等线" w:hAnsi="Times New Roman" w:cs="Times New Roman" w:hint="eastAsia"/>
          <w:vertAlign w:val="superscript"/>
        </w:rPr>
        <w:t>1</w:t>
      </w:r>
      <w:r w:rsidRPr="00B36217">
        <w:rPr>
          <w:rFonts w:ascii="Times New Roman" w:eastAsia="等线" w:hAnsi="Times New Roman" w:cs="Times New Roman" w:hint="eastAsia"/>
          <w:vertAlign w:val="subscript"/>
        </w:rPr>
        <w:t xml:space="preserve">, </w:t>
      </w:r>
      <w:r w:rsidRPr="00B36217">
        <w:rPr>
          <w:rFonts w:ascii="Times New Roman" w:eastAsia="等线" w:hAnsi="Times New Roman" w:cs="Times New Roman" w:hint="eastAsia"/>
        </w:rPr>
        <w:t>Taeyong Park</w:t>
      </w:r>
      <w:r w:rsidRPr="00B36217">
        <w:rPr>
          <w:rFonts w:ascii="Times New Roman" w:eastAsia="等线" w:hAnsi="Times New Roman" w:cs="Times New Roman" w:hint="eastAsia"/>
          <w:vertAlign w:val="superscript"/>
        </w:rPr>
        <w:t>1</w:t>
      </w:r>
      <w:r w:rsidRPr="00B36217">
        <w:rPr>
          <w:rFonts w:ascii="Times New Roman" w:eastAsia="等线" w:hAnsi="Times New Roman" w:cs="Times New Roman" w:hint="eastAsia"/>
        </w:rPr>
        <w:t>, Hang Lu</w:t>
      </w:r>
      <w:r w:rsidRPr="00B36217">
        <w:rPr>
          <w:rFonts w:ascii="Times New Roman" w:eastAsia="等线" w:hAnsi="Times New Roman" w:cs="Times New Roman" w:hint="eastAsia"/>
          <w:vertAlign w:val="superscript"/>
        </w:rPr>
        <w:t>1</w:t>
      </w:r>
      <w:r w:rsidRPr="00B36217">
        <w:rPr>
          <w:rFonts w:ascii="Times New Roman" w:eastAsia="等线" w:hAnsi="Times New Roman" w:cs="Times New Roman" w:hint="eastAsia"/>
        </w:rPr>
        <w:t xml:space="preserve">, </w:t>
      </w:r>
      <w:proofErr w:type="spellStart"/>
      <w:r w:rsidRPr="00B36217">
        <w:rPr>
          <w:rFonts w:ascii="Times New Roman" w:eastAsia="等线" w:hAnsi="Times New Roman" w:cs="Times New Roman" w:hint="eastAsia"/>
        </w:rPr>
        <w:t>Zhican</w:t>
      </w:r>
      <w:proofErr w:type="spellEnd"/>
      <w:r w:rsidRPr="00B36217">
        <w:rPr>
          <w:rFonts w:ascii="Times New Roman" w:eastAsia="等线" w:hAnsi="Times New Roman" w:cs="Times New Roman" w:hint="eastAsia"/>
        </w:rPr>
        <w:t xml:space="preserve"> Zhou</w:t>
      </w:r>
      <w:r w:rsidRPr="00B36217">
        <w:rPr>
          <w:rFonts w:ascii="Times New Roman" w:eastAsia="等线" w:hAnsi="Times New Roman" w:cs="Times New Roman" w:hint="eastAsia"/>
          <w:vertAlign w:val="superscript"/>
        </w:rPr>
        <w:t>1</w:t>
      </w:r>
      <w:r w:rsidRPr="00B36217">
        <w:rPr>
          <w:rFonts w:ascii="Times New Roman" w:eastAsia="等线" w:hAnsi="Times New Roman" w:cs="Times New Roman" w:hint="eastAsia"/>
        </w:rPr>
        <w:t>, Yating Wan</w:t>
      </w:r>
      <w:r w:rsidRPr="00B36217">
        <w:rPr>
          <w:rFonts w:ascii="Times New Roman" w:eastAsia="等线" w:hAnsi="Times New Roman" w:cs="Times New Roman" w:hint="eastAsia"/>
          <w:vertAlign w:val="superscript"/>
        </w:rPr>
        <w:t>1</w:t>
      </w:r>
      <w:r w:rsidRPr="00B36217">
        <w:rPr>
          <w:rFonts w:ascii="Times New Roman" w:eastAsia="等线" w:hAnsi="Times New Roman" w:cs="Times New Roman" w:hint="eastAsia"/>
        </w:rPr>
        <w:t>, Tien Khee Ng</w:t>
      </w:r>
      <w:r w:rsidRPr="00B36217">
        <w:rPr>
          <w:rFonts w:ascii="Times New Roman" w:eastAsia="等线" w:hAnsi="Times New Roman" w:cs="Times New Roman" w:hint="eastAsia"/>
          <w:vertAlign w:val="superscript"/>
        </w:rPr>
        <w:t>1,</w:t>
      </w:r>
      <w:r w:rsidRPr="00B36217">
        <w:rPr>
          <w:rFonts w:ascii="Times New Roman" w:eastAsia="等线" w:hAnsi="Times New Roman" w:cs="Times New Roman" w:hint="eastAsia"/>
        </w:rPr>
        <w:t xml:space="preserve"> *, Boon S. Ooi</w:t>
      </w:r>
      <w:r w:rsidRPr="00B36217">
        <w:rPr>
          <w:rFonts w:ascii="Times New Roman" w:eastAsia="等线" w:hAnsi="Times New Roman" w:cs="Times New Roman" w:hint="eastAsia"/>
          <w:vertAlign w:val="superscript"/>
        </w:rPr>
        <w:t xml:space="preserve">1, 2, </w:t>
      </w:r>
      <w:r w:rsidRPr="00B36217">
        <w:rPr>
          <w:rFonts w:ascii="Times New Roman" w:eastAsia="等线" w:hAnsi="Times New Roman" w:cs="Times New Roman" w:hint="eastAsia"/>
        </w:rPr>
        <w:t>*</w:t>
      </w:r>
    </w:p>
    <w:p w14:paraId="2D3E4084" w14:textId="77777777" w:rsidR="00B36217" w:rsidRPr="00B36217" w:rsidRDefault="00B36217" w:rsidP="00B36217">
      <w:pPr>
        <w:spacing w:after="120"/>
        <w:rPr>
          <w:rFonts w:ascii="Times New Roman" w:eastAsia="等线" w:hAnsi="Times New Roman" w:cs="Times New Roman"/>
          <w:i/>
          <w:iCs/>
          <w:sz w:val="22"/>
          <w:szCs w:val="22"/>
        </w:rPr>
      </w:pPr>
      <w:r w:rsidRPr="00B36217">
        <w:rPr>
          <w:rFonts w:ascii="Times New Roman" w:eastAsia="等线" w:hAnsi="Times New Roman" w:cs="Times New Roman" w:hint="eastAsia"/>
          <w:sz w:val="22"/>
          <w:szCs w:val="22"/>
          <w:vertAlign w:val="superscript"/>
        </w:rPr>
        <w:t xml:space="preserve">1 </w:t>
      </w:r>
      <w:r w:rsidRPr="00B36217">
        <w:rPr>
          <w:rFonts w:ascii="Times New Roman" w:eastAsia="等线" w:hAnsi="Times New Roman" w:cs="Times New Roman" w:hint="eastAsia"/>
          <w:i/>
          <w:iCs/>
          <w:sz w:val="22"/>
          <w:szCs w:val="22"/>
        </w:rPr>
        <w:t xml:space="preserve">Electrical and Computer Engineering Department, </w:t>
      </w:r>
      <w:r w:rsidRPr="00B36217">
        <w:rPr>
          <w:rFonts w:ascii="Times New Roman" w:eastAsia="等线" w:hAnsi="Times New Roman" w:cs="Times New Roman"/>
          <w:i/>
          <w:iCs/>
          <w:sz w:val="22"/>
          <w:szCs w:val="22"/>
        </w:rPr>
        <w:t>Computer</w:t>
      </w:r>
      <w:r w:rsidRPr="00B36217">
        <w:rPr>
          <w:rFonts w:ascii="Times New Roman" w:eastAsia="等线" w:hAnsi="Times New Roman" w:cs="Times New Roman" w:hint="eastAsia"/>
          <w:i/>
          <w:iCs/>
          <w:sz w:val="22"/>
          <w:szCs w:val="22"/>
        </w:rPr>
        <w:t xml:space="preserve"> </w:t>
      </w:r>
      <w:r w:rsidRPr="00B36217">
        <w:rPr>
          <w:rFonts w:ascii="Times New Roman" w:eastAsia="等线" w:hAnsi="Times New Roman" w:cs="Times New Roman"/>
          <w:i/>
          <w:iCs/>
          <w:sz w:val="22"/>
          <w:szCs w:val="22"/>
        </w:rPr>
        <w:t>Electrical and Mathematical Sciences and Engineering</w:t>
      </w:r>
      <w:r w:rsidRPr="00B36217">
        <w:rPr>
          <w:rFonts w:ascii="Times New Roman" w:eastAsia="等线" w:hAnsi="Times New Roman" w:cs="Times New Roman" w:hint="eastAsia"/>
          <w:i/>
          <w:iCs/>
          <w:sz w:val="22"/>
          <w:szCs w:val="22"/>
        </w:rPr>
        <w:t xml:space="preserve"> Division</w:t>
      </w:r>
      <w:r w:rsidRPr="00B36217">
        <w:rPr>
          <w:rFonts w:ascii="Times New Roman" w:eastAsia="等线" w:hAnsi="Times New Roman" w:cs="Times New Roman" w:hint="eastAsia"/>
          <w:sz w:val="22"/>
          <w:szCs w:val="22"/>
        </w:rPr>
        <w:t xml:space="preserve">, </w:t>
      </w:r>
      <w:r w:rsidRPr="00B36217">
        <w:rPr>
          <w:rFonts w:ascii="Times New Roman" w:eastAsia="等线" w:hAnsi="Times New Roman" w:cs="Times New Roman"/>
          <w:i/>
          <w:iCs/>
          <w:sz w:val="22"/>
          <w:szCs w:val="22"/>
        </w:rPr>
        <w:t>King Abdullah University of Science and Technology</w:t>
      </w:r>
      <w:r w:rsidRPr="00B36217">
        <w:rPr>
          <w:rFonts w:ascii="Times New Roman" w:eastAsia="等线" w:hAnsi="Times New Roman" w:cs="Times New Roman" w:hint="eastAsia"/>
          <w:i/>
          <w:iCs/>
          <w:sz w:val="22"/>
          <w:szCs w:val="22"/>
        </w:rPr>
        <w:t xml:space="preserve"> (KAUST)</w:t>
      </w:r>
      <w:r w:rsidRPr="00B36217">
        <w:rPr>
          <w:rFonts w:ascii="Times New Roman" w:eastAsia="等线" w:hAnsi="Times New Roman" w:cs="Times New Roman"/>
          <w:i/>
          <w:iCs/>
          <w:sz w:val="22"/>
          <w:szCs w:val="22"/>
        </w:rPr>
        <w:t xml:space="preserve">, </w:t>
      </w:r>
      <w:proofErr w:type="spellStart"/>
      <w:r w:rsidRPr="00B36217">
        <w:rPr>
          <w:rFonts w:ascii="Times New Roman" w:eastAsia="等线" w:hAnsi="Times New Roman" w:cs="Times New Roman"/>
          <w:i/>
          <w:iCs/>
          <w:sz w:val="22"/>
          <w:szCs w:val="22"/>
        </w:rPr>
        <w:t>Thuwal</w:t>
      </w:r>
      <w:proofErr w:type="spellEnd"/>
      <w:r w:rsidRPr="00B36217">
        <w:rPr>
          <w:rFonts w:ascii="Times New Roman" w:eastAsia="等线" w:hAnsi="Times New Roman" w:cs="Times New Roman" w:hint="eastAsia"/>
          <w:i/>
          <w:iCs/>
          <w:sz w:val="22"/>
          <w:szCs w:val="22"/>
        </w:rPr>
        <w:t xml:space="preserve"> 23955-6900</w:t>
      </w:r>
      <w:r w:rsidRPr="00B36217">
        <w:rPr>
          <w:rFonts w:ascii="Times New Roman" w:eastAsia="等线" w:hAnsi="Times New Roman" w:cs="Times New Roman"/>
          <w:i/>
          <w:iCs/>
          <w:sz w:val="22"/>
          <w:szCs w:val="22"/>
        </w:rPr>
        <w:t>, Saudi Arabia</w:t>
      </w:r>
    </w:p>
    <w:p w14:paraId="483DE550" w14:textId="77777777" w:rsidR="00B36217" w:rsidRDefault="00B36217" w:rsidP="00B36217">
      <w:pPr>
        <w:spacing w:after="120"/>
        <w:rPr>
          <w:rFonts w:ascii="Times New Roman" w:eastAsia="等线" w:hAnsi="Times New Roman" w:cs="Times New Roman"/>
          <w:i/>
          <w:iCs/>
          <w:sz w:val="22"/>
          <w:szCs w:val="22"/>
        </w:rPr>
      </w:pPr>
      <w:r w:rsidRPr="00B36217">
        <w:rPr>
          <w:rFonts w:ascii="Times New Roman" w:eastAsia="等线" w:hAnsi="Times New Roman" w:cs="Times New Roman" w:hint="eastAsia"/>
          <w:sz w:val="22"/>
          <w:szCs w:val="22"/>
          <w:vertAlign w:val="superscript"/>
        </w:rPr>
        <w:t>2</w:t>
      </w:r>
      <w:r w:rsidRPr="00B36217">
        <w:rPr>
          <w:rFonts w:ascii="Times New Roman" w:eastAsia="等线" w:hAnsi="Times New Roman" w:cs="Times New Roman"/>
          <w:i/>
          <w:iCs/>
          <w:sz w:val="22"/>
          <w:szCs w:val="22"/>
        </w:rPr>
        <w:t>Department of Electrical, Computer, and Systems Engineering, Rensselaer Polytechnic Institute, Troy, NY, USA</w:t>
      </w:r>
    </w:p>
    <w:p w14:paraId="2B396A69" w14:textId="38B74483" w:rsidR="005D14FE" w:rsidRPr="005D14FE" w:rsidRDefault="005D14FE" w:rsidP="00B36217">
      <w:pPr>
        <w:spacing w:after="120"/>
        <w:rPr>
          <w:rFonts w:ascii="Times New Roman" w:eastAsia="等线" w:hAnsi="Times New Roman" w:cs="Times New Roman"/>
          <w:i/>
          <w:iCs/>
          <w:sz w:val="22"/>
          <w:szCs w:val="22"/>
        </w:rPr>
      </w:pPr>
      <w:r w:rsidRPr="005D14FE">
        <w:rPr>
          <w:rFonts w:ascii="Times New Roman" w:eastAsia="等线" w:hAnsi="Times New Roman" w:cs="Times New Roman"/>
          <w:sz w:val="22"/>
          <w:szCs w:val="22"/>
          <w:vertAlign w:val="superscript"/>
        </w:rPr>
        <w:t>3</w:t>
      </w:r>
      <w:r w:rsidRPr="005D14FE">
        <w:rPr>
          <w:rFonts w:ascii="Times New Roman" w:eastAsia="等线" w:hAnsi="Times New Roman" w:cs="Times New Roman"/>
          <w:i/>
          <w:iCs/>
          <w:sz w:val="22"/>
          <w:szCs w:val="22"/>
        </w:rPr>
        <w:t>Korea Institute of Ceramic Engineering and Technology (KICET), Jinju, Republic of Korea</w:t>
      </w:r>
    </w:p>
    <w:p w14:paraId="09931458" w14:textId="77777777" w:rsidR="00B36217" w:rsidRPr="00B36217" w:rsidRDefault="00B36217" w:rsidP="00B36217">
      <w:pPr>
        <w:rPr>
          <w:rFonts w:ascii="Times New Roman" w:eastAsia="等线" w:hAnsi="Times New Roman" w:cs="Times New Roman"/>
          <w:sz w:val="20"/>
          <w:szCs w:val="20"/>
        </w:rPr>
      </w:pPr>
      <w:r w:rsidRPr="00B36217">
        <w:rPr>
          <w:rFonts w:ascii="Times New Roman" w:eastAsia="等线" w:hAnsi="Times New Roman" w:cs="Times New Roman" w:hint="eastAsia"/>
          <w:sz w:val="20"/>
          <w:szCs w:val="20"/>
        </w:rPr>
        <w:t xml:space="preserve">[*] </w:t>
      </w:r>
      <w:r w:rsidRPr="00B36217">
        <w:rPr>
          <w:rFonts w:ascii="Times New Roman" w:eastAsia="等线" w:hAnsi="Times New Roman" w:cs="Times New Roman"/>
          <w:sz w:val="20"/>
          <w:szCs w:val="20"/>
        </w:rPr>
        <w:t>Corresponding Author</w:t>
      </w:r>
    </w:p>
    <w:p w14:paraId="6A80251F" w14:textId="77777777" w:rsidR="00B36217" w:rsidRPr="00B36217" w:rsidRDefault="00B36217" w:rsidP="00B36217">
      <w:pPr>
        <w:rPr>
          <w:rFonts w:ascii="Times New Roman" w:eastAsia="等线" w:hAnsi="Times New Roman" w:cs="Times New Roman"/>
          <w:sz w:val="20"/>
          <w:szCs w:val="20"/>
        </w:rPr>
      </w:pPr>
      <w:r w:rsidRPr="00B36217">
        <w:rPr>
          <w:rFonts w:ascii="Times New Roman" w:eastAsia="等线" w:hAnsi="Times New Roman" w:cs="Times New Roman" w:hint="eastAsia"/>
          <w:sz w:val="20"/>
          <w:szCs w:val="20"/>
        </w:rPr>
        <w:t xml:space="preserve">Email: </w:t>
      </w:r>
      <w:hyperlink r:id="rId7" w:history="1">
        <w:r w:rsidRPr="00B36217">
          <w:rPr>
            <w:rFonts w:ascii="Times New Roman" w:eastAsia="等线" w:hAnsi="Times New Roman" w:cs="Times New Roman"/>
            <w:color w:val="467886" w:themeColor="hyperlink"/>
            <w:sz w:val="20"/>
            <w:szCs w:val="20"/>
            <w:u w:val="single"/>
          </w:rPr>
          <w:t>tienkhee.ng@kaust.edu.sa</w:t>
        </w:r>
      </w:hyperlink>
      <w:r w:rsidRPr="00B36217">
        <w:rPr>
          <w:rFonts w:ascii="Times New Roman" w:eastAsia="等线" w:hAnsi="Times New Roman" w:cs="Times New Roman" w:hint="eastAsia"/>
          <w:sz w:val="20"/>
          <w:szCs w:val="20"/>
        </w:rPr>
        <w:t>,</w:t>
      </w:r>
      <w:r w:rsidRPr="00B36217">
        <w:rPr>
          <w:rFonts w:ascii="Times New Roman" w:eastAsia="等线" w:hAnsi="Times New Roman" w:cs="Times New Roman"/>
          <w:sz w:val="20"/>
          <w:szCs w:val="20"/>
        </w:rPr>
        <w:t xml:space="preserve"> </w:t>
      </w:r>
      <w:hyperlink r:id="rId8" w:history="1">
        <w:r w:rsidRPr="00B36217">
          <w:rPr>
            <w:rFonts w:ascii="Times New Roman" w:eastAsia="等线" w:hAnsi="Times New Roman" w:cs="Times New Roman"/>
            <w:color w:val="467886"/>
            <w:sz w:val="20"/>
            <w:szCs w:val="20"/>
            <w:u w:val="single"/>
          </w:rPr>
          <w:t>boon.ooi@kaust.edu.sa</w:t>
        </w:r>
      </w:hyperlink>
      <w:r w:rsidRPr="00B36217">
        <w:rPr>
          <w:rFonts w:ascii="Times New Roman" w:hAnsi="Times New Roman" w:cs="Times New Roman" w:hint="eastAsia"/>
          <w:sz w:val="20"/>
          <w:szCs w:val="20"/>
        </w:rPr>
        <w:t xml:space="preserve">, </w:t>
      </w:r>
      <w:hyperlink r:id="rId9" w:history="1">
        <w:r w:rsidRPr="00B36217">
          <w:rPr>
            <w:rFonts w:ascii="Times New Roman" w:hAnsi="Times New Roman" w:cs="Times New Roman"/>
            <w:color w:val="467886" w:themeColor="hyperlink"/>
            <w:sz w:val="20"/>
            <w:szCs w:val="20"/>
            <w:u w:val="single"/>
          </w:rPr>
          <w:t>ooib@rpi.edu</w:t>
        </w:r>
      </w:hyperlink>
    </w:p>
    <w:p w14:paraId="4B64856B" w14:textId="77777777" w:rsidR="0083560F" w:rsidRPr="00B36217" w:rsidRDefault="0083560F" w:rsidP="008A7EA3">
      <w:pPr>
        <w:jc w:val="center"/>
        <w:rPr>
          <w:rFonts w:ascii="Times New Roman" w:eastAsia="等线" w:hAnsi="Times New Roman" w:cs="Times New Roman"/>
          <w:b/>
          <w:bCs/>
          <w:sz w:val="36"/>
          <w:szCs w:val="36"/>
        </w:rPr>
      </w:pPr>
    </w:p>
    <w:p w14:paraId="2350EA76" w14:textId="77777777" w:rsidR="0083560F" w:rsidRDefault="0083560F" w:rsidP="008A7EA3">
      <w:pPr>
        <w:jc w:val="center"/>
        <w:rPr>
          <w:rFonts w:ascii="Times New Roman" w:eastAsia="等线" w:hAnsi="Times New Roman" w:cs="Times New Roman"/>
          <w:b/>
          <w:bCs/>
          <w:sz w:val="36"/>
          <w:szCs w:val="36"/>
        </w:rPr>
      </w:pPr>
    </w:p>
    <w:p w14:paraId="05D98B8F" w14:textId="77777777" w:rsidR="0083560F" w:rsidRDefault="0083560F" w:rsidP="008A7EA3">
      <w:pPr>
        <w:jc w:val="center"/>
        <w:rPr>
          <w:rFonts w:ascii="Times New Roman" w:eastAsia="等线" w:hAnsi="Times New Roman" w:cs="Times New Roman"/>
          <w:b/>
          <w:bCs/>
          <w:sz w:val="36"/>
          <w:szCs w:val="36"/>
        </w:rPr>
      </w:pPr>
    </w:p>
    <w:p w14:paraId="6D976122" w14:textId="77777777" w:rsidR="0083560F" w:rsidRDefault="0083560F" w:rsidP="008A7EA3">
      <w:pPr>
        <w:jc w:val="center"/>
        <w:rPr>
          <w:rFonts w:ascii="Times New Roman" w:eastAsia="等线" w:hAnsi="Times New Roman" w:cs="Times New Roman"/>
          <w:b/>
          <w:bCs/>
          <w:sz w:val="36"/>
          <w:szCs w:val="36"/>
        </w:rPr>
      </w:pPr>
    </w:p>
    <w:p w14:paraId="4AB4DD40" w14:textId="77777777" w:rsidR="0083560F" w:rsidRDefault="0083560F" w:rsidP="008A7EA3">
      <w:pPr>
        <w:jc w:val="center"/>
        <w:rPr>
          <w:rFonts w:ascii="Times New Roman" w:eastAsia="等线" w:hAnsi="Times New Roman" w:cs="Times New Roman"/>
          <w:b/>
          <w:bCs/>
          <w:sz w:val="36"/>
          <w:szCs w:val="36"/>
        </w:rPr>
      </w:pPr>
    </w:p>
    <w:p w14:paraId="5A27AA84" w14:textId="77777777" w:rsidR="0083560F" w:rsidRDefault="0083560F" w:rsidP="008A7EA3">
      <w:pPr>
        <w:jc w:val="center"/>
        <w:rPr>
          <w:rFonts w:ascii="Times New Roman" w:eastAsia="等线" w:hAnsi="Times New Roman" w:cs="Times New Roman"/>
          <w:b/>
          <w:bCs/>
          <w:sz w:val="36"/>
          <w:szCs w:val="36"/>
        </w:rPr>
      </w:pPr>
    </w:p>
    <w:p w14:paraId="2FB473B4" w14:textId="76704B73" w:rsidR="008A417B" w:rsidRDefault="008A417B" w:rsidP="00546967">
      <w:pPr>
        <w:rPr>
          <w:rFonts w:ascii="Times New Roman" w:eastAsia="等线" w:hAnsi="Times New Roman" w:cs="Times New Roman"/>
          <w:b/>
          <w:bCs/>
          <w:sz w:val="36"/>
          <w:szCs w:val="36"/>
        </w:rPr>
      </w:pPr>
      <w:r>
        <w:rPr>
          <w:rFonts w:ascii="Times New Roman" w:eastAsia="等线" w:hAnsi="Times New Roman" w:cs="Times New Roman"/>
          <w:b/>
          <w:bCs/>
          <w:sz w:val="36"/>
          <w:szCs w:val="36"/>
        </w:rPr>
        <w:br w:type="page"/>
      </w:r>
    </w:p>
    <w:p w14:paraId="3586563B" w14:textId="77568326" w:rsidR="00BD7DB4" w:rsidRPr="00BD7DB4" w:rsidRDefault="00BD7DB4" w:rsidP="008A7EA3">
      <w:pPr>
        <w:rPr>
          <w:rFonts w:ascii="Times New Roman" w:eastAsia="等线" w:hAnsi="Times New Roman" w:cs="Times New Roman"/>
        </w:rPr>
      </w:pPr>
      <w:r w:rsidRPr="008A7EA3">
        <w:rPr>
          <w:rFonts w:ascii="Times New Roman" w:eastAsia="等线" w:hAnsi="Times New Roman" w:cs="Times New Roman" w:hint="eastAsia"/>
        </w:rPr>
        <w:lastRenderedPageBreak/>
        <w:t xml:space="preserve">Supplementary Section </w:t>
      </w:r>
      <w:r>
        <w:rPr>
          <w:rFonts w:ascii="Times New Roman" w:eastAsia="等线" w:hAnsi="Times New Roman" w:cs="Times New Roman" w:hint="eastAsia"/>
        </w:rPr>
        <w:t>1</w:t>
      </w:r>
      <w:r w:rsidRPr="008A7EA3">
        <w:rPr>
          <w:rFonts w:ascii="Times New Roman" w:eastAsia="等线" w:hAnsi="Times New Roman" w:cs="Times New Roman" w:hint="eastAsia"/>
        </w:rPr>
        <w:t xml:space="preserve"> | </w:t>
      </w:r>
      <w:r>
        <w:rPr>
          <w:rFonts w:ascii="Times New Roman" w:eastAsia="等线" w:hAnsi="Times New Roman" w:cs="Times New Roman" w:hint="eastAsia"/>
        </w:rPr>
        <w:t>Fabrication</w:t>
      </w:r>
      <w:r w:rsidR="009A0776">
        <w:rPr>
          <w:rFonts w:ascii="Times New Roman" w:eastAsia="等线" w:hAnsi="Times New Roman" w:cs="Times New Roman" w:hint="eastAsia"/>
        </w:rPr>
        <w:t xml:space="preserve"> process of micro-LEDs</w:t>
      </w:r>
    </w:p>
    <w:p w14:paraId="60DE0FBF" w14:textId="1747FE99" w:rsidR="008A7EA3" w:rsidRDefault="008A7EA3" w:rsidP="008A7EA3">
      <w:pPr>
        <w:rPr>
          <w:rFonts w:ascii="Times New Roman" w:eastAsia="等线" w:hAnsi="Times New Roman" w:cs="Times New Roman"/>
        </w:rPr>
      </w:pPr>
      <w:r w:rsidRPr="008A7EA3">
        <w:rPr>
          <w:rFonts w:ascii="Times New Roman" w:eastAsia="等线" w:hAnsi="Times New Roman" w:cs="Times New Roman" w:hint="eastAsia"/>
        </w:rPr>
        <w:t xml:space="preserve">Supplementary Section </w:t>
      </w:r>
      <w:r w:rsidR="00BD7DB4">
        <w:rPr>
          <w:rFonts w:ascii="Times New Roman" w:eastAsia="等线" w:hAnsi="Times New Roman" w:cs="Times New Roman" w:hint="eastAsia"/>
        </w:rPr>
        <w:t>2</w:t>
      </w:r>
      <w:r w:rsidRPr="008A7EA3">
        <w:rPr>
          <w:rFonts w:ascii="Times New Roman" w:eastAsia="等线" w:hAnsi="Times New Roman" w:cs="Times New Roman" w:hint="eastAsia"/>
        </w:rPr>
        <w:t xml:space="preserve"> | </w:t>
      </w:r>
      <w:r w:rsidR="006419DD">
        <w:rPr>
          <w:rFonts w:ascii="Times New Roman" w:eastAsia="等线" w:hAnsi="Times New Roman" w:cs="Times New Roman" w:hint="eastAsia"/>
        </w:rPr>
        <w:t>Qua</w:t>
      </w:r>
      <w:r w:rsidR="00C037D0">
        <w:rPr>
          <w:rFonts w:ascii="Times New Roman" w:eastAsia="等线" w:hAnsi="Times New Roman" w:cs="Times New Roman" w:hint="eastAsia"/>
        </w:rPr>
        <w:t>n</w:t>
      </w:r>
      <w:r w:rsidR="006419DD">
        <w:rPr>
          <w:rFonts w:ascii="Times New Roman" w:eastAsia="等线" w:hAnsi="Times New Roman" w:cs="Times New Roman" w:hint="eastAsia"/>
        </w:rPr>
        <w:t>tu</w:t>
      </w:r>
      <w:r w:rsidR="00C037D0">
        <w:rPr>
          <w:rFonts w:ascii="Times New Roman" w:eastAsia="等线" w:hAnsi="Times New Roman" w:cs="Times New Roman" w:hint="eastAsia"/>
        </w:rPr>
        <w:t>m</w:t>
      </w:r>
      <w:r w:rsidR="00D0188E">
        <w:rPr>
          <w:rFonts w:ascii="Times New Roman" w:eastAsia="等线" w:hAnsi="Times New Roman" w:cs="Times New Roman" w:hint="eastAsia"/>
        </w:rPr>
        <w:t xml:space="preserve"> and </w:t>
      </w:r>
      <w:r w:rsidR="006419DD">
        <w:rPr>
          <w:rFonts w:ascii="Times New Roman" w:eastAsia="等线" w:hAnsi="Times New Roman" w:cs="Times New Roman" w:hint="eastAsia"/>
        </w:rPr>
        <w:t xml:space="preserve">classical </w:t>
      </w:r>
      <w:r w:rsidR="00C037D0">
        <w:rPr>
          <w:rFonts w:ascii="Times New Roman" w:eastAsia="等线" w:hAnsi="Times New Roman" w:cs="Times New Roman" w:hint="eastAsia"/>
        </w:rPr>
        <w:t>noise</w:t>
      </w:r>
      <w:r w:rsidR="00D0188E">
        <w:rPr>
          <w:rFonts w:ascii="Times New Roman" w:eastAsia="等线" w:hAnsi="Times New Roman" w:cs="Times New Roman" w:hint="eastAsia"/>
        </w:rPr>
        <w:t xml:space="preserve"> contributions</w:t>
      </w:r>
      <w:r w:rsidR="00C037D0">
        <w:rPr>
          <w:rFonts w:ascii="Times New Roman" w:eastAsia="等线" w:hAnsi="Times New Roman" w:cs="Times New Roman" w:hint="eastAsia"/>
        </w:rPr>
        <w:t xml:space="preserve"> in </w:t>
      </w:r>
      <w:r w:rsidR="00563659">
        <w:rPr>
          <w:rFonts w:ascii="Times New Roman" w:eastAsia="等线" w:hAnsi="Times New Roman" w:cs="Times New Roman" w:hint="eastAsia"/>
        </w:rPr>
        <w:t>micro-LED</w:t>
      </w:r>
      <w:r w:rsidR="00C66E85">
        <w:rPr>
          <w:rFonts w:ascii="Times New Roman" w:eastAsia="等线" w:hAnsi="Times New Roman" w:cs="Times New Roman" w:hint="eastAsia"/>
        </w:rPr>
        <w:t>-</w:t>
      </w:r>
      <w:r w:rsidR="00563659">
        <w:rPr>
          <w:rFonts w:ascii="Times New Roman" w:eastAsia="等线" w:hAnsi="Times New Roman" w:cs="Times New Roman" w:hint="eastAsia"/>
        </w:rPr>
        <w:t>based QRNG</w:t>
      </w:r>
    </w:p>
    <w:p w14:paraId="1B0A4B75" w14:textId="310B9565" w:rsidR="00713060" w:rsidRPr="00713060" w:rsidRDefault="00713060" w:rsidP="008A7EA3">
      <w:pPr>
        <w:rPr>
          <w:rFonts w:ascii="Times New Roman" w:eastAsia="等线" w:hAnsi="Times New Roman" w:cs="Times New Roman"/>
        </w:rPr>
      </w:pPr>
      <w:r w:rsidRPr="008A7EA3">
        <w:rPr>
          <w:rFonts w:ascii="Times New Roman" w:eastAsia="等线" w:hAnsi="Times New Roman" w:cs="Times New Roman" w:hint="eastAsia"/>
        </w:rPr>
        <w:t xml:space="preserve">Supplementary Section </w:t>
      </w:r>
      <w:r w:rsidR="00B52741">
        <w:rPr>
          <w:rFonts w:ascii="Times New Roman" w:eastAsia="等线" w:hAnsi="Times New Roman" w:cs="Times New Roman" w:hint="eastAsia"/>
        </w:rPr>
        <w:t>3</w:t>
      </w:r>
      <w:r w:rsidRPr="008A7EA3">
        <w:rPr>
          <w:rFonts w:ascii="Times New Roman" w:eastAsia="等线" w:hAnsi="Times New Roman" w:cs="Times New Roman" w:hint="eastAsia"/>
        </w:rPr>
        <w:t xml:space="preserve"> | </w:t>
      </w:r>
      <w:r w:rsidR="00A83E54" w:rsidRPr="00A83E54">
        <w:rPr>
          <w:rFonts w:ascii="Times New Roman" w:eastAsia="等线" w:hAnsi="Times New Roman" w:cs="Times New Roman"/>
        </w:rPr>
        <w:t xml:space="preserve">Statistical </w:t>
      </w:r>
      <w:r w:rsidR="00800C38">
        <w:rPr>
          <w:rFonts w:ascii="Times New Roman" w:eastAsia="等线" w:hAnsi="Times New Roman" w:cs="Times New Roman" w:hint="eastAsia"/>
        </w:rPr>
        <w:t>evaluation</w:t>
      </w:r>
      <w:r w:rsidR="00A83E54" w:rsidRPr="00A83E54">
        <w:rPr>
          <w:rFonts w:ascii="Times New Roman" w:eastAsia="等线" w:hAnsi="Times New Roman" w:cs="Times New Roman"/>
        </w:rPr>
        <w:t xml:space="preserve"> of </w:t>
      </w:r>
      <w:r w:rsidR="00FC79F5">
        <w:rPr>
          <w:rFonts w:ascii="Times New Roman" w:eastAsia="等线" w:hAnsi="Times New Roman" w:cs="Times New Roman" w:hint="eastAsia"/>
        </w:rPr>
        <w:t>bits distribution</w:t>
      </w:r>
      <w:r w:rsidR="00A83E54" w:rsidRPr="00A83E54">
        <w:rPr>
          <w:rFonts w:ascii="Times New Roman" w:eastAsia="等线" w:hAnsi="Times New Roman" w:cs="Times New Roman"/>
        </w:rPr>
        <w:t xml:space="preserve"> </w:t>
      </w:r>
      <w:r w:rsidR="00FC79F5">
        <w:rPr>
          <w:rFonts w:ascii="Times New Roman" w:eastAsia="等线" w:hAnsi="Times New Roman" w:cs="Times New Roman" w:hint="eastAsia"/>
        </w:rPr>
        <w:t xml:space="preserve">histogram </w:t>
      </w:r>
      <w:r w:rsidR="00A83E54" w:rsidRPr="00A83E54">
        <w:rPr>
          <w:rFonts w:ascii="Times New Roman" w:eastAsia="等线" w:hAnsi="Times New Roman" w:cs="Times New Roman"/>
        </w:rPr>
        <w:t>at different processing stages</w:t>
      </w:r>
    </w:p>
    <w:p w14:paraId="3EC406E2" w14:textId="372A5E8C" w:rsidR="004479CE" w:rsidRPr="004479CE" w:rsidRDefault="004479CE" w:rsidP="008A7EA3">
      <w:pPr>
        <w:rPr>
          <w:rFonts w:ascii="Times New Roman" w:eastAsia="等线" w:hAnsi="Times New Roman" w:cs="Times New Roman"/>
        </w:rPr>
      </w:pPr>
      <w:r w:rsidRPr="008A7EA3">
        <w:rPr>
          <w:rFonts w:ascii="Times New Roman" w:eastAsia="等线" w:hAnsi="Times New Roman" w:cs="Times New Roman" w:hint="eastAsia"/>
        </w:rPr>
        <w:t xml:space="preserve">Supplementary Section </w:t>
      </w:r>
      <w:r w:rsidR="00B52741">
        <w:rPr>
          <w:rFonts w:ascii="Times New Roman" w:eastAsia="等线" w:hAnsi="Times New Roman" w:cs="Times New Roman" w:hint="eastAsia"/>
        </w:rPr>
        <w:t>4</w:t>
      </w:r>
      <w:r w:rsidRPr="008A7EA3">
        <w:rPr>
          <w:rFonts w:ascii="Times New Roman" w:eastAsia="等线" w:hAnsi="Times New Roman" w:cs="Times New Roman" w:hint="eastAsia"/>
        </w:rPr>
        <w:t xml:space="preserve"> | </w:t>
      </w:r>
      <w:r w:rsidR="00E074C9" w:rsidRPr="00E074C9">
        <w:rPr>
          <w:rFonts w:ascii="Times New Roman" w:eastAsia="等线" w:hAnsi="Times New Roman" w:cs="Times New Roman"/>
        </w:rPr>
        <w:t>Statistical validation of randomness using NIST SP 800-22 and Dieharder tests</w:t>
      </w:r>
    </w:p>
    <w:p w14:paraId="28EB7766" w14:textId="20AB95C4" w:rsidR="009938A9" w:rsidRPr="009938A9" w:rsidRDefault="009938A9" w:rsidP="008A7EA3">
      <w:pPr>
        <w:rPr>
          <w:rFonts w:ascii="Times New Roman" w:eastAsia="等线" w:hAnsi="Times New Roman" w:cs="Times New Roman"/>
        </w:rPr>
      </w:pPr>
      <w:r w:rsidRPr="008A7EA3">
        <w:rPr>
          <w:rFonts w:ascii="Times New Roman" w:eastAsia="等线" w:hAnsi="Times New Roman" w:cs="Times New Roman" w:hint="eastAsia"/>
        </w:rPr>
        <w:t xml:space="preserve">Supplementary Section </w:t>
      </w:r>
      <w:r w:rsidR="00B52741">
        <w:rPr>
          <w:rFonts w:ascii="Times New Roman" w:eastAsia="等线" w:hAnsi="Times New Roman" w:cs="Times New Roman" w:hint="eastAsia"/>
        </w:rPr>
        <w:t>5</w:t>
      </w:r>
      <w:r w:rsidRPr="008A7EA3">
        <w:rPr>
          <w:rFonts w:ascii="Times New Roman" w:eastAsia="等线" w:hAnsi="Times New Roman" w:cs="Times New Roman" w:hint="eastAsia"/>
        </w:rPr>
        <w:t xml:space="preserve"> | </w:t>
      </w:r>
      <w:r w:rsidR="00E074C9" w:rsidRPr="00E074C9">
        <w:rPr>
          <w:rFonts w:ascii="Times New Roman" w:eastAsia="等线" w:hAnsi="Times New Roman" w:cs="Times New Roman"/>
        </w:rPr>
        <w:t>Scalability and device-to-device uniformity of micro-LEDs for QRNG and PUF applications</w:t>
      </w:r>
    </w:p>
    <w:p w14:paraId="420F0C72" w14:textId="2846027B" w:rsidR="008A7EA3" w:rsidRDefault="008A7EA3" w:rsidP="008A7EA3">
      <w:pPr>
        <w:rPr>
          <w:rFonts w:ascii="Times New Roman" w:eastAsia="等线" w:hAnsi="Times New Roman" w:cs="Times New Roman"/>
        </w:rPr>
      </w:pPr>
      <w:r w:rsidRPr="008A7EA3">
        <w:rPr>
          <w:rFonts w:ascii="Times New Roman" w:eastAsia="等线" w:hAnsi="Times New Roman" w:cs="Times New Roman" w:hint="eastAsia"/>
        </w:rPr>
        <w:t xml:space="preserve">Supplementary Section </w:t>
      </w:r>
      <w:r w:rsidR="00B52741">
        <w:rPr>
          <w:rFonts w:ascii="Times New Roman" w:eastAsia="等线" w:hAnsi="Times New Roman" w:cs="Times New Roman" w:hint="eastAsia"/>
        </w:rPr>
        <w:t>6</w:t>
      </w:r>
      <w:r w:rsidRPr="008A7EA3">
        <w:rPr>
          <w:rFonts w:ascii="Times New Roman" w:eastAsia="等线" w:hAnsi="Times New Roman" w:cs="Times New Roman" w:hint="eastAsia"/>
        </w:rPr>
        <w:t xml:space="preserve"> | </w:t>
      </w:r>
      <w:r w:rsidR="008F6123" w:rsidRPr="008F6123">
        <w:rPr>
          <w:rFonts w:ascii="Times New Roman" w:eastAsia="等线" w:hAnsi="Times New Roman" w:cs="Times New Roman" w:hint="eastAsia"/>
        </w:rPr>
        <w:t>Neural network architecture for micro-LED-based PUF extraction</w:t>
      </w:r>
    </w:p>
    <w:p w14:paraId="64884886" w14:textId="51F58CBA" w:rsidR="0057221C" w:rsidRPr="0057221C" w:rsidRDefault="0057221C" w:rsidP="008A7EA3">
      <w:pPr>
        <w:rPr>
          <w:rFonts w:ascii="Times New Roman" w:eastAsia="等线" w:hAnsi="Times New Roman" w:cs="Times New Roman"/>
        </w:rPr>
      </w:pPr>
      <w:r w:rsidRPr="008A7EA3">
        <w:rPr>
          <w:rFonts w:ascii="Times New Roman" w:eastAsia="等线" w:hAnsi="Times New Roman" w:cs="Times New Roman" w:hint="eastAsia"/>
        </w:rPr>
        <w:t xml:space="preserve">Supplementary Section </w:t>
      </w:r>
      <w:r>
        <w:rPr>
          <w:rFonts w:ascii="Times New Roman" w:eastAsia="等线" w:hAnsi="Times New Roman" w:cs="Times New Roman" w:hint="eastAsia"/>
        </w:rPr>
        <w:t>7</w:t>
      </w:r>
      <w:r w:rsidRPr="008A7EA3">
        <w:rPr>
          <w:rFonts w:ascii="Times New Roman" w:eastAsia="等线" w:hAnsi="Times New Roman" w:cs="Times New Roman" w:hint="eastAsia"/>
        </w:rPr>
        <w:t xml:space="preserve"> | </w:t>
      </w:r>
      <w:r w:rsidR="00802189" w:rsidRPr="00802189">
        <w:rPr>
          <w:rFonts w:ascii="Times New Roman" w:eastAsia="等线" w:hAnsi="Times New Roman" w:cs="Times New Roman" w:hint="eastAsia"/>
        </w:rPr>
        <w:t>Fuzzy extractor implementation for PUF key stabilization</w:t>
      </w:r>
    </w:p>
    <w:p w14:paraId="565D4722" w14:textId="35ABE7BD" w:rsidR="008A7EA3" w:rsidRDefault="008A7EA3" w:rsidP="008A7EA3">
      <w:pPr>
        <w:rPr>
          <w:rFonts w:ascii="Times New Roman" w:eastAsia="等线" w:hAnsi="Times New Roman" w:cs="Times New Roman"/>
        </w:rPr>
      </w:pPr>
      <w:r w:rsidRPr="008A7EA3">
        <w:rPr>
          <w:rFonts w:ascii="Times New Roman" w:eastAsia="等线" w:hAnsi="Times New Roman" w:cs="Times New Roman" w:hint="eastAsia"/>
        </w:rPr>
        <w:t xml:space="preserve">Supplementary Section </w:t>
      </w:r>
      <w:r w:rsidR="0057221C">
        <w:rPr>
          <w:rFonts w:ascii="Times New Roman" w:eastAsia="等线" w:hAnsi="Times New Roman" w:cs="Times New Roman" w:hint="eastAsia"/>
        </w:rPr>
        <w:t>8</w:t>
      </w:r>
      <w:r w:rsidRPr="008A7EA3">
        <w:rPr>
          <w:rFonts w:ascii="Times New Roman" w:eastAsia="等线" w:hAnsi="Times New Roman" w:cs="Times New Roman" w:hint="eastAsia"/>
        </w:rPr>
        <w:t xml:space="preserve"> | </w:t>
      </w:r>
      <w:r w:rsidR="00DE48DE" w:rsidRPr="00DE48DE">
        <w:rPr>
          <w:rFonts w:ascii="Times New Roman" w:eastAsia="等线" w:hAnsi="Times New Roman" w:cs="Times New Roman"/>
        </w:rPr>
        <w:t>High-temperature stability of micro-LED-based PUFs</w:t>
      </w:r>
    </w:p>
    <w:p w14:paraId="5F3E8A14" w14:textId="7A36F986" w:rsidR="0023058D" w:rsidRDefault="0023058D" w:rsidP="008A7EA3">
      <w:pPr>
        <w:rPr>
          <w:rFonts w:ascii="Times New Roman" w:eastAsia="等线" w:hAnsi="Times New Roman" w:cs="Times New Roman"/>
        </w:rPr>
      </w:pPr>
      <w:r w:rsidRPr="008A7EA3">
        <w:rPr>
          <w:rFonts w:ascii="Times New Roman" w:eastAsia="等线" w:hAnsi="Times New Roman" w:cs="Times New Roman" w:hint="eastAsia"/>
        </w:rPr>
        <w:t xml:space="preserve">Supplementary Section </w:t>
      </w:r>
      <w:r w:rsidR="0057221C">
        <w:rPr>
          <w:rFonts w:ascii="Times New Roman" w:eastAsia="等线" w:hAnsi="Times New Roman" w:cs="Times New Roman" w:hint="eastAsia"/>
        </w:rPr>
        <w:t>9</w:t>
      </w:r>
      <w:r w:rsidRPr="008A7EA3">
        <w:rPr>
          <w:rFonts w:ascii="Times New Roman" w:eastAsia="等线" w:hAnsi="Times New Roman" w:cs="Times New Roman" w:hint="eastAsia"/>
        </w:rPr>
        <w:t xml:space="preserve"> |</w:t>
      </w:r>
      <w:r>
        <w:rPr>
          <w:rFonts w:ascii="Times New Roman" w:eastAsia="等线" w:hAnsi="Times New Roman" w:cs="Times New Roman" w:hint="eastAsia"/>
        </w:rPr>
        <w:t xml:space="preserve"> </w:t>
      </w:r>
      <w:r w:rsidR="00EC0DB0" w:rsidRPr="00EC0DB0">
        <w:rPr>
          <w:rFonts w:ascii="Times New Roman" w:eastAsia="等线" w:hAnsi="Times New Roman" w:cs="Times New Roman"/>
        </w:rPr>
        <w:t>QRNG- and PUF-enabled post-quantum cryptographic framework</w:t>
      </w:r>
    </w:p>
    <w:p w14:paraId="1DB297DD" w14:textId="3C9A1D1D" w:rsidR="006E1D62" w:rsidRPr="006E1D62" w:rsidRDefault="006E1D62" w:rsidP="008A7EA3">
      <w:pPr>
        <w:rPr>
          <w:rFonts w:ascii="Times New Roman" w:eastAsia="等线" w:hAnsi="Times New Roman" w:cs="Times New Roman"/>
        </w:rPr>
      </w:pPr>
      <w:r w:rsidRPr="008A7EA3">
        <w:rPr>
          <w:rFonts w:ascii="Times New Roman" w:eastAsia="等线" w:hAnsi="Times New Roman" w:cs="Times New Roman" w:hint="eastAsia"/>
        </w:rPr>
        <w:t xml:space="preserve">Supplementary Section </w:t>
      </w:r>
      <w:r w:rsidR="0057221C">
        <w:rPr>
          <w:rFonts w:ascii="Times New Roman" w:eastAsia="等线" w:hAnsi="Times New Roman" w:cs="Times New Roman" w:hint="eastAsia"/>
        </w:rPr>
        <w:t>10</w:t>
      </w:r>
      <w:r w:rsidRPr="008A7EA3">
        <w:rPr>
          <w:rFonts w:ascii="Times New Roman" w:eastAsia="等线" w:hAnsi="Times New Roman" w:cs="Times New Roman" w:hint="eastAsia"/>
        </w:rPr>
        <w:t xml:space="preserve"> | </w:t>
      </w:r>
      <w:r w:rsidR="00F03440" w:rsidRPr="00D87DC8">
        <w:rPr>
          <w:rFonts w:ascii="Times New Roman" w:hAnsi="Times New Roman" w:cs="Times New Roman"/>
          <w:color w:val="000000"/>
          <w:szCs w:val="32"/>
        </w:rPr>
        <w:t xml:space="preserve">Experimental </w:t>
      </w:r>
      <w:r w:rsidR="00F03440" w:rsidRPr="00D87DC8">
        <w:rPr>
          <w:rFonts w:ascii="Times New Roman" w:hAnsi="Times New Roman" w:cs="Times New Roman" w:hint="eastAsia"/>
          <w:color w:val="000000"/>
          <w:szCs w:val="32"/>
        </w:rPr>
        <w:t>configuration and implementation</w:t>
      </w:r>
      <w:r w:rsidR="00F03440" w:rsidRPr="00D87DC8">
        <w:rPr>
          <w:rFonts w:ascii="Times New Roman" w:hAnsi="Times New Roman" w:cs="Times New Roman"/>
          <w:color w:val="000000"/>
          <w:szCs w:val="32"/>
        </w:rPr>
        <w:t xml:space="preserve"> of </w:t>
      </w:r>
      <w:r w:rsidR="00F03440">
        <w:rPr>
          <w:rFonts w:ascii="Times New Roman" w:hAnsi="Times New Roman" w:cs="Times New Roman" w:hint="eastAsia"/>
          <w:color w:val="000000"/>
          <w:szCs w:val="32"/>
        </w:rPr>
        <w:t xml:space="preserve">the </w:t>
      </w:r>
      <w:r w:rsidR="00F03440" w:rsidRPr="00D87DC8">
        <w:rPr>
          <w:rFonts w:ascii="Times New Roman" w:hAnsi="Times New Roman" w:cs="Times New Roman"/>
          <w:color w:val="000000"/>
          <w:szCs w:val="32"/>
        </w:rPr>
        <w:t>optical wireless communication</w:t>
      </w:r>
      <w:r w:rsidR="00F03440">
        <w:rPr>
          <w:rFonts w:ascii="Times New Roman" w:hAnsi="Times New Roman" w:cs="Times New Roman" w:hint="eastAsia"/>
          <w:color w:val="000000"/>
          <w:szCs w:val="32"/>
        </w:rPr>
        <w:t xml:space="preserve"> link</w:t>
      </w:r>
    </w:p>
    <w:p w14:paraId="0C39910D" w14:textId="77777777" w:rsidR="008A7EA3" w:rsidRPr="008A7EA3" w:rsidRDefault="008A7EA3" w:rsidP="008A7EA3">
      <w:pPr>
        <w:rPr>
          <w:rFonts w:ascii="Times New Roman" w:eastAsia="等线" w:hAnsi="Times New Roman" w:cs="Times New Roman"/>
        </w:rPr>
      </w:pPr>
      <w:r w:rsidRPr="008A7EA3">
        <w:rPr>
          <w:rFonts w:ascii="Times New Roman" w:eastAsia="等线" w:hAnsi="Times New Roman" w:cs="Times New Roman" w:hint="eastAsia"/>
        </w:rPr>
        <w:t>Supplementary References</w:t>
      </w:r>
    </w:p>
    <w:p w14:paraId="177E5C91" w14:textId="0B30CED1" w:rsidR="008A7EA3" w:rsidRPr="008A7EA3" w:rsidRDefault="008A7EA3" w:rsidP="008A7EA3">
      <w:pPr>
        <w:rPr>
          <w:rFonts w:ascii="Times New Roman" w:eastAsia="等线" w:hAnsi="Times New Roman" w:cs="Times New Roman"/>
        </w:rPr>
      </w:pPr>
      <w:r w:rsidRPr="008A7EA3">
        <w:rPr>
          <w:rFonts w:ascii="Times New Roman" w:eastAsia="等线" w:hAnsi="Times New Roman" w:cs="Times New Roman" w:hint="eastAsia"/>
        </w:rPr>
        <w:t xml:space="preserve">Appendix | </w:t>
      </w:r>
      <w:r w:rsidRPr="008A7EA3">
        <w:rPr>
          <w:rFonts w:ascii="Times New Roman" w:eastAsia="等线" w:hAnsi="Times New Roman" w:cs="Times New Roman"/>
        </w:rPr>
        <w:t>Pseudo</w:t>
      </w:r>
      <w:r w:rsidRPr="008A7EA3">
        <w:rPr>
          <w:rFonts w:ascii="Times New Roman" w:eastAsia="等线" w:hAnsi="Times New Roman" w:cs="Times New Roman" w:hint="eastAsia"/>
        </w:rPr>
        <w:t xml:space="preserve">-code of </w:t>
      </w:r>
      <w:r w:rsidR="00E81524">
        <w:rPr>
          <w:rFonts w:ascii="Times New Roman" w:eastAsia="等线" w:hAnsi="Times New Roman" w:cs="Times New Roman" w:hint="eastAsia"/>
        </w:rPr>
        <w:t>micro-LED-based PUF extraction framework</w:t>
      </w:r>
    </w:p>
    <w:p w14:paraId="7DDDDBDB" w14:textId="77777777" w:rsidR="008A7EA3" w:rsidRDefault="008A7EA3" w:rsidP="006740C3">
      <w:pPr>
        <w:spacing w:after="0" w:line="240" w:lineRule="auto"/>
        <w:textAlignment w:val="center"/>
        <w:rPr>
          <w:rFonts w:ascii="Times New Roman" w:hAnsi="Times New Roman" w:cs="Times New Roman"/>
          <w:b/>
          <w:bCs/>
          <w:kern w:val="0"/>
          <w:sz w:val="20"/>
          <w:szCs w:val="20"/>
          <w14:ligatures w14:val="none"/>
        </w:rPr>
      </w:pPr>
    </w:p>
    <w:p w14:paraId="51026270" w14:textId="77777777" w:rsidR="008A7EA3" w:rsidRDefault="008A7EA3" w:rsidP="006740C3">
      <w:pPr>
        <w:spacing w:after="0" w:line="240" w:lineRule="auto"/>
        <w:textAlignment w:val="center"/>
        <w:rPr>
          <w:rFonts w:ascii="Times New Roman" w:hAnsi="Times New Roman" w:cs="Times New Roman"/>
          <w:b/>
          <w:bCs/>
          <w:kern w:val="0"/>
          <w:sz w:val="20"/>
          <w:szCs w:val="20"/>
          <w14:ligatures w14:val="none"/>
        </w:rPr>
      </w:pPr>
    </w:p>
    <w:p w14:paraId="5646976C" w14:textId="77777777" w:rsidR="008A7EA3" w:rsidRDefault="008A7EA3" w:rsidP="006740C3">
      <w:pPr>
        <w:spacing w:after="0" w:line="240" w:lineRule="auto"/>
        <w:textAlignment w:val="center"/>
        <w:rPr>
          <w:rFonts w:ascii="Times New Roman" w:hAnsi="Times New Roman" w:cs="Times New Roman"/>
          <w:b/>
          <w:bCs/>
          <w:kern w:val="0"/>
          <w:sz w:val="20"/>
          <w:szCs w:val="20"/>
          <w14:ligatures w14:val="none"/>
        </w:rPr>
      </w:pPr>
    </w:p>
    <w:p w14:paraId="475B0444" w14:textId="77777777" w:rsidR="008A7EA3" w:rsidRDefault="008A7EA3" w:rsidP="006740C3">
      <w:pPr>
        <w:spacing w:after="0" w:line="240" w:lineRule="auto"/>
        <w:textAlignment w:val="center"/>
        <w:rPr>
          <w:rFonts w:ascii="Times New Roman" w:hAnsi="Times New Roman" w:cs="Times New Roman"/>
          <w:b/>
          <w:bCs/>
          <w:kern w:val="0"/>
          <w:sz w:val="20"/>
          <w:szCs w:val="20"/>
          <w14:ligatures w14:val="none"/>
        </w:rPr>
      </w:pPr>
    </w:p>
    <w:p w14:paraId="10C87ECB" w14:textId="77777777" w:rsidR="008A7EA3" w:rsidRDefault="008A7EA3" w:rsidP="006740C3">
      <w:pPr>
        <w:spacing w:after="0" w:line="240" w:lineRule="auto"/>
        <w:textAlignment w:val="center"/>
        <w:rPr>
          <w:rFonts w:ascii="Times New Roman" w:hAnsi="Times New Roman" w:cs="Times New Roman"/>
          <w:b/>
          <w:bCs/>
          <w:kern w:val="0"/>
          <w:sz w:val="20"/>
          <w:szCs w:val="20"/>
          <w14:ligatures w14:val="none"/>
        </w:rPr>
      </w:pPr>
    </w:p>
    <w:p w14:paraId="176B2F1F" w14:textId="77777777" w:rsidR="008A7EA3" w:rsidRDefault="008A7EA3" w:rsidP="006740C3">
      <w:pPr>
        <w:spacing w:after="0" w:line="240" w:lineRule="auto"/>
        <w:textAlignment w:val="center"/>
        <w:rPr>
          <w:rFonts w:ascii="Times New Roman" w:hAnsi="Times New Roman" w:cs="Times New Roman"/>
          <w:b/>
          <w:bCs/>
          <w:kern w:val="0"/>
          <w:sz w:val="20"/>
          <w:szCs w:val="20"/>
          <w14:ligatures w14:val="none"/>
        </w:rPr>
      </w:pPr>
    </w:p>
    <w:p w14:paraId="18868D2A" w14:textId="77777777" w:rsidR="008A7EA3" w:rsidRDefault="008A7EA3" w:rsidP="006740C3">
      <w:pPr>
        <w:spacing w:after="0" w:line="240" w:lineRule="auto"/>
        <w:textAlignment w:val="center"/>
        <w:rPr>
          <w:rFonts w:ascii="Times New Roman" w:hAnsi="Times New Roman" w:cs="Times New Roman"/>
          <w:b/>
          <w:bCs/>
          <w:kern w:val="0"/>
          <w:sz w:val="20"/>
          <w:szCs w:val="20"/>
          <w14:ligatures w14:val="none"/>
        </w:rPr>
      </w:pPr>
    </w:p>
    <w:p w14:paraId="0E612EE2" w14:textId="77777777" w:rsidR="008A7EA3" w:rsidRDefault="008A7EA3" w:rsidP="006740C3">
      <w:pPr>
        <w:spacing w:after="0" w:line="240" w:lineRule="auto"/>
        <w:textAlignment w:val="center"/>
        <w:rPr>
          <w:rFonts w:ascii="Times New Roman" w:hAnsi="Times New Roman" w:cs="Times New Roman"/>
          <w:b/>
          <w:bCs/>
          <w:kern w:val="0"/>
          <w:sz w:val="20"/>
          <w:szCs w:val="20"/>
          <w14:ligatures w14:val="none"/>
        </w:rPr>
      </w:pPr>
    </w:p>
    <w:p w14:paraId="4357A217" w14:textId="77777777" w:rsidR="008A7EA3" w:rsidRDefault="008A7EA3" w:rsidP="006740C3">
      <w:pPr>
        <w:spacing w:after="0" w:line="240" w:lineRule="auto"/>
        <w:textAlignment w:val="center"/>
        <w:rPr>
          <w:rFonts w:ascii="Times New Roman" w:hAnsi="Times New Roman" w:cs="Times New Roman"/>
          <w:b/>
          <w:bCs/>
          <w:kern w:val="0"/>
          <w:sz w:val="20"/>
          <w:szCs w:val="20"/>
          <w14:ligatures w14:val="none"/>
        </w:rPr>
      </w:pPr>
    </w:p>
    <w:p w14:paraId="48A800C1" w14:textId="77777777" w:rsidR="008A7EA3" w:rsidRDefault="008A7EA3" w:rsidP="006740C3">
      <w:pPr>
        <w:spacing w:after="0" w:line="240" w:lineRule="auto"/>
        <w:textAlignment w:val="center"/>
        <w:rPr>
          <w:rFonts w:ascii="Times New Roman" w:hAnsi="Times New Roman" w:cs="Times New Roman"/>
          <w:b/>
          <w:bCs/>
          <w:kern w:val="0"/>
          <w:sz w:val="20"/>
          <w:szCs w:val="20"/>
          <w14:ligatures w14:val="none"/>
        </w:rPr>
      </w:pPr>
    </w:p>
    <w:p w14:paraId="67A3C2D6" w14:textId="6B2AB21E" w:rsidR="008A7EA3" w:rsidRDefault="008A7EA3" w:rsidP="00445944">
      <w:pPr>
        <w:rPr>
          <w:rFonts w:ascii="Times New Roman" w:hAnsi="Times New Roman" w:cs="Times New Roman"/>
          <w:b/>
          <w:bCs/>
          <w:kern w:val="0"/>
          <w:sz w:val="20"/>
          <w:szCs w:val="20"/>
          <w14:ligatures w14:val="none"/>
        </w:rPr>
      </w:pPr>
    </w:p>
    <w:p w14:paraId="70C71EF2" w14:textId="215FB1AB" w:rsidR="00755221" w:rsidRDefault="007836BA" w:rsidP="00755221">
      <w:pPr>
        <w:spacing w:after="0" w:line="240" w:lineRule="auto"/>
        <w:textAlignment w:val="center"/>
        <w:rPr>
          <w:rFonts w:ascii="Times New Roman" w:hAnsi="Times New Roman" w:cs="Times New Roman"/>
          <w:kern w:val="0"/>
          <w:sz w:val="20"/>
          <w:szCs w:val="20"/>
          <w14:ligatures w14:val="none"/>
        </w:rPr>
      </w:pPr>
      <w:r w:rsidRPr="009925D8">
        <w:rPr>
          <w:rFonts w:ascii="Times New Roman" w:eastAsia="等线" w:hAnsi="Times New Roman" w:cs="Times New Roman" w:hint="eastAsia"/>
          <w:b/>
          <w:bCs/>
        </w:rPr>
        <w:lastRenderedPageBreak/>
        <w:t xml:space="preserve">Supplementary Section </w:t>
      </w:r>
      <w:r>
        <w:rPr>
          <w:rFonts w:ascii="Times New Roman" w:eastAsia="等线" w:hAnsi="Times New Roman" w:cs="Times New Roman" w:hint="eastAsia"/>
          <w:b/>
          <w:bCs/>
        </w:rPr>
        <w:t>1</w:t>
      </w:r>
      <w:r w:rsidRPr="009925D8">
        <w:rPr>
          <w:rFonts w:ascii="Times New Roman" w:eastAsia="等线" w:hAnsi="Times New Roman" w:cs="Times New Roman" w:hint="eastAsia"/>
          <w:b/>
          <w:bCs/>
        </w:rPr>
        <w:t>.</w:t>
      </w:r>
      <w:r>
        <w:rPr>
          <w:rFonts w:ascii="Times New Roman" w:eastAsia="等线" w:hAnsi="Times New Roman" w:cs="Times New Roman" w:hint="eastAsia"/>
          <w:b/>
          <w:bCs/>
        </w:rPr>
        <w:t xml:space="preserve"> </w:t>
      </w:r>
      <w:r w:rsidR="0052577D" w:rsidRPr="00252CE9">
        <w:rPr>
          <w:rFonts w:ascii="Times New Roman" w:hAnsi="Times New Roman" w:cs="Times New Roman" w:hint="eastAsia"/>
          <w:kern w:val="0"/>
          <w14:ligatures w14:val="none"/>
        </w:rPr>
        <w:t>Fabrication process of micro-LEDs</w:t>
      </w:r>
    </w:p>
    <w:p w14:paraId="597BE85C" w14:textId="4208ABD6" w:rsidR="009A150C" w:rsidRPr="00144CAA" w:rsidRDefault="00CF30F1" w:rsidP="00144CAA">
      <w:pPr>
        <w:spacing w:after="0" w:line="240" w:lineRule="auto"/>
        <w:textAlignment w:val="center"/>
        <w:rPr>
          <w:rFonts w:ascii="Times New Roman" w:hAnsi="Times New Roman" w:cs="Times New Roman"/>
          <w:kern w:val="0"/>
          <w:sz w:val="20"/>
          <w:szCs w:val="20"/>
          <w14:ligatures w14:val="none"/>
        </w:rPr>
      </w:pPr>
      <w:r>
        <w:rPr>
          <w:rFonts w:ascii="Times New Roman" w:hAnsi="Times New Roman" w:cs="Times New Roman"/>
          <w:noProof/>
          <w:kern w:val="0"/>
          <w:sz w:val="20"/>
          <w:szCs w:val="20"/>
          <w14:ligatures w14:val="none"/>
        </w:rPr>
        <w:drawing>
          <wp:anchor distT="0" distB="0" distL="114300" distR="114300" simplePos="0" relativeHeight="251664384" behindDoc="0" locked="0" layoutInCell="1" allowOverlap="1" wp14:anchorId="05EBB47E" wp14:editId="4B0ED13D">
            <wp:simplePos x="0" y="0"/>
            <wp:positionH relativeFrom="column">
              <wp:posOffset>-6094</wp:posOffset>
            </wp:positionH>
            <wp:positionV relativeFrom="paragraph">
              <wp:posOffset>38650</wp:posOffset>
            </wp:positionV>
            <wp:extent cx="5622878" cy="4052521"/>
            <wp:effectExtent l="0" t="0" r="0" b="5715"/>
            <wp:wrapTopAndBottom/>
            <wp:docPr id="314315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878" cy="4052521"/>
                    </a:xfrm>
                    <a:prstGeom prst="rect">
                      <a:avLst/>
                    </a:prstGeom>
                    <a:noFill/>
                  </pic:spPr>
                </pic:pic>
              </a:graphicData>
            </a:graphic>
          </wp:anchor>
        </w:drawing>
      </w:r>
      <w:r w:rsidR="009A150C">
        <w:rPr>
          <w:rFonts w:ascii="Times New Roman" w:hAnsi="Times New Roman" w:cs="Times New Roman" w:hint="eastAsia"/>
          <w:b/>
          <w:bCs/>
          <w:kern w:val="0"/>
          <w14:ligatures w14:val="none"/>
        </w:rPr>
        <w:t>Supplementary f</w:t>
      </w:r>
      <w:r w:rsidR="009A150C" w:rsidRPr="006534C2">
        <w:rPr>
          <w:rFonts w:ascii="Times New Roman" w:hAnsi="Times New Roman" w:cs="Times New Roman" w:hint="eastAsia"/>
          <w:b/>
          <w:bCs/>
          <w:kern w:val="0"/>
          <w14:ligatures w14:val="none"/>
        </w:rPr>
        <w:t xml:space="preserve">igure </w:t>
      </w:r>
      <w:r w:rsidR="009A150C">
        <w:rPr>
          <w:rFonts w:ascii="Times New Roman" w:hAnsi="Times New Roman" w:cs="Times New Roman" w:hint="eastAsia"/>
          <w:b/>
          <w:bCs/>
          <w:kern w:val="0"/>
          <w14:ligatures w14:val="none"/>
        </w:rPr>
        <w:t>1</w:t>
      </w:r>
      <w:r w:rsidR="009A150C" w:rsidRPr="006534C2">
        <w:rPr>
          <w:rFonts w:ascii="Times New Roman" w:hAnsi="Times New Roman" w:cs="Times New Roman" w:hint="eastAsia"/>
          <w:b/>
          <w:bCs/>
          <w:kern w:val="0"/>
          <w14:ligatures w14:val="none"/>
        </w:rPr>
        <w:t xml:space="preserve">. </w:t>
      </w:r>
      <w:r w:rsidR="00E04F0F">
        <w:rPr>
          <w:rFonts w:ascii="Times New Roman" w:hAnsi="Times New Roman" w:cs="Times New Roman" w:hint="eastAsia"/>
          <w:b/>
          <w:bCs/>
          <w:kern w:val="0"/>
          <w14:ligatures w14:val="none"/>
        </w:rPr>
        <w:t>Schematic of fabrication process of micro-LEDs</w:t>
      </w:r>
      <w:r w:rsidR="005A2A4C">
        <w:rPr>
          <w:rFonts w:ascii="Times New Roman" w:hAnsi="Times New Roman" w:cs="Times New Roman"/>
          <w:b/>
          <w:bCs/>
          <w:kern w:val="0"/>
          <w14:ligatures w14:val="none"/>
        </w:rPr>
        <w:fldChar w:fldCharType="begin"/>
      </w:r>
      <w:r w:rsidR="009A6627">
        <w:rPr>
          <w:rFonts w:ascii="Times New Roman" w:hAnsi="Times New Roman" w:cs="Times New Roman"/>
          <w:b/>
          <w:bCs/>
          <w:kern w:val="0"/>
          <w14:ligatures w14:val="none"/>
        </w:rPr>
        <w:instrText xml:space="preserve"> ADDIN ZOTERO_ITEM CSL_CITATION {"citationID":"7jlPcB2D","properties":{"formattedCitation":"\\super 1\\nosupersub{}","plainCitation":"1","noteIndex":0},"citationItems":[{"id":438,"uris":["http://zotero.org/users/12413138/items/GVEXW4X7"],"itemData":{"id":438,"type":"article-journal","abstract":"We demonstrate a series of multifunctional micro-photodetectors (μPDs) designed for high-speed ultraviolet-A-(UVA)-light detection and blue-light illumination b","container-title":"Applied Physics Letters","DOI":"10.1063/5.0185656","ISSN":"0003-6951","issue":"6","journalAbbreviation":"Appl. Phys. Lett.","language":"en","publisher":"AIP Publishing","source":"pubs.aip.org","title":"2-gb/s ultraviolet-light optical wireless communication by InGaN/GaN multi-quantum well dual-function micro-photodetector","URL":"https://pubs.aip.org/aip/apl/article/124/6/061110/3262852/2-Gb-s-ultraviolet-light-optical-wireless","volume":"124","author":[{"family":"Park","given":"Tae-Yong"},{"family":"Wang","given":"Yue"},{"family":"Alkhazragi","given":"Omar"},{"family":"Min","given":"Jung-Hong"},{"family":"Ng","given":"Tien Khee"},{"family":"Ooi","given":"Boon S."}],"accessed":{"date-parts":[["2025",11,27]]},"issued":{"date-parts":[["2024",2,5]]}}}],"schema":"https://github.com/citation-style-language/schema/raw/master/csl-citation.json"} </w:instrText>
      </w:r>
      <w:r w:rsidR="005A2A4C">
        <w:rPr>
          <w:rFonts w:ascii="Times New Roman" w:hAnsi="Times New Roman" w:cs="Times New Roman"/>
          <w:b/>
          <w:bCs/>
          <w:kern w:val="0"/>
          <w14:ligatures w14:val="none"/>
        </w:rPr>
        <w:fldChar w:fldCharType="separate"/>
      </w:r>
      <w:r w:rsidR="00F77D9D" w:rsidRPr="00F77D9D">
        <w:rPr>
          <w:rFonts w:ascii="Times New Roman" w:hAnsi="Times New Roman" w:cs="Times New Roman"/>
          <w:kern w:val="0"/>
          <w:vertAlign w:val="superscript"/>
        </w:rPr>
        <w:t>1</w:t>
      </w:r>
      <w:r w:rsidR="005A2A4C">
        <w:rPr>
          <w:rFonts w:ascii="Times New Roman" w:hAnsi="Times New Roman" w:cs="Times New Roman"/>
          <w:b/>
          <w:bCs/>
          <w:kern w:val="0"/>
          <w14:ligatures w14:val="none"/>
        </w:rPr>
        <w:fldChar w:fldCharType="end"/>
      </w:r>
      <w:r w:rsidR="00E04F0F">
        <w:rPr>
          <w:rFonts w:ascii="Times New Roman" w:hAnsi="Times New Roman" w:cs="Times New Roman" w:hint="eastAsia"/>
          <w:b/>
          <w:bCs/>
          <w:kern w:val="0"/>
          <w14:ligatures w14:val="none"/>
        </w:rPr>
        <w:t>.</w:t>
      </w:r>
    </w:p>
    <w:p w14:paraId="4B677F96" w14:textId="77777777" w:rsidR="009A150C" w:rsidRPr="009A150C" w:rsidRDefault="009A150C" w:rsidP="00755221">
      <w:pPr>
        <w:spacing w:after="0" w:line="240" w:lineRule="auto"/>
        <w:textAlignment w:val="center"/>
        <w:rPr>
          <w:rFonts w:ascii="Times New Roman" w:hAnsi="Times New Roman" w:cs="Times New Roman"/>
          <w:kern w:val="0"/>
          <w:sz w:val="20"/>
          <w:szCs w:val="20"/>
          <w14:ligatures w14:val="none"/>
        </w:rPr>
      </w:pPr>
    </w:p>
    <w:p w14:paraId="24A290C3" w14:textId="6DAFCFF1" w:rsidR="00684EBE" w:rsidRPr="00684EBE" w:rsidRDefault="00755221" w:rsidP="00684EBE">
      <w:pPr>
        <w:spacing w:after="0" w:line="240" w:lineRule="auto"/>
        <w:textAlignment w:val="center"/>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br w:type="page"/>
      </w:r>
    </w:p>
    <w:p w14:paraId="7280564F" w14:textId="05EBF7DE" w:rsidR="00AD71C5" w:rsidRPr="000645EE" w:rsidRDefault="009925D8" w:rsidP="000645EE">
      <w:pPr>
        <w:rPr>
          <w:rFonts w:ascii="Times New Roman" w:eastAsia="等线" w:hAnsi="Times New Roman" w:cs="Times New Roman"/>
        </w:rPr>
      </w:pPr>
      <w:r w:rsidRPr="009925D8">
        <w:rPr>
          <w:rFonts w:ascii="Times New Roman" w:eastAsia="等线" w:hAnsi="Times New Roman" w:cs="Times New Roman" w:hint="eastAsia"/>
          <w:b/>
          <w:bCs/>
        </w:rPr>
        <w:lastRenderedPageBreak/>
        <w:t xml:space="preserve">Supplementary Section </w:t>
      </w:r>
      <w:r w:rsidR="008442B4">
        <w:rPr>
          <w:rFonts w:ascii="Times New Roman" w:eastAsia="等线" w:hAnsi="Times New Roman" w:cs="Times New Roman" w:hint="eastAsia"/>
          <w:b/>
          <w:bCs/>
        </w:rPr>
        <w:t>2</w:t>
      </w:r>
      <w:r w:rsidRPr="009925D8">
        <w:rPr>
          <w:rFonts w:ascii="Times New Roman" w:eastAsia="等线" w:hAnsi="Times New Roman" w:cs="Times New Roman" w:hint="eastAsia"/>
          <w:b/>
          <w:bCs/>
        </w:rPr>
        <w:t>.</w:t>
      </w:r>
      <w:r>
        <w:rPr>
          <w:rFonts w:ascii="Times New Roman" w:eastAsia="等线" w:hAnsi="Times New Roman" w:cs="Times New Roman" w:hint="eastAsia"/>
          <w:b/>
          <w:bCs/>
        </w:rPr>
        <w:t xml:space="preserve"> </w:t>
      </w:r>
      <w:r w:rsidR="000645EE">
        <w:rPr>
          <w:rFonts w:ascii="Times New Roman" w:eastAsia="等线" w:hAnsi="Times New Roman" w:cs="Times New Roman" w:hint="eastAsia"/>
        </w:rPr>
        <w:t>Quantum and classical noise contributions in micro-LED</w:t>
      </w:r>
      <w:r w:rsidR="009F4F71">
        <w:rPr>
          <w:rFonts w:ascii="Times New Roman" w:eastAsia="等线" w:hAnsi="Times New Roman" w:cs="Times New Roman" w:hint="eastAsia"/>
        </w:rPr>
        <w:t>-</w:t>
      </w:r>
      <w:r w:rsidR="000645EE">
        <w:rPr>
          <w:rFonts w:ascii="Times New Roman" w:eastAsia="等线" w:hAnsi="Times New Roman" w:cs="Times New Roman" w:hint="eastAsia"/>
        </w:rPr>
        <w:t>based QRNG</w:t>
      </w:r>
    </w:p>
    <w:p w14:paraId="1D6E3338" w14:textId="2BEB20ED" w:rsidR="006F63C0" w:rsidRPr="00AB6FA4" w:rsidRDefault="00F92F0D" w:rsidP="00A274DE">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In the active region of the micro-LED, radiative recombination of an electron-hole pair from an initial electronic state</w:t>
      </w:r>
      <w:r w:rsidR="00CD6AF5" w:rsidRPr="00AB6FA4">
        <w:rPr>
          <w:rFonts w:ascii="Times New Roman" w:hAnsi="Times New Roman" w:cs="Times New Roman" w:hint="eastAsia"/>
          <w:kern w:val="0"/>
          <w14:ligatures w14:val="none"/>
        </w:rPr>
        <w:t xml:space="preserve"> </w:t>
      </w:r>
      <m:oMath>
        <m:d>
          <m:dPr>
            <m:begChr m:val=""/>
            <m:endChr m:val="⟩"/>
            <m:ctrlPr>
              <w:rPr>
                <w:rFonts w:ascii="Cambria Math" w:hAnsi="Cambria Math" w:cs="Times New Roman"/>
                <w:i/>
                <w:kern w:val="0"/>
                <w14:ligatures w14:val="none"/>
              </w:rPr>
            </m:ctrlPr>
          </m:dPr>
          <m:e>
            <m:r>
              <w:rPr>
                <w:rFonts w:ascii="Cambria Math" w:hAnsi="Cambria Math" w:cs="Times New Roman"/>
                <w:kern w:val="0"/>
                <w14:ligatures w14:val="none"/>
              </w:rPr>
              <m:t>|i</m:t>
            </m:r>
          </m:e>
        </m:d>
      </m:oMath>
      <w:r w:rsidR="00A72A53" w:rsidRPr="00AB6FA4">
        <w:rPr>
          <w:rFonts w:ascii="Times New Roman" w:hAnsi="Times New Roman" w:cs="Times New Roman" w:hint="eastAsia"/>
          <w:kern w:val="0"/>
          <w14:ligatures w14:val="none"/>
        </w:rPr>
        <w:t xml:space="preserve"> to a final state </w:t>
      </w:r>
      <m:oMath>
        <m:d>
          <m:dPr>
            <m:begChr m:val=""/>
            <m:endChr m:val="⟩"/>
            <m:ctrlPr>
              <w:rPr>
                <w:rFonts w:ascii="Cambria Math" w:hAnsi="Cambria Math" w:cs="Times New Roman"/>
                <w:i/>
                <w:kern w:val="0"/>
                <w14:ligatures w14:val="none"/>
              </w:rPr>
            </m:ctrlPr>
          </m:dPr>
          <m:e>
            <m:r>
              <w:rPr>
                <w:rFonts w:ascii="Cambria Math" w:hAnsi="Cambria Math" w:cs="Times New Roman"/>
                <w:kern w:val="0"/>
                <w14:ligatures w14:val="none"/>
              </w:rPr>
              <m:t>|f</m:t>
            </m:r>
          </m:e>
        </m:d>
      </m:oMath>
      <w:r w:rsidR="00A72A53" w:rsidRPr="00AB6FA4">
        <w:rPr>
          <w:rFonts w:ascii="Times New Roman" w:hAnsi="Times New Roman" w:cs="Times New Roman" w:hint="eastAsia"/>
          <w:kern w:val="0"/>
          <w14:ligatures w14:val="none"/>
        </w:rPr>
        <w:t xml:space="preserve">, accompanied by the emission of a </w:t>
      </w:r>
      <w:r w:rsidR="000E5986" w:rsidRPr="00AB6FA4">
        <w:rPr>
          <w:rFonts w:ascii="Times New Roman" w:hAnsi="Times New Roman" w:cs="Times New Roman"/>
          <w:kern w:val="0"/>
          <w14:ligatures w14:val="none"/>
        </w:rPr>
        <w:t>photon,</w:t>
      </w:r>
      <w:r w:rsidR="00A72A53" w:rsidRPr="00AB6FA4">
        <w:rPr>
          <w:rFonts w:ascii="Times New Roman" w:hAnsi="Times New Roman" w:cs="Times New Roman" w:hint="eastAsia"/>
          <w:kern w:val="0"/>
          <w14:ligatures w14:val="none"/>
        </w:rPr>
        <w:t xml:space="preserve"> </w:t>
      </w:r>
      <w:r w:rsidR="000E5986" w:rsidRPr="00AB6FA4">
        <w:rPr>
          <w:rFonts w:ascii="Times New Roman" w:hAnsi="Times New Roman" w:cs="Times New Roman" w:hint="eastAsia"/>
          <w:kern w:val="0"/>
          <w14:ligatures w14:val="none"/>
        </w:rPr>
        <w:t>is governed by Fermi</w:t>
      </w:r>
      <w:r w:rsidR="000E5986" w:rsidRPr="00AB6FA4">
        <w:rPr>
          <w:rFonts w:ascii="Times New Roman" w:hAnsi="Times New Roman" w:cs="Times New Roman"/>
          <w:kern w:val="0"/>
          <w14:ligatures w14:val="none"/>
        </w:rPr>
        <w:t>’</w:t>
      </w:r>
      <w:r w:rsidR="000E5986" w:rsidRPr="00AB6FA4">
        <w:rPr>
          <w:rFonts w:ascii="Times New Roman" w:hAnsi="Times New Roman" w:cs="Times New Roman" w:hint="eastAsia"/>
          <w:kern w:val="0"/>
          <w14:ligatures w14:val="none"/>
        </w:rPr>
        <w:t>s golden rule. The transition rate is</w:t>
      </w:r>
      <w:r w:rsidR="00F84853">
        <w:rPr>
          <w:rFonts w:ascii="Times New Roman" w:hAnsi="Times New Roman" w:cs="Times New Roman"/>
          <w:kern w:val="0"/>
          <w14:ligatures w14:val="none"/>
        </w:rPr>
        <w:fldChar w:fldCharType="begin"/>
      </w:r>
      <w:r w:rsidR="00F84853">
        <w:rPr>
          <w:rFonts w:ascii="Times New Roman" w:hAnsi="Times New Roman" w:cs="Times New Roman"/>
          <w:kern w:val="0"/>
          <w14:ligatures w14:val="none"/>
        </w:rPr>
        <w:instrText xml:space="preserve"> ADDIN ZOTERO_ITEM CSL_CITATION {"citationID":"xhEV15fM","properties":{"formattedCitation":"\\super 2\\nosupersub{}","plainCitation":"2","noteIndex":0},"citationItems":[{"id":513,"uris":["http://zotero.org/users/12413138/items/VIDVKPVK"],"itemData":{"id":513,"type":"book","language":"en","publisher":"Prentice-Hall, Inc.","source":"ensta.hal.science","title":"Introduction to semiconductor optics","URL":"https://ensta.hal.science/hal-01165667","author":[{"family":"Peyghambarian","given":"N."},{"family":"Koch","given":"S. W."},{"family":"Mysyrowicz","given":"André"}],"accessed":{"date-parts":[["2026",1,15]]},"issued":{"date-parts":[["1993"]]}}}],"schema":"https://github.com/citation-style-language/schema/raw/master/csl-citation.json"} </w:instrText>
      </w:r>
      <w:r w:rsidR="00F84853">
        <w:rPr>
          <w:rFonts w:ascii="Times New Roman" w:hAnsi="Times New Roman" w:cs="Times New Roman"/>
          <w:kern w:val="0"/>
          <w14:ligatures w14:val="none"/>
        </w:rPr>
        <w:fldChar w:fldCharType="separate"/>
      </w:r>
      <w:r w:rsidR="00F77D9D" w:rsidRPr="00F77D9D">
        <w:rPr>
          <w:rFonts w:ascii="Times New Roman" w:hAnsi="Times New Roman" w:cs="Times New Roman"/>
          <w:kern w:val="0"/>
          <w:vertAlign w:val="superscript"/>
        </w:rPr>
        <w:t>2</w:t>
      </w:r>
      <w:r w:rsidR="00F84853">
        <w:rPr>
          <w:rFonts w:ascii="Times New Roman" w:hAnsi="Times New Roman" w:cs="Times New Roman"/>
          <w:kern w:val="0"/>
          <w14:ligatures w14:val="none"/>
        </w:rPr>
        <w:fldChar w:fldCharType="end"/>
      </w:r>
    </w:p>
    <w:p w14:paraId="78F7E9B7" w14:textId="6949C04E" w:rsidR="006C65D8" w:rsidRPr="006C65D8" w:rsidRDefault="00000000" w:rsidP="00B24933">
      <w:pPr>
        <w:spacing w:line="480" w:lineRule="auto"/>
        <w:jc w:val="both"/>
        <w:rPr>
          <w:rFonts w:ascii="Times New Roman" w:hAnsi="Times New Roman" w:cs="Times New Roman"/>
          <w:iCs/>
        </w:rPr>
      </w:pPr>
      <m:oMathPara>
        <m:oMath>
          <m:eqArr>
            <m:eqArrPr>
              <m:maxDist m:val="1"/>
              <m:ctrlPr>
                <w:rPr>
                  <w:rFonts w:ascii="Cambria Math" w:eastAsia="等线" w:hAnsi="Cambria Math"/>
                  <w:i/>
                </w:rPr>
              </m:ctrlPr>
            </m:eqArrPr>
            <m:e>
              <m:sSub>
                <m:sSubPr>
                  <m:ctrlPr>
                    <w:rPr>
                      <w:rFonts w:ascii="Cambria Math" w:eastAsia="等线" w:hAnsi="Cambria Math"/>
                      <w:i/>
                      <w:iCs/>
                    </w:rPr>
                  </m:ctrlPr>
                </m:sSubPr>
                <m:e>
                  <m:r>
                    <m:rPr>
                      <m:sty m:val="p"/>
                    </m:rPr>
                    <w:rPr>
                      <w:rFonts w:ascii="Cambria Math" w:eastAsia="等线" w:hAnsi="Cambria Math"/>
                    </w:rPr>
                    <m:t>W</m:t>
                  </m:r>
                  <m:ctrlPr>
                    <w:rPr>
                      <w:rFonts w:ascii="Cambria Math" w:eastAsia="等线" w:hAnsi="Cambria Math"/>
                      <w:iCs/>
                    </w:rPr>
                  </m:ctrlPr>
                </m:e>
                <m:sub>
                  <m:r>
                    <w:rPr>
                      <w:rFonts w:ascii="Cambria Math" w:eastAsia="等线" w:hAnsi="Cambria Math"/>
                    </w:rPr>
                    <m:t>i→j</m:t>
                  </m:r>
                </m:sub>
              </m:sSub>
              <m:r>
                <w:rPr>
                  <w:rFonts w:ascii="Cambria Math" w:eastAsia="等线" w:hAnsi="Cambria Math"/>
                </w:rPr>
                <m:t>=</m:t>
              </m:r>
              <m:f>
                <m:fPr>
                  <m:ctrlPr>
                    <w:rPr>
                      <w:rFonts w:ascii="Cambria Math" w:eastAsia="等线" w:hAnsi="Cambria Math"/>
                      <w:i/>
                      <w:iCs/>
                    </w:rPr>
                  </m:ctrlPr>
                </m:fPr>
                <m:num>
                  <m:r>
                    <w:rPr>
                      <w:rFonts w:ascii="Cambria Math" w:eastAsia="等线" w:hAnsi="Cambria Math"/>
                    </w:rPr>
                    <m:t>2π</m:t>
                  </m:r>
                </m:num>
                <m:den>
                  <m:r>
                    <w:rPr>
                      <w:rFonts w:ascii="Cambria Math" w:eastAsia="等线" w:hAnsi="Cambria Math"/>
                    </w:rPr>
                    <m:t>ℏ</m:t>
                  </m:r>
                </m:den>
              </m:f>
              <m:sSup>
                <m:sSupPr>
                  <m:ctrlPr>
                    <w:rPr>
                      <w:rFonts w:ascii="Cambria Math" w:eastAsia="等线" w:hAnsi="Cambria Math"/>
                      <w:i/>
                      <w:iCs/>
                    </w:rPr>
                  </m:ctrlPr>
                </m:sSupPr>
                <m:e>
                  <m:d>
                    <m:dPr>
                      <m:begChr m:val="|"/>
                      <m:endChr m:val="|"/>
                      <m:ctrlPr>
                        <w:rPr>
                          <w:rFonts w:ascii="Cambria Math" w:eastAsia="等线" w:hAnsi="Cambria Math"/>
                          <w:i/>
                          <w:iCs/>
                        </w:rPr>
                      </m:ctrlPr>
                    </m:dPr>
                    <m:e>
                      <m:d>
                        <m:dPr>
                          <m:begChr m:val="〈"/>
                          <m:endChr m:val="〉"/>
                          <m:ctrlPr>
                            <w:rPr>
                              <w:rFonts w:ascii="Cambria Math" w:eastAsia="等线" w:hAnsi="Cambria Math"/>
                              <w:i/>
                              <w:iCs/>
                            </w:rPr>
                          </m:ctrlPr>
                        </m:dPr>
                        <m:e>
                          <m:r>
                            <w:rPr>
                              <w:rFonts w:ascii="Cambria Math" w:eastAsia="等线" w:hAnsi="Cambria Math"/>
                            </w:rPr>
                            <m:t>f</m:t>
                          </m:r>
                          <m:d>
                            <m:dPr>
                              <m:begChr m:val="|"/>
                              <m:endChr m:val="|"/>
                              <m:ctrlPr>
                                <w:rPr>
                                  <w:rFonts w:ascii="Cambria Math" w:eastAsia="等线" w:hAnsi="Cambria Math"/>
                                  <w:i/>
                                  <w:iCs/>
                                </w:rPr>
                              </m:ctrlPr>
                            </m:dPr>
                            <m:e>
                              <m:sSub>
                                <m:sSubPr>
                                  <m:ctrlPr>
                                    <w:rPr>
                                      <w:rFonts w:ascii="Cambria Math" w:eastAsia="等线" w:hAnsi="Cambria Math"/>
                                      <w:i/>
                                      <w:iCs/>
                                    </w:rPr>
                                  </m:ctrlPr>
                                </m:sSubPr>
                                <m:e>
                                  <m:acc>
                                    <m:accPr>
                                      <m:ctrlPr>
                                        <w:rPr>
                                          <w:rFonts w:ascii="Cambria Math" w:eastAsia="等线" w:hAnsi="Cambria Math"/>
                                          <w:i/>
                                          <w:iCs/>
                                        </w:rPr>
                                      </m:ctrlPr>
                                    </m:accPr>
                                    <m:e>
                                      <m:r>
                                        <w:rPr>
                                          <w:rFonts w:ascii="Cambria Math" w:eastAsia="等线" w:hAnsi="Cambria Math"/>
                                        </w:rPr>
                                        <m:t>H</m:t>
                                      </m:r>
                                    </m:e>
                                  </m:acc>
                                </m:e>
                                <m:sub>
                                  <m:r>
                                    <w:rPr>
                                      <w:rFonts w:ascii="Cambria Math" w:eastAsia="等线" w:hAnsi="Cambria Math"/>
                                    </w:rPr>
                                    <m:t>int</m:t>
                                  </m:r>
                                </m:sub>
                              </m:sSub>
                            </m:e>
                          </m:d>
                          <m:r>
                            <w:rPr>
                              <w:rFonts w:ascii="Cambria Math" w:eastAsia="等线" w:hAnsi="Cambria Math"/>
                            </w:rPr>
                            <m:t>i</m:t>
                          </m:r>
                        </m:e>
                      </m:d>
                    </m:e>
                  </m:d>
                </m:e>
                <m:sup>
                  <m:r>
                    <w:rPr>
                      <w:rFonts w:ascii="Cambria Math" w:eastAsia="等线" w:hAnsi="Cambria Math"/>
                    </w:rPr>
                    <m:t>2</m:t>
                  </m:r>
                </m:sup>
              </m:sSup>
              <m:r>
                <w:rPr>
                  <w:rFonts w:ascii="Cambria Math" w:eastAsia="等线" w:hAnsi="Cambria Math"/>
                </w:rPr>
                <m:t>ρ</m:t>
              </m:r>
              <m:d>
                <m:dPr>
                  <m:ctrlPr>
                    <w:rPr>
                      <w:rFonts w:ascii="Cambria Math" w:eastAsia="等线" w:hAnsi="Cambria Math"/>
                      <w:i/>
                    </w:rPr>
                  </m:ctrlPr>
                </m:dPr>
                <m:e>
                  <m:r>
                    <w:rPr>
                      <w:rFonts w:ascii="Cambria Math" w:eastAsia="等线" w:hAnsi="Cambria Math"/>
                    </w:rPr>
                    <m:t>ℏω</m:t>
                  </m:r>
                </m:e>
              </m:d>
              <m:r>
                <w:rPr>
                  <w:rFonts w:ascii="Cambria Math" w:eastAsia="等线" w:hAnsi="Cambria Math"/>
                </w:rPr>
                <m:t>,#</m:t>
              </m:r>
              <m:d>
                <m:dPr>
                  <m:ctrlPr>
                    <w:rPr>
                      <w:rFonts w:ascii="Cambria Math" w:eastAsia="等线" w:hAnsi="Cambria Math"/>
                      <w:i/>
                    </w:rPr>
                  </m:ctrlPr>
                </m:dPr>
                <m:e>
                  <m:r>
                    <w:rPr>
                      <w:rFonts w:ascii="Cambria Math" w:eastAsia="等线" w:hAnsi="Cambria Math"/>
                    </w:rPr>
                    <m:t>S1</m:t>
                  </m:r>
                </m:e>
              </m:d>
              <m:ctrlPr>
                <w:rPr>
                  <w:rFonts w:ascii="Cambria Math" w:eastAsia="等线" w:hAnsi="Cambria Math"/>
                  <w:i/>
                  <w:iCs/>
                </w:rPr>
              </m:ctrlPr>
            </m:e>
          </m:eqArr>
        </m:oMath>
      </m:oMathPara>
    </w:p>
    <w:p w14:paraId="74CE4C3C" w14:textId="684CCBB3" w:rsidR="00263BC5" w:rsidRPr="00AB6FA4" w:rsidRDefault="00F41495"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where </w:t>
      </w:r>
      <m:oMath>
        <m:sSub>
          <m:sSubPr>
            <m:ctrlPr>
              <w:rPr>
                <w:rFonts w:ascii="Cambria Math" w:eastAsia="等线" w:hAnsi="Cambria Math"/>
                <w:i/>
                <w:iCs/>
              </w:rPr>
            </m:ctrlPr>
          </m:sSubPr>
          <m:e>
            <m:acc>
              <m:accPr>
                <m:ctrlPr>
                  <w:rPr>
                    <w:rFonts w:ascii="Cambria Math" w:eastAsia="等线" w:hAnsi="Cambria Math"/>
                    <w:i/>
                    <w:iCs/>
                  </w:rPr>
                </m:ctrlPr>
              </m:accPr>
              <m:e>
                <m:r>
                  <w:rPr>
                    <w:rFonts w:ascii="Cambria Math" w:eastAsia="等线" w:hAnsi="Cambria Math"/>
                  </w:rPr>
                  <m:t>H</m:t>
                </m:r>
              </m:e>
            </m:acc>
          </m:e>
          <m:sub>
            <m:r>
              <w:rPr>
                <w:rFonts w:ascii="Cambria Math" w:eastAsia="等线" w:hAnsi="Cambria Math"/>
              </w:rPr>
              <m:t>int</m:t>
            </m:r>
          </m:sub>
        </m:sSub>
        <m:r>
          <w:rPr>
            <w:rFonts w:ascii="Cambria Math" w:hAnsi="Cambria Math" w:cs="Times New Roman"/>
            <w:kern w:val="0"/>
            <w14:ligatures w14:val="none"/>
          </w:rPr>
          <m:t>=-</m:t>
        </m:r>
        <m:acc>
          <m:accPr>
            <m:ctrlPr>
              <w:rPr>
                <w:rFonts w:ascii="Cambria Math" w:hAnsi="Cambria Math" w:cs="Times New Roman"/>
                <w:b/>
                <w:bCs/>
                <w:i/>
                <w:kern w:val="0"/>
                <w14:ligatures w14:val="none"/>
              </w:rPr>
            </m:ctrlPr>
          </m:accPr>
          <m:e>
            <m:r>
              <m:rPr>
                <m:sty m:val="bi"/>
              </m:rPr>
              <w:rPr>
                <w:rFonts w:ascii="Cambria Math" w:hAnsi="Cambria Math" w:cs="Times New Roman"/>
                <w:kern w:val="0"/>
                <w14:ligatures w14:val="none"/>
              </w:rPr>
              <m:t>d</m:t>
            </m:r>
          </m:e>
        </m:acc>
        <m:r>
          <w:rPr>
            <w:rFonts w:ascii="Cambria Math" w:hAnsi="Cambria Math" w:cs="Times New Roman"/>
            <w:kern w:val="0"/>
            <w14:ligatures w14:val="none"/>
          </w:rPr>
          <m:t>∙</m:t>
        </m:r>
        <m:acc>
          <m:accPr>
            <m:ctrlPr>
              <w:rPr>
                <w:rFonts w:ascii="Cambria Math" w:hAnsi="Cambria Math" w:cs="Times New Roman"/>
                <w:b/>
                <w:bCs/>
                <w:i/>
                <w:kern w:val="0"/>
                <w14:ligatures w14:val="none"/>
              </w:rPr>
            </m:ctrlPr>
          </m:accPr>
          <m:e>
            <m:r>
              <m:rPr>
                <m:sty m:val="bi"/>
              </m:rPr>
              <w:rPr>
                <w:rFonts w:ascii="Cambria Math" w:hAnsi="Cambria Math" w:cs="Times New Roman"/>
                <w:kern w:val="0"/>
                <w14:ligatures w14:val="none"/>
              </w:rPr>
              <m:t>E</m:t>
            </m:r>
          </m:e>
        </m:acc>
      </m:oMath>
      <w:r w:rsidRPr="00AB6FA4">
        <w:rPr>
          <w:rFonts w:ascii="Times New Roman" w:hAnsi="Times New Roman" w:cs="Times New Roman" w:hint="eastAsia"/>
          <w:b/>
          <w:bCs/>
          <w:kern w:val="0"/>
          <w14:ligatures w14:val="none"/>
        </w:rPr>
        <w:t xml:space="preserve"> </w:t>
      </w:r>
      <w:r w:rsidRPr="00AB6FA4">
        <w:rPr>
          <w:rFonts w:ascii="Times New Roman" w:hAnsi="Times New Roman" w:cs="Times New Roman" w:hint="eastAsia"/>
          <w:kern w:val="0"/>
          <w14:ligatures w14:val="none"/>
        </w:rPr>
        <w:t xml:space="preserve">is the light-matter interaction Hamiltonian, </w:t>
      </w:r>
      <m:oMath>
        <m:acc>
          <m:accPr>
            <m:ctrlPr>
              <w:rPr>
                <w:rFonts w:ascii="Cambria Math" w:hAnsi="Cambria Math" w:cs="Times New Roman"/>
                <w:b/>
                <w:bCs/>
                <w:i/>
                <w:kern w:val="0"/>
                <w14:ligatures w14:val="none"/>
              </w:rPr>
            </m:ctrlPr>
          </m:accPr>
          <m:e>
            <m:r>
              <m:rPr>
                <m:sty m:val="bi"/>
              </m:rPr>
              <w:rPr>
                <w:rFonts w:ascii="Cambria Math" w:hAnsi="Cambria Math" w:cs="Times New Roman"/>
                <w:kern w:val="0"/>
                <w14:ligatures w14:val="none"/>
              </w:rPr>
              <m:t>d</m:t>
            </m:r>
          </m:e>
        </m:acc>
      </m:oMath>
      <w:r w:rsidRPr="00AB6FA4">
        <w:rPr>
          <w:rFonts w:ascii="Times New Roman" w:hAnsi="Times New Roman" w:cs="Times New Roman" w:hint="eastAsia"/>
          <w:b/>
          <w:bCs/>
          <w:kern w:val="0"/>
          <w14:ligatures w14:val="none"/>
        </w:rPr>
        <w:t xml:space="preserve"> </w:t>
      </w:r>
      <w:r w:rsidRPr="00AB6FA4">
        <w:rPr>
          <w:rFonts w:ascii="Times New Roman" w:hAnsi="Times New Roman" w:cs="Times New Roman" w:hint="eastAsia"/>
          <w:kern w:val="0"/>
          <w14:ligatures w14:val="none"/>
        </w:rPr>
        <w:t xml:space="preserve">is the dipole operator and </w:t>
      </w:r>
      <m:oMath>
        <m:acc>
          <m:accPr>
            <m:ctrlPr>
              <w:rPr>
                <w:rFonts w:ascii="Cambria Math" w:hAnsi="Cambria Math" w:cs="Times New Roman"/>
                <w:b/>
                <w:bCs/>
                <w:i/>
                <w:kern w:val="0"/>
                <w14:ligatures w14:val="none"/>
              </w:rPr>
            </m:ctrlPr>
          </m:accPr>
          <m:e>
            <m:r>
              <m:rPr>
                <m:sty m:val="bi"/>
              </m:rPr>
              <w:rPr>
                <w:rFonts w:ascii="Cambria Math" w:hAnsi="Cambria Math" w:cs="Times New Roman"/>
                <w:kern w:val="0"/>
                <w14:ligatures w14:val="none"/>
              </w:rPr>
              <m:t>E</m:t>
            </m:r>
          </m:e>
        </m:acc>
      </m:oMath>
      <w:r w:rsidRPr="00AB6FA4">
        <w:rPr>
          <w:rFonts w:ascii="Times New Roman" w:hAnsi="Times New Roman" w:cs="Times New Roman" w:hint="eastAsia"/>
          <w:kern w:val="0"/>
          <w14:ligatures w14:val="none"/>
        </w:rPr>
        <w:t xml:space="preserve"> is the </w:t>
      </w:r>
      <w:r w:rsidRPr="00AB6FA4">
        <w:rPr>
          <w:rFonts w:ascii="Times New Roman" w:hAnsi="Times New Roman" w:cs="Times New Roman"/>
          <w:kern w:val="0"/>
          <w14:ligatures w14:val="none"/>
        </w:rPr>
        <w:t>quantized</w:t>
      </w:r>
      <w:r w:rsidRPr="00AB6FA4">
        <w:rPr>
          <w:rFonts w:ascii="Times New Roman" w:hAnsi="Times New Roman" w:cs="Times New Roman" w:hint="eastAsia"/>
          <w:kern w:val="0"/>
          <w14:ligatures w14:val="none"/>
        </w:rPr>
        <w:t xml:space="preserve"> electric field. Summing over all photon modes at frequency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ω</m:t>
            </m:r>
          </m:e>
          <m:sub>
            <m:r>
              <w:rPr>
                <w:rFonts w:ascii="Cambria Math" w:hAnsi="Cambria Math" w:cs="Times New Roman"/>
                <w:kern w:val="0"/>
                <w14:ligatures w14:val="none"/>
              </w:rPr>
              <m:t>0</m:t>
            </m:r>
          </m:sub>
        </m:sSub>
      </m:oMath>
      <w:r w:rsidRPr="00AB6FA4">
        <w:rPr>
          <w:rFonts w:ascii="Times New Roman" w:hAnsi="Times New Roman" w:cs="Times New Roman" w:hint="eastAsia"/>
          <w:kern w:val="0"/>
          <w14:ligatures w14:val="none"/>
        </w:rPr>
        <w:t xml:space="preserve"> gives the total spontaneous emission rate</w:t>
      </w:r>
      <w:r w:rsidR="00646A60">
        <w:rPr>
          <w:rFonts w:ascii="Times New Roman" w:hAnsi="Times New Roman" w:cs="Times New Roman"/>
          <w:kern w:val="0"/>
          <w14:ligatures w14:val="none"/>
        </w:rPr>
        <w:fldChar w:fldCharType="begin"/>
      </w:r>
      <w:r w:rsidR="009A6627">
        <w:rPr>
          <w:rFonts w:ascii="Times New Roman" w:hAnsi="Times New Roman" w:cs="Times New Roman"/>
          <w:kern w:val="0"/>
          <w14:ligatures w14:val="none"/>
        </w:rPr>
        <w:instrText xml:space="preserve"> ADDIN ZOTERO_ITEM CSL_CITATION {"citationID":"YBQhVGzY","properties":{"formattedCitation":"\\super 3\\nosupersub{}","plainCitation":"3","noteIndex":0},"citationItems":[{"id":515,"uris":["http://zotero.org/users/12413138/items/JVM7SEC5"],"itemData":{"id":515,"type":"article-journal","abstract":"Spectral line shapes of the radiation produced by band-to-band recombination of excess carriers in semi-conductors are calculated under the assumption that the momentum matrix element is the same for all initial and final states, i.e., that there is no momentum selection rule. The peak of the stimulated radiation falls at a lower photon energy than does the peak of the spontaneous radiation, except when $T=0$\\ifmmode^\\circ\\else\\textdegree\\fi{}K. Some numerical results are given for simple parabolic bands, specifically for the case of electron injection into $p$-type GaAs, and are used to deduce the temperature dependence of the forward current which is necessary to maintain a fixed gain in the active region of a diode. The result is closely related to the temperature dependence of the threshold current in an injection laser, and gives reasonable agreement with experiment. The effect of a conduction band tail is briefly considered.","container-title":"Physical Review","DOI":"10.1103/PhysRev.133.A553","issue":"2A","journalAbbreviation":"Phys. Rev.","language":"en","page":"A553","publisher":"American Physical Society","source":"journals.aps.org","title":"Spontaneous and Stimulated Recombination Radiation in Semiconductors","volume":"133","author":[{"family":"Lasher","given":"Gordon"},{"family":"Stern","given":"Frank"}],"issued":{"date-parts":[["1964",1,20]]}}}],"schema":"https://github.com/citation-style-language/schema/raw/master/csl-citation.json"} </w:instrText>
      </w:r>
      <w:r w:rsidR="00646A60">
        <w:rPr>
          <w:rFonts w:ascii="Times New Roman" w:hAnsi="Times New Roman" w:cs="Times New Roman"/>
          <w:kern w:val="0"/>
          <w14:ligatures w14:val="none"/>
        </w:rPr>
        <w:fldChar w:fldCharType="separate"/>
      </w:r>
      <w:r w:rsidR="00F77D9D" w:rsidRPr="00F77D9D">
        <w:rPr>
          <w:rFonts w:ascii="Times New Roman" w:hAnsi="Times New Roman" w:cs="Times New Roman"/>
          <w:kern w:val="0"/>
          <w:vertAlign w:val="superscript"/>
        </w:rPr>
        <w:t>3</w:t>
      </w:r>
      <w:r w:rsidR="00646A60">
        <w:rPr>
          <w:rFonts w:ascii="Times New Roman" w:hAnsi="Times New Roman" w:cs="Times New Roman"/>
          <w:kern w:val="0"/>
          <w14:ligatures w14:val="none"/>
        </w:rPr>
        <w:fldChar w:fldCharType="end"/>
      </w:r>
    </w:p>
    <w:p w14:paraId="006BBE7E" w14:textId="26848A59" w:rsidR="006C65D8" w:rsidRPr="006C65D8"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eastAsia="等线" w:hAnsi="Cambria Math"/>
                  <w:i/>
                </w:rPr>
              </m:ctrlPr>
            </m:eqArrPr>
            <m:e>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Γ</m:t>
                  </m:r>
                  <m:ctrlPr>
                    <w:rPr>
                      <w:rFonts w:ascii="Cambria Math" w:hAnsi="Cambria Math" w:cs="Times New Roman"/>
                      <w:kern w:val="0"/>
                      <w14:ligatures w14:val="none"/>
                    </w:rPr>
                  </m:ctrlPr>
                </m:e>
                <m:sub>
                  <m:r>
                    <w:rPr>
                      <w:rFonts w:ascii="Cambria Math" w:hAnsi="Cambria Math" w:cs="Times New Roman"/>
                      <w:kern w:val="0"/>
                      <w14:ligatures w14:val="none"/>
                    </w:rPr>
                    <m:t>sp</m:t>
                  </m:r>
                </m:sub>
              </m:sSub>
              <m:r>
                <w:rPr>
                  <w:rFonts w:ascii="Cambria Math" w:hAnsi="Cambria Math" w:cs="Times New Roman"/>
                  <w:kern w:val="0"/>
                  <w14:ligatures w14:val="none"/>
                </w:rPr>
                <m:t>=</m:t>
              </m:r>
              <m:nary>
                <m:naryPr>
                  <m:chr m:val="∑"/>
                  <m:limLoc m:val="undOvr"/>
                  <m:supHide m:val="1"/>
                  <m:ctrlPr>
                    <w:rPr>
                      <w:rFonts w:ascii="Cambria Math" w:hAnsi="Cambria Math" w:cs="Times New Roman"/>
                      <w:i/>
                      <w:kern w:val="0"/>
                      <w14:ligatures w14:val="none"/>
                    </w:rPr>
                  </m:ctrlPr>
                </m:naryPr>
                <m:sub>
                  <m:r>
                    <m:rPr>
                      <m:sty m:val="bi"/>
                    </m:rPr>
                    <w:rPr>
                      <w:rFonts w:ascii="Cambria Math" w:hAnsi="Cambria Math" w:cs="Times New Roman"/>
                      <w:kern w:val="0"/>
                      <w14:ligatures w14:val="none"/>
                    </w:rPr>
                    <m:t>k</m:t>
                  </m:r>
                  <m:r>
                    <w:rPr>
                      <w:rFonts w:ascii="Cambria Math" w:hAnsi="Cambria Math" w:cs="Times New Roman"/>
                      <w:kern w:val="0"/>
                      <w14:ligatures w14:val="none"/>
                    </w:rPr>
                    <m:t>, σ</m:t>
                  </m:r>
                </m:sub>
                <m:sup/>
                <m:e>
                  <m:sSub>
                    <m:sSubPr>
                      <m:ctrlPr>
                        <w:rPr>
                          <w:rFonts w:ascii="Cambria Math" w:hAnsi="Cambria Math" w:cs="Times New Roman"/>
                          <w:i/>
                          <w:kern w:val="0"/>
                          <w14:ligatures w14:val="none"/>
                        </w:rPr>
                      </m:ctrlPr>
                    </m:sSubPr>
                    <m:e>
                      <m:r>
                        <w:rPr>
                          <w:rFonts w:ascii="Cambria Math" w:hAnsi="Cambria Math" w:cs="Times New Roman"/>
                          <w:kern w:val="0"/>
                          <w14:ligatures w14:val="none"/>
                        </w:rPr>
                        <m:t>W</m:t>
                      </m:r>
                    </m:e>
                    <m:sub>
                      <m:r>
                        <w:rPr>
                          <w:rFonts w:ascii="Cambria Math" w:hAnsi="Cambria Math" w:cs="Times New Roman"/>
                          <w:kern w:val="0"/>
                          <w14:ligatures w14:val="none"/>
                        </w:rPr>
                        <m:t>i→f,</m:t>
                      </m:r>
                      <m:r>
                        <m:rPr>
                          <m:sty m:val="bi"/>
                        </m:rPr>
                        <w:rPr>
                          <w:rFonts w:ascii="Cambria Math" w:hAnsi="Cambria Math" w:cs="Times New Roman"/>
                          <w:kern w:val="0"/>
                          <w14:ligatures w14:val="none"/>
                        </w:rPr>
                        <m:t xml:space="preserve"> k</m:t>
                      </m:r>
                      <m:r>
                        <w:rPr>
                          <w:rFonts w:ascii="Cambria Math" w:hAnsi="Cambria Math" w:cs="Times New Roman"/>
                          <w:kern w:val="0"/>
                          <w14:ligatures w14:val="none"/>
                        </w:rPr>
                        <m:t>σ</m:t>
                      </m:r>
                    </m:sub>
                  </m:sSub>
                </m:e>
              </m:nary>
              <m:r>
                <w:rPr>
                  <w:rFonts w:ascii="Cambria Math" w:hAnsi="Cambria Math" w:cs="Times New Roman"/>
                  <w:kern w:val="0"/>
                  <w14:ligatures w14:val="none"/>
                </w:rPr>
                <m:t>=</m:t>
              </m:r>
              <m:f>
                <m:fPr>
                  <m:ctrlPr>
                    <w:rPr>
                      <w:rFonts w:ascii="Cambria Math" w:hAnsi="Cambria Math" w:cs="Times New Roman"/>
                      <w:i/>
                      <w:kern w:val="0"/>
                      <w14:ligatures w14:val="none"/>
                    </w:rPr>
                  </m:ctrlPr>
                </m:fPr>
                <m:num>
                  <m:r>
                    <w:rPr>
                      <w:rFonts w:ascii="Cambria Math" w:hAnsi="Cambria Math" w:cs="Times New Roman"/>
                      <w:kern w:val="0"/>
                      <w14:ligatures w14:val="none"/>
                    </w:rPr>
                    <m:t>2π</m:t>
                  </m:r>
                </m:num>
                <m:den>
                  <m:r>
                    <w:rPr>
                      <w:rFonts w:ascii="Cambria Math" w:hAnsi="Cambria Math" w:cs="Times New Roman"/>
                      <w:kern w:val="0"/>
                      <w14:ligatures w14:val="none"/>
                    </w:rPr>
                    <m:t>ℏ</m:t>
                  </m:r>
                </m:den>
              </m:f>
              <m:sSup>
                <m:sSupPr>
                  <m:ctrlPr>
                    <w:rPr>
                      <w:rFonts w:ascii="Cambria Math" w:hAnsi="Cambria Math" w:cs="Times New Roman"/>
                      <w:i/>
                      <w:kern w:val="0"/>
                      <w14:ligatures w14:val="none"/>
                    </w:rPr>
                  </m:ctrlPr>
                </m:sSupPr>
                <m:e>
                  <m:d>
                    <m:dPr>
                      <m:begChr m:val="|"/>
                      <m:endChr m:val="|"/>
                      <m:ctrlPr>
                        <w:rPr>
                          <w:rFonts w:ascii="Cambria Math" w:hAnsi="Cambria Math" w:cs="Times New Roman"/>
                          <w:i/>
                          <w:kern w:val="0"/>
                          <w14:ligatures w14:val="none"/>
                        </w:rPr>
                      </m:ctrlPr>
                    </m:dPr>
                    <m:e>
                      <m:sSub>
                        <m:sSubPr>
                          <m:ctrlPr>
                            <w:rPr>
                              <w:rFonts w:ascii="Cambria Math" w:hAnsi="Cambria Math" w:cs="Times New Roman"/>
                              <w:i/>
                              <w:kern w:val="0"/>
                              <w14:ligatures w14:val="none"/>
                            </w:rPr>
                          </m:ctrlPr>
                        </m:sSubPr>
                        <m:e>
                          <m:r>
                            <m:rPr>
                              <m:sty m:val="bi"/>
                            </m:rPr>
                            <w:rPr>
                              <w:rFonts w:ascii="Cambria Math" w:hAnsi="Cambria Math" w:cs="Times New Roman"/>
                              <w:kern w:val="0"/>
                              <w14:ligatures w14:val="none"/>
                            </w:rPr>
                            <m:t>d</m:t>
                          </m:r>
                        </m:e>
                        <m:sub>
                          <m:r>
                            <w:rPr>
                              <w:rFonts w:ascii="Cambria Math" w:hAnsi="Cambria Math" w:cs="Times New Roman"/>
                              <w:kern w:val="0"/>
                              <w14:ligatures w14:val="none"/>
                            </w:rPr>
                            <m:t>if</m:t>
                          </m:r>
                        </m:sub>
                      </m:sSub>
                    </m:e>
                  </m:d>
                </m:e>
                <m:sup>
                  <m:r>
                    <w:rPr>
                      <w:rFonts w:ascii="Cambria Math" w:hAnsi="Cambria Math" w:cs="Times New Roman"/>
                      <w:kern w:val="0"/>
                      <w14:ligatures w14:val="none"/>
                    </w:rPr>
                    <m:t>2</m:t>
                  </m:r>
                </m:sup>
              </m:sSup>
              <m:sSub>
                <m:sSubPr>
                  <m:ctrlPr>
                    <w:rPr>
                      <w:rFonts w:ascii="Cambria Math" w:hAnsi="Cambria Math" w:cs="Times New Roman"/>
                      <w:i/>
                      <w:kern w:val="0"/>
                      <w14:ligatures w14:val="none"/>
                    </w:rPr>
                  </m:ctrlPr>
                </m:sSubPr>
                <m:e>
                  <m:r>
                    <w:rPr>
                      <w:rFonts w:ascii="Cambria Math" w:hAnsi="Cambria Math" w:cs="Times New Roman"/>
                      <w:kern w:val="0"/>
                      <w14:ligatures w14:val="none"/>
                    </w:rPr>
                    <m:t>ρ</m:t>
                  </m:r>
                </m:e>
                <m:sub>
                  <m:r>
                    <w:rPr>
                      <w:rFonts w:ascii="Cambria Math" w:hAnsi="Cambria Math" w:cs="Times New Roman"/>
                      <w:kern w:val="0"/>
                      <w14:ligatures w14:val="none"/>
                    </w:rPr>
                    <m:t>ph</m:t>
                  </m:r>
                </m:sub>
              </m:sSub>
              <m:d>
                <m:dPr>
                  <m:ctrlPr>
                    <w:rPr>
                      <w:rFonts w:ascii="Cambria Math" w:hAnsi="Cambria Math" w:cs="Times New Roman"/>
                      <w:i/>
                      <w:kern w:val="0"/>
                      <w14:ligatures w14:val="none"/>
                    </w:rPr>
                  </m:ctrlPr>
                </m:dPr>
                <m:e>
                  <m:r>
                    <w:rPr>
                      <w:rFonts w:ascii="Cambria Math" w:hAnsi="Cambria Math" w:cs="Times New Roman"/>
                      <w:kern w:val="0"/>
                      <w14:ligatures w14:val="none"/>
                    </w:rPr>
                    <m:t xml:space="preserve">ω-0 </m:t>
                  </m:r>
                </m:e>
              </m:d>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S2</m:t>
                  </m:r>
                </m:e>
              </m:d>
              <m:ctrlPr>
                <w:rPr>
                  <w:rFonts w:ascii="Cambria Math" w:hAnsi="Cambria Math" w:cs="Times New Roman"/>
                  <w:i/>
                  <w:kern w:val="0"/>
                  <w14:ligatures w14:val="none"/>
                </w:rPr>
              </m:ctrlPr>
            </m:e>
          </m:eqArr>
        </m:oMath>
      </m:oMathPara>
    </w:p>
    <w:p w14:paraId="3C36A87C" w14:textId="07F1224E" w:rsidR="001875C5" w:rsidRPr="00AB6FA4" w:rsidRDefault="001875C5" w:rsidP="00B24933">
      <w:pPr>
        <w:spacing w:after="0" w:line="480" w:lineRule="auto"/>
        <w:jc w:val="both"/>
        <w:textAlignment w:val="center"/>
        <w:rPr>
          <w:rFonts w:ascii="Times New Roman" w:hAnsi="Times New Roman" w:cs="Times New Roman"/>
          <w:iCs/>
          <w:kern w:val="0"/>
          <w14:ligatures w14:val="none"/>
        </w:rPr>
      </w:pPr>
      <w:r w:rsidRPr="00AB6FA4">
        <w:rPr>
          <w:rFonts w:ascii="Times New Roman" w:hAnsi="Times New Roman" w:cs="Times New Roman" w:hint="eastAsia"/>
          <w:iCs/>
          <w:kern w:val="0"/>
          <w14:ligatures w14:val="none"/>
        </w:rPr>
        <w:t xml:space="preserve">where </w:t>
      </w:r>
      <m:oMath>
        <m:sSub>
          <m:sSubPr>
            <m:ctrlPr>
              <w:rPr>
                <w:rFonts w:ascii="Cambria Math" w:hAnsi="Cambria Math" w:cs="Times New Roman"/>
                <w:i/>
                <w:iCs/>
                <w:kern w:val="0"/>
                <w14:ligatures w14:val="none"/>
              </w:rPr>
            </m:ctrlPr>
          </m:sSubPr>
          <m:e>
            <m:r>
              <m:rPr>
                <m:sty m:val="bi"/>
              </m:rPr>
              <w:rPr>
                <w:rFonts w:ascii="Cambria Math" w:hAnsi="Cambria Math" w:cs="Times New Roman"/>
                <w:kern w:val="0"/>
                <w14:ligatures w14:val="none"/>
              </w:rPr>
              <m:t>d</m:t>
            </m:r>
          </m:e>
          <m:sub>
            <m:r>
              <w:rPr>
                <w:rFonts w:ascii="Cambria Math" w:hAnsi="Cambria Math" w:cs="Times New Roman"/>
                <w:kern w:val="0"/>
                <w14:ligatures w14:val="none"/>
              </w:rPr>
              <m:t>if</m:t>
            </m:r>
          </m:sub>
        </m:sSub>
        <m:r>
          <w:rPr>
            <w:rFonts w:ascii="Cambria Math" w:hAnsi="Cambria Math" w:cs="Times New Roman"/>
            <w:kern w:val="0"/>
            <w14:ligatures w14:val="none"/>
          </w:rPr>
          <m:t>=</m:t>
        </m:r>
        <m:d>
          <m:dPr>
            <m:begChr m:val="⟨"/>
            <m:endChr m:val="⟩"/>
            <m:ctrlPr>
              <w:rPr>
                <w:rFonts w:ascii="Cambria Math" w:hAnsi="Cambria Math" w:cs="Times New Roman"/>
                <w:i/>
                <w:iCs/>
                <w:kern w:val="0"/>
                <w14:ligatures w14:val="none"/>
              </w:rPr>
            </m:ctrlPr>
          </m:dPr>
          <m:e>
            <m:r>
              <w:rPr>
                <w:rFonts w:ascii="Cambria Math" w:hAnsi="Cambria Math" w:cs="Times New Roman"/>
                <w:kern w:val="0"/>
                <w14:ligatures w14:val="none"/>
              </w:rPr>
              <m:t>f</m:t>
            </m:r>
          </m:e>
          <m:e>
            <m:acc>
              <m:accPr>
                <m:ctrlPr>
                  <w:rPr>
                    <w:rFonts w:ascii="Cambria Math" w:hAnsi="Cambria Math" w:cs="Times New Roman"/>
                    <w:i/>
                    <w:iCs/>
                    <w:kern w:val="0"/>
                    <w14:ligatures w14:val="none"/>
                  </w:rPr>
                </m:ctrlPr>
              </m:accPr>
              <m:e>
                <m:r>
                  <w:rPr>
                    <w:rFonts w:ascii="Cambria Math" w:hAnsi="Cambria Math" w:cs="Times New Roman"/>
                    <w:kern w:val="0"/>
                    <w14:ligatures w14:val="none"/>
                  </w:rPr>
                  <m:t>d</m:t>
                </m:r>
              </m:e>
            </m:acc>
          </m:e>
          <m:e>
            <m:r>
              <w:rPr>
                <w:rFonts w:ascii="Cambria Math" w:hAnsi="Cambria Math" w:cs="Times New Roman"/>
                <w:kern w:val="0"/>
                <w14:ligatures w14:val="none"/>
              </w:rPr>
              <m:t>i</m:t>
            </m:r>
          </m:e>
        </m:d>
      </m:oMath>
      <w:r w:rsidR="00B207E6" w:rsidRPr="00AB6FA4">
        <w:rPr>
          <w:rFonts w:ascii="Times New Roman" w:hAnsi="Times New Roman" w:cs="Times New Roman" w:hint="eastAsia"/>
          <w:iCs/>
          <w:kern w:val="0"/>
          <w14:ligatures w14:val="none"/>
        </w:rPr>
        <w:t xml:space="preserve"> and </w:t>
      </w:r>
      <m:oMath>
        <m:sSub>
          <m:sSubPr>
            <m:ctrlPr>
              <w:rPr>
                <w:rFonts w:ascii="Cambria Math" w:hAnsi="Cambria Math" w:cs="Times New Roman"/>
                <w:i/>
                <w:iCs/>
                <w:kern w:val="0"/>
                <w14:ligatures w14:val="none"/>
              </w:rPr>
            </m:ctrlPr>
          </m:sSubPr>
          <m:e>
            <m:r>
              <w:rPr>
                <w:rFonts w:ascii="Cambria Math" w:hAnsi="Cambria Math" w:cs="Times New Roman"/>
                <w:kern w:val="0"/>
                <w14:ligatures w14:val="none"/>
              </w:rPr>
              <m:t>ρ</m:t>
            </m:r>
          </m:e>
          <m:sub>
            <m:r>
              <w:rPr>
                <w:rFonts w:ascii="Cambria Math" w:hAnsi="Cambria Math" w:cs="Times New Roman"/>
                <w:kern w:val="0"/>
                <w14:ligatures w14:val="none"/>
              </w:rPr>
              <m:t>ph</m:t>
            </m:r>
          </m:sub>
        </m:sSub>
        <m:r>
          <w:rPr>
            <w:rFonts w:ascii="Cambria Math" w:hAnsi="Cambria Math" w:cs="Times New Roman"/>
            <w:kern w:val="0"/>
            <w14:ligatures w14:val="none"/>
          </w:rPr>
          <m:t>(</m:t>
        </m:r>
        <m:sSub>
          <m:sSubPr>
            <m:ctrlPr>
              <w:rPr>
                <w:rFonts w:ascii="Cambria Math" w:hAnsi="Cambria Math" w:cs="Times New Roman"/>
                <w:i/>
                <w:iCs/>
                <w:kern w:val="0"/>
                <w14:ligatures w14:val="none"/>
              </w:rPr>
            </m:ctrlPr>
          </m:sSubPr>
          <m:e>
            <m:r>
              <w:rPr>
                <w:rFonts w:ascii="Cambria Math" w:hAnsi="Cambria Math" w:cs="Times New Roman"/>
                <w:kern w:val="0"/>
                <w14:ligatures w14:val="none"/>
              </w:rPr>
              <m:t>ω</m:t>
            </m:r>
          </m:e>
          <m:sub>
            <m:r>
              <w:rPr>
                <w:rFonts w:ascii="Cambria Math" w:hAnsi="Cambria Math" w:cs="Times New Roman"/>
                <w:kern w:val="0"/>
                <w14:ligatures w14:val="none"/>
              </w:rPr>
              <m:t>0</m:t>
            </m:r>
          </m:sub>
        </m:sSub>
        <m:r>
          <w:rPr>
            <w:rFonts w:ascii="Cambria Math" w:hAnsi="Cambria Math" w:cs="Times New Roman"/>
            <w:kern w:val="0"/>
            <w14:ligatures w14:val="none"/>
          </w:rPr>
          <m:t>)</m:t>
        </m:r>
      </m:oMath>
      <w:r w:rsidR="00DB5829" w:rsidRPr="00AB6FA4">
        <w:rPr>
          <w:rFonts w:ascii="Times New Roman" w:hAnsi="Times New Roman" w:cs="Times New Roman" w:hint="eastAsia"/>
          <w:iCs/>
          <w:kern w:val="0"/>
          <w14:ligatures w14:val="none"/>
        </w:rPr>
        <w:t xml:space="preserve"> is the photonic density of states at </w:t>
      </w:r>
      <m:oMath>
        <m:sSub>
          <m:sSubPr>
            <m:ctrlPr>
              <w:rPr>
                <w:rFonts w:ascii="Cambria Math" w:hAnsi="Cambria Math" w:cs="Times New Roman"/>
                <w:i/>
                <w:iCs/>
                <w:kern w:val="0"/>
                <w14:ligatures w14:val="none"/>
              </w:rPr>
            </m:ctrlPr>
          </m:sSubPr>
          <m:e>
            <m:r>
              <w:rPr>
                <w:rFonts w:ascii="Cambria Math" w:hAnsi="Cambria Math" w:cs="Times New Roman"/>
                <w:kern w:val="0"/>
                <w14:ligatures w14:val="none"/>
              </w:rPr>
              <m:t>ω</m:t>
            </m:r>
          </m:e>
          <m:sub>
            <m:r>
              <w:rPr>
                <w:rFonts w:ascii="Cambria Math" w:hAnsi="Cambria Math" w:cs="Times New Roman"/>
                <w:kern w:val="0"/>
                <w14:ligatures w14:val="none"/>
              </w:rPr>
              <m:t>0</m:t>
            </m:r>
          </m:sub>
        </m:sSub>
      </m:oMath>
      <w:r w:rsidR="00DB5829" w:rsidRPr="00AB6FA4">
        <w:rPr>
          <w:rFonts w:ascii="Times New Roman" w:hAnsi="Times New Roman" w:cs="Times New Roman" w:hint="eastAsia"/>
          <w:iCs/>
          <w:kern w:val="0"/>
          <w14:ligatures w14:val="none"/>
        </w:rPr>
        <w:t>. In free space this reduces to</w:t>
      </w:r>
    </w:p>
    <w:p w14:paraId="07B7C1BF" w14:textId="62A7E52C" w:rsidR="006C65D8" w:rsidRPr="006C65D8"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eastAsia="等线" w:hAnsi="Cambria Math"/>
                  <w:i/>
                </w:rPr>
              </m:ctrlPr>
            </m:eqArrPr>
            <m:e>
              <m:sSubSup>
                <m:sSubSupPr>
                  <m:ctrlPr>
                    <w:rPr>
                      <w:rFonts w:ascii="Cambria Math" w:hAnsi="Cambria Math" w:cs="Times New Roman"/>
                      <w:i/>
                      <w:kern w:val="0"/>
                      <w14:ligatures w14:val="none"/>
                    </w:rPr>
                  </m:ctrlPr>
                </m:sSubSupPr>
                <m:e>
                  <m:r>
                    <m:rPr>
                      <m:sty m:val="p"/>
                    </m:rPr>
                    <w:rPr>
                      <w:rFonts w:ascii="Cambria Math" w:hAnsi="Cambria Math" w:cs="Times New Roman"/>
                      <w:kern w:val="0"/>
                      <w14:ligatures w14:val="none"/>
                    </w:rPr>
                    <m:t>Γ</m:t>
                  </m:r>
                  <m:ctrlPr>
                    <w:rPr>
                      <w:rFonts w:ascii="Cambria Math" w:hAnsi="Cambria Math" w:cs="Times New Roman"/>
                      <w:kern w:val="0"/>
                      <w14:ligatures w14:val="none"/>
                    </w:rPr>
                  </m:ctrlPr>
                </m:e>
                <m:sub>
                  <m:r>
                    <w:rPr>
                      <w:rFonts w:ascii="Cambria Math" w:hAnsi="Cambria Math" w:cs="Times New Roman"/>
                      <w:kern w:val="0"/>
                      <w14:ligatures w14:val="none"/>
                    </w:rPr>
                    <m:t>sp</m:t>
                  </m:r>
                </m:sub>
                <m:sup>
                  <m:r>
                    <w:rPr>
                      <w:rFonts w:ascii="Cambria Math" w:hAnsi="Cambria Math" w:cs="Times New Roman"/>
                      <w:kern w:val="0"/>
                      <w14:ligatures w14:val="none"/>
                    </w:rPr>
                    <m:t>0</m:t>
                  </m:r>
                </m:sup>
              </m:sSubSup>
              <m:r>
                <w:rPr>
                  <w:rFonts w:ascii="Cambria Math" w:hAnsi="Cambria Math" w:cs="Times New Roman"/>
                  <w:kern w:val="0"/>
                  <w14:ligatures w14:val="none"/>
                </w:rPr>
                <m:t>=</m:t>
              </m:r>
              <m:f>
                <m:fPr>
                  <m:ctrlPr>
                    <w:rPr>
                      <w:rFonts w:ascii="Cambria Math" w:hAnsi="Cambria Math" w:cs="Times New Roman"/>
                      <w:i/>
                      <w:kern w:val="0"/>
                      <w14:ligatures w14:val="none"/>
                    </w:rPr>
                  </m:ctrlPr>
                </m:fPr>
                <m:num>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ω</m:t>
                      </m:r>
                    </m:e>
                    <m:sub>
                      <m:r>
                        <w:rPr>
                          <w:rFonts w:ascii="Cambria Math" w:hAnsi="Cambria Math" w:cs="Times New Roman"/>
                          <w:kern w:val="0"/>
                          <w14:ligatures w14:val="none"/>
                        </w:rPr>
                        <m:t>0</m:t>
                      </m:r>
                    </m:sub>
                    <m:sup>
                      <m:r>
                        <w:rPr>
                          <w:rFonts w:ascii="Cambria Math" w:hAnsi="Cambria Math" w:cs="Times New Roman"/>
                          <w:kern w:val="0"/>
                          <w14:ligatures w14:val="none"/>
                        </w:rPr>
                        <m:t>3</m:t>
                      </m:r>
                    </m:sup>
                  </m:sSubSup>
                  <m:sSup>
                    <m:sSupPr>
                      <m:ctrlPr>
                        <w:rPr>
                          <w:rFonts w:ascii="Cambria Math" w:hAnsi="Cambria Math" w:cs="Times New Roman"/>
                          <w:i/>
                          <w:kern w:val="0"/>
                          <w14:ligatures w14:val="none"/>
                        </w:rPr>
                      </m:ctrlPr>
                    </m:sSupPr>
                    <m:e>
                      <m:d>
                        <m:dPr>
                          <m:begChr m:val="|"/>
                          <m:endChr m:val="|"/>
                          <m:ctrlPr>
                            <w:rPr>
                              <w:rFonts w:ascii="Cambria Math" w:hAnsi="Cambria Math" w:cs="Times New Roman"/>
                              <w:i/>
                              <w:kern w:val="0"/>
                              <w14:ligatures w14:val="none"/>
                            </w:rPr>
                          </m:ctrlPr>
                        </m:dPr>
                        <m:e>
                          <m:sSub>
                            <m:sSubPr>
                              <m:ctrlPr>
                                <w:rPr>
                                  <w:rFonts w:ascii="Cambria Math" w:hAnsi="Cambria Math" w:cs="Times New Roman"/>
                                  <w:i/>
                                  <w:kern w:val="0"/>
                                  <w14:ligatures w14:val="none"/>
                                </w:rPr>
                              </m:ctrlPr>
                            </m:sSubPr>
                            <m:e>
                              <m:r>
                                <m:rPr>
                                  <m:sty m:val="bi"/>
                                </m:rPr>
                                <w:rPr>
                                  <w:rFonts w:ascii="Cambria Math" w:hAnsi="Cambria Math" w:cs="Times New Roman"/>
                                  <w:kern w:val="0"/>
                                  <w14:ligatures w14:val="none"/>
                                </w:rPr>
                                <m:t>d</m:t>
                              </m:r>
                            </m:e>
                            <m:sub>
                              <m:r>
                                <w:rPr>
                                  <w:rFonts w:ascii="Cambria Math" w:hAnsi="Cambria Math" w:cs="Times New Roman"/>
                                  <w:kern w:val="0"/>
                                  <w14:ligatures w14:val="none"/>
                                </w:rPr>
                                <m:t>if</m:t>
                              </m:r>
                            </m:sub>
                          </m:sSub>
                        </m:e>
                      </m:d>
                    </m:e>
                    <m:sup>
                      <m:r>
                        <w:rPr>
                          <w:rFonts w:ascii="Cambria Math" w:hAnsi="Cambria Math" w:cs="Times New Roman"/>
                          <w:kern w:val="0"/>
                          <w14:ligatures w14:val="none"/>
                        </w:rPr>
                        <m:t>2</m:t>
                      </m:r>
                    </m:sup>
                  </m:sSup>
                </m:num>
                <m:den>
                  <m:r>
                    <w:rPr>
                      <w:rFonts w:ascii="Cambria Math" w:hAnsi="Cambria Math" w:cs="Times New Roman"/>
                      <w:kern w:val="0"/>
                      <w14:ligatures w14:val="none"/>
                    </w:rPr>
                    <m:t>3π</m:t>
                  </m:r>
                  <m:sSub>
                    <m:sSubPr>
                      <m:ctrlPr>
                        <w:rPr>
                          <w:rFonts w:ascii="Cambria Math" w:hAnsi="Cambria Math" w:cs="Times New Roman"/>
                          <w:i/>
                          <w:kern w:val="0"/>
                          <w14:ligatures w14:val="none"/>
                        </w:rPr>
                      </m:ctrlPr>
                    </m:sSubPr>
                    <m:e>
                      <m:r>
                        <w:rPr>
                          <w:rFonts w:ascii="Cambria Math" w:hAnsi="Cambria Math" w:cs="Times New Roman"/>
                          <w:kern w:val="0"/>
                          <w14:ligatures w14:val="none"/>
                        </w:rPr>
                        <m:t>ε</m:t>
                      </m:r>
                    </m:e>
                    <m:sub>
                      <m:r>
                        <w:rPr>
                          <w:rFonts w:ascii="Cambria Math" w:hAnsi="Cambria Math" w:cs="Times New Roman"/>
                          <w:kern w:val="0"/>
                          <w14:ligatures w14:val="none"/>
                        </w:rPr>
                        <m:t>0</m:t>
                      </m:r>
                    </m:sub>
                  </m:sSub>
                  <m:r>
                    <w:rPr>
                      <w:rFonts w:ascii="Cambria Math" w:hAnsi="Cambria Math" w:cs="Times New Roman"/>
                      <w:kern w:val="0"/>
                      <w14:ligatures w14:val="none"/>
                    </w:rPr>
                    <m:t>ℏ</m:t>
                  </m:r>
                  <m:sSup>
                    <m:sSupPr>
                      <m:ctrlPr>
                        <w:rPr>
                          <w:rFonts w:ascii="Cambria Math" w:hAnsi="Cambria Math" w:cs="Times New Roman"/>
                          <w:i/>
                          <w:kern w:val="0"/>
                          <w14:ligatures w14:val="none"/>
                        </w:rPr>
                      </m:ctrlPr>
                    </m:sSupPr>
                    <m:e>
                      <m:r>
                        <w:rPr>
                          <w:rFonts w:ascii="Cambria Math" w:hAnsi="Cambria Math" w:cs="Times New Roman"/>
                          <w:kern w:val="0"/>
                          <w14:ligatures w14:val="none"/>
                        </w:rPr>
                        <m:t>c</m:t>
                      </m:r>
                    </m:e>
                    <m:sup>
                      <m:r>
                        <w:rPr>
                          <w:rFonts w:ascii="Cambria Math" w:hAnsi="Cambria Math" w:cs="Times New Roman"/>
                          <w:kern w:val="0"/>
                          <w14:ligatures w14:val="none"/>
                        </w:rPr>
                        <m:t>3</m:t>
                      </m:r>
                    </m:sup>
                  </m:sSup>
                </m:den>
              </m:f>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S3</m:t>
                  </m:r>
                </m:e>
              </m:d>
              <m:ctrlPr>
                <w:rPr>
                  <w:rFonts w:ascii="Cambria Math" w:hAnsi="Cambria Math" w:cs="Times New Roman"/>
                  <w:i/>
                  <w:kern w:val="0"/>
                  <w14:ligatures w14:val="none"/>
                </w:rPr>
              </m:ctrlPr>
            </m:e>
          </m:eqArr>
        </m:oMath>
      </m:oMathPara>
    </w:p>
    <w:p w14:paraId="19D3FB71" w14:textId="6EDB9F71" w:rsidR="008B0C54" w:rsidRPr="00AB6FA4" w:rsidRDefault="00DA71CB"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In micro-LED </w:t>
      </w:r>
      <w:r w:rsidR="00EB2F7F" w:rsidRPr="00AB6FA4">
        <w:rPr>
          <w:rFonts w:ascii="Times New Roman" w:hAnsi="Times New Roman" w:cs="Times New Roman"/>
          <w:kern w:val="0"/>
          <w14:ligatures w14:val="none"/>
        </w:rPr>
        <w:t>cavities</w:t>
      </w:r>
      <w:r w:rsidRPr="00AB6FA4">
        <w:rPr>
          <w:rFonts w:ascii="Times New Roman" w:hAnsi="Times New Roman" w:cs="Times New Roman" w:hint="eastAsia"/>
          <w:kern w:val="0"/>
          <w14:ligatures w14:val="none"/>
        </w:rPr>
        <w:t xml:space="preserve">, the total spontaneous emission rate can be </w:t>
      </w:r>
      <w:r w:rsidR="00EB2F7F" w:rsidRPr="00AB6FA4">
        <w:rPr>
          <w:rFonts w:ascii="Times New Roman" w:hAnsi="Times New Roman" w:cs="Times New Roman" w:hint="eastAsia"/>
          <w:kern w:val="0"/>
          <w14:ligatures w14:val="none"/>
        </w:rPr>
        <w:t>written as</w:t>
      </w:r>
    </w:p>
    <w:p w14:paraId="39207803" w14:textId="0D9C1DBC" w:rsidR="006C65D8" w:rsidRPr="006C65D8"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eastAsia="等线" w:hAnsi="Cambria Math"/>
                  <w:i/>
                </w:rPr>
              </m:ctrlPr>
            </m:eqArrPr>
            <m:e>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Γ</m:t>
                  </m:r>
                  <m:ctrlPr>
                    <w:rPr>
                      <w:rFonts w:ascii="Cambria Math" w:hAnsi="Cambria Math" w:cs="Times New Roman"/>
                      <w:kern w:val="0"/>
                      <w14:ligatures w14:val="none"/>
                    </w:rPr>
                  </m:ctrlPr>
                </m:e>
                <m:sub>
                  <m:r>
                    <w:rPr>
                      <w:rFonts w:ascii="Cambria Math" w:hAnsi="Cambria Math" w:cs="Times New Roman"/>
                      <w:kern w:val="0"/>
                      <w14:ligatures w14:val="none"/>
                    </w:rPr>
                    <m:t>sp</m:t>
                  </m:r>
                </m:sub>
              </m:sSub>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p</m:t>
                  </m:r>
                </m:sub>
              </m:sSub>
              <m:sSubSup>
                <m:sSubSupPr>
                  <m:ctrlPr>
                    <w:rPr>
                      <w:rFonts w:ascii="Cambria Math" w:hAnsi="Cambria Math" w:cs="Times New Roman"/>
                      <w:i/>
                      <w:kern w:val="0"/>
                      <w14:ligatures w14:val="none"/>
                    </w:rPr>
                  </m:ctrlPr>
                </m:sSubSupPr>
                <m:e>
                  <m:r>
                    <m:rPr>
                      <m:sty m:val="p"/>
                    </m:rPr>
                    <w:rPr>
                      <w:rFonts w:ascii="Cambria Math" w:hAnsi="Cambria Math" w:cs="Times New Roman"/>
                      <w:kern w:val="0"/>
                      <w14:ligatures w14:val="none"/>
                    </w:rPr>
                    <m:t>Γ</m:t>
                  </m:r>
                  <m:ctrlPr>
                    <w:rPr>
                      <w:rFonts w:ascii="Cambria Math" w:hAnsi="Cambria Math" w:cs="Times New Roman"/>
                      <w:kern w:val="0"/>
                      <w14:ligatures w14:val="none"/>
                    </w:rPr>
                  </m:ctrlPr>
                </m:e>
                <m:sub>
                  <m:r>
                    <w:rPr>
                      <w:rFonts w:ascii="Cambria Math" w:hAnsi="Cambria Math" w:cs="Times New Roman"/>
                      <w:kern w:val="0"/>
                      <w14:ligatures w14:val="none"/>
                    </w:rPr>
                    <m:t>sp</m:t>
                  </m:r>
                </m:sub>
                <m:sup>
                  <m:r>
                    <w:rPr>
                      <w:rFonts w:ascii="Cambria Math" w:hAnsi="Cambria Math" w:cs="Times New Roman"/>
                      <w:kern w:val="0"/>
                      <w14:ligatures w14:val="none"/>
                    </w:rPr>
                    <m:t>0</m:t>
                  </m:r>
                </m:sup>
              </m:sSubSup>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S4</m:t>
                  </m:r>
                </m:e>
              </m:d>
              <m:ctrlPr>
                <w:rPr>
                  <w:rFonts w:ascii="Cambria Math" w:hAnsi="Cambria Math" w:cs="Times New Roman"/>
                  <w:i/>
                  <w:kern w:val="0"/>
                  <w14:ligatures w14:val="none"/>
                </w:rPr>
              </m:ctrlPr>
            </m:e>
          </m:eqArr>
        </m:oMath>
      </m:oMathPara>
    </w:p>
    <w:p w14:paraId="5D244E98" w14:textId="2C5BD129" w:rsidR="00EB2F7F" w:rsidRPr="00AB6FA4" w:rsidRDefault="00EB2F7F"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where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p</m:t>
            </m:r>
          </m:sub>
        </m:sSub>
      </m:oMath>
      <w:r w:rsidRPr="00AB6FA4">
        <w:rPr>
          <w:rFonts w:ascii="Times New Roman" w:hAnsi="Times New Roman" w:cs="Times New Roman" w:hint="eastAsia"/>
          <w:kern w:val="0"/>
          <w14:ligatures w14:val="none"/>
        </w:rPr>
        <w:t xml:space="preserve"> is the </w:t>
      </w:r>
      <w:r w:rsidRPr="00AB6FA4">
        <w:rPr>
          <w:rFonts w:ascii="Times New Roman" w:hAnsi="Times New Roman" w:cs="Times New Roman"/>
          <w:kern w:val="0"/>
          <w14:ligatures w14:val="none"/>
        </w:rPr>
        <w:t>Purce</w:t>
      </w:r>
      <w:r w:rsidRPr="00AB6FA4">
        <w:rPr>
          <w:rFonts w:ascii="Times New Roman" w:hAnsi="Times New Roman" w:cs="Times New Roman" w:hint="eastAsia"/>
          <w:kern w:val="0"/>
          <w14:ligatures w14:val="none"/>
        </w:rPr>
        <w:t xml:space="preserve">ll factor that </w:t>
      </w:r>
      <w:r w:rsidR="00775AE3" w:rsidRPr="00AB6FA4">
        <w:rPr>
          <w:rFonts w:ascii="Times New Roman" w:hAnsi="Times New Roman" w:cs="Times New Roman" w:hint="eastAsia"/>
          <w:kern w:val="0"/>
          <w14:ligatures w14:val="none"/>
        </w:rPr>
        <w:t xml:space="preserve">accounts for local modifications of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ρ</m:t>
            </m:r>
          </m:e>
          <m:sub>
            <m:r>
              <w:rPr>
                <w:rFonts w:ascii="Cambria Math" w:hAnsi="Cambria Math" w:cs="Times New Roman"/>
                <w:kern w:val="0"/>
                <w14:ligatures w14:val="none"/>
              </w:rPr>
              <m:t>ph</m:t>
            </m:r>
          </m:sub>
        </m:sSub>
        <m:d>
          <m:dPr>
            <m:ctrlPr>
              <w:rPr>
                <w:rFonts w:ascii="Cambria Math" w:hAnsi="Cambria Math" w:cs="Times New Roman"/>
                <w:i/>
                <w:kern w:val="0"/>
                <w14:ligatures w14:val="none"/>
              </w:rPr>
            </m:ctrlPr>
          </m:dPr>
          <m:e>
            <m:sSub>
              <m:sSubPr>
                <m:ctrlPr>
                  <w:rPr>
                    <w:rFonts w:ascii="Cambria Math" w:hAnsi="Cambria Math" w:cs="Times New Roman"/>
                    <w:i/>
                    <w:kern w:val="0"/>
                    <w14:ligatures w14:val="none"/>
                  </w:rPr>
                </m:ctrlPr>
              </m:sSubPr>
              <m:e>
                <m:r>
                  <w:rPr>
                    <w:rFonts w:ascii="Cambria Math" w:hAnsi="Cambria Math" w:cs="Times New Roman"/>
                    <w:kern w:val="0"/>
                    <w14:ligatures w14:val="none"/>
                  </w:rPr>
                  <m:t>ω</m:t>
                </m:r>
              </m:e>
              <m:sub>
                <m:r>
                  <w:rPr>
                    <w:rFonts w:ascii="Cambria Math" w:hAnsi="Cambria Math" w:cs="Times New Roman"/>
                    <w:kern w:val="0"/>
                    <w14:ligatures w14:val="none"/>
                  </w:rPr>
                  <m:t>0</m:t>
                </m:r>
              </m:sub>
            </m:sSub>
            <m:r>
              <w:rPr>
                <w:rFonts w:ascii="Cambria Math" w:hAnsi="Cambria Math" w:cs="Times New Roman"/>
                <w:kern w:val="0"/>
                <w14:ligatures w14:val="none"/>
              </w:rPr>
              <m:t>,</m:t>
            </m:r>
            <m:r>
              <m:rPr>
                <m:sty m:val="bi"/>
              </m:rPr>
              <w:rPr>
                <w:rFonts w:ascii="Cambria Math" w:hAnsi="Cambria Math" w:cs="Times New Roman"/>
                <w:kern w:val="0"/>
                <w14:ligatures w14:val="none"/>
              </w:rPr>
              <m:t xml:space="preserve">  r</m:t>
            </m:r>
          </m:e>
        </m:d>
        <m:r>
          <w:rPr>
            <w:rFonts w:ascii="Cambria Math" w:hAnsi="Cambria Math" w:cs="Times New Roman"/>
            <w:kern w:val="0"/>
            <w14:ligatures w14:val="none"/>
          </w:rPr>
          <m:t>.</m:t>
        </m:r>
      </m:oMath>
    </w:p>
    <w:p w14:paraId="174DD333" w14:textId="77777777" w:rsidR="00DD7231" w:rsidRDefault="00584A9E"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Crucially, </w:t>
      </w:r>
      <m:oMath>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Γ</m:t>
            </m:r>
            <m:ctrlPr>
              <w:rPr>
                <w:rFonts w:ascii="Cambria Math" w:hAnsi="Cambria Math" w:cs="Times New Roman"/>
                <w:kern w:val="0"/>
                <w14:ligatures w14:val="none"/>
              </w:rPr>
            </m:ctrlPr>
          </m:e>
          <m:sub>
            <m:r>
              <w:rPr>
                <w:rFonts w:ascii="Cambria Math" w:hAnsi="Cambria Math" w:cs="Times New Roman"/>
                <w:kern w:val="0"/>
                <w14:ligatures w14:val="none"/>
              </w:rPr>
              <m:t>sp</m:t>
            </m:r>
          </m:sub>
        </m:sSub>
      </m:oMath>
      <w:r w:rsidRPr="00AB6FA4">
        <w:rPr>
          <w:rFonts w:ascii="Times New Roman" w:hAnsi="Times New Roman" w:cs="Times New Roman" w:hint="eastAsia"/>
          <w:kern w:val="0"/>
          <w14:ligatures w14:val="none"/>
        </w:rPr>
        <w:t xml:space="preserve"> is a constant rate for a given local environment and carrier population. This implies that each electron</w:t>
      </w:r>
      <w:r w:rsidRPr="00AB6FA4">
        <w:rPr>
          <w:rFonts w:ascii="Times New Roman" w:hAnsi="Times New Roman" w:cs="Times New Roman" w:hint="eastAsia"/>
          <w:kern w:val="0"/>
          <w14:ligatures w14:val="none"/>
        </w:rPr>
        <w:t>–</w:t>
      </w:r>
      <w:r w:rsidRPr="00AB6FA4">
        <w:rPr>
          <w:rFonts w:ascii="Times New Roman" w:hAnsi="Times New Roman" w:cs="Times New Roman" w:hint="eastAsia"/>
          <w:kern w:val="0"/>
          <w14:ligatures w14:val="none"/>
        </w:rPr>
        <w:t>hole pair behaves as a quantum two-level system with a memoryless decay process.</w:t>
      </w:r>
    </w:p>
    <w:p w14:paraId="1D58230B" w14:textId="3ACAF60B" w:rsidR="00263BC5" w:rsidRPr="00AB6FA4" w:rsidRDefault="00584A9E"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lastRenderedPageBreak/>
        <w:t xml:space="preserve">For a single emitter with spontaneous emission rate </w:t>
      </w:r>
      <m:oMath>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Γ</m:t>
            </m:r>
            <m:ctrlPr>
              <w:rPr>
                <w:rFonts w:ascii="Cambria Math" w:hAnsi="Cambria Math" w:cs="Times New Roman"/>
                <w:kern w:val="0"/>
                <w14:ligatures w14:val="none"/>
              </w:rPr>
            </m:ctrlPr>
          </m:e>
          <m:sub>
            <m:r>
              <w:rPr>
                <w:rFonts w:ascii="Cambria Math" w:hAnsi="Cambria Math" w:cs="Times New Roman"/>
                <w:kern w:val="0"/>
                <w14:ligatures w14:val="none"/>
              </w:rPr>
              <m:t>sp</m:t>
            </m:r>
          </m:sub>
        </m:sSub>
        <m:r>
          <w:rPr>
            <w:rFonts w:ascii="Cambria Math" w:hAnsi="Cambria Math" w:cs="Times New Roman"/>
            <w:kern w:val="0"/>
            <w14:ligatures w14:val="none"/>
          </w:rPr>
          <m:t>,</m:t>
        </m:r>
      </m:oMath>
      <w:r w:rsidRPr="00AB6FA4">
        <w:rPr>
          <w:rFonts w:ascii="Times New Roman" w:hAnsi="Times New Roman" w:cs="Times New Roman" w:hint="eastAsia"/>
          <w:kern w:val="0"/>
          <w14:ligatures w14:val="none"/>
        </w:rPr>
        <w:t xml:space="preserve"> the probability that a photon is emitted in a </w:t>
      </w:r>
      <w:r w:rsidR="001718DD" w:rsidRPr="00AB6FA4">
        <w:rPr>
          <w:rFonts w:ascii="Times New Roman" w:hAnsi="Times New Roman" w:cs="Times New Roman" w:hint="eastAsia"/>
          <w:kern w:val="0"/>
          <w14:ligatures w14:val="none"/>
        </w:rPr>
        <w:t xml:space="preserve">short time interval </w:t>
      </w:r>
      <m:oMath>
        <m:r>
          <w:rPr>
            <w:rFonts w:ascii="Cambria Math" w:hAnsi="Cambria Math" w:cs="Times New Roman" w:hint="eastAsia"/>
            <w:kern w:val="0"/>
            <w14:ligatures w14:val="none"/>
          </w:rPr>
          <m:t>[t, t+dt]</m:t>
        </m:r>
      </m:oMath>
      <w:r w:rsidR="001718DD" w:rsidRPr="00AB6FA4">
        <w:rPr>
          <w:rFonts w:ascii="Times New Roman" w:hAnsi="Times New Roman" w:cs="Times New Roman" w:hint="eastAsia"/>
          <w:kern w:val="0"/>
          <w14:ligatures w14:val="none"/>
        </w:rPr>
        <w:t xml:space="preserve">, given that no emission has </w:t>
      </w:r>
      <w:r w:rsidR="001718DD" w:rsidRPr="00AB6FA4">
        <w:rPr>
          <w:rFonts w:ascii="Times New Roman" w:hAnsi="Times New Roman" w:cs="Times New Roman"/>
          <w:kern w:val="0"/>
          <w14:ligatures w14:val="none"/>
        </w:rPr>
        <w:t>occurred</w:t>
      </w:r>
      <w:r w:rsidR="001718DD" w:rsidRPr="00AB6FA4">
        <w:rPr>
          <w:rFonts w:ascii="Times New Roman" w:hAnsi="Times New Roman" w:cs="Times New Roman" w:hint="eastAsia"/>
          <w:kern w:val="0"/>
          <w14:ligatures w14:val="none"/>
        </w:rPr>
        <w:t xml:space="preserve"> before </w:t>
      </w:r>
      <m:oMath>
        <m:r>
          <w:rPr>
            <w:rFonts w:ascii="Cambria Math" w:hAnsi="Cambria Math" w:cs="Times New Roman"/>
            <w:kern w:val="0"/>
            <w14:ligatures w14:val="none"/>
          </w:rPr>
          <m:t>t</m:t>
        </m:r>
      </m:oMath>
      <w:r w:rsidR="001718DD" w:rsidRPr="00AB6FA4">
        <w:rPr>
          <w:rFonts w:ascii="Times New Roman" w:hAnsi="Times New Roman" w:cs="Times New Roman" w:hint="eastAsia"/>
          <w:kern w:val="0"/>
          <w14:ligatures w14:val="none"/>
        </w:rPr>
        <w:t>, is</w:t>
      </w:r>
    </w:p>
    <w:p w14:paraId="57F079D8" w14:textId="2B19FFB3" w:rsidR="006C65D8" w:rsidRPr="006C65D8"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eastAsia="等线" w:hAnsi="Cambria Math"/>
                  <w:i/>
                </w:rPr>
              </m:ctrlPr>
            </m:eqArrPr>
            <m:e>
              <m:r>
                <w:rPr>
                  <w:rFonts w:ascii="Cambria Math" w:hAnsi="Cambria Math" w:cs="Times New Roman"/>
                  <w:kern w:val="0"/>
                  <w14:ligatures w14:val="none"/>
                </w:rPr>
                <m:t>p</m:t>
              </m:r>
              <m:d>
                <m:dPr>
                  <m:ctrlPr>
                    <w:rPr>
                      <w:rFonts w:ascii="Cambria Math" w:hAnsi="Cambria Math" w:cs="Times New Roman"/>
                      <w:i/>
                      <w:kern w:val="0"/>
                      <w14:ligatures w14:val="none"/>
                    </w:rPr>
                  </m:ctrlPr>
                </m:dPr>
                <m:e>
                  <m:r>
                    <m:rPr>
                      <m:sty m:val="p"/>
                    </m:rPr>
                    <w:rPr>
                      <w:rFonts w:ascii="Cambria Math" w:hAnsi="Cambria Math" w:cs="Times New Roman"/>
                      <w:kern w:val="0"/>
                      <w14:ligatures w14:val="none"/>
                    </w:rPr>
                    <m:t>emission in</m:t>
                  </m:r>
                  <m:r>
                    <w:rPr>
                      <w:rFonts w:ascii="Cambria Math" w:hAnsi="Cambria Math" w:cs="Times New Roman"/>
                      <w:kern w:val="0"/>
                      <w14:ligatures w14:val="none"/>
                    </w:rPr>
                    <m:t xml:space="preserve"> </m:t>
                  </m:r>
                  <m:d>
                    <m:dPr>
                      <m:begChr m:val="["/>
                      <m:endChr m:val="]"/>
                      <m:ctrlPr>
                        <w:rPr>
                          <w:rFonts w:ascii="Cambria Math" w:hAnsi="Cambria Math" w:cs="Times New Roman"/>
                          <w:i/>
                          <w:kern w:val="0"/>
                          <w14:ligatures w14:val="none"/>
                        </w:rPr>
                      </m:ctrlPr>
                    </m:dPr>
                    <m:e>
                      <m:r>
                        <w:rPr>
                          <w:rFonts w:ascii="Cambria Math" w:hAnsi="Cambria Math" w:cs="Times New Roman"/>
                          <w:kern w:val="0"/>
                          <w14:ligatures w14:val="none"/>
                        </w:rPr>
                        <m:t>t, t+dt</m:t>
                      </m:r>
                    </m:e>
                  </m:d>
                </m:e>
              </m:d>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Γ</m:t>
                  </m:r>
                </m:e>
                <m:sub>
                  <m:r>
                    <w:rPr>
                      <w:rFonts w:ascii="Cambria Math" w:hAnsi="Cambria Math" w:cs="Times New Roman"/>
                      <w:kern w:val="0"/>
                      <w14:ligatures w14:val="none"/>
                    </w:rPr>
                    <m:t>sp</m:t>
                  </m:r>
                </m:sub>
              </m:sSub>
              <m:r>
                <w:rPr>
                  <w:rFonts w:ascii="Cambria Math" w:hAnsi="Cambria Math" w:cs="Times New Roman"/>
                  <w:kern w:val="0"/>
                  <w14:ligatures w14:val="none"/>
                </w:rPr>
                <m:t>dt+</m:t>
              </m:r>
              <m:r>
                <m:rPr>
                  <m:sty m:val="p"/>
                </m:rPr>
                <w:rPr>
                  <w:rFonts w:ascii="Cambria Math" w:hAnsi="Cambria Math" w:cs="Times New Roman"/>
                  <w:kern w:val="0"/>
                  <w14:ligatures w14:val="none"/>
                </w:rPr>
                <m:t>Ο</m:t>
              </m:r>
              <m:d>
                <m:dPr>
                  <m:ctrlPr>
                    <w:rPr>
                      <w:rFonts w:ascii="Cambria Math" w:hAnsi="Cambria Math" w:cs="Times New Roman"/>
                      <w:kern w:val="0"/>
                      <w14:ligatures w14:val="none"/>
                    </w:rPr>
                  </m:ctrlPr>
                </m:dPr>
                <m:e>
                  <m:sSup>
                    <m:sSupPr>
                      <m:ctrlPr>
                        <w:rPr>
                          <w:rFonts w:ascii="Cambria Math" w:hAnsi="Cambria Math" w:cs="Times New Roman"/>
                          <w:kern w:val="0"/>
                          <w14:ligatures w14:val="none"/>
                        </w:rPr>
                      </m:ctrlPr>
                    </m:sSupPr>
                    <m:e>
                      <m:r>
                        <m:rPr>
                          <m:sty m:val="p"/>
                        </m:rPr>
                        <w:rPr>
                          <w:rFonts w:ascii="Cambria Math" w:hAnsi="Cambria Math" w:cs="Times New Roman"/>
                          <w:kern w:val="0"/>
                          <w14:ligatures w14:val="none"/>
                        </w:rPr>
                        <m:t>dt</m:t>
                      </m:r>
                    </m:e>
                    <m:sup>
                      <m:r>
                        <m:rPr>
                          <m:sty m:val="p"/>
                        </m:rPr>
                        <w:rPr>
                          <w:rFonts w:ascii="Cambria Math" w:hAnsi="Cambria Math" w:cs="Times New Roman"/>
                          <w:kern w:val="0"/>
                          <w14:ligatures w14:val="none"/>
                        </w:rPr>
                        <m:t>2</m:t>
                      </m:r>
                    </m:sup>
                  </m:sSup>
                </m:e>
              </m:d>
              <m:r>
                <m:rPr>
                  <m:sty m:val="p"/>
                </m:rPr>
                <w:rPr>
                  <w:rFonts w:ascii="Cambria Math" w:hAnsi="Cambria Math" w:cs="Times New Roman"/>
                  <w:kern w:val="0"/>
                  <w14:ligatures w14:val="none"/>
                </w:rPr>
                <m:t>.</m:t>
              </m:r>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S5</m:t>
                  </m:r>
                </m:e>
              </m:d>
              <m:ctrlPr>
                <w:rPr>
                  <w:rFonts w:ascii="Cambria Math" w:hAnsi="Cambria Math" w:cs="Times New Roman"/>
                  <w:i/>
                  <w:kern w:val="0"/>
                  <w14:ligatures w14:val="none"/>
                </w:rPr>
              </m:ctrlPr>
            </m:e>
          </m:eqArr>
        </m:oMath>
      </m:oMathPara>
    </w:p>
    <w:p w14:paraId="526A3AD7" w14:textId="5C0F752D" w:rsidR="00572E5E" w:rsidRPr="00AB6FA4" w:rsidRDefault="00572E5E"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Solving the rate equation</w:t>
      </w:r>
    </w:p>
    <w:p w14:paraId="62C2B215" w14:textId="5EB5FC2A" w:rsidR="006C65D8" w:rsidRPr="006C65D8"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eastAsia="等线" w:hAnsi="Cambria Math"/>
                  <w:i/>
                </w:rPr>
              </m:ctrlPr>
            </m:eqArrPr>
            <m:e>
              <m:f>
                <m:fPr>
                  <m:ctrlPr>
                    <w:rPr>
                      <w:rFonts w:ascii="Cambria Math" w:hAnsi="Cambria Math" w:cs="Times New Roman"/>
                      <w:i/>
                      <w:kern w:val="0"/>
                      <w14:ligatures w14:val="none"/>
                    </w:rPr>
                  </m:ctrlPr>
                </m:fPr>
                <m:num>
                  <m:r>
                    <w:rPr>
                      <w:rFonts w:ascii="Cambria Math" w:hAnsi="Cambria Math" w:cs="Times New Roman"/>
                      <w:kern w:val="0"/>
                      <w14:ligatures w14:val="none"/>
                    </w:rPr>
                    <m:t>d</m:t>
                  </m:r>
                  <m:sSub>
                    <m:sSubPr>
                      <m:ctrlPr>
                        <w:rPr>
                          <w:rFonts w:ascii="Cambria Math" w:hAnsi="Cambria Math" w:cs="Times New Roman"/>
                          <w:i/>
                          <w:kern w:val="0"/>
                          <w14:ligatures w14:val="none"/>
                        </w:rPr>
                      </m:ctrlPr>
                    </m:sSubPr>
                    <m:e>
                      <m:r>
                        <w:rPr>
                          <w:rFonts w:ascii="Cambria Math" w:hAnsi="Cambria Math" w:cs="Times New Roman"/>
                          <w:kern w:val="0"/>
                          <w14:ligatures w14:val="none"/>
                        </w:rPr>
                        <m:t>P</m:t>
                      </m:r>
                    </m:e>
                    <m:sub>
                      <m:r>
                        <w:rPr>
                          <w:rFonts w:ascii="Cambria Math" w:hAnsi="Cambria Math" w:cs="Times New Roman"/>
                          <w:kern w:val="0"/>
                          <w14:ligatures w14:val="none"/>
                        </w:rPr>
                        <m:t>0</m:t>
                      </m:r>
                    </m:sub>
                  </m:sSub>
                  <m:d>
                    <m:dPr>
                      <m:ctrlPr>
                        <w:rPr>
                          <w:rFonts w:ascii="Cambria Math" w:hAnsi="Cambria Math" w:cs="Times New Roman"/>
                          <w:i/>
                          <w:kern w:val="0"/>
                          <w14:ligatures w14:val="none"/>
                        </w:rPr>
                      </m:ctrlPr>
                    </m:dPr>
                    <m:e>
                      <m:r>
                        <w:rPr>
                          <w:rFonts w:ascii="Cambria Math" w:hAnsi="Cambria Math" w:cs="Times New Roman"/>
                          <w:kern w:val="0"/>
                          <w14:ligatures w14:val="none"/>
                        </w:rPr>
                        <m:t>t</m:t>
                      </m:r>
                    </m:e>
                  </m:d>
                </m:num>
                <m:den>
                  <m:r>
                    <w:rPr>
                      <w:rFonts w:ascii="Cambria Math" w:hAnsi="Cambria Math" w:cs="Times New Roman"/>
                      <w:kern w:val="0"/>
                      <w14:ligatures w14:val="none"/>
                    </w:rPr>
                    <m:t>dt</m:t>
                  </m:r>
                </m:den>
              </m:f>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Γ</m:t>
                  </m:r>
                </m:e>
                <m:sub>
                  <m:r>
                    <w:rPr>
                      <w:rFonts w:ascii="Cambria Math" w:hAnsi="Cambria Math" w:cs="Times New Roman"/>
                      <w:kern w:val="0"/>
                      <w14:ligatures w14:val="none"/>
                    </w:rPr>
                    <m:t>sp</m:t>
                  </m:r>
                </m:sub>
              </m:sSub>
              <m:sSub>
                <m:sSubPr>
                  <m:ctrlPr>
                    <w:rPr>
                      <w:rFonts w:ascii="Cambria Math" w:hAnsi="Cambria Math" w:cs="Times New Roman"/>
                      <w:i/>
                      <w:kern w:val="0"/>
                      <w14:ligatures w14:val="none"/>
                    </w:rPr>
                  </m:ctrlPr>
                </m:sSubPr>
                <m:e>
                  <m:r>
                    <w:rPr>
                      <w:rFonts w:ascii="Cambria Math" w:hAnsi="Cambria Math" w:cs="Times New Roman"/>
                      <w:kern w:val="0"/>
                      <w14:ligatures w14:val="none"/>
                    </w:rPr>
                    <m:t>P</m:t>
                  </m:r>
                </m:e>
                <m:sub>
                  <m:r>
                    <w:rPr>
                      <w:rFonts w:ascii="Cambria Math" w:hAnsi="Cambria Math" w:cs="Times New Roman"/>
                      <w:kern w:val="0"/>
                      <w14:ligatures w14:val="none"/>
                    </w:rPr>
                    <m:t>0</m:t>
                  </m:r>
                </m:sub>
              </m:sSub>
              <m:d>
                <m:dPr>
                  <m:ctrlPr>
                    <w:rPr>
                      <w:rFonts w:ascii="Cambria Math" w:hAnsi="Cambria Math" w:cs="Times New Roman"/>
                      <w:i/>
                      <w:kern w:val="0"/>
                      <w14:ligatures w14:val="none"/>
                    </w:rPr>
                  </m:ctrlPr>
                </m:dPr>
                <m:e>
                  <m:r>
                    <w:rPr>
                      <w:rFonts w:ascii="Cambria Math" w:hAnsi="Cambria Math" w:cs="Times New Roman"/>
                      <w:kern w:val="0"/>
                      <w14:ligatures w14:val="none"/>
                    </w:rPr>
                    <m:t>t</m:t>
                  </m:r>
                </m:e>
              </m:d>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S6</m:t>
                  </m:r>
                </m:e>
              </m:d>
              <m:ctrlPr>
                <w:rPr>
                  <w:rFonts w:ascii="Cambria Math" w:hAnsi="Cambria Math" w:cs="Times New Roman"/>
                  <w:i/>
                  <w:kern w:val="0"/>
                  <w14:ligatures w14:val="none"/>
                </w:rPr>
              </m:ctrlPr>
            </m:e>
          </m:eqArr>
        </m:oMath>
      </m:oMathPara>
    </w:p>
    <w:p w14:paraId="47671C1C" w14:textId="18CE945B" w:rsidR="006C65D8" w:rsidRPr="006C65D8"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eastAsia="等线" w:hAnsi="Cambria Math"/>
                  <w:i/>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P</m:t>
                  </m:r>
                </m:e>
                <m:sub>
                  <m:r>
                    <w:rPr>
                      <w:rFonts w:ascii="Cambria Math" w:hAnsi="Cambria Math" w:cs="Times New Roman"/>
                      <w:kern w:val="0"/>
                      <w14:ligatures w14:val="none"/>
                    </w:rPr>
                    <m:t>0</m:t>
                  </m:r>
                </m:sub>
              </m:sSub>
              <m:d>
                <m:dPr>
                  <m:ctrlPr>
                    <w:rPr>
                      <w:rFonts w:ascii="Cambria Math" w:hAnsi="Cambria Math" w:cs="Times New Roman"/>
                      <w:i/>
                      <w:kern w:val="0"/>
                      <w14:ligatures w14:val="none"/>
                    </w:rPr>
                  </m:ctrlPr>
                </m:dPr>
                <m:e>
                  <m:r>
                    <w:rPr>
                      <w:rFonts w:ascii="Cambria Math" w:hAnsi="Cambria Math" w:cs="Times New Roman"/>
                      <w:kern w:val="0"/>
                      <w14:ligatures w14:val="none"/>
                    </w:rPr>
                    <m:t>t</m:t>
                  </m:r>
                </m:e>
              </m:d>
              <m:r>
                <w:rPr>
                  <w:rFonts w:ascii="Cambria Math" w:hAnsi="Cambria Math" w:cs="Times New Roman"/>
                  <w:kern w:val="0"/>
                  <w14:ligatures w14:val="none"/>
                </w:rPr>
                <m:t>=</m:t>
              </m:r>
              <m:sSup>
                <m:sSupPr>
                  <m:ctrlPr>
                    <w:rPr>
                      <w:rFonts w:ascii="Cambria Math" w:hAnsi="Cambria Math" w:cs="Times New Roman"/>
                      <w:i/>
                      <w:kern w:val="0"/>
                      <w14:ligatures w14:val="none"/>
                    </w:rPr>
                  </m:ctrlPr>
                </m:sSupPr>
                <m:e>
                  <m:r>
                    <w:rPr>
                      <w:rFonts w:ascii="Cambria Math" w:hAnsi="Cambria Math" w:cs="Times New Roman"/>
                      <w:kern w:val="0"/>
                      <w14:ligatures w14:val="none"/>
                    </w:rPr>
                    <m:t>e</m:t>
                  </m:r>
                </m:e>
                <m:sup>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Γ</m:t>
                      </m:r>
                    </m:e>
                    <m:sub>
                      <m:r>
                        <w:rPr>
                          <w:rFonts w:ascii="Cambria Math" w:hAnsi="Cambria Math" w:cs="Times New Roman"/>
                          <w:kern w:val="0"/>
                          <w14:ligatures w14:val="none"/>
                        </w:rPr>
                        <m:t>sp</m:t>
                      </m:r>
                    </m:sub>
                  </m:sSub>
                  <m:r>
                    <w:rPr>
                      <w:rFonts w:ascii="Cambria Math" w:hAnsi="Cambria Math" w:cs="Times New Roman"/>
                      <w:kern w:val="0"/>
                      <w14:ligatures w14:val="none"/>
                    </w:rPr>
                    <m:t>t</m:t>
                  </m:r>
                </m:sup>
              </m:sSup>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S7</m:t>
                  </m:r>
                </m:e>
              </m:d>
              <m:ctrlPr>
                <w:rPr>
                  <w:rFonts w:ascii="Cambria Math" w:hAnsi="Cambria Math" w:cs="Times New Roman"/>
                  <w:i/>
                  <w:kern w:val="0"/>
                  <w14:ligatures w14:val="none"/>
                </w:rPr>
              </m:ctrlPr>
            </m:e>
          </m:eqArr>
        </m:oMath>
      </m:oMathPara>
    </w:p>
    <w:p w14:paraId="4BA3CBF6" w14:textId="1781A705" w:rsidR="00263BC5" w:rsidRPr="00AB6FA4" w:rsidRDefault="006D23AF"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S</w:t>
      </w:r>
      <w:r w:rsidR="00B62C5F" w:rsidRPr="00AB6FA4">
        <w:rPr>
          <w:rFonts w:ascii="Times New Roman" w:hAnsi="Times New Roman" w:cs="Times New Roman" w:hint="eastAsia"/>
          <w:kern w:val="0"/>
          <w14:ligatures w14:val="none"/>
        </w:rPr>
        <w:t>o</w:t>
      </w:r>
      <w:r w:rsidRPr="00AB6FA4">
        <w:rPr>
          <w:rFonts w:ascii="Times New Roman" w:hAnsi="Times New Roman" w:cs="Times New Roman" w:hint="eastAsia"/>
          <w:kern w:val="0"/>
          <w14:ligatures w14:val="none"/>
        </w:rPr>
        <w:t>,</w:t>
      </w:r>
      <w:r w:rsidR="00B62C5F" w:rsidRPr="00AB6FA4">
        <w:rPr>
          <w:rFonts w:ascii="Times New Roman" w:hAnsi="Times New Roman" w:cs="Times New Roman" w:hint="eastAsia"/>
          <w:kern w:val="0"/>
          <w14:ligatures w14:val="none"/>
        </w:rPr>
        <w:t xml:space="preserve"> the</w:t>
      </w:r>
      <w:r w:rsidR="008E5D90" w:rsidRPr="00AB6FA4">
        <w:rPr>
          <w:rFonts w:ascii="Times New Roman" w:hAnsi="Times New Roman" w:cs="Times New Roman" w:hint="eastAsia"/>
          <w:kern w:val="0"/>
          <w14:ligatures w14:val="none"/>
        </w:rPr>
        <w:t xml:space="preserve"> waiting-time distribution for an emission event is exponential, written as</w:t>
      </w:r>
    </w:p>
    <w:p w14:paraId="5D136AAA" w14:textId="2C4D8AB4" w:rsidR="006C65D8" w:rsidRPr="006C65D8"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eastAsia="等线" w:hAnsi="Cambria Math"/>
                  <w:i/>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p</m:t>
                  </m:r>
                </m:e>
                <m:sub>
                  <m:r>
                    <w:rPr>
                      <w:rFonts w:ascii="Cambria Math" w:hAnsi="Cambria Math" w:cs="Times New Roman"/>
                      <w:kern w:val="0"/>
                      <w14:ligatures w14:val="none"/>
                    </w:rPr>
                    <m:t>wait</m:t>
                  </m:r>
                </m:sub>
              </m:sSub>
              <m:d>
                <m:dPr>
                  <m:ctrlPr>
                    <w:rPr>
                      <w:rFonts w:ascii="Cambria Math" w:hAnsi="Cambria Math" w:cs="Times New Roman"/>
                      <w:i/>
                      <w:kern w:val="0"/>
                      <w14:ligatures w14:val="none"/>
                    </w:rPr>
                  </m:ctrlPr>
                </m:dPr>
                <m:e>
                  <m:r>
                    <w:rPr>
                      <w:rFonts w:ascii="Cambria Math" w:hAnsi="Cambria Math" w:cs="Times New Roman"/>
                      <w:kern w:val="0"/>
                      <w14:ligatures w14:val="none"/>
                    </w:rPr>
                    <m:t>t</m:t>
                  </m:r>
                </m:e>
              </m:d>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Γ</m:t>
                  </m:r>
                  <m:ctrlPr>
                    <w:rPr>
                      <w:rFonts w:ascii="Cambria Math" w:hAnsi="Cambria Math" w:cs="Times New Roman"/>
                      <w:kern w:val="0"/>
                      <w14:ligatures w14:val="none"/>
                    </w:rPr>
                  </m:ctrlPr>
                </m:e>
                <m:sub>
                  <m:r>
                    <w:rPr>
                      <w:rFonts w:ascii="Cambria Math" w:hAnsi="Cambria Math" w:cs="Times New Roman"/>
                      <w:kern w:val="0"/>
                      <w14:ligatures w14:val="none"/>
                    </w:rPr>
                    <m:t>sp</m:t>
                  </m:r>
                </m:sub>
              </m:sSub>
              <m:sSup>
                <m:sSupPr>
                  <m:ctrlPr>
                    <w:rPr>
                      <w:rFonts w:ascii="Cambria Math" w:hAnsi="Cambria Math" w:cs="Times New Roman"/>
                      <w:i/>
                      <w:kern w:val="0"/>
                      <w14:ligatures w14:val="none"/>
                    </w:rPr>
                  </m:ctrlPr>
                </m:sSupPr>
                <m:e>
                  <m:r>
                    <w:rPr>
                      <w:rFonts w:ascii="Cambria Math" w:hAnsi="Cambria Math" w:cs="Times New Roman"/>
                      <w:kern w:val="0"/>
                      <w14:ligatures w14:val="none"/>
                    </w:rPr>
                    <m:t>e</m:t>
                  </m:r>
                </m:e>
                <m:sup>
                  <m:r>
                    <w:rPr>
                      <w:rFonts w:ascii="Cambria Math" w:hAnsi="Cambria Math" w:cs="Times New Roman"/>
                      <w:kern w:val="0"/>
                      <w14:ligatures w14:val="none"/>
                    </w:rPr>
                    <m:t>-</m:t>
                  </m:r>
                  <m:sSub>
                    <m:sSubPr>
                      <m:ctrlPr>
                        <w:rPr>
                          <w:rFonts w:ascii="Cambria Math" w:hAnsi="Cambria Math" w:cs="Times New Roman"/>
                          <w:kern w:val="0"/>
                          <w14:ligatures w14:val="none"/>
                        </w:rPr>
                      </m:ctrlPr>
                    </m:sSubPr>
                    <m:e>
                      <m:r>
                        <m:rPr>
                          <m:sty m:val="p"/>
                        </m:rPr>
                        <w:rPr>
                          <w:rFonts w:ascii="Cambria Math" w:hAnsi="Cambria Math" w:cs="Times New Roman"/>
                          <w:kern w:val="0"/>
                          <w14:ligatures w14:val="none"/>
                        </w:rPr>
                        <m:t>Γ</m:t>
                      </m:r>
                      <m:ctrlPr>
                        <w:rPr>
                          <w:rFonts w:ascii="Cambria Math" w:hAnsi="Cambria Math" w:cs="Times New Roman"/>
                          <w:i/>
                          <w:kern w:val="0"/>
                          <w14:ligatures w14:val="none"/>
                        </w:rPr>
                      </m:ctrlPr>
                    </m:e>
                    <m:sub>
                      <m:r>
                        <m:rPr>
                          <m:sty m:val="p"/>
                        </m:rPr>
                        <w:rPr>
                          <w:rFonts w:ascii="Cambria Math" w:hAnsi="Cambria Math" w:cs="Times New Roman"/>
                          <w:kern w:val="0"/>
                          <w14:ligatures w14:val="none"/>
                        </w:rPr>
                        <m:t>sp</m:t>
                      </m:r>
                    </m:sub>
                  </m:sSub>
                  <m:r>
                    <w:rPr>
                      <w:rFonts w:ascii="Cambria Math" w:hAnsi="Cambria Math" w:cs="Times New Roman"/>
                      <w:kern w:val="0"/>
                      <w14:ligatures w14:val="none"/>
                    </w:rPr>
                    <m:t>t</m:t>
                  </m:r>
                </m:sup>
              </m:sSup>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S8</m:t>
                  </m:r>
                </m:e>
              </m:d>
              <m:ctrlPr>
                <w:rPr>
                  <w:rFonts w:ascii="Cambria Math" w:hAnsi="Cambria Math" w:cs="Times New Roman"/>
                  <w:i/>
                  <w:kern w:val="0"/>
                  <w14:ligatures w14:val="none"/>
                </w:rPr>
              </m:ctrlPr>
            </m:e>
          </m:eqArr>
        </m:oMath>
      </m:oMathPara>
    </w:p>
    <w:p w14:paraId="182E7BAF" w14:textId="1C2A3C78" w:rsidR="006D23AF" w:rsidRPr="00AB6FA4" w:rsidRDefault="006D23AF"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which is the defining property of a Poisson point process. For an e</w:t>
      </w:r>
      <w:r w:rsidR="001B6080" w:rsidRPr="00AB6FA4">
        <w:rPr>
          <w:rFonts w:ascii="Times New Roman" w:hAnsi="Times New Roman" w:cs="Times New Roman" w:hint="eastAsia"/>
          <w:kern w:val="0"/>
          <w14:ligatures w14:val="none"/>
        </w:rPr>
        <w:t xml:space="preserve">nsemble of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N</m:t>
            </m:r>
          </m:e>
          <m:sub>
            <m:r>
              <w:rPr>
                <w:rFonts w:ascii="Cambria Math" w:hAnsi="Cambria Math" w:cs="Times New Roman"/>
                <w:kern w:val="0"/>
                <w14:ligatures w14:val="none"/>
              </w:rPr>
              <m:t>act</m:t>
            </m:r>
          </m:sub>
        </m:sSub>
      </m:oMath>
      <w:r w:rsidR="001B6080" w:rsidRPr="00AB6FA4">
        <w:rPr>
          <w:rFonts w:ascii="Times New Roman" w:hAnsi="Times New Roman" w:cs="Times New Roman" w:hint="eastAsia"/>
          <w:kern w:val="0"/>
          <w14:ligatures w14:val="none"/>
        </w:rPr>
        <w:t xml:space="preserve"> independent emitters in the active region, the total emission process is again Poissonian, with</w:t>
      </w:r>
      <w:r w:rsidR="009806FB" w:rsidRPr="00AB6FA4">
        <w:rPr>
          <w:rFonts w:ascii="Times New Roman" w:hAnsi="Times New Roman" w:cs="Times New Roman" w:hint="eastAsia"/>
          <w:kern w:val="0"/>
          <w14:ligatures w14:val="none"/>
        </w:rPr>
        <w:t xml:space="preserve"> effective rate</w:t>
      </w:r>
    </w:p>
    <w:p w14:paraId="38F9CF33" w14:textId="06E49076" w:rsidR="006C65D8" w:rsidRPr="006C65D8"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eastAsia="等线" w:hAnsi="Cambria Math"/>
                  <w:i/>
                </w:rPr>
              </m:ctrlPr>
            </m:eqArrPr>
            <m:e>
              <m:r>
                <m:rPr>
                  <m:sty m:val="p"/>
                </m:rPr>
                <w:rPr>
                  <w:rFonts w:ascii="Cambria Math" w:hAnsi="Cambria Math" w:cs="Times New Roman"/>
                  <w:kern w:val="0"/>
                  <w14:ligatures w14:val="none"/>
                </w:rPr>
                <m:t>Λ</m:t>
              </m:r>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N</m:t>
                  </m:r>
                </m:e>
                <m:sub>
                  <m:r>
                    <w:rPr>
                      <w:rFonts w:ascii="Cambria Math" w:hAnsi="Cambria Math" w:cs="Times New Roman"/>
                      <w:kern w:val="0"/>
                      <w14:ligatures w14:val="none"/>
                    </w:rPr>
                    <m:t>act</m:t>
                  </m:r>
                </m:sub>
              </m:sSub>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Γ</m:t>
                  </m:r>
                  <m:ctrlPr>
                    <w:rPr>
                      <w:rFonts w:ascii="Cambria Math" w:hAnsi="Cambria Math" w:cs="Times New Roman"/>
                      <w:kern w:val="0"/>
                      <w14:ligatures w14:val="none"/>
                    </w:rPr>
                  </m:ctrlPr>
                </m:e>
                <m:sub>
                  <m:r>
                    <w:rPr>
                      <w:rFonts w:ascii="Cambria Math" w:hAnsi="Cambria Math" w:cs="Times New Roman"/>
                      <w:kern w:val="0"/>
                      <w14:ligatures w14:val="none"/>
                    </w:rPr>
                    <m:t>sp</m:t>
                  </m:r>
                </m:sub>
              </m:sSub>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S9</m:t>
                  </m:r>
                </m:e>
              </m:d>
              <m:ctrlPr>
                <w:rPr>
                  <w:rFonts w:ascii="Cambria Math" w:hAnsi="Cambria Math" w:cs="Times New Roman"/>
                  <w:i/>
                  <w:kern w:val="0"/>
                  <w14:ligatures w14:val="none"/>
                </w:rPr>
              </m:ctrlPr>
            </m:e>
          </m:eqArr>
        </m:oMath>
      </m:oMathPara>
    </w:p>
    <w:p w14:paraId="7B1D369B" w14:textId="0322BC7D" w:rsidR="000C0279" w:rsidRPr="00AB6FA4" w:rsidRDefault="000C0279"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Hence, the number of photons radiated into a given </w:t>
      </w:r>
      <w:r w:rsidR="00A07CF6" w:rsidRPr="00AB6FA4">
        <w:rPr>
          <w:rFonts w:ascii="Times New Roman" w:hAnsi="Times New Roman" w:cs="Times New Roman" w:hint="eastAsia"/>
          <w:kern w:val="0"/>
          <w14:ligatures w14:val="none"/>
        </w:rPr>
        <w:t xml:space="preserve">spatial angle and spectral band during a time window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τ</m:t>
            </m:r>
          </m:e>
          <m:sub>
            <m:r>
              <w:rPr>
                <w:rFonts w:ascii="Cambria Math" w:hAnsi="Cambria Math" w:cs="Times New Roman"/>
                <w:kern w:val="0"/>
                <w14:ligatures w14:val="none"/>
              </w:rPr>
              <m:t>e</m:t>
            </m:r>
          </m:sub>
        </m:sSub>
      </m:oMath>
      <w:r w:rsidR="00A07CF6" w:rsidRPr="00AB6FA4">
        <w:rPr>
          <w:rFonts w:ascii="Times New Roman" w:hAnsi="Times New Roman" w:cs="Times New Roman" w:hint="eastAsia"/>
          <w:kern w:val="0"/>
          <w14:ligatures w14:val="none"/>
        </w:rPr>
        <w:t xml:space="preserve"> follows</w:t>
      </w:r>
    </w:p>
    <w:p w14:paraId="4169B0A2" w14:textId="549AED8A" w:rsidR="00F33333" w:rsidRPr="00F33333"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eastAsia="等线" w:hAnsi="Cambria Math"/>
                  <w:i/>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N</m:t>
                  </m:r>
                </m:e>
                <m:sub>
                  <m:r>
                    <w:rPr>
                      <w:rFonts w:ascii="Cambria Math" w:hAnsi="Cambria Math" w:cs="Times New Roman"/>
                      <w:kern w:val="0"/>
                      <w14:ligatures w14:val="none"/>
                    </w:rPr>
                    <m:t>emit</m:t>
                  </m:r>
                </m:sub>
              </m:sSub>
              <m:r>
                <w:rPr>
                  <w:rFonts w:ascii="Cambria Math" w:hAnsi="Cambria Math" w:cs="Times New Roman"/>
                  <w:kern w:val="0"/>
                  <w14:ligatures w14:val="none"/>
                </w:rPr>
                <m:t>~Poisson</m:t>
              </m:r>
              <m:d>
                <m:dPr>
                  <m:ctrlPr>
                    <w:rPr>
                      <w:rFonts w:ascii="Cambria Math" w:hAnsi="Cambria Math" w:cs="Times New Roman"/>
                      <w:i/>
                      <w:kern w:val="0"/>
                      <w14:ligatures w14:val="none"/>
                    </w:rPr>
                  </m:ctrlPr>
                </m:dPr>
                <m:e>
                  <m:sSub>
                    <m:sSubPr>
                      <m:ctrlPr>
                        <w:rPr>
                          <w:rFonts w:ascii="Cambria Math" w:hAnsi="Cambria Math" w:cs="Times New Roman"/>
                          <w:i/>
                          <w:kern w:val="0"/>
                          <w14:ligatures w14:val="none"/>
                        </w:rPr>
                      </m:ctrlPr>
                    </m:sSubPr>
                    <m:e>
                      <m:r>
                        <w:rPr>
                          <w:rFonts w:ascii="Cambria Math" w:hAnsi="Cambria Math" w:cs="Times New Roman"/>
                          <w:kern w:val="0"/>
                          <w14:ligatures w14:val="none"/>
                        </w:rPr>
                        <m:t>μ</m:t>
                      </m:r>
                    </m:e>
                    <m:sub>
                      <m:r>
                        <w:rPr>
                          <w:rFonts w:ascii="Cambria Math" w:hAnsi="Cambria Math" w:cs="Times New Roman"/>
                          <w:kern w:val="0"/>
                          <w14:ligatures w14:val="none"/>
                        </w:rPr>
                        <m:t>0</m:t>
                      </m:r>
                    </m:sub>
                  </m:sSub>
                </m:e>
              </m:d>
              <m:r>
                <w:rPr>
                  <w:rFonts w:ascii="Cambria Math" w:hAnsi="Cambria Math" w:cs="Times New Roman"/>
                  <w:kern w:val="0"/>
                  <w14:ligatures w14:val="none"/>
                </w:rPr>
                <m:t>, #</m:t>
              </m:r>
              <m:d>
                <m:dPr>
                  <m:ctrlPr>
                    <w:rPr>
                      <w:rFonts w:ascii="Cambria Math" w:eastAsia="等线" w:hAnsi="Cambria Math"/>
                      <w:i/>
                    </w:rPr>
                  </m:ctrlPr>
                </m:dPr>
                <m:e>
                  <m:r>
                    <w:rPr>
                      <w:rFonts w:ascii="Cambria Math" w:eastAsia="等线" w:hAnsi="Cambria Math"/>
                    </w:rPr>
                    <m:t>S10</m:t>
                  </m:r>
                </m:e>
              </m:d>
              <m:ctrlPr>
                <w:rPr>
                  <w:rFonts w:ascii="Cambria Math" w:hAnsi="Cambria Math" w:cs="Times New Roman"/>
                  <w:i/>
                  <w:kern w:val="0"/>
                  <w14:ligatures w14:val="none"/>
                </w:rPr>
              </m:ctrlPr>
            </m:e>
          </m:eqArr>
        </m:oMath>
      </m:oMathPara>
    </w:p>
    <w:p w14:paraId="52B71786" w14:textId="7790106A" w:rsidR="00E92AF8" w:rsidRPr="00AB6FA4" w:rsidRDefault="00E92AF8"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where</w:t>
      </w:r>
      <w:r w:rsidR="00DD7231" w:rsidRPr="00DD7231">
        <w:rPr>
          <w:rFonts w:ascii="Cambria Math" w:hAnsi="Cambria Math" w:cs="Times New Roman"/>
          <w:i/>
          <w:kern w:val="0"/>
          <w14:ligatures w14:val="none"/>
        </w:rPr>
        <w:t xml:space="preserve">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μ</m:t>
            </m:r>
          </m:e>
          <m:sub>
            <m:r>
              <w:rPr>
                <w:rFonts w:ascii="Cambria Math" w:hAnsi="Cambria Math" w:cs="Times New Roman"/>
                <w:kern w:val="0"/>
                <w14:ligatures w14:val="none"/>
              </w:rPr>
              <m:t>0</m:t>
            </m:r>
          </m:sub>
        </m:sSub>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Λ</m:t>
            </m:r>
            <m:ctrlPr>
              <w:rPr>
                <w:rFonts w:ascii="Cambria Math" w:hAnsi="Cambria Math" w:cs="Times New Roman"/>
                <w:kern w:val="0"/>
                <w14:ligatures w14:val="none"/>
              </w:rPr>
            </m:ctrlPr>
          </m:e>
          <m:sub>
            <m:r>
              <w:rPr>
                <w:rFonts w:ascii="Cambria Math" w:hAnsi="Cambria Math" w:cs="Times New Roman"/>
                <w:kern w:val="0"/>
                <w14:ligatures w14:val="none"/>
              </w:rPr>
              <m:t>eff</m:t>
            </m:r>
          </m:sub>
        </m:sSub>
        <m:sSub>
          <m:sSubPr>
            <m:ctrlPr>
              <w:rPr>
                <w:rFonts w:ascii="Cambria Math" w:hAnsi="Cambria Math" w:cs="Times New Roman"/>
                <w:i/>
                <w:kern w:val="0"/>
                <w14:ligatures w14:val="none"/>
              </w:rPr>
            </m:ctrlPr>
          </m:sSubPr>
          <m:e>
            <m:r>
              <w:rPr>
                <w:rFonts w:ascii="Cambria Math" w:hAnsi="Cambria Math" w:cs="Times New Roman"/>
                <w:kern w:val="0"/>
                <w14:ligatures w14:val="none"/>
              </w:rPr>
              <m:t>τ</m:t>
            </m:r>
          </m:e>
          <m:sub>
            <m:r>
              <w:rPr>
                <w:rFonts w:ascii="Cambria Math" w:hAnsi="Cambria Math" w:cs="Times New Roman"/>
                <w:kern w:val="0"/>
                <w14:ligatures w14:val="none"/>
              </w:rPr>
              <m:t>e</m:t>
            </m:r>
          </m:sub>
        </m:sSub>
        <m:r>
          <w:rPr>
            <w:rFonts w:ascii="Cambria Math" w:hAnsi="Cambria Math" w:cs="Times New Roman"/>
            <w:kern w:val="0"/>
            <w14:ligatures w14:val="none"/>
          </w:rPr>
          <m:t>,</m:t>
        </m:r>
      </m:oMath>
      <w:r w:rsidRPr="00AB6FA4">
        <w:rPr>
          <w:rFonts w:ascii="Times New Roman" w:hAnsi="Times New Roman" w:cs="Times New Roman" w:hint="eastAsia"/>
          <w:kern w:val="0"/>
          <w14:ligatures w14:val="none"/>
        </w:rPr>
        <w:t xml:space="preserve"> </w:t>
      </w:r>
      <w:r w:rsidR="00DD7231">
        <w:rPr>
          <w:rFonts w:ascii="Times New Roman" w:hAnsi="Times New Roman" w:cs="Times New Roman" w:hint="eastAsia"/>
          <w:kern w:val="0"/>
          <w14:ligatures w14:val="none"/>
        </w:rPr>
        <w:t xml:space="preserve">and </w:t>
      </w:r>
      <m:oMath>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Λ</m:t>
            </m:r>
            <m:ctrlPr>
              <w:rPr>
                <w:rFonts w:ascii="Cambria Math" w:hAnsi="Cambria Math" w:cs="Times New Roman"/>
                <w:kern w:val="0"/>
                <w14:ligatures w14:val="none"/>
              </w:rPr>
            </m:ctrlPr>
          </m:e>
          <m:sub>
            <m:r>
              <w:rPr>
                <w:rFonts w:ascii="Cambria Math" w:hAnsi="Cambria Math" w:cs="Times New Roman"/>
                <w:kern w:val="0"/>
                <w14:ligatures w14:val="none"/>
              </w:rPr>
              <m:t>eff</m:t>
            </m:r>
          </m:sub>
        </m:sSub>
      </m:oMath>
      <w:r w:rsidRPr="00AB6FA4">
        <w:rPr>
          <w:rFonts w:ascii="Times New Roman" w:hAnsi="Times New Roman" w:cs="Times New Roman" w:hint="eastAsia"/>
          <w:kern w:val="0"/>
          <w14:ligatures w14:val="none"/>
        </w:rPr>
        <w:t xml:space="preserve"> includes the effect of the emission pattern, extraction efficiency and internal quantum efficiency.</w:t>
      </w:r>
    </w:p>
    <w:p w14:paraId="20D28633" w14:textId="2B45572A" w:rsidR="00E92AF8" w:rsidRPr="00AB6FA4" w:rsidRDefault="00901858"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A </w:t>
      </w:r>
      <w:r w:rsidRPr="00AB6FA4">
        <w:rPr>
          <w:rFonts w:ascii="Times New Roman" w:hAnsi="Times New Roman" w:cs="Times New Roman"/>
          <w:kern w:val="0"/>
          <w14:ligatures w14:val="none"/>
        </w:rPr>
        <w:t>fraction</w:t>
      </w:r>
      <w:r w:rsidRPr="00AB6FA4">
        <w:rPr>
          <w:rFonts w:ascii="Times New Roman" w:hAnsi="Times New Roman" w:cs="Times New Roman" w:hint="eastAsia"/>
          <w:kern w:val="0"/>
          <w14:ligatures w14:val="none"/>
        </w:rPr>
        <w:t xml:space="preserve"> </w:t>
      </w:r>
      <m:oMath>
        <m:r>
          <w:rPr>
            <w:rFonts w:ascii="Cambria Math" w:hAnsi="Cambria Math" w:cs="Times New Roman"/>
            <w:kern w:val="0"/>
            <w14:ligatures w14:val="none"/>
          </w:rPr>
          <m:t>η</m:t>
        </m:r>
      </m:oMath>
      <w:r w:rsidR="0083259D" w:rsidRPr="00AB6FA4">
        <w:rPr>
          <w:rFonts w:ascii="Times New Roman" w:hAnsi="Times New Roman" w:cs="Times New Roman" w:hint="eastAsia"/>
          <w:kern w:val="0"/>
          <w14:ligatures w14:val="none"/>
        </w:rPr>
        <w:t xml:space="preserve"> of the emitted photons is collected and directed onto the PD. Within a detection window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τ</m:t>
            </m:r>
          </m:e>
          <m:sub>
            <m:r>
              <w:rPr>
                <w:rFonts w:ascii="Cambria Math" w:hAnsi="Cambria Math" w:cs="Times New Roman"/>
                <w:kern w:val="0"/>
                <w14:ligatures w14:val="none"/>
              </w:rPr>
              <m:t>d</m:t>
            </m:r>
          </m:sub>
        </m:sSub>
      </m:oMath>
      <w:r w:rsidR="0083259D" w:rsidRPr="00AB6FA4">
        <w:rPr>
          <w:rFonts w:ascii="Times New Roman" w:hAnsi="Times New Roman" w:cs="Times New Roman" w:hint="eastAsia"/>
          <w:kern w:val="0"/>
          <w14:ligatures w14:val="none"/>
        </w:rPr>
        <w:t>, the number of incident photon is</w:t>
      </w:r>
    </w:p>
    <w:p w14:paraId="742E6675" w14:textId="38D8049F" w:rsidR="00875965" w:rsidRPr="00AB6FA4" w:rsidRDefault="00000000" w:rsidP="00B24933">
      <w:pPr>
        <w:spacing w:after="0" w:line="480" w:lineRule="auto"/>
        <w:jc w:val="both"/>
        <w:textAlignment w:val="center"/>
        <w:rPr>
          <w:rFonts w:ascii="Times New Roman" w:hAnsi="Times New Roman" w:cs="Times New Roman"/>
          <w:kern w:val="0"/>
          <w14:ligatures w14:val="none"/>
        </w:rPr>
      </w:pPr>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N</m:t>
                </m:r>
              </m:e>
              <m:sub>
                <m:r>
                  <w:rPr>
                    <w:rFonts w:ascii="Cambria Math" w:hAnsi="Cambria Math" w:cs="Times New Roman"/>
                    <w:kern w:val="0"/>
                    <w14:ligatures w14:val="none"/>
                  </w:rPr>
                  <m:t>detect</m:t>
                </m:r>
              </m:sub>
            </m:sSub>
            <m:r>
              <w:rPr>
                <w:rFonts w:ascii="Cambria Math" w:hAnsi="Cambria Math" w:cs="Times New Roman"/>
                <w:kern w:val="0"/>
                <w14:ligatures w14:val="none"/>
              </w:rPr>
              <m:t>~Poisson</m:t>
            </m:r>
            <m:d>
              <m:dPr>
                <m:ctrlPr>
                  <w:rPr>
                    <w:rFonts w:ascii="Cambria Math" w:hAnsi="Cambria Math" w:cs="Times New Roman"/>
                    <w:i/>
                    <w:kern w:val="0"/>
                    <w14:ligatures w14:val="none"/>
                  </w:rPr>
                </m:ctrlPr>
              </m:dPr>
              <m:e>
                <m:r>
                  <w:rPr>
                    <w:rFonts w:ascii="Cambria Math" w:hAnsi="Cambria Math" w:cs="Times New Roman"/>
                    <w:kern w:val="0"/>
                    <w14:ligatures w14:val="none"/>
                  </w:rPr>
                  <m:t>μ</m:t>
                </m:r>
              </m:e>
            </m:d>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S11</m:t>
                </m:r>
              </m:e>
            </m:d>
          </m:e>
        </m:eqArr>
      </m:oMath>
      <w:r w:rsidR="00875965" w:rsidRPr="00AB6FA4">
        <w:rPr>
          <w:rFonts w:ascii="Times New Roman" w:hAnsi="Times New Roman" w:cs="Times New Roman" w:hint="eastAsia"/>
          <w:kern w:val="0"/>
          <w14:ligatures w14:val="none"/>
        </w:rPr>
        <w:t xml:space="preserve">where </w:t>
      </w:r>
      <m:oMath>
        <m:r>
          <w:rPr>
            <w:rFonts w:ascii="Cambria Math" w:hAnsi="Cambria Math" w:cs="Times New Roman"/>
            <w:kern w:val="0"/>
            <w14:ligatures w14:val="none"/>
          </w:rPr>
          <m:t>μ=</m:t>
        </m:r>
        <m:f>
          <m:fPr>
            <m:ctrlPr>
              <w:rPr>
                <w:rFonts w:ascii="Cambria Math" w:hAnsi="Cambria Math" w:cs="Times New Roman"/>
                <w:i/>
                <w:kern w:val="0"/>
                <w14:ligatures w14:val="none"/>
              </w:rPr>
            </m:ctrlPr>
          </m:fPr>
          <m:num>
            <m:r>
              <w:rPr>
                <w:rFonts w:ascii="Cambria Math" w:hAnsi="Cambria Math" w:cs="Times New Roman"/>
                <w:kern w:val="0"/>
                <w14:ligatures w14:val="none"/>
              </w:rPr>
              <m:t>ηP</m:t>
            </m:r>
            <m:sSub>
              <m:sSubPr>
                <m:ctrlPr>
                  <w:rPr>
                    <w:rFonts w:ascii="Cambria Math" w:hAnsi="Cambria Math" w:cs="Times New Roman"/>
                    <w:i/>
                    <w:kern w:val="0"/>
                    <w14:ligatures w14:val="none"/>
                  </w:rPr>
                </m:ctrlPr>
              </m:sSubPr>
              <m:e>
                <m:r>
                  <w:rPr>
                    <w:rFonts w:ascii="Cambria Math" w:hAnsi="Cambria Math" w:cs="Times New Roman"/>
                    <w:kern w:val="0"/>
                    <w14:ligatures w14:val="none"/>
                  </w:rPr>
                  <m:t>τ</m:t>
                </m:r>
              </m:e>
              <m:sub>
                <m:r>
                  <w:rPr>
                    <w:rFonts w:ascii="Cambria Math" w:hAnsi="Cambria Math" w:cs="Times New Roman"/>
                    <w:kern w:val="0"/>
                    <w14:ligatures w14:val="none"/>
                  </w:rPr>
                  <m:t>d</m:t>
                </m:r>
              </m:sub>
            </m:sSub>
          </m:num>
          <m:den>
            <m:r>
              <w:rPr>
                <w:rFonts w:ascii="Cambria Math" w:hAnsi="Cambria Math" w:cs="Times New Roman"/>
                <w:kern w:val="0"/>
                <w14:ligatures w14:val="none"/>
              </w:rPr>
              <m:t>hν</m:t>
            </m:r>
          </m:den>
        </m:f>
      </m:oMath>
      <w:r w:rsidR="00DD7231">
        <w:rPr>
          <w:rFonts w:ascii="Times New Roman" w:hAnsi="Times New Roman" w:cs="Times New Roman" w:hint="eastAsia"/>
          <w:kern w:val="0"/>
          <w14:ligatures w14:val="none"/>
        </w:rPr>
        <w:t xml:space="preserve">, </w:t>
      </w:r>
      <m:oMath>
        <m:r>
          <w:rPr>
            <w:rFonts w:ascii="Cambria Math" w:hAnsi="Cambria Math" w:cs="Times New Roman"/>
            <w:kern w:val="0"/>
            <w14:ligatures w14:val="none"/>
          </w:rPr>
          <m:t>P</m:t>
        </m:r>
      </m:oMath>
      <w:r w:rsidR="00875965" w:rsidRPr="00AB6FA4">
        <w:rPr>
          <w:rFonts w:ascii="Times New Roman" w:hAnsi="Times New Roman" w:cs="Times New Roman" w:hint="eastAsia"/>
          <w:kern w:val="0"/>
          <w14:ligatures w14:val="none"/>
        </w:rPr>
        <w:t xml:space="preserve"> is the optical power incident on </w:t>
      </w:r>
      <w:r w:rsidR="00875965" w:rsidRPr="00AB6FA4">
        <w:rPr>
          <w:rFonts w:ascii="Times New Roman" w:hAnsi="Times New Roman" w:cs="Times New Roman"/>
          <w:kern w:val="0"/>
          <w14:ligatures w14:val="none"/>
        </w:rPr>
        <w:t>the</w:t>
      </w:r>
      <w:r w:rsidR="00875965" w:rsidRPr="00AB6FA4">
        <w:rPr>
          <w:rFonts w:ascii="Times New Roman" w:hAnsi="Times New Roman" w:cs="Times New Roman" w:hint="eastAsia"/>
          <w:kern w:val="0"/>
          <w14:ligatures w14:val="none"/>
        </w:rPr>
        <w:t xml:space="preserve"> detector and </w:t>
      </w:r>
      <m:oMath>
        <m:r>
          <w:rPr>
            <w:rFonts w:ascii="Cambria Math" w:hAnsi="Cambria Math" w:cs="Times New Roman"/>
            <w:kern w:val="0"/>
            <w14:ligatures w14:val="none"/>
          </w:rPr>
          <m:t>hν</m:t>
        </m:r>
      </m:oMath>
      <w:r w:rsidR="00D44097" w:rsidRPr="00AB6FA4">
        <w:rPr>
          <w:rFonts w:ascii="Times New Roman" w:hAnsi="Times New Roman" w:cs="Times New Roman" w:hint="eastAsia"/>
          <w:kern w:val="0"/>
          <w14:ligatures w14:val="none"/>
        </w:rPr>
        <w:t xml:space="preserve"> is the photon energy. Each detected photon produces</w:t>
      </w:r>
      <w:r w:rsidR="001F6FAB" w:rsidRPr="00AB6FA4">
        <w:rPr>
          <w:rFonts w:ascii="Times New Roman" w:hAnsi="Times New Roman" w:cs="Times New Roman" w:hint="eastAsia"/>
          <w:kern w:val="0"/>
          <w14:ligatures w14:val="none"/>
        </w:rPr>
        <w:t xml:space="preserve"> one electron-hole pair, so the photoelectron number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N</m:t>
            </m:r>
          </m:e>
          <m:sub>
            <m:r>
              <w:rPr>
                <w:rFonts w:ascii="Cambria Math" w:hAnsi="Cambria Math" w:cs="Times New Roman"/>
                <w:kern w:val="0"/>
                <w14:ligatures w14:val="none"/>
              </w:rPr>
              <m:t>e</m:t>
            </m:r>
          </m:sub>
        </m:sSub>
      </m:oMath>
      <w:r w:rsidR="001F6FAB" w:rsidRPr="00AB6FA4">
        <w:rPr>
          <w:rFonts w:ascii="Times New Roman" w:hAnsi="Times New Roman" w:cs="Times New Roman" w:hint="eastAsia"/>
          <w:kern w:val="0"/>
          <w14:ligatures w14:val="none"/>
        </w:rPr>
        <w:t xml:space="preserve"> satisfies</w:t>
      </w:r>
    </w:p>
    <w:p w14:paraId="2E21B4E3" w14:textId="1A579518" w:rsidR="00F12705" w:rsidRPr="00F12705"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N</m:t>
                  </m:r>
                </m:e>
                <m:sub>
                  <m:r>
                    <w:rPr>
                      <w:rFonts w:ascii="Cambria Math" w:hAnsi="Cambria Math" w:cs="Times New Roman"/>
                      <w:kern w:val="0"/>
                      <w14:ligatures w14:val="none"/>
                    </w:rPr>
                    <m:t>e</m:t>
                  </m:r>
                </m:sub>
              </m:sSub>
              <m:r>
                <w:rPr>
                  <w:rFonts w:ascii="Cambria Math" w:hAnsi="Cambria Math" w:cs="Times New Roman"/>
                  <w:kern w:val="0"/>
                  <w14:ligatures w14:val="none"/>
                </w:rPr>
                <m:t>~Poisson</m:t>
              </m:r>
              <m:d>
                <m:dPr>
                  <m:ctrlPr>
                    <w:rPr>
                      <w:rFonts w:ascii="Cambria Math" w:hAnsi="Cambria Math" w:cs="Times New Roman"/>
                      <w:i/>
                      <w:kern w:val="0"/>
                      <w14:ligatures w14:val="none"/>
                    </w:rPr>
                  </m:ctrlPr>
                </m:dPr>
                <m:e>
                  <m:sSub>
                    <m:sSubPr>
                      <m:ctrlPr>
                        <w:rPr>
                          <w:rFonts w:ascii="Cambria Math" w:hAnsi="Cambria Math" w:cs="Times New Roman"/>
                          <w:i/>
                          <w:kern w:val="0"/>
                          <w14:ligatures w14:val="none"/>
                        </w:rPr>
                      </m:ctrlPr>
                    </m:sSubPr>
                    <m:e>
                      <m:r>
                        <w:rPr>
                          <w:rFonts w:ascii="Cambria Math" w:hAnsi="Cambria Math" w:cs="Times New Roman"/>
                          <w:kern w:val="0"/>
                          <w14:ligatures w14:val="none"/>
                        </w:rPr>
                        <m:t>μ</m:t>
                      </m:r>
                    </m:e>
                    <m:sub>
                      <m:r>
                        <w:rPr>
                          <w:rFonts w:ascii="Cambria Math" w:hAnsi="Cambria Math" w:cs="Times New Roman"/>
                          <w:kern w:val="0"/>
                          <w14:ligatures w14:val="none"/>
                        </w:rPr>
                        <m:t>e</m:t>
                      </m:r>
                    </m:sub>
                  </m:sSub>
                </m:e>
              </m:d>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S12</m:t>
                  </m:r>
                </m:e>
              </m:d>
            </m:e>
          </m:eqArr>
        </m:oMath>
      </m:oMathPara>
    </w:p>
    <w:p w14:paraId="2015D069" w14:textId="5278B1CB" w:rsidR="00AB64B4" w:rsidRPr="00AB6FA4" w:rsidRDefault="00AB64B4"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where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μ</m:t>
            </m:r>
          </m:e>
          <m:sub>
            <m:r>
              <w:rPr>
                <w:rFonts w:ascii="Cambria Math" w:hAnsi="Cambria Math" w:cs="Times New Roman"/>
                <w:kern w:val="0"/>
                <w14:ligatures w14:val="none"/>
              </w:rPr>
              <m:t>e</m:t>
            </m:r>
          </m:sub>
        </m:sSub>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η</m:t>
            </m:r>
          </m:e>
          <m:sub>
            <m:r>
              <w:rPr>
                <w:rFonts w:ascii="Cambria Math" w:hAnsi="Cambria Math" w:cs="Times New Roman"/>
                <w:kern w:val="0"/>
                <w14:ligatures w14:val="none"/>
              </w:rPr>
              <m:t>d</m:t>
            </m:r>
          </m:sub>
        </m:sSub>
        <m:r>
          <w:rPr>
            <w:rFonts w:ascii="Cambria Math" w:hAnsi="Cambria Math" w:cs="Times New Roman"/>
            <w:kern w:val="0"/>
            <w14:ligatures w14:val="none"/>
          </w:rPr>
          <m:t>μ</m:t>
        </m:r>
      </m:oMath>
      <w:r w:rsidR="00F12705">
        <w:rPr>
          <w:rFonts w:ascii="Times New Roman" w:hAnsi="Times New Roman" w:cs="Times New Roman" w:hint="eastAsia"/>
          <w:kern w:val="0"/>
          <w14:ligatures w14:val="none"/>
        </w:rPr>
        <w:t xml:space="preserve">,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η</m:t>
            </m:r>
          </m:e>
          <m:sub>
            <m:r>
              <w:rPr>
                <w:rFonts w:ascii="Cambria Math" w:hAnsi="Cambria Math" w:cs="Times New Roman"/>
                <w:kern w:val="0"/>
                <w14:ligatures w14:val="none"/>
              </w:rPr>
              <m:t>d</m:t>
            </m:r>
          </m:sub>
        </m:sSub>
      </m:oMath>
      <w:r w:rsidRPr="00AB6FA4">
        <w:rPr>
          <w:rFonts w:ascii="Times New Roman" w:hAnsi="Times New Roman" w:cs="Times New Roman" w:hint="eastAsia"/>
          <w:kern w:val="0"/>
          <w14:ligatures w14:val="none"/>
        </w:rPr>
        <w:t xml:space="preserve"> is the detector quantum efficiency. The corresponding average current and variance in a </w:t>
      </w:r>
      <w:r w:rsidR="00BE7C18" w:rsidRPr="00AB6FA4">
        <w:rPr>
          <w:rFonts w:ascii="Times New Roman" w:hAnsi="Times New Roman" w:cs="Times New Roman" w:hint="eastAsia"/>
          <w:kern w:val="0"/>
          <w14:ligatures w14:val="none"/>
        </w:rPr>
        <w:t xml:space="preserve">bandwidth </w:t>
      </w:r>
      <m:oMath>
        <m:r>
          <w:rPr>
            <w:rFonts w:ascii="Cambria Math" w:hAnsi="Cambria Math" w:cs="Times New Roman"/>
            <w:kern w:val="0"/>
            <w14:ligatures w14:val="none"/>
          </w:rPr>
          <m:t>B≈</m:t>
        </m:r>
        <m:f>
          <m:fPr>
            <m:ctrlPr>
              <w:rPr>
                <w:rFonts w:ascii="Cambria Math" w:hAnsi="Cambria Math" w:cs="Times New Roman"/>
                <w:i/>
                <w:kern w:val="0"/>
                <w14:ligatures w14:val="none"/>
              </w:rPr>
            </m:ctrlPr>
          </m:fPr>
          <m:num>
            <m:r>
              <w:rPr>
                <w:rFonts w:ascii="Cambria Math" w:hAnsi="Cambria Math" w:cs="Times New Roman"/>
                <w:kern w:val="0"/>
                <w14:ligatures w14:val="none"/>
              </w:rPr>
              <m:t>1</m:t>
            </m:r>
          </m:num>
          <m:den>
            <m:r>
              <w:rPr>
                <w:rFonts w:ascii="Cambria Math" w:hAnsi="Cambria Math" w:cs="Times New Roman"/>
                <w:kern w:val="0"/>
                <w14:ligatures w14:val="none"/>
              </w:rPr>
              <m:t>2</m:t>
            </m:r>
            <m:sSub>
              <m:sSubPr>
                <m:ctrlPr>
                  <w:rPr>
                    <w:rFonts w:ascii="Cambria Math" w:hAnsi="Cambria Math" w:cs="Times New Roman"/>
                    <w:i/>
                    <w:kern w:val="0"/>
                    <w14:ligatures w14:val="none"/>
                  </w:rPr>
                </m:ctrlPr>
              </m:sSubPr>
              <m:e>
                <m:r>
                  <w:rPr>
                    <w:rFonts w:ascii="Cambria Math" w:hAnsi="Cambria Math" w:cs="Times New Roman"/>
                    <w:kern w:val="0"/>
                    <w14:ligatures w14:val="none"/>
                  </w:rPr>
                  <m:t>τ</m:t>
                </m:r>
              </m:e>
              <m:sub>
                <m:r>
                  <w:rPr>
                    <w:rFonts w:ascii="Cambria Math" w:hAnsi="Cambria Math" w:cs="Times New Roman"/>
                    <w:kern w:val="0"/>
                    <w14:ligatures w14:val="none"/>
                  </w:rPr>
                  <m:t>d</m:t>
                </m:r>
              </m:sub>
            </m:sSub>
          </m:den>
        </m:f>
      </m:oMath>
      <w:r w:rsidR="00F761F4" w:rsidRPr="00AB6FA4">
        <w:rPr>
          <w:rFonts w:ascii="Times New Roman" w:hAnsi="Times New Roman" w:cs="Times New Roman" w:hint="eastAsia"/>
          <w:kern w:val="0"/>
          <w14:ligatures w14:val="none"/>
        </w:rPr>
        <w:t xml:space="preserve"> are</w:t>
      </w:r>
    </w:p>
    <w:p w14:paraId="6759E332" w14:textId="04FF6ED1" w:rsidR="00F12705" w:rsidRPr="00F12705"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d>
                <m:dPr>
                  <m:begChr m:val="〈"/>
                  <m:endChr m:val="〉"/>
                  <m:ctrlPr>
                    <w:rPr>
                      <w:rFonts w:ascii="Cambria Math" w:hAnsi="Cambria Math" w:cs="Times New Roman"/>
                      <w:i/>
                      <w:kern w:val="0"/>
                      <w14:ligatures w14:val="none"/>
                    </w:rPr>
                  </m:ctrlPr>
                </m:dPr>
                <m:e>
                  <m:r>
                    <w:rPr>
                      <w:rFonts w:ascii="Cambria Math" w:hAnsi="Cambria Math" w:cs="Times New Roman"/>
                      <w:kern w:val="0"/>
                      <w14:ligatures w14:val="none"/>
                    </w:rPr>
                    <m:t>I</m:t>
                  </m:r>
                </m:e>
              </m:d>
              <m:r>
                <w:rPr>
                  <w:rFonts w:ascii="Cambria Math" w:hAnsi="Cambria Math" w:cs="Times New Roman"/>
                  <w:kern w:val="0"/>
                  <w14:ligatures w14:val="none"/>
                </w:rPr>
                <m:t>=</m:t>
              </m:r>
              <m:f>
                <m:fPr>
                  <m:ctrlPr>
                    <w:rPr>
                      <w:rFonts w:ascii="Cambria Math" w:hAnsi="Cambria Math" w:cs="Times New Roman"/>
                      <w:i/>
                      <w:kern w:val="0"/>
                      <w14:ligatures w14:val="none"/>
                    </w:rPr>
                  </m:ctrlPr>
                </m:fPr>
                <m:num>
                  <m:r>
                    <w:rPr>
                      <w:rFonts w:ascii="Cambria Math" w:hAnsi="Cambria Math" w:cs="Times New Roman"/>
                      <w:kern w:val="0"/>
                      <w14:ligatures w14:val="none"/>
                    </w:rPr>
                    <m:t>q</m:t>
                  </m:r>
                  <m:sSub>
                    <m:sSubPr>
                      <m:ctrlPr>
                        <w:rPr>
                          <w:rFonts w:ascii="Cambria Math" w:hAnsi="Cambria Math" w:cs="Times New Roman"/>
                          <w:i/>
                          <w:kern w:val="0"/>
                          <w14:ligatures w14:val="none"/>
                        </w:rPr>
                      </m:ctrlPr>
                    </m:sSubPr>
                    <m:e>
                      <m:r>
                        <w:rPr>
                          <w:rFonts w:ascii="Cambria Math" w:hAnsi="Cambria Math" w:cs="Times New Roman"/>
                          <w:kern w:val="0"/>
                          <w14:ligatures w14:val="none"/>
                        </w:rPr>
                        <m:t>μ</m:t>
                      </m:r>
                    </m:e>
                    <m:sub>
                      <m:r>
                        <w:rPr>
                          <w:rFonts w:ascii="Cambria Math" w:hAnsi="Cambria Math" w:cs="Times New Roman"/>
                          <w:kern w:val="0"/>
                          <w14:ligatures w14:val="none"/>
                        </w:rPr>
                        <m:t>e</m:t>
                      </m:r>
                    </m:sub>
                  </m:sSub>
                </m:num>
                <m:den>
                  <m:sSub>
                    <m:sSubPr>
                      <m:ctrlPr>
                        <w:rPr>
                          <w:rFonts w:ascii="Cambria Math" w:hAnsi="Cambria Math" w:cs="Times New Roman"/>
                          <w:i/>
                          <w:kern w:val="0"/>
                          <w14:ligatures w14:val="none"/>
                        </w:rPr>
                      </m:ctrlPr>
                    </m:sSubPr>
                    <m:e>
                      <m:r>
                        <w:rPr>
                          <w:rFonts w:ascii="Cambria Math" w:hAnsi="Cambria Math" w:cs="Times New Roman"/>
                          <w:kern w:val="0"/>
                          <w14:ligatures w14:val="none"/>
                        </w:rPr>
                        <m:t>τ</m:t>
                      </m:r>
                    </m:e>
                    <m:sub>
                      <m:r>
                        <w:rPr>
                          <w:rFonts w:ascii="Cambria Math" w:hAnsi="Cambria Math" w:cs="Times New Roman"/>
                          <w:kern w:val="0"/>
                          <w14:ligatures w14:val="none"/>
                        </w:rPr>
                        <m:t>d</m:t>
                      </m:r>
                    </m:sub>
                  </m:sSub>
                </m:den>
              </m:f>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S13</m:t>
                  </m:r>
                </m:e>
              </m:d>
            </m:e>
          </m:eqArr>
        </m:oMath>
      </m:oMathPara>
    </w:p>
    <w:p w14:paraId="48CED742" w14:textId="57F53697" w:rsidR="00095BAC" w:rsidRPr="00095BAC"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r>
                <w:rPr>
                  <w:rFonts w:ascii="Cambria Math" w:hAnsi="Cambria Math" w:cs="Times New Roman"/>
                  <w:kern w:val="0"/>
                  <w14:ligatures w14:val="none"/>
                </w:rPr>
                <m:t>Var</m:t>
              </m:r>
              <m:d>
                <m:dPr>
                  <m:ctrlPr>
                    <w:rPr>
                      <w:rFonts w:ascii="Cambria Math" w:hAnsi="Cambria Math" w:cs="Times New Roman"/>
                      <w:i/>
                      <w:kern w:val="0"/>
                      <w14:ligatures w14:val="none"/>
                    </w:rPr>
                  </m:ctrlPr>
                </m:dPr>
                <m:e>
                  <m:r>
                    <w:rPr>
                      <w:rFonts w:ascii="Cambria Math" w:hAnsi="Cambria Math" w:cs="Times New Roman"/>
                      <w:kern w:val="0"/>
                      <w14:ligatures w14:val="none"/>
                    </w:rPr>
                    <m:t>I</m:t>
                  </m:r>
                </m:e>
              </m:d>
              <m:r>
                <w:rPr>
                  <w:rFonts w:ascii="Cambria Math" w:hAnsi="Cambria Math" w:cs="Times New Roman"/>
                  <w:kern w:val="0"/>
                  <w14:ligatures w14:val="none"/>
                </w:rPr>
                <m:t>=2q</m:t>
              </m:r>
              <m:d>
                <m:dPr>
                  <m:begChr m:val="〈"/>
                  <m:endChr m:val="〉"/>
                  <m:ctrlPr>
                    <w:rPr>
                      <w:rFonts w:ascii="Cambria Math" w:hAnsi="Cambria Math" w:cs="Times New Roman"/>
                      <w:i/>
                      <w:kern w:val="0"/>
                      <w14:ligatures w14:val="none"/>
                    </w:rPr>
                  </m:ctrlPr>
                </m:dPr>
                <m:e>
                  <m:r>
                    <w:rPr>
                      <w:rFonts w:ascii="Cambria Math" w:hAnsi="Cambria Math" w:cs="Times New Roman"/>
                      <w:kern w:val="0"/>
                      <w14:ligatures w14:val="none"/>
                    </w:rPr>
                    <m:t>I</m:t>
                  </m:r>
                </m:e>
              </m:d>
              <m:r>
                <w:rPr>
                  <w:rFonts w:ascii="Cambria Math" w:hAnsi="Cambria Math" w:cs="Times New Roman"/>
                  <w:kern w:val="0"/>
                  <w14:ligatures w14:val="none"/>
                </w:rPr>
                <m:t>B,#</m:t>
              </m:r>
              <m:d>
                <m:dPr>
                  <m:ctrlPr>
                    <w:rPr>
                      <w:rFonts w:ascii="Cambria Math" w:eastAsia="等线" w:hAnsi="Cambria Math"/>
                      <w:i/>
                    </w:rPr>
                  </m:ctrlPr>
                </m:dPr>
                <m:e>
                  <m:r>
                    <w:rPr>
                      <w:rFonts w:ascii="Cambria Math" w:eastAsia="等线" w:hAnsi="Cambria Math"/>
                    </w:rPr>
                    <m:t>S14</m:t>
                  </m:r>
                </m:e>
              </m:d>
            </m:e>
          </m:eqArr>
        </m:oMath>
      </m:oMathPara>
    </w:p>
    <w:p w14:paraId="782B7C68" w14:textId="294A8A4C" w:rsidR="00A0580D" w:rsidRPr="00AB6FA4" w:rsidRDefault="00A0580D"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which is the standard shot-noise relation</w:t>
      </w:r>
    </w:p>
    <w:p w14:paraId="0DFD70D5" w14:textId="308B0CDE" w:rsidR="00D84AAE" w:rsidRPr="00D84AAE"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I,q</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=2q</m:t>
              </m:r>
              <m:d>
                <m:dPr>
                  <m:begChr m:val="〈"/>
                  <m:endChr m:val="〉"/>
                  <m:ctrlPr>
                    <w:rPr>
                      <w:rFonts w:ascii="Cambria Math" w:hAnsi="Cambria Math" w:cs="Times New Roman"/>
                      <w:i/>
                      <w:kern w:val="0"/>
                      <w14:ligatures w14:val="none"/>
                    </w:rPr>
                  </m:ctrlPr>
                </m:dPr>
                <m:e>
                  <m:r>
                    <w:rPr>
                      <w:rFonts w:ascii="Cambria Math" w:hAnsi="Cambria Math" w:cs="Times New Roman"/>
                      <w:kern w:val="0"/>
                      <w14:ligatures w14:val="none"/>
                    </w:rPr>
                    <m:t>I</m:t>
                  </m:r>
                </m:e>
              </m:d>
              <m:r>
                <w:rPr>
                  <w:rFonts w:ascii="Cambria Math" w:hAnsi="Cambria Math" w:cs="Times New Roman"/>
                  <w:kern w:val="0"/>
                  <w14:ligatures w14:val="none"/>
                </w:rPr>
                <m:t xml:space="preserve">      </m:t>
              </m:r>
              <m:d>
                <m:dPr>
                  <m:ctrlPr>
                    <w:rPr>
                      <w:rFonts w:ascii="Cambria Math" w:hAnsi="Cambria Math" w:cs="Times New Roman"/>
                      <w:i/>
                      <w:kern w:val="0"/>
                      <w14:ligatures w14:val="none"/>
                    </w:rPr>
                  </m:ctrlPr>
                </m:dPr>
                <m:e>
                  <m:f>
                    <m:fPr>
                      <m:ctrlPr>
                        <w:rPr>
                          <w:rFonts w:ascii="Cambria Math" w:hAnsi="Cambria Math" w:cs="Times New Roman"/>
                          <w:i/>
                          <w:kern w:val="0"/>
                          <w14:ligatures w14:val="none"/>
                        </w:rPr>
                      </m:ctrlPr>
                    </m:fPr>
                    <m:num>
                      <m:sSup>
                        <m:sSupPr>
                          <m:ctrlPr>
                            <w:rPr>
                              <w:rFonts w:ascii="Cambria Math" w:hAnsi="Cambria Math" w:cs="Times New Roman"/>
                              <w:i/>
                              <w:kern w:val="0"/>
                              <w14:ligatures w14:val="none"/>
                            </w:rPr>
                          </m:ctrlPr>
                        </m:sSupPr>
                        <m:e>
                          <m:r>
                            <w:rPr>
                              <w:rFonts w:ascii="Cambria Math" w:hAnsi="Cambria Math" w:cs="Times New Roman"/>
                              <w:kern w:val="0"/>
                              <w14:ligatures w14:val="none"/>
                            </w:rPr>
                            <m:t>A</m:t>
                          </m:r>
                        </m:e>
                        <m:sup>
                          <m:r>
                            <w:rPr>
                              <w:rFonts w:ascii="Cambria Math" w:hAnsi="Cambria Math" w:cs="Times New Roman"/>
                              <w:kern w:val="0"/>
                              <w14:ligatures w14:val="none"/>
                            </w:rPr>
                            <m:t>2</m:t>
                          </m:r>
                        </m:sup>
                      </m:sSup>
                    </m:num>
                    <m:den>
                      <m:r>
                        <w:rPr>
                          <w:rFonts w:ascii="Cambria Math" w:hAnsi="Cambria Math" w:cs="Times New Roman"/>
                          <w:kern w:val="0"/>
                          <w14:ligatures w14:val="none"/>
                        </w:rPr>
                        <m:t>Hz</m:t>
                      </m:r>
                    </m:den>
                  </m:f>
                </m:e>
              </m:d>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S15</m:t>
                  </m:r>
                </m:e>
              </m:d>
            </m:e>
          </m:eqArr>
        </m:oMath>
      </m:oMathPara>
    </w:p>
    <w:p w14:paraId="50013F4F" w14:textId="6E029E9D" w:rsidR="00A52D4F" w:rsidRPr="00AB6FA4" w:rsidRDefault="00A52D4F"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After transimpedance amplification with gain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R</m:t>
            </m:r>
          </m:e>
          <m:sub>
            <m:r>
              <w:rPr>
                <w:rFonts w:ascii="Cambria Math" w:hAnsi="Cambria Math" w:cs="Times New Roman"/>
                <w:kern w:val="0"/>
                <w14:ligatures w14:val="none"/>
              </w:rPr>
              <m:t>T</m:t>
            </m:r>
          </m:sub>
        </m:sSub>
      </m:oMath>
      <w:r w:rsidR="00182A47" w:rsidRPr="00AB6FA4">
        <w:rPr>
          <w:rFonts w:ascii="Times New Roman" w:hAnsi="Times New Roman" w:cs="Times New Roman" w:hint="eastAsia"/>
          <w:kern w:val="0"/>
          <w14:ligatures w14:val="none"/>
        </w:rPr>
        <w:t xml:space="preserve">, </w:t>
      </w:r>
      <w:r w:rsidR="00182A47" w:rsidRPr="00AB6FA4">
        <w:rPr>
          <w:rFonts w:ascii="Times New Roman" w:hAnsi="Times New Roman" w:cs="Times New Roman"/>
          <w:kern w:val="0"/>
          <w14:ligatures w14:val="none"/>
        </w:rPr>
        <w:t>the</w:t>
      </w:r>
      <w:r w:rsidR="00182A47" w:rsidRPr="00AB6FA4">
        <w:rPr>
          <w:rFonts w:ascii="Times New Roman" w:hAnsi="Times New Roman" w:cs="Times New Roman" w:hint="eastAsia"/>
          <w:kern w:val="0"/>
          <w14:ligatures w14:val="none"/>
        </w:rPr>
        <w:t xml:space="preserve"> quantum-limited voltage noise spectral density reads</w:t>
      </w:r>
    </w:p>
    <w:p w14:paraId="55AB28BE" w14:textId="1EAD624E" w:rsidR="000C43A6" w:rsidRPr="000C43A6"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V,q</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m:t>
              </m:r>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R</m:t>
                  </m:r>
                </m:e>
                <m:sub>
                  <m:r>
                    <w:rPr>
                      <w:rFonts w:ascii="Cambria Math" w:hAnsi="Cambria Math" w:cs="Times New Roman"/>
                      <w:kern w:val="0"/>
                      <w14:ligatures w14:val="none"/>
                    </w:rPr>
                    <m:t>T</m:t>
                  </m:r>
                </m:sub>
                <m:sup>
                  <m:r>
                    <w:rPr>
                      <w:rFonts w:ascii="Cambria Math" w:hAnsi="Cambria Math" w:cs="Times New Roman"/>
                      <w:kern w:val="0"/>
                      <w14:ligatures w14:val="none"/>
                    </w:rPr>
                    <m:t>2</m:t>
                  </m:r>
                </m:sup>
              </m:sSubSup>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2q</m:t>
              </m:r>
              <m:d>
                <m:dPr>
                  <m:begChr m:val="〈"/>
                  <m:endChr m:val="〉"/>
                  <m:ctrlPr>
                    <w:rPr>
                      <w:rFonts w:ascii="Cambria Math" w:hAnsi="Cambria Math" w:cs="Times New Roman"/>
                      <w:i/>
                      <w:kern w:val="0"/>
                      <w14:ligatures w14:val="none"/>
                    </w:rPr>
                  </m:ctrlPr>
                </m:dPr>
                <m:e>
                  <m:r>
                    <w:rPr>
                      <w:rFonts w:ascii="Cambria Math" w:hAnsi="Cambria Math" w:cs="Times New Roman"/>
                      <w:kern w:val="0"/>
                      <w14:ligatures w14:val="none"/>
                    </w:rPr>
                    <m:t>I</m:t>
                  </m:r>
                </m:e>
              </m:d>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q</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P, #</m:t>
              </m:r>
              <m:d>
                <m:dPr>
                  <m:ctrlPr>
                    <w:rPr>
                      <w:rFonts w:ascii="Cambria Math" w:eastAsia="等线" w:hAnsi="Cambria Math"/>
                      <w:i/>
                    </w:rPr>
                  </m:ctrlPr>
                </m:dPr>
                <m:e>
                  <m:r>
                    <w:rPr>
                      <w:rFonts w:ascii="Cambria Math" w:eastAsia="等线" w:hAnsi="Cambria Math"/>
                    </w:rPr>
                    <m:t>S16</m:t>
                  </m:r>
                </m:e>
              </m:d>
            </m:e>
          </m:eqArr>
        </m:oMath>
      </m:oMathPara>
    </w:p>
    <w:p w14:paraId="7B3C0AFD" w14:textId="574E95D3" w:rsidR="0014248F" w:rsidRPr="00AB6FA4" w:rsidRDefault="000C43A6" w:rsidP="00B24933">
      <w:pPr>
        <w:spacing w:after="0" w:line="480" w:lineRule="auto"/>
        <w:jc w:val="both"/>
        <w:textAlignment w:val="center"/>
        <w:rPr>
          <w:rFonts w:ascii="Times New Roman" w:hAnsi="Times New Roman" w:cs="Times New Roman"/>
          <w:kern w:val="0"/>
          <w14:ligatures w14:val="none"/>
        </w:rPr>
      </w:pPr>
      <w:r>
        <w:rPr>
          <w:rFonts w:ascii="Times New Roman" w:hAnsi="Times New Roman" w:cs="Times New Roman" w:hint="eastAsia"/>
          <w:kern w:val="0"/>
          <w14:ligatures w14:val="none"/>
        </w:rPr>
        <w:t>w</w:t>
      </w:r>
      <w:r w:rsidR="00CB4826" w:rsidRPr="00AB6FA4">
        <w:rPr>
          <w:rFonts w:ascii="Times New Roman" w:hAnsi="Times New Roman" w:cs="Times New Roman" w:hint="eastAsia"/>
          <w:kern w:val="0"/>
          <w14:ligatures w14:val="none"/>
        </w:rPr>
        <w:t>here</w:t>
      </w:r>
      <w:r>
        <w:rPr>
          <w:rFonts w:ascii="Times New Roman" w:hAnsi="Times New Roman" w:cs="Times New Roman" w:hint="eastAsia"/>
          <w:kern w:val="0"/>
          <w14:ligatures w14:val="none"/>
        </w:rPr>
        <w:t xml:space="preserve"> </w:t>
      </w:r>
      <m:oMath>
        <m:d>
          <m:dPr>
            <m:begChr m:val="〈"/>
            <m:endChr m:val="〉"/>
            <m:ctrlPr>
              <w:rPr>
                <w:rFonts w:ascii="Cambria Math" w:hAnsi="Cambria Math" w:cs="Times New Roman"/>
                <w:i/>
                <w:kern w:val="0"/>
                <w14:ligatures w14:val="none"/>
              </w:rPr>
            </m:ctrlPr>
          </m:dPr>
          <m:e>
            <m:r>
              <w:rPr>
                <w:rFonts w:ascii="Cambria Math" w:hAnsi="Cambria Math" w:cs="Times New Roman"/>
                <w:kern w:val="0"/>
                <w14:ligatures w14:val="none"/>
              </w:rPr>
              <m:t>I</m:t>
            </m:r>
          </m:e>
        </m:d>
        <m:r>
          <w:rPr>
            <w:rFonts w:ascii="Cambria Math" w:hAnsi="Cambria Math" w:cs="Times New Roman"/>
            <w:kern w:val="0"/>
            <w14:ligatures w14:val="none"/>
          </w:rPr>
          <m:t>=RP</m:t>
        </m:r>
      </m:oMath>
      <w:r>
        <w:rPr>
          <w:rFonts w:ascii="Times New Roman" w:hAnsi="Times New Roman" w:cs="Times New Roman" w:hint="eastAsia"/>
          <w:kern w:val="0"/>
          <w14:ligatures w14:val="none"/>
        </w:rPr>
        <w:t>,</w:t>
      </w:r>
      <w:r w:rsidR="00CB4826" w:rsidRPr="00AB6FA4">
        <w:rPr>
          <w:rFonts w:ascii="Times New Roman" w:hAnsi="Times New Roman" w:cs="Times New Roman" w:hint="eastAsia"/>
          <w:kern w:val="0"/>
          <w14:ligatures w14:val="none"/>
        </w:rPr>
        <w:t xml:space="preserve">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q</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oMath>
      <w:r w:rsidR="00B644A7" w:rsidRPr="00AB6FA4">
        <w:rPr>
          <w:rFonts w:ascii="Times New Roman" w:hAnsi="Times New Roman" w:cs="Times New Roman" w:hint="eastAsia"/>
          <w:kern w:val="0"/>
          <w14:ligatures w14:val="none"/>
        </w:rPr>
        <w:t xml:space="preserve"> is frequency-dependent quantum noise transfer coefficient</w:t>
      </w:r>
      <w:r w:rsidR="00E2059E" w:rsidRPr="00AB6FA4">
        <w:rPr>
          <w:rFonts w:ascii="Times New Roman" w:hAnsi="Times New Roman" w:cs="Times New Roman" w:hint="eastAsia"/>
          <w:kern w:val="0"/>
          <w14:ligatures w14:val="none"/>
        </w:rPr>
        <w:t>, R is PD responsivity</w:t>
      </w:r>
      <w:r w:rsidR="00BA425E" w:rsidRPr="00AB6FA4">
        <w:rPr>
          <w:rFonts w:ascii="Times New Roman" w:hAnsi="Times New Roman" w:cs="Times New Roman" w:hint="eastAsia"/>
          <w:kern w:val="0"/>
          <w14:ligatures w14:val="none"/>
        </w:rPr>
        <w:t>.</w:t>
      </w:r>
      <w:r w:rsidR="00CB4826" w:rsidRPr="00AB6FA4">
        <w:rPr>
          <w:rFonts w:ascii="Times New Roman" w:hAnsi="Times New Roman" w:cs="Times New Roman" w:hint="eastAsia"/>
          <w:kern w:val="0"/>
          <w14:ligatures w14:val="none"/>
        </w:rPr>
        <w:t xml:space="preserve"> </w:t>
      </w:r>
    </w:p>
    <w:p w14:paraId="26E894E8" w14:textId="3A63E258" w:rsidR="001C3410" w:rsidRPr="00AB6FA4" w:rsidRDefault="0014248F"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kern w:val="0"/>
          <w14:ligatures w14:val="none"/>
        </w:rPr>
        <w:t xml:space="preserve">This behavior is consistent with a </w:t>
      </w:r>
      <w:proofErr w:type="spellStart"/>
      <w:r w:rsidRPr="00AB6FA4">
        <w:rPr>
          <w:rFonts w:ascii="Times New Roman" w:hAnsi="Times New Roman" w:cs="Times New Roman"/>
          <w:kern w:val="0"/>
          <w14:ligatures w14:val="none"/>
        </w:rPr>
        <w:t>Poissonian</w:t>
      </w:r>
      <w:proofErr w:type="spellEnd"/>
      <w:r w:rsidRPr="00AB6FA4">
        <w:rPr>
          <w:rFonts w:ascii="Times New Roman" w:hAnsi="Times New Roman" w:cs="Times New Roman"/>
          <w:kern w:val="0"/>
          <w14:ligatures w14:val="none"/>
        </w:rPr>
        <w:t xml:space="preserve"> emission model under steady-state and independence assumptions</w:t>
      </w:r>
      <w:r w:rsidR="00BB66F0" w:rsidRPr="00AB6FA4">
        <w:rPr>
          <w:rFonts w:ascii="Times New Roman" w:hAnsi="Times New Roman" w:cs="Times New Roman" w:hint="eastAsia"/>
          <w:kern w:val="0"/>
          <w14:ligatures w14:val="none"/>
        </w:rPr>
        <w:t xml:space="preserve"> constitut</w:t>
      </w:r>
      <w:r w:rsidR="00B15450" w:rsidRPr="00AB6FA4">
        <w:rPr>
          <w:rFonts w:ascii="Times New Roman" w:hAnsi="Times New Roman" w:cs="Times New Roman" w:hint="eastAsia"/>
          <w:kern w:val="0"/>
          <w14:ligatures w14:val="none"/>
        </w:rPr>
        <w:t>ing</w:t>
      </w:r>
      <w:r w:rsidR="00BB66F0" w:rsidRPr="00AB6FA4">
        <w:rPr>
          <w:rFonts w:ascii="Times New Roman" w:hAnsi="Times New Roman" w:cs="Times New Roman" w:hint="eastAsia"/>
          <w:kern w:val="0"/>
          <w14:ligatures w14:val="none"/>
        </w:rPr>
        <w:t xml:space="preserve"> the fundamental quantum noise floor of the micro-LED</w:t>
      </w:r>
      <w:r w:rsidR="00651243" w:rsidRPr="00AB6FA4">
        <w:rPr>
          <w:rFonts w:ascii="Times New Roman" w:hAnsi="Times New Roman" w:cs="Times New Roman" w:hint="eastAsia"/>
          <w:kern w:val="0"/>
          <w14:ligatures w14:val="none"/>
        </w:rPr>
        <w:t>-based source.</w:t>
      </w:r>
    </w:p>
    <w:p w14:paraId="24AD6B12" w14:textId="15853557" w:rsidR="00263BC5" w:rsidRPr="00AB6FA4" w:rsidRDefault="00651243"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lastRenderedPageBreak/>
        <w:t xml:space="preserve">In practice, the measured voltage at the ADC input contains additional classical contributions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V</m:t>
            </m:r>
          </m:e>
          <m:sub>
            <m:r>
              <w:rPr>
                <w:rFonts w:ascii="Cambria Math" w:hAnsi="Cambria Math" w:cs="Times New Roman"/>
                <w:kern w:val="0"/>
                <w14:ligatures w14:val="none"/>
              </w:rPr>
              <m:t>c</m:t>
            </m:r>
          </m:sub>
        </m:sSub>
        <m:r>
          <w:rPr>
            <w:rFonts w:ascii="Cambria Math" w:hAnsi="Cambria Math" w:cs="Times New Roman"/>
            <w:kern w:val="0"/>
            <w14:ligatures w14:val="none"/>
          </w:rPr>
          <m:t>(t)</m:t>
        </m:r>
      </m:oMath>
      <w:r w:rsidR="00E2597F" w:rsidRPr="00AB6FA4">
        <w:rPr>
          <w:rFonts w:ascii="Times New Roman" w:hAnsi="Times New Roman" w:cs="Times New Roman" w:hint="eastAsia"/>
          <w:kern w:val="0"/>
          <w14:ligatures w14:val="none"/>
        </w:rPr>
        <w:t xml:space="preserve">, including LED RIN, </w:t>
      </w:r>
      <w:r w:rsidR="00E2597F" w:rsidRPr="00AB6FA4">
        <w:rPr>
          <w:rFonts w:ascii="Times New Roman" w:hAnsi="Times New Roman" w:cs="Times New Roman"/>
          <w:kern w:val="0"/>
          <w14:ligatures w14:val="none"/>
        </w:rPr>
        <w:t>thermal</w:t>
      </w:r>
      <w:r w:rsidR="00E2597F" w:rsidRPr="00AB6FA4">
        <w:rPr>
          <w:rFonts w:ascii="Times New Roman" w:hAnsi="Times New Roman" w:cs="Times New Roman" w:hint="eastAsia"/>
          <w:kern w:val="0"/>
          <w14:ligatures w14:val="none"/>
        </w:rPr>
        <w:t xml:space="preserve"> noise, electronics </w:t>
      </w:r>
      <w:r w:rsidR="00E2597F" w:rsidRPr="00AB6FA4">
        <w:rPr>
          <w:rFonts w:ascii="Times New Roman" w:hAnsi="Times New Roman" w:cs="Times New Roman"/>
          <w:kern w:val="0"/>
          <w14:ligatures w14:val="none"/>
        </w:rPr>
        <w:t>noise</w:t>
      </w:r>
      <w:r w:rsidR="00E2597F" w:rsidRPr="00AB6FA4">
        <w:rPr>
          <w:rFonts w:ascii="Times New Roman" w:hAnsi="Times New Roman" w:cs="Times New Roman" w:hint="eastAsia"/>
          <w:kern w:val="0"/>
          <w14:ligatures w14:val="none"/>
        </w:rPr>
        <w:t xml:space="preserve">, </w:t>
      </w:r>
      <w:r w:rsidR="00E2597F" w:rsidRPr="00AB6FA4">
        <w:rPr>
          <w:rFonts w:ascii="Times New Roman" w:hAnsi="Times New Roman" w:cs="Times New Roman"/>
          <w:kern w:val="0"/>
          <w14:ligatures w14:val="none"/>
        </w:rPr>
        <w:t>etc.:</w:t>
      </w:r>
    </w:p>
    <w:p w14:paraId="6077AA68" w14:textId="76C96DC5" w:rsidR="00282C97" w:rsidRPr="00282C97"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r>
                <w:rPr>
                  <w:rFonts w:ascii="Cambria Math" w:hAnsi="Cambria Math" w:cs="Times New Roman"/>
                  <w:kern w:val="0"/>
                  <w14:ligatures w14:val="none"/>
                </w:rPr>
                <m:t>V</m:t>
              </m:r>
              <m:d>
                <m:dPr>
                  <m:ctrlPr>
                    <w:rPr>
                      <w:rFonts w:ascii="Cambria Math" w:hAnsi="Cambria Math" w:cs="Times New Roman"/>
                      <w:i/>
                      <w:kern w:val="0"/>
                      <w14:ligatures w14:val="none"/>
                    </w:rPr>
                  </m:ctrlPr>
                </m:dPr>
                <m:e>
                  <m:r>
                    <w:rPr>
                      <w:rFonts w:ascii="Cambria Math" w:hAnsi="Cambria Math" w:cs="Times New Roman"/>
                      <w:kern w:val="0"/>
                      <w14:ligatures w14:val="none"/>
                    </w:rPr>
                    <m:t>t</m:t>
                  </m:r>
                </m:e>
              </m:d>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V</m:t>
                  </m:r>
                </m:e>
                <m:sub>
                  <m:r>
                    <w:rPr>
                      <w:rFonts w:ascii="Cambria Math" w:hAnsi="Cambria Math" w:cs="Times New Roman"/>
                      <w:kern w:val="0"/>
                      <w14:ligatures w14:val="none"/>
                    </w:rPr>
                    <m:t>q</m:t>
                  </m:r>
                </m:sub>
              </m:sSub>
              <m:d>
                <m:dPr>
                  <m:ctrlPr>
                    <w:rPr>
                      <w:rFonts w:ascii="Cambria Math" w:hAnsi="Cambria Math" w:cs="Times New Roman"/>
                      <w:i/>
                      <w:kern w:val="0"/>
                      <w14:ligatures w14:val="none"/>
                    </w:rPr>
                  </m:ctrlPr>
                </m:dPr>
                <m:e>
                  <m:r>
                    <w:rPr>
                      <w:rFonts w:ascii="Cambria Math" w:hAnsi="Cambria Math" w:cs="Times New Roman"/>
                      <w:kern w:val="0"/>
                      <w14:ligatures w14:val="none"/>
                    </w:rPr>
                    <m:t>t</m:t>
                  </m:r>
                </m:e>
              </m:d>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V</m:t>
                  </m:r>
                </m:e>
                <m:sub>
                  <m:r>
                    <w:rPr>
                      <w:rFonts w:ascii="Cambria Math" w:hAnsi="Cambria Math" w:cs="Times New Roman"/>
                      <w:kern w:val="0"/>
                      <w14:ligatures w14:val="none"/>
                    </w:rPr>
                    <m:t>c</m:t>
                  </m:r>
                </m:sub>
              </m:sSub>
              <m:d>
                <m:dPr>
                  <m:ctrlPr>
                    <w:rPr>
                      <w:rFonts w:ascii="Cambria Math" w:hAnsi="Cambria Math" w:cs="Times New Roman"/>
                      <w:i/>
                      <w:kern w:val="0"/>
                      <w14:ligatures w14:val="none"/>
                    </w:rPr>
                  </m:ctrlPr>
                </m:dPr>
                <m:e>
                  <m:r>
                    <w:rPr>
                      <w:rFonts w:ascii="Cambria Math" w:hAnsi="Cambria Math" w:cs="Times New Roman"/>
                      <w:kern w:val="0"/>
                      <w14:ligatures w14:val="none"/>
                    </w:rPr>
                    <m:t>t</m:t>
                  </m:r>
                </m:e>
              </m:d>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S17</m:t>
                  </m:r>
                </m:e>
              </m:d>
            </m:e>
          </m:eqArr>
        </m:oMath>
      </m:oMathPara>
    </w:p>
    <w:p w14:paraId="0E02A7A7" w14:textId="15CB1615" w:rsidR="00E2597F" w:rsidRPr="00AB6FA4" w:rsidRDefault="00FE28FC"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w</w:t>
      </w:r>
      <w:r w:rsidR="00E2597F" w:rsidRPr="00AB6FA4">
        <w:rPr>
          <w:rFonts w:ascii="Times New Roman" w:hAnsi="Times New Roman" w:cs="Times New Roman" w:hint="eastAsia"/>
          <w:kern w:val="0"/>
          <w14:ligatures w14:val="none"/>
        </w:rPr>
        <w:t>ith t</w:t>
      </w:r>
      <w:r w:rsidRPr="00AB6FA4">
        <w:rPr>
          <w:rFonts w:ascii="Times New Roman" w:hAnsi="Times New Roman" w:cs="Times New Roman" w:hint="eastAsia"/>
          <w:kern w:val="0"/>
          <w14:ligatures w14:val="none"/>
        </w:rPr>
        <w:t>otal spectral density</w:t>
      </w:r>
    </w:p>
    <w:p w14:paraId="3B3549D3" w14:textId="37B1AEA7" w:rsidR="00282C97" w:rsidRPr="00282C97"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tot</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V, q</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V,c</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S18</m:t>
                  </m:r>
                </m:e>
              </m:d>
            </m:e>
          </m:eqArr>
        </m:oMath>
      </m:oMathPara>
    </w:p>
    <w:p w14:paraId="2D2657A2" w14:textId="2024D5B8" w:rsidR="008051CA" w:rsidRPr="00AB6FA4" w:rsidRDefault="008051CA"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Classical excess noise </w:t>
      </w:r>
      <w:r w:rsidR="00FB3790" w:rsidRPr="00AB6FA4">
        <w:rPr>
          <w:rFonts w:ascii="Times New Roman" w:hAnsi="Times New Roman" w:cs="Times New Roman" w:hint="eastAsia"/>
          <w:kern w:val="0"/>
          <w14:ligatures w14:val="none"/>
        </w:rPr>
        <w:t>contains</w:t>
      </w:r>
      <w:r w:rsidRPr="00AB6FA4">
        <w:rPr>
          <w:rFonts w:ascii="Times New Roman" w:hAnsi="Times New Roman" w:cs="Times New Roman" w:hint="eastAsia"/>
          <w:kern w:val="0"/>
          <w14:ligatures w14:val="none"/>
        </w:rPr>
        <w:t xml:space="preserve"> intensity noise (e.g.</w:t>
      </w:r>
      <w:r w:rsidR="008569A8" w:rsidRPr="00AB6FA4">
        <w:rPr>
          <w:rFonts w:ascii="Times New Roman" w:hAnsi="Times New Roman" w:cs="Times New Roman" w:hint="eastAsia"/>
          <w:kern w:val="0"/>
          <w14:ligatures w14:val="none"/>
        </w:rPr>
        <w:t>, LED RIN</w:t>
      </w:r>
      <w:r w:rsidRPr="00AB6FA4">
        <w:rPr>
          <w:rFonts w:ascii="Times New Roman" w:hAnsi="Times New Roman" w:cs="Times New Roman" w:hint="eastAsia"/>
          <w:kern w:val="0"/>
          <w14:ligatures w14:val="none"/>
        </w:rPr>
        <w:t>)</w:t>
      </w:r>
      <w:r w:rsidR="008569A8" w:rsidRPr="00AB6FA4">
        <w:rPr>
          <w:rFonts w:ascii="Times New Roman" w:hAnsi="Times New Roman" w:cs="Times New Roman" w:hint="eastAsia"/>
          <w:kern w:val="0"/>
          <w14:ligatures w14:val="none"/>
        </w:rPr>
        <w:t>, for which the fluctuations</w:t>
      </w:r>
      <w:r w:rsidR="00771862" w:rsidRPr="00AB6FA4">
        <w:rPr>
          <w:rFonts w:ascii="Times New Roman" w:hAnsi="Times New Roman" w:cs="Times New Roman" w:hint="eastAsia"/>
          <w:kern w:val="0"/>
          <w14:ligatures w14:val="none"/>
        </w:rPr>
        <w:t xml:space="preserve"> scale with </w:t>
      </w:r>
      <w:r w:rsidR="0044799D" w:rsidRPr="00AB6FA4">
        <w:rPr>
          <w:rFonts w:ascii="Times New Roman" w:hAnsi="Times New Roman" w:cs="Times New Roman"/>
          <w:kern w:val="0"/>
          <w14:ligatures w14:val="none"/>
        </w:rPr>
        <w:t>optical</w:t>
      </w:r>
      <w:r w:rsidR="00BF4080" w:rsidRPr="00AB6FA4">
        <w:rPr>
          <w:rFonts w:ascii="Times New Roman" w:hAnsi="Times New Roman" w:cs="Times New Roman" w:hint="eastAsia"/>
          <w:kern w:val="0"/>
          <w14:ligatures w14:val="none"/>
        </w:rPr>
        <w:t xml:space="preserve"> power, resulting in a voltage noise power spectral density exhibits a </w:t>
      </w:r>
      <w:r w:rsidR="00DE2167" w:rsidRPr="00AB6FA4">
        <w:rPr>
          <w:rFonts w:ascii="Times New Roman" w:hAnsi="Times New Roman" w:cs="Times New Roman" w:hint="eastAsia"/>
          <w:kern w:val="0"/>
          <w14:ligatures w14:val="none"/>
        </w:rPr>
        <w:t xml:space="preserve">quadratic dependence on the optical power, i.e.,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V, RIN</m:t>
            </m:r>
          </m:sub>
        </m:sSub>
        <m:r>
          <w:rPr>
            <w:rFonts w:ascii="Cambria Math" w:hAnsi="Cambria Math" w:cs="Times New Roman"/>
            <w:kern w:val="0"/>
            <w14:ligatures w14:val="none"/>
          </w:rPr>
          <m:t>∝</m:t>
        </m:r>
        <m:sSup>
          <m:sSupPr>
            <m:ctrlPr>
              <w:rPr>
                <w:rFonts w:ascii="Cambria Math" w:hAnsi="Cambria Math" w:cs="Times New Roman"/>
                <w:i/>
                <w:kern w:val="0"/>
                <w14:ligatures w14:val="none"/>
              </w:rPr>
            </m:ctrlPr>
          </m:sSupPr>
          <m:e>
            <m:r>
              <w:rPr>
                <w:rFonts w:ascii="Cambria Math" w:hAnsi="Cambria Math" w:cs="Times New Roman"/>
                <w:kern w:val="0"/>
                <w14:ligatures w14:val="none"/>
              </w:rPr>
              <m:t>P</m:t>
            </m:r>
          </m:e>
          <m:sup>
            <m:r>
              <w:rPr>
                <w:rFonts w:ascii="Cambria Math" w:hAnsi="Cambria Math" w:cs="Times New Roman"/>
                <w:kern w:val="0"/>
                <w14:ligatures w14:val="none"/>
              </w:rPr>
              <m:t>2</m:t>
            </m:r>
          </m:sup>
        </m:sSup>
      </m:oMath>
      <w:r w:rsidR="0044799D" w:rsidRPr="00AB6FA4">
        <w:rPr>
          <w:rFonts w:ascii="Times New Roman" w:hAnsi="Times New Roman" w:cs="Times New Roman" w:hint="eastAsia"/>
          <w:kern w:val="0"/>
          <w14:ligatures w14:val="none"/>
        </w:rPr>
        <w:t>.</w:t>
      </w:r>
    </w:p>
    <w:p w14:paraId="383206E4" w14:textId="7C08DEC7" w:rsidR="00282C97" w:rsidRPr="00282C97"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V,  RIN</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c</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sSup>
                <m:sSupPr>
                  <m:ctrlPr>
                    <w:rPr>
                      <w:rFonts w:ascii="Cambria Math" w:hAnsi="Cambria Math" w:cs="Times New Roman"/>
                      <w:i/>
                      <w:kern w:val="0"/>
                      <w14:ligatures w14:val="none"/>
                    </w:rPr>
                  </m:ctrlPr>
                </m:sSupPr>
                <m:e>
                  <m:r>
                    <w:rPr>
                      <w:rFonts w:ascii="Cambria Math" w:hAnsi="Cambria Math" w:cs="Times New Roman"/>
                      <w:kern w:val="0"/>
                      <w14:ligatures w14:val="none"/>
                    </w:rPr>
                    <m:t>P</m:t>
                  </m:r>
                </m:e>
                <m:sup>
                  <m:r>
                    <w:rPr>
                      <w:rFonts w:ascii="Cambria Math" w:hAnsi="Cambria Math" w:cs="Times New Roman"/>
                      <w:kern w:val="0"/>
                      <w14:ligatures w14:val="none"/>
                    </w:rPr>
                    <m:t>2</m:t>
                  </m:r>
                </m:sup>
              </m:sSup>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S19</m:t>
                  </m:r>
                </m:e>
              </m:d>
            </m:e>
          </m:eqArr>
        </m:oMath>
      </m:oMathPara>
    </w:p>
    <w:p w14:paraId="4CAF61EF" w14:textId="19D351FA" w:rsidR="00FB3790" w:rsidRPr="00AB6FA4" w:rsidRDefault="000E38B0"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where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c</m:t>
            </m:r>
          </m:sub>
        </m:sSub>
        <m:r>
          <w:rPr>
            <w:rFonts w:ascii="Cambria Math" w:hAnsi="Cambria Math" w:cs="Times New Roman"/>
            <w:kern w:val="0"/>
            <w14:ligatures w14:val="none"/>
          </w:rPr>
          <m:t>(f)</m:t>
        </m:r>
      </m:oMath>
      <w:r w:rsidR="009D7376" w:rsidRPr="00AB6FA4">
        <w:rPr>
          <w:rFonts w:ascii="Times New Roman" w:hAnsi="Times New Roman" w:cs="Times New Roman" w:hint="eastAsia"/>
          <w:kern w:val="0"/>
          <w14:ligatures w14:val="none"/>
        </w:rPr>
        <w:t xml:space="preserve"> denotes the </w:t>
      </w:r>
      <w:r w:rsidR="001041C6" w:rsidRPr="00AB6FA4">
        <w:rPr>
          <w:rFonts w:ascii="Times New Roman" w:hAnsi="Times New Roman" w:cs="Times New Roman" w:hint="eastAsia"/>
          <w:kern w:val="0"/>
          <w14:ligatures w14:val="none"/>
        </w:rPr>
        <w:t>frequency</w:t>
      </w:r>
      <w:r w:rsidR="00FC3145" w:rsidRPr="00AB6FA4">
        <w:rPr>
          <w:rFonts w:ascii="Times New Roman" w:hAnsi="Times New Roman" w:cs="Times New Roman" w:hint="eastAsia"/>
          <w:kern w:val="0"/>
          <w14:ligatures w14:val="none"/>
        </w:rPr>
        <w:t xml:space="preserve">-dependent </w:t>
      </w:r>
      <w:r w:rsidR="00FC5AE0" w:rsidRPr="00AB6FA4">
        <w:rPr>
          <w:rFonts w:ascii="Times New Roman" w:hAnsi="Times New Roman" w:cs="Times New Roman" w:hint="eastAsia"/>
          <w:kern w:val="0"/>
          <w14:ligatures w14:val="none"/>
        </w:rPr>
        <w:t xml:space="preserve">transfer </w:t>
      </w:r>
      <w:r w:rsidR="00FB0BCA" w:rsidRPr="00AB6FA4">
        <w:rPr>
          <w:rFonts w:ascii="Times New Roman" w:hAnsi="Times New Roman" w:cs="Times New Roman" w:hint="eastAsia"/>
          <w:kern w:val="0"/>
          <w14:ligatures w14:val="none"/>
        </w:rPr>
        <w:t>coefficient</w:t>
      </w:r>
      <w:r w:rsidR="001F1675" w:rsidRPr="00AB6FA4">
        <w:rPr>
          <w:rFonts w:ascii="Times New Roman" w:hAnsi="Times New Roman" w:cs="Times New Roman" w:hint="eastAsia"/>
          <w:kern w:val="0"/>
          <w14:ligatures w14:val="none"/>
        </w:rPr>
        <w:t xml:space="preserve"> </w:t>
      </w:r>
      <w:r w:rsidR="007B2622" w:rsidRPr="00AB6FA4">
        <w:rPr>
          <w:rFonts w:ascii="Times New Roman" w:hAnsi="Times New Roman" w:cs="Times New Roman" w:hint="eastAsia"/>
          <w:kern w:val="0"/>
          <w14:ligatures w14:val="none"/>
        </w:rPr>
        <w:t>of</w:t>
      </w:r>
      <w:r w:rsidR="00FC5AE0" w:rsidRPr="00AB6FA4">
        <w:rPr>
          <w:rFonts w:ascii="Times New Roman" w:hAnsi="Times New Roman" w:cs="Times New Roman" w:hint="eastAsia"/>
          <w:kern w:val="0"/>
          <w14:ligatures w14:val="none"/>
        </w:rPr>
        <w:t xml:space="preserve"> classical excess noise</w:t>
      </w:r>
      <w:r w:rsidR="0072511A" w:rsidRPr="00AB6FA4">
        <w:rPr>
          <w:rFonts w:ascii="Times New Roman" w:hAnsi="Times New Roman" w:cs="Times New Roman" w:hint="eastAsia"/>
          <w:kern w:val="0"/>
          <w14:ligatures w14:val="none"/>
        </w:rPr>
        <w:t>.</w:t>
      </w:r>
    </w:p>
    <w:p w14:paraId="54AF193C" w14:textId="6FB56C18" w:rsidR="00D221BB" w:rsidRPr="00AB6FA4" w:rsidRDefault="00C53290"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The power-</w:t>
      </w:r>
      <w:r w:rsidRPr="00AB6FA4">
        <w:rPr>
          <w:rFonts w:ascii="Times New Roman" w:hAnsi="Times New Roman" w:cs="Times New Roman"/>
          <w:kern w:val="0"/>
          <w14:ligatures w14:val="none"/>
        </w:rPr>
        <w:t>independent</w:t>
      </w:r>
      <w:r w:rsidRPr="00AB6FA4">
        <w:rPr>
          <w:rFonts w:ascii="Times New Roman" w:hAnsi="Times New Roman" w:cs="Times New Roman" w:hint="eastAsia"/>
          <w:kern w:val="0"/>
          <w14:ligatures w14:val="none"/>
        </w:rPr>
        <w:t xml:space="preserve"> </w:t>
      </w:r>
      <w:r w:rsidR="00E31FA9" w:rsidRPr="00AB6FA4">
        <w:rPr>
          <w:rFonts w:ascii="Times New Roman" w:hAnsi="Times New Roman" w:cs="Times New Roman"/>
          <w:kern w:val="0"/>
          <w14:ligatures w14:val="none"/>
        </w:rPr>
        <w:t>contributions,</w:t>
      </w:r>
      <w:r w:rsidRPr="00AB6FA4">
        <w:rPr>
          <w:rFonts w:ascii="Times New Roman" w:hAnsi="Times New Roman" w:cs="Times New Roman" w:hint="eastAsia"/>
          <w:kern w:val="0"/>
          <w14:ligatures w14:val="none"/>
        </w:rPr>
        <w:t xml:space="preserve"> including thermal and electronics noise form an additive floor for classical noise</w:t>
      </w:r>
      <w:r w:rsidR="00CE6C27" w:rsidRPr="00AB6FA4">
        <w:rPr>
          <w:rFonts w:ascii="Times New Roman" w:hAnsi="Times New Roman" w:cs="Times New Roman" w:hint="eastAsia"/>
          <w:kern w:val="0"/>
          <w14:ligatures w14:val="none"/>
        </w:rPr>
        <w:t>:</w:t>
      </w:r>
    </w:p>
    <w:p w14:paraId="67895FE9" w14:textId="2AC91F88" w:rsidR="00282C97" w:rsidRPr="00282C97"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V, c</m:t>
                  </m:r>
                </m:sub>
              </m:sSub>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V, RIN</m:t>
                  </m:r>
                </m:sub>
              </m:sSub>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V, in</m:t>
                  </m:r>
                </m:sub>
              </m:sSub>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S20</m:t>
                  </m:r>
                </m:e>
              </m:d>
            </m:e>
          </m:eqArr>
        </m:oMath>
      </m:oMathPara>
    </w:p>
    <w:p w14:paraId="23A4F8C8" w14:textId="12F83A75" w:rsidR="00282C97" w:rsidRPr="00282C97"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V, in</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0</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S21</m:t>
                  </m:r>
                </m:e>
              </m:d>
            </m:e>
          </m:eqArr>
        </m:oMath>
      </m:oMathPara>
    </w:p>
    <w:p w14:paraId="0F13BC28" w14:textId="77777777" w:rsidR="00FC4C15" w:rsidRPr="00AB6FA4" w:rsidRDefault="00B458A0"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where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0</m:t>
            </m:r>
          </m:sub>
        </m:sSub>
        <m:r>
          <w:rPr>
            <w:rFonts w:ascii="Cambria Math" w:hAnsi="Cambria Math" w:cs="Times New Roman"/>
            <w:kern w:val="0"/>
            <w14:ligatures w14:val="none"/>
          </w:rPr>
          <m:t>(f)</m:t>
        </m:r>
      </m:oMath>
      <w:r w:rsidR="00DF6A1B" w:rsidRPr="00AB6FA4">
        <w:rPr>
          <w:rFonts w:ascii="Times New Roman" w:hAnsi="Times New Roman" w:cs="Times New Roman" w:hint="eastAsia"/>
          <w:kern w:val="0"/>
          <w14:ligatures w14:val="none"/>
        </w:rPr>
        <w:t xml:space="preserve"> describes the</w:t>
      </w:r>
      <w:r w:rsidRPr="00AB6FA4">
        <w:rPr>
          <w:rFonts w:ascii="Times New Roman" w:hAnsi="Times New Roman" w:cs="Times New Roman" w:hint="eastAsia"/>
          <w:kern w:val="0"/>
          <w14:ligatures w14:val="none"/>
        </w:rPr>
        <w:t xml:space="preserve"> </w:t>
      </w:r>
      <w:r w:rsidRPr="00AB6FA4">
        <w:rPr>
          <w:rFonts w:ascii="Times New Roman" w:hAnsi="Times New Roman" w:cs="Times New Roman"/>
          <w:kern w:val="0"/>
          <w14:ligatures w14:val="none"/>
        </w:rPr>
        <w:t>power-independent noise floor</w:t>
      </w:r>
      <w:r w:rsidRPr="00AB6FA4">
        <w:rPr>
          <w:rFonts w:ascii="Times New Roman" w:hAnsi="Times New Roman" w:cs="Times New Roman" w:hint="eastAsia"/>
          <w:kern w:val="0"/>
          <w14:ligatures w14:val="none"/>
        </w:rPr>
        <w:t xml:space="preserve">. </w:t>
      </w:r>
    </w:p>
    <w:p w14:paraId="032600B5" w14:textId="02E441F5" w:rsidR="00FC4C15" w:rsidRPr="00AB6FA4" w:rsidRDefault="00FC4C15"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Another classical noise is technical excess noise, which is also important at low-current injection condition, including current-source noise, non-ideal carrier fluctuations at low injection in the LED active region, et al. It doesn</w:t>
      </w:r>
      <w:r w:rsidRPr="00AB6FA4">
        <w:rPr>
          <w:rFonts w:ascii="Times New Roman" w:hAnsi="Times New Roman" w:cs="Times New Roman"/>
          <w:kern w:val="0"/>
          <w14:ligatures w14:val="none"/>
        </w:rPr>
        <w:t>’</w:t>
      </w:r>
      <w:r w:rsidRPr="00AB6FA4">
        <w:rPr>
          <w:rFonts w:ascii="Times New Roman" w:hAnsi="Times New Roman" w:cs="Times New Roman" w:hint="eastAsia"/>
          <w:kern w:val="0"/>
          <w14:ligatures w14:val="none"/>
        </w:rPr>
        <w:t xml:space="preserve">t have a clear relationship with power </w:t>
      </w:r>
      <m:oMath>
        <m:r>
          <w:rPr>
            <w:rFonts w:ascii="Cambria Math" w:hAnsi="Cambria Math" w:cs="Times New Roman"/>
            <w:kern w:val="0"/>
            <w14:ligatures w14:val="none"/>
          </w:rPr>
          <m:t>P</m:t>
        </m:r>
      </m:oMath>
      <w:r w:rsidRPr="00AB6FA4">
        <w:rPr>
          <w:rFonts w:ascii="Times New Roman" w:hAnsi="Times New Roman" w:cs="Times New Roman" w:hint="eastAsia"/>
          <w:kern w:val="0"/>
          <w14:ligatures w14:val="none"/>
        </w:rPr>
        <w:t xml:space="preserve">, the variance of which can be noted as </w:t>
      </w:r>
      <m:oMath>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tech</m:t>
            </m:r>
          </m:sub>
          <m:sup>
            <m:r>
              <w:rPr>
                <w:rFonts w:ascii="Cambria Math" w:hAnsi="Cambria Math" w:cs="Times New Roman"/>
                <w:kern w:val="0"/>
                <w14:ligatures w14:val="none"/>
              </w:rPr>
              <m:t>2</m:t>
            </m:r>
          </m:sup>
        </m:sSubSup>
      </m:oMath>
      <w:r w:rsidRPr="00AB6FA4">
        <w:rPr>
          <w:rFonts w:ascii="Times New Roman" w:hAnsi="Times New Roman" w:cs="Times New Roman" w:hint="eastAsia"/>
          <w:kern w:val="0"/>
          <w14:ligatures w14:val="none"/>
        </w:rPr>
        <w:t>.</w:t>
      </w:r>
    </w:p>
    <w:p w14:paraId="75CD9CBA" w14:textId="78B33C0D" w:rsidR="005F52E6" w:rsidRPr="00AB6FA4" w:rsidRDefault="002852DD"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lastRenderedPageBreak/>
        <w:t>The band</w:t>
      </w:r>
      <w:r w:rsidR="00467E60" w:rsidRPr="00AB6FA4">
        <w:rPr>
          <w:rFonts w:ascii="Times New Roman" w:hAnsi="Times New Roman" w:cs="Times New Roman" w:hint="eastAsia"/>
          <w:kern w:val="0"/>
          <w14:ligatures w14:val="none"/>
        </w:rPr>
        <w:t>-</w:t>
      </w:r>
      <w:r w:rsidRPr="00AB6FA4">
        <w:rPr>
          <w:rFonts w:ascii="Times New Roman" w:hAnsi="Times New Roman" w:cs="Times New Roman" w:hint="eastAsia"/>
          <w:kern w:val="0"/>
          <w14:ligatures w14:val="none"/>
        </w:rPr>
        <w:t>limited variance</w:t>
      </w:r>
      <w:r w:rsidR="00FA4AFD" w:rsidRPr="00AB6FA4">
        <w:rPr>
          <w:rFonts w:ascii="Times New Roman" w:hAnsi="Times New Roman" w:cs="Times New Roman" w:hint="eastAsia"/>
          <w:kern w:val="0"/>
          <w14:ligatures w14:val="none"/>
        </w:rPr>
        <w:t xml:space="preserve"> </w:t>
      </w:r>
      <m:oMath>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V</m:t>
            </m:r>
          </m:sub>
          <m:sup>
            <m:r>
              <w:rPr>
                <w:rFonts w:ascii="Cambria Math" w:hAnsi="Cambria Math" w:cs="Times New Roman"/>
                <w:kern w:val="0"/>
                <w14:ligatures w14:val="none"/>
              </w:rPr>
              <m:t>2</m:t>
            </m:r>
          </m:sup>
        </m:sSubSup>
        <m:r>
          <w:rPr>
            <w:rFonts w:ascii="Cambria Math" w:hAnsi="Cambria Math" w:cs="Times New Roman"/>
            <w:kern w:val="0"/>
            <w14:ligatures w14:val="none"/>
          </w:rPr>
          <m:t>(P)</m:t>
        </m:r>
      </m:oMath>
      <w:r w:rsidRPr="00AB6FA4">
        <w:rPr>
          <w:rFonts w:ascii="Times New Roman" w:hAnsi="Times New Roman" w:cs="Times New Roman" w:hint="eastAsia"/>
          <w:kern w:val="0"/>
          <w14:ligatures w14:val="none"/>
        </w:rPr>
        <w:t xml:space="preserve"> over a specific frequency interval </w:t>
      </w:r>
      <m:oMath>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r>
          <w:rPr>
            <w:rFonts w:ascii="Cambria Math" w:hAnsi="Cambria Math" w:cs="Times New Roman"/>
            <w:kern w:val="0"/>
            <w14:ligatures w14:val="none"/>
          </w:rPr>
          <m:t xml:space="preserve">, </m:t>
        </m:r>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r>
          <w:rPr>
            <w:rFonts w:ascii="Cambria Math" w:hAnsi="Cambria Math" w:cs="Times New Roman"/>
            <w:kern w:val="0"/>
            <w14:ligatures w14:val="none"/>
          </w:rPr>
          <m:t>]</m:t>
        </m:r>
      </m:oMath>
      <w:r w:rsidRPr="00AB6FA4">
        <w:rPr>
          <w:rFonts w:ascii="Times New Roman" w:hAnsi="Times New Roman" w:cs="Times New Roman" w:hint="eastAsia"/>
          <w:kern w:val="0"/>
          <w14:ligatures w14:val="none"/>
        </w:rPr>
        <w:t xml:space="preserve"> </w:t>
      </w:r>
      <w:r w:rsidR="00467E60" w:rsidRPr="00AB6FA4">
        <w:rPr>
          <w:rFonts w:ascii="Times New Roman" w:hAnsi="Times New Roman" w:cs="Times New Roman" w:hint="eastAsia"/>
          <w:kern w:val="0"/>
          <w14:ligatures w14:val="none"/>
        </w:rPr>
        <w:t xml:space="preserve">then can be written </w:t>
      </w:r>
      <w:r w:rsidR="00163A70" w:rsidRPr="00AB6FA4">
        <w:rPr>
          <w:rFonts w:ascii="Times New Roman" w:hAnsi="Times New Roman" w:cs="Times New Roman" w:hint="eastAsia"/>
          <w:kern w:val="0"/>
          <w14:ligatures w14:val="none"/>
        </w:rPr>
        <w:t>as</w:t>
      </w:r>
      <w:r w:rsidR="00467E60" w:rsidRPr="00AB6FA4">
        <w:rPr>
          <w:rFonts w:ascii="Times New Roman" w:hAnsi="Times New Roman" w:cs="Times New Roman" w:hint="eastAsia"/>
          <w:kern w:val="0"/>
          <w14:ligatures w14:val="none"/>
        </w:rPr>
        <w:t>:</w:t>
      </w:r>
    </w:p>
    <w:p w14:paraId="33EEDE1F" w14:textId="22029F41" w:rsidR="00CB556D" w:rsidRPr="00CB556D"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V</m:t>
                  </m:r>
                </m:sub>
                <m:sup>
                  <m:r>
                    <w:rPr>
                      <w:rFonts w:ascii="Cambria Math" w:hAnsi="Cambria Math" w:cs="Times New Roman"/>
                      <w:kern w:val="0"/>
                      <w14:ligatures w14:val="none"/>
                    </w:rPr>
                    <m:t>2</m:t>
                  </m:r>
                </m:sup>
              </m:sSubSup>
              <m:d>
                <m:dPr>
                  <m:ctrlPr>
                    <w:rPr>
                      <w:rFonts w:ascii="Cambria Math" w:hAnsi="Cambria Math" w:cs="Times New Roman"/>
                      <w:i/>
                      <w:kern w:val="0"/>
                      <w14:ligatures w14:val="none"/>
                    </w:rPr>
                  </m:ctrlPr>
                </m:dPr>
                <m:e>
                  <m:r>
                    <w:rPr>
                      <w:rFonts w:ascii="Cambria Math" w:hAnsi="Cambria Math" w:cs="Times New Roman"/>
                      <w:kern w:val="0"/>
                      <w14:ligatures w14:val="none"/>
                    </w:rPr>
                    <m:t>P</m:t>
                  </m:r>
                </m:e>
              </m:d>
              <m:r>
                <w:rPr>
                  <w:rFonts w:ascii="Cambria Math" w:hAnsi="Cambria Math" w:cs="Times New Roman"/>
                  <w:kern w:val="0"/>
                  <w14:ligatures w14:val="none"/>
                </w:rPr>
                <m:t>=</m:t>
              </m:r>
              <m:nary>
                <m:naryPr>
                  <m:limLoc m:val="subSup"/>
                  <m:ctrlPr>
                    <w:rPr>
                      <w:rFonts w:ascii="Cambria Math" w:hAnsi="Cambria Math" w:cs="Times New Roman"/>
                      <w:i/>
                      <w:kern w:val="0"/>
                      <w14:ligatures w14:val="none"/>
                    </w:rPr>
                  </m:ctrlPr>
                </m:naryPr>
                <m:sub>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sub>
                <m:sup>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sup>
                <m:e>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S</m:t>
                      </m:r>
                    </m:e>
                    <m:sub>
                      <m:r>
                        <w:rPr>
                          <w:rFonts w:ascii="Cambria Math" w:hAnsi="Cambria Math" w:cs="Times New Roman"/>
                          <w:kern w:val="0"/>
                          <w14:ligatures w14:val="none"/>
                        </w:rPr>
                        <m:t>tot</m:t>
                      </m:r>
                    </m:sub>
                    <m:sup>
                      <m:r>
                        <w:rPr>
                          <w:rFonts w:ascii="Cambria Math" w:hAnsi="Cambria Math" w:cs="Times New Roman"/>
                          <w:kern w:val="0"/>
                          <w14:ligatures w14:val="none"/>
                        </w:rPr>
                        <m:t xml:space="preserve"> </m:t>
                      </m:r>
                    </m:sup>
                  </m:sSubSup>
                  <m:d>
                    <m:dPr>
                      <m:ctrlPr>
                        <w:rPr>
                          <w:rFonts w:ascii="Cambria Math" w:hAnsi="Cambria Math" w:cs="Times New Roman"/>
                          <w:i/>
                          <w:kern w:val="0"/>
                          <w14:ligatures w14:val="none"/>
                        </w:rPr>
                      </m:ctrlPr>
                    </m:dPr>
                    <m:e>
                      <m:r>
                        <w:rPr>
                          <w:rFonts w:ascii="Cambria Math" w:hAnsi="Cambria Math" w:cs="Times New Roman"/>
                          <w:kern w:val="0"/>
                          <w14:ligatures w14:val="none"/>
                        </w:rPr>
                        <m:t>f;P</m:t>
                      </m:r>
                    </m:e>
                  </m:d>
                  <m:r>
                    <w:rPr>
                      <w:rFonts w:ascii="Cambria Math" w:hAnsi="Cambria Math" w:cs="Times New Roman"/>
                      <w:kern w:val="0"/>
                      <w14:ligatures w14:val="none"/>
                    </w:rPr>
                    <m:t>df</m:t>
                  </m:r>
                </m:e>
              </m:nary>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S22</m:t>
                  </m:r>
                </m:e>
              </m:d>
            </m:e>
          </m:eqArr>
        </m:oMath>
      </m:oMathPara>
    </w:p>
    <w:p w14:paraId="48A4C06A" w14:textId="3C61AD2E" w:rsidR="00CB556D" w:rsidRPr="00CB556D"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V</m:t>
                  </m:r>
                </m:sub>
                <m:sup>
                  <m:r>
                    <w:rPr>
                      <w:rFonts w:ascii="Cambria Math" w:hAnsi="Cambria Math" w:cs="Times New Roman"/>
                      <w:kern w:val="0"/>
                      <w14:ligatures w14:val="none"/>
                    </w:rPr>
                    <m:t>2</m:t>
                  </m:r>
                </m:sup>
              </m:sSubSup>
              <m:d>
                <m:dPr>
                  <m:ctrlPr>
                    <w:rPr>
                      <w:rFonts w:ascii="Cambria Math" w:hAnsi="Cambria Math" w:cs="Times New Roman"/>
                      <w:i/>
                      <w:kern w:val="0"/>
                      <w14:ligatures w14:val="none"/>
                    </w:rPr>
                  </m:ctrlPr>
                </m:dPr>
                <m:e>
                  <m:r>
                    <w:rPr>
                      <w:rFonts w:ascii="Cambria Math" w:hAnsi="Cambria Math" w:cs="Times New Roman"/>
                      <w:kern w:val="0"/>
                      <w14:ligatures w14:val="none"/>
                    </w:rPr>
                    <m:t>P</m:t>
                  </m:r>
                </m:e>
              </m:d>
              <m:r>
                <w:rPr>
                  <w:rFonts w:ascii="Cambria Math" w:hAnsi="Cambria Math" w:cs="Times New Roman"/>
                  <w:kern w:val="0"/>
                  <w14:ligatures w14:val="none"/>
                </w:rPr>
                <m:t>=</m:t>
              </m:r>
              <m:nary>
                <m:naryPr>
                  <m:limLoc m:val="subSup"/>
                  <m:ctrlPr>
                    <w:rPr>
                      <w:rFonts w:ascii="Cambria Math" w:hAnsi="Cambria Math" w:cs="Times New Roman"/>
                      <w:i/>
                      <w:kern w:val="0"/>
                      <w14:ligatures w14:val="none"/>
                    </w:rPr>
                  </m:ctrlPr>
                </m:naryPr>
                <m:sub>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sub>
                <m:sup>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sup>
                <m:e>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S</m:t>
                      </m:r>
                    </m:e>
                    <m:sub>
                      <m:r>
                        <w:rPr>
                          <w:rFonts w:ascii="Cambria Math" w:hAnsi="Cambria Math" w:cs="Times New Roman"/>
                          <w:kern w:val="0"/>
                          <w14:ligatures w14:val="none"/>
                        </w:rPr>
                        <m:t>V,q</m:t>
                      </m:r>
                    </m:sub>
                    <m:sup>
                      <m:r>
                        <w:rPr>
                          <w:rFonts w:ascii="Cambria Math" w:hAnsi="Cambria Math" w:cs="Times New Roman"/>
                          <w:kern w:val="0"/>
                          <w14:ligatures w14:val="none"/>
                        </w:rPr>
                        <m:t xml:space="preserve"> </m:t>
                      </m:r>
                    </m:sup>
                  </m:sSubSup>
                  <m:d>
                    <m:dPr>
                      <m:ctrlPr>
                        <w:rPr>
                          <w:rFonts w:ascii="Cambria Math" w:hAnsi="Cambria Math" w:cs="Times New Roman"/>
                          <w:i/>
                          <w:kern w:val="0"/>
                          <w14:ligatures w14:val="none"/>
                        </w:rPr>
                      </m:ctrlPr>
                    </m:dPr>
                    <m:e>
                      <m:r>
                        <w:rPr>
                          <w:rFonts w:ascii="Cambria Math" w:hAnsi="Cambria Math" w:cs="Times New Roman"/>
                          <w:kern w:val="0"/>
                          <w14:ligatures w14:val="none"/>
                        </w:rPr>
                        <m:t>f;P</m:t>
                      </m:r>
                    </m:e>
                  </m:d>
                  <m:r>
                    <w:rPr>
                      <w:rFonts w:ascii="Cambria Math" w:hAnsi="Cambria Math" w:cs="Times New Roman"/>
                      <w:kern w:val="0"/>
                      <w14:ligatures w14:val="none"/>
                    </w:rPr>
                    <m:t>df</m:t>
                  </m:r>
                </m:e>
              </m:nary>
              <m:r>
                <w:rPr>
                  <w:rFonts w:ascii="Cambria Math" w:hAnsi="Cambria Math" w:cs="Times New Roman"/>
                  <w:kern w:val="0"/>
                  <w14:ligatures w14:val="none"/>
                </w:rPr>
                <m:t>+</m:t>
              </m:r>
              <m:nary>
                <m:naryPr>
                  <m:limLoc m:val="subSup"/>
                  <m:ctrlPr>
                    <w:rPr>
                      <w:rFonts w:ascii="Cambria Math" w:hAnsi="Cambria Math" w:cs="Times New Roman"/>
                      <w:i/>
                      <w:kern w:val="0"/>
                      <w14:ligatures w14:val="none"/>
                    </w:rPr>
                  </m:ctrlPr>
                </m:naryPr>
                <m:sub>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sub>
                <m:sup>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sup>
                <m:e>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S</m:t>
                      </m:r>
                    </m:e>
                    <m:sub>
                      <m:r>
                        <w:rPr>
                          <w:rFonts w:ascii="Cambria Math" w:hAnsi="Cambria Math" w:cs="Times New Roman"/>
                          <w:kern w:val="0"/>
                          <w14:ligatures w14:val="none"/>
                        </w:rPr>
                        <m:t>V,RIN</m:t>
                      </m:r>
                    </m:sub>
                    <m:sup>
                      <m:r>
                        <w:rPr>
                          <w:rFonts w:ascii="Cambria Math" w:hAnsi="Cambria Math" w:cs="Times New Roman"/>
                          <w:kern w:val="0"/>
                          <w14:ligatures w14:val="none"/>
                        </w:rPr>
                        <m:t xml:space="preserve"> </m:t>
                      </m:r>
                    </m:sup>
                  </m:sSubSup>
                  <m:d>
                    <m:dPr>
                      <m:ctrlPr>
                        <w:rPr>
                          <w:rFonts w:ascii="Cambria Math" w:hAnsi="Cambria Math" w:cs="Times New Roman"/>
                          <w:i/>
                          <w:kern w:val="0"/>
                          <w14:ligatures w14:val="none"/>
                        </w:rPr>
                      </m:ctrlPr>
                    </m:dPr>
                    <m:e>
                      <m:r>
                        <w:rPr>
                          <w:rFonts w:ascii="Cambria Math" w:hAnsi="Cambria Math" w:cs="Times New Roman"/>
                          <w:kern w:val="0"/>
                          <w14:ligatures w14:val="none"/>
                        </w:rPr>
                        <m:t>f;P</m:t>
                      </m:r>
                    </m:e>
                  </m:d>
                  <m:r>
                    <w:rPr>
                      <w:rFonts w:ascii="Cambria Math" w:hAnsi="Cambria Math" w:cs="Times New Roman"/>
                      <w:kern w:val="0"/>
                      <w14:ligatures w14:val="none"/>
                    </w:rPr>
                    <m:t>df</m:t>
                  </m:r>
                </m:e>
              </m:nary>
              <m:r>
                <w:rPr>
                  <w:rFonts w:ascii="Cambria Math" w:hAnsi="Cambria Math" w:cs="Times New Roman"/>
                  <w:kern w:val="0"/>
                  <w14:ligatures w14:val="none"/>
                </w:rPr>
                <m:t>+</m:t>
              </m:r>
              <m:nary>
                <m:naryPr>
                  <m:limLoc m:val="subSup"/>
                  <m:ctrlPr>
                    <w:rPr>
                      <w:rFonts w:ascii="Cambria Math" w:hAnsi="Cambria Math" w:cs="Times New Roman"/>
                      <w:i/>
                      <w:kern w:val="0"/>
                      <w14:ligatures w14:val="none"/>
                    </w:rPr>
                  </m:ctrlPr>
                </m:naryPr>
                <m:sub>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sub>
                <m:sup>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sup>
                <m:e>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S</m:t>
                      </m:r>
                    </m:e>
                    <m:sub>
                      <m:r>
                        <w:rPr>
                          <w:rFonts w:ascii="Cambria Math" w:hAnsi="Cambria Math" w:cs="Times New Roman"/>
                          <w:kern w:val="0"/>
                          <w14:ligatures w14:val="none"/>
                        </w:rPr>
                        <m:t>V,in</m:t>
                      </m:r>
                    </m:sub>
                    <m:sup>
                      <m:r>
                        <w:rPr>
                          <w:rFonts w:ascii="Cambria Math" w:hAnsi="Cambria Math" w:cs="Times New Roman"/>
                          <w:kern w:val="0"/>
                          <w14:ligatures w14:val="none"/>
                        </w:rPr>
                        <m:t xml:space="preserve"> </m:t>
                      </m:r>
                    </m:sup>
                  </m:sSubSup>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df</m:t>
                  </m:r>
                </m:e>
              </m:nary>
              <m:r>
                <w:rPr>
                  <w:rFonts w:ascii="Cambria Math" w:hAnsi="Cambria Math" w:cs="Times New Roman"/>
                  <w:kern w:val="0"/>
                  <w14:ligatures w14:val="none"/>
                </w:rPr>
                <m:t>+</m:t>
              </m:r>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tech</m:t>
                  </m:r>
                </m:sub>
                <m:sup>
                  <m:r>
                    <w:rPr>
                      <w:rFonts w:ascii="Cambria Math" w:hAnsi="Cambria Math" w:cs="Times New Roman"/>
                      <w:kern w:val="0"/>
                      <w14:ligatures w14:val="none"/>
                    </w:rPr>
                    <m:t>2</m:t>
                  </m:r>
                </m:sup>
              </m:sSubSup>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S23</m:t>
                  </m:r>
                </m:e>
              </m:d>
            </m:e>
          </m:eqArr>
        </m:oMath>
      </m:oMathPara>
    </w:p>
    <w:p w14:paraId="0C3A0A99" w14:textId="18EFA72E" w:rsidR="00CB556D" w:rsidRPr="00CB556D"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V</m:t>
                  </m:r>
                </m:sub>
                <m:sup>
                  <m:r>
                    <w:rPr>
                      <w:rFonts w:ascii="Cambria Math" w:hAnsi="Cambria Math" w:cs="Times New Roman"/>
                      <w:kern w:val="0"/>
                      <w14:ligatures w14:val="none"/>
                    </w:rPr>
                    <m:t>2</m:t>
                  </m:r>
                </m:sup>
              </m:sSubSup>
              <m:d>
                <m:dPr>
                  <m:ctrlPr>
                    <w:rPr>
                      <w:rFonts w:ascii="Cambria Math" w:hAnsi="Cambria Math" w:cs="Times New Roman"/>
                      <w:i/>
                      <w:kern w:val="0"/>
                      <w14:ligatures w14:val="none"/>
                    </w:rPr>
                  </m:ctrlPr>
                </m:dPr>
                <m:e>
                  <m:r>
                    <w:rPr>
                      <w:rFonts w:ascii="Cambria Math" w:hAnsi="Cambria Math" w:cs="Times New Roman"/>
                      <w:kern w:val="0"/>
                      <w14:ligatures w14:val="none"/>
                    </w:rPr>
                    <m:t>P</m:t>
                  </m:r>
                </m:e>
              </m:d>
              <m:r>
                <w:rPr>
                  <w:rFonts w:ascii="Cambria Math" w:hAnsi="Cambria Math" w:cs="Times New Roman"/>
                  <w:kern w:val="0"/>
                  <w14:ligatures w14:val="none"/>
                </w:rPr>
                <m:t>=</m:t>
              </m:r>
              <m:d>
                <m:dPr>
                  <m:ctrlPr>
                    <w:rPr>
                      <w:rFonts w:ascii="Cambria Math" w:hAnsi="Cambria Math" w:cs="Times New Roman"/>
                      <w:i/>
                      <w:kern w:val="0"/>
                      <w14:ligatures w14:val="none"/>
                    </w:rPr>
                  </m:ctrlPr>
                </m:dPr>
                <m:e>
                  <m:nary>
                    <m:naryPr>
                      <m:limLoc m:val="subSup"/>
                      <m:ctrlPr>
                        <w:rPr>
                          <w:rFonts w:ascii="Cambria Math" w:hAnsi="Cambria Math" w:cs="Times New Roman"/>
                          <w:i/>
                          <w:kern w:val="0"/>
                          <w14:ligatures w14:val="none"/>
                        </w:rPr>
                      </m:ctrlPr>
                    </m:naryPr>
                    <m:sub>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sub>
                    <m:sup>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sup>
                    <m:e>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q</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df</m:t>
                      </m:r>
                    </m:e>
                  </m:nary>
                </m:e>
              </m:d>
              <m:r>
                <w:rPr>
                  <w:rFonts w:ascii="Cambria Math" w:hAnsi="Cambria Math" w:cs="Times New Roman"/>
                  <w:kern w:val="0"/>
                  <w14:ligatures w14:val="none"/>
                </w:rPr>
                <m:t>P+</m:t>
              </m:r>
              <m:d>
                <m:dPr>
                  <m:ctrlPr>
                    <w:rPr>
                      <w:rFonts w:ascii="Cambria Math" w:hAnsi="Cambria Math" w:cs="Times New Roman"/>
                      <w:i/>
                      <w:kern w:val="0"/>
                      <w14:ligatures w14:val="none"/>
                    </w:rPr>
                  </m:ctrlPr>
                </m:dPr>
                <m:e>
                  <m:nary>
                    <m:naryPr>
                      <m:limLoc m:val="subSup"/>
                      <m:ctrlPr>
                        <w:rPr>
                          <w:rFonts w:ascii="Cambria Math" w:hAnsi="Cambria Math" w:cs="Times New Roman"/>
                          <w:i/>
                          <w:kern w:val="0"/>
                          <w14:ligatures w14:val="none"/>
                        </w:rPr>
                      </m:ctrlPr>
                    </m:naryPr>
                    <m:sub>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sub>
                    <m:sup>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sup>
                    <m:e>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c</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df</m:t>
                      </m:r>
                    </m:e>
                  </m:nary>
                </m:e>
              </m:d>
              <m:sSup>
                <m:sSupPr>
                  <m:ctrlPr>
                    <w:rPr>
                      <w:rFonts w:ascii="Cambria Math" w:hAnsi="Cambria Math" w:cs="Times New Roman"/>
                      <w:i/>
                      <w:kern w:val="0"/>
                      <w14:ligatures w14:val="none"/>
                    </w:rPr>
                  </m:ctrlPr>
                </m:sSupPr>
                <m:e>
                  <m:r>
                    <w:rPr>
                      <w:rFonts w:ascii="Cambria Math" w:hAnsi="Cambria Math" w:cs="Times New Roman"/>
                      <w:kern w:val="0"/>
                      <w14:ligatures w14:val="none"/>
                    </w:rPr>
                    <m:t>P</m:t>
                  </m:r>
                </m:e>
                <m:sup>
                  <m:r>
                    <w:rPr>
                      <w:rFonts w:ascii="Cambria Math" w:hAnsi="Cambria Math" w:cs="Times New Roman"/>
                      <w:kern w:val="0"/>
                      <w14:ligatures w14:val="none"/>
                    </w:rPr>
                    <m:t>2</m:t>
                  </m:r>
                </m:sup>
              </m:sSup>
              <m:r>
                <w:rPr>
                  <w:rFonts w:ascii="Cambria Math" w:hAnsi="Cambria Math" w:cs="Times New Roman"/>
                  <w:kern w:val="0"/>
                  <w14:ligatures w14:val="none"/>
                </w:rPr>
                <m:t>+</m:t>
              </m:r>
              <m:nary>
                <m:naryPr>
                  <m:limLoc m:val="subSup"/>
                  <m:ctrlPr>
                    <w:rPr>
                      <w:rFonts w:ascii="Cambria Math" w:hAnsi="Cambria Math" w:cs="Times New Roman"/>
                      <w:i/>
                      <w:kern w:val="0"/>
                      <w14:ligatures w14:val="none"/>
                    </w:rPr>
                  </m:ctrlPr>
                </m:naryPr>
                <m:sub>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sub>
                <m:sup>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sup>
                <m:e>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0</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df</m:t>
                  </m:r>
                </m:e>
              </m:nary>
              <m:r>
                <w:rPr>
                  <w:rFonts w:ascii="Cambria Math" w:hAnsi="Cambria Math" w:cs="Times New Roman"/>
                  <w:kern w:val="0"/>
                  <w14:ligatures w14:val="none"/>
                </w:rPr>
                <m:t>+</m:t>
              </m:r>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tech</m:t>
                  </m:r>
                </m:sub>
                <m:sup>
                  <m:r>
                    <w:rPr>
                      <w:rFonts w:ascii="Cambria Math" w:hAnsi="Cambria Math" w:cs="Times New Roman"/>
                      <w:kern w:val="0"/>
                      <w14:ligatures w14:val="none"/>
                    </w:rPr>
                    <m:t>2</m:t>
                  </m:r>
                </m:sup>
              </m:sSubSup>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S24</m:t>
                  </m:r>
                </m:e>
              </m:d>
            </m:e>
          </m:eqArr>
        </m:oMath>
      </m:oMathPara>
    </w:p>
    <w:p w14:paraId="67EA8104" w14:textId="1934FCEA" w:rsidR="00467504" w:rsidRPr="00AB6FA4" w:rsidRDefault="00467504"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which can be written compactly as</w:t>
      </w:r>
    </w:p>
    <w:p w14:paraId="0751E0AF" w14:textId="4B9F7323" w:rsidR="00CB556D" w:rsidRPr="00CB556D"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V</m:t>
                  </m:r>
                </m:sub>
                <m:sup>
                  <m:r>
                    <w:rPr>
                      <w:rFonts w:ascii="Cambria Math" w:hAnsi="Cambria Math" w:cs="Times New Roman"/>
                      <w:kern w:val="0"/>
                      <w14:ligatures w14:val="none"/>
                    </w:rPr>
                    <m:t>2</m:t>
                  </m:r>
                </m:sup>
              </m:sSubSup>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P+</m:t>
              </m:r>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C</m:t>
                  </m:r>
                </m:sub>
              </m:sSub>
              <m:sSup>
                <m:sSupPr>
                  <m:ctrlPr>
                    <w:rPr>
                      <w:rFonts w:ascii="Cambria Math" w:hAnsi="Cambria Math" w:cs="Times New Roman"/>
                      <w:i/>
                      <w:kern w:val="0"/>
                      <w14:ligatures w14:val="none"/>
                    </w:rPr>
                  </m:ctrlPr>
                </m:sSupPr>
                <m:e>
                  <m:r>
                    <w:rPr>
                      <w:rFonts w:ascii="Cambria Math" w:hAnsi="Cambria Math" w:cs="Times New Roman"/>
                      <w:kern w:val="0"/>
                      <w14:ligatures w14:val="none"/>
                    </w:rPr>
                    <m:t>P</m:t>
                  </m:r>
                </m:e>
                <m:sup>
                  <m:r>
                    <w:rPr>
                      <w:rFonts w:ascii="Cambria Math" w:hAnsi="Cambria Math" w:cs="Times New Roman"/>
                      <w:kern w:val="0"/>
                      <w14:ligatures w14:val="none"/>
                    </w:rPr>
                    <m:t>2</m:t>
                  </m:r>
                </m:sup>
              </m:sSup>
              <m:r>
                <w:rPr>
                  <w:rFonts w:ascii="Cambria Math" w:hAnsi="Cambria Math" w:cs="Times New Roman"/>
                  <w:kern w:val="0"/>
                  <w14:ligatures w14:val="none"/>
                </w:rPr>
                <m:t>+BG+</m:t>
              </m:r>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tech</m:t>
                  </m:r>
                </m:sub>
                <m:sup>
                  <m:r>
                    <w:rPr>
                      <w:rFonts w:ascii="Cambria Math" w:hAnsi="Cambria Math" w:cs="Times New Roman"/>
                      <w:kern w:val="0"/>
                      <w14:ligatures w14:val="none"/>
                    </w:rPr>
                    <m:t>2</m:t>
                  </m:r>
                </m:sup>
              </m:sSubSup>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S25</m:t>
                  </m:r>
                </m:e>
              </m:d>
            </m:e>
          </m:eqArr>
        </m:oMath>
      </m:oMathPara>
    </w:p>
    <w:p w14:paraId="454A2332" w14:textId="77777777" w:rsidR="00562C4F" w:rsidRPr="00AB6FA4" w:rsidRDefault="00727CE5" w:rsidP="00B24933">
      <w:pPr>
        <w:spacing w:after="0" w:line="480" w:lineRule="auto"/>
        <w:jc w:val="both"/>
        <w:textAlignment w:val="center"/>
        <w:rPr>
          <w:rFonts w:ascii="Times New Roman" w:hAnsi="Times New Roman" w:cs="Times New Roman"/>
          <w:kern w:val="0"/>
          <w14:ligatures w14:val="none"/>
        </w:rPr>
      </w:pPr>
      <w:proofErr w:type="gramStart"/>
      <w:r w:rsidRPr="00AB6FA4">
        <w:rPr>
          <w:rFonts w:ascii="Times New Roman" w:hAnsi="Times New Roman" w:cs="Times New Roman" w:hint="eastAsia"/>
          <w:kern w:val="0"/>
          <w14:ligatures w14:val="none"/>
        </w:rPr>
        <w:t>where</w:t>
      </w:r>
      <w:proofErr w:type="gramEnd"/>
      <w:r w:rsidRPr="00AB6FA4">
        <w:rPr>
          <w:rFonts w:ascii="Times New Roman" w:hAnsi="Times New Roman" w:cs="Times New Roman" w:hint="eastAsia"/>
          <w:kern w:val="0"/>
          <w14:ligatures w14:val="none"/>
        </w:rPr>
        <w:t xml:space="preserve"> </w:t>
      </w:r>
    </w:p>
    <w:p w14:paraId="6A28F29D" w14:textId="32357B9F" w:rsidR="009F6024" w:rsidRPr="00AB6FA4"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m:t>
              </m:r>
              <m:nary>
                <m:naryPr>
                  <m:limLoc m:val="subSup"/>
                  <m:ctrlPr>
                    <w:rPr>
                      <w:rFonts w:ascii="Cambria Math" w:hAnsi="Cambria Math" w:cs="Times New Roman"/>
                      <w:i/>
                      <w:kern w:val="0"/>
                      <w14:ligatures w14:val="none"/>
                    </w:rPr>
                  </m:ctrlPr>
                </m:naryPr>
                <m:sub>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sub>
                <m:sup>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sup>
                <m:e>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q</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df</m:t>
                  </m:r>
                </m:e>
              </m:nary>
              <m:r>
                <w:rPr>
                  <w:rFonts w:ascii="Cambria Math" w:hAnsi="Cambria Math" w:cs="Times New Roman"/>
                  <w:kern w:val="0"/>
                  <w14:ligatures w14:val="none"/>
                </w:rPr>
                <m:t xml:space="preserve">,  </m:t>
              </m:r>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C</m:t>
                  </m:r>
                </m:sub>
              </m:sSub>
              <m:r>
                <w:rPr>
                  <w:rFonts w:ascii="Cambria Math" w:hAnsi="Cambria Math" w:cs="Times New Roman"/>
                  <w:kern w:val="0"/>
                  <w14:ligatures w14:val="none"/>
                </w:rPr>
                <m:t>=</m:t>
              </m:r>
              <m:nary>
                <m:naryPr>
                  <m:limLoc m:val="subSup"/>
                  <m:ctrlPr>
                    <w:rPr>
                      <w:rFonts w:ascii="Cambria Math" w:hAnsi="Cambria Math" w:cs="Times New Roman"/>
                      <w:i/>
                      <w:kern w:val="0"/>
                      <w14:ligatures w14:val="none"/>
                    </w:rPr>
                  </m:ctrlPr>
                </m:naryPr>
                <m:sub>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sub>
                <m:sup>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sup>
                <m:e>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c</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df</m:t>
                  </m:r>
                </m:e>
              </m:nary>
              <m:r>
                <w:rPr>
                  <w:rFonts w:ascii="Cambria Math" w:hAnsi="Cambria Math" w:cs="Times New Roman"/>
                  <w:kern w:val="0"/>
                  <w14:ligatures w14:val="none"/>
                </w:rPr>
                <m:t>,  BG=</m:t>
              </m:r>
              <m:nary>
                <m:naryPr>
                  <m:limLoc m:val="subSup"/>
                  <m:ctrlPr>
                    <w:rPr>
                      <w:rFonts w:ascii="Cambria Math" w:hAnsi="Cambria Math" w:cs="Times New Roman"/>
                      <w:i/>
                      <w:kern w:val="0"/>
                      <w14:ligatures w14:val="none"/>
                    </w:rPr>
                  </m:ctrlPr>
                </m:naryPr>
                <m:sub>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sub>
                <m:sup>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sup>
                <m:e>
                  <m:sSub>
                    <m:sSubPr>
                      <m:ctrlPr>
                        <w:rPr>
                          <w:rFonts w:ascii="Cambria Math" w:hAnsi="Cambria Math" w:cs="Times New Roman"/>
                          <w:i/>
                          <w:kern w:val="0"/>
                          <w14:ligatures w14:val="none"/>
                        </w:rPr>
                      </m:ctrlPr>
                    </m:sSubPr>
                    <m:e>
                      <m:r>
                        <w:rPr>
                          <w:rFonts w:ascii="Cambria Math" w:hAnsi="Cambria Math" w:cs="Times New Roman"/>
                          <w:kern w:val="0"/>
                          <w14:ligatures w14:val="none"/>
                        </w:rPr>
                        <m:t>α</m:t>
                      </m:r>
                    </m:e>
                    <m:sub>
                      <m:r>
                        <w:rPr>
                          <w:rFonts w:ascii="Cambria Math" w:hAnsi="Cambria Math" w:cs="Times New Roman"/>
                          <w:kern w:val="0"/>
                          <w14:ligatures w14:val="none"/>
                        </w:rPr>
                        <m:t>0</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df</m:t>
                  </m:r>
                </m:e>
              </m:nary>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S26</m:t>
                  </m:r>
                </m:e>
              </m:d>
            </m:e>
          </m:eqArr>
        </m:oMath>
      </m:oMathPara>
    </w:p>
    <w:p w14:paraId="5965727F" w14:textId="14A07158" w:rsidR="0045296C" w:rsidRPr="00AB6FA4" w:rsidRDefault="00496A1E"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In a specific frequency interval </w:t>
      </w:r>
      <m:oMath>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r>
          <w:rPr>
            <w:rFonts w:ascii="Cambria Math" w:hAnsi="Cambria Math" w:cs="Times New Roman"/>
            <w:kern w:val="0"/>
            <w14:ligatures w14:val="none"/>
          </w:rPr>
          <m:t xml:space="preserve">, </m:t>
        </m:r>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r>
          <w:rPr>
            <w:rFonts w:ascii="Cambria Math" w:hAnsi="Cambria Math" w:cs="Times New Roman"/>
            <w:kern w:val="0"/>
            <w14:ligatures w14:val="none"/>
          </w:rPr>
          <m:t>]</m:t>
        </m:r>
      </m:oMath>
      <w:r w:rsidRPr="00AB6FA4">
        <w:rPr>
          <w:rFonts w:ascii="Times New Roman" w:hAnsi="Times New Roman" w:cs="Times New Roman" w:hint="eastAsia"/>
          <w:kern w:val="0"/>
          <w14:ligatures w14:val="none"/>
        </w:rPr>
        <w:t xml:space="preserve"> where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tot</m:t>
            </m:r>
          </m:sub>
        </m:sSub>
        <m:r>
          <w:rPr>
            <w:rFonts w:ascii="Cambria Math" w:hAnsi="Cambria Math" w:cs="Times New Roman"/>
            <w:kern w:val="0"/>
            <w14:ligatures w14:val="none"/>
          </w:rPr>
          <m:t>(f)</m:t>
        </m:r>
      </m:oMath>
      <w:r w:rsidR="0086613A" w:rsidRPr="00AB6FA4">
        <w:rPr>
          <w:rFonts w:ascii="Times New Roman" w:hAnsi="Times New Roman" w:cs="Times New Roman" w:hint="eastAsia"/>
          <w:kern w:val="0"/>
          <w14:ligatures w14:val="none"/>
        </w:rPr>
        <w:t xml:space="preserve"> is flat and close to </w:t>
      </w:r>
      <m:oMath>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R</m:t>
            </m:r>
          </m:e>
          <m:sub>
            <m:r>
              <w:rPr>
                <w:rFonts w:ascii="Cambria Math" w:hAnsi="Cambria Math" w:cs="Times New Roman"/>
                <w:kern w:val="0"/>
                <w14:ligatures w14:val="none"/>
              </w:rPr>
              <m:t>T</m:t>
            </m:r>
          </m:sub>
          <m:sup>
            <m:r>
              <w:rPr>
                <w:rFonts w:ascii="Cambria Math" w:hAnsi="Cambria Math" w:cs="Times New Roman"/>
                <w:kern w:val="0"/>
                <w14:ligatures w14:val="none"/>
              </w:rPr>
              <m:t>2</m:t>
            </m:r>
          </m:sup>
        </m:sSubSup>
        <m:r>
          <w:rPr>
            <w:rFonts w:ascii="Cambria Math" w:hAnsi="Cambria Math" w:cs="Times New Roman"/>
            <w:kern w:val="0"/>
            <w14:ligatures w14:val="none"/>
          </w:rPr>
          <m:t>2q</m:t>
        </m:r>
        <m:d>
          <m:dPr>
            <m:begChr m:val="〈"/>
            <m:endChr m:val="〉"/>
            <m:ctrlPr>
              <w:rPr>
                <w:rFonts w:ascii="Cambria Math" w:hAnsi="Cambria Math" w:cs="Times New Roman"/>
                <w:i/>
                <w:kern w:val="0"/>
                <w14:ligatures w14:val="none"/>
              </w:rPr>
            </m:ctrlPr>
          </m:dPr>
          <m:e>
            <m:r>
              <w:rPr>
                <w:rFonts w:ascii="Cambria Math" w:hAnsi="Cambria Math" w:cs="Times New Roman"/>
                <w:kern w:val="0"/>
                <w14:ligatures w14:val="none"/>
              </w:rPr>
              <m:t>I</m:t>
            </m:r>
          </m:e>
        </m:d>
      </m:oMath>
      <w:r w:rsidR="00A0050A" w:rsidRPr="00AB6FA4">
        <w:rPr>
          <w:rFonts w:ascii="Times New Roman" w:hAnsi="Times New Roman" w:cs="Times New Roman" w:hint="eastAsia"/>
          <w:kern w:val="0"/>
          <w14:ligatures w14:val="none"/>
        </w:rPr>
        <w:t>,</w:t>
      </w:r>
      <w:r w:rsidR="0045296C" w:rsidRPr="00AB6FA4">
        <w:rPr>
          <w:rFonts w:ascii="Times New Roman" w:hAnsi="Times New Roman" w:cs="Times New Roman" w:hint="eastAsia"/>
          <w:kern w:val="0"/>
          <w14:ligatures w14:val="none"/>
        </w:rPr>
        <w:t xml:space="preserve"> define:</w:t>
      </w:r>
    </w:p>
    <w:p w14:paraId="0B0FD994" w14:textId="1F4A14A7" w:rsidR="00CB556D" w:rsidRPr="00CB556D"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S</m:t>
                  </m:r>
                </m:e>
                <m:sub>
                  <m:r>
                    <w:rPr>
                      <w:rFonts w:ascii="Cambria Math" w:hAnsi="Cambria Math" w:cs="Times New Roman"/>
                      <w:kern w:val="0"/>
                      <w14:ligatures w14:val="none"/>
                    </w:rPr>
                    <m:t>V,q</m:t>
                  </m:r>
                </m:sub>
                <m:sup>
                  <m:d>
                    <m:dPr>
                      <m:ctrlPr>
                        <w:rPr>
                          <w:rFonts w:ascii="Cambria Math" w:hAnsi="Cambria Math" w:cs="Times New Roman"/>
                          <w:i/>
                          <w:kern w:val="0"/>
                          <w14:ligatures w14:val="none"/>
                        </w:rPr>
                      </m:ctrlPr>
                    </m:dPr>
                    <m:e>
                      <m:r>
                        <w:rPr>
                          <w:rFonts w:ascii="Cambria Math" w:hAnsi="Cambria Math" w:cs="Times New Roman"/>
                          <w:kern w:val="0"/>
                          <w14:ligatures w14:val="none"/>
                        </w:rPr>
                        <m:t>lb</m:t>
                      </m:r>
                    </m:e>
                  </m:d>
                </m:sup>
              </m:sSubSup>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m:t>
              </m:r>
              <m:func>
                <m:funcPr>
                  <m:ctrlPr>
                    <w:rPr>
                      <w:rFonts w:ascii="Cambria Math" w:hAnsi="Cambria Math" w:cs="Times New Roman"/>
                      <w:kern w:val="0"/>
                      <w14:ligatures w14:val="none"/>
                    </w:rPr>
                  </m:ctrlPr>
                </m:funcPr>
                <m:fName>
                  <m:r>
                    <m:rPr>
                      <m:sty m:val="p"/>
                    </m:rPr>
                    <w:rPr>
                      <w:rFonts w:ascii="Cambria Math" w:hAnsi="Cambria Math" w:cs="Times New Roman"/>
                      <w:kern w:val="0"/>
                      <w14:ligatures w14:val="none"/>
                    </w:rPr>
                    <m:t>min</m:t>
                  </m:r>
                </m:fName>
                <m:e>
                  <m:d>
                    <m:dPr>
                      <m:ctrlPr>
                        <w:rPr>
                          <w:rFonts w:ascii="Cambria Math" w:hAnsi="Cambria Math" w:cs="Times New Roman"/>
                          <w:i/>
                          <w:kern w:val="0"/>
                          <w14:ligatures w14:val="none"/>
                        </w:rPr>
                      </m:ctrlPr>
                    </m:dPr>
                    <m:e>
                      <m:sSub>
                        <m:sSubPr>
                          <m:ctrlPr>
                            <w:rPr>
                              <w:rFonts w:ascii="Cambria Math" w:hAnsi="Cambria Math" w:cs="Times New Roman"/>
                              <w:i/>
                              <w:kern w:val="0"/>
                              <w14:ligatures w14:val="none"/>
                            </w:rPr>
                          </m:ctrlPr>
                        </m:sSubPr>
                        <m:e>
                          <m:r>
                            <w:rPr>
                              <w:rFonts w:ascii="Cambria Math" w:hAnsi="Cambria Math" w:cs="Times New Roman"/>
                              <w:kern w:val="0"/>
                              <w14:ligatures w14:val="none"/>
                            </w:rPr>
                            <m:t>S</m:t>
                          </m:r>
                        </m:e>
                        <m:sub>
                          <m:r>
                            <w:rPr>
                              <w:rFonts w:ascii="Cambria Math" w:hAnsi="Cambria Math" w:cs="Times New Roman"/>
                              <w:kern w:val="0"/>
                              <w14:ligatures w14:val="none"/>
                            </w:rPr>
                            <m:t>tot</m:t>
                          </m:r>
                        </m:sub>
                      </m:sSub>
                      <m:d>
                        <m:dPr>
                          <m:ctrlPr>
                            <w:rPr>
                              <w:rFonts w:ascii="Cambria Math" w:hAnsi="Cambria Math" w:cs="Times New Roman"/>
                              <w:i/>
                              <w:kern w:val="0"/>
                              <w14:ligatures w14:val="none"/>
                            </w:rPr>
                          </m:ctrlPr>
                        </m:dPr>
                        <m:e>
                          <m:r>
                            <w:rPr>
                              <w:rFonts w:ascii="Cambria Math" w:hAnsi="Cambria Math" w:cs="Times New Roman"/>
                              <w:kern w:val="0"/>
                              <w14:ligatures w14:val="none"/>
                            </w:rPr>
                            <m:t>f</m:t>
                          </m:r>
                        </m:e>
                      </m:d>
                      <m:r>
                        <w:rPr>
                          <w:rFonts w:ascii="Cambria Math" w:hAnsi="Cambria Math" w:cs="Times New Roman"/>
                          <w:kern w:val="0"/>
                          <w14:ligatures w14:val="none"/>
                        </w:rPr>
                        <m:t xml:space="preserve">, </m:t>
                      </m:r>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R</m:t>
                          </m:r>
                        </m:e>
                        <m:sub>
                          <m:r>
                            <w:rPr>
                              <w:rFonts w:ascii="Cambria Math" w:hAnsi="Cambria Math" w:cs="Times New Roman"/>
                              <w:kern w:val="0"/>
                              <w14:ligatures w14:val="none"/>
                            </w:rPr>
                            <m:t>T</m:t>
                          </m:r>
                        </m:sub>
                        <m:sup>
                          <m:r>
                            <w:rPr>
                              <w:rFonts w:ascii="Cambria Math" w:hAnsi="Cambria Math" w:cs="Times New Roman"/>
                              <w:kern w:val="0"/>
                              <w14:ligatures w14:val="none"/>
                            </w:rPr>
                            <m:t>2</m:t>
                          </m:r>
                        </m:sup>
                      </m:sSubSup>
                      <m:r>
                        <w:rPr>
                          <w:rFonts w:ascii="Cambria Math" w:hAnsi="Cambria Math" w:cs="Times New Roman"/>
                          <w:kern w:val="0"/>
                          <w14:ligatures w14:val="none"/>
                        </w:rPr>
                        <m:t>2q</m:t>
                      </m:r>
                      <m:d>
                        <m:dPr>
                          <m:begChr m:val="〈"/>
                          <m:endChr m:val="〉"/>
                          <m:ctrlPr>
                            <w:rPr>
                              <w:rFonts w:ascii="Cambria Math" w:hAnsi="Cambria Math" w:cs="Times New Roman"/>
                              <w:i/>
                              <w:kern w:val="0"/>
                              <w14:ligatures w14:val="none"/>
                            </w:rPr>
                          </m:ctrlPr>
                        </m:dPr>
                        <m:e>
                          <m:r>
                            <w:rPr>
                              <w:rFonts w:ascii="Cambria Math" w:hAnsi="Cambria Math" w:cs="Times New Roman"/>
                              <w:kern w:val="0"/>
                              <w14:ligatures w14:val="none"/>
                            </w:rPr>
                            <m:t>I</m:t>
                          </m:r>
                        </m:e>
                      </m:d>
                    </m:e>
                  </m:d>
                </m:e>
              </m:func>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S27</m:t>
                  </m:r>
                </m:e>
              </m:d>
            </m:e>
          </m:eqArr>
        </m:oMath>
      </m:oMathPara>
    </w:p>
    <w:p w14:paraId="1EE23BC5" w14:textId="1ECBD680" w:rsidR="00306E62" w:rsidRPr="00AB6FA4" w:rsidRDefault="00306E62"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and obtain a certified quantum variance</w:t>
      </w:r>
    </w:p>
    <w:p w14:paraId="42673AD9" w14:textId="286AE536" w:rsidR="00CB556D" w:rsidRPr="00CB556D"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q</m:t>
                  </m:r>
                </m:sub>
                <m:sup>
                  <m:r>
                    <w:rPr>
                      <w:rFonts w:ascii="Cambria Math" w:hAnsi="Cambria Math" w:cs="Times New Roman"/>
                      <w:kern w:val="0"/>
                      <w14:ligatures w14:val="none"/>
                    </w:rPr>
                    <m:t>2</m:t>
                  </m:r>
                </m:sup>
              </m:sSubSup>
              <m:r>
                <w:rPr>
                  <w:rFonts w:ascii="Cambria Math" w:hAnsi="Cambria Math" w:cs="Times New Roman"/>
                  <w:kern w:val="0"/>
                  <w14:ligatures w14:val="none"/>
                </w:rPr>
                <m:t>=</m:t>
              </m:r>
              <m:nary>
                <m:naryPr>
                  <m:limLoc m:val="subSup"/>
                  <m:ctrlPr>
                    <w:rPr>
                      <w:rFonts w:ascii="Cambria Math" w:hAnsi="Cambria Math" w:cs="Times New Roman"/>
                      <w:i/>
                      <w:kern w:val="0"/>
                      <w14:ligatures w14:val="none"/>
                    </w:rPr>
                  </m:ctrlPr>
                </m:naryPr>
                <m:sub>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1</m:t>
                      </m:r>
                    </m:sub>
                  </m:sSub>
                </m:sub>
                <m:sup>
                  <m:sSub>
                    <m:sSubPr>
                      <m:ctrlPr>
                        <w:rPr>
                          <w:rFonts w:ascii="Cambria Math" w:hAnsi="Cambria Math" w:cs="Times New Roman"/>
                          <w:i/>
                          <w:kern w:val="0"/>
                          <w14:ligatures w14:val="none"/>
                        </w:rPr>
                      </m:ctrlPr>
                    </m:sSubPr>
                    <m:e>
                      <m:r>
                        <w:rPr>
                          <w:rFonts w:ascii="Cambria Math" w:hAnsi="Cambria Math" w:cs="Times New Roman"/>
                          <w:kern w:val="0"/>
                          <w14:ligatures w14:val="none"/>
                        </w:rPr>
                        <m:t>f</m:t>
                      </m:r>
                    </m:e>
                    <m:sub>
                      <m:r>
                        <w:rPr>
                          <w:rFonts w:ascii="Cambria Math" w:hAnsi="Cambria Math" w:cs="Times New Roman"/>
                          <w:kern w:val="0"/>
                          <w14:ligatures w14:val="none"/>
                        </w:rPr>
                        <m:t>2</m:t>
                      </m:r>
                    </m:sub>
                  </m:sSub>
                </m:sup>
                <m:e>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S</m:t>
                      </m:r>
                    </m:e>
                    <m:sub>
                      <m:r>
                        <w:rPr>
                          <w:rFonts w:ascii="Cambria Math" w:hAnsi="Cambria Math" w:cs="Times New Roman"/>
                          <w:kern w:val="0"/>
                          <w14:ligatures w14:val="none"/>
                        </w:rPr>
                        <m:t>V,q</m:t>
                      </m:r>
                    </m:sub>
                    <m:sup>
                      <m:d>
                        <m:dPr>
                          <m:ctrlPr>
                            <w:rPr>
                              <w:rFonts w:ascii="Cambria Math" w:hAnsi="Cambria Math" w:cs="Times New Roman"/>
                              <w:i/>
                              <w:kern w:val="0"/>
                              <w14:ligatures w14:val="none"/>
                            </w:rPr>
                          </m:ctrlPr>
                        </m:dPr>
                        <m:e>
                          <m:r>
                            <w:rPr>
                              <w:rFonts w:ascii="Cambria Math" w:hAnsi="Cambria Math" w:cs="Times New Roman"/>
                              <w:kern w:val="0"/>
                              <w14:ligatures w14:val="none"/>
                            </w:rPr>
                            <m:t>lb</m:t>
                          </m:r>
                        </m:e>
                      </m:d>
                    </m:sup>
                  </m:sSubSup>
                  <m:d>
                    <m:dPr>
                      <m:ctrlPr>
                        <w:rPr>
                          <w:rFonts w:ascii="Cambria Math" w:hAnsi="Cambria Math" w:cs="Times New Roman"/>
                          <w:i/>
                          <w:kern w:val="0"/>
                          <w14:ligatures w14:val="none"/>
                        </w:rPr>
                      </m:ctrlPr>
                    </m:dPr>
                    <m:e>
                      <m:r>
                        <w:rPr>
                          <w:rFonts w:ascii="Cambria Math" w:hAnsi="Cambria Math" w:cs="Times New Roman"/>
                          <w:kern w:val="0"/>
                          <w14:ligatures w14:val="none"/>
                        </w:rPr>
                        <m:t>f</m:t>
                      </m:r>
                    </m:e>
                  </m:d>
                </m:e>
              </m:nary>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S28</m:t>
                  </m:r>
                </m:e>
              </m:d>
            </m:e>
          </m:eqArr>
        </m:oMath>
      </m:oMathPara>
    </w:p>
    <w:p w14:paraId="630C5F05" w14:textId="02EA4DF7" w:rsidR="009A4A71" w:rsidRPr="00AB6FA4" w:rsidRDefault="00ED4277" w:rsidP="00B24933">
      <w:pPr>
        <w:spacing w:after="0" w:line="480" w:lineRule="auto"/>
        <w:jc w:val="both"/>
        <w:textAlignment w:val="center"/>
        <w:rPr>
          <w:rFonts w:ascii="Times New Roman" w:hAnsi="Times New Roman" w:cs="Times New Roman"/>
          <w:kern w:val="0"/>
          <w14:ligatures w14:val="none"/>
        </w:rPr>
      </w:pPr>
      <w:r w:rsidRPr="000645EE">
        <w:rPr>
          <w:rFonts w:ascii="Times New Roman" w:hAnsi="Times New Roman" w:cs="Times New Roman" w:hint="eastAsia"/>
          <w:kern w:val="0"/>
          <w14:ligatures w14:val="none"/>
        </w:rPr>
        <w:t>I</w:t>
      </w:r>
      <w:r w:rsidR="00375BE3" w:rsidRPr="000645EE">
        <w:rPr>
          <w:rFonts w:ascii="Times New Roman" w:hAnsi="Times New Roman" w:cs="Times New Roman" w:hint="eastAsia"/>
          <w:kern w:val="0"/>
          <w14:ligatures w14:val="none"/>
        </w:rPr>
        <w:t xml:space="preserve">n an </w:t>
      </w:r>
      <w:r w:rsidR="00375BE3" w:rsidRPr="000645EE">
        <w:rPr>
          <w:rFonts w:ascii="Times New Roman" w:hAnsi="Times New Roman" w:cs="Times New Roman"/>
          <w:kern w:val="0"/>
          <w14:ligatures w14:val="none"/>
        </w:rPr>
        <w:t>un</w:t>
      </w:r>
      <w:r w:rsidR="00375BE3" w:rsidRPr="000645EE">
        <w:rPr>
          <w:rFonts w:ascii="Times New Roman" w:hAnsi="Times New Roman" w:cs="Times New Roman" w:hint="eastAsia"/>
          <w:kern w:val="0"/>
          <w14:ligatures w14:val="none"/>
        </w:rPr>
        <w:t>trusted environment</w:t>
      </w:r>
      <w:r w:rsidRPr="000645EE">
        <w:rPr>
          <w:rFonts w:ascii="Times New Roman" w:hAnsi="Times New Roman" w:cs="Times New Roman" w:hint="eastAsia"/>
          <w:kern w:val="0"/>
          <w14:ligatures w14:val="none"/>
        </w:rPr>
        <w:t>,</w:t>
      </w:r>
      <w:r w:rsidRPr="00AB6FA4">
        <w:rPr>
          <w:rFonts w:ascii="Times New Roman" w:hAnsi="Times New Roman" w:cs="Times New Roman" w:hint="eastAsia"/>
          <w:kern w:val="0"/>
          <w14:ligatures w14:val="none"/>
        </w:rPr>
        <w:t xml:space="preserve"> a</w:t>
      </w:r>
      <w:r w:rsidR="009A4A71" w:rsidRPr="00AB6FA4">
        <w:rPr>
          <w:rFonts w:ascii="Times New Roman" w:hAnsi="Times New Roman" w:cs="Times New Roman" w:hint="eastAsia"/>
          <w:kern w:val="0"/>
          <w14:ligatures w14:val="none"/>
        </w:rPr>
        <w:t xml:space="preserve">ll remaining variance </w:t>
      </w:r>
      <m:oMath>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c</m:t>
            </m:r>
          </m:sub>
          <m:sup>
            <m:r>
              <w:rPr>
                <w:rFonts w:ascii="Cambria Math" w:hAnsi="Cambria Math" w:cs="Times New Roman"/>
                <w:kern w:val="0"/>
                <w14:ligatures w14:val="none"/>
              </w:rPr>
              <m:t>2</m:t>
            </m:r>
          </m:sup>
        </m:sSubSup>
        <m:r>
          <w:rPr>
            <w:rFonts w:ascii="Cambria Math" w:hAnsi="Cambria Math" w:cs="Times New Roman"/>
            <w:kern w:val="0"/>
            <w14:ligatures w14:val="none"/>
          </w:rPr>
          <m:t>=</m:t>
        </m:r>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tot</m:t>
            </m:r>
          </m:sub>
          <m:sup>
            <m:r>
              <w:rPr>
                <w:rFonts w:ascii="Cambria Math" w:hAnsi="Cambria Math" w:cs="Times New Roman"/>
                <w:kern w:val="0"/>
                <w14:ligatures w14:val="none"/>
              </w:rPr>
              <m:t>2</m:t>
            </m:r>
          </m:sup>
        </m:sSubSup>
        <m:r>
          <w:rPr>
            <w:rFonts w:ascii="Cambria Math" w:hAnsi="Cambria Math" w:cs="Times New Roman"/>
            <w:kern w:val="0"/>
            <w14:ligatures w14:val="none"/>
          </w:rPr>
          <m:t>-</m:t>
        </m:r>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q</m:t>
            </m:r>
          </m:sub>
          <m:sup>
            <m:r>
              <w:rPr>
                <w:rFonts w:ascii="Cambria Math" w:hAnsi="Cambria Math" w:cs="Times New Roman"/>
                <w:kern w:val="0"/>
                <w14:ligatures w14:val="none"/>
              </w:rPr>
              <m:t>2</m:t>
            </m:r>
          </m:sup>
        </m:sSubSup>
      </m:oMath>
      <w:r w:rsidR="004B6319" w:rsidRPr="00AB6FA4">
        <w:rPr>
          <w:rFonts w:ascii="Times New Roman" w:hAnsi="Times New Roman" w:cs="Times New Roman" w:hint="eastAsia"/>
          <w:kern w:val="0"/>
          <w14:ligatures w14:val="none"/>
        </w:rPr>
        <w:t xml:space="preserve"> </w:t>
      </w:r>
      <w:r w:rsidR="002947F8" w:rsidRPr="00AB6FA4">
        <w:rPr>
          <w:rFonts w:ascii="Times New Roman" w:hAnsi="Times New Roman" w:cs="Times New Roman" w:hint="eastAsia"/>
          <w:kern w:val="0"/>
          <w14:ligatures w14:val="none"/>
        </w:rPr>
        <w:t>can be</w:t>
      </w:r>
      <w:r w:rsidR="004B6319" w:rsidRPr="00AB6FA4">
        <w:rPr>
          <w:rFonts w:ascii="Times New Roman" w:hAnsi="Times New Roman" w:cs="Times New Roman" w:hint="eastAsia"/>
          <w:kern w:val="0"/>
          <w14:ligatures w14:val="none"/>
        </w:rPr>
        <w:t xml:space="preserve"> conservatively treated as classical and potentially known to </w:t>
      </w:r>
      <w:r w:rsidR="002947F8" w:rsidRPr="00AB6FA4">
        <w:rPr>
          <w:rFonts w:ascii="Times New Roman" w:hAnsi="Times New Roman" w:cs="Times New Roman" w:hint="eastAsia"/>
          <w:kern w:val="0"/>
          <w14:ligatures w14:val="none"/>
        </w:rPr>
        <w:t>an adversary</w:t>
      </w:r>
      <w:r w:rsidR="00375BE3" w:rsidRPr="00AB6FA4">
        <w:rPr>
          <w:rFonts w:ascii="Times New Roman" w:hAnsi="Times New Roman" w:cs="Times New Roman" w:hint="eastAsia"/>
          <w:kern w:val="0"/>
          <w14:ligatures w14:val="none"/>
        </w:rPr>
        <w:t>.</w:t>
      </w:r>
    </w:p>
    <w:p w14:paraId="42647B42" w14:textId="6C55C6B6" w:rsidR="00263BC5" w:rsidRPr="00AB6FA4" w:rsidRDefault="00DD1B93"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Under</w:t>
      </w:r>
      <w:r w:rsidR="00066058" w:rsidRPr="00AB6FA4">
        <w:rPr>
          <w:rFonts w:ascii="Times New Roman" w:hAnsi="Times New Roman" w:cs="Times New Roman" w:hint="eastAsia"/>
          <w:kern w:val="0"/>
          <w14:ligatures w14:val="none"/>
        </w:rPr>
        <w:t xml:space="preserve"> this consideration, for an n-bit ADC with quantization step </w:t>
      </w:r>
      <m:oMath>
        <m:r>
          <m:rPr>
            <m:sty m:val="p"/>
          </m:rPr>
          <w:rPr>
            <w:rFonts w:ascii="Cambria Math" w:hAnsi="Cambria Math" w:cs="Times New Roman"/>
            <w:kern w:val="0"/>
            <w14:ligatures w14:val="none"/>
          </w:rPr>
          <m:t>Δ</m:t>
        </m:r>
      </m:oMath>
      <w:r w:rsidR="00066058" w:rsidRPr="00AB6FA4">
        <w:rPr>
          <w:rFonts w:ascii="Times New Roman" w:hAnsi="Times New Roman" w:cs="Times New Roman" w:hint="eastAsia"/>
          <w:kern w:val="0"/>
          <w14:ligatures w14:val="none"/>
        </w:rPr>
        <w:t xml:space="preserve">, each sample </w:t>
      </w:r>
      <m:oMath>
        <m:r>
          <w:rPr>
            <w:rFonts w:ascii="Cambria Math" w:hAnsi="Cambria Math" w:cs="Times New Roman"/>
            <w:kern w:val="0"/>
            <w14:ligatures w14:val="none"/>
          </w:rPr>
          <m:t>K</m:t>
        </m:r>
      </m:oMath>
      <w:r w:rsidR="00066058" w:rsidRPr="00AB6FA4">
        <w:rPr>
          <w:rFonts w:ascii="Times New Roman" w:hAnsi="Times New Roman" w:cs="Times New Roman" w:hint="eastAsia"/>
          <w:kern w:val="0"/>
          <w14:ligatures w14:val="none"/>
        </w:rPr>
        <w:t xml:space="preserve"> results from quantiz</w:t>
      </w:r>
      <w:r w:rsidR="00956C8F" w:rsidRPr="00AB6FA4">
        <w:rPr>
          <w:rFonts w:ascii="Times New Roman" w:hAnsi="Times New Roman" w:cs="Times New Roman" w:hint="eastAsia"/>
          <w:kern w:val="0"/>
          <w14:ligatures w14:val="none"/>
        </w:rPr>
        <w:t xml:space="preserve">ing a continuous voltage </w:t>
      </w:r>
      <m:oMath>
        <m:r>
          <w:rPr>
            <w:rFonts w:ascii="Cambria Math" w:hAnsi="Cambria Math" w:cs="Times New Roman"/>
            <w:kern w:val="0"/>
            <w14:ligatures w14:val="none"/>
          </w:rPr>
          <m:t>V</m:t>
        </m:r>
      </m:oMath>
      <w:r w:rsidR="00956C8F" w:rsidRPr="00AB6FA4">
        <w:rPr>
          <w:rFonts w:ascii="Times New Roman" w:hAnsi="Times New Roman" w:cs="Times New Roman" w:hint="eastAsia"/>
          <w:kern w:val="0"/>
          <w14:ligatures w14:val="none"/>
        </w:rPr>
        <w:t xml:space="preserve"> that can be modelled</w:t>
      </w:r>
      <w:r w:rsidR="00B054F6" w:rsidRPr="00AB6FA4">
        <w:rPr>
          <w:rFonts w:ascii="Times New Roman" w:hAnsi="Times New Roman" w:cs="Times New Roman" w:hint="eastAsia"/>
          <w:kern w:val="0"/>
          <w14:ligatures w14:val="none"/>
        </w:rPr>
        <w:t xml:space="preserve">, conditioned on any classical </w:t>
      </w:r>
      <w:r w:rsidR="00B054F6" w:rsidRPr="00AB6FA4">
        <w:rPr>
          <w:rFonts w:ascii="Times New Roman" w:hAnsi="Times New Roman" w:cs="Times New Roman" w:hint="eastAsia"/>
          <w:kern w:val="0"/>
          <w14:ligatures w14:val="none"/>
        </w:rPr>
        <w:lastRenderedPageBreak/>
        <w:t xml:space="preserve">side information, as a Gaussian variable with variance at least </w:t>
      </w:r>
      <m:oMath>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q</m:t>
            </m:r>
          </m:sub>
          <m:sup>
            <m:r>
              <w:rPr>
                <w:rFonts w:ascii="Cambria Math" w:hAnsi="Cambria Math" w:cs="Times New Roman"/>
                <w:kern w:val="0"/>
                <w14:ligatures w14:val="none"/>
              </w:rPr>
              <m:t>2</m:t>
            </m:r>
          </m:sup>
        </m:sSubSup>
      </m:oMath>
      <w:r w:rsidR="004E1AAF" w:rsidRPr="00AB6FA4">
        <w:rPr>
          <w:rFonts w:ascii="Times New Roman" w:hAnsi="Times New Roman" w:cs="Times New Roman" w:hint="eastAsia"/>
          <w:kern w:val="0"/>
          <w14:ligatures w14:val="none"/>
        </w:rPr>
        <w:t>. The conditional min-entropy per sample i</w:t>
      </w:r>
      <w:r w:rsidR="00E80FF2" w:rsidRPr="00AB6FA4">
        <w:rPr>
          <w:rFonts w:ascii="Times New Roman" w:hAnsi="Times New Roman" w:cs="Times New Roman" w:hint="eastAsia"/>
          <w:kern w:val="0"/>
          <w14:ligatures w14:val="none"/>
        </w:rPr>
        <w:t>s</w:t>
      </w:r>
      <w:r w:rsidR="004E1AAF" w:rsidRPr="00AB6FA4">
        <w:rPr>
          <w:rFonts w:ascii="Times New Roman" w:hAnsi="Times New Roman" w:cs="Times New Roman" w:hint="eastAsia"/>
          <w:kern w:val="0"/>
          <w14:ligatures w14:val="none"/>
        </w:rPr>
        <w:t xml:space="preserve"> then lower-bounded by</w:t>
      </w:r>
    </w:p>
    <w:p w14:paraId="5E0DE9FB" w14:textId="65E83816" w:rsidR="00CB556D" w:rsidRPr="00CB556D"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H</m:t>
                  </m:r>
                </m:e>
                <m:sub>
                  <m:r>
                    <w:rPr>
                      <w:rFonts w:ascii="Cambria Math" w:hAnsi="Cambria Math" w:cs="Times New Roman"/>
                      <w:kern w:val="0"/>
                      <w14:ligatures w14:val="none"/>
                    </w:rPr>
                    <m:t>min</m:t>
                  </m:r>
                </m:sub>
              </m:sSub>
              <m:d>
                <m:dPr>
                  <m:ctrlPr>
                    <w:rPr>
                      <w:rFonts w:ascii="Cambria Math" w:hAnsi="Cambria Math" w:cs="Times New Roman"/>
                      <w:i/>
                      <w:kern w:val="0"/>
                      <w14:ligatures w14:val="none"/>
                    </w:rPr>
                  </m:ctrlPr>
                </m:dPr>
                <m:e>
                  <m:r>
                    <w:rPr>
                      <w:rFonts w:ascii="Cambria Math" w:hAnsi="Cambria Math" w:cs="Times New Roman"/>
                      <w:kern w:val="0"/>
                      <w14:ligatures w14:val="none"/>
                    </w:rPr>
                    <m:t>K</m:t>
                  </m:r>
                </m:e>
                <m:e>
                  <m:r>
                    <w:rPr>
                      <w:rFonts w:ascii="Cambria Math" w:hAnsi="Cambria Math" w:cs="Times New Roman"/>
                      <w:kern w:val="0"/>
                      <w14:ligatures w14:val="none"/>
                    </w:rPr>
                    <m:t>classical</m:t>
                  </m:r>
                </m:e>
              </m:d>
              <m:r>
                <w:rPr>
                  <w:rFonts w:ascii="Cambria Math" w:hAnsi="Cambria Math" w:cs="Times New Roman"/>
                  <w:kern w:val="0"/>
                  <w14:ligatures w14:val="none"/>
                </w:rPr>
                <m:t>≳</m:t>
              </m:r>
              <m:func>
                <m:funcPr>
                  <m:ctrlPr>
                    <w:rPr>
                      <w:rFonts w:ascii="Cambria Math" w:hAnsi="Cambria Math" w:cs="Times New Roman"/>
                      <w:i/>
                      <w:kern w:val="0"/>
                      <w14:ligatures w14:val="none"/>
                    </w:rPr>
                  </m:ctrlPr>
                </m:funcPr>
                <m:fName>
                  <m:sSub>
                    <m:sSubPr>
                      <m:ctrlPr>
                        <w:rPr>
                          <w:rFonts w:ascii="Cambria Math" w:hAnsi="Cambria Math" w:cs="Times New Roman"/>
                          <w:i/>
                          <w:kern w:val="0"/>
                          <w14:ligatures w14:val="none"/>
                        </w:rPr>
                      </m:ctrlPr>
                    </m:sSubPr>
                    <m:e>
                      <m:r>
                        <m:rPr>
                          <m:sty m:val="p"/>
                        </m:rPr>
                        <w:rPr>
                          <w:rFonts w:ascii="Cambria Math" w:hAnsi="Cambria Math" w:cs="Times New Roman"/>
                          <w:kern w:val="0"/>
                          <w14:ligatures w14:val="none"/>
                        </w:rPr>
                        <m:t>log</m:t>
                      </m:r>
                    </m:e>
                    <m:sub>
                      <m:r>
                        <w:rPr>
                          <w:rFonts w:ascii="Cambria Math" w:hAnsi="Cambria Math" w:cs="Times New Roman"/>
                          <w:kern w:val="0"/>
                          <w14:ligatures w14:val="none"/>
                        </w:rPr>
                        <m:t>2</m:t>
                      </m:r>
                      <m:ctrlPr>
                        <w:rPr>
                          <w:rFonts w:ascii="Cambria Math" w:hAnsi="Cambria Math" w:cs="Times New Roman"/>
                          <w:kern w:val="0"/>
                          <w14:ligatures w14:val="none"/>
                        </w:rPr>
                      </m:ctrlPr>
                    </m:sub>
                  </m:sSub>
                </m:fName>
                <m:e>
                  <m:d>
                    <m:dPr>
                      <m:ctrlPr>
                        <w:rPr>
                          <w:rFonts w:ascii="Cambria Math" w:hAnsi="Cambria Math" w:cs="Times New Roman"/>
                          <w:i/>
                          <w:kern w:val="0"/>
                          <w14:ligatures w14:val="none"/>
                        </w:rPr>
                      </m:ctrlPr>
                    </m:dPr>
                    <m:e>
                      <m:f>
                        <m:fPr>
                          <m:ctrlPr>
                            <w:rPr>
                              <w:rFonts w:ascii="Cambria Math" w:hAnsi="Cambria Math" w:cs="Times New Roman"/>
                              <w:i/>
                              <w:kern w:val="0"/>
                              <w14:ligatures w14:val="none"/>
                            </w:rPr>
                          </m:ctrlPr>
                        </m:fPr>
                        <m:num>
                          <m:rad>
                            <m:radPr>
                              <m:degHide m:val="1"/>
                              <m:ctrlPr>
                                <w:rPr>
                                  <w:rFonts w:ascii="Cambria Math" w:hAnsi="Cambria Math" w:cs="Times New Roman"/>
                                  <w:i/>
                                  <w:kern w:val="0"/>
                                  <w14:ligatures w14:val="none"/>
                                </w:rPr>
                              </m:ctrlPr>
                            </m:radPr>
                            <m:deg/>
                            <m:e>
                              <m:r>
                                <w:rPr>
                                  <w:rFonts w:ascii="Cambria Math" w:hAnsi="Cambria Math" w:cs="Times New Roman"/>
                                  <w:kern w:val="0"/>
                                  <w14:ligatures w14:val="none"/>
                                </w:rPr>
                                <m:t>2π</m:t>
                              </m:r>
                            </m:e>
                          </m:rad>
                          <m:sSub>
                            <m:sSubPr>
                              <m:ctrlPr>
                                <w:rPr>
                                  <w:rFonts w:ascii="Cambria Math" w:hAnsi="Cambria Math" w:cs="Times New Roman"/>
                                  <w:i/>
                                  <w:kern w:val="0"/>
                                  <w14:ligatures w14:val="none"/>
                                </w:rPr>
                              </m:ctrlPr>
                            </m:sSubPr>
                            <m:e>
                              <m:r>
                                <w:rPr>
                                  <w:rFonts w:ascii="Cambria Math" w:hAnsi="Cambria Math" w:cs="Times New Roman"/>
                                  <w:kern w:val="0"/>
                                  <w14:ligatures w14:val="none"/>
                                </w:rPr>
                                <m:t>σ</m:t>
                              </m:r>
                            </m:e>
                            <m:sub>
                              <m:r>
                                <w:rPr>
                                  <w:rFonts w:ascii="Cambria Math" w:hAnsi="Cambria Math" w:cs="Times New Roman"/>
                                  <w:kern w:val="0"/>
                                  <w14:ligatures w14:val="none"/>
                                </w:rPr>
                                <m:t>q</m:t>
                              </m:r>
                            </m:sub>
                          </m:sSub>
                        </m:num>
                        <m:den>
                          <m:r>
                            <m:rPr>
                              <m:sty m:val="p"/>
                            </m:rPr>
                            <w:rPr>
                              <w:rFonts w:ascii="Cambria Math" w:hAnsi="Cambria Math" w:cs="Times New Roman"/>
                              <w:kern w:val="0"/>
                              <w14:ligatures w14:val="none"/>
                            </w:rPr>
                            <m:t>Δ</m:t>
                          </m:r>
                        </m:den>
                      </m:f>
                    </m:e>
                  </m:d>
                  <m:r>
                    <w:rPr>
                      <w:rFonts w:ascii="Cambria Math" w:hAnsi="Cambria Math" w:cs="Times New Roman"/>
                      <w:kern w:val="0"/>
                      <w14:ligatures w14:val="none"/>
                    </w:rPr>
                    <m:t>,</m:t>
                  </m:r>
                </m:e>
              </m:func>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S29</m:t>
                  </m:r>
                </m:e>
              </m:d>
            </m:e>
          </m:eqArr>
        </m:oMath>
      </m:oMathPara>
    </w:p>
    <w:p w14:paraId="7208AC5C" w14:textId="77777777" w:rsidR="007D36F5" w:rsidRPr="00AB6FA4" w:rsidRDefault="008C0A06"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which quantifies the provable quantum randomness per ADC output value</w:t>
      </w:r>
      <w:r w:rsidR="002D21F1" w:rsidRPr="00AB6FA4">
        <w:rPr>
          <w:rFonts w:ascii="Times New Roman" w:hAnsi="Times New Roman" w:cs="Times New Roman" w:hint="eastAsia"/>
          <w:kern w:val="0"/>
          <w14:ligatures w14:val="none"/>
        </w:rPr>
        <w:t xml:space="preserve">. A suitable randomness extractor </w:t>
      </w:r>
      <w:r w:rsidR="00567FED" w:rsidRPr="00AB6FA4">
        <w:rPr>
          <w:rFonts w:ascii="Times New Roman" w:hAnsi="Times New Roman" w:cs="Times New Roman" w:hint="eastAsia"/>
          <w:kern w:val="0"/>
          <w14:ligatures w14:val="none"/>
        </w:rPr>
        <w:t>(</w:t>
      </w:r>
      <w:r w:rsidR="002D21F1" w:rsidRPr="00AB6FA4">
        <w:rPr>
          <w:rFonts w:ascii="Times New Roman" w:hAnsi="Times New Roman" w:cs="Times New Roman" w:hint="eastAsia"/>
          <w:kern w:val="0"/>
          <w14:ligatures w14:val="none"/>
        </w:rPr>
        <w:t>Toeplitz Hash</w:t>
      </w:r>
      <w:r w:rsidR="00567FED" w:rsidRPr="00AB6FA4">
        <w:rPr>
          <w:rFonts w:ascii="Times New Roman" w:hAnsi="Times New Roman" w:cs="Times New Roman" w:hint="eastAsia"/>
          <w:kern w:val="0"/>
          <w14:ligatures w14:val="none"/>
        </w:rPr>
        <w:t>,</w:t>
      </w:r>
      <w:r w:rsidR="002D21F1" w:rsidRPr="00AB6FA4">
        <w:rPr>
          <w:rFonts w:ascii="Times New Roman" w:hAnsi="Times New Roman" w:cs="Times New Roman" w:hint="eastAsia"/>
          <w:kern w:val="0"/>
          <w14:ligatures w14:val="none"/>
        </w:rPr>
        <w:t xml:space="preserve"> Trevi</w:t>
      </w:r>
      <w:r w:rsidR="00F47A72" w:rsidRPr="00AB6FA4">
        <w:rPr>
          <w:rFonts w:ascii="Times New Roman" w:hAnsi="Times New Roman" w:cs="Times New Roman" w:hint="eastAsia"/>
          <w:kern w:val="0"/>
          <w14:ligatures w14:val="none"/>
        </w:rPr>
        <w:t>san Extractor</w:t>
      </w:r>
      <w:r w:rsidR="00567FED" w:rsidRPr="00AB6FA4">
        <w:rPr>
          <w:rFonts w:ascii="Times New Roman" w:hAnsi="Times New Roman" w:cs="Times New Roman" w:hint="eastAsia"/>
          <w:kern w:val="0"/>
          <w14:ligatures w14:val="none"/>
        </w:rPr>
        <w:t>, etc.)</w:t>
      </w:r>
      <w:r w:rsidR="003A10D8" w:rsidRPr="00AB6FA4">
        <w:rPr>
          <w:rFonts w:ascii="Times New Roman" w:hAnsi="Times New Roman" w:cs="Times New Roman" w:hint="eastAsia"/>
          <w:kern w:val="0"/>
          <w14:ligatures w14:val="none"/>
        </w:rPr>
        <w:t xml:space="preserve"> can</w:t>
      </w:r>
      <w:r w:rsidR="005E5E30" w:rsidRPr="00AB6FA4">
        <w:rPr>
          <w:rFonts w:ascii="Times New Roman" w:hAnsi="Times New Roman" w:cs="Times New Roman" w:hint="eastAsia"/>
          <w:kern w:val="0"/>
          <w14:ligatures w14:val="none"/>
        </w:rPr>
        <w:t xml:space="preserve"> compre</w:t>
      </w:r>
      <w:r w:rsidR="003A10D8" w:rsidRPr="00AB6FA4">
        <w:rPr>
          <w:rFonts w:ascii="Times New Roman" w:hAnsi="Times New Roman" w:cs="Times New Roman" w:hint="eastAsia"/>
          <w:kern w:val="0"/>
          <w14:ligatures w14:val="none"/>
        </w:rPr>
        <w:t>ss the raw sequence to nearly uniform bits whose unpredictability is ultimately rooted in the spontaneous-emission process described by Fermi</w:t>
      </w:r>
      <w:r w:rsidR="003A10D8" w:rsidRPr="00AB6FA4">
        <w:rPr>
          <w:rFonts w:ascii="Times New Roman" w:hAnsi="Times New Roman" w:cs="Times New Roman"/>
          <w:kern w:val="0"/>
          <w14:ligatures w14:val="none"/>
        </w:rPr>
        <w:t>’</w:t>
      </w:r>
      <w:r w:rsidR="003A10D8" w:rsidRPr="00AB6FA4">
        <w:rPr>
          <w:rFonts w:ascii="Times New Roman" w:hAnsi="Times New Roman" w:cs="Times New Roman" w:hint="eastAsia"/>
          <w:kern w:val="0"/>
          <w14:ligatures w14:val="none"/>
        </w:rPr>
        <w:t>s golden rule.</w:t>
      </w:r>
      <w:r w:rsidR="00EC072B" w:rsidRPr="00AB6FA4">
        <w:rPr>
          <w:rFonts w:ascii="Times New Roman" w:hAnsi="Times New Roman" w:cs="Times New Roman" w:hint="eastAsia"/>
          <w:kern w:val="0"/>
          <w14:ligatures w14:val="none"/>
        </w:rPr>
        <w:t xml:space="preserve"> </w:t>
      </w:r>
    </w:p>
    <w:p w14:paraId="29EB234C" w14:textId="5737807B" w:rsidR="00B27020" w:rsidRPr="00AB6FA4" w:rsidRDefault="001F6DE7"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Although a strict separation of quantum and classical noise is not experimentally accessible, evaluating their relative contributions remains useful for characterizing the operating regime of the system. </w:t>
      </w:r>
      <w:r w:rsidR="00AD7716" w:rsidRPr="00AB6FA4">
        <w:rPr>
          <w:rFonts w:ascii="Times New Roman" w:hAnsi="Times New Roman" w:cs="Times New Roman" w:hint="eastAsia"/>
          <w:kern w:val="0"/>
          <w14:ligatures w14:val="none"/>
        </w:rPr>
        <w:t xml:space="preserve">the </w:t>
      </w:r>
      <w:r w:rsidR="00282855" w:rsidRPr="00AB6FA4">
        <w:rPr>
          <w:rFonts w:ascii="Times New Roman" w:hAnsi="Times New Roman" w:cs="Times New Roman" w:hint="eastAsia"/>
          <w:kern w:val="0"/>
          <w14:ligatures w14:val="none"/>
        </w:rPr>
        <w:t xml:space="preserve">expression of </w:t>
      </w:r>
      <w:r w:rsidR="0000189D" w:rsidRPr="00AB6FA4">
        <w:rPr>
          <w:rFonts w:ascii="Times New Roman" w:hAnsi="Times New Roman" w:cs="Times New Roman" w:hint="eastAsia"/>
          <w:kern w:val="0"/>
          <w14:ligatures w14:val="none"/>
        </w:rPr>
        <w:t xml:space="preserve">band limited variance </w:t>
      </w:r>
      <m:oMath>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V</m:t>
            </m:r>
          </m:sub>
          <m:sup>
            <m:r>
              <w:rPr>
                <w:rFonts w:ascii="Cambria Math" w:hAnsi="Cambria Math" w:cs="Times New Roman"/>
                <w:kern w:val="0"/>
                <w14:ligatures w14:val="none"/>
              </w:rPr>
              <m:t>2</m:t>
            </m:r>
          </m:sup>
        </m:sSubSup>
      </m:oMath>
      <w:r w:rsidR="0000189D" w:rsidRPr="00AB6FA4">
        <w:rPr>
          <w:rFonts w:ascii="Times New Roman" w:hAnsi="Times New Roman" w:cs="Times New Roman" w:hint="eastAsia"/>
          <w:kern w:val="0"/>
          <w14:ligatures w14:val="none"/>
        </w:rPr>
        <w:t xml:space="preserve"> </w:t>
      </w:r>
      <w:r w:rsidR="00282855" w:rsidRPr="00AB6FA4">
        <w:rPr>
          <w:rFonts w:ascii="Times New Roman" w:hAnsi="Times New Roman" w:cs="Times New Roman" w:hint="eastAsia"/>
          <w:kern w:val="0"/>
          <w14:ligatures w14:val="none"/>
        </w:rPr>
        <w:t>can be reformed as:</w:t>
      </w:r>
    </w:p>
    <w:p w14:paraId="71926C25" w14:textId="09A83334" w:rsidR="00CB556D" w:rsidRPr="00CB556D"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f>
                <m:fPr>
                  <m:ctrlPr>
                    <w:rPr>
                      <w:rFonts w:ascii="Cambria Math" w:hAnsi="Cambria Math" w:cs="Times New Roman"/>
                      <w:i/>
                      <w:kern w:val="0"/>
                      <w14:ligatures w14:val="none"/>
                    </w:rPr>
                  </m:ctrlPr>
                </m:fPr>
                <m:num>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V</m:t>
                      </m:r>
                    </m:sub>
                    <m:sup>
                      <m:r>
                        <w:rPr>
                          <w:rFonts w:ascii="Cambria Math" w:hAnsi="Cambria Math" w:cs="Times New Roman"/>
                          <w:kern w:val="0"/>
                          <w14:ligatures w14:val="none"/>
                        </w:rPr>
                        <m:t>2</m:t>
                      </m:r>
                    </m:sup>
                  </m:sSubSup>
                  <m:r>
                    <w:rPr>
                      <w:rFonts w:ascii="Cambria Math" w:hAnsi="Cambria Math" w:cs="Times New Roman"/>
                      <w:kern w:val="0"/>
                      <w14:ligatures w14:val="none"/>
                    </w:rPr>
                    <m:t>-BG</m:t>
                  </m:r>
                </m:num>
                <m:den>
                  <m:r>
                    <w:rPr>
                      <w:rFonts w:ascii="Cambria Math" w:hAnsi="Cambria Math" w:cs="Times New Roman"/>
                      <w:kern w:val="0"/>
                      <w14:ligatures w14:val="none"/>
                    </w:rPr>
                    <m:t>P</m:t>
                  </m:r>
                </m:den>
              </m:f>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C</m:t>
                  </m:r>
                </m:sub>
              </m:sSub>
              <m:r>
                <w:rPr>
                  <w:rFonts w:ascii="Cambria Math" w:hAnsi="Cambria Math" w:cs="Times New Roman"/>
                  <w:kern w:val="0"/>
                  <w14:ligatures w14:val="none"/>
                </w:rPr>
                <m:t>P+</m:t>
              </m:r>
              <m:f>
                <m:fPr>
                  <m:ctrlPr>
                    <w:rPr>
                      <w:rFonts w:ascii="Cambria Math" w:hAnsi="Cambria Math" w:cs="Times New Roman"/>
                      <w:i/>
                      <w:kern w:val="0"/>
                      <w14:ligatures w14:val="none"/>
                    </w:rPr>
                  </m:ctrlPr>
                </m:fPr>
                <m:num>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tech</m:t>
                      </m:r>
                    </m:sub>
                    <m:sup>
                      <m:r>
                        <w:rPr>
                          <w:rFonts w:ascii="Cambria Math" w:hAnsi="Cambria Math" w:cs="Times New Roman"/>
                          <w:kern w:val="0"/>
                          <w14:ligatures w14:val="none"/>
                        </w:rPr>
                        <m:t>2</m:t>
                      </m:r>
                    </m:sup>
                  </m:sSubSup>
                </m:num>
                <m:den>
                  <m:r>
                    <w:rPr>
                      <w:rFonts w:ascii="Cambria Math" w:hAnsi="Cambria Math" w:cs="Times New Roman"/>
                      <w:kern w:val="0"/>
                      <w14:ligatures w14:val="none"/>
                    </w:rPr>
                    <m:t>P</m:t>
                  </m:r>
                </m:den>
              </m:f>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S30</m:t>
                  </m:r>
                </m:e>
              </m:d>
            </m:e>
          </m:eqArr>
        </m:oMath>
      </m:oMathPara>
    </w:p>
    <w:p w14:paraId="55707FB8" w14:textId="339E1DEC" w:rsidR="00282855" w:rsidRPr="00AB6FA4" w:rsidRDefault="00701C05"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The </w:t>
      </w:r>
      <w:r w:rsidR="004F01A1" w:rsidRPr="00AB6FA4">
        <w:rPr>
          <w:rFonts w:ascii="Times New Roman" w:hAnsi="Times New Roman" w:cs="Times New Roman" w:hint="eastAsia"/>
          <w:kern w:val="0"/>
          <w14:ligatures w14:val="none"/>
        </w:rPr>
        <w:t xml:space="preserve">power-independent part </w:t>
      </w:r>
      <m:oMath>
        <m:r>
          <w:rPr>
            <w:rFonts w:ascii="Cambria Math" w:hAnsi="Cambria Math" w:cs="Times New Roman"/>
            <w:kern w:val="0"/>
            <w14:ligatures w14:val="none"/>
          </w:rPr>
          <m:t>BG</m:t>
        </m:r>
      </m:oMath>
      <w:r w:rsidR="004F01A1" w:rsidRPr="00AB6FA4">
        <w:rPr>
          <w:rFonts w:ascii="Times New Roman" w:hAnsi="Times New Roman" w:cs="Times New Roman" w:hint="eastAsia"/>
          <w:kern w:val="0"/>
          <w14:ligatures w14:val="none"/>
        </w:rPr>
        <w:t xml:space="preserve"> </w:t>
      </w:r>
      <w:r w:rsidR="00F7429D" w:rsidRPr="00AB6FA4">
        <w:rPr>
          <w:rFonts w:ascii="Times New Roman" w:hAnsi="Times New Roman" w:cs="Times New Roman" w:hint="eastAsia"/>
          <w:kern w:val="0"/>
          <w14:ligatures w14:val="none"/>
        </w:rPr>
        <w:t xml:space="preserve">is measured by </w:t>
      </w:r>
      <w:r w:rsidR="004C7526" w:rsidRPr="00AB6FA4">
        <w:rPr>
          <w:rFonts w:ascii="Times New Roman" w:hAnsi="Times New Roman" w:cs="Times New Roman" w:hint="eastAsia"/>
          <w:kern w:val="0"/>
          <w14:ligatures w14:val="none"/>
        </w:rPr>
        <w:t xml:space="preserve">turning the electronics on (including amplifier and </w:t>
      </w:r>
      <w:r w:rsidR="00585ED5" w:rsidRPr="00AB6FA4">
        <w:rPr>
          <w:rFonts w:ascii="Times New Roman" w:hAnsi="Times New Roman" w:cs="Times New Roman" w:hint="eastAsia"/>
          <w:kern w:val="0"/>
          <w14:ligatures w14:val="none"/>
        </w:rPr>
        <w:t>APD</w:t>
      </w:r>
      <w:r w:rsidR="004C7526" w:rsidRPr="00AB6FA4">
        <w:rPr>
          <w:rFonts w:ascii="Times New Roman" w:hAnsi="Times New Roman" w:cs="Times New Roman" w:hint="eastAsia"/>
          <w:kern w:val="0"/>
          <w14:ligatures w14:val="none"/>
        </w:rPr>
        <w:t>)</w:t>
      </w:r>
      <w:r w:rsidR="00585ED5" w:rsidRPr="00AB6FA4">
        <w:rPr>
          <w:rFonts w:ascii="Times New Roman" w:hAnsi="Times New Roman" w:cs="Times New Roman" w:hint="eastAsia"/>
          <w:kern w:val="0"/>
          <w14:ligatures w14:val="none"/>
        </w:rPr>
        <w:t xml:space="preserve"> without injecting any current to the micro-LED</w:t>
      </w:r>
      <w:r w:rsidR="0042067E" w:rsidRPr="00AB6FA4">
        <w:rPr>
          <w:rFonts w:ascii="Times New Roman" w:hAnsi="Times New Roman" w:cs="Times New Roman" w:hint="eastAsia"/>
          <w:kern w:val="0"/>
          <w14:ligatures w14:val="none"/>
        </w:rPr>
        <w:t>.</w:t>
      </w:r>
    </w:p>
    <w:p w14:paraId="4B385389" w14:textId="02B6CD75" w:rsidR="001629CB" w:rsidRPr="00AB6FA4" w:rsidRDefault="00F64541"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color w:val="0070C0"/>
          <w:kern w:val="0"/>
          <w14:ligatures w14:val="none"/>
        </w:rPr>
        <w:t>Figure S2.</w:t>
      </w:r>
      <w:r w:rsidR="00076335" w:rsidRPr="00AB6FA4">
        <w:rPr>
          <w:rFonts w:ascii="Times New Roman" w:hAnsi="Times New Roman" w:cs="Times New Roman" w:hint="eastAsia"/>
          <w:color w:val="0070C0"/>
          <w:kern w:val="0"/>
          <w14:ligatures w14:val="none"/>
        </w:rPr>
        <w:t xml:space="preserve"> </w:t>
      </w:r>
      <w:r w:rsidR="00386D39" w:rsidRPr="00AB6FA4">
        <w:rPr>
          <w:rFonts w:ascii="Times New Roman" w:hAnsi="Times New Roman" w:cs="Times New Roman" w:hint="eastAsia"/>
          <w:color w:val="0070C0"/>
          <w:kern w:val="0"/>
          <w14:ligatures w14:val="none"/>
        </w:rPr>
        <w:t>a</w:t>
      </w:r>
      <w:r w:rsidR="000D6488" w:rsidRPr="00AB6FA4">
        <w:rPr>
          <w:rFonts w:ascii="Times New Roman" w:hAnsi="Times New Roman" w:cs="Times New Roman" w:hint="eastAsia"/>
          <w:color w:val="0070C0"/>
          <w:kern w:val="0"/>
          <w14:ligatures w14:val="none"/>
        </w:rPr>
        <w:t xml:space="preserve"> </w:t>
      </w:r>
      <w:proofErr w:type="gramStart"/>
      <w:r w:rsidR="008A3C00" w:rsidRPr="00AB6FA4">
        <w:rPr>
          <w:rFonts w:ascii="Times New Roman" w:hAnsi="Times New Roman" w:cs="Times New Roman"/>
          <w:kern w:val="0"/>
          <w14:ligatures w14:val="none"/>
        </w:rPr>
        <w:t>shows</w:t>
      </w:r>
      <w:proofErr w:type="gramEnd"/>
      <w:r w:rsidR="008A3C00" w:rsidRPr="00AB6FA4">
        <w:rPr>
          <w:rFonts w:ascii="Times New Roman" w:hAnsi="Times New Roman" w:cs="Times New Roman"/>
          <w:kern w:val="0"/>
          <w14:ligatures w14:val="none"/>
        </w:rPr>
        <w:t xml:space="preserve"> the integrated RF noise power of the QRNG system measured with and without background noise. As the injection current increases toward 60 mA, the integrated RF power gradually saturates at approximately −9 dBm, indicating the upper operating limit of the detection chain under the present measurement conditions</w:t>
      </w:r>
      <w:r w:rsidR="00FE5D02" w:rsidRPr="00AB6FA4">
        <w:rPr>
          <w:rFonts w:ascii="Times New Roman" w:hAnsi="Times New Roman" w:cs="Times New Roman" w:hint="eastAsia"/>
          <w:kern w:val="0"/>
          <w14:ligatures w14:val="none"/>
        </w:rPr>
        <w:t>.</w:t>
      </w:r>
      <w:r w:rsidR="001F2496" w:rsidRPr="00AB6FA4">
        <w:rPr>
          <w:rFonts w:ascii="Times New Roman" w:hAnsi="Times New Roman" w:cs="Times New Roman" w:hint="eastAsia"/>
          <w:color w:val="0070C0"/>
          <w:kern w:val="0"/>
          <w14:ligatures w14:val="none"/>
        </w:rPr>
        <w:t xml:space="preserve"> Figure S2. </w:t>
      </w:r>
      <w:r w:rsidR="00076335" w:rsidRPr="00AB6FA4">
        <w:rPr>
          <w:rFonts w:ascii="Times New Roman" w:hAnsi="Times New Roman" w:cs="Times New Roman" w:hint="eastAsia"/>
          <w:color w:val="0070C0"/>
          <w:kern w:val="0"/>
          <w14:ligatures w14:val="none"/>
        </w:rPr>
        <w:t>b</w:t>
      </w:r>
      <w:r w:rsidRPr="00AB6FA4">
        <w:rPr>
          <w:rFonts w:ascii="Times New Roman" w:hAnsi="Times New Roman" w:cs="Times New Roman" w:hint="eastAsia"/>
          <w:kern w:val="0"/>
          <w14:ligatures w14:val="none"/>
        </w:rPr>
        <w:t xml:space="preserve"> </w:t>
      </w:r>
      <w:r w:rsidR="006D758B" w:rsidRPr="00AB6FA4">
        <w:rPr>
          <w:rFonts w:ascii="Times New Roman" w:hAnsi="Times New Roman" w:cs="Times New Roman"/>
          <w:kern w:val="0"/>
          <w14:ligatures w14:val="none"/>
        </w:rPr>
        <w:t>presents the optical-power dependence of the background-subtracted noise variance normalized by the optical power</w:t>
      </w:r>
      <w:r w:rsidR="00392DF5" w:rsidRPr="00AB6FA4">
        <w:rPr>
          <w:rFonts w:ascii="Times New Roman" w:hAnsi="Times New Roman" w:cs="Times New Roman"/>
          <w:kern w:val="0"/>
          <w14:ligatures w14:val="none"/>
        </w:rPr>
        <w:t xml:space="preserve">, </w:t>
      </w:r>
      <m:oMath>
        <m:r>
          <w:rPr>
            <w:rFonts w:ascii="Cambria Math" w:hAnsi="Cambria Math" w:cs="Times New Roman"/>
            <w:kern w:val="0"/>
            <w14:ligatures w14:val="none"/>
          </w:rPr>
          <m:t>(</m:t>
        </m:r>
        <m:sSubSup>
          <m:sSubSupPr>
            <m:ctrlPr>
              <w:rPr>
                <w:rFonts w:ascii="Cambria Math" w:hAnsi="Cambria Math" w:cs="Times New Roman"/>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V</m:t>
            </m:r>
          </m:sub>
          <m:sup>
            <m:r>
              <w:rPr>
                <w:rFonts w:ascii="Cambria Math" w:hAnsi="Cambria Math" w:cs="Times New Roman"/>
                <w:kern w:val="0"/>
                <w14:ligatures w14:val="none"/>
              </w:rPr>
              <m:t>2</m:t>
            </m:r>
          </m:sup>
        </m:sSubSup>
        <m:r>
          <w:rPr>
            <w:rFonts w:ascii="Cambria Math" w:hAnsi="Cambria Math" w:cs="Times New Roman"/>
            <w:kern w:val="0"/>
            <w14:ligatures w14:val="none"/>
          </w:rPr>
          <m:t>-B)∙</m:t>
        </m:r>
        <m:sSup>
          <m:sSupPr>
            <m:ctrlPr>
              <w:rPr>
                <w:rFonts w:ascii="Cambria Math" w:hAnsi="Cambria Math" w:cs="Times New Roman"/>
                <w:i/>
                <w:kern w:val="0"/>
                <w14:ligatures w14:val="none"/>
              </w:rPr>
            </m:ctrlPr>
          </m:sSupPr>
          <m:e>
            <m:r>
              <w:rPr>
                <w:rFonts w:ascii="Cambria Math" w:hAnsi="Cambria Math" w:cs="Times New Roman"/>
                <w:kern w:val="0"/>
                <w14:ligatures w14:val="none"/>
              </w:rPr>
              <m:t>P</m:t>
            </m:r>
          </m:e>
          <m:sup>
            <m:r>
              <w:rPr>
                <w:rFonts w:ascii="Cambria Math" w:hAnsi="Cambria Math" w:cs="Times New Roman"/>
                <w:kern w:val="0"/>
                <w14:ligatures w14:val="none"/>
              </w:rPr>
              <m:t>-1</m:t>
            </m:r>
          </m:sup>
        </m:sSup>
        <m:r>
          <w:rPr>
            <w:rFonts w:ascii="Cambria Math" w:hAnsi="Cambria Math" w:cs="Times New Roman"/>
            <w:kern w:val="0"/>
            <w14:ligatures w14:val="none"/>
          </w:rPr>
          <m:t xml:space="preserve"> </m:t>
        </m:r>
      </m:oMath>
      <w:r w:rsidR="00392DF5" w:rsidRPr="00AB6FA4">
        <w:rPr>
          <w:rFonts w:ascii="Times New Roman" w:hAnsi="Times New Roman" w:cs="Times New Roman"/>
          <w:kern w:val="0"/>
          <w14:ligatures w14:val="none"/>
        </w:rPr>
        <w:t xml:space="preserve">. No region with a positive slope is observed over the entire </w:t>
      </w:r>
      <w:r w:rsidR="00392DF5" w:rsidRPr="00AB6FA4">
        <w:rPr>
          <w:rFonts w:ascii="Times New Roman" w:hAnsi="Times New Roman" w:cs="Times New Roman"/>
          <w:kern w:val="0"/>
          <w14:ligatures w14:val="none"/>
        </w:rPr>
        <w:lastRenderedPageBreak/>
        <w:t>measurement range</w:t>
      </w:r>
      <w:r w:rsidR="009C5086" w:rsidRPr="00AB6FA4">
        <w:rPr>
          <w:rFonts w:ascii="Times New Roman" w:hAnsi="Times New Roman" w:cs="Times New Roman"/>
          <w:kern w:val="0"/>
          <w14:ligatures w14:val="none"/>
        </w:rPr>
        <w:t>, excluding the dominance of relative intensity noise (RIN)</w:t>
      </w:r>
      <w:r w:rsidR="00392DF5" w:rsidRPr="00AB6FA4">
        <w:rPr>
          <w:rFonts w:ascii="Times New Roman" w:hAnsi="Times New Roman" w:cs="Times New Roman"/>
          <w:kern w:val="0"/>
          <w14:ligatures w14:val="none"/>
        </w:rPr>
        <w:t xml:space="preserve">. </w:t>
      </w:r>
      <w:r w:rsidR="0025707F" w:rsidRPr="00AB6FA4">
        <w:rPr>
          <w:rFonts w:ascii="Times New Roman" w:hAnsi="Times New Roman" w:cs="Times New Roman"/>
          <w:kern w:val="0"/>
          <w14:ligatures w14:val="none"/>
        </w:rPr>
        <w:t>At low optical powers (</w:t>
      </w:r>
      <m:oMath>
        <m:d>
          <m:dPr>
            <m:begChr m:val="&lt;"/>
            <m:endChr m:val=""/>
            <m:ctrlPr>
              <w:rPr>
                <w:rFonts w:ascii="Cambria Math" w:hAnsi="Cambria Math" w:cs="Times New Roman"/>
                <w:kern w:val="0"/>
                <w14:ligatures w14:val="none"/>
              </w:rPr>
            </m:ctrlPr>
          </m:dPr>
          <m:e>
            <m:r>
              <w:rPr>
                <w:rFonts w:ascii="Cambria Math" w:hAnsi="Cambria Math" w:cs="Times New Roman"/>
                <w:kern w:val="0"/>
                <w14:ligatures w14:val="none"/>
              </w:rPr>
              <m:t>0.5</m:t>
            </m:r>
          </m:e>
        </m:d>
      </m:oMath>
      <w:r w:rsidR="0025707F" w:rsidRPr="00AB6FA4">
        <w:rPr>
          <w:rFonts w:ascii="Times New Roman" w:hAnsi="Times New Roman" w:cs="Times New Roman"/>
          <w:kern w:val="0"/>
          <w14:ligatures w14:val="none"/>
        </w:rPr>
        <w:t xml:space="preserve"> mW), the rapid decrease of the normalized noise variance reflects the contribution of excess technical noise, which is progressively suppressed with increasing optical power. At higher powers, the curve gradually flattens, indicating an increasing contribution from quantum noise.</w:t>
      </w:r>
      <w:r w:rsidR="00392DF5" w:rsidRPr="00AB6FA4">
        <w:rPr>
          <w:rFonts w:ascii="Times New Roman" w:hAnsi="Times New Roman" w:cs="Times New Roman"/>
          <w:kern w:val="0"/>
          <w14:ligatures w14:val="none"/>
        </w:rPr>
        <w:t xml:space="preserve"> </w:t>
      </w:r>
      <w:r w:rsidR="006B268E" w:rsidRPr="00AB6FA4">
        <w:rPr>
          <w:rFonts w:ascii="Times New Roman" w:hAnsi="Times New Roman" w:cs="Times New Roman"/>
          <w:kern w:val="0"/>
          <w14:ligatures w14:val="none"/>
        </w:rPr>
        <w:t xml:space="preserve">The normalized noise variance </w:t>
      </w:r>
      <w:r w:rsidR="006B268E" w:rsidRPr="00AB6FA4">
        <w:rPr>
          <w:rFonts w:ascii="Times New Roman" w:hAnsi="Times New Roman" w:cs="Times New Roman" w:hint="eastAsia"/>
          <w:kern w:val="0"/>
          <w14:ligatures w14:val="none"/>
        </w:rPr>
        <w:t>can be</w:t>
      </w:r>
      <w:r w:rsidR="006B268E" w:rsidRPr="00AB6FA4">
        <w:rPr>
          <w:rFonts w:ascii="Times New Roman" w:hAnsi="Times New Roman" w:cs="Times New Roman"/>
          <w:kern w:val="0"/>
          <w14:ligatures w14:val="none"/>
        </w:rPr>
        <w:t xml:space="preserve"> described by a constant-plus-inverse-power model,</w:t>
      </w:r>
      <w:r w:rsidR="00223331" w:rsidRPr="00AB6FA4">
        <w:rPr>
          <w:rFonts w:ascii="Times New Roman" w:hAnsi="Times New Roman" w:cs="Times New Roman"/>
          <w:kern w:val="0"/>
          <w14:ligatures w14:val="none"/>
        </w:rPr>
        <w:t xml:space="preserve"> </w:t>
      </w:r>
    </w:p>
    <w:p w14:paraId="27334418" w14:textId="2C46E18D" w:rsidR="00CB556D" w:rsidRPr="00CB556D"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f>
                <m:fPr>
                  <m:ctrlPr>
                    <w:rPr>
                      <w:rFonts w:ascii="Cambria Math" w:hAnsi="Cambria Math" w:cs="Times New Roman"/>
                      <w:i/>
                      <w:kern w:val="0"/>
                      <w14:ligatures w14:val="none"/>
                    </w:rPr>
                  </m:ctrlPr>
                </m:fPr>
                <m:num>
                  <m:sSubSup>
                    <m:sSubSupPr>
                      <m:ctrlPr>
                        <w:rPr>
                          <w:rFonts w:ascii="Cambria Math" w:hAnsi="Cambria Math" w:cs="Times New Roman"/>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V</m:t>
                      </m:r>
                    </m:sub>
                    <m:sup>
                      <m:r>
                        <w:rPr>
                          <w:rFonts w:ascii="Cambria Math" w:hAnsi="Cambria Math" w:cs="Times New Roman"/>
                          <w:kern w:val="0"/>
                          <w14:ligatures w14:val="none"/>
                        </w:rPr>
                        <m:t>2</m:t>
                      </m:r>
                    </m:sup>
                  </m:sSubSup>
                  <m:r>
                    <w:rPr>
                      <w:rFonts w:ascii="Cambria Math" w:hAnsi="Cambria Math" w:cs="Times New Roman"/>
                      <w:kern w:val="0"/>
                      <w14:ligatures w14:val="none"/>
                    </w:rPr>
                    <m:t>-B</m:t>
                  </m:r>
                  <m:r>
                    <w:rPr>
                      <w:rFonts w:ascii="Cambria Math" w:hAnsi="Cambria Math" w:cs="Times New Roman" w:hint="eastAsia"/>
                      <w:kern w:val="0"/>
                      <w14:ligatures w14:val="none"/>
                    </w:rPr>
                    <m:t>G</m:t>
                  </m:r>
                </m:num>
                <m:den>
                  <m:r>
                    <w:rPr>
                      <w:rFonts w:ascii="Cambria Math" w:hAnsi="Cambria Math" w:cs="Times New Roman"/>
                      <w:kern w:val="0"/>
                      <w14:ligatures w14:val="none"/>
                    </w:rPr>
                    <m:t>P</m:t>
                  </m:r>
                </m:den>
              </m:f>
              <m:r>
                <w:rPr>
                  <w:rFonts w:ascii="Cambria Math" w:hAnsi="Cambria Math" w:cs="Times New Roman"/>
                  <w:kern w:val="0"/>
                  <w14:ligatures w14:val="none"/>
                </w:rPr>
                <m:t>=</m:t>
              </m:r>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m:t>
              </m:r>
              <m:f>
                <m:fPr>
                  <m:ctrlPr>
                    <w:rPr>
                      <w:rFonts w:ascii="Cambria Math" w:hAnsi="Cambria Math" w:cs="Times New Roman"/>
                      <w:i/>
                      <w:kern w:val="0"/>
                      <w14:ligatures w14:val="none"/>
                    </w:rPr>
                  </m:ctrlPr>
                </m:fPr>
                <m:num>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tech</m:t>
                      </m:r>
                    </m:sub>
                    <m:sup>
                      <m:r>
                        <w:rPr>
                          <w:rFonts w:ascii="Cambria Math" w:hAnsi="Cambria Math" w:cs="Times New Roman"/>
                          <w:kern w:val="0"/>
                          <w14:ligatures w14:val="none"/>
                        </w:rPr>
                        <m:t>2</m:t>
                      </m:r>
                    </m:sup>
                  </m:sSubSup>
                </m:num>
                <m:den>
                  <m:r>
                    <w:rPr>
                      <w:rFonts w:ascii="Cambria Math" w:hAnsi="Cambria Math" w:cs="Times New Roman"/>
                      <w:kern w:val="0"/>
                      <w14:ligatures w14:val="none"/>
                    </w:rPr>
                    <m:t>P</m:t>
                  </m:r>
                </m:den>
              </m:f>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S31</m:t>
                  </m:r>
                </m:e>
              </m:d>
            </m:e>
          </m:eqArr>
        </m:oMath>
      </m:oMathPara>
    </w:p>
    <w:p w14:paraId="2BD73488" w14:textId="61F66DD6" w:rsidR="00223331" w:rsidRPr="00AB6FA4" w:rsidRDefault="004B4711"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from which a quantum noise coefficient</w:t>
      </w:r>
      <w:r w:rsidR="00223331" w:rsidRPr="00AB6FA4">
        <w:rPr>
          <w:rFonts w:ascii="Times New Roman" w:hAnsi="Times New Roman" w:cs="Times New Roman"/>
          <w:kern w:val="0"/>
          <w14:ligatures w14:val="none"/>
        </w:rPr>
        <w:t xml:space="preserve"> of </w:t>
      </w:r>
      <m:oMath>
        <m:sSub>
          <m:sSubPr>
            <m:ctrlPr>
              <w:rPr>
                <w:rFonts w:ascii="Cambria Math" w:hAnsi="Cambria Math" w:cs="Times New Roman"/>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=4.589×</m:t>
        </m:r>
        <m:sSup>
          <m:sSupPr>
            <m:ctrlPr>
              <w:rPr>
                <w:rFonts w:ascii="Cambria Math" w:hAnsi="Cambria Math" w:cs="Times New Roman"/>
                <w:kern w:val="0"/>
                <w14:ligatures w14:val="none"/>
              </w:rPr>
            </m:ctrlPr>
          </m:sSupPr>
          <m:e>
            <m:r>
              <w:rPr>
                <w:rFonts w:ascii="Cambria Math" w:hAnsi="Cambria Math" w:cs="Times New Roman"/>
                <w:kern w:val="0"/>
                <w14:ligatures w14:val="none"/>
              </w:rPr>
              <m:t>10</m:t>
            </m:r>
          </m:e>
          <m:sup>
            <m:r>
              <w:rPr>
                <w:rFonts w:ascii="Cambria Math" w:hAnsi="Cambria Math" w:cs="Times New Roman"/>
                <w:kern w:val="0"/>
                <w14:ligatures w14:val="none"/>
              </w:rPr>
              <m:t>-4</m:t>
            </m:r>
          </m:sup>
        </m:sSup>
        <m:r>
          <w:rPr>
            <w:rFonts w:ascii="Cambria Math" w:hAnsi="Cambria Math" w:cs="Times New Roman"/>
            <w:kern w:val="0"/>
            <w14:ligatures w14:val="none"/>
          </w:rPr>
          <m:t xml:space="preserve"> </m:t>
        </m:r>
        <m:sSup>
          <m:sSupPr>
            <m:ctrlPr>
              <w:rPr>
                <w:rFonts w:ascii="Cambria Math" w:hAnsi="Cambria Math" w:cs="Times New Roman"/>
                <w:kern w:val="0"/>
                <w14:ligatures w14:val="none"/>
              </w:rPr>
            </m:ctrlPr>
          </m:sSupPr>
          <m:e>
            <m:r>
              <m:rPr>
                <m:sty m:val="p"/>
              </m:rPr>
              <w:rPr>
                <w:rFonts w:ascii="Cambria Math" w:hAnsi="Cambria Math" w:cs="Times New Roman"/>
                <w:kern w:val="0"/>
                <w14:ligatures w14:val="none"/>
              </w:rPr>
              <m:t>V</m:t>
            </m:r>
          </m:e>
          <m:sup>
            <m:r>
              <m:rPr>
                <m:sty m:val="p"/>
              </m:rPr>
              <w:rPr>
                <w:rFonts w:ascii="Cambria Math" w:hAnsi="Cambria Math" w:cs="Times New Roman"/>
                <w:kern w:val="0"/>
                <w14:ligatures w14:val="none"/>
              </w:rPr>
              <m:t>2</m:t>
            </m:r>
          </m:sup>
        </m:sSup>
        <m:r>
          <m:rPr>
            <m:sty m:val="p"/>
          </m:rPr>
          <w:rPr>
            <w:rFonts w:ascii="Cambria Math" w:hAnsi="Cambria Math" w:cs="Times New Roman"/>
            <w:kern w:val="0"/>
            <w14:ligatures w14:val="none"/>
          </w:rPr>
          <m:t>/mW</m:t>
        </m:r>
      </m:oMath>
      <w:r w:rsidR="00223331" w:rsidRPr="00AB6FA4">
        <w:rPr>
          <w:rFonts w:ascii="Times New Roman" w:hAnsi="Times New Roman" w:cs="Times New Roman"/>
          <w:kern w:val="0"/>
          <w14:ligatures w14:val="none"/>
        </w:rPr>
        <w:t xml:space="preserve"> </w:t>
      </w:r>
      <w:r w:rsidRPr="00AB6FA4">
        <w:rPr>
          <w:rFonts w:ascii="Times New Roman" w:hAnsi="Times New Roman" w:cs="Times New Roman" w:hint="eastAsia"/>
          <w:kern w:val="0"/>
          <w14:ligatures w14:val="none"/>
        </w:rPr>
        <w:t xml:space="preserve">and a constant technical noise term of </w:t>
      </w:r>
      <m:oMath>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tech</m:t>
            </m:r>
          </m:sub>
          <m:sup>
            <m:r>
              <w:rPr>
                <w:rFonts w:ascii="Cambria Math" w:hAnsi="Cambria Math" w:cs="Times New Roman"/>
                <w:kern w:val="0"/>
                <w14:ligatures w14:val="none"/>
              </w:rPr>
              <m:t>2</m:t>
            </m:r>
          </m:sup>
        </m:sSubSup>
        <m:r>
          <w:rPr>
            <w:rFonts w:ascii="Cambria Math" w:hAnsi="Cambria Math" w:cs="Times New Roman"/>
            <w:kern w:val="0"/>
            <w14:ligatures w14:val="none"/>
          </w:rPr>
          <m:t>=8.105×</m:t>
        </m:r>
        <m:sSup>
          <m:sSupPr>
            <m:ctrlPr>
              <w:rPr>
                <w:rFonts w:ascii="Cambria Math" w:hAnsi="Cambria Math" w:cs="Times New Roman"/>
                <w:kern w:val="0"/>
                <w14:ligatures w14:val="none"/>
              </w:rPr>
            </m:ctrlPr>
          </m:sSupPr>
          <m:e>
            <m:r>
              <w:rPr>
                <w:rFonts w:ascii="Cambria Math" w:hAnsi="Cambria Math" w:cs="Times New Roman"/>
                <w:kern w:val="0"/>
                <w14:ligatures w14:val="none"/>
              </w:rPr>
              <m:t>10</m:t>
            </m:r>
          </m:e>
          <m:sup>
            <m:r>
              <w:rPr>
                <w:rFonts w:ascii="Cambria Math" w:hAnsi="Cambria Math" w:cs="Times New Roman"/>
                <w:kern w:val="0"/>
                <w14:ligatures w14:val="none"/>
              </w:rPr>
              <m:t>-4</m:t>
            </m:r>
          </m:sup>
        </m:sSup>
        <m:r>
          <w:rPr>
            <w:rFonts w:ascii="Cambria Math" w:hAnsi="Cambria Math" w:cs="Times New Roman"/>
            <w:kern w:val="0"/>
            <w14:ligatures w14:val="none"/>
          </w:rPr>
          <m:t xml:space="preserve"> </m:t>
        </m:r>
        <m:sSup>
          <m:sSupPr>
            <m:ctrlPr>
              <w:rPr>
                <w:rFonts w:ascii="Cambria Math" w:hAnsi="Cambria Math" w:cs="Times New Roman"/>
                <w:i/>
                <w:kern w:val="0"/>
                <w14:ligatures w14:val="none"/>
              </w:rPr>
            </m:ctrlPr>
          </m:sSupPr>
          <m:e>
            <m:r>
              <w:rPr>
                <w:rFonts w:ascii="Cambria Math" w:hAnsi="Cambria Math" w:cs="Times New Roman"/>
                <w:kern w:val="0"/>
                <w14:ligatures w14:val="none"/>
              </w:rPr>
              <m:t>V</m:t>
            </m:r>
          </m:e>
          <m:sup>
            <m:r>
              <w:rPr>
                <w:rFonts w:ascii="Cambria Math" w:hAnsi="Cambria Math" w:cs="Times New Roman"/>
                <w:kern w:val="0"/>
                <w14:ligatures w14:val="none"/>
              </w:rPr>
              <m:t>2</m:t>
            </m:r>
          </m:sup>
        </m:sSup>
      </m:oMath>
      <w:r w:rsidRPr="00AB6FA4">
        <w:rPr>
          <w:rFonts w:ascii="Times New Roman" w:hAnsi="Times New Roman" w:cs="Times New Roman" w:hint="eastAsia"/>
          <w:kern w:val="0"/>
          <w14:ligatures w14:val="none"/>
        </w:rPr>
        <w:t xml:space="preserve"> </w:t>
      </w:r>
      <w:r w:rsidR="005C0410" w:rsidRPr="00AB6FA4">
        <w:rPr>
          <w:rFonts w:ascii="Times New Roman" w:hAnsi="Times New Roman" w:cs="Times New Roman" w:hint="eastAsia"/>
          <w:kern w:val="0"/>
          <w14:ligatures w14:val="none"/>
        </w:rPr>
        <w:t xml:space="preserve">are extracted. The excellent goodness of </w:t>
      </w:r>
      <w:r w:rsidR="00223331" w:rsidRPr="00AB6FA4">
        <w:rPr>
          <w:rFonts w:ascii="Times New Roman" w:hAnsi="Times New Roman" w:cs="Times New Roman"/>
          <w:kern w:val="0"/>
          <w14:ligatures w14:val="none"/>
        </w:rPr>
        <w:t>fit (</w:t>
      </w:r>
      <m:oMath>
        <m:sSup>
          <m:sSupPr>
            <m:ctrlPr>
              <w:rPr>
                <w:rFonts w:ascii="Cambria Math" w:hAnsi="Cambria Math" w:cs="Times New Roman"/>
                <w:kern w:val="0"/>
                <w14:ligatures w14:val="none"/>
              </w:rPr>
            </m:ctrlPr>
          </m:sSupPr>
          <m:e>
            <m:r>
              <w:rPr>
                <w:rFonts w:ascii="Cambria Math" w:hAnsi="Cambria Math" w:cs="Times New Roman"/>
                <w:kern w:val="0"/>
                <w14:ligatures w14:val="none"/>
              </w:rPr>
              <m:t>R</m:t>
            </m:r>
          </m:e>
          <m:sup>
            <m:r>
              <w:rPr>
                <w:rFonts w:ascii="Cambria Math" w:hAnsi="Cambria Math" w:cs="Times New Roman"/>
                <w:kern w:val="0"/>
                <w14:ligatures w14:val="none"/>
              </w:rPr>
              <m:t>2</m:t>
            </m:r>
          </m:sup>
        </m:sSup>
        <m:r>
          <w:rPr>
            <w:rFonts w:ascii="Cambria Math" w:hAnsi="Cambria Math" w:cs="Times New Roman"/>
            <w:kern w:val="0"/>
            <w14:ligatures w14:val="none"/>
          </w:rPr>
          <m:t>=0.9982</m:t>
        </m:r>
      </m:oMath>
      <w:r w:rsidR="00223331" w:rsidRPr="00AB6FA4">
        <w:rPr>
          <w:rFonts w:ascii="Times New Roman" w:hAnsi="Times New Roman" w:cs="Times New Roman"/>
          <w:kern w:val="0"/>
          <w14:ligatures w14:val="none"/>
        </w:rPr>
        <w:t xml:space="preserve">) confirms </w:t>
      </w:r>
      <w:r w:rsidR="00284D59" w:rsidRPr="00AB6FA4">
        <w:rPr>
          <w:rFonts w:ascii="Times New Roman" w:hAnsi="Times New Roman" w:cs="Times New Roman" w:hint="eastAsia"/>
          <w:kern w:val="0"/>
          <w14:ligatures w14:val="none"/>
        </w:rPr>
        <w:t xml:space="preserve">the </w:t>
      </w:r>
      <w:r w:rsidR="005C0410" w:rsidRPr="00AB6FA4">
        <w:rPr>
          <w:rFonts w:ascii="Times New Roman" w:hAnsi="Times New Roman" w:cs="Times New Roman" w:hint="eastAsia"/>
          <w:kern w:val="0"/>
          <w14:ligatures w14:val="none"/>
        </w:rPr>
        <w:t>validity</w:t>
      </w:r>
      <w:r w:rsidR="00284D59" w:rsidRPr="00AB6FA4">
        <w:rPr>
          <w:rFonts w:ascii="Times New Roman" w:hAnsi="Times New Roman" w:cs="Times New Roman" w:hint="eastAsia"/>
          <w:kern w:val="0"/>
          <w14:ligatures w14:val="none"/>
        </w:rPr>
        <w:t xml:space="preserve"> of </w:t>
      </w:r>
      <w:r w:rsidR="005C0410" w:rsidRPr="00AB6FA4">
        <w:rPr>
          <w:rFonts w:ascii="Times New Roman" w:hAnsi="Times New Roman" w:cs="Times New Roman" w:hint="eastAsia"/>
          <w:kern w:val="0"/>
          <w14:ligatures w14:val="none"/>
        </w:rPr>
        <w:t>the noise decomposition.</w:t>
      </w:r>
    </w:p>
    <w:p w14:paraId="05FF5416" w14:textId="20F1BE13" w:rsidR="0075294C" w:rsidRPr="00AB6FA4" w:rsidRDefault="003B3472"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color w:val="0070C0"/>
          <w:kern w:val="0"/>
          <w14:ligatures w14:val="none"/>
        </w:rPr>
        <w:t>Figure S2. c</w:t>
      </w:r>
      <w:r w:rsidRPr="00AB6FA4">
        <w:rPr>
          <w:rFonts w:ascii="Times New Roman" w:hAnsi="Times New Roman" w:cs="Times New Roman" w:hint="eastAsia"/>
          <w:kern w:val="0"/>
          <w14:ligatures w14:val="none"/>
        </w:rPr>
        <w:t xml:space="preserve"> </w:t>
      </w:r>
      <w:r w:rsidR="004872D1" w:rsidRPr="00AB6FA4">
        <w:rPr>
          <w:rFonts w:ascii="Times New Roman" w:hAnsi="Times New Roman" w:cs="Times New Roman" w:hint="eastAsia"/>
          <w:kern w:val="0"/>
          <w14:ligatures w14:val="none"/>
        </w:rPr>
        <w:t>depicts</w:t>
      </w:r>
      <w:r w:rsidR="004D64EC" w:rsidRPr="00AB6FA4">
        <w:rPr>
          <w:rFonts w:ascii="Times New Roman" w:hAnsi="Times New Roman" w:cs="Times New Roman" w:hint="eastAsia"/>
          <w:kern w:val="0"/>
          <w14:ligatures w14:val="none"/>
        </w:rPr>
        <w:t xml:space="preserve"> quantum noise fraction </w:t>
      </w:r>
      <m:oMath>
        <m:sSub>
          <m:sSubPr>
            <m:ctrlPr>
              <w:rPr>
                <w:rFonts w:ascii="Cambria Math" w:hAnsi="Cambria Math" w:cs="Times New Roman"/>
                <w:i/>
                <w:kern w:val="0"/>
                <w14:ligatures w14:val="none"/>
              </w:rPr>
            </m:ctrlPr>
          </m:sSubPr>
          <m:e>
            <m:r>
              <w:rPr>
                <w:rFonts w:ascii="Cambria Math" w:hAnsi="Cambria Math" w:cs="Times New Roman"/>
                <w:kern w:val="0"/>
                <w14:ligatures w14:val="none"/>
              </w:rPr>
              <m:t>η</m:t>
            </m:r>
          </m:e>
          <m:sub>
            <m:r>
              <w:rPr>
                <w:rFonts w:ascii="Cambria Math" w:hAnsi="Cambria Math" w:cs="Times New Roman"/>
                <w:kern w:val="0"/>
                <w14:ligatures w14:val="none"/>
              </w:rPr>
              <m:t>q</m:t>
            </m:r>
          </m:sub>
        </m:sSub>
      </m:oMath>
      <w:r w:rsidR="006474E4" w:rsidRPr="00AB6FA4">
        <w:rPr>
          <w:rFonts w:ascii="Times New Roman" w:hAnsi="Times New Roman" w:cs="Times New Roman" w:hint="eastAsia"/>
          <w:kern w:val="0"/>
          <w14:ligatures w14:val="none"/>
        </w:rPr>
        <w:t xml:space="preserve"> </w:t>
      </w:r>
      <w:r w:rsidR="000E7E9C" w:rsidRPr="00AB6FA4">
        <w:rPr>
          <w:rFonts w:ascii="Times New Roman" w:hAnsi="Times New Roman" w:cs="Times New Roman" w:hint="eastAsia"/>
          <w:kern w:val="0"/>
          <w14:ligatures w14:val="none"/>
        </w:rPr>
        <w:t>evaluated with and without backgr</w:t>
      </w:r>
      <w:r w:rsidR="00524B76" w:rsidRPr="00AB6FA4">
        <w:rPr>
          <w:rFonts w:ascii="Times New Roman" w:hAnsi="Times New Roman" w:cs="Times New Roman" w:hint="eastAsia"/>
          <w:kern w:val="0"/>
          <w14:ligatures w14:val="none"/>
        </w:rPr>
        <w:t>ound noise, defined respectively as</w:t>
      </w:r>
      <w:r w:rsidR="005E36C1" w:rsidRPr="00AB6FA4">
        <w:rPr>
          <w:rFonts w:ascii="Times New Roman" w:hAnsi="Times New Roman" w:cs="Times New Roman" w:hint="eastAsia"/>
          <w:kern w:val="0"/>
          <w14:ligatures w14:val="none"/>
        </w:rPr>
        <w:t>:</w:t>
      </w:r>
      <w:r w:rsidR="00316A0C" w:rsidRPr="00AB6FA4">
        <w:rPr>
          <w:rFonts w:ascii="Times New Roman" w:hAnsi="Times New Roman" w:cs="Times New Roman" w:hint="eastAsia"/>
          <w:kern w:val="0"/>
          <w14:ligatures w14:val="none"/>
        </w:rPr>
        <w:t xml:space="preserve"> </w:t>
      </w:r>
    </w:p>
    <w:p w14:paraId="23C50F50" w14:textId="1F43D2B0" w:rsidR="00CB556D" w:rsidRPr="00CB556D"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η</m:t>
                  </m:r>
                </m:e>
                <m:sub>
                  <m:r>
                    <w:rPr>
                      <w:rFonts w:ascii="Cambria Math" w:hAnsi="Cambria Math" w:cs="Times New Roman"/>
                      <w:kern w:val="0"/>
                      <w14:ligatures w14:val="none"/>
                    </w:rPr>
                    <m:t>q,  woBG</m:t>
                  </m:r>
                </m:sub>
              </m:sSub>
              <m:r>
                <w:rPr>
                  <w:rFonts w:ascii="Cambria Math" w:hAnsi="Cambria Math" w:cs="Times New Roman"/>
                  <w:kern w:val="0"/>
                  <w14:ligatures w14:val="none"/>
                </w:rPr>
                <m:t>=</m:t>
              </m:r>
              <m:f>
                <m:fPr>
                  <m:ctrlPr>
                    <w:rPr>
                      <w:rFonts w:ascii="Cambria Math" w:hAnsi="Cambria Math" w:cs="Times New Roman"/>
                      <w:i/>
                      <w:kern w:val="0"/>
                      <w14:ligatures w14:val="none"/>
                    </w:rPr>
                  </m:ctrlPr>
                </m:fPr>
                <m:num>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∙P</m:t>
                  </m:r>
                </m:num>
                <m:den>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V</m:t>
                      </m:r>
                    </m:sub>
                    <m:sup>
                      <m:r>
                        <w:rPr>
                          <w:rFonts w:ascii="Cambria Math" w:hAnsi="Cambria Math" w:cs="Times New Roman"/>
                          <w:kern w:val="0"/>
                          <w14:ligatures w14:val="none"/>
                        </w:rPr>
                        <m:t>2</m:t>
                      </m:r>
                    </m:sup>
                  </m:sSubSup>
                  <m:r>
                    <w:rPr>
                      <w:rFonts w:ascii="Cambria Math" w:hAnsi="Cambria Math" w:cs="Times New Roman"/>
                      <w:kern w:val="0"/>
                      <w14:ligatures w14:val="none"/>
                    </w:rPr>
                    <m:t>-BG</m:t>
                  </m:r>
                </m:den>
              </m:f>
              <m:r>
                <w:rPr>
                  <w:rFonts w:ascii="Cambria Math" w:hAnsi="Cambria Math" w:cs="Times New Roman"/>
                  <w:kern w:val="0"/>
                  <w14:ligatures w14:val="none"/>
                </w:rPr>
                <m:t>=</m:t>
              </m:r>
              <m:f>
                <m:fPr>
                  <m:ctrlPr>
                    <w:rPr>
                      <w:rFonts w:ascii="Cambria Math" w:hAnsi="Cambria Math" w:cs="Times New Roman"/>
                      <w:i/>
                      <w:kern w:val="0"/>
                      <w14:ligatures w14:val="none"/>
                    </w:rPr>
                  </m:ctrlPr>
                </m:fPr>
                <m:num>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∙P</m:t>
                  </m:r>
                </m:num>
                <m:den>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P+</m:t>
                  </m:r>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tech</m:t>
                      </m:r>
                    </m:sub>
                    <m:sup>
                      <m:r>
                        <w:rPr>
                          <w:rFonts w:ascii="Cambria Math" w:hAnsi="Cambria Math" w:cs="Times New Roman"/>
                          <w:kern w:val="0"/>
                          <w14:ligatures w14:val="none"/>
                        </w:rPr>
                        <m:t>2</m:t>
                      </m:r>
                    </m:sup>
                  </m:sSubSup>
                </m:den>
              </m:f>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S32</m:t>
                  </m:r>
                </m:e>
              </m:d>
            </m:e>
          </m:eqArr>
        </m:oMath>
      </m:oMathPara>
    </w:p>
    <w:p w14:paraId="73CF0A7F" w14:textId="4F741889" w:rsidR="00CB556D" w:rsidRPr="00CB556D" w:rsidRDefault="00000000" w:rsidP="00B24933">
      <w:pPr>
        <w:spacing w:after="0" w:line="480" w:lineRule="auto"/>
        <w:jc w:val="both"/>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η</m:t>
                  </m:r>
                </m:e>
                <m:sub>
                  <m:r>
                    <w:rPr>
                      <w:rFonts w:ascii="Cambria Math" w:hAnsi="Cambria Math" w:cs="Times New Roman"/>
                      <w:kern w:val="0"/>
                      <w14:ligatures w14:val="none"/>
                    </w:rPr>
                    <m:t>q,wBG</m:t>
                  </m:r>
                </m:sub>
              </m:sSub>
              <m:r>
                <w:rPr>
                  <w:rFonts w:ascii="Cambria Math" w:hAnsi="Cambria Math" w:cs="Times New Roman"/>
                  <w:kern w:val="0"/>
                  <w14:ligatures w14:val="none"/>
                </w:rPr>
                <m:t>=</m:t>
              </m:r>
              <m:f>
                <m:fPr>
                  <m:ctrlPr>
                    <w:rPr>
                      <w:rFonts w:ascii="Cambria Math" w:hAnsi="Cambria Math" w:cs="Times New Roman"/>
                      <w:i/>
                      <w:kern w:val="0"/>
                      <w14:ligatures w14:val="none"/>
                    </w:rPr>
                  </m:ctrlPr>
                </m:fPr>
                <m:num>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∙P</m:t>
                  </m:r>
                </m:num>
                <m:den>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V</m:t>
                      </m:r>
                    </m:sub>
                    <m:sup>
                      <m:r>
                        <w:rPr>
                          <w:rFonts w:ascii="Cambria Math" w:hAnsi="Cambria Math" w:cs="Times New Roman"/>
                          <w:kern w:val="0"/>
                          <w14:ligatures w14:val="none"/>
                        </w:rPr>
                        <m:t>2</m:t>
                      </m:r>
                    </m:sup>
                  </m:sSubSup>
                </m:den>
              </m:f>
              <m:r>
                <w:rPr>
                  <w:rFonts w:ascii="Cambria Math" w:hAnsi="Cambria Math" w:cs="Times New Roman"/>
                  <w:kern w:val="0"/>
                  <w14:ligatures w14:val="none"/>
                </w:rPr>
                <m:t>=</m:t>
              </m:r>
              <m:f>
                <m:fPr>
                  <m:ctrlPr>
                    <w:rPr>
                      <w:rFonts w:ascii="Cambria Math" w:hAnsi="Cambria Math" w:cs="Times New Roman"/>
                      <w:i/>
                      <w:kern w:val="0"/>
                      <w14:ligatures w14:val="none"/>
                    </w:rPr>
                  </m:ctrlPr>
                </m:fPr>
                <m:num>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∙P</m:t>
                  </m:r>
                </m:num>
                <m:den>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P+</m:t>
                  </m:r>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tech</m:t>
                      </m:r>
                    </m:sub>
                    <m:sup>
                      <m:r>
                        <w:rPr>
                          <w:rFonts w:ascii="Cambria Math" w:hAnsi="Cambria Math" w:cs="Times New Roman"/>
                          <w:kern w:val="0"/>
                          <w14:ligatures w14:val="none"/>
                        </w:rPr>
                        <m:t>2</m:t>
                      </m:r>
                    </m:sup>
                  </m:sSubSup>
                  <m:r>
                    <w:rPr>
                      <w:rFonts w:ascii="Cambria Math" w:hAnsi="Cambria Math" w:cs="Times New Roman"/>
                      <w:kern w:val="0"/>
                      <w14:ligatures w14:val="none"/>
                    </w:rPr>
                    <m:t>+BG</m:t>
                  </m:r>
                </m:den>
              </m:f>
              <m:r>
                <w:rPr>
                  <w:rFonts w:ascii="Cambria Math" w:hAnsi="Cambria Math" w:cs="Times New Roman"/>
                  <w:kern w:val="0"/>
                  <w14:ligatures w14:val="none"/>
                </w:rPr>
                <m:t>,#</m:t>
              </m:r>
              <m:d>
                <m:dPr>
                  <m:ctrlPr>
                    <w:rPr>
                      <w:rFonts w:ascii="Cambria Math" w:eastAsia="等线" w:hAnsi="Cambria Math"/>
                      <w:i/>
                    </w:rPr>
                  </m:ctrlPr>
                </m:dPr>
                <m:e>
                  <m:r>
                    <w:rPr>
                      <w:rFonts w:ascii="Cambria Math" w:eastAsia="等线" w:hAnsi="Cambria Math"/>
                    </w:rPr>
                    <m:t>S33</m:t>
                  </m:r>
                </m:e>
              </m:d>
            </m:e>
          </m:eqArr>
        </m:oMath>
      </m:oMathPara>
    </w:p>
    <w:p w14:paraId="4578D11A" w14:textId="57F02A15" w:rsidR="00263BC5" w:rsidRPr="00AB6FA4" w:rsidRDefault="004E141F"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For </w:t>
      </w:r>
      <w:r w:rsidR="000B70EC" w:rsidRPr="00AB6FA4">
        <w:rPr>
          <w:rFonts w:ascii="Times New Roman" w:hAnsi="Times New Roman" w:cs="Times New Roman" w:hint="eastAsia"/>
          <w:kern w:val="0"/>
          <w14:ligatures w14:val="none"/>
        </w:rPr>
        <w:t xml:space="preserve">LOP </w:t>
      </w:r>
      <w:r w:rsidR="00BF1F1B" w:rsidRPr="00AB6FA4">
        <w:rPr>
          <w:rFonts w:ascii="Times New Roman" w:hAnsi="Times New Roman" w:cs="Times New Roman" w:hint="eastAsia"/>
          <w:kern w:val="0"/>
          <w14:ligatures w14:val="none"/>
        </w:rPr>
        <w:t>exceeding</w:t>
      </w:r>
      <w:r w:rsidR="000B70EC" w:rsidRPr="00AB6FA4">
        <w:rPr>
          <w:rFonts w:ascii="Times New Roman" w:hAnsi="Times New Roman" w:cs="Times New Roman" w:hint="eastAsia"/>
          <w:kern w:val="0"/>
          <w14:ligatures w14:val="none"/>
        </w:rPr>
        <w:t xml:space="preserve"> 1.8 </w:t>
      </w:r>
      <w:proofErr w:type="spellStart"/>
      <w:r w:rsidR="000B70EC" w:rsidRPr="00AB6FA4">
        <w:rPr>
          <w:rFonts w:ascii="Times New Roman" w:hAnsi="Times New Roman" w:cs="Times New Roman" w:hint="eastAsia"/>
          <w:kern w:val="0"/>
          <w14:ligatures w14:val="none"/>
        </w:rPr>
        <w:t>mW</w:t>
      </w:r>
      <w:proofErr w:type="spellEnd"/>
      <w:r w:rsidR="000B70EC" w:rsidRPr="00AB6FA4">
        <w:rPr>
          <w:rFonts w:ascii="Times New Roman" w:hAnsi="Times New Roman" w:cs="Times New Roman" w:hint="eastAsia"/>
          <w:kern w:val="0"/>
          <w14:ligatures w14:val="none"/>
        </w:rPr>
        <w:t xml:space="preserve">, the quantum noise </w:t>
      </w:r>
      <w:r w:rsidR="00BF1F1B" w:rsidRPr="00AB6FA4">
        <w:rPr>
          <w:rFonts w:ascii="Times New Roman" w:hAnsi="Times New Roman" w:cs="Times New Roman" w:hint="eastAsia"/>
          <w:kern w:val="0"/>
          <w14:ligatures w14:val="none"/>
        </w:rPr>
        <w:t xml:space="preserve">contribution </w:t>
      </w:r>
      <w:r w:rsidR="005B0FB6" w:rsidRPr="00AB6FA4">
        <w:rPr>
          <w:rFonts w:ascii="Times New Roman" w:hAnsi="Times New Roman" w:cs="Times New Roman"/>
          <w:kern w:val="0"/>
          <w14:ligatures w14:val="none"/>
        </w:rPr>
        <w:t>surpasses</w:t>
      </w:r>
      <w:r w:rsidR="00BF1F1B" w:rsidRPr="00AB6FA4">
        <w:rPr>
          <w:rFonts w:ascii="Times New Roman" w:hAnsi="Times New Roman" w:cs="Times New Roman" w:hint="eastAsia"/>
          <w:kern w:val="0"/>
          <w14:ligatures w14:val="none"/>
        </w:rPr>
        <w:t xml:space="preserve"> the</w:t>
      </w:r>
      <w:r w:rsidR="000B70EC" w:rsidRPr="00AB6FA4">
        <w:rPr>
          <w:rFonts w:ascii="Times New Roman" w:hAnsi="Times New Roman" w:cs="Times New Roman" w:hint="eastAsia"/>
          <w:kern w:val="0"/>
          <w14:ligatures w14:val="none"/>
        </w:rPr>
        <w:t xml:space="preserve"> </w:t>
      </w:r>
      <w:r w:rsidR="0081378B" w:rsidRPr="00AB6FA4">
        <w:rPr>
          <w:rFonts w:ascii="Times New Roman" w:hAnsi="Times New Roman" w:cs="Times New Roman" w:hint="eastAsia"/>
          <w:kern w:val="0"/>
          <w14:ligatures w14:val="none"/>
        </w:rPr>
        <w:t>classical technical noise</w:t>
      </w:r>
      <w:r w:rsidR="00BF1F1B" w:rsidRPr="00AB6FA4">
        <w:rPr>
          <w:rFonts w:ascii="Times New Roman" w:hAnsi="Times New Roman" w:cs="Times New Roman" w:hint="eastAsia"/>
          <w:kern w:val="0"/>
          <w14:ligatures w14:val="none"/>
        </w:rPr>
        <w:t>,</w:t>
      </w:r>
      <w:r w:rsidR="0081378B" w:rsidRPr="00AB6FA4">
        <w:rPr>
          <w:rFonts w:ascii="Times New Roman" w:hAnsi="Times New Roman" w:cs="Times New Roman" w:hint="eastAsia"/>
          <w:kern w:val="0"/>
          <w14:ligatures w14:val="none"/>
        </w:rPr>
        <w:t xml:space="preserve"> while for LOP </w:t>
      </w:r>
      <w:r w:rsidR="00BF1F1B" w:rsidRPr="00AB6FA4">
        <w:rPr>
          <w:rFonts w:ascii="Times New Roman" w:hAnsi="Times New Roman" w:cs="Times New Roman" w:hint="eastAsia"/>
          <w:kern w:val="0"/>
          <w14:ligatures w14:val="none"/>
        </w:rPr>
        <w:t>above</w:t>
      </w:r>
      <w:r w:rsidR="0081378B" w:rsidRPr="00AB6FA4">
        <w:rPr>
          <w:rFonts w:ascii="Times New Roman" w:hAnsi="Times New Roman" w:cs="Times New Roman" w:hint="eastAsia"/>
          <w:kern w:val="0"/>
          <w14:ligatures w14:val="none"/>
        </w:rPr>
        <w:t xml:space="preserve"> 2.5 </w:t>
      </w:r>
      <w:proofErr w:type="spellStart"/>
      <w:r w:rsidR="0081378B" w:rsidRPr="00AB6FA4">
        <w:rPr>
          <w:rFonts w:ascii="Times New Roman" w:hAnsi="Times New Roman" w:cs="Times New Roman" w:hint="eastAsia"/>
          <w:kern w:val="0"/>
          <w14:ligatures w14:val="none"/>
        </w:rPr>
        <w:t>mW</w:t>
      </w:r>
      <w:proofErr w:type="spellEnd"/>
      <w:r w:rsidR="0081378B" w:rsidRPr="00AB6FA4">
        <w:rPr>
          <w:rFonts w:ascii="Times New Roman" w:hAnsi="Times New Roman" w:cs="Times New Roman" w:hint="eastAsia"/>
          <w:kern w:val="0"/>
          <w14:ligatures w14:val="none"/>
        </w:rPr>
        <w:t xml:space="preserve">, </w:t>
      </w:r>
      <w:r w:rsidR="009121BC" w:rsidRPr="00AB6FA4">
        <w:rPr>
          <w:rFonts w:ascii="Times New Roman" w:hAnsi="Times New Roman" w:cs="Times New Roman" w:hint="eastAsia"/>
          <w:kern w:val="0"/>
          <w14:ligatures w14:val="none"/>
        </w:rPr>
        <w:t xml:space="preserve">quantum noise </w:t>
      </w:r>
      <w:r w:rsidR="00BF1F1B" w:rsidRPr="00AB6FA4">
        <w:rPr>
          <w:rFonts w:ascii="Times New Roman" w:hAnsi="Times New Roman" w:cs="Times New Roman" w:hint="eastAsia"/>
          <w:kern w:val="0"/>
          <w14:ligatures w14:val="none"/>
        </w:rPr>
        <w:t>becomes the</w:t>
      </w:r>
      <w:r w:rsidR="009121BC" w:rsidRPr="00AB6FA4">
        <w:rPr>
          <w:rFonts w:ascii="Times New Roman" w:hAnsi="Times New Roman" w:cs="Times New Roman" w:hint="eastAsia"/>
          <w:kern w:val="0"/>
          <w14:ligatures w14:val="none"/>
        </w:rPr>
        <w:t xml:space="preserve"> domina</w:t>
      </w:r>
      <w:r w:rsidR="000C74E5" w:rsidRPr="00AB6FA4">
        <w:rPr>
          <w:rFonts w:ascii="Times New Roman" w:hAnsi="Times New Roman" w:cs="Times New Roman" w:hint="eastAsia"/>
          <w:kern w:val="0"/>
          <w14:ligatures w14:val="none"/>
        </w:rPr>
        <w:t>nt</w:t>
      </w:r>
      <w:r w:rsidR="009121BC" w:rsidRPr="00AB6FA4">
        <w:rPr>
          <w:rFonts w:ascii="Times New Roman" w:hAnsi="Times New Roman" w:cs="Times New Roman" w:hint="eastAsia"/>
          <w:kern w:val="0"/>
          <w14:ligatures w14:val="none"/>
        </w:rPr>
        <w:t xml:space="preserve"> noise</w:t>
      </w:r>
      <w:r w:rsidR="000C74E5" w:rsidRPr="00AB6FA4">
        <w:rPr>
          <w:rFonts w:ascii="Times New Roman" w:hAnsi="Times New Roman" w:cs="Times New Roman" w:hint="eastAsia"/>
          <w:kern w:val="0"/>
          <w14:ligatures w14:val="none"/>
        </w:rPr>
        <w:t xml:space="preserve"> source of the detected signal.</w:t>
      </w:r>
    </w:p>
    <w:p w14:paraId="4A62B6D7" w14:textId="5594A02D" w:rsidR="00303478" w:rsidRPr="00AB6FA4" w:rsidRDefault="00303478" w:rsidP="00B24933">
      <w:pPr>
        <w:spacing w:after="0" w:line="480" w:lineRule="auto"/>
        <w:jc w:val="both"/>
        <w:textAlignment w:val="center"/>
        <w:rPr>
          <w:rFonts w:ascii="Times New Roman" w:hAnsi="Times New Roman" w:cs="Times New Roman"/>
          <w:kern w:val="0"/>
          <w14:ligatures w14:val="none"/>
        </w:rPr>
      </w:pPr>
      <w:r w:rsidRPr="00AB6FA4">
        <w:rPr>
          <w:rFonts w:ascii="Times New Roman" w:hAnsi="Times New Roman" w:cs="Times New Roman"/>
          <w:kern w:val="0"/>
          <w14:ligatures w14:val="none"/>
        </w:rPr>
        <w:t>In the present measurements, the quantum noise fraction does not reach saturation because the optical power incident on the photodetector is significantly lower than the total micro-LED output power (</w:t>
      </w:r>
      <m:oMath>
        <m:r>
          <w:rPr>
            <w:rFonts w:ascii="Cambria Math" w:hAnsi="Cambria Math" w:cs="Times New Roman"/>
            <w:kern w:val="0"/>
            <w14:ligatures w14:val="none"/>
          </w:rPr>
          <m:t>∼3</m:t>
        </m:r>
      </m:oMath>
      <w:r w:rsidRPr="00AB6FA4">
        <w:rPr>
          <w:rFonts w:ascii="Times New Roman" w:hAnsi="Times New Roman" w:cs="Times New Roman"/>
          <w:kern w:val="0"/>
          <w14:ligatures w14:val="none"/>
        </w:rPr>
        <w:t xml:space="preserve"> mW) and remains well below the </w:t>
      </w:r>
      <w:r w:rsidR="00F62337">
        <w:rPr>
          <w:rFonts w:ascii="Times New Roman" w:hAnsi="Times New Roman" w:cs="Times New Roman" w:hint="eastAsia"/>
          <w:kern w:val="0"/>
          <w14:ligatures w14:val="none"/>
        </w:rPr>
        <w:t>PD</w:t>
      </w:r>
      <w:r w:rsidRPr="00AB6FA4">
        <w:rPr>
          <w:rFonts w:ascii="Times New Roman" w:hAnsi="Times New Roman" w:cs="Times New Roman"/>
          <w:kern w:val="0"/>
          <w14:ligatures w14:val="none"/>
        </w:rPr>
        <w:t xml:space="preserve"> operating limit</w:t>
      </w:r>
      <w:r w:rsidR="00F62337">
        <w:rPr>
          <w:rFonts w:ascii="Times New Roman" w:hAnsi="Times New Roman" w:cs="Times New Roman" w:hint="eastAsia"/>
          <w:kern w:val="0"/>
          <w14:ligatures w14:val="none"/>
        </w:rPr>
        <w:t>ation</w:t>
      </w:r>
      <w:r w:rsidRPr="00AB6FA4">
        <w:rPr>
          <w:rFonts w:ascii="Times New Roman" w:hAnsi="Times New Roman" w:cs="Times New Roman"/>
          <w:kern w:val="0"/>
          <w14:ligatures w14:val="none"/>
        </w:rPr>
        <w:t xml:space="preserve"> of 10 </w:t>
      </w:r>
      <w:proofErr w:type="spellStart"/>
      <w:r w:rsidRPr="00AB6FA4">
        <w:rPr>
          <w:rFonts w:ascii="Times New Roman" w:hAnsi="Times New Roman" w:cs="Times New Roman"/>
          <w:kern w:val="0"/>
          <w14:ligatures w14:val="none"/>
        </w:rPr>
        <w:lastRenderedPageBreak/>
        <w:t>mW</w:t>
      </w:r>
      <w:proofErr w:type="spellEnd"/>
      <w:r w:rsidRPr="00AB6FA4">
        <w:rPr>
          <w:rFonts w:ascii="Times New Roman" w:hAnsi="Times New Roman" w:cs="Times New Roman"/>
          <w:kern w:val="0"/>
          <w14:ligatures w14:val="none"/>
        </w:rPr>
        <w:t xml:space="preserve">. Consequently, the system operates in a regime where technical noise contributions are not fully </w:t>
      </w:r>
      <w:r w:rsidR="005B0FB6" w:rsidRPr="00AB6FA4">
        <w:rPr>
          <w:rFonts w:ascii="Times New Roman" w:hAnsi="Times New Roman" w:cs="Times New Roman"/>
          <w:kern w:val="0"/>
          <w14:ligatures w14:val="none"/>
        </w:rPr>
        <w:t>suppressed,</w:t>
      </w:r>
      <w:r w:rsidRPr="00AB6FA4">
        <w:rPr>
          <w:rFonts w:ascii="Times New Roman" w:hAnsi="Times New Roman" w:cs="Times New Roman"/>
          <w:kern w:val="0"/>
          <w14:ligatures w14:val="none"/>
        </w:rPr>
        <w:t xml:space="preserve"> and the </w:t>
      </w:r>
      <w:r w:rsidR="005B0FB6" w:rsidRPr="00AB6FA4">
        <w:rPr>
          <w:rFonts w:ascii="Times New Roman" w:hAnsi="Times New Roman" w:cs="Times New Roman"/>
          <w:kern w:val="0"/>
          <w14:ligatures w14:val="none"/>
        </w:rPr>
        <w:t>quantum noise</w:t>
      </w:r>
      <w:r w:rsidRPr="00AB6FA4">
        <w:rPr>
          <w:rFonts w:ascii="Times New Roman" w:hAnsi="Times New Roman" w:cs="Times New Roman"/>
          <w:kern w:val="0"/>
          <w14:ligatures w14:val="none"/>
        </w:rPr>
        <w:t>-dominated limit is not completely reached.</w:t>
      </w:r>
      <w:r w:rsidRPr="00AB6FA4">
        <w:rPr>
          <w:rFonts w:ascii="Times New Roman" w:hAnsi="Times New Roman" w:cs="Times New Roman" w:hint="eastAsia"/>
          <w:kern w:val="0"/>
          <w14:ligatures w14:val="none"/>
        </w:rPr>
        <w:t xml:space="preserve"> </w:t>
      </w:r>
    </w:p>
    <w:p w14:paraId="00757D5E" w14:textId="64CDE8A4" w:rsidR="005F4731" w:rsidRPr="00AB6FA4" w:rsidRDefault="005F4731" w:rsidP="00B24933">
      <w:pPr>
        <w:spacing w:after="0" w:line="480" w:lineRule="auto"/>
        <w:textAlignment w:val="center"/>
        <w:rPr>
          <w:rFonts w:ascii="Times New Roman" w:hAnsi="Times New Roman" w:cs="Times New Roman"/>
          <w:kern w:val="0"/>
          <w14:ligatures w14:val="none"/>
        </w:rPr>
      </w:pPr>
      <w:r w:rsidRPr="00AB6FA4">
        <w:rPr>
          <w:rFonts w:ascii="Times New Roman" w:hAnsi="Times New Roman" w:cs="Times New Roman" w:hint="eastAsia"/>
          <w:kern w:val="0"/>
          <w14:ligatures w14:val="none"/>
        </w:rPr>
        <w:t>To achieve the maximum quantum</w:t>
      </w:r>
      <w:r w:rsidR="006201FA" w:rsidRPr="00AB6FA4">
        <w:rPr>
          <w:rFonts w:ascii="Times New Roman" w:hAnsi="Times New Roman" w:cs="Times New Roman" w:hint="eastAsia"/>
          <w:kern w:val="0"/>
          <w14:ligatures w14:val="none"/>
        </w:rPr>
        <w:t xml:space="preserve"> noise</w:t>
      </w:r>
      <w:r w:rsidRPr="00AB6FA4">
        <w:rPr>
          <w:rFonts w:ascii="Times New Roman" w:hAnsi="Times New Roman" w:cs="Times New Roman" w:hint="eastAsia"/>
          <w:kern w:val="0"/>
          <w14:ligatures w14:val="none"/>
        </w:rPr>
        <w:t xml:space="preserve"> fraction, </w:t>
      </w:r>
    </w:p>
    <w:p w14:paraId="5A50C1A3" w14:textId="32C53EA0" w:rsidR="00CB556D" w:rsidRPr="00CB556D" w:rsidRDefault="00000000" w:rsidP="00B24933">
      <w:pPr>
        <w:spacing w:after="0" w:line="480" w:lineRule="auto"/>
        <w:textAlignment w:val="center"/>
        <w:rPr>
          <w:rFonts w:ascii="Times New Roman" w:hAnsi="Times New Roman" w:cs="Times New Roman"/>
          <w:kern w:val="0"/>
          <w14:ligatures w14:val="none"/>
        </w:rPr>
      </w:pPr>
      <m:oMathPara>
        <m:oMath>
          <m:eqArr>
            <m:eqArrPr>
              <m:maxDist m:val="1"/>
              <m:ctrlPr>
                <w:rPr>
                  <w:rFonts w:ascii="Cambria Math" w:hAnsi="Cambria Math" w:cs="Times New Roman"/>
                  <w:i/>
                  <w:kern w:val="0"/>
                  <w14:ligatures w14:val="none"/>
                </w:rPr>
              </m:ctrlPr>
            </m:eqArrPr>
            <m:e>
              <m:sSub>
                <m:sSubPr>
                  <m:ctrlPr>
                    <w:rPr>
                      <w:rFonts w:ascii="Cambria Math" w:hAnsi="Cambria Math" w:cs="Times New Roman"/>
                      <w:i/>
                      <w:kern w:val="0"/>
                      <w14:ligatures w14:val="none"/>
                    </w:rPr>
                  </m:ctrlPr>
                </m:sSubPr>
                <m:e>
                  <m:r>
                    <w:rPr>
                      <w:rFonts w:ascii="Cambria Math" w:hAnsi="Cambria Math" w:cs="Times New Roman"/>
                      <w:kern w:val="0"/>
                      <w14:ligatures w14:val="none"/>
                    </w:rPr>
                    <m:t>g</m:t>
                  </m:r>
                </m:e>
                <m:sub>
                  <m:r>
                    <w:rPr>
                      <w:rFonts w:ascii="Cambria Math" w:hAnsi="Cambria Math" w:cs="Times New Roman"/>
                      <w:kern w:val="0"/>
                      <w14:ligatures w14:val="none"/>
                    </w:rPr>
                    <m:t>Q</m:t>
                  </m:r>
                </m:sub>
              </m:sSub>
              <m:r>
                <w:rPr>
                  <w:rFonts w:ascii="Cambria Math" w:hAnsi="Cambria Math" w:cs="Times New Roman"/>
                  <w:kern w:val="0"/>
                  <w14:ligatures w14:val="none"/>
                </w:rPr>
                <m:t>P≫</m:t>
              </m:r>
              <m:sSubSup>
                <m:sSubSupPr>
                  <m:ctrlPr>
                    <w:rPr>
                      <w:rFonts w:ascii="Cambria Math" w:hAnsi="Cambria Math" w:cs="Times New Roman"/>
                      <w:i/>
                      <w:kern w:val="0"/>
                      <w14:ligatures w14:val="none"/>
                    </w:rPr>
                  </m:ctrlPr>
                </m:sSubSupPr>
                <m:e>
                  <m:r>
                    <w:rPr>
                      <w:rFonts w:ascii="Cambria Math" w:hAnsi="Cambria Math" w:cs="Times New Roman"/>
                      <w:kern w:val="0"/>
                      <w14:ligatures w14:val="none"/>
                    </w:rPr>
                    <m:t>σ</m:t>
                  </m:r>
                </m:e>
                <m:sub>
                  <m:r>
                    <w:rPr>
                      <w:rFonts w:ascii="Cambria Math" w:hAnsi="Cambria Math" w:cs="Times New Roman"/>
                      <w:kern w:val="0"/>
                      <w14:ligatures w14:val="none"/>
                    </w:rPr>
                    <m:t>tech</m:t>
                  </m:r>
                </m:sub>
                <m:sup>
                  <m:r>
                    <w:rPr>
                      <w:rFonts w:ascii="Cambria Math" w:hAnsi="Cambria Math" w:cs="Times New Roman"/>
                      <w:kern w:val="0"/>
                      <w14:ligatures w14:val="none"/>
                    </w:rPr>
                    <m:t>2</m:t>
                  </m:r>
                </m:sup>
              </m:sSubSup>
              <m:r>
                <w:rPr>
                  <w:rFonts w:ascii="Cambria Math" w:hAnsi="Cambria Math" w:cs="Times New Roman"/>
                  <w:kern w:val="0"/>
                  <w14:ligatures w14:val="none"/>
                </w:rPr>
                <m:t>+BG,#</m:t>
              </m:r>
              <m:d>
                <m:dPr>
                  <m:ctrlPr>
                    <w:rPr>
                      <w:rFonts w:ascii="Cambria Math" w:eastAsia="等线" w:hAnsi="Cambria Math"/>
                      <w:i/>
                    </w:rPr>
                  </m:ctrlPr>
                </m:dPr>
                <m:e>
                  <m:r>
                    <w:rPr>
                      <w:rFonts w:ascii="Cambria Math" w:eastAsia="等线" w:hAnsi="Cambria Math"/>
                    </w:rPr>
                    <m:t>S34</m:t>
                  </m:r>
                </m:e>
              </m:d>
            </m:e>
          </m:eqArr>
        </m:oMath>
      </m:oMathPara>
    </w:p>
    <w:p w14:paraId="26E2ACE8" w14:textId="4EA40634" w:rsidR="00B17A4F" w:rsidRDefault="003B6E47" w:rsidP="00144CAA">
      <w:pPr>
        <w:spacing w:line="480" w:lineRule="auto"/>
        <w:jc w:val="both"/>
        <w:rPr>
          <w:rFonts w:ascii="Times New Roman" w:hAnsi="Times New Roman" w:cs="Times New Roman"/>
          <w:kern w:val="0"/>
          <w14:ligatures w14:val="none"/>
        </w:rPr>
      </w:pPr>
      <w:r w:rsidRPr="00AB6FA4">
        <w:rPr>
          <w:rFonts w:ascii="Times New Roman" w:hAnsi="Times New Roman" w:cs="Times New Roman" w:hint="eastAsia"/>
          <w:kern w:val="0"/>
          <w14:ligatures w14:val="none"/>
        </w:rPr>
        <w:t xml:space="preserve">which yields a threshold optical power </w:t>
      </w:r>
      <m:oMath>
        <m:r>
          <w:rPr>
            <w:rFonts w:ascii="Cambria Math" w:hAnsi="Cambria Math" w:cs="Cambria Math"/>
            <w:kern w:val="0"/>
            <w14:ligatures w14:val="none"/>
          </w:rPr>
          <m:t>P≫</m:t>
        </m:r>
        <m:r>
          <w:rPr>
            <w:rFonts w:ascii="Cambria Math" w:hAnsi="Cambria Math" w:cs="Times New Roman"/>
            <w:kern w:val="0"/>
            <w14:ligatures w14:val="none"/>
          </w:rPr>
          <m:t>2.67</m:t>
        </m:r>
      </m:oMath>
      <w:r w:rsidR="000731C1" w:rsidRPr="00AB6FA4">
        <w:rPr>
          <w:rFonts w:ascii="Times New Roman" w:hAnsi="Times New Roman" w:cs="Times New Roman" w:hint="eastAsia"/>
          <w:kern w:val="0"/>
          <w14:ligatures w14:val="none"/>
        </w:rPr>
        <w:t xml:space="preserve"> mW</w:t>
      </w:r>
      <w:r w:rsidRPr="00AB6FA4">
        <w:rPr>
          <w:rFonts w:ascii="Times New Roman" w:hAnsi="Times New Roman" w:cs="Times New Roman" w:hint="eastAsia"/>
          <w:kern w:val="0"/>
          <w14:ligatures w14:val="none"/>
        </w:rPr>
        <w:t xml:space="preserve"> </w:t>
      </w:r>
      <w:r w:rsidRPr="00AB6FA4">
        <w:rPr>
          <w:rFonts w:ascii="Times New Roman" w:hAnsi="Times New Roman" w:cs="Times New Roman"/>
          <w:kern w:val="0"/>
          <w14:ligatures w14:val="none"/>
        </w:rPr>
        <w:t xml:space="preserve">under the present experimental parameters. Achieving higher quantum noise fractions would therefore require either higher micro-LED output power or improved optical collection efficiency between the source and the </w:t>
      </w:r>
      <w:r w:rsidRPr="00AB6FA4">
        <w:rPr>
          <w:rFonts w:ascii="Times New Roman" w:hAnsi="Times New Roman" w:cs="Times New Roman" w:hint="eastAsia"/>
          <w:kern w:val="0"/>
          <w14:ligatures w14:val="none"/>
        </w:rPr>
        <w:t>PD.</w:t>
      </w:r>
    </w:p>
    <w:p w14:paraId="247243E9" w14:textId="4E6EB623" w:rsidR="00A67A9C" w:rsidRDefault="00B17A4F" w:rsidP="00B17A4F">
      <w:pPr>
        <w:rPr>
          <w:rFonts w:ascii="Times New Roman" w:hAnsi="Times New Roman" w:cs="Times New Roman"/>
          <w:kern w:val="0"/>
          <w14:ligatures w14:val="none"/>
        </w:rPr>
      </w:pPr>
      <w:r>
        <w:rPr>
          <w:rFonts w:ascii="Times New Roman" w:hAnsi="Times New Roman" w:cs="Times New Roman"/>
          <w:kern w:val="0"/>
          <w14:ligatures w14:val="none"/>
        </w:rPr>
        <w:br w:type="page"/>
      </w:r>
    </w:p>
    <w:p w14:paraId="5048EA5A" w14:textId="26304161" w:rsidR="00B05444" w:rsidRPr="00144CAA" w:rsidRDefault="00B05444" w:rsidP="00144CAA">
      <w:pPr>
        <w:spacing w:line="480" w:lineRule="auto"/>
        <w:jc w:val="both"/>
        <w:textAlignment w:val="center"/>
        <w:rPr>
          <w:rFonts w:ascii="Times New Roman" w:hAnsi="Times New Roman" w:cs="Times New Roman"/>
          <w:kern w:val="0"/>
          <w14:ligatures w14:val="none"/>
        </w:rPr>
      </w:pPr>
      <w:r>
        <w:rPr>
          <w:rFonts w:ascii="Times New Roman" w:hAnsi="Times New Roman" w:cs="Times New Roman"/>
          <w:b/>
          <w:bCs/>
          <w:noProof/>
          <w:kern w:val="0"/>
          <w:sz w:val="20"/>
          <w:szCs w:val="20"/>
          <w14:ligatures w14:val="none"/>
        </w:rPr>
        <w:lastRenderedPageBreak/>
        <w:drawing>
          <wp:anchor distT="0" distB="0" distL="114300" distR="114300" simplePos="0" relativeHeight="251663360" behindDoc="0" locked="0" layoutInCell="1" allowOverlap="1" wp14:anchorId="18535E88" wp14:editId="09D3BE21">
            <wp:simplePos x="0" y="0"/>
            <wp:positionH relativeFrom="margin">
              <wp:align>left</wp:align>
            </wp:positionH>
            <wp:positionV relativeFrom="paragraph">
              <wp:posOffset>135890</wp:posOffset>
            </wp:positionV>
            <wp:extent cx="5563870" cy="1760220"/>
            <wp:effectExtent l="0" t="0" r="0" b="0"/>
            <wp:wrapTopAndBottom/>
            <wp:docPr id="2036839037" name="图片 6"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39037" name="图片 6" descr="电脑萤幕画面&#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3870" cy="17602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b/>
          <w:bCs/>
          <w:kern w:val="0"/>
          <w14:ligatures w14:val="none"/>
        </w:rPr>
        <w:t>Supplementary f</w:t>
      </w:r>
      <w:r w:rsidRPr="006534C2">
        <w:rPr>
          <w:rFonts w:ascii="Times New Roman" w:hAnsi="Times New Roman" w:cs="Times New Roman" w:hint="eastAsia"/>
          <w:b/>
          <w:bCs/>
          <w:kern w:val="0"/>
          <w14:ligatures w14:val="none"/>
        </w:rPr>
        <w:t xml:space="preserve">igure 2. Power-dependent noise scaling and separation of quantum and technical noise contributions. </w:t>
      </w:r>
      <w:r w:rsidRPr="006534C2">
        <w:rPr>
          <w:rFonts w:ascii="Times New Roman" w:hAnsi="Times New Roman" w:cs="Times New Roman" w:hint="eastAsia"/>
          <w:kern w:val="0"/>
          <w14:ligatures w14:val="none"/>
        </w:rPr>
        <w:t xml:space="preserve">a. Integrated RF noise power as a function of micro-LED injection current, with and without background noise. b. </w:t>
      </w:r>
      <w:r w:rsidR="003A001F">
        <w:rPr>
          <w:rFonts w:ascii="Times New Roman" w:hAnsi="Times New Roman" w:cs="Times New Roman" w:hint="eastAsia"/>
          <w:kern w:val="0"/>
          <w14:ligatures w14:val="none"/>
        </w:rPr>
        <w:t>Light-output-power (LOP)</w:t>
      </w:r>
      <w:r w:rsidRPr="006534C2">
        <w:rPr>
          <w:rFonts w:ascii="Times New Roman" w:hAnsi="Times New Roman" w:cs="Times New Roman" w:hint="eastAsia"/>
          <w:kern w:val="0"/>
          <w14:ligatures w14:val="none"/>
        </w:rPr>
        <w:t xml:space="preserve"> dependence </w:t>
      </w:r>
      <w:r w:rsidRPr="006534C2">
        <w:rPr>
          <w:rFonts w:ascii="Times New Roman" w:hAnsi="Times New Roman" w:cs="Times New Roman"/>
          <w:kern w:val="0"/>
          <w14:ligatures w14:val="none"/>
        </w:rPr>
        <w:t>on</w:t>
      </w:r>
      <w:r w:rsidRPr="006534C2">
        <w:rPr>
          <w:rFonts w:ascii="Times New Roman" w:hAnsi="Times New Roman" w:cs="Times New Roman" w:hint="eastAsia"/>
          <w:kern w:val="0"/>
          <w14:ligatures w14:val="none"/>
        </w:rPr>
        <w:t xml:space="preserve"> the background-subtracted integrated RF noise power normalized by </w:t>
      </w:r>
      <w:r w:rsidRPr="006534C2">
        <w:rPr>
          <w:rFonts w:ascii="Times New Roman" w:hAnsi="Times New Roman" w:cs="Times New Roman"/>
          <w:kern w:val="0"/>
          <w14:ligatures w14:val="none"/>
        </w:rPr>
        <w:t>optical</w:t>
      </w:r>
      <w:r w:rsidRPr="006534C2">
        <w:rPr>
          <w:rFonts w:ascii="Times New Roman" w:hAnsi="Times New Roman" w:cs="Times New Roman" w:hint="eastAsia"/>
          <w:kern w:val="0"/>
          <w14:ligatures w14:val="none"/>
        </w:rPr>
        <w:t xml:space="preserve"> power. The absence of a positive slope and the emergence of a plateau at high optical power indicate a transition to a quantum-noise-dominated regime. The dashed line marks the extracted quantum noise contribution. The right y-axis shows the background-subtracted integrated RF noise power as a function of optical power.</w:t>
      </w:r>
    </w:p>
    <w:p w14:paraId="59BD0E7F" w14:textId="3B7EC17E" w:rsidR="00B05444" w:rsidRPr="00B05444" w:rsidRDefault="00B05444" w:rsidP="00B05444">
      <w:pPr>
        <w:rPr>
          <w:rFonts w:ascii="Times New Roman" w:hAnsi="Times New Roman" w:cs="Times New Roman"/>
          <w:kern w:val="0"/>
          <w14:ligatures w14:val="none"/>
        </w:rPr>
      </w:pPr>
      <w:r>
        <w:rPr>
          <w:rFonts w:ascii="Times New Roman" w:hAnsi="Times New Roman" w:cs="Times New Roman"/>
          <w:kern w:val="0"/>
          <w14:ligatures w14:val="none"/>
        </w:rPr>
        <w:br w:type="page"/>
      </w:r>
    </w:p>
    <w:p w14:paraId="7DC87BF9" w14:textId="05BB8797" w:rsidR="00EE588E" w:rsidRDefault="008113BC" w:rsidP="008113BC">
      <w:pPr>
        <w:spacing w:line="480" w:lineRule="auto"/>
        <w:rPr>
          <w:rFonts w:ascii="Times New Roman" w:eastAsia="等线" w:hAnsi="Times New Roman" w:cs="Times New Roman"/>
        </w:rPr>
      </w:pPr>
      <w:r w:rsidRPr="00AB6FA4">
        <w:rPr>
          <w:rFonts w:ascii="Times New Roman" w:eastAsia="等线" w:hAnsi="Times New Roman" w:cs="Times New Roman" w:hint="eastAsia"/>
          <w:b/>
          <w:bCs/>
        </w:rPr>
        <w:lastRenderedPageBreak/>
        <w:t>Supplementary Section 3.</w:t>
      </w:r>
      <w:r w:rsidRPr="00AB6FA4">
        <w:rPr>
          <w:rFonts w:ascii="Times New Roman" w:eastAsia="等线" w:hAnsi="Times New Roman" w:cs="Times New Roman" w:hint="eastAsia"/>
        </w:rPr>
        <w:t xml:space="preserve"> </w:t>
      </w:r>
      <w:r w:rsidR="00FC79F5" w:rsidRPr="00FC79F5">
        <w:rPr>
          <w:rFonts w:ascii="Times New Roman" w:eastAsia="等线" w:hAnsi="Times New Roman" w:cs="Times New Roman" w:hint="eastAsia"/>
        </w:rPr>
        <w:t>Statistical evaluation of bits distribution histogram at different processing stages</w:t>
      </w:r>
    </w:p>
    <w:p w14:paraId="5B4EAA9A" w14:textId="4C4F18B0" w:rsidR="002153C0" w:rsidRPr="00AB6FA4" w:rsidRDefault="00144CAA" w:rsidP="008D0304">
      <w:pPr>
        <w:spacing w:line="480" w:lineRule="auto"/>
        <w:jc w:val="both"/>
        <w:rPr>
          <w:rFonts w:ascii="Times New Roman" w:eastAsia="等线" w:hAnsi="Times New Roman" w:cs="Times New Roman"/>
        </w:rPr>
      </w:pPr>
      <w:r>
        <w:rPr>
          <w:rFonts w:ascii="Times New Roman" w:eastAsia="等线" w:hAnsi="Times New Roman" w:cs="Times New Roman"/>
          <w:b/>
          <w:bCs/>
          <w:noProof/>
        </w:rPr>
        <w:drawing>
          <wp:anchor distT="0" distB="0" distL="114300" distR="114300" simplePos="0" relativeHeight="251662336" behindDoc="0" locked="0" layoutInCell="1" allowOverlap="1" wp14:anchorId="31D80F95" wp14:editId="11730436">
            <wp:simplePos x="0" y="0"/>
            <wp:positionH relativeFrom="margin">
              <wp:align>left</wp:align>
            </wp:positionH>
            <wp:positionV relativeFrom="paragraph">
              <wp:posOffset>3054985</wp:posOffset>
            </wp:positionV>
            <wp:extent cx="5404485" cy="1711325"/>
            <wp:effectExtent l="0" t="0" r="0" b="0"/>
            <wp:wrapTopAndBottom/>
            <wp:docPr id="2057222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4485" cy="1711325"/>
                    </a:xfrm>
                    <a:prstGeom prst="rect">
                      <a:avLst/>
                    </a:prstGeom>
                    <a:noFill/>
                  </pic:spPr>
                </pic:pic>
              </a:graphicData>
            </a:graphic>
            <wp14:sizeRelH relativeFrom="margin">
              <wp14:pctWidth>0</wp14:pctWidth>
            </wp14:sizeRelH>
            <wp14:sizeRelV relativeFrom="margin">
              <wp14:pctHeight>0</wp14:pctHeight>
            </wp14:sizeRelV>
          </wp:anchor>
        </w:drawing>
      </w:r>
      <w:r w:rsidR="008D0304" w:rsidRPr="008D0304">
        <w:rPr>
          <w:rFonts w:ascii="Times New Roman" w:eastAsia="等线" w:hAnsi="Times New Roman" w:cs="Times New Roman" w:hint="eastAsia"/>
        </w:rPr>
        <w:t xml:space="preserve">Histograms of the raw QRNG bits, band-pass-filtered bits, and post-processed bits are shown in </w:t>
      </w:r>
      <w:r w:rsidR="008D0304" w:rsidRPr="008D0304">
        <w:rPr>
          <w:rFonts w:ascii="Times New Roman" w:eastAsia="等线" w:hAnsi="Times New Roman" w:cs="Times New Roman"/>
          <w:color w:val="0070C0"/>
        </w:rPr>
        <w:t>Fig. S3 a</w:t>
      </w:r>
      <w:r w:rsidR="008D0304">
        <w:rPr>
          <w:rFonts w:ascii="Times New Roman" w:eastAsia="等线" w:hAnsi="Times New Roman" w:cs="Times New Roman" w:hint="eastAsia"/>
          <w:color w:val="0070C0"/>
        </w:rPr>
        <w:t>-</w:t>
      </w:r>
      <w:r w:rsidR="008D0304" w:rsidRPr="008D0304">
        <w:rPr>
          <w:rFonts w:ascii="Times New Roman" w:eastAsia="等线" w:hAnsi="Times New Roman" w:cs="Times New Roman"/>
          <w:color w:val="0070C0"/>
        </w:rPr>
        <w:t>c</w:t>
      </w:r>
      <w:r w:rsidR="008D0304" w:rsidRPr="008D0304">
        <w:rPr>
          <w:rFonts w:ascii="Times New Roman" w:eastAsia="等线" w:hAnsi="Times New Roman" w:cs="Times New Roman" w:hint="eastAsia"/>
        </w:rPr>
        <w:t xml:space="preserve">, respectively. The raw output exhibits a Gaussian-like distribution with a small number of bins showing slightly elevated counts, which arise from finite analog-to-digital converter (ADC) resolution and residual low-frequency components prior to filtering. After band-pass filtering, the distribution becomes more </w:t>
      </w:r>
      <w:r w:rsidR="00E57DF5" w:rsidRPr="008D0304">
        <w:rPr>
          <w:rFonts w:ascii="Times New Roman" w:eastAsia="等线" w:hAnsi="Times New Roman" w:cs="Times New Roman"/>
        </w:rPr>
        <w:t>stationary</w:t>
      </w:r>
      <w:r w:rsidR="008D0304" w:rsidRPr="008D0304">
        <w:rPr>
          <w:rFonts w:ascii="Times New Roman" w:eastAsia="等线" w:hAnsi="Times New Roman" w:cs="Times New Roman" w:hint="eastAsia"/>
        </w:rPr>
        <w:t>, resulting in a distribution that more closely follows an ideal Gaussian form.</w:t>
      </w:r>
      <w:r w:rsidR="00E57DF5" w:rsidRPr="00E57DF5">
        <w:rPr>
          <w:rFonts w:hint="eastAsia"/>
        </w:rPr>
        <w:t xml:space="preserve"> </w:t>
      </w:r>
      <w:r w:rsidR="00E57DF5" w:rsidRPr="00E57DF5">
        <w:rPr>
          <w:rFonts w:ascii="Times New Roman" w:eastAsia="等线" w:hAnsi="Times New Roman" w:cs="Times New Roman" w:hint="eastAsia"/>
        </w:rPr>
        <w:t>The final extracted bits exhibit a near-uniform distribution, consistent with effective post-processing for randomness extraction.</w:t>
      </w:r>
    </w:p>
    <w:p w14:paraId="7E11CD50" w14:textId="2F899613" w:rsidR="00EE588E" w:rsidRPr="008113BC" w:rsidRDefault="002153C0" w:rsidP="00144CAA">
      <w:pPr>
        <w:spacing w:line="480" w:lineRule="auto"/>
        <w:rPr>
          <w:rFonts w:ascii="Times New Roman" w:eastAsia="等线" w:hAnsi="Times New Roman" w:cs="Times New Roman"/>
          <w:b/>
          <w:bCs/>
        </w:rPr>
      </w:pPr>
      <w:r>
        <w:rPr>
          <w:rFonts w:ascii="Times New Roman" w:hAnsi="Times New Roman" w:cs="Times New Roman" w:hint="eastAsia"/>
          <w:b/>
          <w:bCs/>
          <w:kern w:val="0"/>
          <w14:ligatures w14:val="none"/>
        </w:rPr>
        <w:t>Supplementary f</w:t>
      </w:r>
      <w:r w:rsidRPr="006534C2">
        <w:rPr>
          <w:rFonts w:ascii="Times New Roman" w:hAnsi="Times New Roman" w:cs="Times New Roman" w:hint="eastAsia"/>
          <w:b/>
          <w:bCs/>
          <w:kern w:val="0"/>
          <w14:ligatures w14:val="none"/>
        </w:rPr>
        <w:t xml:space="preserve">igure </w:t>
      </w:r>
      <w:r>
        <w:rPr>
          <w:rFonts w:ascii="Times New Roman" w:hAnsi="Times New Roman" w:cs="Times New Roman" w:hint="eastAsia"/>
          <w:b/>
          <w:bCs/>
          <w:kern w:val="0"/>
          <w14:ligatures w14:val="none"/>
        </w:rPr>
        <w:t>3</w:t>
      </w:r>
      <w:r w:rsidRPr="006534C2">
        <w:rPr>
          <w:rFonts w:ascii="Times New Roman" w:hAnsi="Times New Roman" w:cs="Times New Roman" w:hint="eastAsia"/>
          <w:b/>
          <w:bCs/>
          <w:kern w:val="0"/>
          <w14:ligatures w14:val="none"/>
        </w:rPr>
        <w:t xml:space="preserve">. </w:t>
      </w:r>
      <w:r w:rsidR="001A7560" w:rsidRPr="001A7560">
        <w:rPr>
          <w:rFonts w:ascii="Times New Roman" w:hAnsi="Times New Roman" w:cs="Times New Roman" w:hint="eastAsia"/>
          <w:b/>
          <w:bCs/>
          <w:kern w:val="0"/>
          <w14:ligatures w14:val="none"/>
        </w:rPr>
        <w:t>Statistical evolution of QRNG bit distributions from raw detection to post-processed extraction</w:t>
      </w:r>
      <w:r w:rsidRPr="006534C2">
        <w:rPr>
          <w:rFonts w:ascii="Times New Roman" w:hAnsi="Times New Roman" w:cs="Times New Roman" w:hint="eastAsia"/>
          <w:b/>
          <w:bCs/>
          <w:kern w:val="0"/>
          <w14:ligatures w14:val="none"/>
        </w:rPr>
        <w:t>.</w:t>
      </w:r>
      <w:r w:rsidRPr="002153C0">
        <w:rPr>
          <w:rFonts w:ascii="Times New Roman" w:hAnsi="Times New Roman" w:cs="Times New Roman" w:hint="eastAsia"/>
          <w:kern w:val="0"/>
          <w14:ligatures w14:val="none"/>
        </w:rPr>
        <w:t xml:space="preserve"> </w:t>
      </w:r>
      <w:r w:rsidR="002968DA">
        <w:rPr>
          <w:rFonts w:ascii="Times New Roman" w:hAnsi="Times New Roman" w:cs="Times New Roman" w:hint="eastAsia"/>
          <w:kern w:val="0"/>
          <w14:ligatures w14:val="none"/>
        </w:rPr>
        <w:t xml:space="preserve">a-c. </w:t>
      </w:r>
      <w:r w:rsidR="00F3744C" w:rsidRPr="00F3744C">
        <w:rPr>
          <w:rFonts w:ascii="Times New Roman" w:hAnsi="Times New Roman" w:cs="Times New Roman" w:hint="eastAsia"/>
          <w:kern w:val="0"/>
          <w14:ligatures w14:val="none"/>
        </w:rPr>
        <w:t>Histograms showing the</w:t>
      </w:r>
      <w:r w:rsidR="00F3744C">
        <w:rPr>
          <w:rFonts w:ascii="Times New Roman" w:hAnsi="Times New Roman" w:cs="Times New Roman" w:hint="eastAsia"/>
          <w:kern w:val="0"/>
          <w14:ligatures w14:val="none"/>
        </w:rPr>
        <w:t xml:space="preserve"> </w:t>
      </w:r>
      <w:r w:rsidR="00F3744C" w:rsidRPr="00F3744C">
        <w:rPr>
          <w:rFonts w:ascii="Times New Roman" w:hAnsi="Times New Roman" w:cs="Times New Roman" w:hint="eastAsia"/>
          <w:kern w:val="0"/>
          <w14:ligatures w14:val="none"/>
        </w:rPr>
        <w:t>distributions of raw bits, band-pass-filtered bits, and post-processed bits.</w:t>
      </w:r>
    </w:p>
    <w:p w14:paraId="3B64292E" w14:textId="054CB726" w:rsidR="008113BC" w:rsidRDefault="008113BC" w:rsidP="008113BC">
      <w:pPr>
        <w:rPr>
          <w:rFonts w:ascii="Times New Roman" w:eastAsia="等线" w:hAnsi="Times New Roman" w:cs="Times New Roman"/>
          <w:b/>
          <w:bCs/>
        </w:rPr>
      </w:pPr>
      <w:r>
        <w:rPr>
          <w:rFonts w:ascii="Times New Roman" w:eastAsia="等线" w:hAnsi="Times New Roman" w:cs="Times New Roman"/>
          <w:b/>
          <w:bCs/>
        </w:rPr>
        <w:br w:type="page"/>
      </w:r>
    </w:p>
    <w:p w14:paraId="14F29FB2" w14:textId="4540B3DA" w:rsidR="00055637" w:rsidRPr="00AB6FA4" w:rsidRDefault="00055637" w:rsidP="00055637">
      <w:pPr>
        <w:spacing w:line="480" w:lineRule="auto"/>
        <w:rPr>
          <w:rFonts w:ascii="Times New Roman" w:eastAsia="等线" w:hAnsi="Times New Roman" w:cs="Times New Roman"/>
        </w:rPr>
      </w:pPr>
      <w:r w:rsidRPr="00AB6FA4">
        <w:rPr>
          <w:rFonts w:ascii="Times New Roman" w:eastAsia="等线" w:hAnsi="Times New Roman" w:cs="Times New Roman" w:hint="eastAsia"/>
          <w:b/>
          <w:bCs/>
        </w:rPr>
        <w:lastRenderedPageBreak/>
        <w:t xml:space="preserve">Supplementary Section </w:t>
      </w:r>
      <w:r w:rsidR="008113BC">
        <w:rPr>
          <w:rFonts w:ascii="Times New Roman" w:eastAsia="等线" w:hAnsi="Times New Roman" w:cs="Times New Roman" w:hint="eastAsia"/>
          <w:b/>
          <w:bCs/>
        </w:rPr>
        <w:t>4</w:t>
      </w:r>
      <w:r w:rsidRPr="00AB6FA4">
        <w:rPr>
          <w:rFonts w:ascii="Times New Roman" w:eastAsia="等线" w:hAnsi="Times New Roman" w:cs="Times New Roman" w:hint="eastAsia"/>
          <w:b/>
          <w:bCs/>
        </w:rPr>
        <w:t>.</w:t>
      </w:r>
      <w:r w:rsidRPr="00AB6FA4">
        <w:rPr>
          <w:rFonts w:ascii="Times New Roman" w:eastAsia="等线" w:hAnsi="Times New Roman" w:cs="Times New Roman" w:hint="eastAsia"/>
        </w:rPr>
        <w:t xml:space="preserve"> </w:t>
      </w:r>
      <w:r w:rsidR="008113BC">
        <w:rPr>
          <w:rFonts w:ascii="Times New Roman" w:eastAsia="等线" w:hAnsi="Times New Roman" w:cs="Times New Roman" w:hint="eastAsia"/>
        </w:rPr>
        <w:t>Statistical validation of randomness using</w:t>
      </w:r>
      <w:r>
        <w:rPr>
          <w:rFonts w:ascii="Times New Roman" w:eastAsia="等线" w:hAnsi="Times New Roman" w:cs="Times New Roman" w:hint="eastAsia"/>
        </w:rPr>
        <w:t xml:space="preserve"> NIST SP 800-22 and Dieharder test</w:t>
      </w:r>
      <w:r w:rsidR="008113BC">
        <w:rPr>
          <w:rFonts w:ascii="Times New Roman" w:eastAsia="等线" w:hAnsi="Times New Roman" w:cs="Times New Roman" w:hint="eastAsia"/>
        </w:rPr>
        <w:t>s</w:t>
      </w:r>
    </w:p>
    <w:p w14:paraId="3AE53413" w14:textId="77777777" w:rsidR="00055637" w:rsidRDefault="00055637" w:rsidP="00055637">
      <w:pPr>
        <w:spacing w:before="240" w:after="0" w:line="360" w:lineRule="auto"/>
        <w:jc w:val="center"/>
        <w:rPr>
          <w:rFonts w:ascii="Times New Roman" w:hAnsi="Times New Roman" w:cs="Times New Roman"/>
        </w:rPr>
      </w:pPr>
      <w:r w:rsidRPr="006F70FA">
        <w:rPr>
          <w:rFonts w:ascii="Times New Roman" w:hAnsi="Times New Roman" w:cs="Times New Roman" w:hint="eastAsia"/>
          <w:b/>
          <w:bCs/>
        </w:rPr>
        <w:t xml:space="preserve">Supplementary </w:t>
      </w:r>
      <w:r>
        <w:rPr>
          <w:rFonts w:ascii="Times New Roman" w:hAnsi="Times New Roman" w:cs="Times New Roman" w:hint="eastAsia"/>
          <w:b/>
          <w:bCs/>
        </w:rPr>
        <w:t>Table</w:t>
      </w:r>
      <w:r w:rsidRPr="006F70FA">
        <w:rPr>
          <w:rFonts w:ascii="Times New Roman" w:hAnsi="Times New Roman" w:cs="Times New Roman" w:hint="eastAsia"/>
          <w:b/>
          <w:bCs/>
        </w:rPr>
        <w:t xml:space="preserve"> </w:t>
      </w:r>
      <w:r>
        <w:rPr>
          <w:rFonts w:ascii="Times New Roman" w:hAnsi="Times New Roman" w:cs="Times New Roman"/>
          <w:b/>
          <w:bCs/>
        </w:rPr>
        <w:t>1</w:t>
      </w:r>
      <w:r>
        <w:rPr>
          <w:rFonts w:ascii="Times New Roman" w:hAnsi="Times New Roman" w:cs="Times New Roman" w:hint="eastAsia"/>
          <w:b/>
          <w:bCs/>
        </w:rPr>
        <w:t xml:space="preserve">. </w:t>
      </w:r>
      <w:r>
        <w:rPr>
          <w:rFonts w:ascii="Times New Roman" w:hAnsi="Times New Roman" w:cs="Times New Roman"/>
          <w:b/>
          <w:bCs/>
        </w:rPr>
        <w:t xml:space="preserve">Results of </w:t>
      </w:r>
      <w:r w:rsidRPr="005F3D00">
        <w:rPr>
          <w:rFonts w:ascii="Times New Roman" w:hAnsi="Times New Roman" w:cs="Times New Roman"/>
          <w:b/>
          <w:bCs/>
        </w:rPr>
        <w:t>NIST randomness test</w:t>
      </w:r>
    </w:p>
    <w:tbl>
      <w:tblPr>
        <w:tblW w:w="8114" w:type="dxa"/>
        <w:tblInd w:w="108" w:type="dxa"/>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2430"/>
        <w:gridCol w:w="2140"/>
        <w:gridCol w:w="1701"/>
        <w:gridCol w:w="1843"/>
      </w:tblGrid>
      <w:tr w:rsidR="00055637" w:rsidRPr="0013073A" w14:paraId="1A0AFE31" w14:textId="77777777" w:rsidTr="00206698">
        <w:trPr>
          <w:trHeight w:val="285"/>
        </w:trPr>
        <w:tc>
          <w:tcPr>
            <w:tcW w:w="2430" w:type="dxa"/>
            <w:tcBorders>
              <w:left w:val="nil"/>
              <w:bottom w:val="single" w:sz="8" w:space="0" w:color="auto"/>
            </w:tcBorders>
            <w:noWrap/>
            <w:vAlign w:val="center"/>
            <w:hideMark/>
          </w:tcPr>
          <w:p w14:paraId="060B9087" w14:textId="77777777" w:rsidR="00055637" w:rsidRPr="0013073A" w:rsidRDefault="00055637" w:rsidP="00206698">
            <w:pPr>
              <w:spacing w:after="0" w:line="240" w:lineRule="auto"/>
              <w:jc w:val="center"/>
              <w:rPr>
                <w:rFonts w:ascii="Times New Roman" w:eastAsia="Times New Roman" w:hAnsi="Times New Roman" w:cs="Times New Roman"/>
                <w:b/>
                <w:bCs/>
                <w:color w:val="000000"/>
                <w:kern w:val="0"/>
                <w:sz w:val="18"/>
                <w:szCs w:val="18"/>
                <w14:ligatures w14:val="none"/>
              </w:rPr>
            </w:pPr>
            <w:r w:rsidRPr="0013073A">
              <w:rPr>
                <w:rFonts w:ascii="Times New Roman" w:eastAsia="Times New Roman" w:hAnsi="Times New Roman" w:cs="Times New Roman"/>
                <w:b/>
                <w:bCs/>
                <w:color w:val="000000"/>
                <w:kern w:val="0"/>
                <w:sz w:val="18"/>
                <w:szCs w:val="18"/>
                <w14:ligatures w14:val="none"/>
              </w:rPr>
              <w:t>Test</w:t>
            </w:r>
          </w:p>
        </w:tc>
        <w:tc>
          <w:tcPr>
            <w:tcW w:w="2140" w:type="dxa"/>
            <w:tcBorders>
              <w:bottom w:val="single" w:sz="8" w:space="0" w:color="auto"/>
            </w:tcBorders>
            <w:noWrap/>
            <w:vAlign w:val="center"/>
            <w:hideMark/>
          </w:tcPr>
          <w:p w14:paraId="04B4336F" w14:textId="77777777" w:rsidR="00055637" w:rsidRPr="0013073A" w:rsidRDefault="00055637" w:rsidP="00206698">
            <w:pPr>
              <w:spacing w:after="0" w:line="240" w:lineRule="auto"/>
              <w:jc w:val="center"/>
              <w:rPr>
                <w:rFonts w:ascii="Times New Roman" w:eastAsia="Times New Roman" w:hAnsi="Times New Roman" w:cs="Times New Roman"/>
                <w:b/>
                <w:bCs/>
                <w:color w:val="000000"/>
                <w:kern w:val="0"/>
                <w:sz w:val="18"/>
                <w:szCs w:val="18"/>
                <w14:ligatures w14:val="none"/>
              </w:rPr>
            </w:pPr>
            <w:r w:rsidRPr="0013073A">
              <w:rPr>
                <w:rFonts w:ascii="Times New Roman" w:eastAsia="Times New Roman" w:hAnsi="Times New Roman" w:cs="Times New Roman"/>
                <w:b/>
                <w:bCs/>
                <w:color w:val="000000"/>
                <w:kern w:val="0"/>
                <w:sz w:val="18"/>
                <w:szCs w:val="18"/>
                <w14:ligatures w14:val="none"/>
              </w:rPr>
              <w:t>P-Value</w:t>
            </w:r>
          </w:p>
        </w:tc>
        <w:tc>
          <w:tcPr>
            <w:tcW w:w="1701" w:type="dxa"/>
            <w:tcBorders>
              <w:bottom w:val="single" w:sz="8" w:space="0" w:color="auto"/>
            </w:tcBorders>
            <w:noWrap/>
            <w:vAlign w:val="center"/>
            <w:hideMark/>
          </w:tcPr>
          <w:p w14:paraId="1025D922" w14:textId="77777777" w:rsidR="00055637" w:rsidRPr="0013073A" w:rsidRDefault="00055637" w:rsidP="00206698">
            <w:pPr>
              <w:spacing w:after="0" w:line="240" w:lineRule="auto"/>
              <w:jc w:val="center"/>
              <w:rPr>
                <w:rFonts w:ascii="Times New Roman" w:eastAsia="Times New Roman" w:hAnsi="Times New Roman" w:cs="Times New Roman"/>
                <w:b/>
                <w:bCs/>
                <w:color w:val="000000"/>
                <w:kern w:val="0"/>
                <w:sz w:val="18"/>
                <w:szCs w:val="18"/>
                <w14:ligatures w14:val="none"/>
              </w:rPr>
            </w:pPr>
            <w:r w:rsidRPr="0013073A">
              <w:rPr>
                <w:rFonts w:ascii="Times New Roman" w:eastAsia="Times New Roman" w:hAnsi="Times New Roman" w:cs="Times New Roman"/>
                <w:b/>
                <w:bCs/>
                <w:color w:val="000000"/>
                <w:kern w:val="0"/>
                <w:sz w:val="18"/>
                <w:szCs w:val="18"/>
                <w14:ligatures w14:val="none"/>
              </w:rPr>
              <w:t>Proportion</w:t>
            </w:r>
          </w:p>
        </w:tc>
        <w:tc>
          <w:tcPr>
            <w:tcW w:w="1843" w:type="dxa"/>
            <w:tcBorders>
              <w:bottom w:val="single" w:sz="8" w:space="0" w:color="auto"/>
              <w:right w:val="nil"/>
            </w:tcBorders>
            <w:noWrap/>
            <w:vAlign w:val="center"/>
            <w:hideMark/>
          </w:tcPr>
          <w:p w14:paraId="17079C7C" w14:textId="77777777" w:rsidR="00055637" w:rsidRPr="0013073A" w:rsidRDefault="00055637" w:rsidP="00206698">
            <w:pPr>
              <w:spacing w:after="0" w:line="240" w:lineRule="auto"/>
              <w:jc w:val="center"/>
              <w:rPr>
                <w:rFonts w:ascii="Times New Roman" w:eastAsia="Times New Roman" w:hAnsi="Times New Roman" w:cs="Times New Roman"/>
                <w:b/>
                <w:bCs/>
                <w:color w:val="000000"/>
                <w:kern w:val="0"/>
                <w:sz w:val="18"/>
                <w:szCs w:val="18"/>
                <w14:ligatures w14:val="none"/>
              </w:rPr>
            </w:pPr>
            <w:r w:rsidRPr="0013073A">
              <w:rPr>
                <w:rFonts w:ascii="Times New Roman" w:eastAsia="Times New Roman" w:hAnsi="Times New Roman" w:cs="Times New Roman"/>
                <w:b/>
                <w:bCs/>
                <w:color w:val="000000"/>
                <w:kern w:val="0"/>
                <w:sz w:val="18"/>
                <w:szCs w:val="18"/>
                <w14:ligatures w14:val="none"/>
              </w:rPr>
              <w:t>Result</w:t>
            </w:r>
          </w:p>
        </w:tc>
      </w:tr>
      <w:tr w:rsidR="00055637" w:rsidRPr="0013073A" w14:paraId="39B153DD" w14:textId="77777777" w:rsidTr="00206698">
        <w:trPr>
          <w:trHeight w:val="285"/>
        </w:trPr>
        <w:tc>
          <w:tcPr>
            <w:tcW w:w="2430" w:type="dxa"/>
            <w:tcBorders>
              <w:left w:val="nil"/>
              <w:bottom w:val="single" w:sz="2" w:space="0" w:color="auto"/>
            </w:tcBorders>
            <w:noWrap/>
            <w:vAlign w:val="center"/>
            <w:hideMark/>
          </w:tcPr>
          <w:p w14:paraId="32C659AB"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Frequency</w:t>
            </w:r>
          </w:p>
        </w:tc>
        <w:tc>
          <w:tcPr>
            <w:tcW w:w="2140" w:type="dxa"/>
            <w:tcBorders>
              <w:bottom w:val="single" w:sz="2" w:space="0" w:color="auto"/>
            </w:tcBorders>
            <w:noWrap/>
            <w:vAlign w:val="center"/>
            <w:hideMark/>
          </w:tcPr>
          <w:p w14:paraId="7E6AD3FA" w14:textId="77777777" w:rsidR="00055637" w:rsidRPr="00A75A69" w:rsidRDefault="00055637" w:rsidP="00206698">
            <w:pPr>
              <w:spacing w:after="0" w:line="240" w:lineRule="auto"/>
              <w:jc w:val="center"/>
              <w:rPr>
                <w:rFonts w:ascii="Times New Roman" w:hAnsi="Times New Roman" w:cs="Times New Roman"/>
                <w:color w:val="000000"/>
                <w:kern w:val="0"/>
                <w:sz w:val="18"/>
                <w:szCs w:val="18"/>
                <w14:ligatures w14:val="none"/>
              </w:rPr>
            </w:pPr>
            <w:r w:rsidRPr="008458C7">
              <w:rPr>
                <w:rFonts w:ascii="Times New Roman" w:eastAsia="Times New Roman" w:hAnsi="Times New Roman" w:cs="Times New Roman" w:hint="eastAsia"/>
                <w:color w:val="000000"/>
                <w:kern w:val="0"/>
                <w:sz w:val="18"/>
                <w:szCs w:val="18"/>
                <w14:ligatures w14:val="none"/>
              </w:rPr>
              <w:t>0.170817</w:t>
            </w:r>
          </w:p>
        </w:tc>
        <w:tc>
          <w:tcPr>
            <w:tcW w:w="1701" w:type="dxa"/>
            <w:tcBorders>
              <w:bottom w:val="single" w:sz="2" w:space="0" w:color="auto"/>
            </w:tcBorders>
            <w:noWrap/>
            <w:vAlign w:val="center"/>
            <w:hideMark/>
          </w:tcPr>
          <w:p w14:paraId="63531C5F" w14:textId="77777777" w:rsidR="00055637" w:rsidRPr="009B7ED9" w:rsidRDefault="00055637" w:rsidP="00206698">
            <w:pPr>
              <w:spacing w:after="0" w:line="240" w:lineRule="auto"/>
              <w:jc w:val="center"/>
              <w:rPr>
                <w:rFonts w:ascii="Times New Roman" w:hAnsi="Times New Roman" w:cs="Times New Roman"/>
                <w:color w:val="000000"/>
                <w:kern w:val="0"/>
                <w:sz w:val="18"/>
                <w:szCs w:val="18"/>
                <w14:ligatures w14:val="none"/>
              </w:rPr>
            </w:pPr>
            <w:r>
              <w:rPr>
                <w:rFonts w:ascii="Times New Roman" w:hAnsi="Times New Roman" w:cs="Times New Roman" w:hint="eastAsia"/>
                <w:color w:val="000000"/>
                <w:kern w:val="0"/>
                <w:sz w:val="18"/>
                <w:szCs w:val="18"/>
                <w14:ligatures w14:val="none"/>
              </w:rPr>
              <w:t>1785/1800</w:t>
            </w:r>
          </w:p>
        </w:tc>
        <w:tc>
          <w:tcPr>
            <w:tcW w:w="1843" w:type="dxa"/>
            <w:tcBorders>
              <w:bottom w:val="single" w:sz="2" w:space="0" w:color="auto"/>
              <w:right w:val="nil"/>
            </w:tcBorders>
            <w:noWrap/>
            <w:vAlign w:val="center"/>
            <w:hideMark/>
          </w:tcPr>
          <w:p w14:paraId="067460C7"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26C4419E" w14:textId="77777777" w:rsidTr="00206698">
        <w:trPr>
          <w:trHeight w:val="285"/>
        </w:trPr>
        <w:tc>
          <w:tcPr>
            <w:tcW w:w="2430" w:type="dxa"/>
            <w:tcBorders>
              <w:left w:val="nil"/>
              <w:bottom w:val="single" w:sz="2" w:space="0" w:color="auto"/>
            </w:tcBorders>
            <w:noWrap/>
            <w:vAlign w:val="center"/>
          </w:tcPr>
          <w:p w14:paraId="62EB0725" w14:textId="77777777" w:rsidR="00055637" w:rsidRPr="003B4C5E" w:rsidRDefault="00055637" w:rsidP="00206698">
            <w:pPr>
              <w:spacing w:after="0" w:line="240" w:lineRule="auto"/>
              <w:jc w:val="center"/>
              <w:rPr>
                <w:rFonts w:ascii="Times New Roman" w:hAnsi="Times New Roman" w:cs="Times New Roman"/>
                <w:color w:val="000000"/>
                <w:kern w:val="0"/>
                <w:sz w:val="18"/>
                <w:szCs w:val="18"/>
                <w14:ligatures w14:val="none"/>
              </w:rPr>
            </w:pPr>
            <w:r>
              <w:rPr>
                <w:rFonts w:ascii="Times New Roman" w:hAnsi="Times New Roman" w:cs="Times New Roman" w:hint="eastAsia"/>
                <w:color w:val="000000"/>
                <w:kern w:val="0"/>
                <w:sz w:val="18"/>
                <w:szCs w:val="18"/>
                <w14:ligatures w14:val="none"/>
              </w:rPr>
              <w:t>Block frequency</w:t>
            </w:r>
          </w:p>
        </w:tc>
        <w:tc>
          <w:tcPr>
            <w:tcW w:w="2140" w:type="dxa"/>
            <w:tcBorders>
              <w:bottom w:val="single" w:sz="2" w:space="0" w:color="auto"/>
            </w:tcBorders>
            <w:noWrap/>
            <w:vAlign w:val="center"/>
          </w:tcPr>
          <w:p w14:paraId="6D7E09AE" w14:textId="77777777" w:rsidR="00055637" w:rsidRPr="008458C7"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8458C7">
              <w:rPr>
                <w:rFonts w:ascii="Times New Roman" w:eastAsia="Times New Roman" w:hAnsi="Times New Roman" w:cs="Times New Roman" w:hint="eastAsia"/>
                <w:color w:val="000000"/>
                <w:kern w:val="0"/>
                <w:sz w:val="18"/>
                <w:szCs w:val="18"/>
                <w14:ligatures w14:val="none"/>
              </w:rPr>
              <w:t>0.937555</w:t>
            </w:r>
          </w:p>
        </w:tc>
        <w:tc>
          <w:tcPr>
            <w:tcW w:w="1701" w:type="dxa"/>
            <w:tcBorders>
              <w:bottom w:val="single" w:sz="2" w:space="0" w:color="auto"/>
            </w:tcBorders>
            <w:noWrap/>
            <w:vAlign w:val="center"/>
          </w:tcPr>
          <w:p w14:paraId="17463FFD" w14:textId="77777777" w:rsidR="00055637" w:rsidRDefault="00055637" w:rsidP="00206698">
            <w:pPr>
              <w:spacing w:after="0" w:line="240" w:lineRule="auto"/>
              <w:jc w:val="center"/>
              <w:rPr>
                <w:rFonts w:ascii="Times New Roman" w:hAnsi="Times New Roman" w:cs="Times New Roman"/>
                <w:color w:val="000000"/>
                <w:kern w:val="0"/>
                <w:sz w:val="18"/>
                <w:szCs w:val="18"/>
                <w14:ligatures w14:val="none"/>
              </w:rPr>
            </w:pPr>
            <w:r w:rsidRPr="008458C7">
              <w:rPr>
                <w:rFonts w:ascii="Times New Roman" w:eastAsia="Times New Roman" w:hAnsi="Times New Roman" w:cs="Times New Roman" w:hint="eastAsia"/>
                <w:color w:val="000000"/>
                <w:kern w:val="0"/>
                <w:sz w:val="18"/>
                <w:szCs w:val="18"/>
                <w14:ligatures w14:val="none"/>
              </w:rPr>
              <w:t>1775/1800</w:t>
            </w:r>
          </w:p>
        </w:tc>
        <w:tc>
          <w:tcPr>
            <w:tcW w:w="1843" w:type="dxa"/>
            <w:tcBorders>
              <w:bottom w:val="single" w:sz="2" w:space="0" w:color="auto"/>
              <w:right w:val="nil"/>
            </w:tcBorders>
            <w:noWrap/>
            <w:vAlign w:val="center"/>
          </w:tcPr>
          <w:p w14:paraId="7D119669" w14:textId="77777777" w:rsidR="00055637" w:rsidRPr="00F36658" w:rsidRDefault="00055637" w:rsidP="00206698">
            <w:pPr>
              <w:spacing w:after="0" w:line="240" w:lineRule="auto"/>
              <w:jc w:val="center"/>
              <w:rPr>
                <w:rFonts w:ascii="Times New Roman" w:hAnsi="Times New Roman" w:cs="Times New Roman"/>
                <w:color w:val="000000"/>
                <w:kern w:val="0"/>
                <w:sz w:val="18"/>
                <w:szCs w:val="18"/>
                <w14:ligatures w14:val="none"/>
              </w:rPr>
            </w:pPr>
            <w:r>
              <w:rPr>
                <w:rFonts w:ascii="Times New Roman" w:hAnsi="Times New Roman" w:cs="Times New Roman" w:hint="eastAsia"/>
                <w:color w:val="000000"/>
                <w:kern w:val="0"/>
                <w:sz w:val="18"/>
                <w:szCs w:val="18"/>
                <w14:ligatures w14:val="none"/>
              </w:rPr>
              <w:t>Pass</w:t>
            </w:r>
          </w:p>
        </w:tc>
      </w:tr>
      <w:tr w:rsidR="00055637" w:rsidRPr="0013073A" w14:paraId="0C1CAF54" w14:textId="77777777" w:rsidTr="00206698">
        <w:trPr>
          <w:trHeight w:val="285"/>
        </w:trPr>
        <w:tc>
          <w:tcPr>
            <w:tcW w:w="2430" w:type="dxa"/>
            <w:tcBorders>
              <w:top w:val="single" w:sz="2" w:space="0" w:color="auto"/>
              <w:left w:val="nil"/>
              <w:bottom w:val="single" w:sz="2" w:space="0" w:color="auto"/>
            </w:tcBorders>
            <w:noWrap/>
            <w:vAlign w:val="center"/>
            <w:hideMark/>
          </w:tcPr>
          <w:p w14:paraId="52160D75" w14:textId="77777777" w:rsidR="00055637" w:rsidRPr="002F7F86" w:rsidRDefault="00055637" w:rsidP="00206698">
            <w:pPr>
              <w:spacing w:after="0" w:line="240" w:lineRule="auto"/>
              <w:jc w:val="center"/>
              <w:rPr>
                <w:rFonts w:ascii="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Cumulative sums</w:t>
            </w:r>
            <w:r>
              <w:rPr>
                <w:rFonts w:ascii="Times New Roman" w:hAnsi="Times New Roman" w:cs="Times New Roman" w:hint="eastAsia"/>
                <w:color w:val="000000"/>
                <w:kern w:val="0"/>
                <w:sz w:val="18"/>
                <w:szCs w:val="18"/>
                <w14:ligatures w14:val="none"/>
              </w:rPr>
              <w:t>*</w:t>
            </w:r>
          </w:p>
        </w:tc>
        <w:tc>
          <w:tcPr>
            <w:tcW w:w="2140" w:type="dxa"/>
            <w:tcBorders>
              <w:top w:val="single" w:sz="2" w:space="0" w:color="auto"/>
              <w:bottom w:val="single" w:sz="2" w:space="0" w:color="auto"/>
            </w:tcBorders>
            <w:noWrap/>
            <w:vAlign w:val="center"/>
            <w:hideMark/>
          </w:tcPr>
          <w:p w14:paraId="330F3126"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F36658">
              <w:rPr>
                <w:rFonts w:ascii="Times New Roman" w:eastAsia="Times New Roman" w:hAnsi="Times New Roman" w:cs="Times New Roman" w:hint="eastAsia"/>
                <w:color w:val="000000"/>
                <w:kern w:val="0"/>
                <w:sz w:val="18"/>
                <w:szCs w:val="18"/>
                <w14:ligatures w14:val="none"/>
              </w:rPr>
              <w:t>0.140810</w:t>
            </w:r>
          </w:p>
        </w:tc>
        <w:tc>
          <w:tcPr>
            <w:tcW w:w="1701" w:type="dxa"/>
            <w:tcBorders>
              <w:top w:val="single" w:sz="2" w:space="0" w:color="auto"/>
              <w:bottom w:val="single" w:sz="2" w:space="0" w:color="auto"/>
            </w:tcBorders>
            <w:noWrap/>
            <w:vAlign w:val="center"/>
            <w:hideMark/>
          </w:tcPr>
          <w:p w14:paraId="68DD4B0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8458C7">
              <w:rPr>
                <w:rFonts w:ascii="Times New Roman" w:eastAsia="Times New Roman" w:hAnsi="Times New Roman" w:cs="Times New Roman" w:hint="eastAsia"/>
                <w:color w:val="000000"/>
                <w:kern w:val="0"/>
                <w:sz w:val="18"/>
                <w:szCs w:val="18"/>
                <w14:ligatures w14:val="none"/>
              </w:rPr>
              <w:t>17</w:t>
            </w:r>
            <w:r>
              <w:rPr>
                <w:rFonts w:ascii="Times New Roman" w:hAnsi="Times New Roman" w:cs="Times New Roman" w:hint="eastAsia"/>
                <w:color w:val="000000"/>
                <w:kern w:val="0"/>
                <w:sz w:val="18"/>
                <w:szCs w:val="18"/>
                <w14:ligatures w14:val="none"/>
              </w:rPr>
              <w:t>8</w:t>
            </w:r>
            <w:r w:rsidRPr="008458C7">
              <w:rPr>
                <w:rFonts w:ascii="Times New Roman" w:eastAsia="Times New Roman" w:hAnsi="Times New Roman" w:cs="Times New Roman" w:hint="eastAsia"/>
                <w:color w:val="000000"/>
                <w:kern w:val="0"/>
                <w:sz w:val="18"/>
                <w:szCs w:val="18"/>
                <w14:ligatures w14:val="none"/>
              </w:rPr>
              <w:t>5/1800</w:t>
            </w:r>
          </w:p>
        </w:tc>
        <w:tc>
          <w:tcPr>
            <w:tcW w:w="1843" w:type="dxa"/>
            <w:tcBorders>
              <w:top w:val="single" w:sz="2" w:space="0" w:color="auto"/>
              <w:bottom w:val="single" w:sz="2" w:space="0" w:color="auto"/>
              <w:right w:val="nil"/>
            </w:tcBorders>
            <w:noWrap/>
            <w:vAlign w:val="center"/>
            <w:hideMark/>
          </w:tcPr>
          <w:p w14:paraId="0C935B27"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24CE6DF0" w14:textId="77777777" w:rsidTr="00206698">
        <w:trPr>
          <w:trHeight w:val="285"/>
        </w:trPr>
        <w:tc>
          <w:tcPr>
            <w:tcW w:w="2430" w:type="dxa"/>
            <w:tcBorders>
              <w:top w:val="single" w:sz="2" w:space="0" w:color="auto"/>
              <w:left w:val="nil"/>
              <w:bottom w:val="single" w:sz="2" w:space="0" w:color="auto"/>
            </w:tcBorders>
            <w:noWrap/>
            <w:vAlign w:val="center"/>
            <w:hideMark/>
          </w:tcPr>
          <w:p w14:paraId="437ED9EB"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Runs</w:t>
            </w:r>
          </w:p>
        </w:tc>
        <w:tc>
          <w:tcPr>
            <w:tcW w:w="2140" w:type="dxa"/>
            <w:tcBorders>
              <w:top w:val="single" w:sz="2" w:space="0" w:color="auto"/>
              <w:bottom w:val="single" w:sz="2" w:space="0" w:color="auto"/>
            </w:tcBorders>
            <w:noWrap/>
            <w:vAlign w:val="center"/>
            <w:hideMark/>
          </w:tcPr>
          <w:p w14:paraId="747AF33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6E06AB">
              <w:rPr>
                <w:rFonts w:ascii="Times New Roman" w:eastAsia="Times New Roman" w:hAnsi="Times New Roman" w:cs="Times New Roman" w:hint="eastAsia"/>
                <w:color w:val="000000"/>
                <w:kern w:val="0"/>
                <w:sz w:val="18"/>
                <w:szCs w:val="18"/>
                <w14:ligatures w14:val="none"/>
              </w:rPr>
              <w:t>0.047342</w:t>
            </w:r>
          </w:p>
        </w:tc>
        <w:tc>
          <w:tcPr>
            <w:tcW w:w="1701" w:type="dxa"/>
            <w:tcBorders>
              <w:top w:val="single" w:sz="2" w:space="0" w:color="auto"/>
              <w:bottom w:val="single" w:sz="2" w:space="0" w:color="auto"/>
            </w:tcBorders>
            <w:noWrap/>
            <w:vAlign w:val="center"/>
            <w:hideMark/>
          </w:tcPr>
          <w:p w14:paraId="2BD2A0CA"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6E06AB">
              <w:rPr>
                <w:rFonts w:ascii="Times New Roman" w:eastAsia="Times New Roman" w:hAnsi="Times New Roman" w:cs="Times New Roman" w:hint="eastAsia"/>
                <w:color w:val="000000"/>
                <w:kern w:val="0"/>
                <w:sz w:val="18"/>
                <w:szCs w:val="18"/>
                <w14:ligatures w14:val="none"/>
              </w:rPr>
              <w:t>1784/1800</w:t>
            </w:r>
          </w:p>
        </w:tc>
        <w:tc>
          <w:tcPr>
            <w:tcW w:w="1843" w:type="dxa"/>
            <w:tcBorders>
              <w:top w:val="single" w:sz="2" w:space="0" w:color="auto"/>
              <w:bottom w:val="single" w:sz="2" w:space="0" w:color="auto"/>
              <w:right w:val="nil"/>
            </w:tcBorders>
            <w:noWrap/>
            <w:vAlign w:val="center"/>
            <w:hideMark/>
          </w:tcPr>
          <w:p w14:paraId="4A6F243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037D4D36" w14:textId="77777777" w:rsidTr="00206698">
        <w:trPr>
          <w:trHeight w:val="285"/>
        </w:trPr>
        <w:tc>
          <w:tcPr>
            <w:tcW w:w="2430" w:type="dxa"/>
            <w:tcBorders>
              <w:top w:val="single" w:sz="2" w:space="0" w:color="auto"/>
              <w:left w:val="nil"/>
              <w:bottom w:val="single" w:sz="2" w:space="0" w:color="auto"/>
            </w:tcBorders>
            <w:noWrap/>
            <w:vAlign w:val="center"/>
            <w:hideMark/>
          </w:tcPr>
          <w:p w14:paraId="1E5C5CFE" w14:textId="77777777" w:rsidR="00055637" w:rsidRPr="00061C15" w:rsidRDefault="00055637" w:rsidP="00206698">
            <w:pPr>
              <w:spacing w:after="0" w:line="240" w:lineRule="auto"/>
              <w:jc w:val="center"/>
              <w:rPr>
                <w:rFonts w:ascii="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Longest run of ones</w:t>
            </w:r>
          </w:p>
        </w:tc>
        <w:tc>
          <w:tcPr>
            <w:tcW w:w="2140" w:type="dxa"/>
            <w:tcBorders>
              <w:top w:val="single" w:sz="2" w:space="0" w:color="auto"/>
              <w:bottom w:val="single" w:sz="2" w:space="0" w:color="auto"/>
            </w:tcBorders>
            <w:noWrap/>
            <w:vAlign w:val="center"/>
            <w:hideMark/>
          </w:tcPr>
          <w:p w14:paraId="586836B7"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50074A">
              <w:rPr>
                <w:rFonts w:ascii="Times New Roman" w:eastAsia="Times New Roman" w:hAnsi="Times New Roman" w:cs="Times New Roman" w:hint="eastAsia"/>
                <w:color w:val="000000"/>
                <w:kern w:val="0"/>
                <w:sz w:val="18"/>
                <w:szCs w:val="18"/>
                <w14:ligatures w14:val="none"/>
              </w:rPr>
              <w:t>0.729870</w:t>
            </w:r>
          </w:p>
        </w:tc>
        <w:tc>
          <w:tcPr>
            <w:tcW w:w="1701" w:type="dxa"/>
            <w:tcBorders>
              <w:top w:val="single" w:sz="2" w:space="0" w:color="auto"/>
              <w:bottom w:val="single" w:sz="2" w:space="0" w:color="auto"/>
            </w:tcBorders>
            <w:noWrap/>
            <w:vAlign w:val="center"/>
            <w:hideMark/>
          </w:tcPr>
          <w:p w14:paraId="3107FE65"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50074A">
              <w:rPr>
                <w:rFonts w:ascii="Times New Roman" w:eastAsia="Times New Roman" w:hAnsi="Times New Roman" w:cs="Times New Roman" w:hint="eastAsia"/>
                <w:color w:val="000000"/>
                <w:kern w:val="0"/>
                <w:sz w:val="18"/>
                <w:szCs w:val="18"/>
                <w14:ligatures w14:val="none"/>
              </w:rPr>
              <w:t>1780/1800</w:t>
            </w:r>
          </w:p>
        </w:tc>
        <w:tc>
          <w:tcPr>
            <w:tcW w:w="1843" w:type="dxa"/>
            <w:tcBorders>
              <w:top w:val="single" w:sz="2" w:space="0" w:color="auto"/>
              <w:bottom w:val="single" w:sz="2" w:space="0" w:color="auto"/>
              <w:right w:val="nil"/>
            </w:tcBorders>
            <w:noWrap/>
            <w:vAlign w:val="center"/>
            <w:hideMark/>
          </w:tcPr>
          <w:p w14:paraId="1AB74275"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11A0B16B" w14:textId="77777777" w:rsidTr="00206698">
        <w:trPr>
          <w:trHeight w:val="285"/>
        </w:trPr>
        <w:tc>
          <w:tcPr>
            <w:tcW w:w="2430" w:type="dxa"/>
            <w:tcBorders>
              <w:top w:val="single" w:sz="2" w:space="0" w:color="auto"/>
              <w:left w:val="nil"/>
              <w:bottom w:val="single" w:sz="2" w:space="0" w:color="auto"/>
            </w:tcBorders>
            <w:noWrap/>
            <w:vAlign w:val="center"/>
            <w:hideMark/>
          </w:tcPr>
          <w:p w14:paraId="7907C7C3"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Binary matrix rank</w:t>
            </w:r>
          </w:p>
        </w:tc>
        <w:tc>
          <w:tcPr>
            <w:tcW w:w="2140" w:type="dxa"/>
            <w:tcBorders>
              <w:top w:val="single" w:sz="2" w:space="0" w:color="auto"/>
              <w:bottom w:val="single" w:sz="2" w:space="0" w:color="auto"/>
            </w:tcBorders>
            <w:noWrap/>
            <w:vAlign w:val="center"/>
            <w:hideMark/>
          </w:tcPr>
          <w:p w14:paraId="3A87780E"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A233D1">
              <w:rPr>
                <w:rFonts w:ascii="Times New Roman" w:eastAsia="Times New Roman" w:hAnsi="Times New Roman" w:cs="Times New Roman" w:hint="eastAsia"/>
                <w:color w:val="000000"/>
                <w:kern w:val="0"/>
                <w:sz w:val="18"/>
                <w:szCs w:val="18"/>
                <w14:ligatures w14:val="none"/>
              </w:rPr>
              <w:t>0.326749</w:t>
            </w:r>
          </w:p>
        </w:tc>
        <w:tc>
          <w:tcPr>
            <w:tcW w:w="1701" w:type="dxa"/>
            <w:tcBorders>
              <w:top w:val="single" w:sz="2" w:space="0" w:color="auto"/>
              <w:bottom w:val="single" w:sz="2" w:space="0" w:color="auto"/>
            </w:tcBorders>
            <w:noWrap/>
            <w:vAlign w:val="center"/>
            <w:hideMark/>
          </w:tcPr>
          <w:p w14:paraId="7A15806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A233D1">
              <w:rPr>
                <w:rFonts w:ascii="Times New Roman" w:eastAsia="Times New Roman" w:hAnsi="Times New Roman" w:cs="Times New Roman" w:hint="eastAsia"/>
                <w:color w:val="000000"/>
                <w:kern w:val="0"/>
                <w:sz w:val="18"/>
                <w:szCs w:val="18"/>
                <w14:ligatures w14:val="none"/>
              </w:rPr>
              <w:t>1781/1800</w:t>
            </w:r>
          </w:p>
        </w:tc>
        <w:tc>
          <w:tcPr>
            <w:tcW w:w="1843" w:type="dxa"/>
            <w:tcBorders>
              <w:top w:val="single" w:sz="2" w:space="0" w:color="auto"/>
              <w:bottom w:val="single" w:sz="2" w:space="0" w:color="auto"/>
              <w:right w:val="nil"/>
            </w:tcBorders>
            <w:noWrap/>
            <w:vAlign w:val="center"/>
            <w:hideMark/>
          </w:tcPr>
          <w:p w14:paraId="25ED09E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734DAA6C" w14:textId="77777777" w:rsidTr="00206698">
        <w:trPr>
          <w:trHeight w:val="285"/>
        </w:trPr>
        <w:tc>
          <w:tcPr>
            <w:tcW w:w="2430" w:type="dxa"/>
            <w:tcBorders>
              <w:top w:val="single" w:sz="2" w:space="0" w:color="auto"/>
              <w:left w:val="nil"/>
              <w:bottom w:val="single" w:sz="2" w:space="0" w:color="auto"/>
            </w:tcBorders>
            <w:noWrap/>
            <w:vAlign w:val="center"/>
            <w:hideMark/>
          </w:tcPr>
          <w:p w14:paraId="5CC2FD95"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Fourier transform</w:t>
            </w:r>
          </w:p>
        </w:tc>
        <w:tc>
          <w:tcPr>
            <w:tcW w:w="2140" w:type="dxa"/>
            <w:tcBorders>
              <w:top w:val="single" w:sz="2" w:space="0" w:color="auto"/>
              <w:bottom w:val="single" w:sz="2" w:space="0" w:color="auto"/>
            </w:tcBorders>
            <w:noWrap/>
            <w:vAlign w:val="center"/>
            <w:hideMark/>
          </w:tcPr>
          <w:p w14:paraId="3F87214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A233D1">
              <w:rPr>
                <w:rFonts w:ascii="Times New Roman" w:eastAsia="Times New Roman" w:hAnsi="Times New Roman" w:cs="Times New Roman" w:hint="eastAsia"/>
                <w:color w:val="000000"/>
                <w:kern w:val="0"/>
                <w:sz w:val="18"/>
                <w:szCs w:val="18"/>
                <w14:ligatures w14:val="none"/>
              </w:rPr>
              <w:t>0.207118</w:t>
            </w:r>
          </w:p>
        </w:tc>
        <w:tc>
          <w:tcPr>
            <w:tcW w:w="1701" w:type="dxa"/>
            <w:tcBorders>
              <w:top w:val="single" w:sz="2" w:space="0" w:color="auto"/>
              <w:bottom w:val="single" w:sz="2" w:space="0" w:color="auto"/>
            </w:tcBorders>
            <w:noWrap/>
            <w:vAlign w:val="center"/>
            <w:hideMark/>
          </w:tcPr>
          <w:p w14:paraId="3E15A7EB"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5B7FC0">
              <w:rPr>
                <w:rFonts w:ascii="Times New Roman" w:eastAsia="Times New Roman" w:hAnsi="Times New Roman" w:cs="Times New Roman" w:hint="eastAsia"/>
                <w:color w:val="000000"/>
                <w:kern w:val="0"/>
                <w:sz w:val="18"/>
                <w:szCs w:val="18"/>
                <w14:ligatures w14:val="none"/>
              </w:rPr>
              <w:t>1780/1800</w:t>
            </w:r>
          </w:p>
        </w:tc>
        <w:tc>
          <w:tcPr>
            <w:tcW w:w="1843" w:type="dxa"/>
            <w:tcBorders>
              <w:top w:val="single" w:sz="2" w:space="0" w:color="auto"/>
              <w:bottom w:val="single" w:sz="2" w:space="0" w:color="auto"/>
              <w:right w:val="nil"/>
            </w:tcBorders>
            <w:noWrap/>
            <w:vAlign w:val="center"/>
            <w:hideMark/>
          </w:tcPr>
          <w:p w14:paraId="5FD7C28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06F9A6B3" w14:textId="77777777" w:rsidTr="00206698">
        <w:trPr>
          <w:trHeight w:val="285"/>
        </w:trPr>
        <w:tc>
          <w:tcPr>
            <w:tcW w:w="2430" w:type="dxa"/>
            <w:tcBorders>
              <w:top w:val="single" w:sz="2" w:space="0" w:color="auto"/>
              <w:left w:val="nil"/>
              <w:bottom w:val="single" w:sz="2" w:space="0" w:color="auto"/>
            </w:tcBorders>
            <w:noWrap/>
            <w:vAlign w:val="center"/>
            <w:hideMark/>
          </w:tcPr>
          <w:p w14:paraId="058FF018" w14:textId="77777777" w:rsidR="00055637" w:rsidRPr="0094231F" w:rsidRDefault="00055637" w:rsidP="00206698">
            <w:pPr>
              <w:spacing w:after="0" w:line="240" w:lineRule="auto"/>
              <w:jc w:val="center"/>
              <w:rPr>
                <w:rFonts w:ascii="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Non-overlapping template</w:t>
            </w:r>
            <w:r>
              <w:rPr>
                <w:rFonts w:ascii="Times New Roman" w:hAnsi="Times New Roman" w:cs="Times New Roman" w:hint="eastAsia"/>
                <w:color w:val="000000"/>
                <w:kern w:val="0"/>
                <w:sz w:val="18"/>
                <w:szCs w:val="18"/>
                <w14:ligatures w14:val="none"/>
              </w:rPr>
              <w:t>*</w:t>
            </w:r>
          </w:p>
        </w:tc>
        <w:tc>
          <w:tcPr>
            <w:tcW w:w="2140" w:type="dxa"/>
            <w:tcBorders>
              <w:top w:val="single" w:sz="2" w:space="0" w:color="auto"/>
              <w:bottom w:val="single" w:sz="2" w:space="0" w:color="auto"/>
            </w:tcBorders>
            <w:noWrap/>
            <w:vAlign w:val="center"/>
          </w:tcPr>
          <w:p w14:paraId="7DFA69C2"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0A6D10">
              <w:rPr>
                <w:rFonts w:ascii="Times New Roman" w:eastAsia="Times New Roman" w:hAnsi="Times New Roman" w:cs="Times New Roman" w:hint="eastAsia"/>
                <w:color w:val="000000"/>
                <w:kern w:val="0"/>
                <w:sz w:val="18"/>
                <w:szCs w:val="18"/>
                <w14:ligatures w14:val="none"/>
              </w:rPr>
              <w:t>0.000404</w:t>
            </w:r>
          </w:p>
        </w:tc>
        <w:tc>
          <w:tcPr>
            <w:tcW w:w="1701" w:type="dxa"/>
            <w:tcBorders>
              <w:top w:val="single" w:sz="2" w:space="0" w:color="auto"/>
              <w:bottom w:val="single" w:sz="2" w:space="0" w:color="auto"/>
            </w:tcBorders>
            <w:noWrap/>
            <w:vAlign w:val="center"/>
          </w:tcPr>
          <w:p w14:paraId="0AB83BA7"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73564C">
              <w:rPr>
                <w:rFonts w:ascii="Times New Roman" w:eastAsia="Times New Roman" w:hAnsi="Times New Roman" w:cs="Times New Roman" w:hint="eastAsia"/>
                <w:color w:val="000000"/>
                <w:kern w:val="0"/>
                <w:sz w:val="18"/>
                <w:szCs w:val="18"/>
                <w14:ligatures w14:val="none"/>
              </w:rPr>
              <w:t>1770/1800</w:t>
            </w:r>
          </w:p>
        </w:tc>
        <w:tc>
          <w:tcPr>
            <w:tcW w:w="1843" w:type="dxa"/>
            <w:tcBorders>
              <w:top w:val="single" w:sz="2" w:space="0" w:color="auto"/>
              <w:bottom w:val="single" w:sz="2" w:space="0" w:color="auto"/>
              <w:right w:val="nil"/>
            </w:tcBorders>
            <w:noWrap/>
            <w:vAlign w:val="center"/>
            <w:hideMark/>
          </w:tcPr>
          <w:p w14:paraId="58D53907"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537D1D79" w14:textId="77777777" w:rsidTr="00206698">
        <w:trPr>
          <w:trHeight w:val="285"/>
        </w:trPr>
        <w:tc>
          <w:tcPr>
            <w:tcW w:w="2430" w:type="dxa"/>
            <w:tcBorders>
              <w:top w:val="single" w:sz="2" w:space="0" w:color="auto"/>
              <w:left w:val="nil"/>
              <w:bottom w:val="single" w:sz="2" w:space="0" w:color="auto"/>
            </w:tcBorders>
            <w:noWrap/>
            <w:vAlign w:val="center"/>
            <w:hideMark/>
          </w:tcPr>
          <w:p w14:paraId="327CDCB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Overlapping template</w:t>
            </w:r>
          </w:p>
        </w:tc>
        <w:tc>
          <w:tcPr>
            <w:tcW w:w="2140" w:type="dxa"/>
            <w:tcBorders>
              <w:top w:val="single" w:sz="2" w:space="0" w:color="auto"/>
              <w:bottom w:val="single" w:sz="2" w:space="0" w:color="auto"/>
            </w:tcBorders>
            <w:noWrap/>
            <w:vAlign w:val="center"/>
          </w:tcPr>
          <w:p w14:paraId="7B2D5C4E"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66616D">
              <w:rPr>
                <w:rFonts w:ascii="Times New Roman" w:eastAsia="Times New Roman" w:hAnsi="Times New Roman" w:cs="Times New Roman" w:hint="eastAsia"/>
                <w:color w:val="000000"/>
                <w:kern w:val="0"/>
                <w:sz w:val="18"/>
                <w:szCs w:val="18"/>
                <w14:ligatures w14:val="none"/>
              </w:rPr>
              <w:t>0.099183</w:t>
            </w:r>
          </w:p>
        </w:tc>
        <w:tc>
          <w:tcPr>
            <w:tcW w:w="1701" w:type="dxa"/>
            <w:tcBorders>
              <w:top w:val="single" w:sz="2" w:space="0" w:color="auto"/>
              <w:bottom w:val="single" w:sz="2" w:space="0" w:color="auto"/>
            </w:tcBorders>
            <w:noWrap/>
            <w:vAlign w:val="center"/>
          </w:tcPr>
          <w:p w14:paraId="163B2323"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66616D">
              <w:rPr>
                <w:rFonts w:ascii="Times New Roman" w:eastAsia="Times New Roman" w:hAnsi="Times New Roman" w:cs="Times New Roman" w:hint="eastAsia"/>
                <w:color w:val="000000"/>
                <w:kern w:val="0"/>
                <w:sz w:val="18"/>
                <w:szCs w:val="18"/>
                <w14:ligatures w14:val="none"/>
              </w:rPr>
              <w:t>1776/1800</w:t>
            </w:r>
          </w:p>
        </w:tc>
        <w:tc>
          <w:tcPr>
            <w:tcW w:w="1843" w:type="dxa"/>
            <w:tcBorders>
              <w:top w:val="single" w:sz="2" w:space="0" w:color="auto"/>
              <w:bottom w:val="single" w:sz="2" w:space="0" w:color="auto"/>
              <w:right w:val="nil"/>
            </w:tcBorders>
            <w:noWrap/>
            <w:vAlign w:val="center"/>
            <w:hideMark/>
          </w:tcPr>
          <w:p w14:paraId="75BFA07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22C47327" w14:textId="77777777" w:rsidTr="00206698">
        <w:trPr>
          <w:trHeight w:val="285"/>
        </w:trPr>
        <w:tc>
          <w:tcPr>
            <w:tcW w:w="2430" w:type="dxa"/>
            <w:tcBorders>
              <w:top w:val="single" w:sz="2" w:space="0" w:color="auto"/>
              <w:left w:val="nil"/>
              <w:bottom w:val="single" w:sz="2" w:space="0" w:color="auto"/>
            </w:tcBorders>
            <w:noWrap/>
            <w:vAlign w:val="center"/>
            <w:hideMark/>
          </w:tcPr>
          <w:p w14:paraId="01E0962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Maurer's universal</w:t>
            </w:r>
          </w:p>
        </w:tc>
        <w:tc>
          <w:tcPr>
            <w:tcW w:w="2140" w:type="dxa"/>
            <w:tcBorders>
              <w:top w:val="single" w:sz="2" w:space="0" w:color="auto"/>
              <w:bottom w:val="single" w:sz="2" w:space="0" w:color="auto"/>
            </w:tcBorders>
            <w:noWrap/>
            <w:vAlign w:val="center"/>
          </w:tcPr>
          <w:p w14:paraId="1FEE39C8"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66616D">
              <w:rPr>
                <w:rFonts w:ascii="Times New Roman" w:eastAsia="Times New Roman" w:hAnsi="Times New Roman" w:cs="Times New Roman" w:hint="eastAsia"/>
                <w:color w:val="000000"/>
                <w:kern w:val="0"/>
                <w:sz w:val="18"/>
                <w:szCs w:val="18"/>
                <w14:ligatures w14:val="none"/>
              </w:rPr>
              <w:t>0.304944</w:t>
            </w:r>
          </w:p>
        </w:tc>
        <w:tc>
          <w:tcPr>
            <w:tcW w:w="1701" w:type="dxa"/>
            <w:tcBorders>
              <w:top w:val="single" w:sz="2" w:space="0" w:color="auto"/>
              <w:bottom w:val="single" w:sz="2" w:space="0" w:color="auto"/>
            </w:tcBorders>
            <w:noWrap/>
            <w:vAlign w:val="center"/>
          </w:tcPr>
          <w:p w14:paraId="112B63A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66616D">
              <w:rPr>
                <w:rFonts w:ascii="Times New Roman" w:eastAsia="Times New Roman" w:hAnsi="Times New Roman" w:cs="Times New Roman" w:hint="eastAsia"/>
                <w:color w:val="000000"/>
                <w:kern w:val="0"/>
                <w:sz w:val="18"/>
                <w:szCs w:val="18"/>
                <w14:ligatures w14:val="none"/>
              </w:rPr>
              <w:t>1787/1800</w:t>
            </w:r>
          </w:p>
        </w:tc>
        <w:tc>
          <w:tcPr>
            <w:tcW w:w="1843" w:type="dxa"/>
            <w:tcBorders>
              <w:top w:val="single" w:sz="2" w:space="0" w:color="auto"/>
              <w:bottom w:val="single" w:sz="2" w:space="0" w:color="auto"/>
              <w:right w:val="nil"/>
            </w:tcBorders>
            <w:noWrap/>
            <w:vAlign w:val="center"/>
            <w:hideMark/>
          </w:tcPr>
          <w:p w14:paraId="489BF9A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3A700A00" w14:textId="77777777" w:rsidTr="00206698">
        <w:trPr>
          <w:trHeight w:val="285"/>
        </w:trPr>
        <w:tc>
          <w:tcPr>
            <w:tcW w:w="2430" w:type="dxa"/>
            <w:tcBorders>
              <w:top w:val="single" w:sz="2" w:space="0" w:color="auto"/>
              <w:left w:val="nil"/>
              <w:bottom w:val="single" w:sz="2" w:space="0" w:color="auto"/>
            </w:tcBorders>
            <w:noWrap/>
            <w:vAlign w:val="center"/>
            <w:hideMark/>
          </w:tcPr>
          <w:p w14:paraId="65825497"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 xml:space="preserve">Approximate entropy </w:t>
            </w:r>
          </w:p>
        </w:tc>
        <w:tc>
          <w:tcPr>
            <w:tcW w:w="2140" w:type="dxa"/>
            <w:tcBorders>
              <w:top w:val="single" w:sz="2" w:space="0" w:color="auto"/>
              <w:bottom w:val="single" w:sz="2" w:space="0" w:color="auto"/>
            </w:tcBorders>
            <w:noWrap/>
            <w:vAlign w:val="center"/>
          </w:tcPr>
          <w:p w14:paraId="53F41240"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66616D">
              <w:rPr>
                <w:rFonts w:ascii="Times New Roman" w:eastAsia="Times New Roman" w:hAnsi="Times New Roman" w:cs="Times New Roman" w:hint="eastAsia"/>
                <w:color w:val="000000"/>
                <w:kern w:val="0"/>
                <w:sz w:val="18"/>
                <w:szCs w:val="18"/>
                <w14:ligatures w14:val="none"/>
              </w:rPr>
              <w:t>0.325035</w:t>
            </w:r>
          </w:p>
        </w:tc>
        <w:tc>
          <w:tcPr>
            <w:tcW w:w="1701" w:type="dxa"/>
            <w:tcBorders>
              <w:top w:val="single" w:sz="2" w:space="0" w:color="auto"/>
              <w:bottom w:val="single" w:sz="2" w:space="0" w:color="auto"/>
            </w:tcBorders>
            <w:noWrap/>
            <w:vAlign w:val="center"/>
          </w:tcPr>
          <w:p w14:paraId="556D0295"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0658BA">
              <w:rPr>
                <w:rFonts w:ascii="Times New Roman" w:eastAsia="Times New Roman" w:hAnsi="Times New Roman" w:cs="Times New Roman" w:hint="eastAsia"/>
                <w:color w:val="000000"/>
                <w:kern w:val="0"/>
                <w:sz w:val="18"/>
                <w:szCs w:val="18"/>
                <w14:ligatures w14:val="none"/>
              </w:rPr>
              <w:t>1784/1800</w:t>
            </w:r>
          </w:p>
        </w:tc>
        <w:tc>
          <w:tcPr>
            <w:tcW w:w="1843" w:type="dxa"/>
            <w:tcBorders>
              <w:top w:val="single" w:sz="2" w:space="0" w:color="auto"/>
              <w:bottom w:val="single" w:sz="2" w:space="0" w:color="auto"/>
              <w:right w:val="nil"/>
            </w:tcBorders>
            <w:noWrap/>
            <w:vAlign w:val="center"/>
            <w:hideMark/>
          </w:tcPr>
          <w:p w14:paraId="5208E618"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7842D57E" w14:textId="77777777" w:rsidTr="00206698">
        <w:trPr>
          <w:trHeight w:val="285"/>
        </w:trPr>
        <w:tc>
          <w:tcPr>
            <w:tcW w:w="2430" w:type="dxa"/>
            <w:tcBorders>
              <w:top w:val="single" w:sz="2" w:space="0" w:color="auto"/>
              <w:left w:val="nil"/>
              <w:bottom w:val="single" w:sz="2" w:space="0" w:color="auto"/>
            </w:tcBorders>
            <w:noWrap/>
            <w:vAlign w:val="center"/>
          </w:tcPr>
          <w:p w14:paraId="773C6F53" w14:textId="77777777" w:rsidR="00055637" w:rsidRPr="0094231F" w:rsidRDefault="00055637" w:rsidP="00206698">
            <w:pPr>
              <w:spacing w:after="0" w:line="240" w:lineRule="auto"/>
              <w:jc w:val="center"/>
              <w:rPr>
                <w:rFonts w:ascii="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Random excursions</w:t>
            </w:r>
            <w:r>
              <w:rPr>
                <w:rFonts w:ascii="Times New Roman" w:hAnsi="Times New Roman" w:cs="Times New Roman" w:hint="eastAsia"/>
                <w:color w:val="000000"/>
                <w:kern w:val="0"/>
                <w:sz w:val="18"/>
                <w:szCs w:val="18"/>
                <w14:ligatures w14:val="none"/>
              </w:rPr>
              <w:t>*</w:t>
            </w:r>
          </w:p>
        </w:tc>
        <w:tc>
          <w:tcPr>
            <w:tcW w:w="2140" w:type="dxa"/>
            <w:tcBorders>
              <w:top w:val="single" w:sz="2" w:space="0" w:color="auto"/>
              <w:bottom w:val="single" w:sz="2" w:space="0" w:color="auto"/>
            </w:tcBorders>
            <w:noWrap/>
            <w:vAlign w:val="center"/>
          </w:tcPr>
          <w:p w14:paraId="6487AE5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0658BA">
              <w:rPr>
                <w:rFonts w:ascii="Times New Roman" w:eastAsia="Times New Roman" w:hAnsi="Times New Roman" w:cs="Times New Roman" w:hint="eastAsia"/>
                <w:color w:val="000000"/>
                <w:kern w:val="0"/>
                <w:sz w:val="18"/>
                <w:szCs w:val="18"/>
                <w14:ligatures w14:val="none"/>
              </w:rPr>
              <w:t>0.142198</w:t>
            </w:r>
          </w:p>
        </w:tc>
        <w:tc>
          <w:tcPr>
            <w:tcW w:w="1701" w:type="dxa"/>
            <w:tcBorders>
              <w:top w:val="single" w:sz="2" w:space="0" w:color="auto"/>
              <w:bottom w:val="single" w:sz="2" w:space="0" w:color="auto"/>
            </w:tcBorders>
            <w:noWrap/>
            <w:vAlign w:val="center"/>
          </w:tcPr>
          <w:p w14:paraId="44397004"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0658BA">
              <w:rPr>
                <w:rFonts w:ascii="Times New Roman" w:eastAsia="Times New Roman" w:hAnsi="Times New Roman" w:cs="Times New Roman" w:hint="eastAsia"/>
                <w:color w:val="000000"/>
                <w:kern w:val="0"/>
                <w:sz w:val="18"/>
                <w:szCs w:val="18"/>
                <w14:ligatures w14:val="none"/>
              </w:rPr>
              <w:t>1067/1076</w:t>
            </w:r>
          </w:p>
        </w:tc>
        <w:tc>
          <w:tcPr>
            <w:tcW w:w="1843" w:type="dxa"/>
            <w:tcBorders>
              <w:top w:val="single" w:sz="2" w:space="0" w:color="auto"/>
              <w:bottom w:val="single" w:sz="2" w:space="0" w:color="auto"/>
              <w:right w:val="nil"/>
            </w:tcBorders>
            <w:noWrap/>
            <w:vAlign w:val="center"/>
          </w:tcPr>
          <w:p w14:paraId="6A8B2CCE"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Pr>
                <w:rFonts w:ascii="Times New Roman" w:hAnsi="Times New Roman" w:cs="Times New Roman" w:hint="eastAsia"/>
                <w:color w:val="000000"/>
                <w:kern w:val="0"/>
                <w:sz w:val="18"/>
                <w:szCs w:val="18"/>
                <w14:ligatures w14:val="none"/>
              </w:rPr>
              <w:t>Pass</w:t>
            </w:r>
          </w:p>
        </w:tc>
      </w:tr>
      <w:tr w:rsidR="00055637" w:rsidRPr="0013073A" w14:paraId="4958BE43" w14:textId="77777777" w:rsidTr="00206698">
        <w:trPr>
          <w:trHeight w:val="285"/>
        </w:trPr>
        <w:tc>
          <w:tcPr>
            <w:tcW w:w="2430" w:type="dxa"/>
            <w:tcBorders>
              <w:top w:val="single" w:sz="2" w:space="0" w:color="auto"/>
              <w:left w:val="nil"/>
              <w:bottom w:val="single" w:sz="2" w:space="0" w:color="auto"/>
            </w:tcBorders>
            <w:noWrap/>
            <w:vAlign w:val="center"/>
          </w:tcPr>
          <w:p w14:paraId="370529E0"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 xml:space="preserve">Random </w:t>
            </w:r>
            <w:r>
              <w:rPr>
                <w:rFonts w:ascii="Times New Roman" w:hAnsi="Times New Roman" w:cs="Times New Roman" w:hint="eastAsia"/>
                <w:color w:val="000000"/>
                <w:kern w:val="0"/>
                <w:sz w:val="18"/>
                <w:szCs w:val="18"/>
                <w14:ligatures w14:val="none"/>
              </w:rPr>
              <w:t>e</w:t>
            </w:r>
            <w:r w:rsidRPr="0013073A">
              <w:rPr>
                <w:rFonts w:ascii="Times New Roman" w:eastAsia="Times New Roman" w:hAnsi="Times New Roman" w:cs="Times New Roman"/>
                <w:color w:val="000000"/>
                <w:kern w:val="0"/>
                <w:sz w:val="18"/>
                <w:szCs w:val="18"/>
                <w14:ligatures w14:val="none"/>
              </w:rPr>
              <w:t xml:space="preserve">xcursions </w:t>
            </w:r>
            <w:r>
              <w:rPr>
                <w:rFonts w:ascii="Times New Roman" w:hAnsi="Times New Roman" w:cs="Times New Roman" w:hint="eastAsia"/>
                <w:color w:val="000000"/>
                <w:kern w:val="0"/>
                <w:sz w:val="18"/>
                <w:szCs w:val="18"/>
                <w14:ligatures w14:val="none"/>
              </w:rPr>
              <w:t>v</w:t>
            </w:r>
            <w:r w:rsidRPr="0013073A">
              <w:rPr>
                <w:rFonts w:ascii="Times New Roman" w:eastAsia="Times New Roman" w:hAnsi="Times New Roman" w:cs="Times New Roman"/>
                <w:color w:val="000000"/>
                <w:kern w:val="0"/>
                <w:sz w:val="18"/>
                <w:szCs w:val="18"/>
                <w14:ligatures w14:val="none"/>
              </w:rPr>
              <w:t>ariant</w:t>
            </w:r>
            <w:r>
              <w:rPr>
                <w:rFonts w:ascii="Times New Roman" w:hAnsi="Times New Roman" w:cs="Times New Roman" w:hint="eastAsia"/>
                <w:color w:val="000000"/>
                <w:kern w:val="0"/>
                <w:sz w:val="18"/>
                <w:szCs w:val="18"/>
                <w14:ligatures w14:val="none"/>
              </w:rPr>
              <w:t>*</w:t>
            </w:r>
          </w:p>
        </w:tc>
        <w:tc>
          <w:tcPr>
            <w:tcW w:w="2140" w:type="dxa"/>
            <w:tcBorders>
              <w:top w:val="single" w:sz="2" w:space="0" w:color="auto"/>
              <w:bottom w:val="single" w:sz="2" w:space="0" w:color="auto"/>
            </w:tcBorders>
            <w:noWrap/>
            <w:vAlign w:val="center"/>
          </w:tcPr>
          <w:p w14:paraId="5C244DD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DF2819">
              <w:rPr>
                <w:rFonts w:ascii="Times New Roman" w:eastAsia="Times New Roman" w:hAnsi="Times New Roman" w:cs="Times New Roman" w:hint="eastAsia"/>
                <w:color w:val="000000"/>
                <w:kern w:val="0"/>
                <w:sz w:val="18"/>
                <w:szCs w:val="18"/>
                <w14:ligatures w14:val="none"/>
              </w:rPr>
              <w:t>0.002302</w:t>
            </w:r>
          </w:p>
        </w:tc>
        <w:tc>
          <w:tcPr>
            <w:tcW w:w="1701" w:type="dxa"/>
            <w:tcBorders>
              <w:top w:val="single" w:sz="2" w:space="0" w:color="auto"/>
              <w:bottom w:val="single" w:sz="2" w:space="0" w:color="auto"/>
            </w:tcBorders>
            <w:noWrap/>
            <w:vAlign w:val="center"/>
          </w:tcPr>
          <w:p w14:paraId="77CA23CA"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DF2819">
              <w:rPr>
                <w:rFonts w:ascii="Times New Roman" w:eastAsia="Times New Roman" w:hAnsi="Times New Roman" w:cs="Times New Roman" w:hint="eastAsia"/>
                <w:color w:val="000000"/>
                <w:kern w:val="0"/>
                <w:sz w:val="18"/>
                <w:szCs w:val="18"/>
                <w14:ligatures w14:val="none"/>
              </w:rPr>
              <w:t>1055/1076</w:t>
            </w:r>
          </w:p>
        </w:tc>
        <w:tc>
          <w:tcPr>
            <w:tcW w:w="1843" w:type="dxa"/>
            <w:tcBorders>
              <w:top w:val="single" w:sz="2" w:space="0" w:color="auto"/>
              <w:bottom w:val="single" w:sz="2" w:space="0" w:color="auto"/>
              <w:right w:val="nil"/>
            </w:tcBorders>
            <w:noWrap/>
            <w:vAlign w:val="center"/>
          </w:tcPr>
          <w:p w14:paraId="20CBE68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Pr>
                <w:rFonts w:ascii="Times New Roman" w:hAnsi="Times New Roman" w:cs="Times New Roman" w:hint="eastAsia"/>
                <w:color w:val="000000"/>
                <w:kern w:val="0"/>
                <w:sz w:val="18"/>
                <w:szCs w:val="18"/>
                <w14:ligatures w14:val="none"/>
              </w:rPr>
              <w:t>Pass</w:t>
            </w:r>
          </w:p>
        </w:tc>
      </w:tr>
      <w:tr w:rsidR="00055637" w:rsidRPr="0013073A" w14:paraId="3BBE9248" w14:textId="77777777" w:rsidTr="00206698">
        <w:trPr>
          <w:trHeight w:val="285"/>
        </w:trPr>
        <w:tc>
          <w:tcPr>
            <w:tcW w:w="2430" w:type="dxa"/>
            <w:tcBorders>
              <w:top w:val="single" w:sz="2" w:space="0" w:color="auto"/>
              <w:left w:val="nil"/>
              <w:bottom w:val="single" w:sz="2" w:space="0" w:color="auto"/>
            </w:tcBorders>
            <w:noWrap/>
            <w:vAlign w:val="center"/>
            <w:hideMark/>
          </w:tcPr>
          <w:p w14:paraId="6C87E0A9" w14:textId="77777777" w:rsidR="00055637" w:rsidRPr="002F7F86" w:rsidRDefault="00055637" w:rsidP="00206698">
            <w:pPr>
              <w:spacing w:after="0" w:line="240" w:lineRule="auto"/>
              <w:jc w:val="center"/>
              <w:rPr>
                <w:rFonts w:ascii="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Serial test</w:t>
            </w:r>
            <w:r>
              <w:rPr>
                <w:rFonts w:ascii="Times New Roman" w:hAnsi="Times New Roman" w:cs="Times New Roman" w:hint="eastAsia"/>
                <w:color w:val="000000"/>
                <w:kern w:val="0"/>
                <w:sz w:val="18"/>
                <w:szCs w:val="18"/>
                <w14:ligatures w14:val="none"/>
              </w:rPr>
              <w:t>*</w:t>
            </w:r>
          </w:p>
        </w:tc>
        <w:tc>
          <w:tcPr>
            <w:tcW w:w="2140" w:type="dxa"/>
            <w:tcBorders>
              <w:top w:val="single" w:sz="2" w:space="0" w:color="auto"/>
              <w:bottom w:val="single" w:sz="2" w:space="0" w:color="auto"/>
            </w:tcBorders>
            <w:noWrap/>
            <w:vAlign w:val="center"/>
          </w:tcPr>
          <w:p w14:paraId="33C2A8C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008F1">
              <w:rPr>
                <w:rFonts w:ascii="Times New Roman" w:eastAsia="Times New Roman" w:hAnsi="Times New Roman" w:cs="Times New Roman" w:hint="eastAsia"/>
                <w:color w:val="000000"/>
                <w:kern w:val="0"/>
                <w:sz w:val="18"/>
                <w:szCs w:val="18"/>
                <w14:ligatures w14:val="none"/>
              </w:rPr>
              <w:t>0.378138</w:t>
            </w:r>
          </w:p>
        </w:tc>
        <w:tc>
          <w:tcPr>
            <w:tcW w:w="1701" w:type="dxa"/>
            <w:tcBorders>
              <w:top w:val="single" w:sz="2" w:space="0" w:color="auto"/>
              <w:bottom w:val="single" w:sz="2" w:space="0" w:color="auto"/>
            </w:tcBorders>
            <w:noWrap/>
            <w:vAlign w:val="center"/>
          </w:tcPr>
          <w:p w14:paraId="4DD2D8F4"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008F1">
              <w:rPr>
                <w:rFonts w:ascii="Times New Roman" w:eastAsia="Times New Roman" w:hAnsi="Times New Roman" w:cs="Times New Roman" w:hint="eastAsia"/>
                <w:color w:val="000000"/>
                <w:kern w:val="0"/>
                <w:sz w:val="18"/>
                <w:szCs w:val="18"/>
                <w14:ligatures w14:val="none"/>
              </w:rPr>
              <w:t>1773/1800</w:t>
            </w:r>
          </w:p>
        </w:tc>
        <w:tc>
          <w:tcPr>
            <w:tcW w:w="1843" w:type="dxa"/>
            <w:tcBorders>
              <w:top w:val="single" w:sz="2" w:space="0" w:color="auto"/>
              <w:bottom w:val="single" w:sz="2" w:space="0" w:color="auto"/>
              <w:right w:val="nil"/>
            </w:tcBorders>
            <w:noWrap/>
            <w:vAlign w:val="center"/>
            <w:hideMark/>
          </w:tcPr>
          <w:p w14:paraId="2CD9D49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510BF96C" w14:textId="77777777" w:rsidTr="00206698">
        <w:trPr>
          <w:trHeight w:val="285"/>
        </w:trPr>
        <w:tc>
          <w:tcPr>
            <w:tcW w:w="2430" w:type="dxa"/>
            <w:tcBorders>
              <w:top w:val="single" w:sz="2" w:space="0" w:color="auto"/>
              <w:left w:val="nil"/>
              <w:bottom w:val="single" w:sz="2" w:space="0" w:color="auto"/>
            </w:tcBorders>
            <w:noWrap/>
            <w:vAlign w:val="center"/>
            <w:hideMark/>
          </w:tcPr>
          <w:p w14:paraId="18FEA8AE"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Linear complexity</w:t>
            </w:r>
          </w:p>
        </w:tc>
        <w:tc>
          <w:tcPr>
            <w:tcW w:w="2140" w:type="dxa"/>
            <w:tcBorders>
              <w:top w:val="single" w:sz="2" w:space="0" w:color="auto"/>
              <w:bottom w:val="single" w:sz="2" w:space="0" w:color="auto"/>
            </w:tcBorders>
            <w:noWrap/>
            <w:vAlign w:val="center"/>
          </w:tcPr>
          <w:p w14:paraId="7C99CA7D"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008F1">
              <w:rPr>
                <w:rFonts w:ascii="Times New Roman" w:eastAsia="Times New Roman" w:hAnsi="Times New Roman" w:cs="Times New Roman" w:hint="eastAsia"/>
                <w:color w:val="000000"/>
                <w:kern w:val="0"/>
                <w:sz w:val="18"/>
                <w:szCs w:val="18"/>
                <w14:ligatures w14:val="none"/>
              </w:rPr>
              <w:t>0.168215</w:t>
            </w:r>
          </w:p>
        </w:tc>
        <w:tc>
          <w:tcPr>
            <w:tcW w:w="1701" w:type="dxa"/>
            <w:tcBorders>
              <w:top w:val="single" w:sz="2" w:space="0" w:color="auto"/>
              <w:bottom w:val="single" w:sz="2" w:space="0" w:color="auto"/>
            </w:tcBorders>
            <w:noWrap/>
            <w:vAlign w:val="center"/>
          </w:tcPr>
          <w:p w14:paraId="32FA0EDA"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008F1">
              <w:rPr>
                <w:rFonts w:ascii="Times New Roman" w:eastAsia="Times New Roman" w:hAnsi="Times New Roman" w:cs="Times New Roman" w:hint="eastAsia"/>
                <w:color w:val="000000"/>
                <w:kern w:val="0"/>
                <w:sz w:val="18"/>
                <w:szCs w:val="18"/>
                <w14:ligatures w14:val="none"/>
              </w:rPr>
              <w:t>1785/1800</w:t>
            </w:r>
          </w:p>
        </w:tc>
        <w:tc>
          <w:tcPr>
            <w:tcW w:w="1843" w:type="dxa"/>
            <w:tcBorders>
              <w:top w:val="single" w:sz="2" w:space="0" w:color="auto"/>
              <w:bottom w:val="single" w:sz="2" w:space="0" w:color="auto"/>
              <w:right w:val="nil"/>
            </w:tcBorders>
            <w:noWrap/>
            <w:vAlign w:val="center"/>
            <w:hideMark/>
          </w:tcPr>
          <w:p w14:paraId="3E189B56"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bl>
    <w:p w14:paraId="536C9381" w14:textId="77777777" w:rsidR="00055637" w:rsidRPr="007F77F0" w:rsidRDefault="00055637" w:rsidP="00055637">
      <w:pPr>
        <w:spacing w:before="240" w:after="0" w:line="360" w:lineRule="auto"/>
        <w:rPr>
          <w:rFonts w:ascii="Times New Roman" w:hAnsi="Times New Roman" w:cs="Times New Roman"/>
          <w:b/>
          <w:bCs/>
        </w:rPr>
      </w:pPr>
      <w:r>
        <w:rPr>
          <w:rFonts w:ascii="Times New Roman" w:hAnsi="Times New Roman" w:cs="Times New Roman" w:hint="eastAsia"/>
          <w:color w:val="000000"/>
          <w:kern w:val="0"/>
          <w:sz w:val="18"/>
          <w:szCs w:val="18"/>
          <w14:ligatures w14:val="none"/>
        </w:rPr>
        <w:t>* These</w:t>
      </w:r>
      <w:r w:rsidRPr="000A3687">
        <w:rPr>
          <w:rFonts w:ascii="Times New Roman" w:hAnsi="Times New Roman" w:cs="Times New Roman" w:hint="eastAsia"/>
          <w:color w:val="000000"/>
          <w:kern w:val="0"/>
          <w:sz w:val="18"/>
          <w:szCs w:val="18"/>
          <w14:ligatures w14:val="none"/>
        </w:rPr>
        <w:t xml:space="preserve"> tests were repeated multiple times, and the worst-case values of the P-value and proportion are reported.</w:t>
      </w:r>
    </w:p>
    <w:p w14:paraId="07638B97" w14:textId="77777777" w:rsidR="00055637" w:rsidRDefault="00055637" w:rsidP="00055637">
      <w:pPr>
        <w:spacing w:before="240" w:after="0" w:line="360" w:lineRule="auto"/>
        <w:jc w:val="center"/>
        <w:rPr>
          <w:rFonts w:ascii="Times New Roman" w:hAnsi="Times New Roman" w:cs="Times New Roman"/>
          <w:b/>
          <w:bCs/>
        </w:rPr>
      </w:pPr>
    </w:p>
    <w:p w14:paraId="10EEDD86" w14:textId="77777777" w:rsidR="00055637" w:rsidRDefault="00055637" w:rsidP="00055637">
      <w:pPr>
        <w:rPr>
          <w:rFonts w:ascii="Times New Roman" w:hAnsi="Times New Roman" w:cs="Times New Roman"/>
          <w:b/>
          <w:bCs/>
        </w:rPr>
      </w:pPr>
      <w:r>
        <w:rPr>
          <w:rFonts w:ascii="Times New Roman" w:hAnsi="Times New Roman" w:cs="Times New Roman"/>
          <w:b/>
          <w:bCs/>
        </w:rPr>
        <w:br w:type="page"/>
      </w:r>
    </w:p>
    <w:p w14:paraId="36B523F7" w14:textId="77777777" w:rsidR="00055637" w:rsidRDefault="00055637" w:rsidP="00055637">
      <w:pPr>
        <w:spacing w:before="240" w:after="0" w:line="360" w:lineRule="auto"/>
        <w:jc w:val="center"/>
        <w:rPr>
          <w:rFonts w:ascii="Times New Roman" w:hAnsi="Times New Roman" w:cs="Times New Roman"/>
        </w:rPr>
      </w:pPr>
      <w:r w:rsidRPr="006F70FA">
        <w:rPr>
          <w:rFonts w:ascii="Times New Roman" w:hAnsi="Times New Roman" w:cs="Times New Roman" w:hint="eastAsia"/>
          <w:b/>
          <w:bCs/>
        </w:rPr>
        <w:lastRenderedPageBreak/>
        <w:t xml:space="preserve">Supplementary </w:t>
      </w:r>
      <w:r>
        <w:rPr>
          <w:rFonts w:ascii="Times New Roman" w:hAnsi="Times New Roman" w:cs="Times New Roman" w:hint="eastAsia"/>
          <w:b/>
          <w:bCs/>
        </w:rPr>
        <w:t>Table</w:t>
      </w:r>
      <w:r w:rsidRPr="006F70FA">
        <w:rPr>
          <w:rFonts w:ascii="Times New Roman" w:hAnsi="Times New Roman" w:cs="Times New Roman" w:hint="eastAsia"/>
          <w:b/>
          <w:bCs/>
        </w:rPr>
        <w:t xml:space="preserve"> </w:t>
      </w:r>
      <w:r>
        <w:rPr>
          <w:rFonts w:ascii="Times New Roman" w:hAnsi="Times New Roman" w:cs="Times New Roman" w:hint="eastAsia"/>
          <w:b/>
          <w:bCs/>
        </w:rPr>
        <w:t xml:space="preserve">2. </w:t>
      </w:r>
      <w:r>
        <w:rPr>
          <w:rFonts w:ascii="Times New Roman" w:hAnsi="Times New Roman" w:cs="Times New Roman"/>
          <w:b/>
          <w:bCs/>
        </w:rPr>
        <w:t xml:space="preserve">Results of </w:t>
      </w:r>
      <w:r>
        <w:rPr>
          <w:rFonts w:ascii="Times New Roman" w:hAnsi="Times New Roman" w:cs="Times New Roman" w:hint="eastAsia"/>
          <w:b/>
          <w:bCs/>
        </w:rPr>
        <w:t>Dieharder</w:t>
      </w:r>
      <w:r w:rsidRPr="005F3D00">
        <w:rPr>
          <w:rFonts w:ascii="Times New Roman" w:hAnsi="Times New Roman" w:cs="Times New Roman"/>
          <w:b/>
          <w:bCs/>
        </w:rPr>
        <w:t xml:space="preserve"> randomness test</w:t>
      </w:r>
    </w:p>
    <w:tbl>
      <w:tblPr>
        <w:tblW w:w="8114" w:type="dxa"/>
        <w:tblInd w:w="108" w:type="dxa"/>
        <w:tblBorders>
          <w:top w:val="single" w:sz="8" w:space="0" w:color="auto"/>
          <w:left w:val="single" w:sz="8" w:space="0" w:color="auto"/>
          <w:bottom w:val="single" w:sz="8" w:space="0" w:color="auto"/>
          <w:right w:val="single" w:sz="8" w:space="0" w:color="auto"/>
          <w:insideH w:val="single" w:sz="8" w:space="0" w:color="auto"/>
        </w:tblBorders>
        <w:tblLayout w:type="fixed"/>
        <w:tblLook w:val="04A0" w:firstRow="1" w:lastRow="0" w:firstColumn="1" w:lastColumn="0" w:noHBand="0" w:noVBand="1"/>
      </w:tblPr>
      <w:tblGrid>
        <w:gridCol w:w="2704"/>
        <w:gridCol w:w="2705"/>
        <w:gridCol w:w="2705"/>
      </w:tblGrid>
      <w:tr w:rsidR="00055637" w:rsidRPr="0013073A" w14:paraId="1CC191F9" w14:textId="77777777" w:rsidTr="00206698">
        <w:trPr>
          <w:trHeight w:val="285"/>
        </w:trPr>
        <w:tc>
          <w:tcPr>
            <w:tcW w:w="2704" w:type="dxa"/>
            <w:tcBorders>
              <w:left w:val="nil"/>
              <w:bottom w:val="single" w:sz="8" w:space="0" w:color="auto"/>
            </w:tcBorders>
            <w:noWrap/>
            <w:vAlign w:val="center"/>
            <w:hideMark/>
          </w:tcPr>
          <w:p w14:paraId="5E317CBE" w14:textId="77777777" w:rsidR="00055637" w:rsidRPr="0013073A" w:rsidRDefault="00055637" w:rsidP="00206698">
            <w:pPr>
              <w:spacing w:after="0" w:line="240" w:lineRule="auto"/>
              <w:jc w:val="center"/>
              <w:rPr>
                <w:rFonts w:ascii="Times New Roman" w:eastAsia="Times New Roman" w:hAnsi="Times New Roman" w:cs="Times New Roman"/>
                <w:b/>
                <w:bCs/>
                <w:color w:val="000000"/>
                <w:kern w:val="0"/>
                <w:sz w:val="18"/>
                <w:szCs w:val="18"/>
                <w14:ligatures w14:val="none"/>
              </w:rPr>
            </w:pPr>
            <w:r w:rsidRPr="0013073A">
              <w:rPr>
                <w:rFonts w:ascii="Times New Roman" w:eastAsia="Times New Roman" w:hAnsi="Times New Roman" w:cs="Times New Roman"/>
                <w:b/>
                <w:bCs/>
                <w:color w:val="000000"/>
                <w:kern w:val="0"/>
                <w:sz w:val="18"/>
                <w:szCs w:val="18"/>
                <w14:ligatures w14:val="none"/>
              </w:rPr>
              <w:t>Test</w:t>
            </w:r>
          </w:p>
        </w:tc>
        <w:tc>
          <w:tcPr>
            <w:tcW w:w="2705" w:type="dxa"/>
            <w:tcBorders>
              <w:bottom w:val="single" w:sz="8" w:space="0" w:color="auto"/>
            </w:tcBorders>
            <w:noWrap/>
            <w:vAlign w:val="center"/>
            <w:hideMark/>
          </w:tcPr>
          <w:p w14:paraId="2B8B5FD7" w14:textId="77777777" w:rsidR="00055637" w:rsidRPr="0013073A" w:rsidRDefault="00055637" w:rsidP="00206698">
            <w:pPr>
              <w:spacing w:after="0" w:line="240" w:lineRule="auto"/>
              <w:jc w:val="center"/>
              <w:rPr>
                <w:rFonts w:ascii="Times New Roman" w:eastAsia="Times New Roman" w:hAnsi="Times New Roman" w:cs="Times New Roman"/>
                <w:b/>
                <w:bCs/>
                <w:color w:val="000000"/>
                <w:kern w:val="0"/>
                <w:sz w:val="18"/>
                <w:szCs w:val="18"/>
                <w14:ligatures w14:val="none"/>
              </w:rPr>
            </w:pPr>
            <w:r w:rsidRPr="0013073A">
              <w:rPr>
                <w:rFonts w:ascii="Times New Roman" w:eastAsia="Times New Roman" w:hAnsi="Times New Roman" w:cs="Times New Roman"/>
                <w:b/>
                <w:bCs/>
                <w:color w:val="000000"/>
                <w:kern w:val="0"/>
                <w:sz w:val="18"/>
                <w:szCs w:val="18"/>
                <w14:ligatures w14:val="none"/>
              </w:rPr>
              <w:t>P-Value</w:t>
            </w:r>
          </w:p>
        </w:tc>
        <w:tc>
          <w:tcPr>
            <w:tcW w:w="2705" w:type="dxa"/>
            <w:tcBorders>
              <w:bottom w:val="single" w:sz="8" w:space="0" w:color="auto"/>
              <w:right w:val="nil"/>
            </w:tcBorders>
            <w:noWrap/>
            <w:vAlign w:val="center"/>
            <w:hideMark/>
          </w:tcPr>
          <w:p w14:paraId="1CE87447" w14:textId="77777777" w:rsidR="00055637" w:rsidRPr="0013073A" w:rsidRDefault="00055637" w:rsidP="00206698">
            <w:pPr>
              <w:spacing w:after="0" w:line="240" w:lineRule="auto"/>
              <w:jc w:val="center"/>
              <w:rPr>
                <w:rFonts w:ascii="Times New Roman" w:eastAsia="Times New Roman" w:hAnsi="Times New Roman" w:cs="Times New Roman"/>
                <w:b/>
                <w:bCs/>
                <w:color w:val="000000"/>
                <w:kern w:val="0"/>
                <w:sz w:val="18"/>
                <w:szCs w:val="18"/>
                <w14:ligatures w14:val="none"/>
              </w:rPr>
            </w:pPr>
            <w:r w:rsidRPr="0013073A">
              <w:rPr>
                <w:rFonts w:ascii="Times New Roman" w:eastAsia="Times New Roman" w:hAnsi="Times New Roman" w:cs="Times New Roman"/>
                <w:b/>
                <w:bCs/>
                <w:color w:val="000000"/>
                <w:kern w:val="0"/>
                <w:sz w:val="18"/>
                <w:szCs w:val="18"/>
                <w14:ligatures w14:val="none"/>
              </w:rPr>
              <w:t>Result</w:t>
            </w:r>
          </w:p>
        </w:tc>
      </w:tr>
      <w:tr w:rsidR="00055637" w:rsidRPr="0013073A" w14:paraId="4E619DD6" w14:textId="77777777" w:rsidTr="00206698">
        <w:trPr>
          <w:trHeight w:val="285"/>
        </w:trPr>
        <w:tc>
          <w:tcPr>
            <w:tcW w:w="2704" w:type="dxa"/>
            <w:tcBorders>
              <w:left w:val="nil"/>
              <w:bottom w:val="single" w:sz="2" w:space="0" w:color="auto"/>
            </w:tcBorders>
            <w:noWrap/>
            <w:vAlign w:val="center"/>
            <w:hideMark/>
          </w:tcPr>
          <w:p w14:paraId="4909D08D"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BA2129">
              <w:rPr>
                <w:rFonts w:ascii="Times New Roman" w:eastAsia="Times New Roman" w:hAnsi="Times New Roman" w:cs="Times New Roman"/>
                <w:color w:val="000000"/>
                <w:kern w:val="0"/>
                <w:sz w:val="18"/>
                <w:szCs w:val="18"/>
                <w14:ligatures w14:val="none"/>
              </w:rPr>
              <w:t>diehard_birthdays</w:t>
            </w:r>
            <w:proofErr w:type="spellEnd"/>
          </w:p>
        </w:tc>
        <w:tc>
          <w:tcPr>
            <w:tcW w:w="2705" w:type="dxa"/>
            <w:tcBorders>
              <w:bottom w:val="single" w:sz="2" w:space="0" w:color="auto"/>
            </w:tcBorders>
            <w:noWrap/>
            <w:vAlign w:val="center"/>
          </w:tcPr>
          <w:p w14:paraId="18929BEC"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E3A75">
              <w:rPr>
                <w:rFonts w:ascii="Times New Roman" w:eastAsia="Times New Roman" w:hAnsi="Times New Roman" w:cs="Times New Roman"/>
                <w:color w:val="000000"/>
                <w:kern w:val="0"/>
                <w:sz w:val="18"/>
                <w:szCs w:val="18"/>
                <w14:ligatures w14:val="none"/>
              </w:rPr>
              <w:t>0.08878551</w:t>
            </w:r>
          </w:p>
        </w:tc>
        <w:tc>
          <w:tcPr>
            <w:tcW w:w="2705" w:type="dxa"/>
            <w:tcBorders>
              <w:bottom w:val="single" w:sz="2" w:space="0" w:color="auto"/>
              <w:right w:val="nil"/>
            </w:tcBorders>
            <w:noWrap/>
            <w:vAlign w:val="center"/>
            <w:hideMark/>
          </w:tcPr>
          <w:p w14:paraId="4B747963"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4FAC7F8F" w14:textId="77777777" w:rsidTr="00206698">
        <w:trPr>
          <w:trHeight w:val="285"/>
        </w:trPr>
        <w:tc>
          <w:tcPr>
            <w:tcW w:w="2704" w:type="dxa"/>
            <w:tcBorders>
              <w:top w:val="single" w:sz="2" w:space="0" w:color="auto"/>
              <w:left w:val="nil"/>
              <w:bottom w:val="single" w:sz="2" w:space="0" w:color="auto"/>
            </w:tcBorders>
            <w:noWrap/>
            <w:vAlign w:val="center"/>
            <w:hideMark/>
          </w:tcPr>
          <w:p w14:paraId="11F0F08A"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BA2129">
              <w:rPr>
                <w:rFonts w:ascii="Times New Roman" w:eastAsia="Times New Roman" w:hAnsi="Times New Roman" w:cs="Times New Roman"/>
                <w:color w:val="000000"/>
                <w:kern w:val="0"/>
                <w:sz w:val="18"/>
                <w:szCs w:val="18"/>
                <w14:ligatures w14:val="none"/>
              </w:rPr>
              <w:t>diehard_operm5</w:t>
            </w:r>
          </w:p>
        </w:tc>
        <w:tc>
          <w:tcPr>
            <w:tcW w:w="2705" w:type="dxa"/>
            <w:tcBorders>
              <w:top w:val="single" w:sz="2" w:space="0" w:color="auto"/>
              <w:bottom w:val="single" w:sz="2" w:space="0" w:color="auto"/>
            </w:tcBorders>
            <w:noWrap/>
            <w:vAlign w:val="center"/>
          </w:tcPr>
          <w:p w14:paraId="634890C8"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E3A75">
              <w:rPr>
                <w:rFonts w:ascii="Times New Roman" w:eastAsia="Times New Roman" w:hAnsi="Times New Roman" w:cs="Times New Roman"/>
                <w:color w:val="000000"/>
                <w:kern w:val="0"/>
                <w:sz w:val="18"/>
                <w:szCs w:val="18"/>
                <w14:ligatures w14:val="none"/>
              </w:rPr>
              <w:t>0.86743525</w:t>
            </w:r>
          </w:p>
        </w:tc>
        <w:tc>
          <w:tcPr>
            <w:tcW w:w="2705" w:type="dxa"/>
            <w:tcBorders>
              <w:top w:val="single" w:sz="2" w:space="0" w:color="auto"/>
              <w:bottom w:val="single" w:sz="2" w:space="0" w:color="auto"/>
              <w:right w:val="nil"/>
            </w:tcBorders>
            <w:noWrap/>
            <w:vAlign w:val="center"/>
            <w:hideMark/>
          </w:tcPr>
          <w:p w14:paraId="71E740C3"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06F85F31" w14:textId="77777777" w:rsidTr="00206698">
        <w:trPr>
          <w:trHeight w:val="285"/>
        </w:trPr>
        <w:tc>
          <w:tcPr>
            <w:tcW w:w="2704" w:type="dxa"/>
            <w:tcBorders>
              <w:top w:val="single" w:sz="2" w:space="0" w:color="auto"/>
              <w:left w:val="nil"/>
              <w:bottom w:val="single" w:sz="2" w:space="0" w:color="auto"/>
            </w:tcBorders>
            <w:noWrap/>
            <w:vAlign w:val="center"/>
            <w:hideMark/>
          </w:tcPr>
          <w:p w14:paraId="27A6819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BA2129">
              <w:rPr>
                <w:rFonts w:ascii="Times New Roman" w:eastAsia="Times New Roman" w:hAnsi="Times New Roman" w:cs="Times New Roman"/>
                <w:color w:val="000000"/>
                <w:kern w:val="0"/>
                <w:sz w:val="18"/>
                <w:szCs w:val="18"/>
                <w14:ligatures w14:val="none"/>
              </w:rPr>
              <w:t>diehard_rank_32x32</w:t>
            </w:r>
          </w:p>
        </w:tc>
        <w:tc>
          <w:tcPr>
            <w:tcW w:w="2705" w:type="dxa"/>
            <w:tcBorders>
              <w:top w:val="single" w:sz="2" w:space="0" w:color="auto"/>
              <w:bottom w:val="single" w:sz="2" w:space="0" w:color="auto"/>
            </w:tcBorders>
            <w:noWrap/>
            <w:vAlign w:val="center"/>
          </w:tcPr>
          <w:p w14:paraId="39C571BE"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E3A75">
              <w:rPr>
                <w:rFonts w:ascii="Times New Roman" w:eastAsia="Times New Roman" w:hAnsi="Times New Roman" w:cs="Times New Roman"/>
                <w:color w:val="000000"/>
                <w:kern w:val="0"/>
                <w:sz w:val="18"/>
                <w:szCs w:val="18"/>
                <w14:ligatures w14:val="none"/>
              </w:rPr>
              <w:t>0.15254832</w:t>
            </w:r>
          </w:p>
        </w:tc>
        <w:tc>
          <w:tcPr>
            <w:tcW w:w="2705" w:type="dxa"/>
            <w:tcBorders>
              <w:top w:val="single" w:sz="2" w:space="0" w:color="auto"/>
              <w:bottom w:val="single" w:sz="2" w:space="0" w:color="auto"/>
              <w:right w:val="nil"/>
            </w:tcBorders>
            <w:noWrap/>
            <w:vAlign w:val="center"/>
            <w:hideMark/>
          </w:tcPr>
          <w:p w14:paraId="66A9463C"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5728AA1A" w14:textId="77777777" w:rsidTr="00206698">
        <w:trPr>
          <w:trHeight w:val="285"/>
        </w:trPr>
        <w:tc>
          <w:tcPr>
            <w:tcW w:w="2704" w:type="dxa"/>
            <w:tcBorders>
              <w:top w:val="single" w:sz="2" w:space="0" w:color="auto"/>
              <w:left w:val="nil"/>
              <w:bottom w:val="single" w:sz="2" w:space="0" w:color="auto"/>
            </w:tcBorders>
            <w:noWrap/>
            <w:vAlign w:val="center"/>
            <w:hideMark/>
          </w:tcPr>
          <w:p w14:paraId="016883CA"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BA2129">
              <w:rPr>
                <w:rFonts w:ascii="Times New Roman" w:eastAsia="Times New Roman" w:hAnsi="Times New Roman" w:cs="Times New Roman"/>
                <w:color w:val="000000"/>
                <w:kern w:val="0"/>
                <w:sz w:val="18"/>
                <w:szCs w:val="18"/>
                <w14:ligatures w14:val="none"/>
              </w:rPr>
              <w:t>diehard_rank_6x8</w:t>
            </w:r>
          </w:p>
        </w:tc>
        <w:tc>
          <w:tcPr>
            <w:tcW w:w="2705" w:type="dxa"/>
            <w:tcBorders>
              <w:top w:val="single" w:sz="2" w:space="0" w:color="auto"/>
              <w:bottom w:val="single" w:sz="2" w:space="0" w:color="auto"/>
            </w:tcBorders>
            <w:noWrap/>
            <w:vAlign w:val="center"/>
          </w:tcPr>
          <w:p w14:paraId="21949D93"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420736">
              <w:rPr>
                <w:rFonts w:ascii="Times New Roman" w:eastAsia="Times New Roman" w:hAnsi="Times New Roman" w:cs="Times New Roman"/>
                <w:color w:val="000000"/>
                <w:kern w:val="0"/>
                <w:sz w:val="18"/>
                <w:szCs w:val="18"/>
                <w14:ligatures w14:val="none"/>
              </w:rPr>
              <w:t>0.68343379</w:t>
            </w:r>
          </w:p>
        </w:tc>
        <w:tc>
          <w:tcPr>
            <w:tcW w:w="2705" w:type="dxa"/>
            <w:tcBorders>
              <w:top w:val="single" w:sz="2" w:space="0" w:color="auto"/>
              <w:bottom w:val="single" w:sz="2" w:space="0" w:color="auto"/>
              <w:right w:val="nil"/>
            </w:tcBorders>
            <w:noWrap/>
            <w:vAlign w:val="center"/>
            <w:hideMark/>
          </w:tcPr>
          <w:p w14:paraId="5D6DC4ED"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69242C08" w14:textId="77777777" w:rsidTr="00206698">
        <w:trPr>
          <w:trHeight w:val="285"/>
        </w:trPr>
        <w:tc>
          <w:tcPr>
            <w:tcW w:w="2704" w:type="dxa"/>
            <w:tcBorders>
              <w:top w:val="single" w:sz="2" w:space="0" w:color="auto"/>
              <w:left w:val="nil"/>
              <w:bottom w:val="single" w:sz="2" w:space="0" w:color="auto"/>
            </w:tcBorders>
            <w:noWrap/>
            <w:vAlign w:val="center"/>
          </w:tcPr>
          <w:p w14:paraId="4E127C1D" w14:textId="77777777" w:rsidR="00055637" w:rsidRPr="00BA2129"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420736">
              <w:rPr>
                <w:rFonts w:ascii="Times New Roman" w:eastAsia="Times New Roman" w:hAnsi="Times New Roman" w:cs="Times New Roman"/>
                <w:color w:val="000000"/>
                <w:kern w:val="0"/>
                <w:sz w:val="18"/>
                <w:szCs w:val="18"/>
                <w14:ligatures w14:val="none"/>
              </w:rPr>
              <w:t>diehard_bitstream</w:t>
            </w:r>
            <w:proofErr w:type="spellEnd"/>
          </w:p>
        </w:tc>
        <w:tc>
          <w:tcPr>
            <w:tcW w:w="2705" w:type="dxa"/>
            <w:tcBorders>
              <w:top w:val="single" w:sz="2" w:space="0" w:color="auto"/>
              <w:bottom w:val="single" w:sz="2" w:space="0" w:color="auto"/>
            </w:tcBorders>
            <w:noWrap/>
            <w:vAlign w:val="center"/>
          </w:tcPr>
          <w:p w14:paraId="3630481E" w14:textId="77777777" w:rsidR="00055637" w:rsidRPr="00420736"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420736">
              <w:rPr>
                <w:rFonts w:ascii="Times New Roman" w:eastAsia="Times New Roman" w:hAnsi="Times New Roman" w:cs="Times New Roman"/>
                <w:color w:val="000000"/>
                <w:kern w:val="0"/>
                <w:sz w:val="18"/>
                <w:szCs w:val="18"/>
                <w14:ligatures w14:val="none"/>
              </w:rPr>
              <w:t>0.34518785</w:t>
            </w:r>
          </w:p>
        </w:tc>
        <w:tc>
          <w:tcPr>
            <w:tcW w:w="2705" w:type="dxa"/>
            <w:tcBorders>
              <w:top w:val="single" w:sz="2" w:space="0" w:color="auto"/>
              <w:bottom w:val="single" w:sz="2" w:space="0" w:color="auto"/>
              <w:right w:val="nil"/>
            </w:tcBorders>
            <w:noWrap/>
            <w:vAlign w:val="center"/>
          </w:tcPr>
          <w:p w14:paraId="754B69BB"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14ED03E8" w14:textId="77777777" w:rsidTr="00206698">
        <w:trPr>
          <w:trHeight w:val="285"/>
        </w:trPr>
        <w:tc>
          <w:tcPr>
            <w:tcW w:w="2704" w:type="dxa"/>
            <w:tcBorders>
              <w:top w:val="single" w:sz="2" w:space="0" w:color="auto"/>
              <w:left w:val="nil"/>
              <w:bottom w:val="single" w:sz="2" w:space="0" w:color="auto"/>
            </w:tcBorders>
            <w:noWrap/>
            <w:vAlign w:val="center"/>
            <w:hideMark/>
          </w:tcPr>
          <w:p w14:paraId="2BBA2DE9"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8B4D72">
              <w:rPr>
                <w:rFonts w:ascii="Times New Roman" w:eastAsia="Times New Roman" w:hAnsi="Times New Roman" w:cs="Times New Roman"/>
                <w:color w:val="000000"/>
                <w:kern w:val="0"/>
                <w:sz w:val="18"/>
                <w:szCs w:val="18"/>
                <w14:ligatures w14:val="none"/>
              </w:rPr>
              <w:t>diehard_opso</w:t>
            </w:r>
            <w:proofErr w:type="spellEnd"/>
          </w:p>
        </w:tc>
        <w:tc>
          <w:tcPr>
            <w:tcW w:w="2705" w:type="dxa"/>
            <w:tcBorders>
              <w:top w:val="single" w:sz="2" w:space="0" w:color="auto"/>
              <w:bottom w:val="single" w:sz="2" w:space="0" w:color="auto"/>
            </w:tcBorders>
            <w:noWrap/>
            <w:vAlign w:val="center"/>
          </w:tcPr>
          <w:p w14:paraId="208018EA"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420736">
              <w:rPr>
                <w:rFonts w:ascii="Times New Roman" w:eastAsia="Times New Roman" w:hAnsi="Times New Roman" w:cs="Times New Roman"/>
                <w:color w:val="000000"/>
                <w:kern w:val="0"/>
                <w:sz w:val="18"/>
                <w:szCs w:val="18"/>
                <w14:ligatures w14:val="none"/>
              </w:rPr>
              <w:t>0.18026302</w:t>
            </w:r>
          </w:p>
        </w:tc>
        <w:tc>
          <w:tcPr>
            <w:tcW w:w="2705" w:type="dxa"/>
            <w:tcBorders>
              <w:top w:val="single" w:sz="2" w:space="0" w:color="auto"/>
              <w:bottom w:val="single" w:sz="2" w:space="0" w:color="auto"/>
              <w:right w:val="nil"/>
            </w:tcBorders>
            <w:noWrap/>
            <w:vAlign w:val="center"/>
            <w:hideMark/>
          </w:tcPr>
          <w:p w14:paraId="6D48979B"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3DC4DFEF" w14:textId="77777777" w:rsidTr="00206698">
        <w:trPr>
          <w:trHeight w:val="285"/>
        </w:trPr>
        <w:tc>
          <w:tcPr>
            <w:tcW w:w="2704" w:type="dxa"/>
            <w:tcBorders>
              <w:top w:val="single" w:sz="2" w:space="0" w:color="auto"/>
              <w:left w:val="nil"/>
              <w:bottom w:val="single" w:sz="2" w:space="0" w:color="auto"/>
            </w:tcBorders>
            <w:noWrap/>
            <w:vAlign w:val="center"/>
          </w:tcPr>
          <w:p w14:paraId="63BB92A7" w14:textId="77777777" w:rsidR="00055637" w:rsidRPr="008B4D72"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080EAD">
              <w:rPr>
                <w:rFonts w:ascii="Times New Roman" w:eastAsia="Times New Roman" w:hAnsi="Times New Roman" w:cs="Times New Roman"/>
                <w:color w:val="000000"/>
                <w:kern w:val="0"/>
                <w:sz w:val="18"/>
                <w:szCs w:val="18"/>
                <w14:ligatures w14:val="none"/>
              </w:rPr>
              <w:t>diehard_oqso</w:t>
            </w:r>
            <w:proofErr w:type="spellEnd"/>
          </w:p>
        </w:tc>
        <w:tc>
          <w:tcPr>
            <w:tcW w:w="2705" w:type="dxa"/>
            <w:tcBorders>
              <w:top w:val="single" w:sz="2" w:space="0" w:color="auto"/>
              <w:bottom w:val="single" w:sz="2" w:space="0" w:color="auto"/>
            </w:tcBorders>
            <w:noWrap/>
            <w:vAlign w:val="center"/>
          </w:tcPr>
          <w:p w14:paraId="2DF5F36D"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3545C3">
              <w:rPr>
                <w:rFonts w:ascii="Times New Roman" w:eastAsia="Times New Roman" w:hAnsi="Times New Roman" w:cs="Times New Roman"/>
                <w:color w:val="000000"/>
                <w:kern w:val="0"/>
                <w:sz w:val="18"/>
                <w:szCs w:val="18"/>
                <w14:ligatures w14:val="none"/>
              </w:rPr>
              <w:t>0.03231922</w:t>
            </w:r>
          </w:p>
        </w:tc>
        <w:tc>
          <w:tcPr>
            <w:tcW w:w="2705" w:type="dxa"/>
            <w:tcBorders>
              <w:top w:val="single" w:sz="2" w:space="0" w:color="auto"/>
              <w:bottom w:val="single" w:sz="2" w:space="0" w:color="auto"/>
              <w:right w:val="nil"/>
            </w:tcBorders>
            <w:noWrap/>
            <w:vAlign w:val="center"/>
          </w:tcPr>
          <w:p w14:paraId="4F885F82"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1B8FE166" w14:textId="77777777" w:rsidTr="00206698">
        <w:trPr>
          <w:trHeight w:val="285"/>
        </w:trPr>
        <w:tc>
          <w:tcPr>
            <w:tcW w:w="2704" w:type="dxa"/>
            <w:tcBorders>
              <w:top w:val="single" w:sz="2" w:space="0" w:color="auto"/>
              <w:left w:val="nil"/>
              <w:bottom w:val="single" w:sz="2" w:space="0" w:color="auto"/>
            </w:tcBorders>
            <w:noWrap/>
            <w:vAlign w:val="center"/>
          </w:tcPr>
          <w:p w14:paraId="44CFA845" w14:textId="77777777" w:rsidR="00055637" w:rsidRPr="00080EAD"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8B4D72">
              <w:rPr>
                <w:rFonts w:ascii="Times New Roman" w:eastAsia="Times New Roman" w:hAnsi="Times New Roman" w:cs="Times New Roman"/>
                <w:color w:val="000000"/>
                <w:kern w:val="0"/>
                <w:sz w:val="18"/>
                <w:szCs w:val="18"/>
                <w14:ligatures w14:val="none"/>
              </w:rPr>
              <w:t>diehard_dna</w:t>
            </w:r>
            <w:proofErr w:type="spellEnd"/>
          </w:p>
        </w:tc>
        <w:tc>
          <w:tcPr>
            <w:tcW w:w="2705" w:type="dxa"/>
            <w:tcBorders>
              <w:top w:val="single" w:sz="2" w:space="0" w:color="auto"/>
              <w:bottom w:val="single" w:sz="2" w:space="0" w:color="auto"/>
            </w:tcBorders>
            <w:noWrap/>
            <w:vAlign w:val="center"/>
          </w:tcPr>
          <w:p w14:paraId="6D772DBD"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3545C3">
              <w:rPr>
                <w:rFonts w:ascii="Times New Roman" w:eastAsia="Times New Roman" w:hAnsi="Times New Roman" w:cs="Times New Roman"/>
                <w:color w:val="000000"/>
                <w:kern w:val="0"/>
                <w:sz w:val="18"/>
                <w:szCs w:val="18"/>
                <w14:ligatures w14:val="none"/>
              </w:rPr>
              <w:t>0.41229846</w:t>
            </w:r>
          </w:p>
        </w:tc>
        <w:tc>
          <w:tcPr>
            <w:tcW w:w="2705" w:type="dxa"/>
            <w:tcBorders>
              <w:top w:val="single" w:sz="2" w:space="0" w:color="auto"/>
              <w:bottom w:val="single" w:sz="2" w:space="0" w:color="auto"/>
              <w:right w:val="nil"/>
            </w:tcBorders>
            <w:noWrap/>
            <w:vAlign w:val="center"/>
          </w:tcPr>
          <w:p w14:paraId="1022A13A"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0ECBF721" w14:textId="77777777" w:rsidTr="00206698">
        <w:trPr>
          <w:trHeight w:val="285"/>
        </w:trPr>
        <w:tc>
          <w:tcPr>
            <w:tcW w:w="2704" w:type="dxa"/>
            <w:tcBorders>
              <w:top w:val="single" w:sz="2" w:space="0" w:color="auto"/>
              <w:left w:val="nil"/>
              <w:bottom w:val="single" w:sz="2" w:space="0" w:color="auto"/>
            </w:tcBorders>
            <w:noWrap/>
            <w:vAlign w:val="center"/>
            <w:hideMark/>
          </w:tcPr>
          <w:p w14:paraId="79C6C9C9"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B71CD5">
              <w:rPr>
                <w:rFonts w:ascii="Times New Roman" w:eastAsia="Times New Roman" w:hAnsi="Times New Roman" w:cs="Times New Roman"/>
                <w:color w:val="000000"/>
                <w:kern w:val="0"/>
                <w:sz w:val="18"/>
                <w:szCs w:val="18"/>
                <w14:ligatures w14:val="none"/>
              </w:rPr>
              <w:t>diehard_count_1s_str</w:t>
            </w:r>
          </w:p>
        </w:tc>
        <w:tc>
          <w:tcPr>
            <w:tcW w:w="2705" w:type="dxa"/>
            <w:tcBorders>
              <w:top w:val="single" w:sz="2" w:space="0" w:color="auto"/>
              <w:bottom w:val="single" w:sz="2" w:space="0" w:color="auto"/>
            </w:tcBorders>
            <w:noWrap/>
            <w:vAlign w:val="center"/>
          </w:tcPr>
          <w:p w14:paraId="5A382C03"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3545C3">
              <w:rPr>
                <w:rFonts w:ascii="Times New Roman" w:eastAsia="Times New Roman" w:hAnsi="Times New Roman" w:cs="Times New Roman"/>
                <w:color w:val="000000"/>
                <w:kern w:val="0"/>
                <w:sz w:val="18"/>
                <w:szCs w:val="18"/>
                <w14:ligatures w14:val="none"/>
              </w:rPr>
              <w:t>0.59529821</w:t>
            </w:r>
          </w:p>
        </w:tc>
        <w:tc>
          <w:tcPr>
            <w:tcW w:w="2705" w:type="dxa"/>
            <w:tcBorders>
              <w:top w:val="single" w:sz="2" w:space="0" w:color="auto"/>
              <w:bottom w:val="single" w:sz="2" w:space="0" w:color="auto"/>
              <w:right w:val="nil"/>
            </w:tcBorders>
            <w:noWrap/>
            <w:vAlign w:val="center"/>
            <w:hideMark/>
          </w:tcPr>
          <w:p w14:paraId="37FD630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1F2E34C9" w14:textId="77777777" w:rsidTr="00206698">
        <w:trPr>
          <w:trHeight w:val="285"/>
        </w:trPr>
        <w:tc>
          <w:tcPr>
            <w:tcW w:w="2704" w:type="dxa"/>
            <w:tcBorders>
              <w:top w:val="single" w:sz="2" w:space="0" w:color="auto"/>
              <w:left w:val="nil"/>
              <w:bottom w:val="single" w:sz="2" w:space="0" w:color="auto"/>
            </w:tcBorders>
            <w:noWrap/>
            <w:vAlign w:val="center"/>
            <w:hideMark/>
          </w:tcPr>
          <w:p w14:paraId="41D477B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80B83">
              <w:rPr>
                <w:rFonts w:ascii="Times New Roman" w:eastAsia="Times New Roman" w:hAnsi="Times New Roman" w:cs="Times New Roman"/>
                <w:color w:val="000000"/>
                <w:kern w:val="0"/>
                <w:sz w:val="18"/>
                <w:szCs w:val="18"/>
                <w14:ligatures w14:val="none"/>
              </w:rPr>
              <w:t>diehard_count_1s_byt</w:t>
            </w:r>
          </w:p>
        </w:tc>
        <w:tc>
          <w:tcPr>
            <w:tcW w:w="2705" w:type="dxa"/>
            <w:tcBorders>
              <w:top w:val="single" w:sz="2" w:space="0" w:color="auto"/>
              <w:bottom w:val="single" w:sz="2" w:space="0" w:color="auto"/>
            </w:tcBorders>
            <w:noWrap/>
            <w:vAlign w:val="center"/>
          </w:tcPr>
          <w:p w14:paraId="0F009ED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3545C3">
              <w:rPr>
                <w:rFonts w:ascii="Times New Roman" w:eastAsia="Times New Roman" w:hAnsi="Times New Roman" w:cs="Times New Roman"/>
                <w:color w:val="000000"/>
                <w:kern w:val="0"/>
                <w:sz w:val="18"/>
                <w:szCs w:val="18"/>
                <w14:ligatures w14:val="none"/>
              </w:rPr>
              <w:t>0.35750097</w:t>
            </w:r>
          </w:p>
        </w:tc>
        <w:tc>
          <w:tcPr>
            <w:tcW w:w="2705" w:type="dxa"/>
            <w:tcBorders>
              <w:top w:val="single" w:sz="2" w:space="0" w:color="auto"/>
              <w:bottom w:val="single" w:sz="2" w:space="0" w:color="auto"/>
              <w:right w:val="nil"/>
            </w:tcBorders>
            <w:noWrap/>
            <w:vAlign w:val="center"/>
            <w:hideMark/>
          </w:tcPr>
          <w:p w14:paraId="25D95F6A"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799C3654" w14:textId="77777777" w:rsidTr="00206698">
        <w:trPr>
          <w:trHeight w:val="285"/>
        </w:trPr>
        <w:tc>
          <w:tcPr>
            <w:tcW w:w="2704" w:type="dxa"/>
            <w:tcBorders>
              <w:top w:val="single" w:sz="2" w:space="0" w:color="auto"/>
              <w:left w:val="nil"/>
              <w:bottom w:val="single" w:sz="2" w:space="0" w:color="auto"/>
            </w:tcBorders>
            <w:noWrap/>
            <w:vAlign w:val="center"/>
            <w:hideMark/>
          </w:tcPr>
          <w:p w14:paraId="4AABBD3D"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B71CD5">
              <w:rPr>
                <w:rFonts w:ascii="Times New Roman" w:eastAsia="Times New Roman" w:hAnsi="Times New Roman" w:cs="Times New Roman"/>
                <w:color w:val="000000"/>
                <w:kern w:val="0"/>
                <w:sz w:val="18"/>
                <w:szCs w:val="18"/>
                <w14:ligatures w14:val="none"/>
              </w:rPr>
              <w:t>diehard_parking_lot</w:t>
            </w:r>
            <w:proofErr w:type="spellEnd"/>
          </w:p>
        </w:tc>
        <w:tc>
          <w:tcPr>
            <w:tcW w:w="2705" w:type="dxa"/>
            <w:tcBorders>
              <w:top w:val="single" w:sz="2" w:space="0" w:color="auto"/>
              <w:bottom w:val="single" w:sz="2" w:space="0" w:color="auto"/>
            </w:tcBorders>
            <w:noWrap/>
            <w:vAlign w:val="center"/>
          </w:tcPr>
          <w:p w14:paraId="3987AC2C"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3545C3">
              <w:rPr>
                <w:rFonts w:ascii="Times New Roman" w:eastAsia="Times New Roman" w:hAnsi="Times New Roman" w:cs="Times New Roman"/>
                <w:color w:val="000000"/>
                <w:kern w:val="0"/>
                <w:sz w:val="18"/>
                <w:szCs w:val="18"/>
                <w14:ligatures w14:val="none"/>
              </w:rPr>
              <w:t>0.48712953</w:t>
            </w:r>
          </w:p>
        </w:tc>
        <w:tc>
          <w:tcPr>
            <w:tcW w:w="2705" w:type="dxa"/>
            <w:tcBorders>
              <w:top w:val="single" w:sz="2" w:space="0" w:color="auto"/>
              <w:bottom w:val="single" w:sz="2" w:space="0" w:color="auto"/>
              <w:right w:val="nil"/>
            </w:tcBorders>
            <w:noWrap/>
            <w:vAlign w:val="center"/>
            <w:hideMark/>
          </w:tcPr>
          <w:p w14:paraId="24E4D3C0"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5FA36BAA" w14:textId="77777777" w:rsidTr="00206698">
        <w:trPr>
          <w:trHeight w:val="285"/>
        </w:trPr>
        <w:tc>
          <w:tcPr>
            <w:tcW w:w="2704" w:type="dxa"/>
            <w:tcBorders>
              <w:top w:val="single" w:sz="2" w:space="0" w:color="auto"/>
              <w:left w:val="nil"/>
              <w:bottom w:val="single" w:sz="2" w:space="0" w:color="auto"/>
            </w:tcBorders>
            <w:noWrap/>
            <w:vAlign w:val="center"/>
            <w:hideMark/>
          </w:tcPr>
          <w:p w14:paraId="78DD1C96"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8B1878">
              <w:rPr>
                <w:rFonts w:ascii="Times New Roman" w:eastAsia="Times New Roman" w:hAnsi="Times New Roman" w:cs="Times New Roman"/>
                <w:color w:val="000000"/>
                <w:kern w:val="0"/>
                <w:sz w:val="18"/>
                <w:szCs w:val="18"/>
                <w14:ligatures w14:val="none"/>
              </w:rPr>
              <w:t>diehard_2dsphere</w:t>
            </w:r>
          </w:p>
        </w:tc>
        <w:tc>
          <w:tcPr>
            <w:tcW w:w="2705" w:type="dxa"/>
            <w:tcBorders>
              <w:top w:val="single" w:sz="2" w:space="0" w:color="auto"/>
              <w:bottom w:val="single" w:sz="2" w:space="0" w:color="auto"/>
            </w:tcBorders>
            <w:noWrap/>
            <w:vAlign w:val="center"/>
          </w:tcPr>
          <w:p w14:paraId="559EB23C"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3545C3">
              <w:rPr>
                <w:rFonts w:ascii="Times New Roman" w:eastAsia="Times New Roman" w:hAnsi="Times New Roman" w:cs="Times New Roman"/>
                <w:color w:val="000000"/>
                <w:kern w:val="0"/>
                <w:sz w:val="18"/>
                <w:szCs w:val="18"/>
                <w14:ligatures w14:val="none"/>
              </w:rPr>
              <w:t>0.85691948</w:t>
            </w:r>
          </w:p>
        </w:tc>
        <w:tc>
          <w:tcPr>
            <w:tcW w:w="2705" w:type="dxa"/>
            <w:tcBorders>
              <w:top w:val="single" w:sz="2" w:space="0" w:color="auto"/>
              <w:bottom w:val="single" w:sz="2" w:space="0" w:color="auto"/>
              <w:right w:val="nil"/>
            </w:tcBorders>
            <w:noWrap/>
            <w:vAlign w:val="center"/>
            <w:hideMark/>
          </w:tcPr>
          <w:p w14:paraId="4428787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351DCA52" w14:textId="77777777" w:rsidTr="00206698">
        <w:trPr>
          <w:trHeight w:val="285"/>
        </w:trPr>
        <w:tc>
          <w:tcPr>
            <w:tcW w:w="2704" w:type="dxa"/>
            <w:tcBorders>
              <w:top w:val="single" w:sz="2" w:space="0" w:color="auto"/>
              <w:left w:val="nil"/>
              <w:bottom w:val="single" w:sz="2" w:space="0" w:color="auto"/>
            </w:tcBorders>
            <w:noWrap/>
            <w:vAlign w:val="center"/>
            <w:hideMark/>
          </w:tcPr>
          <w:p w14:paraId="1B663632"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8B1878">
              <w:rPr>
                <w:rFonts w:ascii="Times New Roman" w:eastAsia="Times New Roman" w:hAnsi="Times New Roman" w:cs="Times New Roman"/>
                <w:color w:val="000000"/>
                <w:kern w:val="0"/>
                <w:sz w:val="18"/>
                <w:szCs w:val="18"/>
                <w14:ligatures w14:val="none"/>
              </w:rPr>
              <w:t>diehard_3dsphere</w:t>
            </w:r>
          </w:p>
        </w:tc>
        <w:tc>
          <w:tcPr>
            <w:tcW w:w="2705" w:type="dxa"/>
            <w:tcBorders>
              <w:top w:val="single" w:sz="2" w:space="0" w:color="auto"/>
              <w:bottom w:val="single" w:sz="2" w:space="0" w:color="auto"/>
            </w:tcBorders>
            <w:noWrap/>
            <w:vAlign w:val="center"/>
          </w:tcPr>
          <w:p w14:paraId="3B39E30C"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84EF0">
              <w:rPr>
                <w:rFonts w:ascii="Times New Roman" w:eastAsia="Times New Roman" w:hAnsi="Times New Roman" w:cs="Times New Roman"/>
                <w:color w:val="000000"/>
                <w:kern w:val="0"/>
                <w:sz w:val="18"/>
                <w:szCs w:val="18"/>
                <w14:ligatures w14:val="none"/>
              </w:rPr>
              <w:t>0.77812718</w:t>
            </w:r>
          </w:p>
        </w:tc>
        <w:tc>
          <w:tcPr>
            <w:tcW w:w="2705" w:type="dxa"/>
            <w:tcBorders>
              <w:top w:val="single" w:sz="2" w:space="0" w:color="auto"/>
              <w:bottom w:val="single" w:sz="2" w:space="0" w:color="auto"/>
              <w:right w:val="nil"/>
            </w:tcBorders>
            <w:noWrap/>
            <w:vAlign w:val="center"/>
            <w:hideMark/>
          </w:tcPr>
          <w:p w14:paraId="36C816C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035FF745" w14:textId="77777777" w:rsidTr="00206698">
        <w:trPr>
          <w:trHeight w:val="285"/>
        </w:trPr>
        <w:tc>
          <w:tcPr>
            <w:tcW w:w="2704" w:type="dxa"/>
            <w:tcBorders>
              <w:top w:val="single" w:sz="2" w:space="0" w:color="auto"/>
              <w:left w:val="nil"/>
              <w:bottom w:val="single" w:sz="2" w:space="0" w:color="auto"/>
            </w:tcBorders>
            <w:noWrap/>
            <w:vAlign w:val="center"/>
            <w:hideMark/>
          </w:tcPr>
          <w:p w14:paraId="52E78E52"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8B1878">
              <w:rPr>
                <w:rFonts w:ascii="Times New Roman" w:eastAsia="Times New Roman" w:hAnsi="Times New Roman" w:cs="Times New Roman"/>
                <w:color w:val="000000"/>
                <w:kern w:val="0"/>
                <w:sz w:val="18"/>
                <w:szCs w:val="18"/>
                <w14:ligatures w14:val="none"/>
              </w:rPr>
              <w:t>diehard_squeeze</w:t>
            </w:r>
            <w:proofErr w:type="spellEnd"/>
          </w:p>
        </w:tc>
        <w:tc>
          <w:tcPr>
            <w:tcW w:w="2705" w:type="dxa"/>
            <w:tcBorders>
              <w:top w:val="single" w:sz="2" w:space="0" w:color="auto"/>
              <w:bottom w:val="single" w:sz="2" w:space="0" w:color="auto"/>
            </w:tcBorders>
            <w:noWrap/>
            <w:vAlign w:val="center"/>
          </w:tcPr>
          <w:p w14:paraId="184BB429"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84EF0">
              <w:rPr>
                <w:rFonts w:ascii="Times New Roman" w:eastAsia="Times New Roman" w:hAnsi="Times New Roman" w:cs="Times New Roman"/>
                <w:color w:val="000000"/>
                <w:kern w:val="0"/>
                <w:sz w:val="18"/>
                <w:szCs w:val="18"/>
                <w14:ligatures w14:val="none"/>
              </w:rPr>
              <w:t>0.13757983</w:t>
            </w:r>
          </w:p>
        </w:tc>
        <w:tc>
          <w:tcPr>
            <w:tcW w:w="2705" w:type="dxa"/>
            <w:tcBorders>
              <w:top w:val="single" w:sz="2" w:space="0" w:color="auto"/>
              <w:bottom w:val="single" w:sz="2" w:space="0" w:color="auto"/>
              <w:right w:val="nil"/>
            </w:tcBorders>
            <w:noWrap/>
            <w:vAlign w:val="center"/>
            <w:hideMark/>
          </w:tcPr>
          <w:p w14:paraId="2B4B509A"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35C52DB2" w14:textId="77777777" w:rsidTr="00206698">
        <w:trPr>
          <w:trHeight w:val="285"/>
        </w:trPr>
        <w:tc>
          <w:tcPr>
            <w:tcW w:w="2704" w:type="dxa"/>
            <w:tcBorders>
              <w:top w:val="single" w:sz="2" w:space="0" w:color="auto"/>
              <w:left w:val="nil"/>
              <w:bottom w:val="single" w:sz="2" w:space="0" w:color="auto"/>
            </w:tcBorders>
            <w:noWrap/>
            <w:vAlign w:val="center"/>
            <w:hideMark/>
          </w:tcPr>
          <w:p w14:paraId="139DC4F2"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8B1878">
              <w:rPr>
                <w:rFonts w:ascii="Times New Roman" w:eastAsia="Times New Roman" w:hAnsi="Times New Roman" w:cs="Times New Roman"/>
                <w:color w:val="000000"/>
                <w:kern w:val="0"/>
                <w:sz w:val="18"/>
                <w:szCs w:val="18"/>
                <w14:ligatures w14:val="none"/>
              </w:rPr>
              <w:t>diehard_sums</w:t>
            </w:r>
            <w:proofErr w:type="spellEnd"/>
          </w:p>
        </w:tc>
        <w:tc>
          <w:tcPr>
            <w:tcW w:w="2705" w:type="dxa"/>
            <w:tcBorders>
              <w:top w:val="single" w:sz="2" w:space="0" w:color="auto"/>
              <w:bottom w:val="single" w:sz="2" w:space="0" w:color="auto"/>
            </w:tcBorders>
            <w:noWrap/>
            <w:vAlign w:val="center"/>
          </w:tcPr>
          <w:p w14:paraId="26993834"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84EF0">
              <w:rPr>
                <w:rFonts w:ascii="Times New Roman" w:eastAsia="Times New Roman" w:hAnsi="Times New Roman" w:cs="Times New Roman"/>
                <w:color w:val="000000"/>
                <w:kern w:val="0"/>
                <w:sz w:val="18"/>
                <w:szCs w:val="18"/>
                <w14:ligatures w14:val="none"/>
              </w:rPr>
              <w:t>0.03749737</w:t>
            </w:r>
          </w:p>
        </w:tc>
        <w:tc>
          <w:tcPr>
            <w:tcW w:w="2705" w:type="dxa"/>
            <w:tcBorders>
              <w:top w:val="single" w:sz="2" w:space="0" w:color="auto"/>
              <w:bottom w:val="single" w:sz="2" w:space="0" w:color="auto"/>
              <w:right w:val="nil"/>
            </w:tcBorders>
            <w:noWrap/>
            <w:vAlign w:val="center"/>
            <w:hideMark/>
          </w:tcPr>
          <w:p w14:paraId="5F0DF6E2"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55D9DF6C" w14:textId="77777777" w:rsidTr="00206698">
        <w:trPr>
          <w:trHeight w:val="285"/>
        </w:trPr>
        <w:tc>
          <w:tcPr>
            <w:tcW w:w="2704" w:type="dxa"/>
            <w:tcBorders>
              <w:top w:val="single" w:sz="2" w:space="0" w:color="auto"/>
              <w:left w:val="nil"/>
              <w:bottom w:val="single" w:sz="2" w:space="0" w:color="auto"/>
            </w:tcBorders>
            <w:noWrap/>
            <w:vAlign w:val="center"/>
            <w:hideMark/>
          </w:tcPr>
          <w:p w14:paraId="6876C739"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8B1878">
              <w:rPr>
                <w:rFonts w:ascii="Times New Roman" w:eastAsia="Times New Roman" w:hAnsi="Times New Roman" w:cs="Times New Roman"/>
                <w:color w:val="000000"/>
                <w:kern w:val="0"/>
                <w:sz w:val="18"/>
                <w:szCs w:val="18"/>
                <w14:ligatures w14:val="none"/>
              </w:rPr>
              <w:t>diehard_runs</w:t>
            </w:r>
            <w:proofErr w:type="spellEnd"/>
            <w:r>
              <w:rPr>
                <w:rFonts w:ascii="Times New Roman" w:hAnsi="Times New Roman" w:cs="Times New Roman" w:hint="eastAsia"/>
                <w:color w:val="000000"/>
                <w:kern w:val="0"/>
                <w:sz w:val="18"/>
                <w:szCs w:val="18"/>
                <w14:ligatures w14:val="none"/>
              </w:rPr>
              <w:t>*</w:t>
            </w:r>
          </w:p>
        </w:tc>
        <w:tc>
          <w:tcPr>
            <w:tcW w:w="2705" w:type="dxa"/>
            <w:tcBorders>
              <w:top w:val="single" w:sz="2" w:space="0" w:color="auto"/>
              <w:bottom w:val="single" w:sz="2" w:space="0" w:color="auto"/>
            </w:tcBorders>
            <w:noWrap/>
            <w:vAlign w:val="center"/>
          </w:tcPr>
          <w:p w14:paraId="2FC5D370"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E84EF0">
              <w:rPr>
                <w:rFonts w:ascii="Times New Roman" w:eastAsia="Times New Roman" w:hAnsi="Times New Roman" w:cs="Times New Roman"/>
                <w:color w:val="000000"/>
                <w:kern w:val="0"/>
                <w:sz w:val="18"/>
                <w:szCs w:val="18"/>
                <w14:ligatures w14:val="none"/>
              </w:rPr>
              <w:t>0.27538460</w:t>
            </w:r>
          </w:p>
        </w:tc>
        <w:tc>
          <w:tcPr>
            <w:tcW w:w="2705" w:type="dxa"/>
            <w:tcBorders>
              <w:top w:val="single" w:sz="2" w:space="0" w:color="auto"/>
              <w:bottom w:val="single" w:sz="2" w:space="0" w:color="auto"/>
              <w:right w:val="nil"/>
            </w:tcBorders>
            <w:noWrap/>
            <w:vAlign w:val="center"/>
            <w:hideMark/>
          </w:tcPr>
          <w:p w14:paraId="534D4195"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045276E8" w14:textId="77777777" w:rsidTr="00206698">
        <w:trPr>
          <w:trHeight w:val="285"/>
        </w:trPr>
        <w:tc>
          <w:tcPr>
            <w:tcW w:w="2704" w:type="dxa"/>
            <w:tcBorders>
              <w:top w:val="single" w:sz="2" w:space="0" w:color="auto"/>
              <w:left w:val="nil"/>
              <w:bottom w:val="single" w:sz="2" w:space="0" w:color="auto"/>
            </w:tcBorders>
            <w:noWrap/>
            <w:vAlign w:val="center"/>
            <w:hideMark/>
          </w:tcPr>
          <w:p w14:paraId="225D1A76"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702706">
              <w:rPr>
                <w:rFonts w:ascii="Times New Roman" w:eastAsia="Times New Roman" w:hAnsi="Times New Roman" w:cs="Times New Roman"/>
                <w:color w:val="000000"/>
                <w:kern w:val="0"/>
                <w:sz w:val="18"/>
                <w:szCs w:val="18"/>
                <w14:ligatures w14:val="none"/>
              </w:rPr>
              <w:t>diehard_craps</w:t>
            </w:r>
            <w:proofErr w:type="spellEnd"/>
            <w:r>
              <w:rPr>
                <w:rFonts w:ascii="Times New Roman" w:hAnsi="Times New Roman" w:cs="Times New Roman" w:hint="eastAsia"/>
                <w:color w:val="000000"/>
                <w:kern w:val="0"/>
                <w:sz w:val="18"/>
                <w:szCs w:val="18"/>
                <w14:ligatures w14:val="none"/>
              </w:rPr>
              <w:t>*</w:t>
            </w:r>
          </w:p>
        </w:tc>
        <w:tc>
          <w:tcPr>
            <w:tcW w:w="2705" w:type="dxa"/>
            <w:tcBorders>
              <w:top w:val="single" w:sz="2" w:space="0" w:color="auto"/>
              <w:bottom w:val="single" w:sz="2" w:space="0" w:color="auto"/>
            </w:tcBorders>
            <w:noWrap/>
            <w:vAlign w:val="center"/>
          </w:tcPr>
          <w:p w14:paraId="68CCEDBE"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A54833">
              <w:rPr>
                <w:rFonts w:ascii="Times New Roman" w:eastAsia="Times New Roman" w:hAnsi="Times New Roman" w:cs="Times New Roman"/>
                <w:color w:val="000000"/>
                <w:kern w:val="0"/>
                <w:sz w:val="18"/>
                <w:szCs w:val="18"/>
                <w14:ligatures w14:val="none"/>
              </w:rPr>
              <w:t>0.12939216</w:t>
            </w:r>
          </w:p>
        </w:tc>
        <w:tc>
          <w:tcPr>
            <w:tcW w:w="2705" w:type="dxa"/>
            <w:tcBorders>
              <w:top w:val="single" w:sz="2" w:space="0" w:color="auto"/>
              <w:bottom w:val="single" w:sz="2" w:space="0" w:color="auto"/>
              <w:right w:val="nil"/>
            </w:tcBorders>
            <w:noWrap/>
            <w:vAlign w:val="center"/>
            <w:hideMark/>
          </w:tcPr>
          <w:p w14:paraId="18C979CD"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428DB933" w14:textId="77777777" w:rsidTr="00206698">
        <w:trPr>
          <w:trHeight w:val="285"/>
        </w:trPr>
        <w:tc>
          <w:tcPr>
            <w:tcW w:w="2704" w:type="dxa"/>
            <w:tcBorders>
              <w:top w:val="single" w:sz="2" w:space="0" w:color="auto"/>
              <w:left w:val="nil"/>
              <w:bottom w:val="single" w:sz="2" w:space="0" w:color="auto"/>
            </w:tcBorders>
            <w:noWrap/>
            <w:vAlign w:val="center"/>
            <w:hideMark/>
          </w:tcPr>
          <w:p w14:paraId="6AA8560E"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702706">
              <w:rPr>
                <w:rFonts w:ascii="Times New Roman" w:eastAsia="Times New Roman" w:hAnsi="Times New Roman" w:cs="Times New Roman"/>
                <w:color w:val="000000"/>
                <w:kern w:val="0"/>
                <w:sz w:val="18"/>
                <w:szCs w:val="18"/>
                <w14:ligatures w14:val="none"/>
              </w:rPr>
              <w:t>marsaglia_tsang_gcd</w:t>
            </w:r>
            <w:proofErr w:type="spellEnd"/>
            <w:r>
              <w:rPr>
                <w:rFonts w:ascii="Times New Roman" w:hAnsi="Times New Roman" w:cs="Times New Roman" w:hint="eastAsia"/>
                <w:color w:val="000000"/>
                <w:kern w:val="0"/>
                <w:sz w:val="18"/>
                <w:szCs w:val="18"/>
                <w14:ligatures w14:val="none"/>
              </w:rPr>
              <w:t>*</w:t>
            </w:r>
          </w:p>
        </w:tc>
        <w:tc>
          <w:tcPr>
            <w:tcW w:w="2705" w:type="dxa"/>
            <w:tcBorders>
              <w:top w:val="single" w:sz="2" w:space="0" w:color="auto"/>
              <w:bottom w:val="single" w:sz="2" w:space="0" w:color="auto"/>
            </w:tcBorders>
            <w:noWrap/>
            <w:vAlign w:val="center"/>
          </w:tcPr>
          <w:p w14:paraId="56FA44A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A54833">
              <w:rPr>
                <w:rFonts w:ascii="Times New Roman" w:eastAsia="Times New Roman" w:hAnsi="Times New Roman" w:cs="Times New Roman"/>
                <w:color w:val="000000"/>
                <w:kern w:val="0"/>
                <w:sz w:val="18"/>
                <w:szCs w:val="18"/>
                <w14:ligatures w14:val="none"/>
              </w:rPr>
              <w:t>0.00155047</w:t>
            </w:r>
          </w:p>
        </w:tc>
        <w:tc>
          <w:tcPr>
            <w:tcW w:w="2705" w:type="dxa"/>
            <w:tcBorders>
              <w:top w:val="single" w:sz="2" w:space="0" w:color="auto"/>
              <w:bottom w:val="single" w:sz="2" w:space="0" w:color="auto"/>
              <w:right w:val="nil"/>
            </w:tcBorders>
            <w:noWrap/>
            <w:vAlign w:val="center"/>
            <w:hideMark/>
          </w:tcPr>
          <w:p w14:paraId="5A27C3C1" w14:textId="77777777" w:rsidR="00055637" w:rsidRPr="00A54833" w:rsidRDefault="00055637" w:rsidP="00206698">
            <w:pPr>
              <w:spacing w:after="0" w:line="240" w:lineRule="auto"/>
              <w:jc w:val="center"/>
              <w:rPr>
                <w:rFonts w:ascii="Times New Roman" w:hAnsi="Times New Roman" w:cs="Times New Roman"/>
                <w:color w:val="000000"/>
                <w:kern w:val="0"/>
                <w:sz w:val="18"/>
                <w:szCs w:val="18"/>
                <w14:ligatures w14:val="none"/>
              </w:rPr>
            </w:pPr>
            <w:r>
              <w:rPr>
                <w:rFonts w:ascii="Times New Roman" w:hAnsi="Times New Roman" w:cs="Times New Roman" w:hint="eastAsia"/>
                <w:color w:val="000000"/>
                <w:kern w:val="0"/>
                <w:sz w:val="18"/>
                <w:szCs w:val="18"/>
                <w14:ligatures w14:val="none"/>
              </w:rPr>
              <w:t>Weak</w:t>
            </w:r>
          </w:p>
        </w:tc>
      </w:tr>
      <w:tr w:rsidR="00055637" w:rsidRPr="0013073A" w14:paraId="2B74C804" w14:textId="77777777" w:rsidTr="00206698">
        <w:trPr>
          <w:trHeight w:val="285"/>
        </w:trPr>
        <w:tc>
          <w:tcPr>
            <w:tcW w:w="2704" w:type="dxa"/>
            <w:tcBorders>
              <w:top w:val="single" w:sz="2" w:space="0" w:color="auto"/>
              <w:left w:val="nil"/>
              <w:bottom w:val="single" w:sz="2" w:space="0" w:color="auto"/>
            </w:tcBorders>
            <w:noWrap/>
            <w:vAlign w:val="center"/>
          </w:tcPr>
          <w:p w14:paraId="5206BD8E" w14:textId="77777777" w:rsidR="00055637" w:rsidRPr="00702706"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702706">
              <w:rPr>
                <w:rFonts w:ascii="Times New Roman" w:eastAsia="Times New Roman" w:hAnsi="Times New Roman" w:cs="Times New Roman"/>
                <w:color w:val="000000"/>
                <w:kern w:val="0"/>
                <w:sz w:val="18"/>
                <w:szCs w:val="18"/>
                <w14:ligatures w14:val="none"/>
              </w:rPr>
              <w:t>sts_monobit</w:t>
            </w:r>
            <w:proofErr w:type="spellEnd"/>
          </w:p>
        </w:tc>
        <w:tc>
          <w:tcPr>
            <w:tcW w:w="2705" w:type="dxa"/>
            <w:tcBorders>
              <w:top w:val="single" w:sz="2" w:space="0" w:color="auto"/>
              <w:bottom w:val="single" w:sz="2" w:space="0" w:color="auto"/>
            </w:tcBorders>
            <w:noWrap/>
            <w:vAlign w:val="center"/>
          </w:tcPr>
          <w:p w14:paraId="67A2DD3B"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A54833">
              <w:rPr>
                <w:rFonts w:ascii="Times New Roman" w:eastAsia="Times New Roman" w:hAnsi="Times New Roman" w:cs="Times New Roman"/>
                <w:color w:val="000000"/>
                <w:kern w:val="0"/>
                <w:sz w:val="18"/>
                <w:szCs w:val="18"/>
                <w14:ligatures w14:val="none"/>
              </w:rPr>
              <w:t>0.26472596</w:t>
            </w:r>
          </w:p>
        </w:tc>
        <w:tc>
          <w:tcPr>
            <w:tcW w:w="2705" w:type="dxa"/>
            <w:tcBorders>
              <w:top w:val="single" w:sz="2" w:space="0" w:color="auto"/>
              <w:bottom w:val="single" w:sz="2" w:space="0" w:color="auto"/>
              <w:right w:val="nil"/>
            </w:tcBorders>
            <w:noWrap/>
            <w:vAlign w:val="center"/>
          </w:tcPr>
          <w:p w14:paraId="6E0E08CE"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432AC3BC" w14:textId="77777777" w:rsidTr="00206698">
        <w:trPr>
          <w:trHeight w:val="285"/>
        </w:trPr>
        <w:tc>
          <w:tcPr>
            <w:tcW w:w="2704" w:type="dxa"/>
            <w:tcBorders>
              <w:top w:val="single" w:sz="2" w:space="0" w:color="auto"/>
              <w:left w:val="nil"/>
              <w:bottom w:val="single" w:sz="2" w:space="0" w:color="auto"/>
            </w:tcBorders>
            <w:noWrap/>
            <w:vAlign w:val="center"/>
          </w:tcPr>
          <w:p w14:paraId="3A29FAA0" w14:textId="77777777" w:rsidR="00055637" w:rsidRPr="00702706" w:rsidRDefault="00055637" w:rsidP="00206698">
            <w:pPr>
              <w:spacing w:after="0" w:line="240" w:lineRule="auto"/>
              <w:jc w:val="center"/>
              <w:rPr>
                <w:rFonts w:ascii="Times New Roman" w:hAnsi="Times New Roman" w:cs="Times New Roman"/>
                <w:color w:val="000000"/>
                <w:kern w:val="0"/>
                <w:sz w:val="18"/>
                <w:szCs w:val="18"/>
                <w14:ligatures w14:val="none"/>
              </w:rPr>
            </w:pPr>
            <w:proofErr w:type="spellStart"/>
            <w:r w:rsidRPr="001D2C4B">
              <w:rPr>
                <w:rFonts w:ascii="Times New Roman" w:hAnsi="Times New Roman" w:cs="Times New Roman"/>
                <w:color w:val="000000"/>
                <w:kern w:val="0"/>
                <w:sz w:val="18"/>
                <w:szCs w:val="18"/>
                <w14:ligatures w14:val="none"/>
              </w:rPr>
              <w:t>sts_runs</w:t>
            </w:r>
            <w:proofErr w:type="spellEnd"/>
          </w:p>
        </w:tc>
        <w:tc>
          <w:tcPr>
            <w:tcW w:w="2705" w:type="dxa"/>
            <w:tcBorders>
              <w:top w:val="single" w:sz="2" w:space="0" w:color="auto"/>
              <w:bottom w:val="single" w:sz="2" w:space="0" w:color="auto"/>
            </w:tcBorders>
            <w:noWrap/>
            <w:vAlign w:val="center"/>
          </w:tcPr>
          <w:p w14:paraId="7780964D"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A54833">
              <w:rPr>
                <w:rFonts w:ascii="Times New Roman" w:eastAsia="Times New Roman" w:hAnsi="Times New Roman" w:cs="Times New Roman"/>
                <w:color w:val="000000"/>
                <w:kern w:val="0"/>
                <w:sz w:val="18"/>
                <w:szCs w:val="18"/>
                <w14:ligatures w14:val="none"/>
              </w:rPr>
              <w:t>0.79511325</w:t>
            </w:r>
          </w:p>
        </w:tc>
        <w:tc>
          <w:tcPr>
            <w:tcW w:w="2705" w:type="dxa"/>
            <w:tcBorders>
              <w:top w:val="single" w:sz="2" w:space="0" w:color="auto"/>
              <w:bottom w:val="single" w:sz="2" w:space="0" w:color="auto"/>
              <w:right w:val="nil"/>
            </w:tcBorders>
            <w:noWrap/>
            <w:vAlign w:val="center"/>
          </w:tcPr>
          <w:p w14:paraId="1B13016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763EE473" w14:textId="77777777" w:rsidTr="00206698">
        <w:trPr>
          <w:trHeight w:val="285"/>
        </w:trPr>
        <w:tc>
          <w:tcPr>
            <w:tcW w:w="2704" w:type="dxa"/>
            <w:tcBorders>
              <w:top w:val="single" w:sz="2" w:space="0" w:color="auto"/>
              <w:left w:val="nil"/>
              <w:bottom w:val="single" w:sz="2" w:space="0" w:color="auto"/>
            </w:tcBorders>
            <w:noWrap/>
            <w:vAlign w:val="center"/>
          </w:tcPr>
          <w:p w14:paraId="5AA3D6EA" w14:textId="77777777" w:rsidR="00055637" w:rsidRPr="00702706" w:rsidRDefault="00055637" w:rsidP="00206698">
            <w:pPr>
              <w:spacing w:after="0" w:line="240" w:lineRule="auto"/>
              <w:jc w:val="center"/>
              <w:rPr>
                <w:rFonts w:ascii="Times New Roman" w:hAnsi="Times New Roman" w:cs="Times New Roman"/>
                <w:color w:val="000000"/>
                <w:kern w:val="0"/>
                <w:sz w:val="18"/>
                <w:szCs w:val="18"/>
                <w14:ligatures w14:val="none"/>
              </w:rPr>
            </w:pPr>
            <w:proofErr w:type="spellStart"/>
            <w:r w:rsidRPr="001D2C4B">
              <w:rPr>
                <w:rFonts w:ascii="Times New Roman" w:hAnsi="Times New Roman" w:cs="Times New Roman"/>
                <w:color w:val="000000"/>
                <w:kern w:val="0"/>
                <w:sz w:val="18"/>
                <w:szCs w:val="18"/>
                <w14:ligatures w14:val="none"/>
              </w:rPr>
              <w:t>sts_serial</w:t>
            </w:r>
            <w:proofErr w:type="spellEnd"/>
            <w:r>
              <w:rPr>
                <w:rFonts w:ascii="Times New Roman" w:hAnsi="Times New Roman" w:cs="Times New Roman" w:hint="eastAsia"/>
                <w:color w:val="000000"/>
                <w:kern w:val="0"/>
                <w:sz w:val="18"/>
                <w:szCs w:val="18"/>
                <w14:ligatures w14:val="none"/>
              </w:rPr>
              <w:t>*</w:t>
            </w:r>
          </w:p>
        </w:tc>
        <w:tc>
          <w:tcPr>
            <w:tcW w:w="2705" w:type="dxa"/>
            <w:tcBorders>
              <w:top w:val="single" w:sz="2" w:space="0" w:color="auto"/>
              <w:bottom w:val="single" w:sz="2" w:space="0" w:color="auto"/>
            </w:tcBorders>
            <w:noWrap/>
            <w:vAlign w:val="center"/>
          </w:tcPr>
          <w:p w14:paraId="5A78C41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8E3D09">
              <w:rPr>
                <w:rFonts w:ascii="Times New Roman" w:eastAsia="Times New Roman" w:hAnsi="Times New Roman" w:cs="Times New Roman"/>
                <w:color w:val="000000"/>
                <w:kern w:val="0"/>
                <w:sz w:val="18"/>
                <w:szCs w:val="18"/>
                <w14:ligatures w14:val="none"/>
              </w:rPr>
              <w:t>0.03424183</w:t>
            </w:r>
          </w:p>
        </w:tc>
        <w:tc>
          <w:tcPr>
            <w:tcW w:w="2705" w:type="dxa"/>
            <w:tcBorders>
              <w:top w:val="single" w:sz="2" w:space="0" w:color="auto"/>
              <w:bottom w:val="single" w:sz="2" w:space="0" w:color="auto"/>
              <w:right w:val="nil"/>
            </w:tcBorders>
            <w:noWrap/>
            <w:vAlign w:val="center"/>
          </w:tcPr>
          <w:p w14:paraId="6608AF6D"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310A0DA9" w14:textId="77777777" w:rsidTr="00206698">
        <w:trPr>
          <w:trHeight w:val="285"/>
        </w:trPr>
        <w:tc>
          <w:tcPr>
            <w:tcW w:w="2704" w:type="dxa"/>
            <w:tcBorders>
              <w:top w:val="single" w:sz="2" w:space="0" w:color="auto"/>
              <w:left w:val="nil"/>
              <w:bottom w:val="single" w:sz="2" w:space="0" w:color="auto"/>
            </w:tcBorders>
            <w:noWrap/>
            <w:vAlign w:val="center"/>
          </w:tcPr>
          <w:p w14:paraId="65CF19A5" w14:textId="77777777" w:rsidR="00055637" w:rsidRPr="00702706" w:rsidRDefault="00055637" w:rsidP="00206698">
            <w:pPr>
              <w:spacing w:after="0" w:line="240" w:lineRule="auto"/>
              <w:jc w:val="center"/>
              <w:rPr>
                <w:rFonts w:ascii="Times New Roman" w:hAnsi="Times New Roman" w:cs="Times New Roman"/>
                <w:color w:val="000000"/>
                <w:kern w:val="0"/>
                <w:sz w:val="18"/>
                <w:szCs w:val="18"/>
                <w14:ligatures w14:val="none"/>
              </w:rPr>
            </w:pPr>
            <w:proofErr w:type="spellStart"/>
            <w:r w:rsidRPr="001D2C4B">
              <w:rPr>
                <w:rFonts w:ascii="Times New Roman" w:hAnsi="Times New Roman" w:cs="Times New Roman"/>
                <w:color w:val="000000"/>
                <w:kern w:val="0"/>
                <w:sz w:val="18"/>
                <w:szCs w:val="18"/>
                <w14:ligatures w14:val="none"/>
              </w:rPr>
              <w:t>rgb_bitdist</w:t>
            </w:r>
            <w:proofErr w:type="spellEnd"/>
            <w:r w:rsidRPr="00E76786">
              <w:rPr>
                <w:rFonts w:ascii="Times New Roman" w:hAnsi="Times New Roman" w:cs="Times New Roman"/>
                <w:color w:val="000000"/>
                <w:kern w:val="0"/>
                <w:sz w:val="18"/>
                <w:szCs w:val="18"/>
                <w14:ligatures w14:val="none"/>
              </w:rPr>
              <w:t>*</w:t>
            </w:r>
          </w:p>
        </w:tc>
        <w:tc>
          <w:tcPr>
            <w:tcW w:w="2705" w:type="dxa"/>
            <w:tcBorders>
              <w:top w:val="single" w:sz="2" w:space="0" w:color="auto"/>
              <w:bottom w:val="single" w:sz="2" w:space="0" w:color="auto"/>
            </w:tcBorders>
            <w:noWrap/>
            <w:vAlign w:val="center"/>
          </w:tcPr>
          <w:p w14:paraId="5517B12C"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4C5457">
              <w:rPr>
                <w:rFonts w:ascii="Times New Roman" w:eastAsia="Times New Roman" w:hAnsi="Times New Roman" w:cs="Times New Roman"/>
                <w:color w:val="000000"/>
                <w:kern w:val="0"/>
                <w:sz w:val="18"/>
                <w:szCs w:val="18"/>
                <w14:ligatures w14:val="none"/>
              </w:rPr>
              <w:t>0.99514594</w:t>
            </w:r>
          </w:p>
        </w:tc>
        <w:tc>
          <w:tcPr>
            <w:tcW w:w="2705" w:type="dxa"/>
            <w:tcBorders>
              <w:top w:val="single" w:sz="2" w:space="0" w:color="auto"/>
              <w:bottom w:val="single" w:sz="2" w:space="0" w:color="auto"/>
              <w:right w:val="nil"/>
            </w:tcBorders>
            <w:noWrap/>
            <w:vAlign w:val="center"/>
          </w:tcPr>
          <w:p w14:paraId="08F4C3D9" w14:textId="77777777" w:rsidR="00055637" w:rsidRPr="004C5457" w:rsidRDefault="00055637" w:rsidP="00206698">
            <w:pPr>
              <w:spacing w:after="0" w:line="240" w:lineRule="auto"/>
              <w:jc w:val="center"/>
              <w:rPr>
                <w:rFonts w:ascii="Times New Roman" w:hAnsi="Times New Roman" w:cs="Times New Roman"/>
                <w:color w:val="000000"/>
                <w:kern w:val="0"/>
                <w:sz w:val="18"/>
                <w:szCs w:val="18"/>
                <w14:ligatures w14:val="none"/>
              </w:rPr>
            </w:pPr>
            <w:r>
              <w:rPr>
                <w:rFonts w:ascii="Times New Roman" w:hAnsi="Times New Roman" w:cs="Times New Roman" w:hint="eastAsia"/>
                <w:color w:val="000000"/>
                <w:kern w:val="0"/>
                <w:sz w:val="18"/>
                <w:szCs w:val="18"/>
                <w14:ligatures w14:val="none"/>
              </w:rPr>
              <w:t>Weak</w:t>
            </w:r>
          </w:p>
        </w:tc>
      </w:tr>
      <w:tr w:rsidR="00055637" w:rsidRPr="0013073A" w14:paraId="1D411514" w14:textId="77777777" w:rsidTr="00206698">
        <w:trPr>
          <w:trHeight w:val="285"/>
        </w:trPr>
        <w:tc>
          <w:tcPr>
            <w:tcW w:w="2704" w:type="dxa"/>
            <w:tcBorders>
              <w:top w:val="single" w:sz="2" w:space="0" w:color="auto"/>
              <w:left w:val="nil"/>
              <w:bottom w:val="single" w:sz="2" w:space="0" w:color="auto"/>
            </w:tcBorders>
            <w:noWrap/>
            <w:vAlign w:val="center"/>
          </w:tcPr>
          <w:p w14:paraId="69BADE37" w14:textId="77777777" w:rsidR="00055637" w:rsidRPr="00702706" w:rsidRDefault="00055637" w:rsidP="00206698">
            <w:pPr>
              <w:spacing w:after="0" w:line="240" w:lineRule="auto"/>
              <w:jc w:val="center"/>
              <w:rPr>
                <w:rFonts w:ascii="Times New Roman" w:hAnsi="Times New Roman" w:cs="Times New Roman"/>
                <w:color w:val="000000"/>
                <w:kern w:val="0"/>
                <w:sz w:val="18"/>
                <w:szCs w:val="18"/>
                <w14:ligatures w14:val="none"/>
              </w:rPr>
            </w:pPr>
            <w:proofErr w:type="spellStart"/>
            <w:r w:rsidRPr="001D2C4B">
              <w:rPr>
                <w:rFonts w:ascii="Times New Roman" w:hAnsi="Times New Roman" w:cs="Times New Roman"/>
                <w:color w:val="000000"/>
                <w:kern w:val="0"/>
                <w:sz w:val="18"/>
                <w:szCs w:val="18"/>
                <w14:ligatures w14:val="none"/>
              </w:rPr>
              <w:t>rgb_minimum_distance</w:t>
            </w:r>
            <w:proofErr w:type="spellEnd"/>
            <w:r w:rsidRPr="00E76786">
              <w:rPr>
                <w:rFonts w:ascii="Times New Roman" w:hAnsi="Times New Roman" w:cs="Times New Roman"/>
                <w:color w:val="000000"/>
                <w:kern w:val="0"/>
                <w:sz w:val="18"/>
                <w:szCs w:val="18"/>
                <w14:ligatures w14:val="none"/>
              </w:rPr>
              <w:t>*</w:t>
            </w:r>
          </w:p>
        </w:tc>
        <w:tc>
          <w:tcPr>
            <w:tcW w:w="2705" w:type="dxa"/>
            <w:tcBorders>
              <w:top w:val="single" w:sz="2" w:space="0" w:color="auto"/>
              <w:bottom w:val="single" w:sz="2" w:space="0" w:color="auto"/>
            </w:tcBorders>
            <w:noWrap/>
            <w:vAlign w:val="center"/>
          </w:tcPr>
          <w:p w14:paraId="40EBCB4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7A2F82">
              <w:rPr>
                <w:rFonts w:ascii="Times New Roman" w:eastAsia="Times New Roman" w:hAnsi="Times New Roman" w:cs="Times New Roman" w:hint="eastAsia"/>
                <w:color w:val="000000"/>
                <w:kern w:val="0"/>
                <w:sz w:val="18"/>
                <w:szCs w:val="18"/>
                <w14:ligatures w14:val="none"/>
              </w:rPr>
              <w:t>0.78069082</w:t>
            </w:r>
          </w:p>
        </w:tc>
        <w:tc>
          <w:tcPr>
            <w:tcW w:w="2705" w:type="dxa"/>
            <w:tcBorders>
              <w:top w:val="single" w:sz="2" w:space="0" w:color="auto"/>
              <w:bottom w:val="single" w:sz="2" w:space="0" w:color="auto"/>
              <w:right w:val="nil"/>
            </w:tcBorders>
            <w:noWrap/>
            <w:vAlign w:val="center"/>
          </w:tcPr>
          <w:p w14:paraId="30E35BA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0DC44DB5" w14:textId="77777777" w:rsidTr="00206698">
        <w:trPr>
          <w:trHeight w:val="285"/>
        </w:trPr>
        <w:tc>
          <w:tcPr>
            <w:tcW w:w="2704" w:type="dxa"/>
            <w:tcBorders>
              <w:top w:val="single" w:sz="2" w:space="0" w:color="auto"/>
              <w:left w:val="nil"/>
              <w:bottom w:val="single" w:sz="2" w:space="0" w:color="auto"/>
            </w:tcBorders>
            <w:noWrap/>
            <w:vAlign w:val="center"/>
          </w:tcPr>
          <w:p w14:paraId="64D26533" w14:textId="77777777" w:rsidR="00055637" w:rsidRPr="00702706" w:rsidRDefault="00055637" w:rsidP="00206698">
            <w:pPr>
              <w:spacing w:after="0" w:line="240" w:lineRule="auto"/>
              <w:jc w:val="center"/>
              <w:rPr>
                <w:rFonts w:ascii="Times New Roman" w:hAnsi="Times New Roman" w:cs="Times New Roman"/>
                <w:color w:val="000000"/>
                <w:kern w:val="0"/>
                <w:sz w:val="18"/>
                <w:szCs w:val="18"/>
                <w14:ligatures w14:val="none"/>
              </w:rPr>
            </w:pPr>
            <w:proofErr w:type="spellStart"/>
            <w:r w:rsidRPr="001D2C4B">
              <w:rPr>
                <w:rFonts w:ascii="Times New Roman" w:hAnsi="Times New Roman" w:cs="Times New Roman"/>
                <w:color w:val="000000"/>
                <w:kern w:val="0"/>
                <w:sz w:val="18"/>
                <w:szCs w:val="18"/>
                <w14:ligatures w14:val="none"/>
              </w:rPr>
              <w:t>rgb_permutations</w:t>
            </w:r>
            <w:proofErr w:type="spellEnd"/>
            <w:r w:rsidRPr="00E76786">
              <w:rPr>
                <w:rFonts w:ascii="Times New Roman" w:hAnsi="Times New Roman" w:cs="Times New Roman"/>
                <w:color w:val="000000"/>
                <w:kern w:val="0"/>
                <w:sz w:val="18"/>
                <w:szCs w:val="18"/>
                <w14:ligatures w14:val="none"/>
              </w:rPr>
              <w:t>*</w:t>
            </w:r>
          </w:p>
        </w:tc>
        <w:tc>
          <w:tcPr>
            <w:tcW w:w="2705" w:type="dxa"/>
            <w:tcBorders>
              <w:top w:val="single" w:sz="2" w:space="0" w:color="auto"/>
              <w:bottom w:val="single" w:sz="2" w:space="0" w:color="auto"/>
            </w:tcBorders>
            <w:noWrap/>
            <w:vAlign w:val="center"/>
          </w:tcPr>
          <w:p w14:paraId="7681338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8242B">
              <w:rPr>
                <w:rFonts w:ascii="Times New Roman" w:eastAsia="Times New Roman" w:hAnsi="Times New Roman" w:cs="Times New Roman" w:hint="eastAsia"/>
                <w:color w:val="000000"/>
                <w:kern w:val="0"/>
                <w:sz w:val="18"/>
                <w:szCs w:val="18"/>
                <w14:ligatures w14:val="none"/>
              </w:rPr>
              <w:t>0.98200972</w:t>
            </w:r>
          </w:p>
        </w:tc>
        <w:tc>
          <w:tcPr>
            <w:tcW w:w="2705" w:type="dxa"/>
            <w:tcBorders>
              <w:top w:val="single" w:sz="2" w:space="0" w:color="auto"/>
              <w:bottom w:val="single" w:sz="2" w:space="0" w:color="auto"/>
              <w:right w:val="nil"/>
            </w:tcBorders>
            <w:noWrap/>
            <w:vAlign w:val="center"/>
          </w:tcPr>
          <w:p w14:paraId="55A3F394"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328EBFD0" w14:textId="77777777" w:rsidTr="00206698">
        <w:trPr>
          <w:trHeight w:val="285"/>
        </w:trPr>
        <w:tc>
          <w:tcPr>
            <w:tcW w:w="2704" w:type="dxa"/>
            <w:tcBorders>
              <w:top w:val="single" w:sz="2" w:space="0" w:color="auto"/>
              <w:left w:val="nil"/>
              <w:bottom w:val="single" w:sz="2" w:space="0" w:color="auto"/>
            </w:tcBorders>
            <w:noWrap/>
            <w:vAlign w:val="center"/>
          </w:tcPr>
          <w:p w14:paraId="3EE5E388" w14:textId="77777777" w:rsidR="00055637" w:rsidRPr="00702706" w:rsidRDefault="00055637" w:rsidP="00206698">
            <w:pPr>
              <w:spacing w:after="0" w:line="240" w:lineRule="auto"/>
              <w:jc w:val="center"/>
              <w:rPr>
                <w:rFonts w:ascii="Times New Roman" w:hAnsi="Times New Roman" w:cs="Times New Roman"/>
                <w:color w:val="000000"/>
                <w:kern w:val="0"/>
                <w:sz w:val="18"/>
                <w:szCs w:val="18"/>
                <w14:ligatures w14:val="none"/>
              </w:rPr>
            </w:pPr>
            <w:proofErr w:type="spellStart"/>
            <w:r w:rsidRPr="001D2C4B">
              <w:rPr>
                <w:rFonts w:ascii="Times New Roman" w:hAnsi="Times New Roman" w:cs="Times New Roman"/>
                <w:color w:val="000000"/>
                <w:kern w:val="0"/>
                <w:sz w:val="18"/>
                <w:szCs w:val="18"/>
                <w14:ligatures w14:val="none"/>
              </w:rPr>
              <w:t>rgb_lagged_sum</w:t>
            </w:r>
            <w:proofErr w:type="spellEnd"/>
            <w:r w:rsidRPr="00E76786">
              <w:rPr>
                <w:rFonts w:ascii="Times New Roman" w:hAnsi="Times New Roman" w:cs="Times New Roman"/>
                <w:color w:val="000000"/>
                <w:kern w:val="0"/>
                <w:sz w:val="18"/>
                <w:szCs w:val="18"/>
                <w14:ligatures w14:val="none"/>
              </w:rPr>
              <w:t>*</w:t>
            </w:r>
          </w:p>
        </w:tc>
        <w:tc>
          <w:tcPr>
            <w:tcW w:w="2705" w:type="dxa"/>
            <w:tcBorders>
              <w:top w:val="single" w:sz="2" w:space="0" w:color="auto"/>
              <w:bottom w:val="single" w:sz="2" w:space="0" w:color="auto"/>
            </w:tcBorders>
            <w:noWrap/>
            <w:vAlign w:val="center"/>
          </w:tcPr>
          <w:p w14:paraId="1456BCE3"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707C8E">
              <w:rPr>
                <w:rFonts w:ascii="Times New Roman" w:eastAsia="Times New Roman" w:hAnsi="Times New Roman" w:cs="Times New Roman" w:hint="eastAsia"/>
                <w:color w:val="000000"/>
                <w:kern w:val="0"/>
                <w:sz w:val="18"/>
                <w:szCs w:val="18"/>
                <w14:ligatures w14:val="none"/>
              </w:rPr>
              <w:t>0.01040580</w:t>
            </w:r>
          </w:p>
        </w:tc>
        <w:tc>
          <w:tcPr>
            <w:tcW w:w="2705" w:type="dxa"/>
            <w:tcBorders>
              <w:top w:val="single" w:sz="2" w:space="0" w:color="auto"/>
              <w:bottom w:val="single" w:sz="2" w:space="0" w:color="auto"/>
              <w:right w:val="nil"/>
            </w:tcBorders>
            <w:noWrap/>
            <w:vAlign w:val="center"/>
          </w:tcPr>
          <w:p w14:paraId="5E991A31"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2D5B3655" w14:textId="77777777" w:rsidTr="00206698">
        <w:trPr>
          <w:trHeight w:val="285"/>
        </w:trPr>
        <w:tc>
          <w:tcPr>
            <w:tcW w:w="2704" w:type="dxa"/>
            <w:tcBorders>
              <w:top w:val="single" w:sz="2" w:space="0" w:color="auto"/>
              <w:left w:val="nil"/>
              <w:bottom w:val="single" w:sz="2" w:space="0" w:color="auto"/>
            </w:tcBorders>
            <w:noWrap/>
            <w:vAlign w:val="center"/>
          </w:tcPr>
          <w:p w14:paraId="29616BA0" w14:textId="77777777" w:rsidR="00055637" w:rsidRPr="00702706" w:rsidRDefault="00055637" w:rsidP="00206698">
            <w:pPr>
              <w:spacing w:after="0" w:line="240" w:lineRule="auto"/>
              <w:jc w:val="center"/>
              <w:rPr>
                <w:rFonts w:ascii="Times New Roman" w:hAnsi="Times New Roman" w:cs="Times New Roman"/>
                <w:color w:val="000000"/>
                <w:kern w:val="0"/>
                <w:sz w:val="18"/>
                <w:szCs w:val="18"/>
                <w14:ligatures w14:val="none"/>
              </w:rPr>
            </w:pPr>
            <w:proofErr w:type="spellStart"/>
            <w:r w:rsidRPr="00AB04B3">
              <w:rPr>
                <w:rFonts w:ascii="Times New Roman" w:hAnsi="Times New Roman" w:cs="Times New Roman"/>
                <w:color w:val="000000"/>
                <w:kern w:val="0"/>
                <w:sz w:val="18"/>
                <w:szCs w:val="18"/>
                <w14:ligatures w14:val="none"/>
              </w:rPr>
              <w:t>rgb_kstest_test</w:t>
            </w:r>
            <w:proofErr w:type="spellEnd"/>
          </w:p>
        </w:tc>
        <w:tc>
          <w:tcPr>
            <w:tcW w:w="2705" w:type="dxa"/>
            <w:tcBorders>
              <w:top w:val="single" w:sz="2" w:space="0" w:color="auto"/>
              <w:bottom w:val="single" w:sz="2" w:space="0" w:color="auto"/>
            </w:tcBorders>
            <w:noWrap/>
            <w:vAlign w:val="center"/>
          </w:tcPr>
          <w:p w14:paraId="196AA388"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707C8E">
              <w:rPr>
                <w:rFonts w:ascii="Times New Roman" w:eastAsia="Times New Roman" w:hAnsi="Times New Roman" w:cs="Times New Roman" w:hint="eastAsia"/>
                <w:color w:val="000000"/>
                <w:kern w:val="0"/>
                <w:sz w:val="18"/>
                <w:szCs w:val="18"/>
                <w14:ligatures w14:val="none"/>
              </w:rPr>
              <w:t>0.12288895</w:t>
            </w:r>
          </w:p>
        </w:tc>
        <w:tc>
          <w:tcPr>
            <w:tcW w:w="2705" w:type="dxa"/>
            <w:tcBorders>
              <w:top w:val="single" w:sz="2" w:space="0" w:color="auto"/>
              <w:bottom w:val="single" w:sz="2" w:space="0" w:color="auto"/>
              <w:right w:val="nil"/>
            </w:tcBorders>
            <w:noWrap/>
            <w:vAlign w:val="center"/>
          </w:tcPr>
          <w:p w14:paraId="2B105A0C"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1C47928D" w14:textId="77777777" w:rsidTr="00206698">
        <w:trPr>
          <w:trHeight w:val="285"/>
        </w:trPr>
        <w:tc>
          <w:tcPr>
            <w:tcW w:w="2704" w:type="dxa"/>
            <w:tcBorders>
              <w:top w:val="single" w:sz="2" w:space="0" w:color="auto"/>
              <w:left w:val="nil"/>
              <w:bottom w:val="single" w:sz="2" w:space="0" w:color="auto"/>
            </w:tcBorders>
            <w:noWrap/>
            <w:vAlign w:val="center"/>
          </w:tcPr>
          <w:p w14:paraId="1F4028A8" w14:textId="77777777" w:rsidR="00055637" w:rsidRPr="00702706" w:rsidRDefault="00055637" w:rsidP="00206698">
            <w:pPr>
              <w:spacing w:after="0" w:line="240" w:lineRule="auto"/>
              <w:jc w:val="center"/>
              <w:rPr>
                <w:rFonts w:ascii="Times New Roman" w:hAnsi="Times New Roman" w:cs="Times New Roman"/>
                <w:color w:val="000000"/>
                <w:kern w:val="0"/>
                <w:sz w:val="18"/>
                <w:szCs w:val="18"/>
                <w14:ligatures w14:val="none"/>
              </w:rPr>
            </w:pPr>
            <w:proofErr w:type="spellStart"/>
            <w:r w:rsidRPr="00AB04B3">
              <w:rPr>
                <w:rFonts w:ascii="Times New Roman" w:hAnsi="Times New Roman" w:cs="Times New Roman"/>
                <w:color w:val="000000"/>
                <w:kern w:val="0"/>
                <w:sz w:val="18"/>
                <w:szCs w:val="18"/>
                <w14:ligatures w14:val="none"/>
              </w:rPr>
              <w:t>dab_bytedistrib</w:t>
            </w:r>
            <w:proofErr w:type="spellEnd"/>
          </w:p>
        </w:tc>
        <w:tc>
          <w:tcPr>
            <w:tcW w:w="2705" w:type="dxa"/>
            <w:tcBorders>
              <w:top w:val="single" w:sz="2" w:space="0" w:color="auto"/>
              <w:bottom w:val="single" w:sz="2" w:space="0" w:color="auto"/>
            </w:tcBorders>
            <w:noWrap/>
            <w:vAlign w:val="center"/>
          </w:tcPr>
          <w:p w14:paraId="7B647D55"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313AC1">
              <w:rPr>
                <w:rFonts w:ascii="Times New Roman" w:eastAsia="Times New Roman" w:hAnsi="Times New Roman" w:cs="Times New Roman" w:hint="eastAsia"/>
                <w:color w:val="000000"/>
                <w:kern w:val="0"/>
                <w:sz w:val="18"/>
                <w:szCs w:val="18"/>
                <w14:ligatures w14:val="none"/>
              </w:rPr>
              <w:t>0.99535907</w:t>
            </w:r>
          </w:p>
        </w:tc>
        <w:tc>
          <w:tcPr>
            <w:tcW w:w="2705" w:type="dxa"/>
            <w:tcBorders>
              <w:top w:val="single" w:sz="2" w:space="0" w:color="auto"/>
              <w:bottom w:val="single" w:sz="2" w:space="0" w:color="auto"/>
              <w:right w:val="nil"/>
            </w:tcBorders>
            <w:noWrap/>
            <w:vAlign w:val="center"/>
          </w:tcPr>
          <w:p w14:paraId="592930F2" w14:textId="77777777" w:rsidR="00055637" w:rsidRPr="00313AC1" w:rsidRDefault="00055637" w:rsidP="00206698">
            <w:pPr>
              <w:spacing w:after="0" w:line="240" w:lineRule="auto"/>
              <w:jc w:val="center"/>
              <w:rPr>
                <w:rFonts w:ascii="Times New Roman" w:hAnsi="Times New Roman" w:cs="Times New Roman"/>
                <w:color w:val="000000"/>
                <w:kern w:val="0"/>
                <w:sz w:val="18"/>
                <w:szCs w:val="18"/>
                <w14:ligatures w14:val="none"/>
              </w:rPr>
            </w:pPr>
            <w:r>
              <w:rPr>
                <w:rFonts w:ascii="Times New Roman" w:hAnsi="Times New Roman" w:cs="Times New Roman" w:hint="eastAsia"/>
                <w:color w:val="000000"/>
                <w:kern w:val="0"/>
                <w:sz w:val="18"/>
                <w:szCs w:val="18"/>
                <w14:ligatures w14:val="none"/>
              </w:rPr>
              <w:t>Weak</w:t>
            </w:r>
          </w:p>
        </w:tc>
      </w:tr>
      <w:tr w:rsidR="00055637" w:rsidRPr="0013073A" w14:paraId="599D936B" w14:textId="77777777" w:rsidTr="00206698">
        <w:trPr>
          <w:trHeight w:val="285"/>
        </w:trPr>
        <w:tc>
          <w:tcPr>
            <w:tcW w:w="2704" w:type="dxa"/>
            <w:tcBorders>
              <w:top w:val="single" w:sz="2" w:space="0" w:color="auto"/>
              <w:left w:val="nil"/>
              <w:bottom w:val="single" w:sz="2" w:space="0" w:color="auto"/>
            </w:tcBorders>
            <w:noWrap/>
            <w:vAlign w:val="center"/>
          </w:tcPr>
          <w:p w14:paraId="00CDEE83" w14:textId="77777777" w:rsidR="00055637" w:rsidRPr="00702706" w:rsidRDefault="00055637" w:rsidP="00206698">
            <w:pPr>
              <w:spacing w:after="0" w:line="240" w:lineRule="auto"/>
              <w:jc w:val="center"/>
              <w:rPr>
                <w:rFonts w:ascii="Times New Roman" w:hAnsi="Times New Roman" w:cs="Times New Roman"/>
                <w:color w:val="000000"/>
                <w:kern w:val="0"/>
                <w:sz w:val="18"/>
                <w:szCs w:val="18"/>
                <w14:ligatures w14:val="none"/>
              </w:rPr>
            </w:pPr>
            <w:proofErr w:type="spellStart"/>
            <w:r w:rsidRPr="00AB04B3">
              <w:rPr>
                <w:rFonts w:ascii="Times New Roman" w:hAnsi="Times New Roman" w:cs="Times New Roman"/>
                <w:color w:val="000000"/>
                <w:kern w:val="0"/>
                <w:sz w:val="18"/>
                <w:szCs w:val="18"/>
                <w14:ligatures w14:val="none"/>
              </w:rPr>
              <w:t>dab_dct</w:t>
            </w:r>
            <w:proofErr w:type="spellEnd"/>
          </w:p>
        </w:tc>
        <w:tc>
          <w:tcPr>
            <w:tcW w:w="2705" w:type="dxa"/>
            <w:tcBorders>
              <w:top w:val="single" w:sz="2" w:space="0" w:color="auto"/>
              <w:bottom w:val="single" w:sz="2" w:space="0" w:color="auto"/>
            </w:tcBorders>
            <w:noWrap/>
            <w:vAlign w:val="center"/>
          </w:tcPr>
          <w:p w14:paraId="7743CF69"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313AC1">
              <w:rPr>
                <w:rFonts w:ascii="Times New Roman" w:eastAsia="Times New Roman" w:hAnsi="Times New Roman" w:cs="Times New Roman" w:hint="eastAsia"/>
                <w:color w:val="000000"/>
                <w:kern w:val="0"/>
                <w:sz w:val="18"/>
                <w:szCs w:val="18"/>
                <w14:ligatures w14:val="none"/>
              </w:rPr>
              <w:t>0.34148442</w:t>
            </w:r>
          </w:p>
        </w:tc>
        <w:tc>
          <w:tcPr>
            <w:tcW w:w="2705" w:type="dxa"/>
            <w:tcBorders>
              <w:top w:val="single" w:sz="2" w:space="0" w:color="auto"/>
              <w:bottom w:val="single" w:sz="2" w:space="0" w:color="auto"/>
              <w:right w:val="nil"/>
            </w:tcBorders>
            <w:noWrap/>
            <w:vAlign w:val="center"/>
          </w:tcPr>
          <w:p w14:paraId="7F78D558"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550614E4" w14:textId="77777777" w:rsidTr="00206698">
        <w:trPr>
          <w:trHeight w:val="285"/>
        </w:trPr>
        <w:tc>
          <w:tcPr>
            <w:tcW w:w="2704" w:type="dxa"/>
            <w:tcBorders>
              <w:top w:val="single" w:sz="2" w:space="0" w:color="auto"/>
              <w:left w:val="nil"/>
              <w:bottom w:val="single" w:sz="2" w:space="0" w:color="auto"/>
            </w:tcBorders>
            <w:noWrap/>
            <w:vAlign w:val="center"/>
          </w:tcPr>
          <w:p w14:paraId="0D2D52DB" w14:textId="77777777" w:rsidR="00055637" w:rsidRPr="00702706"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proofErr w:type="spellStart"/>
            <w:r w:rsidRPr="00AB04B3">
              <w:rPr>
                <w:rFonts w:ascii="Times New Roman" w:eastAsia="Times New Roman" w:hAnsi="Times New Roman" w:cs="Times New Roman"/>
                <w:color w:val="000000"/>
                <w:kern w:val="0"/>
                <w:sz w:val="18"/>
                <w:szCs w:val="18"/>
                <w14:ligatures w14:val="none"/>
              </w:rPr>
              <w:t>dab_filltree</w:t>
            </w:r>
            <w:proofErr w:type="spellEnd"/>
            <w:r w:rsidRPr="0039263E">
              <w:rPr>
                <w:rFonts w:ascii="Times New Roman" w:eastAsia="Times New Roman" w:hAnsi="Times New Roman" w:cs="Times New Roman"/>
                <w:color w:val="000000"/>
                <w:kern w:val="0"/>
                <w:sz w:val="18"/>
                <w:szCs w:val="18"/>
                <w14:ligatures w14:val="none"/>
              </w:rPr>
              <w:t>*</w:t>
            </w:r>
          </w:p>
        </w:tc>
        <w:tc>
          <w:tcPr>
            <w:tcW w:w="2705" w:type="dxa"/>
            <w:tcBorders>
              <w:top w:val="single" w:sz="2" w:space="0" w:color="auto"/>
              <w:bottom w:val="single" w:sz="2" w:space="0" w:color="auto"/>
            </w:tcBorders>
            <w:noWrap/>
            <w:vAlign w:val="center"/>
          </w:tcPr>
          <w:p w14:paraId="1ED04D03"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313AC1">
              <w:rPr>
                <w:rFonts w:ascii="Times New Roman" w:eastAsia="Times New Roman" w:hAnsi="Times New Roman" w:cs="Times New Roman" w:hint="eastAsia"/>
                <w:color w:val="000000"/>
                <w:kern w:val="0"/>
                <w:sz w:val="18"/>
                <w:szCs w:val="18"/>
                <w14:ligatures w14:val="none"/>
              </w:rPr>
              <w:t>0.57476348</w:t>
            </w:r>
          </w:p>
        </w:tc>
        <w:tc>
          <w:tcPr>
            <w:tcW w:w="2705" w:type="dxa"/>
            <w:tcBorders>
              <w:top w:val="single" w:sz="2" w:space="0" w:color="auto"/>
              <w:bottom w:val="single" w:sz="2" w:space="0" w:color="auto"/>
              <w:right w:val="nil"/>
            </w:tcBorders>
            <w:noWrap/>
            <w:vAlign w:val="center"/>
          </w:tcPr>
          <w:p w14:paraId="3827416F"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2EDECBF5" w14:textId="77777777" w:rsidTr="00206698">
        <w:trPr>
          <w:trHeight w:val="285"/>
        </w:trPr>
        <w:tc>
          <w:tcPr>
            <w:tcW w:w="2704" w:type="dxa"/>
            <w:tcBorders>
              <w:top w:val="single" w:sz="2" w:space="0" w:color="auto"/>
              <w:left w:val="nil"/>
              <w:bottom w:val="single" w:sz="2" w:space="0" w:color="auto"/>
            </w:tcBorders>
            <w:noWrap/>
            <w:vAlign w:val="center"/>
          </w:tcPr>
          <w:p w14:paraId="655C594D" w14:textId="77777777" w:rsidR="00055637" w:rsidRPr="00AB04B3"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AD09A8">
              <w:rPr>
                <w:rFonts w:ascii="Times New Roman" w:eastAsia="Times New Roman" w:hAnsi="Times New Roman" w:cs="Times New Roman"/>
                <w:color w:val="000000"/>
                <w:kern w:val="0"/>
                <w:sz w:val="18"/>
                <w:szCs w:val="18"/>
                <w14:ligatures w14:val="none"/>
              </w:rPr>
              <w:t>dab_filltree2</w:t>
            </w:r>
            <w:r w:rsidRPr="0039263E">
              <w:rPr>
                <w:rFonts w:ascii="Times New Roman" w:eastAsia="Times New Roman" w:hAnsi="Times New Roman" w:cs="Times New Roman"/>
                <w:color w:val="000000"/>
                <w:kern w:val="0"/>
                <w:sz w:val="18"/>
                <w:szCs w:val="18"/>
                <w14:ligatures w14:val="none"/>
              </w:rPr>
              <w:t>*</w:t>
            </w:r>
          </w:p>
        </w:tc>
        <w:tc>
          <w:tcPr>
            <w:tcW w:w="2705" w:type="dxa"/>
            <w:tcBorders>
              <w:top w:val="single" w:sz="2" w:space="0" w:color="auto"/>
              <w:bottom w:val="single" w:sz="2" w:space="0" w:color="auto"/>
            </w:tcBorders>
            <w:noWrap/>
            <w:vAlign w:val="center"/>
          </w:tcPr>
          <w:p w14:paraId="22DABD16"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313AC1">
              <w:rPr>
                <w:rFonts w:ascii="Times New Roman" w:eastAsia="Times New Roman" w:hAnsi="Times New Roman" w:cs="Times New Roman" w:hint="eastAsia"/>
                <w:color w:val="000000"/>
                <w:kern w:val="0"/>
                <w:sz w:val="18"/>
                <w:szCs w:val="18"/>
                <w14:ligatures w14:val="none"/>
              </w:rPr>
              <w:t>0.14387227</w:t>
            </w:r>
          </w:p>
        </w:tc>
        <w:tc>
          <w:tcPr>
            <w:tcW w:w="2705" w:type="dxa"/>
            <w:tcBorders>
              <w:top w:val="single" w:sz="2" w:space="0" w:color="auto"/>
              <w:bottom w:val="single" w:sz="2" w:space="0" w:color="auto"/>
              <w:right w:val="nil"/>
            </w:tcBorders>
            <w:noWrap/>
            <w:vAlign w:val="center"/>
          </w:tcPr>
          <w:p w14:paraId="3C94ADDD"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r w:rsidR="00055637" w:rsidRPr="0013073A" w14:paraId="7506DD5C" w14:textId="77777777" w:rsidTr="00206698">
        <w:trPr>
          <w:trHeight w:val="285"/>
        </w:trPr>
        <w:tc>
          <w:tcPr>
            <w:tcW w:w="2704" w:type="dxa"/>
            <w:tcBorders>
              <w:top w:val="single" w:sz="2" w:space="0" w:color="auto"/>
              <w:left w:val="nil"/>
              <w:bottom w:val="single" w:sz="2" w:space="0" w:color="auto"/>
            </w:tcBorders>
            <w:noWrap/>
            <w:vAlign w:val="center"/>
          </w:tcPr>
          <w:p w14:paraId="34433339" w14:textId="77777777" w:rsidR="00055637" w:rsidRPr="00AB04B3"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AD09A8">
              <w:rPr>
                <w:rFonts w:ascii="Times New Roman" w:eastAsia="Times New Roman" w:hAnsi="Times New Roman" w:cs="Times New Roman"/>
                <w:color w:val="000000"/>
                <w:kern w:val="0"/>
                <w:sz w:val="18"/>
                <w:szCs w:val="18"/>
                <w14:ligatures w14:val="none"/>
              </w:rPr>
              <w:t>dab_monobit2</w:t>
            </w:r>
          </w:p>
        </w:tc>
        <w:tc>
          <w:tcPr>
            <w:tcW w:w="2705" w:type="dxa"/>
            <w:tcBorders>
              <w:top w:val="single" w:sz="2" w:space="0" w:color="auto"/>
              <w:bottom w:val="single" w:sz="2" w:space="0" w:color="auto"/>
            </w:tcBorders>
            <w:noWrap/>
            <w:vAlign w:val="center"/>
          </w:tcPr>
          <w:p w14:paraId="1110D48C"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313AC1">
              <w:rPr>
                <w:rFonts w:ascii="Times New Roman" w:eastAsia="Times New Roman" w:hAnsi="Times New Roman" w:cs="Times New Roman" w:hint="eastAsia"/>
                <w:color w:val="000000"/>
                <w:kern w:val="0"/>
                <w:sz w:val="18"/>
                <w:szCs w:val="18"/>
                <w14:ligatures w14:val="none"/>
              </w:rPr>
              <w:t>0.73066954</w:t>
            </w:r>
          </w:p>
        </w:tc>
        <w:tc>
          <w:tcPr>
            <w:tcW w:w="2705" w:type="dxa"/>
            <w:tcBorders>
              <w:top w:val="single" w:sz="2" w:space="0" w:color="auto"/>
              <w:bottom w:val="single" w:sz="2" w:space="0" w:color="auto"/>
              <w:right w:val="nil"/>
            </w:tcBorders>
            <w:noWrap/>
            <w:vAlign w:val="center"/>
          </w:tcPr>
          <w:p w14:paraId="4DB6B33C" w14:textId="77777777" w:rsidR="00055637" w:rsidRPr="0013073A" w:rsidRDefault="00055637" w:rsidP="00206698">
            <w:pPr>
              <w:spacing w:after="0" w:line="240" w:lineRule="auto"/>
              <w:jc w:val="center"/>
              <w:rPr>
                <w:rFonts w:ascii="Times New Roman" w:eastAsia="Times New Roman" w:hAnsi="Times New Roman" w:cs="Times New Roman"/>
                <w:color w:val="000000"/>
                <w:kern w:val="0"/>
                <w:sz w:val="18"/>
                <w:szCs w:val="18"/>
                <w14:ligatures w14:val="none"/>
              </w:rPr>
            </w:pPr>
            <w:r w:rsidRPr="0013073A">
              <w:rPr>
                <w:rFonts w:ascii="Times New Roman" w:eastAsia="Times New Roman" w:hAnsi="Times New Roman" w:cs="Times New Roman"/>
                <w:color w:val="000000"/>
                <w:kern w:val="0"/>
                <w:sz w:val="18"/>
                <w:szCs w:val="18"/>
                <w14:ligatures w14:val="none"/>
              </w:rPr>
              <w:t>Pass</w:t>
            </w:r>
          </w:p>
        </w:tc>
      </w:tr>
    </w:tbl>
    <w:p w14:paraId="23670716" w14:textId="77777777" w:rsidR="00055637" w:rsidRPr="007F77F0" w:rsidRDefault="00055637" w:rsidP="00055637">
      <w:pPr>
        <w:spacing w:before="240" w:after="0" w:line="360" w:lineRule="auto"/>
        <w:rPr>
          <w:rFonts w:ascii="Times New Roman" w:hAnsi="Times New Roman" w:cs="Times New Roman"/>
          <w:b/>
          <w:bCs/>
        </w:rPr>
      </w:pPr>
      <w:r>
        <w:rPr>
          <w:rFonts w:ascii="Times New Roman" w:hAnsi="Times New Roman" w:cs="Times New Roman" w:hint="eastAsia"/>
          <w:color w:val="000000"/>
          <w:kern w:val="0"/>
          <w:sz w:val="18"/>
          <w:szCs w:val="18"/>
          <w14:ligatures w14:val="none"/>
        </w:rPr>
        <w:t>* These</w:t>
      </w:r>
      <w:r w:rsidRPr="000A3687">
        <w:rPr>
          <w:rFonts w:ascii="Times New Roman" w:hAnsi="Times New Roman" w:cs="Times New Roman" w:hint="eastAsia"/>
          <w:color w:val="000000"/>
          <w:kern w:val="0"/>
          <w:sz w:val="18"/>
          <w:szCs w:val="18"/>
          <w14:ligatures w14:val="none"/>
        </w:rPr>
        <w:t xml:space="preserve"> tests were repeated multiple times, and the worst-case values of the P-value and </w:t>
      </w:r>
      <w:r>
        <w:rPr>
          <w:rFonts w:ascii="Times New Roman" w:hAnsi="Times New Roman" w:cs="Times New Roman" w:hint="eastAsia"/>
          <w:color w:val="000000"/>
          <w:kern w:val="0"/>
          <w:sz w:val="18"/>
          <w:szCs w:val="18"/>
          <w14:ligatures w14:val="none"/>
        </w:rPr>
        <w:t>results</w:t>
      </w:r>
      <w:r w:rsidRPr="000A3687">
        <w:rPr>
          <w:rFonts w:ascii="Times New Roman" w:hAnsi="Times New Roman" w:cs="Times New Roman" w:hint="eastAsia"/>
          <w:color w:val="000000"/>
          <w:kern w:val="0"/>
          <w:sz w:val="18"/>
          <w:szCs w:val="18"/>
          <w14:ligatures w14:val="none"/>
        </w:rPr>
        <w:t xml:space="preserve"> are reported.</w:t>
      </w:r>
    </w:p>
    <w:p w14:paraId="69897935" w14:textId="084E3D60" w:rsidR="00055637" w:rsidRDefault="00055637" w:rsidP="00055637">
      <w:pPr>
        <w:rPr>
          <w:rFonts w:ascii="Times New Roman" w:eastAsia="等线" w:hAnsi="Times New Roman" w:cs="Times New Roman"/>
          <w:b/>
          <w:bCs/>
        </w:rPr>
      </w:pPr>
    </w:p>
    <w:p w14:paraId="2746B547" w14:textId="634F1B36" w:rsidR="009E7B0E" w:rsidRPr="00AB6FA4" w:rsidRDefault="009E7B0E" w:rsidP="009E7B0E">
      <w:pPr>
        <w:spacing w:line="480" w:lineRule="auto"/>
        <w:rPr>
          <w:rFonts w:ascii="Times New Roman" w:eastAsia="等线" w:hAnsi="Times New Roman" w:cs="Times New Roman"/>
        </w:rPr>
      </w:pPr>
      <w:r w:rsidRPr="00AB6FA4">
        <w:rPr>
          <w:rFonts w:ascii="Times New Roman" w:eastAsia="等线" w:hAnsi="Times New Roman" w:cs="Times New Roman" w:hint="eastAsia"/>
          <w:b/>
          <w:bCs/>
        </w:rPr>
        <w:lastRenderedPageBreak/>
        <w:t xml:space="preserve">Supplementary Section </w:t>
      </w:r>
      <w:r w:rsidR="006069DF">
        <w:rPr>
          <w:rFonts w:ascii="Times New Roman" w:eastAsia="等线" w:hAnsi="Times New Roman" w:cs="Times New Roman" w:hint="eastAsia"/>
          <w:b/>
          <w:bCs/>
        </w:rPr>
        <w:t>5</w:t>
      </w:r>
      <w:r w:rsidRPr="00AB6FA4">
        <w:rPr>
          <w:rFonts w:ascii="Times New Roman" w:eastAsia="等线" w:hAnsi="Times New Roman" w:cs="Times New Roman" w:hint="eastAsia"/>
          <w:b/>
          <w:bCs/>
        </w:rPr>
        <w:t>.</w:t>
      </w:r>
      <w:r w:rsidRPr="00AB6FA4">
        <w:rPr>
          <w:rFonts w:ascii="Times New Roman" w:eastAsia="等线" w:hAnsi="Times New Roman" w:cs="Times New Roman" w:hint="eastAsia"/>
        </w:rPr>
        <w:t xml:space="preserve"> </w:t>
      </w:r>
      <w:r w:rsidR="00055637" w:rsidRPr="008F5EAA">
        <w:rPr>
          <w:rFonts w:ascii="Times New Roman" w:eastAsia="等线" w:hAnsi="Times New Roman" w:cs="Times New Roman"/>
        </w:rPr>
        <w:t>Scalability and device</w:t>
      </w:r>
      <w:r w:rsidR="006069DF">
        <w:rPr>
          <w:rFonts w:ascii="Times New Roman" w:eastAsia="等线" w:hAnsi="Times New Roman" w:cs="Times New Roman" w:hint="eastAsia"/>
        </w:rPr>
        <w:t>-to-device</w:t>
      </w:r>
      <w:r w:rsidR="00055637" w:rsidRPr="008F5EAA">
        <w:rPr>
          <w:rFonts w:ascii="Times New Roman" w:eastAsia="等线" w:hAnsi="Times New Roman" w:cs="Times New Roman"/>
        </w:rPr>
        <w:t xml:space="preserve"> uniformity of micro-LEDs for QRNG and PUF applications</w:t>
      </w:r>
    </w:p>
    <w:p w14:paraId="4199A89F" w14:textId="47B9145C" w:rsidR="00B038D5" w:rsidRPr="00B038D5" w:rsidRDefault="00B038D5" w:rsidP="00B038D5">
      <w:pPr>
        <w:spacing w:line="480" w:lineRule="auto"/>
        <w:jc w:val="both"/>
        <w:rPr>
          <w:rFonts w:ascii="Times New Roman" w:eastAsia="等线" w:hAnsi="Times New Roman" w:cs="Times New Roman"/>
        </w:rPr>
      </w:pPr>
      <w:r w:rsidRPr="00B038D5">
        <w:rPr>
          <w:rFonts w:ascii="Times New Roman" w:eastAsia="等线" w:hAnsi="Times New Roman" w:cs="Times New Roman" w:hint="eastAsia"/>
        </w:rPr>
        <w:t xml:space="preserve">To evaluate the scalability and uniformity of the micro-LED-based </w:t>
      </w:r>
      <w:r>
        <w:rPr>
          <w:rFonts w:ascii="Times New Roman" w:eastAsia="等线" w:hAnsi="Times New Roman" w:cs="Times New Roman" w:hint="eastAsia"/>
        </w:rPr>
        <w:t>quantum-resilient</w:t>
      </w:r>
      <w:r w:rsidRPr="00B038D5">
        <w:rPr>
          <w:rFonts w:ascii="Times New Roman" w:eastAsia="等线" w:hAnsi="Times New Roman" w:cs="Times New Roman" w:hint="eastAsia"/>
        </w:rPr>
        <w:t xml:space="preserve"> platform, we characterized nine identical micro-LED devices fabricated using the same wafer-level process. </w:t>
      </w:r>
      <w:r w:rsidRPr="00B038D5">
        <w:rPr>
          <w:rFonts w:ascii="Times New Roman" w:eastAsia="等线" w:hAnsi="Times New Roman" w:cs="Times New Roman" w:hint="eastAsia"/>
          <w:color w:val="0070C0"/>
        </w:rPr>
        <w:t>Figure S</w:t>
      </w:r>
      <w:r w:rsidR="00E57DF5">
        <w:rPr>
          <w:rFonts w:ascii="Times New Roman" w:eastAsia="等线" w:hAnsi="Times New Roman" w:cs="Times New Roman" w:hint="eastAsia"/>
          <w:color w:val="0070C0"/>
        </w:rPr>
        <w:t>4</w:t>
      </w:r>
      <w:r w:rsidRPr="00B038D5">
        <w:rPr>
          <w:rFonts w:ascii="Times New Roman" w:eastAsia="等线" w:hAnsi="Times New Roman" w:cs="Times New Roman" w:hint="eastAsia"/>
          <w:color w:val="0070C0"/>
        </w:rPr>
        <w:t>. a</w:t>
      </w:r>
      <w:r w:rsidRPr="00B038D5">
        <w:rPr>
          <w:rFonts w:ascii="Times New Roman" w:eastAsia="等线" w:hAnsi="Times New Roman" w:cs="Times New Roman" w:hint="eastAsia"/>
        </w:rPr>
        <w:t xml:space="preserve"> presents the light</w:t>
      </w:r>
      <w:r>
        <w:rPr>
          <w:rFonts w:ascii="Times New Roman" w:eastAsia="等线" w:hAnsi="Times New Roman" w:cs="Times New Roman" w:hint="eastAsia"/>
        </w:rPr>
        <w:t>-</w:t>
      </w:r>
      <w:r w:rsidRPr="00B038D5">
        <w:rPr>
          <w:rFonts w:ascii="Times New Roman" w:eastAsia="等线" w:hAnsi="Times New Roman" w:cs="Times New Roman" w:hint="eastAsia"/>
        </w:rPr>
        <w:t>current (L</w:t>
      </w:r>
      <w:r>
        <w:rPr>
          <w:rFonts w:ascii="Times New Roman" w:eastAsia="等线" w:hAnsi="Times New Roman" w:cs="Times New Roman" w:hint="eastAsia"/>
        </w:rPr>
        <w:t>-</w:t>
      </w:r>
      <w:r w:rsidRPr="00B038D5">
        <w:rPr>
          <w:rFonts w:ascii="Times New Roman" w:eastAsia="等线" w:hAnsi="Times New Roman" w:cs="Times New Roman" w:hint="eastAsia"/>
        </w:rPr>
        <w:t xml:space="preserve">I) characteristics of these devices over an injection-current range up to 60 mA. The maximum optical output power reaches approximately 2.5 </w:t>
      </w:r>
      <w:proofErr w:type="spellStart"/>
      <w:r w:rsidRPr="00B038D5">
        <w:rPr>
          <w:rFonts w:ascii="Times New Roman" w:eastAsia="等线" w:hAnsi="Times New Roman" w:cs="Times New Roman" w:hint="eastAsia"/>
        </w:rPr>
        <w:t>mW</w:t>
      </w:r>
      <w:proofErr w:type="spellEnd"/>
      <w:r w:rsidRPr="00B038D5">
        <w:rPr>
          <w:rFonts w:ascii="Times New Roman" w:eastAsia="等线" w:hAnsi="Times New Roman" w:cs="Times New Roman" w:hint="eastAsia"/>
        </w:rPr>
        <w:t>, with only minor device-to-device variation, indicating uniform carrier injection and heat dissipation across the array.</w:t>
      </w:r>
      <w:r w:rsidR="00F75C70">
        <w:rPr>
          <w:rFonts w:ascii="Times New Roman" w:eastAsia="等线" w:hAnsi="Times New Roman" w:cs="Times New Roman" w:hint="eastAsia"/>
        </w:rPr>
        <w:t xml:space="preserve"> </w:t>
      </w:r>
      <w:r w:rsidRPr="003C01BB">
        <w:rPr>
          <w:rFonts w:ascii="Times New Roman" w:eastAsia="等线" w:hAnsi="Times New Roman" w:cs="Times New Roman" w:hint="eastAsia"/>
          <w:color w:val="0070C0"/>
        </w:rPr>
        <w:t>Figure S</w:t>
      </w:r>
      <w:r w:rsidR="00E57DF5">
        <w:rPr>
          <w:rFonts w:ascii="Times New Roman" w:eastAsia="等线" w:hAnsi="Times New Roman" w:cs="Times New Roman" w:hint="eastAsia"/>
          <w:color w:val="0070C0"/>
        </w:rPr>
        <w:t>4</w:t>
      </w:r>
      <w:r w:rsidR="003C01BB">
        <w:rPr>
          <w:rFonts w:ascii="Times New Roman" w:eastAsia="等线" w:hAnsi="Times New Roman" w:cs="Times New Roman" w:hint="eastAsia"/>
          <w:color w:val="0070C0"/>
        </w:rPr>
        <w:t xml:space="preserve">. </w:t>
      </w:r>
      <w:r w:rsidRPr="003C01BB">
        <w:rPr>
          <w:rFonts w:ascii="Times New Roman" w:eastAsia="等线" w:hAnsi="Times New Roman" w:cs="Times New Roman" w:hint="eastAsia"/>
          <w:color w:val="0070C0"/>
        </w:rPr>
        <w:t>b</w:t>
      </w:r>
      <w:r w:rsidRPr="00B038D5">
        <w:rPr>
          <w:rFonts w:ascii="Times New Roman" w:eastAsia="等线" w:hAnsi="Times New Roman" w:cs="Times New Roman" w:hint="eastAsia"/>
        </w:rPr>
        <w:t xml:space="preserve"> further compares the PSD of the intensity fluctuations measured from the same set of micro-LEDs operating at an injection current of 30 mA. Under identical measurement conditions, the PSD curves from all nine devices show closely overlapping spectral profiles across the entire detection bandwidth, demonstrating highly reproducible noise characteristics and minimal device-to-device variation. This consistency confirms that the extracted quantum noise properties are governed by intrinsic spontaneous-emission statistics rather than by incidental fabrication irregularities.</w:t>
      </w:r>
    </w:p>
    <w:p w14:paraId="2A1C0D95" w14:textId="6CD3DC41" w:rsidR="009E7B0E" w:rsidRDefault="00B038D5" w:rsidP="00B038D5">
      <w:pPr>
        <w:spacing w:line="480" w:lineRule="auto"/>
        <w:jc w:val="both"/>
        <w:rPr>
          <w:rFonts w:ascii="Times New Roman" w:eastAsia="等线" w:hAnsi="Times New Roman" w:cs="Times New Roman"/>
          <w:b/>
          <w:bCs/>
        </w:rPr>
      </w:pPr>
      <w:r w:rsidRPr="00B038D5">
        <w:rPr>
          <w:rFonts w:ascii="Times New Roman" w:eastAsia="等线" w:hAnsi="Times New Roman" w:cs="Times New Roman" w:hint="eastAsia"/>
        </w:rPr>
        <w:t>The observed uniformity in both L</w:t>
      </w:r>
      <w:r w:rsidRPr="00B038D5">
        <w:rPr>
          <w:rFonts w:ascii="Times New Roman" w:eastAsia="等线" w:hAnsi="Times New Roman" w:cs="Times New Roman" w:hint="eastAsia"/>
        </w:rPr>
        <w:t>–</w:t>
      </w:r>
      <w:r w:rsidRPr="00B038D5">
        <w:rPr>
          <w:rFonts w:ascii="Times New Roman" w:eastAsia="等线" w:hAnsi="Times New Roman" w:cs="Times New Roman" w:hint="eastAsia"/>
        </w:rPr>
        <w:t xml:space="preserve">I characteristics and noise spectra reflects the robustness of the fabrication process, which follows standard GaN micro-LED manufacturing protocols without introducing additional processing complexity. As a result, the QRNG </w:t>
      </w:r>
      <w:r w:rsidR="00F75C70">
        <w:rPr>
          <w:rFonts w:ascii="Times New Roman" w:eastAsia="等线" w:hAnsi="Times New Roman" w:cs="Times New Roman" w:hint="eastAsia"/>
        </w:rPr>
        <w:t xml:space="preserve">and PUF </w:t>
      </w:r>
      <w:r w:rsidRPr="00B038D5">
        <w:rPr>
          <w:rFonts w:ascii="Times New Roman" w:eastAsia="等线" w:hAnsi="Times New Roman" w:cs="Times New Roman" w:hint="eastAsia"/>
        </w:rPr>
        <w:t xml:space="preserve">functionality does not rely on fine-tuned or device-specific </w:t>
      </w:r>
      <w:r w:rsidR="00F75C70" w:rsidRPr="00B038D5">
        <w:rPr>
          <w:rFonts w:ascii="Times New Roman" w:eastAsia="等线" w:hAnsi="Times New Roman" w:cs="Times New Roman"/>
        </w:rPr>
        <w:t>optimization but</w:t>
      </w:r>
      <w:r w:rsidRPr="00B038D5">
        <w:rPr>
          <w:rFonts w:ascii="Times New Roman" w:eastAsia="等线" w:hAnsi="Times New Roman" w:cs="Times New Roman" w:hint="eastAsia"/>
        </w:rPr>
        <w:t xml:space="preserve"> instead emerges </w:t>
      </w:r>
      <w:r w:rsidRPr="00B038D5">
        <w:rPr>
          <w:rFonts w:ascii="Times New Roman" w:eastAsia="等线" w:hAnsi="Times New Roman" w:cs="Times New Roman" w:hint="eastAsia"/>
        </w:rPr>
        <w:lastRenderedPageBreak/>
        <w:t>reproducibly across devices. These results indicate that the proposed micro-LED-based architecture is inherently scalable and compatible with wafer-level fabrication, supporting its deployment in large-scale and practical secure photonic systems.</w:t>
      </w:r>
    </w:p>
    <w:p w14:paraId="49F7515F" w14:textId="7905F237" w:rsidR="00275778" w:rsidRDefault="006E28C4">
      <w:pPr>
        <w:rPr>
          <w:rFonts w:ascii="Times New Roman" w:eastAsia="等线" w:hAnsi="Times New Roman" w:cs="Times New Roman"/>
          <w:b/>
          <w:bCs/>
        </w:rPr>
      </w:pPr>
      <w:r>
        <w:rPr>
          <w:rFonts w:ascii="Times New Roman" w:eastAsia="等线" w:hAnsi="Times New Roman" w:cs="Times New Roman"/>
          <w:b/>
          <w:bCs/>
          <w:noProof/>
        </w:rPr>
        <w:drawing>
          <wp:inline distT="0" distB="0" distL="0" distR="0" wp14:anchorId="7C0B4F81" wp14:editId="621C85C5">
            <wp:extent cx="5290644" cy="5576570"/>
            <wp:effectExtent l="0" t="0" r="5715" b="0"/>
            <wp:docPr id="573762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098" cy="5581265"/>
                    </a:xfrm>
                    <a:prstGeom prst="rect">
                      <a:avLst/>
                    </a:prstGeom>
                    <a:noFill/>
                  </pic:spPr>
                </pic:pic>
              </a:graphicData>
            </a:graphic>
          </wp:inline>
        </w:drawing>
      </w:r>
    </w:p>
    <w:p w14:paraId="581118B6" w14:textId="754EC58E" w:rsidR="007A2719" w:rsidRDefault="000F7A2A" w:rsidP="00B17A4F">
      <w:pPr>
        <w:jc w:val="both"/>
        <w:rPr>
          <w:rFonts w:ascii="Times New Roman" w:eastAsia="等线" w:hAnsi="Times New Roman" w:cs="Times New Roman"/>
          <w:b/>
          <w:bCs/>
        </w:rPr>
      </w:pPr>
      <w:r>
        <w:rPr>
          <w:rFonts w:ascii="Times New Roman" w:hAnsi="Times New Roman" w:cs="Times New Roman" w:hint="eastAsia"/>
          <w:b/>
          <w:bCs/>
          <w:kern w:val="0"/>
          <w14:ligatures w14:val="none"/>
        </w:rPr>
        <w:t>Supplementary f</w:t>
      </w:r>
      <w:r w:rsidRPr="006534C2">
        <w:rPr>
          <w:rFonts w:ascii="Times New Roman" w:hAnsi="Times New Roman" w:cs="Times New Roman" w:hint="eastAsia"/>
          <w:b/>
          <w:bCs/>
          <w:kern w:val="0"/>
          <w14:ligatures w14:val="none"/>
        </w:rPr>
        <w:t xml:space="preserve">igure </w:t>
      </w:r>
      <w:r w:rsidR="008D5752">
        <w:rPr>
          <w:rFonts w:ascii="Times New Roman" w:hAnsi="Times New Roman" w:cs="Times New Roman" w:hint="eastAsia"/>
          <w:b/>
          <w:bCs/>
          <w:kern w:val="0"/>
          <w14:ligatures w14:val="none"/>
        </w:rPr>
        <w:t>4</w:t>
      </w:r>
      <w:r w:rsidRPr="006534C2">
        <w:rPr>
          <w:rFonts w:ascii="Times New Roman" w:hAnsi="Times New Roman" w:cs="Times New Roman" w:hint="eastAsia"/>
          <w:b/>
          <w:bCs/>
          <w:kern w:val="0"/>
          <w14:ligatures w14:val="none"/>
        </w:rPr>
        <w:t>.</w:t>
      </w:r>
      <w:r w:rsidR="00BD4A42">
        <w:rPr>
          <w:rFonts w:ascii="Times New Roman" w:hAnsi="Times New Roman" w:cs="Times New Roman" w:hint="eastAsia"/>
          <w:b/>
          <w:bCs/>
          <w:kern w:val="0"/>
          <w14:ligatures w14:val="none"/>
        </w:rPr>
        <w:t xml:space="preserve"> Scalability and uniformity of </w:t>
      </w:r>
      <w:r w:rsidR="00F9001C">
        <w:rPr>
          <w:rFonts w:ascii="Times New Roman" w:hAnsi="Times New Roman" w:cs="Times New Roman" w:hint="eastAsia"/>
          <w:b/>
          <w:bCs/>
          <w:kern w:val="0"/>
          <w14:ligatures w14:val="none"/>
        </w:rPr>
        <w:t xml:space="preserve">micro-LED arrays. </w:t>
      </w:r>
      <w:proofErr w:type="gramStart"/>
      <w:r w:rsidR="002C1B0B">
        <w:rPr>
          <w:rFonts w:ascii="Times New Roman" w:hAnsi="Times New Roman" w:cs="Times New Roman" w:hint="eastAsia"/>
          <w:kern w:val="0"/>
          <w14:ligatures w14:val="none"/>
        </w:rPr>
        <w:t>a,</w:t>
      </w:r>
      <w:proofErr w:type="gramEnd"/>
      <w:r w:rsidR="002C1B0B">
        <w:rPr>
          <w:rFonts w:ascii="Times New Roman" w:hAnsi="Times New Roman" w:cs="Times New Roman" w:hint="eastAsia"/>
          <w:kern w:val="0"/>
          <w14:ligatures w14:val="none"/>
        </w:rPr>
        <w:t xml:space="preserve"> </w:t>
      </w:r>
      <w:r w:rsidR="00812B52">
        <w:rPr>
          <w:rFonts w:ascii="Times New Roman" w:hAnsi="Times New Roman" w:cs="Times New Roman" w:hint="eastAsia"/>
          <w:kern w:val="0"/>
          <w14:ligatures w14:val="none"/>
        </w:rPr>
        <w:t>LI curve</w:t>
      </w:r>
      <w:r w:rsidR="00762803">
        <w:rPr>
          <w:rFonts w:ascii="Times New Roman" w:hAnsi="Times New Roman" w:cs="Times New Roman" w:hint="eastAsia"/>
          <w:kern w:val="0"/>
          <w14:ligatures w14:val="none"/>
        </w:rPr>
        <w:t>s</w:t>
      </w:r>
      <w:r w:rsidR="00812B52">
        <w:rPr>
          <w:rFonts w:ascii="Times New Roman" w:hAnsi="Times New Roman" w:cs="Times New Roman" w:hint="eastAsia"/>
          <w:kern w:val="0"/>
          <w14:ligatures w14:val="none"/>
        </w:rPr>
        <w:t xml:space="preserve"> of 9 different micro-LEDs. b, </w:t>
      </w:r>
      <w:r w:rsidR="00100ED1">
        <w:rPr>
          <w:rFonts w:ascii="Times New Roman" w:hAnsi="Times New Roman" w:cs="Times New Roman" w:hint="eastAsia"/>
          <w:kern w:val="0"/>
          <w14:ligatures w14:val="none"/>
        </w:rPr>
        <w:t xml:space="preserve">PSD </w:t>
      </w:r>
      <w:r w:rsidR="00762803">
        <w:rPr>
          <w:rFonts w:ascii="Times New Roman" w:hAnsi="Times New Roman" w:cs="Times New Roman" w:hint="eastAsia"/>
          <w:kern w:val="0"/>
          <w14:ligatures w14:val="none"/>
        </w:rPr>
        <w:t xml:space="preserve">plots </w:t>
      </w:r>
      <w:r w:rsidR="00100ED1">
        <w:rPr>
          <w:rFonts w:ascii="Times New Roman" w:hAnsi="Times New Roman" w:cs="Times New Roman" w:hint="eastAsia"/>
          <w:kern w:val="0"/>
          <w14:ligatures w14:val="none"/>
        </w:rPr>
        <w:t>of 9 different micro-LEDs</w:t>
      </w:r>
      <w:r w:rsidR="00702D65">
        <w:rPr>
          <w:rFonts w:ascii="Times New Roman" w:hAnsi="Times New Roman" w:cs="Times New Roman" w:hint="eastAsia"/>
          <w:kern w:val="0"/>
          <w14:ligatures w14:val="none"/>
        </w:rPr>
        <w:t xml:space="preserve"> with injection current of 30 mA</w:t>
      </w:r>
      <w:r w:rsidR="00100ED1">
        <w:rPr>
          <w:rFonts w:ascii="Times New Roman" w:hAnsi="Times New Roman" w:cs="Times New Roman" w:hint="eastAsia"/>
          <w:kern w:val="0"/>
          <w14:ligatures w14:val="none"/>
        </w:rPr>
        <w:t>.</w:t>
      </w:r>
      <w:r w:rsidR="00DE6195">
        <w:rPr>
          <w:rFonts w:ascii="Times New Roman" w:hAnsi="Times New Roman" w:cs="Times New Roman" w:hint="eastAsia"/>
          <w:kern w:val="0"/>
          <w14:ligatures w14:val="none"/>
        </w:rPr>
        <w:t xml:space="preserve"> c, Near-field image</w:t>
      </w:r>
      <w:r w:rsidR="00762803">
        <w:rPr>
          <w:rFonts w:ascii="Times New Roman" w:hAnsi="Times New Roman" w:cs="Times New Roman" w:hint="eastAsia"/>
          <w:kern w:val="0"/>
          <w14:ligatures w14:val="none"/>
        </w:rPr>
        <w:t>s</w:t>
      </w:r>
      <w:r w:rsidR="00DE6195">
        <w:rPr>
          <w:rFonts w:ascii="Times New Roman" w:hAnsi="Times New Roman" w:cs="Times New Roman" w:hint="eastAsia"/>
          <w:kern w:val="0"/>
          <w14:ligatures w14:val="none"/>
        </w:rPr>
        <w:t xml:space="preserve"> of 9 different micro-LEDs</w:t>
      </w:r>
      <w:r w:rsidR="003A7E4C">
        <w:rPr>
          <w:rFonts w:ascii="Times New Roman" w:hAnsi="Times New Roman" w:cs="Times New Roman" w:hint="eastAsia"/>
          <w:kern w:val="0"/>
          <w14:ligatures w14:val="none"/>
        </w:rPr>
        <w:t>. d, Simultaneous illumination of a micro</w:t>
      </w:r>
      <w:r w:rsidR="00762803">
        <w:rPr>
          <w:rFonts w:ascii="Times New Roman" w:hAnsi="Times New Roman" w:cs="Times New Roman" w:hint="eastAsia"/>
          <w:kern w:val="0"/>
          <w14:ligatures w14:val="none"/>
        </w:rPr>
        <w:t>-LED</w:t>
      </w:r>
      <w:r w:rsidR="00AD2286">
        <w:rPr>
          <w:rFonts w:ascii="Times New Roman" w:hAnsi="Times New Roman" w:cs="Times New Roman" w:hint="eastAsia"/>
          <w:kern w:val="0"/>
          <w14:ligatures w14:val="none"/>
        </w:rPr>
        <w:t xml:space="preserve"> array</w:t>
      </w:r>
      <w:r w:rsidR="00762803">
        <w:rPr>
          <w:rFonts w:ascii="Times New Roman" w:hAnsi="Times New Roman" w:cs="Times New Roman" w:hint="eastAsia"/>
          <w:kern w:val="0"/>
          <w14:ligatures w14:val="none"/>
        </w:rPr>
        <w:t xml:space="preserve">. e, Near-field images of 1 typical micro-LED with </w:t>
      </w:r>
      <w:r w:rsidR="00FD49C1">
        <w:rPr>
          <w:rFonts w:ascii="Times New Roman" w:hAnsi="Times New Roman" w:cs="Times New Roman" w:hint="eastAsia"/>
          <w:kern w:val="0"/>
          <w14:ligatures w14:val="none"/>
        </w:rPr>
        <w:t xml:space="preserve">working temperature from </w:t>
      </w:r>
      <w:r w:rsidR="00FD49C1">
        <w:rPr>
          <w:rFonts w:ascii="Times New Roman" w:eastAsia="等线" w:hAnsi="Times New Roman" w:cs="Times New Roman" w:hint="eastAsia"/>
        </w:rPr>
        <w:t>2</w:t>
      </w:r>
      <w:r w:rsidR="00FD49C1" w:rsidRPr="00FD1244">
        <w:rPr>
          <w:rFonts w:ascii="Times New Roman" w:eastAsia="等线" w:hAnsi="Times New Roman" w:cs="Times New Roman"/>
        </w:rPr>
        <w:t>0 ℃</w:t>
      </w:r>
      <w:r w:rsidR="00FD49C1">
        <w:rPr>
          <w:rFonts w:ascii="Times New Roman" w:eastAsia="等线" w:hAnsi="Times New Roman" w:cs="Times New Roman" w:hint="eastAsia"/>
        </w:rPr>
        <w:t xml:space="preserve"> to </w:t>
      </w:r>
      <w:r w:rsidR="00FD49C1" w:rsidRPr="00FD1244">
        <w:rPr>
          <w:rFonts w:ascii="Times New Roman" w:eastAsia="等线" w:hAnsi="Times New Roman" w:cs="Times New Roman"/>
        </w:rPr>
        <w:t>80 ℃</w:t>
      </w:r>
      <w:r w:rsidR="00FD49C1">
        <w:rPr>
          <w:rFonts w:ascii="Times New Roman" w:eastAsia="等线" w:hAnsi="Times New Roman" w:cs="Times New Roman" w:hint="eastAsia"/>
        </w:rPr>
        <w:t>.</w:t>
      </w:r>
    </w:p>
    <w:p w14:paraId="6531B7C0" w14:textId="374B12A8" w:rsidR="00873CA9" w:rsidRPr="005C4727" w:rsidRDefault="00445944" w:rsidP="00B24933">
      <w:pPr>
        <w:spacing w:line="480" w:lineRule="auto"/>
        <w:rPr>
          <w:rFonts w:ascii="Times New Roman" w:eastAsia="等线" w:hAnsi="Times New Roman" w:cs="Times New Roman"/>
        </w:rPr>
      </w:pPr>
      <w:r w:rsidRPr="00AB6FA4">
        <w:rPr>
          <w:rFonts w:ascii="Times New Roman" w:eastAsia="等线" w:hAnsi="Times New Roman" w:cs="Times New Roman" w:hint="eastAsia"/>
          <w:b/>
          <w:bCs/>
        </w:rPr>
        <w:lastRenderedPageBreak/>
        <w:t xml:space="preserve">Supplementary Section </w:t>
      </w:r>
      <w:r w:rsidR="00AF2357">
        <w:rPr>
          <w:rFonts w:ascii="Times New Roman" w:eastAsia="等线" w:hAnsi="Times New Roman" w:cs="Times New Roman" w:hint="eastAsia"/>
          <w:b/>
          <w:bCs/>
        </w:rPr>
        <w:t>6</w:t>
      </w:r>
      <w:r w:rsidR="009423DF" w:rsidRPr="00AB6FA4">
        <w:rPr>
          <w:rFonts w:ascii="Times New Roman" w:eastAsia="等线" w:hAnsi="Times New Roman" w:cs="Times New Roman" w:hint="eastAsia"/>
          <w:b/>
          <w:bCs/>
        </w:rPr>
        <w:t>.</w:t>
      </w:r>
      <w:r w:rsidRPr="00AB6FA4">
        <w:rPr>
          <w:rFonts w:ascii="Times New Roman" w:eastAsia="等线" w:hAnsi="Times New Roman" w:cs="Times New Roman" w:hint="eastAsia"/>
        </w:rPr>
        <w:t xml:space="preserve"> </w:t>
      </w:r>
      <w:r w:rsidR="00AF2357">
        <w:rPr>
          <w:rFonts w:ascii="Times New Roman" w:eastAsia="等线" w:hAnsi="Times New Roman" w:cs="Times New Roman" w:hint="eastAsia"/>
        </w:rPr>
        <w:t>Neural network architecture</w:t>
      </w:r>
      <w:r w:rsidR="00055637">
        <w:rPr>
          <w:rFonts w:ascii="Times New Roman" w:eastAsia="等线" w:hAnsi="Times New Roman" w:cs="Times New Roman" w:hint="eastAsia"/>
        </w:rPr>
        <w:t xml:space="preserve"> for</w:t>
      </w:r>
      <w:r w:rsidR="00AC5DE0">
        <w:rPr>
          <w:rFonts w:ascii="Times New Roman" w:eastAsia="等线" w:hAnsi="Times New Roman" w:cs="Times New Roman" w:hint="eastAsia"/>
        </w:rPr>
        <w:t xml:space="preserve"> micro-LED-based</w:t>
      </w:r>
      <w:r w:rsidR="00055637" w:rsidRPr="00FE2421">
        <w:rPr>
          <w:rFonts w:ascii="Times New Roman" w:eastAsia="等线" w:hAnsi="Times New Roman" w:cs="Times New Roman"/>
        </w:rPr>
        <w:t xml:space="preserve"> PUF extraction</w:t>
      </w:r>
    </w:p>
    <w:p w14:paraId="4BA3D662" w14:textId="587B4137" w:rsidR="009A67B2" w:rsidRPr="00AB6FA4" w:rsidRDefault="009A67B2" w:rsidP="00B24933">
      <w:pPr>
        <w:widowControl w:val="0"/>
        <w:spacing w:line="480" w:lineRule="auto"/>
        <w:jc w:val="both"/>
        <w:rPr>
          <w:rFonts w:ascii="Times New Roman" w:eastAsia="等线" w:hAnsi="Times New Roman" w:cs="Times New Roman"/>
        </w:rPr>
      </w:pPr>
      <w:r w:rsidRPr="00AB6FA4">
        <w:rPr>
          <w:rFonts w:ascii="Times New Roman" w:eastAsia="等线" w:hAnsi="Times New Roman" w:cs="Times New Roman" w:hint="eastAsia"/>
        </w:rPr>
        <w:t xml:space="preserve">The deep learning model mainly has two parts. </w:t>
      </w:r>
      <w:r w:rsidRPr="00AB6FA4">
        <w:rPr>
          <w:rFonts w:ascii="Times New Roman" w:eastAsia="等线" w:hAnsi="Times New Roman" w:cs="Times New Roman"/>
        </w:rPr>
        <w:t>A YOLOv8-based object detection model (</w:t>
      </w:r>
      <w:proofErr w:type="spellStart"/>
      <w:r w:rsidRPr="00AB6FA4">
        <w:rPr>
          <w:rFonts w:ascii="Times New Roman" w:eastAsia="等线" w:hAnsi="Times New Roman" w:cs="Times New Roman"/>
        </w:rPr>
        <w:t>Ultralytics</w:t>
      </w:r>
      <w:proofErr w:type="spellEnd"/>
      <w:r w:rsidRPr="00AB6FA4">
        <w:rPr>
          <w:rFonts w:ascii="Times New Roman" w:eastAsia="等线" w:hAnsi="Times New Roman" w:cs="Times New Roman"/>
        </w:rPr>
        <w:t>, 2023) was used to identify the luminous regions of micro-LEDs in near-field emission images</w:t>
      </w:r>
      <w:r w:rsidR="009A6627">
        <w:rPr>
          <w:rFonts w:ascii="Times New Roman" w:eastAsia="等线" w:hAnsi="Times New Roman" w:cs="Times New Roman"/>
        </w:rPr>
        <w:fldChar w:fldCharType="begin"/>
      </w:r>
      <w:r w:rsidR="00C43EB2">
        <w:rPr>
          <w:rFonts w:ascii="Times New Roman" w:eastAsia="等线" w:hAnsi="Times New Roman" w:cs="Times New Roman"/>
        </w:rPr>
        <w:instrText xml:space="preserve"> ADDIN ZOTERO_ITEM CSL_CITATION {"citationID":"odSDl3DF","properties":{"formattedCitation":"\\super 4\\nosupersub{}","plainCitation":"4","noteIndex":0},"citationItems":[{"id":516,"uris":["http://zotero.org/users/12413138/items/QR3FQ8R2"],"itemData":{"id":516,"type":"article","abstract":"This paper presents a generalized model for real-time detection of flying objects that can be used for transfer learning and further research, as well as a refined model that achieves state-of-the-art results for flying object detection. We achieve this by training our first (generalized) model on a data set containing 40 different classes of flying objects, forcing the model to extract abstract feature representations. We then perform transfer learning with these learned parameters on a data set more representative of real world environments (i.e. higher frequency of occlusion, very small spatial sizes, rotations, etc.) to generate our refined model. Object detection of flying objects remains challenging due to large variances of object spatial sizes/aspect ratios, rate of speed, occlusion, and clustered backgrounds. To address some of the presented challenges while simultaneously maximizing performance, we utilize the current state-of-the-art single-shot detector, YOLOv8, in an attempt to find the best trade-off between inference speed and mean average precision (mAP). While YOLOv8 is being regarded as the new state-of-the-art, an official paper has not been released as of yet. Thus, we provide an in-depth explanation of the new architecture and functionality that YOLOv8 has adapted. Our final generalized model achieves a mAP50 of 79.2%, mAP50-95 of 68.5%, and an average inference speed of 50 frames per second (fps) on 1080p videos. Our final refined model maintains this inference speed and achieves an improved mAP50 of 99.1% and mAP50-95 of 83.5%","language":"en","title":"Real-Time Flying Object Detection with YOLOv8","URL":"https://arxiv.org/abs/2305.09972v2","author":[{"family":"Reis","given":"Dillon"},{"family":"Kupec","given":"Jordan"},{"family":"Hong","given":"Jacqueline"},{"family":"Daoudi","given":"Ahmad"}],"accessed":{"date-parts":[["2026",1,15]]},"issued":{"date-parts":[["2023",5,17]]}}}],"schema":"https://github.com/citation-style-language/schema/raw/master/csl-citation.json"} </w:instrText>
      </w:r>
      <w:r w:rsidR="009A6627">
        <w:rPr>
          <w:rFonts w:ascii="Times New Roman" w:eastAsia="等线" w:hAnsi="Times New Roman" w:cs="Times New Roman"/>
        </w:rPr>
        <w:fldChar w:fldCharType="separate"/>
      </w:r>
      <w:r w:rsidR="00F77D9D" w:rsidRPr="00F77D9D">
        <w:rPr>
          <w:rFonts w:ascii="Times New Roman" w:hAnsi="Times New Roman" w:cs="Times New Roman"/>
          <w:kern w:val="0"/>
          <w:vertAlign w:val="superscript"/>
        </w:rPr>
        <w:t>4</w:t>
      </w:r>
      <w:r w:rsidR="009A6627">
        <w:rPr>
          <w:rFonts w:ascii="Times New Roman" w:eastAsia="等线" w:hAnsi="Times New Roman" w:cs="Times New Roman"/>
        </w:rPr>
        <w:fldChar w:fldCharType="end"/>
      </w:r>
      <w:r w:rsidRPr="00AB6FA4">
        <w:rPr>
          <w:rFonts w:ascii="Times New Roman" w:eastAsia="等线" w:hAnsi="Times New Roman" w:cs="Times New Roman"/>
        </w:rPr>
        <w:t>. The network was trained on 75 manually annotated images and validated on 46 images, with a single target class (“micro</w:t>
      </w:r>
      <w:r w:rsidRPr="00AB6FA4">
        <w:rPr>
          <w:rFonts w:ascii="Times New Roman" w:eastAsia="等线" w:hAnsi="Times New Roman" w:cs="Times New Roman" w:hint="eastAsia"/>
        </w:rPr>
        <w:t>-</w:t>
      </w:r>
      <w:r w:rsidRPr="00AB6FA4">
        <w:rPr>
          <w:rFonts w:ascii="Times New Roman" w:eastAsia="等线" w:hAnsi="Times New Roman" w:cs="Times New Roman"/>
        </w:rPr>
        <w:t>LED”). Training was performed using the pretrained YOLOv8 model at an input size of 640 × 640 pixels for 50 epochs and a batch size of 16. During inference, each image was processed with a confidence threshold of 0.25 to locate the emission region. The detected region was cropped into a square area centered on the bounding box and resized to 256 × 256 pixels to produce standardized image inputs for subsequent analysis.</w:t>
      </w:r>
    </w:p>
    <w:p w14:paraId="676447F7" w14:textId="2245B0CF" w:rsidR="009A67B2" w:rsidRPr="00AB6FA4" w:rsidRDefault="009A67B2" w:rsidP="00B24933">
      <w:pPr>
        <w:widowControl w:val="0"/>
        <w:spacing w:line="480" w:lineRule="auto"/>
        <w:jc w:val="both"/>
        <w:rPr>
          <w:rFonts w:ascii="Times New Roman" w:eastAsia="等线" w:hAnsi="Times New Roman" w:cs="Times New Roman"/>
        </w:rPr>
      </w:pPr>
      <w:r w:rsidRPr="00AB6FA4">
        <w:rPr>
          <w:rFonts w:ascii="Times New Roman" w:eastAsia="等线" w:hAnsi="Times New Roman" w:cs="Times New Roman" w:hint="eastAsia"/>
        </w:rPr>
        <w:t>For the second part, a</w:t>
      </w:r>
      <w:r w:rsidRPr="00AB6FA4">
        <w:rPr>
          <w:rFonts w:ascii="Times New Roman" w:eastAsia="等线" w:hAnsi="Times New Roman" w:cs="Times New Roman"/>
        </w:rPr>
        <w:t xml:space="preserve"> customized deep neural network</w:t>
      </w:r>
      <w:r w:rsidR="00141899">
        <w:rPr>
          <w:rFonts w:ascii="Times New Roman" w:eastAsia="等线" w:hAnsi="Times New Roman" w:cs="Times New Roman" w:hint="eastAsia"/>
        </w:rPr>
        <w:t xml:space="preserve"> (DNN)</w:t>
      </w:r>
      <w:r w:rsidRPr="00AB6FA4">
        <w:rPr>
          <w:rFonts w:ascii="Times New Roman" w:eastAsia="等线" w:hAnsi="Times New Roman" w:cs="Times New Roman"/>
        </w:rPr>
        <w:t xml:space="preserve"> was developed to extract robust and device-specific binary embeddings from grayscale micro-LED Physical Unclonable Function (PUF) images. Each input image was resized to </w:t>
      </w:r>
      <w:r w:rsidRPr="00B82B05">
        <w:rPr>
          <w:rFonts w:ascii="Times New Roman" w:eastAsia="等线" w:hAnsi="Times New Roman" w:cs="Times New Roman"/>
        </w:rPr>
        <w:t xml:space="preserve">80 × 80 pixels </w:t>
      </w:r>
      <w:r w:rsidRPr="00AB6FA4">
        <w:rPr>
          <w:rFonts w:ascii="Times New Roman" w:eastAsia="等线" w:hAnsi="Times New Roman" w:cs="Times New Roman"/>
        </w:rPr>
        <w:t>and normalized to zero mean and unit variance (mean = 0.5, std = 0.5). The overall architecture comprised three functional modules:</w:t>
      </w:r>
    </w:p>
    <w:p w14:paraId="0D29AAD2" w14:textId="5F9D4EF3" w:rsidR="009A67B2" w:rsidRPr="00AB6FA4" w:rsidRDefault="009A67B2" w:rsidP="00B24933">
      <w:pPr>
        <w:widowControl w:val="0"/>
        <w:spacing w:line="480" w:lineRule="auto"/>
        <w:jc w:val="both"/>
        <w:rPr>
          <w:rFonts w:ascii="Times New Roman" w:eastAsia="等线" w:hAnsi="Times New Roman" w:cs="Times New Roman"/>
        </w:rPr>
      </w:pPr>
      <w:r w:rsidRPr="00AB6FA4">
        <w:rPr>
          <w:rFonts w:ascii="Times New Roman" w:eastAsia="等线" w:hAnsi="Times New Roman" w:cs="Times New Roman"/>
        </w:rPr>
        <w:t xml:space="preserve">(1) </w:t>
      </w:r>
      <w:r w:rsidR="007D3C01">
        <w:rPr>
          <w:rFonts w:ascii="Times New Roman" w:eastAsia="等线" w:hAnsi="Times New Roman" w:cs="Times New Roman" w:hint="eastAsia"/>
        </w:rPr>
        <w:t>A</w:t>
      </w:r>
      <w:r w:rsidRPr="00AB6FA4">
        <w:rPr>
          <w:rFonts w:ascii="Times New Roman" w:eastAsia="等线" w:hAnsi="Times New Roman" w:cs="Times New Roman"/>
        </w:rPr>
        <w:t xml:space="preserve"> </w:t>
      </w:r>
      <w:r w:rsidRPr="007D3C01">
        <w:rPr>
          <w:rFonts w:ascii="Times New Roman" w:eastAsia="等线" w:hAnsi="Times New Roman" w:cs="Times New Roman"/>
        </w:rPr>
        <w:t>Spatial Transformer Network (STN)</w:t>
      </w:r>
      <w:r w:rsidRPr="00AB6FA4">
        <w:rPr>
          <w:rFonts w:ascii="Times New Roman" w:eastAsia="等线" w:hAnsi="Times New Roman" w:cs="Times New Roman"/>
        </w:rPr>
        <w:t xml:space="preserve"> for geometric alignment, consisting of two convolutional layers (Conv2d(1,16,kernel=7) and Conv2d(16,32,kernel=5)), each followed by max-pooling (2×2), and two fully connected layers (32×16×16 → 32 → 6) predicting a </w:t>
      </w:r>
      <w:r w:rsidRPr="00AB6FA4">
        <w:rPr>
          <w:rFonts w:ascii="Times New Roman" w:eastAsia="等线" w:hAnsi="Times New Roman" w:cs="Times New Roman"/>
        </w:rPr>
        <w:lastRenderedPageBreak/>
        <w:t>2×3 affine transformation initialized as an identity mapping</w:t>
      </w:r>
      <w:r w:rsidR="00E71260">
        <w:rPr>
          <w:rFonts w:ascii="Times New Roman" w:eastAsia="等线" w:hAnsi="Times New Roman" w:cs="Times New Roman"/>
        </w:rPr>
        <w:fldChar w:fldCharType="begin"/>
      </w:r>
      <w:r w:rsidR="00E71260">
        <w:rPr>
          <w:rFonts w:ascii="Times New Roman" w:eastAsia="等线" w:hAnsi="Times New Roman" w:cs="Times New Roman"/>
        </w:rPr>
        <w:instrText xml:space="preserve"> ADDIN ZOTERO_ITEM CSL_CITATION {"citationID":"N3KHDptU","properties":{"formattedCitation":"\\super 5\\nosupersub{}","plainCitation":"5","noteIndex":0},"citationItems":[{"id":483,"uris":["http://zotero.org/users/12413138/items/ZU3BAQTF"],"itemData":{"id":483,"type":"article-journal","container-title":"Advances in Neural Information Processing Systems","language":"en","source":"proceedings.neurips.cc","title":"Spatial transformer networks","URL":"https://proceedings.neurips.cc/paper_files/paper/2015/hash/33ceb07bf4eeb3da587e268d663aba1a-Abstract.html","volume":"28","author":[{"family":"Jaderberg","given":"Max"},{"family":"Simonyan","given":"Karen"},{"family":"Zisserman","given":"Andrew"},{"family":"Kavukcuoglu","given":"Koray"}],"accessed":{"date-parts":[["2025",12,20]]},"issued":{"date-parts":[["2015"]]}}}],"schema":"https://github.com/citation-style-language/schema/raw/master/csl-citation.json"} </w:instrText>
      </w:r>
      <w:r w:rsidR="00E71260">
        <w:rPr>
          <w:rFonts w:ascii="Times New Roman" w:eastAsia="等线" w:hAnsi="Times New Roman" w:cs="Times New Roman"/>
        </w:rPr>
        <w:fldChar w:fldCharType="separate"/>
      </w:r>
      <w:r w:rsidR="00F77D9D" w:rsidRPr="00F77D9D">
        <w:rPr>
          <w:rFonts w:ascii="Times New Roman" w:hAnsi="Times New Roman" w:cs="Times New Roman"/>
          <w:kern w:val="0"/>
          <w:vertAlign w:val="superscript"/>
        </w:rPr>
        <w:t>5</w:t>
      </w:r>
      <w:r w:rsidR="00E71260">
        <w:rPr>
          <w:rFonts w:ascii="Times New Roman" w:eastAsia="等线" w:hAnsi="Times New Roman" w:cs="Times New Roman"/>
        </w:rPr>
        <w:fldChar w:fldCharType="end"/>
      </w:r>
      <w:r w:rsidRPr="00AB6FA4">
        <w:rPr>
          <w:rFonts w:ascii="Times New Roman" w:eastAsia="等线" w:hAnsi="Times New Roman" w:cs="Times New Roman"/>
        </w:rPr>
        <w:t>.</w:t>
      </w:r>
    </w:p>
    <w:p w14:paraId="128AF6D6" w14:textId="66158415" w:rsidR="009A67B2" w:rsidRPr="00AB6FA4" w:rsidRDefault="009A67B2" w:rsidP="00B24933">
      <w:pPr>
        <w:widowControl w:val="0"/>
        <w:spacing w:line="480" w:lineRule="auto"/>
        <w:jc w:val="both"/>
        <w:rPr>
          <w:rFonts w:ascii="Times New Roman" w:eastAsia="等线" w:hAnsi="Times New Roman" w:cs="Times New Roman"/>
        </w:rPr>
      </w:pPr>
      <w:r w:rsidRPr="00AB6FA4">
        <w:rPr>
          <w:rFonts w:ascii="Times New Roman" w:eastAsia="等线" w:hAnsi="Times New Roman" w:cs="Times New Roman"/>
        </w:rPr>
        <w:t>(2)</w:t>
      </w:r>
      <w:r w:rsidR="007D3C01">
        <w:rPr>
          <w:rFonts w:ascii="Times New Roman" w:eastAsia="等线" w:hAnsi="Times New Roman" w:cs="Times New Roman" w:hint="eastAsia"/>
        </w:rPr>
        <w:t xml:space="preserve"> A</w:t>
      </w:r>
      <w:r w:rsidRPr="00AB6FA4">
        <w:rPr>
          <w:rFonts w:ascii="Times New Roman" w:eastAsia="等线" w:hAnsi="Times New Roman" w:cs="Times New Roman"/>
        </w:rPr>
        <w:t xml:space="preserve"> </w:t>
      </w:r>
      <w:r w:rsidRPr="007D3C01">
        <w:rPr>
          <w:rFonts w:ascii="Times New Roman" w:eastAsia="等线" w:hAnsi="Times New Roman" w:cs="Times New Roman"/>
        </w:rPr>
        <w:t>ResNet-34 backbone</w:t>
      </w:r>
      <w:r w:rsidRPr="00AB6FA4">
        <w:rPr>
          <w:rFonts w:ascii="Times New Roman" w:eastAsia="等线" w:hAnsi="Times New Roman" w:cs="Times New Roman"/>
        </w:rPr>
        <w:t xml:space="preserve"> pretrained on ImageNet (ResNet34_Weights.IMAGENET1K_V1) and modified to accept single-channel input. Each residual block was enhanced by a </w:t>
      </w:r>
      <w:r w:rsidRPr="007D3C01">
        <w:rPr>
          <w:rFonts w:ascii="Times New Roman" w:eastAsia="等线" w:hAnsi="Times New Roman" w:cs="Times New Roman"/>
        </w:rPr>
        <w:t xml:space="preserve">Convolutional Block Attention Module (CBAM) </w:t>
      </w:r>
      <w:r w:rsidRPr="00AB6FA4">
        <w:rPr>
          <w:rFonts w:ascii="Times New Roman" w:eastAsia="等线" w:hAnsi="Times New Roman" w:cs="Times New Roman"/>
        </w:rPr>
        <w:t>combining both channel attention (reduction ratio = 16) and spatial attention (kernel size = 7), thus emphasizing discriminative local patterns across both spectral and spatial domains</w:t>
      </w:r>
      <w:r w:rsidR="00E71260">
        <w:rPr>
          <w:rFonts w:ascii="Times New Roman" w:eastAsia="等线" w:hAnsi="Times New Roman" w:cs="Times New Roman"/>
        </w:rPr>
        <w:fldChar w:fldCharType="begin"/>
      </w:r>
      <w:r w:rsidR="00E71260">
        <w:rPr>
          <w:rFonts w:ascii="Times New Roman" w:eastAsia="等线" w:hAnsi="Times New Roman" w:cs="Times New Roman"/>
        </w:rPr>
        <w:instrText xml:space="preserve"> ADDIN ZOTERO_ITEM CSL_CITATION {"citationID":"9vaI66mJ","properties":{"formattedCitation":"\\super 6,7\\nosupersub{}","plainCitation":"6,7","noteIndex":0},"citationItems":[{"id":501,"uris":["http://zotero.org/users/12413138/items/8NS7DLAS"],"itemData":{"id":501,"type":"paper-conference","abstract":"Deeper neural networks are more difﬁcult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layers—8× deeper than VGG nets [40] but still having lower complexity. An ensemble of these residual nets achieves 3.57% error on the ImageNet test set. This result won the 1st place on the ILSVRC 2015 classiﬁcation task. We also present analysis on CIFAR-10 with 100 and 1000 layers.","container-title":"2016 IEEE Conference on Computer Vision and Pattern Recognition (CVPR)","DOI":"10.1109/CVPR.2016.90","event-title":"2016 IEEE Conference on Computer Vision and Pattern Recognition (CVPR)","ISBN":"978-1-4673-8851-1","language":"en","page":"770-778","publisher":"IEEE","publisher-place":"Las Vegas, NV, USA","source":"DOI.org (Crossref)","title":"Deep residual learning for image recognition","URL":"http://ieeexplore.ieee.org/document/7780459/","author":[{"family":"He","given":"Kaiming"},{"family":"Zhang","given":"Xiangyu"},{"family":"Ren","given":"Shaoqing"},{"family":"Sun","given":"Jian"}],"accessed":{"date-parts":[["2025",12,21]]},"issued":{"date-parts":[["2016",6]]}}},{"id":484,"uris":["http://zotero.org/users/12413138/items/H3J7LWVE"],"itemData":{"id":484,"type":"paper-conference","event-title":"Proceedings of the European Conference on Computer Vision (ECCV)","page":"3-19","source":"openaccess.thecvf.com","title":"CBAM: Convolutional block attention module","title-short":"CBAM","URL":"https://openaccess.thecvf.com/content_ECCV_2018/html/Sanghyun_Woo_Convolutional_Block_Attention_ECCV_2018_paper.html","author":[{"family":"Woo","given":"Sanghyun"},{"family":"Park","given":"Jongchan"},{"family":"Lee","given":"Joon-Young"},{"family":"Kweon","given":"In So"}],"accessed":{"date-parts":[["2025",12,20]]},"issued":{"date-parts":[["2018"]]}}}],"schema":"https://github.com/citation-style-language/schema/raw/master/csl-citation.json"} </w:instrText>
      </w:r>
      <w:r w:rsidR="00E71260">
        <w:rPr>
          <w:rFonts w:ascii="Times New Roman" w:eastAsia="等线" w:hAnsi="Times New Roman" w:cs="Times New Roman"/>
        </w:rPr>
        <w:fldChar w:fldCharType="separate"/>
      </w:r>
      <w:r w:rsidR="00F77D9D" w:rsidRPr="00F77D9D">
        <w:rPr>
          <w:rFonts w:ascii="Times New Roman" w:hAnsi="Times New Roman" w:cs="Times New Roman"/>
          <w:kern w:val="0"/>
          <w:vertAlign w:val="superscript"/>
        </w:rPr>
        <w:t>6,7</w:t>
      </w:r>
      <w:r w:rsidR="00E71260">
        <w:rPr>
          <w:rFonts w:ascii="Times New Roman" w:eastAsia="等线" w:hAnsi="Times New Roman" w:cs="Times New Roman"/>
        </w:rPr>
        <w:fldChar w:fldCharType="end"/>
      </w:r>
      <w:r w:rsidRPr="00AB6FA4">
        <w:rPr>
          <w:rFonts w:ascii="Times New Roman" w:eastAsia="等线" w:hAnsi="Times New Roman" w:cs="Times New Roman"/>
        </w:rPr>
        <w:t>.</w:t>
      </w:r>
    </w:p>
    <w:p w14:paraId="782C1A39" w14:textId="67DA6538" w:rsidR="009A67B2" w:rsidRPr="00AB6FA4" w:rsidRDefault="009A67B2" w:rsidP="00B24933">
      <w:pPr>
        <w:widowControl w:val="0"/>
        <w:spacing w:line="480" w:lineRule="auto"/>
        <w:jc w:val="both"/>
        <w:rPr>
          <w:rFonts w:ascii="Times New Roman" w:eastAsia="等线" w:hAnsi="Times New Roman" w:cs="Times New Roman"/>
        </w:rPr>
      </w:pPr>
      <w:r w:rsidRPr="00AB6FA4">
        <w:rPr>
          <w:rFonts w:ascii="Times New Roman" w:eastAsia="等线" w:hAnsi="Times New Roman" w:cs="Times New Roman"/>
        </w:rPr>
        <w:t xml:space="preserve">(3) </w:t>
      </w:r>
      <w:r w:rsidR="007D3C01">
        <w:rPr>
          <w:rFonts w:ascii="Times New Roman" w:eastAsia="等线" w:hAnsi="Times New Roman" w:cs="Times New Roman" w:hint="eastAsia"/>
        </w:rPr>
        <w:t>A</w:t>
      </w:r>
      <w:r w:rsidRPr="00AB6FA4">
        <w:rPr>
          <w:rFonts w:ascii="Times New Roman" w:eastAsia="等线" w:hAnsi="Times New Roman" w:cs="Times New Roman"/>
        </w:rPr>
        <w:t xml:space="preserve">n </w:t>
      </w:r>
      <w:r w:rsidRPr="007D3C01">
        <w:rPr>
          <w:rFonts w:ascii="Times New Roman" w:eastAsia="等线" w:hAnsi="Times New Roman" w:cs="Times New Roman"/>
        </w:rPr>
        <w:t xml:space="preserve">embedding head </w:t>
      </w:r>
      <w:r w:rsidRPr="00AB6FA4">
        <w:rPr>
          <w:rFonts w:ascii="Times New Roman" w:eastAsia="等线" w:hAnsi="Times New Roman" w:cs="Times New Roman"/>
        </w:rPr>
        <w:t xml:space="preserve">that converts the 512-dimensional feature vector after global average pooling into a </w:t>
      </w:r>
      <w:r w:rsidRPr="007D3C01">
        <w:rPr>
          <w:rFonts w:ascii="Times New Roman" w:eastAsia="等线" w:hAnsi="Times New Roman" w:cs="Times New Roman"/>
        </w:rPr>
        <w:t>256-dimensional continuous embedding</w:t>
      </w:r>
      <w:r w:rsidRPr="00AB6FA4">
        <w:rPr>
          <w:rFonts w:ascii="Times New Roman" w:eastAsia="等线" w:hAnsi="Times New Roman" w:cs="Times New Roman"/>
        </w:rPr>
        <w:t xml:space="preserve"> through a fully connected layer. This embedding is then passed through a sigmoid activation to produce probabilistic bit values, which are binarized via a straight-through estimator (STE) defined as</w:t>
      </w:r>
    </w:p>
    <w:p w14:paraId="64EE1416" w14:textId="6E0E7E07" w:rsidR="003B30E6" w:rsidRPr="003B30E6" w:rsidRDefault="00000000" w:rsidP="00B24933">
      <w:pPr>
        <w:widowControl w:val="0"/>
        <w:spacing w:line="480" w:lineRule="auto"/>
        <w:jc w:val="both"/>
        <w:rPr>
          <w:rFonts w:ascii="Times New Roman" w:hAnsi="Times New Roman" w:cs="Times New Roman"/>
        </w:rPr>
      </w:pPr>
      <m:oMathPara>
        <m:oMath>
          <m:eqArr>
            <m:eqArrPr>
              <m:maxDist m:val="1"/>
              <m:ctrlPr>
                <w:rPr>
                  <w:rFonts w:ascii="Cambria Math" w:eastAsia="等线" w:hAnsi="Cambria Math" w:cs="Times New Roman"/>
                  <w:i/>
                </w:rPr>
              </m:ctrlPr>
            </m:eqArrPr>
            <m:e>
              <m:r>
                <w:rPr>
                  <w:rFonts w:ascii="Cambria Math" w:eastAsia="等线" w:hAnsi="Cambria Math" w:cs="Times New Roman"/>
                </w:rPr>
                <m:t>b=</m:t>
              </m:r>
              <m:sSub>
                <m:sSubPr>
                  <m:ctrlPr>
                    <w:rPr>
                      <w:rFonts w:ascii="Cambria Math" w:eastAsia="等线" w:hAnsi="Cambria Math" w:cs="Times New Roman"/>
                      <w:i/>
                    </w:rPr>
                  </m:ctrlPr>
                </m:sSubPr>
                <m:e>
                  <m:d>
                    <m:dPr>
                      <m:ctrlPr>
                        <w:rPr>
                          <w:rFonts w:ascii="Cambria Math" w:eastAsia="等线" w:hAnsi="Cambria Math" w:cs="Times New Roman"/>
                          <w:i/>
                        </w:rPr>
                      </m:ctrlPr>
                    </m:dPr>
                    <m:e>
                      <m:r>
                        <m:rPr>
                          <m:scr m:val="double-struck"/>
                          <m:sty m:val="p"/>
                        </m:rPr>
                        <w:rPr>
                          <w:rFonts w:ascii="Cambria Math" w:eastAsia="等线" w:hAnsi="Cambria Math" w:cs="Times New Roman"/>
                        </w:rPr>
                        <m:t>1</m:t>
                      </m:r>
                      <m:d>
                        <m:dPr>
                          <m:begChr m:val="{"/>
                          <m:endChr m:val="}"/>
                          <m:ctrlPr>
                            <w:rPr>
                              <w:rFonts w:ascii="Cambria Math" w:eastAsia="等线" w:hAnsi="Cambria Math" w:cs="Times New Roman"/>
                              <w:i/>
                            </w:rPr>
                          </m:ctrlPr>
                        </m:dPr>
                        <m:e>
                          <m:r>
                            <w:rPr>
                              <w:rFonts w:ascii="Cambria Math" w:eastAsia="等线" w:hAnsi="Cambria Math" w:cs="Times New Roman"/>
                            </w:rPr>
                            <m:t>σ</m:t>
                          </m:r>
                          <m:d>
                            <m:dPr>
                              <m:ctrlPr>
                                <w:rPr>
                                  <w:rFonts w:ascii="Cambria Math" w:eastAsia="等线" w:hAnsi="Cambria Math" w:cs="Times New Roman"/>
                                  <w:i/>
                                </w:rPr>
                              </m:ctrlPr>
                            </m:dPr>
                            <m:e>
                              <m:r>
                                <w:rPr>
                                  <w:rFonts w:ascii="Cambria Math" w:eastAsia="等线" w:hAnsi="Cambria Math" w:cs="Times New Roman"/>
                                </w:rPr>
                                <m:t>z</m:t>
                              </m:r>
                            </m:e>
                          </m:d>
                          <m:r>
                            <w:rPr>
                              <w:rFonts w:ascii="Cambria Math" w:eastAsia="等线" w:hAnsi="Cambria Math" w:cs="Times New Roman"/>
                            </w:rPr>
                            <m:t>&gt;0.5</m:t>
                          </m:r>
                        </m:e>
                      </m:d>
                      <m:r>
                        <w:rPr>
                          <w:rFonts w:ascii="Cambria Math" w:eastAsia="等线" w:hAnsi="Cambria Math" w:cs="Times New Roman"/>
                        </w:rPr>
                        <m:t>-σ</m:t>
                      </m:r>
                      <m:d>
                        <m:dPr>
                          <m:ctrlPr>
                            <w:rPr>
                              <w:rFonts w:ascii="Cambria Math" w:eastAsia="等线" w:hAnsi="Cambria Math" w:cs="Times New Roman"/>
                              <w:i/>
                            </w:rPr>
                          </m:ctrlPr>
                        </m:dPr>
                        <m:e>
                          <m:r>
                            <w:rPr>
                              <w:rFonts w:ascii="Cambria Math" w:eastAsia="等线" w:hAnsi="Cambria Math" w:cs="Times New Roman"/>
                            </w:rPr>
                            <m:t>z</m:t>
                          </m:r>
                        </m:e>
                      </m:d>
                    </m:e>
                  </m:d>
                </m:e>
                <m:sub>
                  <m:r>
                    <w:rPr>
                      <w:rFonts w:ascii="Cambria Math" w:eastAsia="等线" w:hAnsi="Cambria Math" w:cs="Times New Roman"/>
                    </w:rPr>
                    <m:t>detach</m:t>
                  </m:r>
                </m:sub>
              </m:sSub>
              <m:r>
                <w:rPr>
                  <w:rFonts w:ascii="Cambria Math" w:eastAsia="等线" w:hAnsi="Cambria Math" w:cs="Times New Roman"/>
                </w:rPr>
                <m:t>+σ</m:t>
              </m:r>
              <m:d>
                <m:dPr>
                  <m:ctrlPr>
                    <w:rPr>
                      <w:rFonts w:ascii="Cambria Math" w:eastAsia="等线" w:hAnsi="Cambria Math" w:cs="Times New Roman"/>
                      <w:i/>
                    </w:rPr>
                  </m:ctrlPr>
                </m:dPr>
                <m:e>
                  <m:r>
                    <w:rPr>
                      <w:rFonts w:ascii="Cambria Math" w:eastAsia="等线" w:hAnsi="Cambria Math" w:cs="Times New Roman"/>
                    </w:rPr>
                    <m:t>z</m:t>
                  </m:r>
                </m:e>
              </m:d>
              <m:r>
                <w:rPr>
                  <w:rFonts w:ascii="Cambria Math" w:eastAsia="等线" w:hAnsi="Cambria Math" w:cs="Times New Roman"/>
                </w:rPr>
                <m:t>, #</m:t>
              </m:r>
              <m:d>
                <m:dPr>
                  <m:ctrlPr>
                    <w:rPr>
                      <w:rFonts w:ascii="Cambria Math" w:eastAsia="等线" w:hAnsi="Cambria Math" w:cs="Times New Roman"/>
                      <w:i/>
                    </w:rPr>
                  </m:ctrlPr>
                </m:dPr>
                <m:e>
                  <m:r>
                    <w:rPr>
                      <w:rFonts w:ascii="Cambria Math" w:eastAsia="等线" w:hAnsi="Cambria Math" w:cs="Times New Roman"/>
                    </w:rPr>
                    <m:t>S35</m:t>
                  </m:r>
                </m:e>
              </m:d>
            </m:e>
          </m:eqArr>
        </m:oMath>
      </m:oMathPara>
    </w:p>
    <w:p w14:paraId="7442E91C" w14:textId="77777777" w:rsidR="009A67B2" w:rsidRPr="00AB6FA4" w:rsidRDefault="009A67B2" w:rsidP="00B24933">
      <w:pPr>
        <w:widowControl w:val="0"/>
        <w:spacing w:line="480" w:lineRule="auto"/>
        <w:jc w:val="both"/>
        <w:rPr>
          <w:rFonts w:ascii="Times New Roman" w:eastAsia="等线" w:hAnsi="Times New Roman" w:cs="Times New Roman"/>
        </w:rPr>
      </w:pPr>
      <w:r w:rsidRPr="00AB6FA4">
        <w:rPr>
          <w:rFonts w:ascii="Times New Roman" w:eastAsia="等线" w:hAnsi="Times New Roman" w:cs="Times New Roman"/>
        </w:rPr>
        <w:t>ensuring gradient propagation during training while yielding deterministic binary codes at inference. The binary embedding is used both for feature matching and as input to a linear classification layer (</w:t>
      </w:r>
      <w:proofErr w:type="gramStart"/>
      <w:r w:rsidRPr="00AB6FA4">
        <w:rPr>
          <w:rFonts w:ascii="Times New Roman" w:eastAsia="等线" w:hAnsi="Times New Roman" w:cs="Times New Roman"/>
        </w:rPr>
        <w:t>Linear(</w:t>
      </w:r>
      <w:proofErr w:type="gramEnd"/>
      <w:r w:rsidRPr="00AB6FA4">
        <w:rPr>
          <w:rFonts w:ascii="Times New Roman" w:eastAsia="等线" w:hAnsi="Times New Roman" w:cs="Times New Roman"/>
        </w:rPr>
        <w:t xml:space="preserve">256 → </w:t>
      </w:r>
      <w:proofErr w:type="spellStart"/>
      <w:r w:rsidRPr="00AB6FA4">
        <w:rPr>
          <w:rFonts w:ascii="Times New Roman" w:eastAsia="等线" w:hAnsi="Times New Roman" w:cs="Times New Roman"/>
        </w:rPr>
        <w:t>N_classes</w:t>
      </w:r>
      <w:proofErr w:type="spellEnd"/>
      <w:r w:rsidRPr="00AB6FA4">
        <w:rPr>
          <w:rFonts w:ascii="Times New Roman" w:eastAsia="等线" w:hAnsi="Times New Roman" w:cs="Times New Roman"/>
        </w:rPr>
        <w:t>)).</w:t>
      </w:r>
    </w:p>
    <w:p w14:paraId="45F5D31A" w14:textId="5A302B7E" w:rsidR="009A67B2" w:rsidRPr="00AB6FA4" w:rsidRDefault="009A67B2" w:rsidP="00B24933">
      <w:pPr>
        <w:widowControl w:val="0"/>
        <w:spacing w:line="480" w:lineRule="auto"/>
        <w:jc w:val="both"/>
        <w:rPr>
          <w:rFonts w:ascii="Times New Roman" w:eastAsia="等线" w:hAnsi="Times New Roman" w:cs="Times New Roman"/>
        </w:rPr>
      </w:pPr>
      <w:r w:rsidRPr="00AB6FA4">
        <w:rPr>
          <w:rFonts w:ascii="Times New Roman" w:eastAsia="等线" w:hAnsi="Times New Roman" w:cs="Times New Roman"/>
        </w:rPr>
        <w:t>The model was optimized by jointly minimizing five complementary loss functions:</w:t>
      </w:r>
      <w:r w:rsidRPr="00AB6FA4">
        <w:rPr>
          <w:rFonts w:ascii="Times New Roman" w:eastAsia="等线" w:hAnsi="Times New Roman" w:cs="Times New Roman"/>
        </w:rPr>
        <w:br/>
        <w:t>(</w:t>
      </w:r>
      <w:proofErr w:type="spellStart"/>
      <w:r w:rsidRPr="00AB6FA4">
        <w:rPr>
          <w:rFonts w:ascii="Times New Roman" w:eastAsia="等线" w:hAnsi="Times New Roman" w:cs="Times New Roman"/>
        </w:rPr>
        <w:t>i</w:t>
      </w:r>
      <w:proofErr w:type="spellEnd"/>
      <w:r w:rsidRPr="00AB6FA4">
        <w:rPr>
          <w:rFonts w:ascii="Times New Roman" w:eastAsia="等线" w:hAnsi="Times New Roman" w:cs="Times New Roman"/>
        </w:rPr>
        <w:t>)</w:t>
      </w:r>
      <w:r w:rsidRPr="00681AA9">
        <w:rPr>
          <w:rFonts w:ascii="Times New Roman" w:eastAsia="等线" w:hAnsi="Times New Roman" w:cs="Times New Roman"/>
        </w:rPr>
        <w:t xml:space="preserve"> </w:t>
      </w:r>
      <w:r w:rsidR="00681AA9">
        <w:rPr>
          <w:rFonts w:ascii="Times New Roman" w:eastAsia="等线" w:hAnsi="Times New Roman" w:cs="Times New Roman" w:hint="eastAsia"/>
        </w:rPr>
        <w:t>C</w:t>
      </w:r>
      <w:r w:rsidRPr="00681AA9">
        <w:rPr>
          <w:rFonts w:ascii="Times New Roman" w:eastAsia="等线" w:hAnsi="Times New Roman" w:cs="Times New Roman"/>
        </w:rPr>
        <w:t>lassification loss</w:t>
      </w:r>
      <w:r w:rsidRPr="00AB6FA4">
        <w:rPr>
          <w:rFonts w:ascii="Times New Roman" w:eastAsia="等线" w:hAnsi="Times New Roman" w:cs="Times New Roman"/>
        </w:rPr>
        <w:t xml:space="preserve">, </w:t>
      </w:r>
      <m:oMath>
        <m:sSub>
          <m:sSubPr>
            <m:ctrlPr>
              <w:rPr>
                <w:rFonts w:ascii="Cambria Math" w:eastAsia="等线" w:hAnsi="Cambria Math" w:cs="Times New Roman"/>
              </w:rPr>
            </m:ctrlPr>
          </m:sSubPr>
          <m:e>
            <m:r>
              <w:rPr>
                <w:rFonts w:ascii="Cambria Math" w:eastAsia="等线" w:hAnsi="Cambria Math" w:cs="Times New Roman"/>
              </w:rPr>
              <m:t>L</m:t>
            </m:r>
          </m:e>
          <m:sub>
            <m:r>
              <m:rPr>
                <m:sty m:val="p"/>
              </m:rPr>
              <w:rPr>
                <w:rFonts w:ascii="Cambria Math" w:eastAsia="等线" w:hAnsi="Cambria Math" w:cs="Times New Roman"/>
              </w:rPr>
              <m:t>cls</m:t>
            </m:r>
          </m:sub>
        </m:sSub>
      </m:oMath>
      <w:r w:rsidRPr="00AB6FA4">
        <w:rPr>
          <w:rFonts w:ascii="Times New Roman" w:eastAsia="等线" w:hAnsi="Times New Roman" w:cs="Times New Roman"/>
        </w:rPr>
        <w:t>, a standard cross-entropy term;</w:t>
      </w:r>
      <w:r w:rsidRPr="00AB6FA4">
        <w:rPr>
          <w:rFonts w:ascii="Times New Roman" w:eastAsia="等线" w:hAnsi="Times New Roman" w:cs="Times New Roman"/>
        </w:rPr>
        <w:br/>
        <w:t xml:space="preserve">(ii) </w:t>
      </w:r>
      <w:r w:rsidR="00681AA9">
        <w:rPr>
          <w:rFonts w:ascii="Times New Roman" w:eastAsia="等线" w:hAnsi="Times New Roman" w:cs="Times New Roman" w:hint="eastAsia"/>
        </w:rPr>
        <w:t>B</w:t>
      </w:r>
      <w:r w:rsidRPr="00681AA9">
        <w:rPr>
          <w:rFonts w:ascii="Times New Roman" w:eastAsia="等线" w:hAnsi="Times New Roman" w:cs="Times New Roman"/>
        </w:rPr>
        <w:t>atch-hard triplet loss</w:t>
      </w:r>
      <w:r w:rsidRPr="00AB6FA4">
        <w:rPr>
          <w:rFonts w:ascii="Times New Roman" w:eastAsia="等线" w:hAnsi="Times New Roman" w:cs="Times New Roman"/>
        </w:rPr>
        <w:t xml:space="preserve">, </w:t>
      </w:r>
      <m:oMath>
        <m:sSub>
          <m:sSubPr>
            <m:ctrlPr>
              <w:rPr>
                <w:rFonts w:ascii="Cambria Math" w:eastAsia="等线" w:hAnsi="Cambria Math" w:cs="Times New Roman"/>
              </w:rPr>
            </m:ctrlPr>
          </m:sSubPr>
          <m:e>
            <m:r>
              <w:rPr>
                <w:rFonts w:ascii="Cambria Math" w:eastAsia="等线" w:hAnsi="Cambria Math" w:cs="Times New Roman"/>
              </w:rPr>
              <m:t>L</m:t>
            </m:r>
          </m:e>
          <m:sub>
            <m:r>
              <m:rPr>
                <m:sty m:val="p"/>
              </m:rPr>
              <w:rPr>
                <w:rFonts w:ascii="Cambria Math" w:eastAsia="等线" w:hAnsi="Cambria Math" w:cs="Times New Roman"/>
              </w:rPr>
              <m:t>trip</m:t>
            </m:r>
          </m:sub>
        </m:sSub>
      </m:oMath>
      <w:r w:rsidRPr="00AB6FA4">
        <w:rPr>
          <w:rFonts w:ascii="Times New Roman" w:eastAsia="等线" w:hAnsi="Times New Roman" w:cs="Times New Roman"/>
        </w:rPr>
        <w:t>, with margin = 1.0 enforcing large inter-class and small intra-class Euclidean distances;</w:t>
      </w:r>
      <w:r w:rsidRPr="00AB6FA4">
        <w:rPr>
          <w:rFonts w:ascii="Times New Roman" w:eastAsia="等线" w:hAnsi="Times New Roman" w:cs="Times New Roman"/>
        </w:rPr>
        <w:br/>
      </w:r>
      <w:r w:rsidRPr="00AB6FA4">
        <w:rPr>
          <w:rFonts w:ascii="Times New Roman" w:eastAsia="等线" w:hAnsi="Times New Roman" w:cs="Times New Roman"/>
        </w:rPr>
        <w:lastRenderedPageBreak/>
        <w:t xml:space="preserve">(iii) </w:t>
      </w:r>
      <w:r w:rsidR="00681AA9">
        <w:rPr>
          <w:rFonts w:ascii="Times New Roman" w:eastAsia="等线" w:hAnsi="Times New Roman" w:cs="Times New Roman" w:hint="eastAsia"/>
        </w:rPr>
        <w:t>Q</w:t>
      </w:r>
      <w:r w:rsidRPr="00681AA9">
        <w:rPr>
          <w:rFonts w:ascii="Times New Roman" w:eastAsia="等线" w:hAnsi="Times New Roman" w:cs="Times New Roman"/>
        </w:rPr>
        <w:t>uantization loss</w:t>
      </w:r>
      <w:r w:rsidRPr="00AB6FA4">
        <w:rPr>
          <w:rFonts w:ascii="Times New Roman" w:eastAsia="等线" w:hAnsi="Times New Roman" w:cs="Times New Roman"/>
        </w:rPr>
        <w:t xml:space="preserve">, </w:t>
      </w:r>
      <m:oMath>
        <m:sSub>
          <m:sSubPr>
            <m:ctrlPr>
              <w:rPr>
                <w:rFonts w:ascii="Cambria Math" w:eastAsia="等线" w:hAnsi="Cambria Math" w:cs="Times New Roman"/>
              </w:rPr>
            </m:ctrlPr>
          </m:sSubPr>
          <m:e>
            <m:r>
              <w:rPr>
                <w:rFonts w:ascii="Cambria Math" w:eastAsia="等线" w:hAnsi="Cambria Math" w:cs="Times New Roman"/>
              </w:rPr>
              <m:t>L</m:t>
            </m:r>
          </m:e>
          <m:sub>
            <m:r>
              <m:rPr>
                <m:sty m:val="p"/>
              </m:rPr>
              <w:rPr>
                <w:rFonts w:ascii="Cambria Math" w:eastAsia="等线" w:hAnsi="Cambria Math" w:cs="Times New Roman"/>
              </w:rPr>
              <m:t>quant</m:t>
            </m:r>
          </m:sub>
        </m:sSub>
        <m:r>
          <w:rPr>
            <w:rFonts w:ascii="Cambria Math" w:eastAsia="等线" w:hAnsi="Cambria Math" w:cs="Times New Roman"/>
          </w:rPr>
          <m:t>=</m:t>
        </m:r>
        <m:r>
          <m:rPr>
            <m:sty m:val="p"/>
          </m:rPr>
          <w:rPr>
            <w:rFonts w:ascii="Cambria Math" w:eastAsia="等线" w:hAnsi="Cambria Math" w:cs="Times New Roman"/>
          </w:rPr>
          <m:t>MSE</m:t>
        </m:r>
        <m:r>
          <w:rPr>
            <w:rFonts w:ascii="Cambria Math" w:eastAsia="等线" w:hAnsi="Cambria Math" w:cs="Times New Roman"/>
          </w:rPr>
          <m:t>(σ(z),</m:t>
        </m:r>
        <m:r>
          <m:rPr>
            <m:sty m:val="p"/>
          </m:rPr>
          <w:rPr>
            <w:rFonts w:ascii="Cambria Math" w:eastAsia="等线" w:hAnsi="Cambria Math" w:cs="Times New Roman"/>
          </w:rPr>
          <m:t>round</m:t>
        </m:r>
        <m:r>
          <w:rPr>
            <w:rFonts w:ascii="Cambria Math" w:eastAsia="等线" w:hAnsi="Cambria Math" w:cs="Times New Roman"/>
          </w:rPr>
          <m:t>(σ(z)))</m:t>
        </m:r>
      </m:oMath>
      <w:r w:rsidRPr="00AB6FA4">
        <w:rPr>
          <w:rFonts w:ascii="Times New Roman" w:eastAsia="等线" w:hAnsi="Times New Roman" w:cs="Times New Roman"/>
        </w:rPr>
        <w:t>, encouraging stable binarization;</w:t>
      </w:r>
      <w:r w:rsidRPr="00AB6FA4">
        <w:rPr>
          <w:rFonts w:ascii="Times New Roman" w:eastAsia="等线" w:hAnsi="Times New Roman" w:cs="Times New Roman"/>
        </w:rPr>
        <w:br/>
        <w:t xml:space="preserve">(iv) </w:t>
      </w:r>
      <w:r w:rsidR="00681AA9">
        <w:rPr>
          <w:rFonts w:ascii="Times New Roman" w:eastAsia="等线" w:hAnsi="Times New Roman" w:cs="Times New Roman" w:hint="eastAsia"/>
        </w:rPr>
        <w:t>B</w:t>
      </w:r>
      <w:r w:rsidRPr="00681AA9">
        <w:rPr>
          <w:rFonts w:ascii="Times New Roman" w:eastAsia="等线" w:hAnsi="Times New Roman" w:cs="Times New Roman"/>
        </w:rPr>
        <w:t>it-balance loss</w:t>
      </w:r>
      <w:r w:rsidRPr="00AB6FA4">
        <w:rPr>
          <w:rFonts w:ascii="Times New Roman" w:eastAsia="等线" w:hAnsi="Times New Roman" w:cs="Times New Roman"/>
        </w:rPr>
        <w:t xml:space="preserve">, </w:t>
      </w:r>
      <m:oMath>
        <m:sSub>
          <m:sSubPr>
            <m:ctrlPr>
              <w:rPr>
                <w:rFonts w:ascii="Cambria Math" w:eastAsia="等线" w:hAnsi="Cambria Math" w:cs="Times New Roman"/>
              </w:rPr>
            </m:ctrlPr>
          </m:sSubPr>
          <m:e>
            <m:r>
              <w:rPr>
                <w:rFonts w:ascii="Cambria Math" w:eastAsia="等线" w:hAnsi="Cambria Math" w:cs="Times New Roman"/>
              </w:rPr>
              <m:t>L</m:t>
            </m:r>
          </m:e>
          <m:sub>
            <m:r>
              <m:rPr>
                <m:sty m:val="p"/>
              </m:rPr>
              <w:rPr>
                <w:rFonts w:ascii="Cambria Math" w:eastAsia="等线" w:hAnsi="Cambria Math" w:cs="Times New Roman"/>
              </w:rPr>
              <m:t>bal</m:t>
            </m:r>
          </m:sub>
        </m:sSub>
        <m:r>
          <w:rPr>
            <w:rFonts w:ascii="Cambria Math" w:eastAsia="等线" w:hAnsi="Cambria Math" w:cs="Times New Roman"/>
          </w:rPr>
          <m:t>=</m:t>
        </m:r>
        <m:f>
          <m:fPr>
            <m:ctrlPr>
              <w:rPr>
                <w:rFonts w:ascii="Cambria Math" w:eastAsia="等线" w:hAnsi="Cambria Math" w:cs="Times New Roman"/>
              </w:rPr>
            </m:ctrlPr>
          </m:fPr>
          <m:num>
            <m:r>
              <w:rPr>
                <w:rFonts w:ascii="Cambria Math" w:eastAsia="等线" w:hAnsi="Cambria Math" w:cs="Times New Roman"/>
              </w:rPr>
              <m:t>1</m:t>
            </m:r>
          </m:num>
          <m:den>
            <m:r>
              <w:rPr>
                <w:rFonts w:ascii="Cambria Math" w:eastAsia="等线" w:hAnsi="Cambria Math" w:cs="Times New Roman"/>
              </w:rPr>
              <m:t>L</m:t>
            </m:r>
          </m:den>
        </m:f>
        <m:nary>
          <m:naryPr>
            <m:chr m:val="∑"/>
            <m:limLoc m:val="subSup"/>
            <m:grow m:val="1"/>
            <m:supHide m:val="1"/>
            <m:ctrlPr>
              <w:rPr>
                <w:rFonts w:ascii="Cambria Math" w:eastAsia="等线" w:hAnsi="Cambria Math" w:cs="Times New Roman"/>
              </w:rPr>
            </m:ctrlPr>
          </m:naryPr>
          <m:sub>
            <m:r>
              <w:rPr>
                <w:rFonts w:ascii="Cambria Math" w:eastAsia="等线" w:hAnsi="Cambria Math" w:cs="Times New Roman"/>
              </w:rPr>
              <m:t>k</m:t>
            </m:r>
          </m:sub>
          <m:sup/>
          <m:e>
            <m:r>
              <w:rPr>
                <w:rFonts w:ascii="Cambria Math" w:eastAsia="等线" w:hAnsi="Cambria Math" w:cs="Times New Roman"/>
              </w:rPr>
              <m:t>(</m:t>
            </m:r>
            <m:sSub>
              <m:sSubPr>
                <m:ctrlPr>
                  <w:rPr>
                    <w:rFonts w:ascii="Cambria Math" w:eastAsia="等线" w:hAnsi="Cambria Math" w:cs="Times New Roman"/>
                  </w:rPr>
                </m:ctrlPr>
              </m:sSubPr>
              <m:e>
                <m:acc>
                  <m:accPr>
                    <m:chr m:val="ˉ"/>
                    <m:ctrlPr>
                      <w:rPr>
                        <w:rFonts w:ascii="Cambria Math" w:eastAsia="等线" w:hAnsi="Cambria Math" w:cs="Times New Roman"/>
                      </w:rPr>
                    </m:ctrlPr>
                  </m:accPr>
                  <m:e>
                    <m:r>
                      <w:rPr>
                        <w:rFonts w:ascii="Cambria Math" w:eastAsia="等线" w:hAnsi="Cambria Math" w:cs="Times New Roman"/>
                      </w:rPr>
                      <m:t>b</m:t>
                    </m:r>
                  </m:e>
                </m:acc>
              </m:e>
              <m:sub>
                <m:r>
                  <w:rPr>
                    <w:rFonts w:ascii="Cambria Math" w:eastAsia="等线" w:hAnsi="Cambria Math" w:cs="Times New Roman"/>
                  </w:rPr>
                  <m:t>k</m:t>
                </m:r>
              </m:sub>
            </m:sSub>
            <m:r>
              <w:rPr>
                <w:rFonts w:ascii="Cambria Math" w:eastAsia="等线" w:hAnsi="Cambria Math" w:cs="Times New Roman"/>
              </w:rPr>
              <m:t>-0.5</m:t>
            </m:r>
            <m:sSup>
              <m:sSupPr>
                <m:ctrlPr>
                  <w:rPr>
                    <w:rFonts w:ascii="Cambria Math" w:eastAsia="等线" w:hAnsi="Cambria Math" w:cs="Times New Roman"/>
                  </w:rPr>
                </m:ctrlPr>
              </m:sSupPr>
              <m:e>
                <m:r>
                  <w:rPr>
                    <w:rFonts w:ascii="Cambria Math" w:eastAsia="等线" w:hAnsi="Cambria Math" w:cs="Times New Roman"/>
                  </w:rPr>
                  <m:t>)</m:t>
                </m:r>
              </m:e>
              <m:sup>
                <m:r>
                  <w:rPr>
                    <w:rFonts w:ascii="Cambria Math" w:eastAsia="等线" w:hAnsi="Cambria Math" w:cs="Times New Roman"/>
                  </w:rPr>
                  <m:t>2</m:t>
                </m:r>
              </m:sup>
            </m:sSup>
          </m:e>
        </m:nary>
      </m:oMath>
      <w:r w:rsidRPr="00AB6FA4">
        <w:rPr>
          <w:rFonts w:ascii="Times New Roman" w:eastAsia="等线" w:hAnsi="Times New Roman" w:cs="Times New Roman"/>
        </w:rPr>
        <w:t>, maintaining uniform bit distribution; and</w:t>
      </w:r>
      <w:r w:rsidRPr="00AB6FA4">
        <w:rPr>
          <w:rFonts w:ascii="Times New Roman" w:eastAsia="等线" w:hAnsi="Times New Roman" w:cs="Times New Roman"/>
        </w:rPr>
        <w:br/>
        <w:t xml:space="preserve">(v) </w:t>
      </w:r>
      <w:r w:rsidR="00681AA9">
        <w:rPr>
          <w:rFonts w:ascii="Times New Roman" w:eastAsia="等线" w:hAnsi="Times New Roman" w:cs="Times New Roman" w:hint="eastAsia"/>
        </w:rPr>
        <w:t>D</w:t>
      </w:r>
      <w:r w:rsidRPr="00681AA9">
        <w:rPr>
          <w:rFonts w:ascii="Times New Roman" w:eastAsia="等线" w:hAnsi="Times New Roman" w:cs="Times New Roman"/>
        </w:rPr>
        <w:t>istribution-separation loss</w:t>
      </w:r>
      <w:r w:rsidRPr="00AB6FA4">
        <w:rPr>
          <w:rFonts w:ascii="Times New Roman" w:eastAsia="等线" w:hAnsi="Times New Roman" w:cs="Times New Roman"/>
        </w:rPr>
        <w:t xml:space="preserve">, </w:t>
      </w:r>
      <m:oMath>
        <m:sSub>
          <m:sSubPr>
            <m:ctrlPr>
              <w:rPr>
                <w:rFonts w:ascii="Cambria Math" w:eastAsia="等线" w:hAnsi="Cambria Math" w:cs="Times New Roman"/>
              </w:rPr>
            </m:ctrlPr>
          </m:sSubPr>
          <m:e>
            <m:r>
              <w:rPr>
                <w:rFonts w:ascii="Cambria Math" w:eastAsia="等线" w:hAnsi="Cambria Math" w:cs="Times New Roman"/>
              </w:rPr>
              <m:t>L</m:t>
            </m:r>
          </m:e>
          <m:sub>
            <m:r>
              <m:rPr>
                <m:sty m:val="p"/>
              </m:rPr>
              <w:rPr>
                <w:rFonts w:ascii="Cambria Math" w:eastAsia="等线" w:hAnsi="Cambria Math" w:cs="Times New Roman"/>
              </w:rPr>
              <m:t>sep</m:t>
            </m:r>
          </m:sub>
        </m:sSub>
      </m:oMath>
      <w:r w:rsidRPr="00AB6FA4">
        <w:rPr>
          <w:rFonts w:ascii="Times New Roman" w:eastAsia="等线" w:hAnsi="Times New Roman" w:cs="Times New Roman"/>
        </w:rPr>
        <w:t>, penalizing overlap between intra-class and inter-class normalized Hamming distances with margin = 0.05.</w:t>
      </w:r>
      <w:r w:rsidRPr="00AB6FA4">
        <w:rPr>
          <w:rFonts w:ascii="Times New Roman" w:eastAsia="等线" w:hAnsi="Times New Roman" w:cs="Times New Roman"/>
        </w:rPr>
        <w:br/>
        <w:t>The total loss was formulated as</w:t>
      </w:r>
    </w:p>
    <w:p w14:paraId="095FE85C" w14:textId="15A53CBC" w:rsidR="00AD7AAB" w:rsidRPr="00AD7AAB" w:rsidRDefault="00000000" w:rsidP="00B24933">
      <w:pPr>
        <w:widowControl w:val="0"/>
        <w:spacing w:line="480" w:lineRule="auto"/>
        <w:jc w:val="both"/>
        <w:rPr>
          <w:rFonts w:ascii="Times New Roman" w:eastAsia="等线" w:hAnsi="Times New Roman" w:cs="Times New Roman"/>
        </w:rPr>
      </w:pPr>
      <m:oMathPara>
        <m:oMath>
          <m:eqArr>
            <m:eqArrPr>
              <m:maxDist m:val="1"/>
              <m:ctrlPr>
                <w:rPr>
                  <w:rFonts w:ascii="Cambria Math" w:eastAsia="等线" w:hAnsi="Cambria Math" w:cs="Times New Roman"/>
                  <w:i/>
                </w:rPr>
              </m:ctrlPr>
            </m:eqArrPr>
            <m:e>
              <m:sSub>
                <m:sSubPr>
                  <m:ctrlPr>
                    <w:rPr>
                      <w:rFonts w:ascii="Cambria Math" w:eastAsia="等线" w:hAnsi="Cambria Math" w:cs="Times New Roman"/>
                    </w:rPr>
                  </m:ctrlPr>
                </m:sSubPr>
                <m:e>
                  <m:r>
                    <w:rPr>
                      <w:rFonts w:ascii="Cambria Math" w:eastAsia="等线" w:hAnsi="Cambria Math" w:cs="Times New Roman"/>
                    </w:rPr>
                    <m:t>L</m:t>
                  </m:r>
                </m:e>
                <m:sub>
                  <m:r>
                    <m:rPr>
                      <m:sty m:val="p"/>
                    </m:rPr>
                    <w:rPr>
                      <w:rFonts w:ascii="Cambria Math" w:eastAsia="等线" w:hAnsi="Cambria Math" w:cs="Times New Roman"/>
                    </w:rPr>
                    <m:t>total</m:t>
                  </m:r>
                </m:sub>
              </m:sSub>
              <m:r>
                <w:rPr>
                  <w:rFonts w:ascii="Cambria Math" w:eastAsia="等线" w:hAnsi="Cambria Math" w:cs="Times New Roman"/>
                </w:rPr>
                <m:t>=</m:t>
              </m:r>
              <m:sSub>
                <m:sSubPr>
                  <m:ctrlPr>
                    <w:rPr>
                      <w:rFonts w:ascii="Cambria Math" w:eastAsia="等线" w:hAnsi="Cambria Math" w:cs="Times New Roman"/>
                    </w:rPr>
                  </m:ctrlPr>
                </m:sSubPr>
                <m:e>
                  <m:r>
                    <w:rPr>
                      <w:rFonts w:ascii="Cambria Math" w:eastAsia="等线" w:hAnsi="Cambria Math" w:cs="Times New Roman"/>
                    </w:rPr>
                    <m:t>λ</m:t>
                  </m:r>
                </m:e>
                <m:sub>
                  <m:r>
                    <m:rPr>
                      <m:sty m:val="p"/>
                    </m:rPr>
                    <w:rPr>
                      <w:rFonts w:ascii="Cambria Math" w:eastAsia="等线" w:hAnsi="Cambria Math" w:cs="Times New Roman"/>
                    </w:rPr>
                    <m:t>cls</m:t>
                  </m:r>
                </m:sub>
              </m:sSub>
              <m:sSub>
                <m:sSubPr>
                  <m:ctrlPr>
                    <w:rPr>
                      <w:rFonts w:ascii="Cambria Math" w:eastAsia="等线" w:hAnsi="Cambria Math" w:cs="Times New Roman"/>
                    </w:rPr>
                  </m:ctrlPr>
                </m:sSubPr>
                <m:e>
                  <m:r>
                    <w:rPr>
                      <w:rFonts w:ascii="Cambria Math" w:eastAsia="等线" w:hAnsi="Cambria Math" w:cs="Times New Roman"/>
                    </w:rPr>
                    <m:t>L</m:t>
                  </m:r>
                </m:e>
                <m:sub>
                  <m:r>
                    <m:rPr>
                      <m:sty m:val="p"/>
                    </m:rPr>
                    <w:rPr>
                      <w:rFonts w:ascii="Cambria Math" w:eastAsia="等线" w:hAnsi="Cambria Math" w:cs="Times New Roman"/>
                    </w:rPr>
                    <m:t>cls</m:t>
                  </m:r>
                </m:sub>
              </m:sSub>
              <m:r>
                <w:rPr>
                  <w:rFonts w:ascii="Cambria Math" w:eastAsia="等线" w:hAnsi="Cambria Math" w:cs="Times New Roman"/>
                </w:rPr>
                <m:t>+</m:t>
              </m:r>
              <m:sSub>
                <m:sSubPr>
                  <m:ctrlPr>
                    <w:rPr>
                      <w:rFonts w:ascii="Cambria Math" w:eastAsia="等线" w:hAnsi="Cambria Math" w:cs="Times New Roman"/>
                    </w:rPr>
                  </m:ctrlPr>
                </m:sSubPr>
                <m:e>
                  <m:r>
                    <w:rPr>
                      <w:rFonts w:ascii="Cambria Math" w:eastAsia="等线" w:hAnsi="Cambria Math" w:cs="Times New Roman"/>
                    </w:rPr>
                    <m:t>λ</m:t>
                  </m:r>
                </m:e>
                <m:sub>
                  <m:r>
                    <m:rPr>
                      <m:sty m:val="p"/>
                    </m:rPr>
                    <w:rPr>
                      <w:rFonts w:ascii="Cambria Math" w:eastAsia="等线" w:hAnsi="Cambria Math" w:cs="Times New Roman"/>
                    </w:rPr>
                    <m:t>trip</m:t>
                  </m:r>
                </m:sub>
              </m:sSub>
              <m:sSub>
                <m:sSubPr>
                  <m:ctrlPr>
                    <w:rPr>
                      <w:rFonts w:ascii="Cambria Math" w:eastAsia="等线" w:hAnsi="Cambria Math" w:cs="Times New Roman"/>
                    </w:rPr>
                  </m:ctrlPr>
                </m:sSubPr>
                <m:e>
                  <m:r>
                    <w:rPr>
                      <w:rFonts w:ascii="Cambria Math" w:eastAsia="等线" w:hAnsi="Cambria Math" w:cs="Times New Roman"/>
                    </w:rPr>
                    <m:t>L</m:t>
                  </m:r>
                </m:e>
                <m:sub>
                  <m:r>
                    <m:rPr>
                      <m:sty m:val="p"/>
                    </m:rPr>
                    <w:rPr>
                      <w:rFonts w:ascii="Cambria Math" w:eastAsia="等线" w:hAnsi="Cambria Math" w:cs="Times New Roman"/>
                    </w:rPr>
                    <m:t>trip</m:t>
                  </m:r>
                </m:sub>
              </m:sSub>
              <m:r>
                <w:rPr>
                  <w:rFonts w:ascii="Cambria Math" w:eastAsia="等线" w:hAnsi="Cambria Math" w:cs="Times New Roman"/>
                </w:rPr>
                <m:t>+</m:t>
              </m:r>
              <m:sSub>
                <m:sSubPr>
                  <m:ctrlPr>
                    <w:rPr>
                      <w:rFonts w:ascii="Cambria Math" w:eastAsia="等线" w:hAnsi="Cambria Math" w:cs="Times New Roman"/>
                    </w:rPr>
                  </m:ctrlPr>
                </m:sSubPr>
                <m:e>
                  <m:r>
                    <w:rPr>
                      <w:rFonts w:ascii="Cambria Math" w:eastAsia="等线" w:hAnsi="Cambria Math" w:cs="Times New Roman"/>
                    </w:rPr>
                    <m:t>λ</m:t>
                  </m:r>
                </m:e>
                <m:sub>
                  <m:r>
                    <m:rPr>
                      <m:sty m:val="p"/>
                    </m:rPr>
                    <w:rPr>
                      <w:rFonts w:ascii="Cambria Math" w:eastAsia="等线" w:hAnsi="Cambria Math" w:cs="Times New Roman"/>
                    </w:rPr>
                    <m:t>quant</m:t>
                  </m:r>
                </m:sub>
              </m:sSub>
              <m:sSub>
                <m:sSubPr>
                  <m:ctrlPr>
                    <w:rPr>
                      <w:rFonts w:ascii="Cambria Math" w:eastAsia="等线" w:hAnsi="Cambria Math" w:cs="Times New Roman"/>
                    </w:rPr>
                  </m:ctrlPr>
                </m:sSubPr>
                <m:e>
                  <m:r>
                    <w:rPr>
                      <w:rFonts w:ascii="Cambria Math" w:eastAsia="等线" w:hAnsi="Cambria Math" w:cs="Times New Roman"/>
                    </w:rPr>
                    <m:t>L</m:t>
                  </m:r>
                </m:e>
                <m:sub>
                  <m:r>
                    <m:rPr>
                      <m:sty m:val="p"/>
                    </m:rPr>
                    <w:rPr>
                      <w:rFonts w:ascii="Cambria Math" w:eastAsia="等线" w:hAnsi="Cambria Math" w:cs="Times New Roman"/>
                    </w:rPr>
                    <m:t>quant</m:t>
                  </m:r>
                </m:sub>
              </m:sSub>
              <m:r>
                <w:rPr>
                  <w:rFonts w:ascii="Cambria Math" w:eastAsia="等线" w:hAnsi="Cambria Math" w:cs="Times New Roman"/>
                </w:rPr>
                <m:t>+</m:t>
              </m:r>
              <m:sSub>
                <m:sSubPr>
                  <m:ctrlPr>
                    <w:rPr>
                      <w:rFonts w:ascii="Cambria Math" w:eastAsia="等线" w:hAnsi="Cambria Math" w:cs="Times New Roman"/>
                    </w:rPr>
                  </m:ctrlPr>
                </m:sSubPr>
                <m:e>
                  <m:r>
                    <w:rPr>
                      <w:rFonts w:ascii="Cambria Math" w:eastAsia="等线" w:hAnsi="Cambria Math" w:cs="Times New Roman"/>
                    </w:rPr>
                    <m:t>λ</m:t>
                  </m:r>
                </m:e>
                <m:sub>
                  <m:r>
                    <m:rPr>
                      <m:sty m:val="p"/>
                    </m:rPr>
                    <w:rPr>
                      <w:rFonts w:ascii="Cambria Math" w:eastAsia="等线" w:hAnsi="Cambria Math" w:cs="Times New Roman"/>
                    </w:rPr>
                    <m:t>bal</m:t>
                  </m:r>
                </m:sub>
              </m:sSub>
              <m:sSub>
                <m:sSubPr>
                  <m:ctrlPr>
                    <w:rPr>
                      <w:rFonts w:ascii="Cambria Math" w:eastAsia="等线" w:hAnsi="Cambria Math" w:cs="Times New Roman"/>
                    </w:rPr>
                  </m:ctrlPr>
                </m:sSubPr>
                <m:e>
                  <m:r>
                    <w:rPr>
                      <w:rFonts w:ascii="Cambria Math" w:eastAsia="等线" w:hAnsi="Cambria Math" w:cs="Times New Roman"/>
                    </w:rPr>
                    <m:t>L</m:t>
                  </m:r>
                </m:e>
                <m:sub>
                  <m:r>
                    <m:rPr>
                      <m:sty m:val="p"/>
                    </m:rPr>
                    <w:rPr>
                      <w:rFonts w:ascii="Cambria Math" w:eastAsia="等线" w:hAnsi="Cambria Math" w:cs="Times New Roman"/>
                    </w:rPr>
                    <m:t>bal</m:t>
                  </m:r>
                </m:sub>
              </m:sSub>
              <m:r>
                <w:rPr>
                  <w:rFonts w:ascii="Cambria Math" w:eastAsia="等线" w:hAnsi="Cambria Math" w:cs="Times New Roman"/>
                </w:rPr>
                <m:t>+</m:t>
              </m:r>
              <m:sSub>
                <m:sSubPr>
                  <m:ctrlPr>
                    <w:rPr>
                      <w:rFonts w:ascii="Cambria Math" w:eastAsia="等线" w:hAnsi="Cambria Math" w:cs="Times New Roman"/>
                    </w:rPr>
                  </m:ctrlPr>
                </m:sSubPr>
                <m:e>
                  <m:r>
                    <w:rPr>
                      <w:rFonts w:ascii="Cambria Math" w:eastAsia="等线" w:hAnsi="Cambria Math" w:cs="Times New Roman"/>
                    </w:rPr>
                    <m:t>λ</m:t>
                  </m:r>
                </m:e>
                <m:sub>
                  <m:r>
                    <m:rPr>
                      <m:sty m:val="p"/>
                    </m:rPr>
                    <w:rPr>
                      <w:rFonts w:ascii="Cambria Math" w:eastAsia="等线" w:hAnsi="Cambria Math" w:cs="Times New Roman"/>
                    </w:rPr>
                    <m:t>sep</m:t>
                  </m:r>
                </m:sub>
              </m:sSub>
              <m:sSub>
                <m:sSubPr>
                  <m:ctrlPr>
                    <w:rPr>
                      <w:rFonts w:ascii="Cambria Math" w:eastAsia="等线" w:hAnsi="Cambria Math" w:cs="Times New Roman"/>
                    </w:rPr>
                  </m:ctrlPr>
                </m:sSubPr>
                <m:e>
                  <m:r>
                    <w:rPr>
                      <w:rFonts w:ascii="Cambria Math" w:eastAsia="等线" w:hAnsi="Cambria Math" w:cs="Times New Roman"/>
                    </w:rPr>
                    <m:t>L</m:t>
                  </m:r>
                </m:e>
                <m:sub>
                  <m:r>
                    <m:rPr>
                      <m:sty m:val="p"/>
                    </m:rPr>
                    <w:rPr>
                      <w:rFonts w:ascii="Cambria Math" w:eastAsia="等线" w:hAnsi="Cambria Math" w:cs="Times New Roman"/>
                    </w:rPr>
                    <m:t>sep</m:t>
                  </m:r>
                </m:sub>
              </m:sSub>
              <m:r>
                <w:rPr>
                  <w:rFonts w:ascii="Cambria Math" w:eastAsia="等线" w:hAnsi="Cambria Math" w:cs="Times New Roman"/>
                </w:rPr>
                <m:t>,#</m:t>
              </m:r>
              <m:d>
                <m:dPr>
                  <m:ctrlPr>
                    <w:rPr>
                      <w:rFonts w:ascii="Cambria Math" w:eastAsia="等线" w:hAnsi="Cambria Math" w:cs="Times New Roman"/>
                      <w:i/>
                    </w:rPr>
                  </m:ctrlPr>
                </m:dPr>
                <m:e>
                  <m:r>
                    <w:rPr>
                      <w:rFonts w:ascii="Cambria Math" w:eastAsia="等线" w:hAnsi="Cambria Math" w:cs="Times New Roman"/>
                    </w:rPr>
                    <m:t>S36</m:t>
                  </m:r>
                </m:e>
              </m:d>
            </m:e>
          </m:eqArr>
        </m:oMath>
      </m:oMathPara>
    </w:p>
    <w:p w14:paraId="6A362B1D" w14:textId="77777777" w:rsidR="00B82B05" w:rsidRPr="00B82B05" w:rsidRDefault="009A67B2" w:rsidP="00B82B05">
      <w:pPr>
        <w:widowControl w:val="0"/>
        <w:spacing w:line="480" w:lineRule="auto"/>
        <w:jc w:val="both"/>
        <w:rPr>
          <w:rFonts w:ascii="Cambria Math" w:eastAsia="等线" w:hAnsi="Cambria Math" w:cs="Times New Roman"/>
        </w:rPr>
      </w:pPr>
      <w:r w:rsidRPr="00AB6FA4">
        <w:rPr>
          <w:rFonts w:ascii="Times New Roman" w:eastAsia="等线" w:hAnsi="Times New Roman" w:cs="Times New Roman"/>
        </w:rPr>
        <w:t>where the empirically chosen weights were</w:t>
      </w:r>
      <w:r w:rsidRPr="00AB6FA4">
        <w:rPr>
          <w:rFonts w:ascii="Times New Roman" w:eastAsia="等线" w:hAnsi="Times New Roman" w:cs="Times New Roman" w:hint="eastAsia"/>
        </w:rPr>
        <w:t xml:space="preserve">: </w:t>
      </w:r>
      <m:oMath>
        <m:sSub>
          <m:sSubPr>
            <m:ctrlPr>
              <w:rPr>
                <w:rFonts w:ascii="Cambria Math" w:eastAsia="等线" w:hAnsi="Cambria Math" w:cs="Times New Roman"/>
              </w:rPr>
            </m:ctrlPr>
          </m:sSubPr>
          <m:e>
            <m:r>
              <w:rPr>
                <w:rFonts w:ascii="Cambria Math" w:eastAsia="等线" w:hAnsi="Cambria Math" w:cs="Times New Roman"/>
              </w:rPr>
              <m:t>λ</m:t>
            </m:r>
          </m:e>
          <m:sub>
            <m:r>
              <m:rPr>
                <m:sty m:val="p"/>
              </m:rPr>
              <w:rPr>
                <w:rFonts w:ascii="Cambria Math" w:eastAsia="等线" w:hAnsi="Cambria Math" w:cs="Times New Roman"/>
              </w:rPr>
              <m:t>cls</m:t>
            </m:r>
          </m:sub>
        </m:sSub>
        <m:r>
          <w:rPr>
            <w:rFonts w:ascii="Cambria Math" w:eastAsia="等线" w:hAnsi="Cambria Math" w:cs="Times New Roman"/>
          </w:rPr>
          <m:t>=1.0</m:t>
        </m:r>
      </m:oMath>
      <w:r w:rsidRPr="00AB6FA4">
        <w:rPr>
          <w:rFonts w:ascii="Times New Roman" w:eastAsia="等线" w:hAnsi="Times New Roman" w:cs="Times New Roman" w:hint="eastAsia"/>
        </w:rPr>
        <w:t>,</w:t>
      </w:r>
      <w:r w:rsidRPr="00AB6FA4">
        <w:rPr>
          <w:rFonts w:ascii="Cambria Math" w:eastAsia="等线" w:hAnsi="Cambria Math" w:cs="Times New Roman"/>
        </w:rPr>
        <w:t xml:space="preserve"> </w:t>
      </w:r>
      <m:oMath>
        <m:sSub>
          <m:sSubPr>
            <m:ctrlPr>
              <w:rPr>
                <w:rFonts w:ascii="Cambria Math" w:eastAsia="等线" w:hAnsi="Cambria Math" w:cs="Times New Roman"/>
              </w:rPr>
            </m:ctrlPr>
          </m:sSubPr>
          <m:e>
            <m:r>
              <w:rPr>
                <w:rFonts w:ascii="Cambria Math" w:eastAsia="等线" w:hAnsi="Cambria Math" w:cs="Times New Roman"/>
              </w:rPr>
              <m:t>λ</m:t>
            </m:r>
          </m:e>
          <m:sub>
            <m:r>
              <m:rPr>
                <m:sty m:val="p"/>
              </m:rPr>
              <w:rPr>
                <w:rFonts w:ascii="Cambria Math" w:eastAsia="等线" w:hAnsi="Cambria Math" w:cs="Times New Roman"/>
              </w:rPr>
              <m:t>trip</m:t>
            </m:r>
          </m:sub>
        </m:sSub>
        <m:r>
          <w:rPr>
            <w:rFonts w:ascii="Cambria Math" w:eastAsia="等线" w:hAnsi="Cambria Math" w:cs="Times New Roman"/>
          </w:rPr>
          <m:t>=0.5</m:t>
        </m:r>
      </m:oMath>
      <w:r w:rsidRPr="00AB6FA4">
        <w:rPr>
          <w:rFonts w:ascii="Cambria Math" w:eastAsia="等线" w:hAnsi="Cambria Math" w:cs="Times New Roman" w:hint="eastAsia"/>
        </w:rPr>
        <w:t xml:space="preserve">, </w:t>
      </w:r>
      <m:oMath>
        <m:sSub>
          <m:sSubPr>
            <m:ctrlPr>
              <w:rPr>
                <w:rFonts w:ascii="Cambria Math" w:eastAsia="等线" w:hAnsi="Cambria Math" w:cs="Times New Roman"/>
              </w:rPr>
            </m:ctrlPr>
          </m:sSubPr>
          <m:e>
            <m:r>
              <w:rPr>
                <w:rFonts w:ascii="Cambria Math" w:eastAsia="等线" w:hAnsi="Cambria Math" w:cs="Times New Roman"/>
              </w:rPr>
              <m:t>λ</m:t>
            </m:r>
          </m:e>
          <m:sub>
            <m:r>
              <m:rPr>
                <m:sty m:val="p"/>
              </m:rPr>
              <w:rPr>
                <w:rFonts w:ascii="Cambria Math" w:eastAsia="等线" w:hAnsi="Cambria Math" w:cs="Times New Roman"/>
              </w:rPr>
              <m:t>quant</m:t>
            </m:r>
          </m:sub>
        </m:sSub>
        <m:r>
          <w:rPr>
            <w:rFonts w:ascii="Cambria Math" w:eastAsia="等线" w:hAnsi="Cambria Math" w:cs="Times New Roman"/>
          </w:rPr>
          <m:t>=0.1</m:t>
        </m:r>
      </m:oMath>
      <w:r w:rsidRPr="00AB6FA4">
        <w:rPr>
          <w:rFonts w:ascii="Cambria Math" w:eastAsia="等线" w:hAnsi="Cambria Math" w:cs="Times New Roman" w:hint="eastAsia"/>
        </w:rPr>
        <w:t xml:space="preserve">, </w:t>
      </w:r>
      <m:oMath>
        <m:sSub>
          <m:sSubPr>
            <m:ctrlPr>
              <w:rPr>
                <w:rFonts w:ascii="Cambria Math" w:eastAsia="等线" w:hAnsi="Cambria Math" w:cs="Times New Roman"/>
              </w:rPr>
            </m:ctrlPr>
          </m:sSubPr>
          <m:e>
            <m:r>
              <w:rPr>
                <w:rFonts w:ascii="Cambria Math" w:eastAsia="等线" w:hAnsi="Cambria Math" w:cs="Times New Roman"/>
              </w:rPr>
              <m:t>λ</m:t>
            </m:r>
          </m:e>
          <m:sub>
            <m:r>
              <m:rPr>
                <m:sty m:val="p"/>
              </m:rPr>
              <w:rPr>
                <w:rFonts w:ascii="Cambria Math" w:eastAsia="等线" w:hAnsi="Cambria Math" w:cs="Times New Roman"/>
              </w:rPr>
              <m:t>bal</m:t>
            </m:r>
          </m:sub>
        </m:sSub>
        <m:r>
          <w:rPr>
            <w:rFonts w:ascii="Cambria Math" w:eastAsia="等线" w:hAnsi="Cambria Math" w:cs="Times New Roman"/>
          </w:rPr>
          <m:t>=0.8,</m:t>
        </m:r>
      </m:oMath>
      <w:r w:rsidRPr="00AB6FA4">
        <w:rPr>
          <w:rFonts w:ascii="Cambria Math" w:eastAsia="等线" w:hAnsi="Cambria Math" w:cs="Times New Roman" w:hint="eastAsia"/>
        </w:rPr>
        <w:t xml:space="preserve"> </w:t>
      </w:r>
      <m:oMath>
        <m:sSub>
          <m:sSubPr>
            <m:ctrlPr>
              <w:rPr>
                <w:rFonts w:ascii="Cambria Math" w:eastAsia="等线" w:hAnsi="Cambria Math" w:cs="Times New Roman"/>
              </w:rPr>
            </m:ctrlPr>
          </m:sSubPr>
          <m:e>
            <m:r>
              <w:rPr>
                <w:rFonts w:ascii="Cambria Math" w:eastAsia="等线" w:hAnsi="Cambria Math" w:cs="Times New Roman"/>
              </w:rPr>
              <m:t>λ</m:t>
            </m:r>
          </m:e>
          <m:sub>
            <m:r>
              <m:rPr>
                <m:sty m:val="p"/>
              </m:rPr>
              <w:rPr>
                <w:rFonts w:ascii="Cambria Math" w:eastAsia="等线" w:hAnsi="Cambria Math" w:cs="Times New Roman"/>
              </w:rPr>
              <m:t>sep</m:t>
            </m:r>
          </m:sub>
        </m:sSub>
        <m:r>
          <w:rPr>
            <w:rFonts w:ascii="Cambria Math" w:eastAsia="等线" w:hAnsi="Cambria Math" w:cs="Times New Roman"/>
          </w:rPr>
          <m:t>=</m:t>
        </m:r>
        <m:r>
          <m:rPr>
            <m:sty m:val="p"/>
          </m:rPr>
          <w:rPr>
            <w:rFonts w:ascii="Cambria Math" w:eastAsia="等线" w:hAnsi="Cambria Math" w:cs="Times New Roman"/>
          </w:rPr>
          <m:t>1.5</m:t>
        </m:r>
      </m:oMath>
    </w:p>
    <w:p w14:paraId="68EC68B3" w14:textId="0E4FAFD8" w:rsidR="009A67B2" w:rsidRPr="00B82B05" w:rsidRDefault="009A67B2" w:rsidP="00B24933">
      <w:pPr>
        <w:widowControl w:val="0"/>
        <w:spacing w:line="480" w:lineRule="auto"/>
        <w:jc w:val="both"/>
        <w:rPr>
          <w:rFonts w:ascii="Cambria Math" w:eastAsia="等线" w:hAnsi="Cambria Math" w:cs="Times New Roman"/>
        </w:rPr>
      </w:pPr>
      <w:r w:rsidRPr="00B82B05">
        <w:rPr>
          <w:rFonts w:ascii="Times New Roman" w:hAnsi="Times New Roman" w:cs="Times New Roman"/>
        </w:rPr>
        <w:t xml:space="preserve">Optimization was performed using the Adam optimizer (learning rate = 1 × 10⁻⁴, weight decay = 1 </w:t>
      </w:r>
      <w:r w:rsidRPr="00B82B05">
        <w:rPr>
          <w:rFonts w:ascii="Times New Roman" w:eastAsia="等线" w:hAnsi="Times New Roman" w:cs="Times New Roman"/>
        </w:rPr>
        <w:t>×</w:t>
      </w:r>
      <w:r w:rsidRPr="00B82B05">
        <w:rPr>
          <w:rFonts w:ascii="Times New Roman" w:hAnsi="Times New Roman" w:cs="Times New Roman"/>
        </w:rPr>
        <w:t xml:space="preserve"> 10⁻⁵) with learning-rate scheduling via </w:t>
      </w:r>
      <w:proofErr w:type="spellStart"/>
      <w:r w:rsidRPr="00B82B05">
        <w:rPr>
          <w:rFonts w:ascii="Times New Roman" w:hAnsi="Times New Roman" w:cs="Times New Roman"/>
        </w:rPr>
        <w:t>ReduceLROnPlateau</w:t>
      </w:r>
      <w:proofErr w:type="spellEnd"/>
      <w:r w:rsidRPr="00B82B05">
        <w:rPr>
          <w:rFonts w:ascii="Times New Roman" w:hAnsi="Times New Roman" w:cs="Times New Roman"/>
        </w:rPr>
        <w:t xml:space="preserve"> (factor = 0.5</w:t>
      </w:r>
      <w:r w:rsidRPr="00B82B05">
        <w:rPr>
          <w:rFonts w:ascii="Times New Roman" w:eastAsia="等线" w:hAnsi="Times New Roman" w:cs="Times New Roman"/>
        </w:rPr>
        <w:t>, patience = 5). Each mini batch contained 64 samples. A maximum of 50 epochs were executed, and training was terminated early if validation accuracy failed to improve for 5 consecutive epochs. Random seeds were fixed to 42 for reproducibility.</w:t>
      </w:r>
    </w:p>
    <w:p w14:paraId="50798773" w14:textId="77777777" w:rsidR="009A67B2" w:rsidRPr="00B82B05" w:rsidRDefault="009A67B2" w:rsidP="00B24933">
      <w:pPr>
        <w:widowControl w:val="0"/>
        <w:spacing w:line="480" w:lineRule="auto"/>
        <w:jc w:val="both"/>
        <w:rPr>
          <w:rFonts w:ascii="Times New Roman" w:eastAsia="等线" w:hAnsi="Times New Roman" w:cs="Times New Roman"/>
        </w:rPr>
      </w:pPr>
      <w:r w:rsidRPr="00B82B05">
        <w:rPr>
          <w:rFonts w:ascii="Times New Roman" w:eastAsia="等线" w:hAnsi="Times New Roman" w:cs="Times New Roman"/>
        </w:rPr>
        <w:t>Data augmentation was applied with probability = 0.8, including random rotations (±180°), affine translations (±10%), scaling (0.8–1.2×), and brightness/contrast jittering (±0.2).</w:t>
      </w:r>
    </w:p>
    <w:p w14:paraId="5CEEE59B" w14:textId="45E67F96" w:rsidR="00B17A4F" w:rsidRDefault="009A67B2" w:rsidP="00AD3E1B">
      <w:pPr>
        <w:widowControl w:val="0"/>
        <w:spacing w:line="480" w:lineRule="auto"/>
        <w:jc w:val="both"/>
        <w:rPr>
          <w:rFonts w:ascii="Times New Roman" w:eastAsia="等线" w:hAnsi="Times New Roman" w:cs="Times New Roman"/>
        </w:rPr>
      </w:pPr>
      <w:r w:rsidRPr="00B82B05">
        <w:rPr>
          <w:rFonts w:ascii="Times New Roman" w:eastAsia="等线" w:hAnsi="Times New Roman" w:cs="Times New Roman"/>
        </w:rPr>
        <w:t xml:space="preserve">The trained network was evaluated using accuracy, confusion matrices, and class-wise reports. Continuous and binary embeddings were extracted from the test set and analyzed via normalized Hamming distance to quantify intra- and inter-class separability. Embedding </w:t>
      </w:r>
      <w:r w:rsidRPr="00B82B05">
        <w:rPr>
          <w:rFonts w:ascii="Times New Roman" w:eastAsia="等线" w:hAnsi="Times New Roman" w:cs="Times New Roman"/>
        </w:rPr>
        <w:lastRenderedPageBreak/>
        <w:t>distributions were further visualized using t-SNE (perplexity = 30, iterations = 1000) to confirm cluster compactness and inter-class spacing.</w:t>
      </w:r>
    </w:p>
    <w:p w14:paraId="47C0AE2B" w14:textId="43A571CF" w:rsidR="006740C3" w:rsidRPr="00B82B05" w:rsidRDefault="00B17A4F" w:rsidP="00B17A4F">
      <w:pPr>
        <w:rPr>
          <w:rFonts w:ascii="Times New Roman" w:eastAsia="等线" w:hAnsi="Times New Roman" w:cs="Times New Roman"/>
        </w:rPr>
      </w:pPr>
      <w:r>
        <w:rPr>
          <w:rFonts w:ascii="Times New Roman" w:eastAsia="等线" w:hAnsi="Times New Roman" w:cs="Times New Roman"/>
        </w:rPr>
        <w:br w:type="page"/>
      </w:r>
    </w:p>
    <w:p w14:paraId="38566B26" w14:textId="45B87027" w:rsidR="00B17A4F" w:rsidRPr="00B17A4F" w:rsidRDefault="00B17A4F" w:rsidP="00B17A4F">
      <w:pPr>
        <w:spacing w:before="240" w:after="0" w:line="360" w:lineRule="auto"/>
        <w:jc w:val="center"/>
        <w:rPr>
          <w:rFonts w:ascii="Times New Roman" w:hAnsi="Times New Roman" w:cs="Times New Roman"/>
        </w:rPr>
      </w:pPr>
      <w:r w:rsidRPr="006F70FA">
        <w:rPr>
          <w:rFonts w:ascii="Times New Roman" w:hAnsi="Times New Roman" w:cs="Times New Roman" w:hint="eastAsia"/>
          <w:b/>
          <w:bCs/>
        </w:rPr>
        <w:lastRenderedPageBreak/>
        <w:t xml:space="preserve">Supplementary </w:t>
      </w:r>
      <w:r>
        <w:rPr>
          <w:rFonts w:ascii="Times New Roman" w:hAnsi="Times New Roman" w:cs="Times New Roman" w:hint="eastAsia"/>
          <w:b/>
          <w:bCs/>
        </w:rPr>
        <w:t>Table</w:t>
      </w:r>
      <w:r w:rsidRPr="006F70FA">
        <w:rPr>
          <w:rFonts w:ascii="Times New Roman" w:hAnsi="Times New Roman" w:cs="Times New Roman" w:hint="eastAsia"/>
          <w:b/>
          <w:bCs/>
        </w:rPr>
        <w:t xml:space="preserve"> </w:t>
      </w:r>
      <w:r>
        <w:rPr>
          <w:rFonts w:ascii="Times New Roman" w:hAnsi="Times New Roman" w:cs="Times New Roman" w:hint="eastAsia"/>
          <w:b/>
          <w:bCs/>
        </w:rPr>
        <w:t>3. Layer configuration of the DNN pipeline</w:t>
      </w:r>
    </w:p>
    <w:tbl>
      <w:tblPr>
        <w:tblpPr w:leftFromText="180" w:rightFromText="180" w:vertAnchor="text" w:horzAnchor="margin" w:tblpY="76"/>
        <w:tblW w:w="8789" w:type="dxa"/>
        <w:tblCellMar>
          <w:left w:w="0" w:type="dxa"/>
          <w:right w:w="0" w:type="dxa"/>
        </w:tblCellMar>
        <w:tblLook w:val="0600" w:firstRow="0" w:lastRow="0" w:firstColumn="0" w:lastColumn="0" w:noHBand="1" w:noVBand="1"/>
      </w:tblPr>
      <w:tblGrid>
        <w:gridCol w:w="2835"/>
        <w:gridCol w:w="1276"/>
        <w:gridCol w:w="1559"/>
        <w:gridCol w:w="3119"/>
      </w:tblGrid>
      <w:tr w:rsidR="00B17A4F" w:rsidRPr="003632A7" w14:paraId="1BFDF1BB" w14:textId="77777777" w:rsidTr="00B17A4F">
        <w:trPr>
          <w:trHeight w:val="20"/>
        </w:trPr>
        <w:tc>
          <w:tcPr>
            <w:tcW w:w="2835" w:type="dxa"/>
            <w:tcBorders>
              <w:top w:val="thinThickSmallGap" w:sz="12" w:space="0" w:color="auto"/>
              <w:left w:val="nil"/>
              <w:bottom w:val="single" w:sz="6" w:space="0" w:color="auto"/>
              <w:right w:val="nil"/>
            </w:tcBorders>
            <w:tcMar>
              <w:top w:w="9" w:type="dxa"/>
              <w:left w:w="9" w:type="dxa"/>
              <w:bottom w:w="0" w:type="dxa"/>
              <w:right w:w="9" w:type="dxa"/>
            </w:tcMar>
            <w:vAlign w:val="center"/>
            <w:hideMark/>
          </w:tcPr>
          <w:p w14:paraId="24E0DAF7" w14:textId="77777777" w:rsidR="00B17A4F" w:rsidRPr="000F1860" w:rsidRDefault="00B17A4F" w:rsidP="00B17A4F">
            <w:pPr>
              <w:spacing w:after="0" w:line="240" w:lineRule="auto"/>
              <w:textAlignment w:val="center"/>
              <w:rPr>
                <w:rFonts w:ascii="Times New Roman" w:eastAsia="Times New Roman" w:hAnsi="Times New Roman" w:cs="Times New Roman"/>
                <w:kern w:val="0"/>
                <w:sz w:val="18"/>
                <w:szCs w:val="18"/>
                <w14:ligatures w14:val="none"/>
              </w:rPr>
            </w:pPr>
            <w:r w:rsidRPr="000F1860">
              <w:rPr>
                <w:rFonts w:ascii="Times New Roman" w:eastAsia="Times New Roman" w:hAnsi="Times New Roman" w:cs="Times New Roman"/>
                <w:b/>
                <w:bCs/>
                <w:color w:val="000000"/>
                <w:kern w:val="24"/>
                <w:sz w:val="18"/>
                <w:szCs w:val="18"/>
                <w14:ligatures w14:val="none"/>
              </w:rPr>
              <w:t>Layer</w:t>
            </w:r>
          </w:p>
        </w:tc>
        <w:tc>
          <w:tcPr>
            <w:tcW w:w="1276" w:type="dxa"/>
            <w:tcBorders>
              <w:top w:val="thinThickSmallGap" w:sz="12" w:space="0" w:color="auto"/>
              <w:left w:val="nil"/>
              <w:bottom w:val="single" w:sz="6" w:space="0" w:color="auto"/>
              <w:right w:val="nil"/>
            </w:tcBorders>
            <w:tcMar>
              <w:top w:w="9" w:type="dxa"/>
              <w:left w:w="9" w:type="dxa"/>
              <w:bottom w:w="0" w:type="dxa"/>
              <w:right w:w="9" w:type="dxa"/>
            </w:tcMar>
            <w:vAlign w:val="center"/>
            <w:hideMark/>
          </w:tcPr>
          <w:p w14:paraId="613D06CD" w14:textId="77777777" w:rsidR="00B17A4F" w:rsidRPr="000F1860" w:rsidRDefault="00B17A4F" w:rsidP="00B17A4F">
            <w:pPr>
              <w:spacing w:after="0" w:line="240" w:lineRule="auto"/>
              <w:jc w:val="center"/>
              <w:textAlignment w:val="center"/>
              <w:rPr>
                <w:rFonts w:ascii="Times New Roman" w:eastAsia="Times New Roman" w:hAnsi="Times New Roman" w:cs="Times New Roman"/>
                <w:kern w:val="0"/>
                <w:sz w:val="18"/>
                <w:szCs w:val="18"/>
                <w14:ligatures w14:val="none"/>
              </w:rPr>
            </w:pPr>
            <w:r w:rsidRPr="000F1860">
              <w:rPr>
                <w:rFonts w:ascii="Times New Roman" w:eastAsia="Times New Roman" w:hAnsi="Times New Roman" w:cs="Times New Roman"/>
                <w:b/>
                <w:bCs/>
                <w:color w:val="000000"/>
                <w:kern w:val="24"/>
                <w:sz w:val="18"/>
                <w:szCs w:val="18"/>
                <w14:ligatures w14:val="none"/>
              </w:rPr>
              <w:t>Input Shape</w:t>
            </w:r>
          </w:p>
        </w:tc>
        <w:tc>
          <w:tcPr>
            <w:tcW w:w="1559" w:type="dxa"/>
            <w:tcBorders>
              <w:top w:val="thinThickSmallGap" w:sz="12" w:space="0" w:color="auto"/>
              <w:left w:val="nil"/>
              <w:bottom w:val="single" w:sz="6" w:space="0" w:color="auto"/>
              <w:right w:val="nil"/>
            </w:tcBorders>
            <w:tcMar>
              <w:top w:w="9" w:type="dxa"/>
              <w:left w:w="9" w:type="dxa"/>
              <w:bottom w:w="0" w:type="dxa"/>
              <w:right w:w="9" w:type="dxa"/>
            </w:tcMar>
            <w:vAlign w:val="center"/>
            <w:hideMark/>
          </w:tcPr>
          <w:p w14:paraId="7D3AD4D7" w14:textId="77777777" w:rsidR="00B17A4F" w:rsidRPr="000F1860" w:rsidRDefault="00B17A4F" w:rsidP="00B17A4F">
            <w:pPr>
              <w:spacing w:after="0" w:line="240" w:lineRule="auto"/>
              <w:jc w:val="center"/>
              <w:textAlignment w:val="center"/>
              <w:rPr>
                <w:rFonts w:ascii="Times New Roman" w:eastAsia="Times New Roman" w:hAnsi="Times New Roman" w:cs="Times New Roman"/>
                <w:kern w:val="0"/>
                <w:sz w:val="18"/>
                <w:szCs w:val="18"/>
                <w14:ligatures w14:val="none"/>
              </w:rPr>
            </w:pPr>
            <w:r w:rsidRPr="000F1860">
              <w:rPr>
                <w:rFonts w:ascii="Times New Roman" w:eastAsia="Times New Roman" w:hAnsi="Times New Roman" w:cs="Times New Roman"/>
                <w:b/>
                <w:bCs/>
                <w:color w:val="000000"/>
                <w:kern w:val="24"/>
                <w:sz w:val="18"/>
                <w:szCs w:val="18"/>
                <w14:ligatures w14:val="none"/>
              </w:rPr>
              <w:t>Output Shape</w:t>
            </w:r>
          </w:p>
        </w:tc>
        <w:tc>
          <w:tcPr>
            <w:tcW w:w="3119" w:type="dxa"/>
            <w:tcBorders>
              <w:top w:val="thinThickSmallGap" w:sz="12" w:space="0" w:color="auto"/>
              <w:left w:val="nil"/>
              <w:bottom w:val="single" w:sz="6" w:space="0" w:color="auto"/>
            </w:tcBorders>
            <w:tcMar>
              <w:top w:w="9" w:type="dxa"/>
              <w:left w:w="9" w:type="dxa"/>
              <w:bottom w:w="0" w:type="dxa"/>
              <w:right w:w="9" w:type="dxa"/>
            </w:tcMar>
            <w:vAlign w:val="center"/>
            <w:hideMark/>
          </w:tcPr>
          <w:p w14:paraId="55042B4C" w14:textId="77777777" w:rsidR="00B17A4F" w:rsidRPr="000F1860" w:rsidRDefault="00B17A4F" w:rsidP="00B17A4F">
            <w:pPr>
              <w:spacing w:after="0" w:line="240" w:lineRule="auto"/>
              <w:jc w:val="center"/>
              <w:textAlignment w:val="center"/>
              <w:rPr>
                <w:rFonts w:ascii="Times New Roman" w:eastAsia="Times New Roman" w:hAnsi="Times New Roman" w:cs="Times New Roman"/>
                <w:kern w:val="0"/>
                <w:sz w:val="18"/>
                <w:szCs w:val="18"/>
                <w14:ligatures w14:val="none"/>
              </w:rPr>
            </w:pPr>
            <w:r w:rsidRPr="000F1860">
              <w:rPr>
                <w:rFonts w:ascii="Times New Roman" w:eastAsia="Times New Roman" w:hAnsi="Times New Roman" w:cs="Times New Roman"/>
                <w:b/>
                <w:bCs/>
                <w:color w:val="000000"/>
                <w:kern w:val="24"/>
                <w:sz w:val="18"/>
                <w:szCs w:val="18"/>
                <w14:ligatures w14:val="none"/>
              </w:rPr>
              <w:t>Comments</w:t>
            </w:r>
          </w:p>
        </w:tc>
      </w:tr>
      <w:tr w:rsidR="00B17A4F" w:rsidRPr="003632A7" w14:paraId="7E2822C9" w14:textId="77777777" w:rsidTr="00B17A4F">
        <w:trPr>
          <w:trHeight w:val="20"/>
        </w:trPr>
        <w:tc>
          <w:tcPr>
            <w:tcW w:w="2835" w:type="dxa"/>
            <w:tcBorders>
              <w:top w:val="single" w:sz="6" w:space="0" w:color="auto"/>
              <w:left w:val="nil"/>
              <w:bottom w:val="single" w:sz="6" w:space="0" w:color="auto"/>
              <w:right w:val="nil"/>
            </w:tcBorders>
            <w:tcMar>
              <w:top w:w="9" w:type="dxa"/>
              <w:left w:w="9" w:type="dxa"/>
              <w:bottom w:w="0" w:type="dxa"/>
              <w:right w:w="9" w:type="dxa"/>
            </w:tcMar>
            <w:vAlign w:val="center"/>
            <w:hideMark/>
          </w:tcPr>
          <w:p w14:paraId="782F54B8" w14:textId="77777777" w:rsidR="00B17A4F" w:rsidRPr="000F1860" w:rsidRDefault="00B17A4F" w:rsidP="00B17A4F">
            <w:pPr>
              <w:spacing w:after="0" w:line="240" w:lineRule="auto"/>
              <w:textAlignment w:val="center"/>
              <w:rPr>
                <w:rFonts w:ascii="Times New Roman" w:eastAsia="Times New Roman" w:hAnsi="Times New Roman" w:cs="Times New Roman"/>
                <w:kern w:val="0"/>
                <w:sz w:val="18"/>
                <w:szCs w:val="18"/>
                <w14:ligatures w14:val="none"/>
              </w:rPr>
            </w:pPr>
            <w:r w:rsidRPr="000F1860">
              <w:rPr>
                <w:rFonts w:ascii="Times New Roman" w:eastAsia="Times New Roman" w:hAnsi="Times New Roman" w:cs="Times New Roman"/>
                <w:color w:val="000000"/>
                <w:kern w:val="24"/>
                <w:sz w:val="18"/>
                <w:szCs w:val="18"/>
                <w14:ligatures w14:val="none"/>
              </w:rPr>
              <w:t>Original Input</w:t>
            </w:r>
          </w:p>
        </w:tc>
        <w:tc>
          <w:tcPr>
            <w:tcW w:w="1276" w:type="dxa"/>
            <w:tcBorders>
              <w:top w:val="single" w:sz="6" w:space="0" w:color="auto"/>
              <w:left w:val="nil"/>
              <w:bottom w:val="single" w:sz="6" w:space="0" w:color="auto"/>
              <w:right w:val="nil"/>
            </w:tcBorders>
            <w:tcMar>
              <w:top w:w="9" w:type="dxa"/>
              <w:left w:w="9" w:type="dxa"/>
              <w:bottom w:w="0" w:type="dxa"/>
              <w:right w:w="9" w:type="dxa"/>
            </w:tcMar>
            <w:vAlign w:val="center"/>
            <w:hideMark/>
          </w:tcPr>
          <w:p w14:paraId="4AD2031D" w14:textId="77777777" w:rsidR="00B17A4F" w:rsidRPr="000F1860" w:rsidRDefault="00B17A4F" w:rsidP="00B17A4F">
            <w:pPr>
              <w:spacing w:after="0" w:line="240" w:lineRule="auto"/>
              <w:jc w:val="center"/>
              <w:textAlignment w:val="center"/>
              <w:rPr>
                <w:rFonts w:ascii="Times New Roman" w:eastAsia="Times New Roman" w:hAnsi="Times New Roman" w:cs="Times New Roman"/>
                <w:kern w:val="0"/>
                <w:sz w:val="18"/>
                <w:szCs w:val="18"/>
                <w14:ligatures w14:val="none"/>
              </w:rPr>
            </w:pPr>
            <w:r w:rsidRPr="000F1860">
              <w:rPr>
                <w:rFonts w:ascii="Times New Roman" w:eastAsia="Times New Roman" w:hAnsi="Times New Roman" w:cs="Times New Roman"/>
                <w:color w:val="000000"/>
                <w:kern w:val="24"/>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eastAsia="Times New Roman" w:hAnsi="Times New Roman" w:cs="Times New Roman"/>
                <w:color w:val="000000"/>
                <w:kern w:val="24"/>
                <w:sz w:val="18"/>
                <w:szCs w:val="18"/>
                <w14:ligatures w14:val="none"/>
              </w:rPr>
              <w:t xml:space="preserve">, 1, </w:t>
            </w:r>
            <w:r w:rsidRPr="000F1860">
              <w:rPr>
                <w:rFonts w:ascii="Times New Roman" w:hAnsi="Times New Roman" w:cs="Times New Roman"/>
                <w:color w:val="000000"/>
                <w:kern w:val="24"/>
                <w:sz w:val="18"/>
                <w:szCs w:val="18"/>
                <w14:ligatures w14:val="none"/>
              </w:rPr>
              <w:t>80, 80</w:t>
            </w:r>
            <w:r w:rsidRPr="000F1860">
              <w:rPr>
                <w:rFonts w:ascii="Times New Roman" w:eastAsia="Times New Roman" w:hAnsi="Times New Roman" w:cs="Times New Roman"/>
                <w:color w:val="000000"/>
                <w:kern w:val="24"/>
                <w:sz w:val="18"/>
                <w:szCs w:val="18"/>
                <w14:ligatures w14:val="none"/>
              </w:rPr>
              <w:t>)</w:t>
            </w:r>
          </w:p>
        </w:tc>
        <w:tc>
          <w:tcPr>
            <w:tcW w:w="1559" w:type="dxa"/>
            <w:tcBorders>
              <w:top w:val="single" w:sz="6" w:space="0" w:color="auto"/>
              <w:left w:val="nil"/>
              <w:bottom w:val="single" w:sz="6" w:space="0" w:color="auto"/>
              <w:right w:val="nil"/>
            </w:tcBorders>
            <w:tcMar>
              <w:top w:w="9" w:type="dxa"/>
              <w:left w:w="9" w:type="dxa"/>
              <w:bottom w:w="0" w:type="dxa"/>
              <w:right w:w="9" w:type="dxa"/>
            </w:tcMar>
            <w:vAlign w:val="center"/>
            <w:hideMark/>
          </w:tcPr>
          <w:p w14:paraId="75CE5B81" w14:textId="77777777" w:rsidR="00B17A4F" w:rsidRPr="000F1860" w:rsidRDefault="00B17A4F" w:rsidP="00B17A4F">
            <w:pPr>
              <w:spacing w:after="0" w:line="240" w:lineRule="auto"/>
              <w:jc w:val="center"/>
              <w:textAlignment w:val="center"/>
              <w:rPr>
                <w:rFonts w:ascii="Times New Roman" w:eastAsia="Times New Roman" w:hAnsi="Times New Roman" w:cs="Times New Roman"/>
                <w:kern w:val="0"/>
                <w:sz w:val="18"/>
                <w:szCs w:val="18"/>
                <w14:ligatures w14:val="none"/>
              </w:rPr>
            </w:pPr>
            <w:r w:rsidRPr="000F1860">
              <w:rPr>
                <w:rFonts w:ascii="Times New Roman" w:eastAsia="Times New Roman" w:hAnsi="Times New Roman" w:cs="Times New Roman"/>
                <w:color w:val="000000"/>
                <w:kern w:val="24"/>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eastAsia="Times New Roman" w:hAnsi="Times New Roman" w:cs="Times New Roman"/>
                <w:color w:val="000000"/>
                <w:kern w:val="24"/>
                <w:sz w:val="18"/>
                <w:szCs w:val="18"/>
                <w14:ligatures w14:val="none"/>
              </w:rPr>
              <w:t xml:space="preserve">, 1, </w:t>
            </w:r>
            <w:r w:rsidRPr="000F1860">
              <w:rPr>
                <w:rFonts w:ascii="Times New Roman" w:hAnsi="Times New Roman" w:cs="Times New Roman"/>
                <w:color w:val="000000"/>
                <w:kern w:val="24"/>
                <w:sz w:val="18"/>
                <w:szCs w:val="18"/>
                <w14:ligatures w14:val="none"/>
              </w:rPr>
              <w:t>80, 80</w:t>
            </w:r>
            <w:r w:rsidRPr="000F1860">
              <w:rPr>
                <w:rFonts w:ascii="Times New Roman" w:eastAsia="Times New Roman" w:hAnsi="Times New Roman" w:cs="Times New Roman"/>
                <w:color w:val="000000"/>
                <w:kern w:val="24"/>
                <w:sz w:val="18"/>
                <w:szCs w:val="18"/>
                <w14:ligatures w14:val="none"/>
              </w:rPr>
              <w:t>)</w:t>
            </w:r>
          </w:p>
        </w:tc>
        <w:tc>
          <w:tcPr>
            <w:tcW w:w="3119" w:type="dxa"/>
            <w:tcBorders>
              <w:top w:val="single" w:sz="6" w:space="0" w:color="auto"/>
              <w:left w:val="nil"/>
              <w:bottom w:val="single" w:sz="6" w:space="0" w:color="auto"/>
              <w:right w:val="nil"/>
            </w:tcBorders>
            <w:tcMar>
              <w:top w:w="9" w:type="dxa"/>
              <w:left w:w="9" w:type="dxa"/>
              <w:bottom w:w="0" w:type="dxa"/>
              <w:right w:w="9" w:type="dxa"/>
            </w:tcMar>
            <w:vAlign w:val="center"/>
            <w:hideMark/>
          </w:tcPr>
          <w:p w14:paraId="08995A41"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color w:val="000000"/>
                <w:kern w:val="24"/>
                <w:sz w:val="18"/>
                <w:szCs w:val="18"/>
                <w14:ligatures w14:val="none"/>
              </w:rPr>
              <w:t xml:space="preserve">Grayscale image, batch size </w:t>
            </w:r>
            <w:r>
              <w:rPr>
                <w:rFonts w:ascii="Times New Roman" w:hAnsi="Times New Roman" w:cs="Times New Roman" w:hint="eastAsia"/>
                <w:color w:val="000000"/>
                <w:kern w:val="24"/>
                <w:sz w:val="18"/>
                <w:szCs w:val="18"/>
                <w14:ligatures w14:val="none"/>
              </w:rPr>
              <w:t>64</w:t>
            </w:r>
          </w:p>
        </w:tc>
      </w:tr>
      <w:tr w:rsidR="00B17A4F" w:rsidRPr="003632A7" w14:paraId="6D4F6D84" w14:textId="77777777" w:rsidTr="00B17A4F">
        <w:trPr>
          <w:trHeight w:val="20"/>
        </w:trPr>
        <w:tc>
          <w:tcPr>
            <w:tcW w:w="8789" w:type="dxa"/>
            <w:gridSpan w:val="4"/>
            <w:tcBorders>
              <w:top w:val="single" w:sz="6" w:space="0" w:color="auto"/>
              <w:left w:val="nil"/>
              <w:right w:val="nil"/>
            </w:tcBorders>
            <w:tcMar>
              <w:top w:w="9" w:type="dxa"/>
              <w:left w:w="9" w:type="dxa"/>
              <w:bottom w:w="0" w:type="dxa"/>
              <w:right w:w="9" w:type="dxa"/>
            </w:tcMar>
            <w:vAlign w:val="center"/>
          </w:tcPr>
          <w:p w14:paraId="64CB7B8B" w14:textId="77777777" w:rsidR="00B17A4F" w:rsidRPr="000F1860" w:rsidRDefault="00B17A4F" w:rsidP="00B17A4F">
            <w:pPr>
              <w:spacing w:after="0" w:line="240" w:lineRule="auto"/>
              <w:jc w:val="center"/>
              <w:textAlignment w:val="center"/>
              <w:rPr>
                <w:rFonts w:ascii="Times New Roman" w:hAnsi="Times New Roman" w:cs="Times New Roman"/>
                <w:b/>
                <w:bCs/>
                <w:kern w:val="0"/>
                <w:sz w:val="18"/>
                <w:szCs w:val="18"/>
                <w14:ligatures w14:val="none"/>
              </w:rPr>
            </w:pPr>
            <w:r w:rsidRPr="000F1860">
              <w:rPr>
                <w:rFonts w:ascii="Times New Roman" w:hAnsi="Times New Roman" w:cs="Times New Roman"/>
                <w:b/>
                <w:bCs/>
                <w:kern w:val="0"/>
                <w:sz w:val="18"/>
                <w:szCs w:val="18"/>
                <w14:ligatures w14:val="none"/>
              </w:rPr>
              <w:t>Spatial Transformer Network (STN)</w:t>
            </w:r>
          </w:p>
        </w:tc>
      </w:tr>
      <w:tr w:rsidR="00B17A4F" w:rsidRPr="003632A7" w14:paraId="3BB599D2" w14:textId="77777777" w:rsidTr="00B17A4F">
        <w:trPr>
          <w:trHeight w:val="20"/>
        </w:trPr>
        <w:tc>
          <w:tcPr>
            <w:tcW w:w="2835" w:type="dxa"/>
            <w:tcBorders>
              <w:left w:val="nil"/>
              <w:right w:val="nil"/>
            </w:tcBorders>
            <w:tcMar>
              <w:top w:w="9" w:type="dxa"/>
              <w:left w:w="9" w:type="dxa"/>
              <w:bottom w:w="0" w:type="dxa"/>
              <w:right w:w="9" w:type="dxa"/>
            </w:tcMar>
            <w:vAlign w:val="center"/>
          </w:tcPr>
          <w:p w14:paraId="1B2961FB" w14:textId="77777777" w:rsidR="00B17A4F" w:rsidRPr="000F1860" w:rsidRDefault="00B17A4F" w:rsidP="00B17A4F">
            <w:pPr>
              <w:spacing w:after="0" w:line="240" w:lineRule="auto"/>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STN Conv1 + ReLU + MaxPool</w:t>
            </w:r>
          </w:p>
        </w:tc>
        <w:tc>
          <w:tcPr>
            <w:tcW w:w="1276" w:type="dxa"/>
            <w:tcBorders>
              <w:left w:val="nil"/>
              <w:right w:val="nil"/>
            </w:tcBorders>
            <w:tcMar>
              <w:top w:w="9" w:type="dxa"/>
              <w:left w:w="9" w:type="dxa"/>
              <w:bottom w:w="0" w:type="dxa"/>
              <w:right w:w="9" w:type="dxa"/>
            </w:tcMar>
            <w:vAlign w:val="center"/>
          </w:tcPr>
          <w:p w14:paraId="1DA0ABEF" w14:textId="77777777" w:rsidR="00B17A4F" w:rsidRPr="000F1860" w:rsidRDefault="00B17A4F" w:rsidP="00B17A4F">
            <w:pPr>
              <w:spacing w:after="0" w:line="240" w:lineRule="auto"/>
              <w:jc w:val="center"/>
              <w:textAlignment w:val="center"/>
              <w:rPr>
                <w:rFonts w:ascii="Times New Roman" w:eastAsia="Times New Roman" w:hAnsi="Times New Roman" w:cs="Times New Roman"/>
                <w:kern w:val="0"/>
                <w:sz w:val="18"/>
                <w:szCs w:val="18"/>
                <w14:ligatures w14:val="none"/>
              </w:rPr>
            </w:pPr>
            <w:r w:rsidRPr="000F1860">
              <w:rPr>
                <w:rFonts w:ascii="Times New Roman" w:eastAsia="Times New Roman" w:hAnsi="Times New Roman" w:cs="Times New Roman"/>
                <w:color w:val="000000"/>
                <w:kern w:val="24"/>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eastAsia="Times New Roman" w:hAnsi="Times New Roman" w:cs="Times New Roman"/>
                <w:color w:val="000000"/>
                <w:kern w:val="24"/>
                <w:sz w:val="18"/>
                <w:szCs w:val="18"/>
                <w14:ligatures w14:val="none"/>
              </w:rPr>
              <w:t xml:space="preserve">, 1, </w:t>
            </w:r>
            <w:r w:rsidRPr="000F1860">
              <w:rPr>
                <w:rFonts w:ascii="Times New Roman" w:hAnsi="Times New Roman" w:cs="Times New Roman"/>
                <w:color w:val="000000"/>
                <w:kern w:val="24"/>
                <w:sz w:val="18"/>
                <w:szCs w:val="18"/>
                <w14:ligatures w14:val="none"/>
              </w:rPr>
              <w:t>80, 80</w:t>
            </w:r>
            <w:r w:rsidRPr="000F1860">
              <w:rPr>
                <w:rFonts w:ascii="Times New Roman" w:eastAsia="Times New Roman" w:hAnsi="Times New Roman" w:cs="Times New Roman"/>
                <w:color w:val="000000"/>
                <w:kern w:val="24"/>
                <w:sz w:val="18"/>
                <w:szCs w:val="18"/>
                <w14:ligatures w14:val="none"/>
              </w:rPr>
              <w:t>)</w:t>
            </w:r>
          </w:p>
        </w:tc>
        <w:tc>
          <w:tcPr>
            <w:tcW w:w="1559" w:type="dxa"/>
            <w:tcBorders>
              <w:left w:val="nil"/>
              <w:right w:val="nil"/>
            </w:tcBorders>
            <w:tcMar>
              <w:top w:w="9" w:type="dxa"/>
              <w:left w:w="9" w:type="dxa"/>
              <w:bottom w:w="0" w:type="dxa"/>
              <w:right w:w="9" w:type="dxa"/>
            </w:tcMar>
            <w:vAlign w:val="center"/>
          </w:tcPr>
          <w:p w14:paraId="37F0A9D2" w14:textId="77777777" w:rsidR="00B17A4F" w:rsidRPr="000F1860" w:rsidRDefault="00B17A4F" w:rsidP="00B17A4F">
            <w:pPr>
              <w:spacing w:after="0" w:line="240" w:lineRule="auto"/>
              <w:jc w:val="center"/>
              <w:textAlignment w:val="center"/>
              <w:rPr>
                <w:rFonts w:ascii="Times New Roman" w:eastAsia="Times New Roman" w:hAnsi="Times New Roman" w:cs="Times New Roman"/>
                <w:kern w:val="0"/>
                <w:sz w:val="18"/>
                <w:szCs w:val="18"/>
                <w14:ligatures w14:val="none"/>
              </w:rPr>
            </w:pPr>
            <w:r w:rsidRPr="000F1860">
              <w:rPr>
                <w:rFonts w:ascii="Times New Roman" w:eastAsia="Times New Roman" w:hAnsi="Times New Roman" w:cs="Times New Roman"/>
                <w:color w:val="000000"/>
                <w:kern w:val="24"/>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eastAsia="Times New Roman" w:hAnsi="Times New Roman" w:cs="Times New Roman"/>
                <w:color w:val="000000"/>
                <w:kern w:val="24"/>
                <w:sz w:val="18"/>
                <w:szCs w:val="18"/>
                <w14:ligatures w14:val="none"/>
              </w:rPr>
              <w:t>, 1</w:t>
            </w:r>
            <w:r w:rsidRPr="000F1860">
              <w:rPr>
                <w:rFonts w:ascii="Times New Roman" w:hAnsi="Times New Roman" w:cs="Times New Roman"/>
                <w:color w:val="000000"/>
                <w:kern w:val="24"/>
                <w:sz w:val="18"/>
                <w:szCs w:val="18"/>
                <w14:ligatures w14:val="none"/>
              </w:rPr>
              <w:t>6</w:t>
            </w:r>
            <w:r w:rsidRPr="000F1860">
              <w:rPr>
                <w:rFonts w:ascii="Times New Roman" w:eastAsia="Times New Roman" w:hAnsi="Times New Roman" w:cs="Times New Roman"/>
                <w:color w:val="000000"/>
                <w:kern w:val="24"/>
                <w:sz w:val="18"/>
                <w:szCs w:val="18"/>
                <w14:ligatures w14:val="none"/>
              </w:rPr>
              <w:t xml:space="preserve">, </w:t>
            </w:r>
            <w:r w:rsidRPr="000F1860">
              <w:rPr>
                <w:rFonts w:ascii="Times New Roman" w:hAnsi="Times New Roman" w:cs="Times New Roman"/>
                <w:color w:val="000000"/>
                <w:kern w:val="24"/>
                <w:sz w:val="18"/>
                <w:szCs w:val="18"/>
                <w14:ligatures w14:val="none"/>
              </w:rPr>
              <w:t>37, 37</w:t>
            </w:r>
            <w:r w:rsidRPr="000F1860">
              <w:rPr>
                <w:rFonts w:ascii="Times New Roman" w:eastAsia="Times New Roman" w:hAnsi="Times New Roman" w:cs="Times New Roman"/>
                <w:color w:val="000000"/>
                <w:kern w:val="24"/>
                <w:sz w:val="18"/>
                <w:szCs w:val="18"/>
                <w14:ligatures w14:val="none"/>
              </w:rPr>
              <w:t>)</w:t>
            </w:r>
          </w:p>
        </w:tc>
        <w:tc>
          <w:tcPr>
            <w:tcW w:w="3119" w:type="dxa"/>
            <w:tcBorders>
              <w:left w:val="nil"/>
              <w:right w:val="nil"/>
            </w:tcBorders>
            <w:tcMar>
              <w:top w:w="9" w:type="dxa"/>
              <w:left w:w="9" w:type="dxa"/>
              <w:bottom w:w="0" w:type="dxa"/>
              <w:right w:w="9" w:type="dxa"/>
            </w:tcMar>
            <w:vAlign w:val="center"/>
          </w:tcPr>
          <w:p w14:paraId="26AFA765"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Kernel=7, stride=1, MaxPool 2×2</w:t>
            </w:r>
          </w:p>
        </w:tc>
      </w:tr>
      <w:tr w:rsidR="00B17A4F" w:rsidRPr="003632A7" w14:paraId="30E61A09" w14:textId="77777777" w:rsidTr="00B17A4F">
        <w:trPr>
          <w:trHeight w:val="20"/>
        </w:trPr>
        <w:tc>
          <w:tcPr>
            <w:tcW w:w="2835" w:type="dxa"/>
            <w:tcBorders>
              <w:left w:val="nil"/>
              <w:right w:val="nil"/>
            </w:tcBorders>
            <w:tcMar>
              <w:top w:w="9" w:type="dxa"/>
              <w:left w:w="9" w:type="dxa"/>
              <w:bottom w:w="0" w:type="dxa"/>
              <w:right w:w="9" w:type="dxa"/>
            </w:tcMar>
            <w:vAlign w:val="center"/>
          </w:tcPr>
          <w:p w14:paraId="40DAD5BF" w14:textId="77777777" w:rsidR="00B17A4F" w:rsidRPr="000F1860" w:rsidRDefault="00B17A4F" w:rsidP="00B17A4F">
            <w:pPr>
              <w:spacing w:after="0" w:line="240" w:lineRule="auto"/>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STN Conv2 + ReLU + MaxPool</w:t>
            </w:r>
          </w:p>
        </w:tc>
        <w:tc>
          <w:tcPr>
            <w:tcW w:w="1276" w:type="dxa"/>
            <w:tcBorders>
              <w:left w:val="nil"/>
              <w:right w:val="nil"/>
            </w:tcBorders>
            <w:tcMar>
              <w:top w:w="9" w:type="dxa"/>
              <w:left w:w="9" w:type="dxa"/>
              <w:bottom w:w="0" w:type="dxa"/>
              <w:right w:w="9" w:type="dxa"/>
            </w:tcMar>
            <w:vAlign w:val="center"/>
          </w:tcPr>
          <w:p w14:paraId="2646CCAA" w14:textId="77777777" w:rsidR="00B17A4F" w:rsidRPr="000F1860" w:rsidRDefault="00B17A4F" w:rsidP="00B17A4F">
            <w:pPr>
              <w:spacing w:after="0" w:line="240" w:lineRule="auto"/>
              <w:jc w:val="center"/>
              <w:textAlignment w:val="center"/>
              <w:rPr>
                <w:rFonts w:ascii="Times New Roman" w:eastAsia="Times New Roman" w:hAnsi="Times New Roman" w:cs="Times New Roman"/>
                <w:color w:val="000000"/>
                <w:kern w:val="24"/>
                <w:sz w:val="18"/>
                <w:szCs w:val="18"/>
                <w14:ligatures w14:val="none"/>
              </w:rPr>
            </w:pPr>
            <w:r w:rsidRPr="000F1860">
              <w:rPr>
                <w:rFonts w:ascii="Times New Roman" w:eastAsia="Times New Roman" w:hAnsi="Times New Roman" w:cs="Times New Roman"/>
                <w:color w:val="000000"/>
                <w:kern w:val="24"/>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eastAsia="Times New Roman" w:hAnsi="Times New Roman" w:cs="Times New Roman"/>
                <w:color w:val="000000"/>
                <w:kern w:val="24"/>
                <w:sz w:val="18"/>
                <w:szCs w:val="18"/>
                <w14:ligatures w14:val="none"/>
              </w:rPr>
              <w:t>, 1</w:t>
            </w:r>
            <w:r w:rsidRPr="000F1860">
              <w:rPr>
                <w:rFonts w:ascii="Times New Roman" w:hAnsi="Times New Roman" w:cs="Times New Roman"/>
                <w:color w:val="000000"/>
                <w:kern w:val="24"/>
                <w:sz w:val="18"/>
                <w:szCs w:val="18"/>
                <w14:ligatures w14:val="none"/>
              </w:rPr>
              <w:t>6</w:t>
            </w:r>
            <w:r w:rsidRPr="000F1860">
              <w:rPr>
                <w:rFonts w:ascii="Times New Roman" w:eastAsia="Times New Roman" w:hAnsi="Times New Roman" w:cs="Times New Roman"/>
                <w:color w:val="000000"/>
                <w:kern w:val="24"/>
                <w:sz w:val="18"/>
                <w:szCs w:val="18"/>
                <w14:ligatures w14:val="none"/>
              </w:rPr>
              <w:t xml:space="preserve">, </w:t>
            </w:r>
            <w:r w:rsidRPr="000F1860">
              <w:rPr>
                <w:rFonts w:ascii="Times New Roman" w:hAnsi="Times New Roman" w:cs="Times New Roman"/>
                <w:color w:val="000000"/>
                <w:kern w:val="24"/>
                <w:sz w:val="18"/>
                <w:szCs w:val="18"/>
                <w14:ligatures w14:val="none"/>
              </w:rPr>
              <w:t>37, 37</w:t>
            </w:r>
            <w:r w:rsidRPr="000F1860">
              <w:rPr>
                <w:rFonts w:ascii="Times New Roman" w:eastAsia="Times New Roman" w:hAnsi="Times New Roman" w:cs="Times New Roman"/>
                <w:color w:val="000000"/>
                <w:kern w:val="24"/>
                <w:sz w:val="18"/>
                <w:szCs w:val="18"/>
                <w14:ligatures w14:val="none"/>
              </w:rPr>
              <w:t>)</w:t>
            </w:r>
          </w:p>
        </w:tc>
        <w:tc>
          <w:tcPr>
            <w:tcW w:w="1559" w:type="dxa"/>
            <w:tcBorders>
              <w:left w:val="nil"/>
              <w:right w:val="nil"/>
            </w:tcBorders>
            <w:tcMar>
              <w:top w:w="9" w:type="dxa"/>
              <w:left w:w="9" w:type="dxa"/>
              <w:bottom w:w="0" w:type="dxa"/>
              <w:right w:w="9" w:type="dxa"/>
            </w:tcMar>
            <w:vAlign w:val="center"/>
          </w:tcPr>
          <w:p w14:paraId="05266C27" w14:textId="77777777" w:rsidR="00B17A4F" w:rsidRPr="000F1860" w:rsidRDefault="00B17A4F" w:rsidP="00B17A4F">
            <w:pPr>
              <w:spacing w:after="0" w:line="240" w:lineRule="auto"/>
              <w:jc w:val="center"/>
              <w:textAlignment w:val="center"/>
              <w:rPr>
                <w:rFonts w:ascii="Times New Roman" w:eastAsia="Times New Roman" w:hAnsi="Times New Roman" w:cs="Times New Roman"/>
                <w:color w:val="000000"/>
                <w:kern w:val="24"/>
                <w:sz w:val="18"/>
                <w:szCs w:val="18"/>
                <w14:ligatures w14:val="none"/>
              </w:rPr>
            </w:pPr>
            <w:r w:rsidRPr="000F1860">
              <w:rPr>
                <w:rFonts w:ascii="Times New Roman" w:eastAsia="Times New Roman" w:hAnsi="Times New Roman" w:cs="Times New Roman"/>
                <w:color w:val="000000"/>
                <w:kern w:val="24"/>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eastAsia="Times New Roman" w:hAnsi="Times New Roman" w:cs="Times New Roman"/>
                <w:color w:val="000000"/>
                <w:kern w:val="24"/>
                <w:sz w:val="18"/>
                <w:szCs w:val="18"/>
                <w14:ligatures w14:val="none"/>
              </w:rPr>
              <w:t xml:space="preserve">, </w:t>
            </w:r>
            <w:r w:rsidRPr="000F1860">
              <w:rPr>
                <w:rFonts w:ascii="Times New Roman" w:hAnsi="Times New Roman" w:cs="Times New Roman"/>
                <w:color w:val="000000"/>
                <w:kern w:val="24"/>
                <w:sz w:val="18"/>
                <w:szCs w:val="18"/>
                <w14:ligatures w14:val="none"/>
              </w:rPr>
              <w:t>32</w:t>
            </w:r>
            <w:r w:rsidRPr="000F1860">
              <w:rPr>
                <w:rFonts w:ascii="Times New Roman" w:eastAsia="Times New Roman" w:hAnsi="Times New Roman" w:cs="Times New Roman"/>
                <w:color w:val="000000"/>
                <w:kern w:val="24"/>
                <w:sz w:val="18"/>
                <w:szCs w:val="18"/>
                <w14:ligatures w14:val="none"/>
              </w:rPr>
              <w:t xml:space="preserve">, </w:t>
            </w:r>
            <w:r w:rsidRPr="000F1860">
              <w:rPr>
                <w:rFonts w:ascii="Times New Roman" w:hAnsi="Times New Roman" w:cs="Times New Roman"/>
                <w:color w:val="000000"/>
                <w:kern w:val="24"/>
                <w:sz w:val="18"/>
                <w:szCs w:val="18"/>
                <w14:ligatures w14:val="none"/>
              </w:rPr>
              <w:t>16, 16</w:t>
            </w:r>
            <w:r w:rsidRPr="000F1860">
              <w:rPr>
                <w:rFonts w:ascii="Times New Roman" w:eastAsia="Times New Roman" w:hAnsi="Times New Roman" w:cs="Times New Roman"/>
                <w:color w:val="000000"/>
                <w:kern w:val="24"/>
                <w:sz w:val="18"/>
                <w:szCs w:val="18"/>
                <w14:ligatures w14:val="none"/>
              </w:rPr>
              <w:t>)</w:t>
            </w:r>
          </w:p>
        </w:tc>
        <w:tc>
          <w:tcPr>
            <w:tcW w:w="3119" w:type="dxa"/>
            <w:tcBorders>
              <w:left w:val="nil"/>
              <w:right w:val="nil"/>
            </w:tcBorders>
            <w:tcMar>
              <w:top w:w="9" w:type="dxa"/>
              <w:left w:w="9" w:type="dxa"/>
              <w:bottom w:w="0" w:type="dxa"/>
              <w:right w:w="9" w:type="dxa"/>
            </w:tcMar>
            <w:vAlign w:val="center"/>
          </w:tcPr>
          <w:p w14:paraId="2E0FD834"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Kernel=5, stride=1, MaxPool 2×2</w:t>
            </w:r>
          </w:p>
        </w:tc>
      </w:tr>
      <w:tr w:rsidR="00B17A4F" w:rsidRPr="003632A7" w14:paraId="7336797E" w14:textId="77777777" w:rsidTr="00B17A4F">
        <w:trPr>
          <w:trHeight w:val="20"/>
        </w:trPr>
        <w:tc>
          <w:tcPr>
            <w:tcW w:w="2835" w:type="dxa"/>
            <w:tcBorders>
              <w:left w:val="nil"/>
              <w:right w:val="nil"/>
            </w:tcBorders>
            <w:tcMar>
              <w:top w:w="9" w:type="dxa"/>
              <w:left w:w="9" w:type="dxa"/>
              <w:bottom w:w="0" w:type="dxa"/>
              <w:right w:w="9" w:type="dxa"/>
            </w:tcMar>
            <w:vAlign w:val="center"/>
          </w:tcPr>
          <w:p w14:paraId="06818844" w14:textId="77777777" w:rsidR="00B17A4F" w:rsidRPr="000F1860" w:rsidRDefault="00B17A4F" w:rsidP="00B17A4F">
            <w:pPr>
              <w:spacing w:after="0" w:line="240" w:lineRule="auto"/>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STN FC1 + ReLU</w:t>
            </w:r>
          </w:p>
        </w:tc>
        <w:tc>
          <w:tcPr>
            <w:tcW w:w="1276" w:type="dxa"/>
            <w:tcBorders>
              <w:left w:val="nil"/>
              <w:right w:val="nil"/>
            </w:tcBorders>
            <w:tcMar>
              <w:top w:w="9" w:type="dxa"/>
              <w:left w:w="9" w:type="dxa"/>
              <w:bottom w:w="0" w:type="dxa"/>
              <w:right w:w="9" w:type="dxa"/>
            </w:tcMar>
            <w:vAlign w:val="center"/>
          </w:tcPr>
          <w:p w14:paraId="325546A3" w14:textId="77777777" w:rsidR="00B17A4F" w:rsidRPr="000F1860" w:rsidRDefault="00B17A4F" w:rsidP="00B17A4F">
            <w:pPr>
              <w:spacing w:after="0" w:line="240" w:lineRule="auto"/>
              <w:jc w:val="center"/>
              <w:textAlignment w:val="center"/>
              <w:rPr>
                <w:rFonts w:ascii="Times New Roman" w:hAnsi="Times New Roman" w:cs="Times New Roman"/>
                <w:color w:val="000000"/>
                <w:kern w:val="24"/>
                <w:sz w:val="18"/>
                <w:szCs w:val="18"/>
                <w14:ligatures w14:val="none"/>
              </w:rPr>
            </w:pPr>
            <w:r w:rsidRPr="000F1860">
              <w:rPr>
                <w:rFonts w:ascii="Times New Roman" w:hAnsi="Times New Roman" w:cs="Times New Roman"/>
                <w:color w:val="000000"/>
                <w:kern w:val="24"/>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color w:val="000000"/>
                <w:kern w:val="24"/>
                <w:sz w:val="18"/>
                <w:szCs w:val="18"/>
                <w14:ligatures w14:val="none"/>
              </w:rPr>
              <w:t>, 8192)</w:t>
            </w:r>
          </w:p>
        </w:tc>
        <w:tc>
          <w:tcPr>
            <w:tcW w:w="1559" w:type="dxa"/>
            <w:tcBorders>
              <w:left w:val="nil"/>
              <w:right w:val="nil"/>
            </w:tcBorders>
            <w:tcMar>
              <w:top w:w="9" w:type="dxa"/>
              <w:left w:w="9" w:type="dxa"/>
              <w:bottom w:w="0" w:type="dxa"/>
              <w:right w:w="9" w:type="dxa"/>
            </w:tcMar>
            <w:vAlign w:val="center"/>
          </w:tcPr>
          <w:p w14:paraId="0C839BF5" w14:textId="77777777" w:rsidR="00B17A4F" w:rsidRPr="000F1860" w:rsidRDefault="00B17A4F" w:rsidP="00B17A4F">
            <w:pPr>
              <w:spacing w:after="0" w:line="240" w:lineRule="auto"/>
              <w:jc w:val="center"/>
              <w:textAlignment w:val="center"/>
              <w:rPr>
                <w:rFonts w:ascii="Times New Roman" w:hAnsi="Times New Roman" w:cs="Times New Roman"/>
                <w:color w:val="000000"/>
                <w:kern w:val="24"/>
                <w:sz w:val="18"/>
                <w:szCs w:val="18"/>
                <w14:ligatures w14:val="none"/>
              </w:rPr>
            </w:pPr>
            <w:r w:rsidRPr="000F1860">
              <w:rPr>
                <w:rFonts w:ascii="Times New Roman" w:hAnsi="Times New Roman" w:cs="Times New Roman"/>
                <w:color w:val="000000"/>
                <w:kern w:val="24"/>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color w:val="000000"/>
                <w:kern w:val="24"/>
                <w:sz w:val="18"/>
                <w:szCs w:val="18"/>
                <w14:ligatures w14:val="none"/>
              </w:rPr>
              <w:t>, 32)</w:t>
            </w:r>
          </w:p>
        </w:tc>
        <w:tc>
          <w:tcPr>
            <w:tcW w:w="3119" w:type="dxa"/>
            <w:tcBorders>
              <w:left w:val="nil"/>
              <w:right w:val="nil"/>
            </w:tcBorders>
            <w:tcMar>
              <w:top w:w="9" w:type="dxa"/>
              <w:left w:w="9" w:type="dxa"/>
              <w:bottom w:w="0" w:type="dxa"/>
              <w:right w:w="9" w:type="dxa"/>
            </w:tcMar>
            <w:vAlign w:val="center"/>
          </w:tcPr>
          <w:p w14:paraId="3002B715"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Flatten: 32×16×16=8192</w:t>
            </w:r>
          </w:p>
        </w:tc>
      </w:tr>
      <w:tr w:rsidR="00B17A4F" w:rsidRPr="003632A7" w14:paraId="14666085" w14:textId="77777777" w:rsidTr="00B17A4F">
        <w:trPr>
          <w:trHeight w:val="20"/>
        </w:trPr>
        <w:tc>
          <w:tcPr>
            <w:tcW w:w="2835" w:type="dxa"/>
            <w:tcBorders>
              <w:left w:val="nil"/>
              <w:right w:val="nil"/>
            </w:tcBorders>
            <w:tcMar>
              <w:top w:w="9" w:type="dxa"/>
              <w:left w:w="9" w:type="dxa"/>
              <w:bottom w:w="0" w:type="dxa"/>
              <w:right w:w="9" w:type="dxa"/>
            </w:tcMar>
            <w:vAlign w:val="center"/>
          </w:tcPr>
          <w:p w14:paraId="0BDFC0F3" w14:textId="77777777" w:rsidR="00B17A4F" w:rsidRPr="000F1860" w:rsidRDefault="00B17A4F" w:rsidP="00B17A4F">
            <w:pPr>
              <w:spacing w:after="0" w:line="240" w:lineRule="auto"/>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STN FC2 (Affine params)</w:t>
            </w:r>
          </w:p>
        </w:tc>
        <w:tc>
          <w:tcPr>
            <w:tcW w:w="1276" w:type="dxa"/>
            <w:tcBorders>
              <w:left w:val="nil"/>
              <w:right w:val="nil"/>
            </w:tcBorders>
            <w:tcMar>
              <w:top w:w="9" w:type="dxa"/>
              <w:left w:w="9" w:type="dxa"/>
              <w:bottom w:w="0" w:type="dxa"/>
              <w:right w:w="9" w:type="dxa"/>
            </w:tcMar>
            <w:vAlign w:val="center"/>
          </w:tcPr>
          <w:p w14:paraId="21F9EC97" w14:textId="77777777" w:rsidR="00B17A4F" w:rsidRPr="000F1860" w:rsidRDefault="00B17A4F" w:rsidP="00B17A4F">
            <w:pPr>
              <w:spacing w:after="0" w:line="240" w:lineRule="auto"/>
              <w:jc w:val="center"/>
              <w:textAlignment w:val="center"/>
              <w:rPr>
                <w:rFonts w:ascii="Times New Roman" w:hAnsi="Times New Roman" w:cs="Times New Roman"/>
                <w:color w:val="000000"/>
                <w:kern w:val="24"/>
                <w:sz w:val="18"/>
                <w:szCs w:val="18"/>
                <w14:ligatures w14:val="none"/>
              </w:rPr>
            </w:pPr>
            <w:r w:rsidRPr="000F1860">
              <w:rPr>
                <w:rFonts w:ascii="Times New Roman" w:hAnsi="Times New Roman" w:cs="Times New Roman"/>
                <w:color w:val="000000"/>
                <w:kern w:val="24"/>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color w:val="000000"/>
                <w:kern w:val="24"/>
                <w:sz w:val="18"/>
                <w:szCs w:val="18"/>
                <w14:ligatures w14:val="none"/>
              </w:rPr>
              <w:t>, 32)</w:t>
            </w:r>
          </w:p>
        </w:tc>
        <w:tc>
          <w:tcPr>
            <w:tcW w:w="1559" w:type="dxa"/>
            <w:tcBorders>
              <w:left w:val="nil"/>
              <w:right w:val="nil"/>
            </w:tcBorders>
            <w:tcMar>
              <w:top w:w="9" w:type="dxa"/>
              <w:left w:w="9" w:type="dxa"/>
              <w:bottom w:w="0" w:type="dxa"/>
              <w:right w:w="9" w:type="dxa"/>
            </w:tcMar>
            <w:vAlign w:val="center"/>
          </w:tcPr>
          <w:p w14:paraId="0BF62D2F" w14:textId="77777777" w:rsidR="00B17A4F" w:rsidRPr="000F1860" w:rsidRDefault="00B17A4F" w:rsidP="00B17A4F">
            <w:pPr>
              <w:spacing w:after="0" w:line="240" w:lineRule="auto"/>
              <w:jc w:val="center"/>
              <w:textAlignment w:val="center"/>
              <w:rPr>
                <w:rFonts w:ascii="Times New Roman" w:hAnsi="Times New Roman" w:cs="Times New Roman"/>
                <w:color w:val="000000"/>
                <w:kern w:val="24"/>
                <w:sz w:val="18"/>
                <w:szCs w:val="18"/>
                <w14:ligatures w14:val="none"/>
              </w:rPr>
            </w:pPr>
            <w:r w:rsidRPr="000F1860">
              <w:rPr>
                <w:rFonts w:ascii="Times New Roman" w:hAnsi="Times New Roman" w:cs="Times New Roman"/>
                <w:color w:val="000000"/>
                <w:kern w:val="24"/>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color w:val="000000"/>
                <w:kern w:val="24"/>
                <w:sz w:val="18"/>
                <w:szCs w:val="18"/>
                <w14:ligatures w14:val="none"/>
              </w:rPr>
              <w:t>, 6)</w:t>
            </w:r>
          </w:p>
        </w:tc>
        <w:tc>
          <w:tcPr>
            <w:tcW w:w="3119" w:type="dxa"/>
            <w:tcBorders>
              <w:left w:val="nil"/>
              <w:right w:val="nil"/>
            </w:tcBorders>
            <w:tcMar>
              <w:top w:w="9" w:type="dxa"/>
              <w:left w:w="9" w:type="dxa"/>
              <w:bottom w:w="0" w:type="dxa"/>
              <w:right w:w="9" w:type="dxa"/>
            </w:tcMar>
            <w:vAlign w:val="center"/>
          </w:tcPr>
          <w:p w14:paraId="7E300CC2"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Output: [θ</w:t>
            </w:r>
            <w:r w:rsidRPr="000F1860">
              <w:rPr>
                <w:rFonts w:ascii="Times New Roman" w:hAnsi="Times New Roman" w:cs="Times New Roman"/>
                <w:kern w:val="0"/>
                <w:sz w:val="18"/>
                <w:szCs w:val="18"/>
                <w:vertAlign w:val="subscript"/>
                <w14:ligatures w14:val="none"/>
              </w:rPr>
              <w:t>11</w:t>
            </w:r>
            <w:r w:rsidRPr="000F1860">
              <w:rPr>
                <w:rFonts w:ascii="Times New Roman" w:hAnsi="Times New Roman" w:cs="Times New Roman"/>
                <w:kern w:val="0"/>
                <w:sz w:val="18"/>
                <w:szCs w:val="18"/>
                <w14:ligatures w14:val="none"/>
              </w:rPr>
              <w:t>, θ</w:t>
            </w:r>
            <w:r w:rsidRPr="000F1860">
              <w:rPr>
                <w:rFonts w:ascii="Times New Roman" w:hAnsi="Times New Roman" w:cs="Times New Roman"/>
                <w:kern w:val="0"/>
                <w:sz w:val="18"/>
                <w:szCs w:val="18"/>
                <w:vertAlign w:val="subscript"/>
                <w14:ligatures w14:val="none"/>
              </w:rPr>
              <w:t>12</w:t>
            </w:r>
            <w:r w:rsidRPr="000F1860">
              <w:rPr>
                <w:rFonts w:ascii="Times New Roman" w:hAnsi="Times New Roman" w:cs="Times New Roman"/>
                <w:kern w:val="0"/>
                <w:sz w:val="18"/>
                <w:szCs w:val="18"/>
                <w14:ligatures w14:val="none"/>
              </w:rPr>
              <w:t>, θ</w:t>
            </w:r>
            <w:r w:rsidRPr="000F1860">
              <w:rPr>
                <w:rFonts w:ascii="Times New Roman" w:hAnsi="Times New Roman" w:cs="Times New Roman"/>
                <w:kern w:val="0"/>
                <w:sz w:val="18"/>
                <w:szCs w:val="18"/>
                <w:vertAlign w:val="subscript"/>
                <w14:ligatures w14:val="none"/>
              </w:rPr>
              <w:t>13</w:t>
            </w:r>
            <w:r w:rsidRPr="000F1860">
              <w:rPr>
                <w:rFonts w:ascii="Times New Roman" w:hAnsi="Times New Roman" w:cs="Times New Roman"/>
                <w:kern w:val="0"/>
                <w:sz w:val="18"/>
                <w:szCs w:val="18"/>
                <w14:ligatures w14:val="none"/>
              </w:rPr>
              <w:t>, θ</w:t>
            </w:r>
            <w:r w:rsidRPr="000F1860">
              <w:rPr>
                <w:rFonts w:ascii="Times New Roman" w:hAnsi="Times New Roman" w:cs="Times New Roman"/>
                <w:kern w:val="0"/>
                <w:sz w:val="18"/>
                <w:szCs w:val="18"/>
                <w:vertAlign w:val="subscript"/>
                <w14:ligatures w14:val="none"/>
              </w:rPr>
              <w:t>21</w:t>
            </w:r>
            <w:r w:rsidRPr="000F1860">
              <w:rPr>
                <w:rFonts w:ascii="Times New Roman" w:hAnsi="Times New Roman" w:cs="Times New Roman"/>
                <w:kern w:val="0"/>
                <w:sz w:val="18"/>
                <w:szCs w:val="18"/>
                <w14:ligatures w14:val="none"/>
              </w:rPr>
              <w:t>, θ</w:t>
            </w:r>
            <w:r w:rsidRPr="000F1860">
              <w:rPr>
                <w:rFonts w:ascii="Times New Roman" w:hAnsi="Times New Roman" w:cs="Times New Roman"/>
                <w:kern w:val="0"/>
                <w:sz w:val="18"/>
                <w:szCs w:val="18"/>
                <w:vertAlign w:val="subscript"/>
                <w14:ligatures w14:val="none"/>
              </w:rPr>
              <w:t>22</w:t>
            </w:r>
            <w:r w:rsidRPr="000F1860">
              <w:rPr>
                <w:rFonts w:ascii="Times New Roman" w:hAnsi="Times New Roman" w:cs="Times New Roman"/>
                <w:kern w:val="0"/>
                <w:sz w:val="18"/>
                <w:szCs w:val="18"/>
                <w14:ligatures w14:val="none"/>
              </w:rPr>
              <w:t>, θ</w:t>
            </w:r>
            <w:r w:rsidRPr="000F1860">
              <w:rPr>
                <w:rFonts w:ascii="Times New Roman" w:hAnsi="Times New Roman" w:cs="Times New Roman"/>
                <w:kern w:val="0"/>
                <w:sz w:val="18"/>
                <w:szCs w:val="18"/>
                <w:vertAlign w:val="subscript"/>
                <w14:ligatures w14:val="none"/>
              </w:rPr>
              <w:t>23</w:t>
            </w:r>
            <w:r w:rsidRPr="000F1860">
              <w:rPr>
                <w:rFonts w:ascii="Times New Roman" w:hAnsi="Times New Roman" w:cs="Times New Roman"/>
                <w:kern w:val="0"/>
                <w:sz w:val="18"/>
                <w:szCs w:val="18"/>
                <w14:ligatures w14:val="none"/>
              </w:rPr>
              <w:t>]</w:t>
            </w:r>
          </w:p>
        </w:tc>
      </w:tr>
      <w:tr w:rsidR="00B17A4F" w:rsidRPr="003632A7" w14:paraId="7B7E7D82" w14:textId="77777777" w:rsidTr="00B17A4F">
        <w:trPr>
          <w:trHeight w:val="20"/>
        </w:trPr>
        <w:tc>
          <w:tcPr>
            <w:tcW w:w="2835" w:type="dxa"/>
            <w:tcBorders>
              <w:left w:val="nil"/>
              <w:bottom w:val="single" w:sz="6" w:space="0" w:color="auto"/>
              <w:right w:val="nil"/>
            </w:tcBorders>
            <w:tcMar>
              <w:top w:w="9" w:type="dxa"/>
              <w:left w:w="9" w:type="dxa"/>
              <w:bottom w:w="0" w:type="dxa"/>
              <w:right w:w="9" w:type="dxa"/>
            </w:tcMar>
            <w:vAlign w:val="center"/>
          </w:tcPr>
          <w:p w14:paraId="3691937A" w14:textId="77777777" w:rsidR="00B17A4F" w:rsidRPr="000F1860" w:rsidRDefault="00B17A4F" w:rsidP="00B17A4F">
            <w:pPr>
              <w:spacing w:after="0" w:line="240" w:lineRule="auto"/>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Affline Transform</w:t>
            </w:r>
          </w:p>
        </w:tc>
        <w:tc>
          <w:tcPr>
            <w:tcW w:w="1276" w:type="dxa"/>
            <w:tcBorders>
              <w:left w:val="nil"/>
              <w:bottom w:val="single" w:sz="6" w:space="0" w:color="auto"/>
              <w:right w:val="nil"/>
            </w:tcBorders>
            <w:tcMar>
              <w:top w:w="9" w:type="dxa"/>
              <w:left w:w="9" w:type="dxa"/>
              <w:bottom w:w="0" w:type="dxa"/>
              <w:right w:w="9" w:type="dxa"/>
            </w:tcMar>
            <w:vAlign w:val="center"/>
          </w:tcPr>
          <w:p w14:paraId="09D37BE7"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1, 80, 80)</w:t>
            </w:r>
          </w:p>
        </w:tc>
        <w:tc>
          <w:tcPr>
            <w:tcW w:w="1559" w:type="dxa"/>
            <w:tcBorders>
              <w:left w:val="nil"/>
              <w:bottom w:val="single" w:sz="6" w:space="0" w:color="auto"/>
              <w:right w:val="nil"/>
            </w:tcBorders>
            <w:tcMar>
              <w:top w:w="9" w:type="dxa"/>
              <w:left w:w="9" w:type="dxa"/>
              <w:bottom w:w="0" w:type="dxa"/>
              <w:right w:w="9" w:type="dxa"/>
            </w:tcMar>
            <w:vAlign w:val="center"/>
          </w:tcPr>
          <w:p w14:paraId="1144F276"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1, 80, 80)</w:t>
            </w:r>
          </w:p>
        </w:tc>
        <w:tc>
          <w:tcPr>
            <w:tcW w:w="3119" w:type="dxa"/>
            <w:tcBorders>
              <w:left w:val="nil"/>
              <w:bottom w:val="single" w:sz="2" w:space="0" w:color="auto"/>
              <w:right w:val="nil"/>
            </w:tcBorders>
            <w:tcMar>
              <w:top w:w="9" w:type="dxa"/>
              <w:left w:w="9" w:type="dxa"/>
              <w:bottom w:w="0" w:type="dxa"/>
              <w:right w:w="9" w:type="dxa"/>
            </w:tcMar>
            <w:vAlign w:val="center"/>
          </w:tcPr>
          <w:p w14:paraId="1D164C6C"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Apply spatial transform</w:t>
            </w:r>
          </w:p>
        </w:tc>
      </w:tr>
      <w:tr w:rsidR="00B17A4F" w:rsidRPr="003632A7" w14:paraId="6315C9AB" w14:textId="77777777" w:rsidTr="00B17A4F">
        <w:trPr>
          <w:trHeight w:val="20"/>
        </w:trPr>
        <w:tc>
          <w:tcPr>
            <w:tcW w:w="8789" w:type="dxa"/>
            <w:gridSpan w:val="4"/>
            <w:tcBorders>
              <w:top w:val="single" w:sz="6" w:space="0" w:color="auto"/>
              <w:left w:val="nil"/>
              <w:bottom w:val="dashSmallGap" w:sz="4" w:space="0" w:color="auto"/>
              <w:right w:val="nil"/>
            </w:tcBorders>
            <w:tcMar>
              <w:top w:w="9" w:type="dxa"/>
              <w:left w:w="9" w:type="dxa"/>
              <w:bottom w:w="0" w:type="dxa"/>
              <w:right w:w="9" w:type="dxa"/>
            </w:tcMar>
            <w:vAlign w:val="center"/>
          </w:tcPr>
          <w:p w14:paraId="3EA1DFDC" w14:textId="77777777" w:rsidR="00B17A4F" w:rsidRPr="000F1860" w:rsidRDefault="00B17A4F" w:rsidP="00B17A4F">
            <w:pPr>
              <w:spacing w:after="0" w:line="240" w:lineRule="auto"/>
              <w:jc w:val="center"/>
              <w:textAlignment w:val="center"/>
              <w:rPr>
                <w:rFonts w:ascii="Times New Roman" w:hAnsi="Times New Roman" w:cs="Times New Roman"/>
                <w:b/>
                <w:bCs/>
                <w:kern w:val="0"/>
                <w:sz w:val="18"/>
                <w:szCs w:val="18"/>
                <w14:ligatures w14:val="none"/>
              </w:rPr>
            </w:pPr>
            <w:r w:rsidRPr="000F1860">
              <w:rPr>
                <w:rFonts w:ascii="Times New Roman" w:hAnsi="Times New Roman" w:cs="Times New Roman"/>
                <w:b/>
                <w:bCs/>
                <w:kern w:val="0"/>
                <w:sz w:val="18"/>
                <w:szCs w:val="18"/>
                <w14:ligatures w14:val="none"/>
              </w:rPr>
              <w:t>ResNet-34 with CBAM Backbone</w:t>
            </w:r>
          </w:p>
        </w:tc>
      </w:tr>
      <w:tr w:rsidR="00B17A4F" w:rsidRPr="003632A7" w14:paraId="653C7374" w14:textId="77777777" w:rsidTr="00B17A4F">
        <w:trPr>
          <w:trHeight w:val="20"/>
        </w:trPr>
        <w:tc>
          <w:tcPr>
            <w:tcW w:w="2835" w:type="dxa"/>
            <w:tcBorders>
              <w:top w:val="dashSmallGap" w:sz="6" w:space="0" w:color="auto"/>
              <w:left w:val="nil"/>
              <w:right w:val="nil"/>
            </w:tcBorders>
            <w:tcMar>
              <w:top w:w="9" w:type="dxa"/>
              <w:left w:w="9" w:type="dxa"/>
              <w:bottom w:w="0" w:type="dxa"/>
              <w:right w:w="9" w:type="dxa"/>
            </w:tcMar>
            <w:vAlign w:val="center"/>
          </w:tcPr>
          <w:p w14:paraId="55E6A1A7" w14:textId="77777777" w:rsidR="00B17A4F" w:rsidRPr="000F1860" w:rsidRDefault="00B17A4F" w:rsidP="00B17A4F">
            <w:pPr>
              <w:spacing w:after="0" w:line="240" w:lineRule="auto"/>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Conv1 + BN + ReLU</w:t>
            </w:r>
          </w:p>
        </w:tc>
        <w:tc>
          <w:tcPr>
            <w:tcW w:w="1276" w:type="dxa"/>
            <w:tcBorders>
              <w:top w:val="dashSmallGap" w:sz="4" w:space="0" w:color="auto"/>
              <w:left w:val="nil"/>
              <w:right w:val="nil"/>
            </w:tcBorders>
            <w:tcMar>
              <w:top w:w="9" w:type="dxa"/>
              <w:left w:w="9" w:type="dxa"/>
              <w:bottom w:w="0" w:type="dxa"/>
              <w:right w:w="9" w:type="dxa"/>
            </w:tcMar>
            <w:vAlign w:val="center"/>
          </w:tcPr>
          <w:p w14:paraId="0BD4592A"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1, 80, 80)</w:t>
            </w:r>
          </w:p>
        </w:tc>
        <w:tc>
          <w:tcPr>
            <w:tcW w:w="1559" w:type="dxa"/>
            <w:tcBorders>
              <w:left w:val="nil"/>
              <w:right w:val="nil"/>
            </w:tcBorders>
            <w:tcMar>
              <w:top w:w="9" w:type="dxa"/>
              <w:left w:w="9" w:type="dxa"/>
              <w:bottom w:w="0" w:type="dxa"/>
              <w:right w:w="9" w:type="dxa"/>
            </w:tcMar>
            <w:vAlign w:val="center"/>
          </w:tcPr>
          <w:p w14:paraId="6C6D5D66"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64, 40, 40)</w:t>
            </w:r>
          </w:p>
        </w:tc>
        <w:tc>
          <w:tcPr>
            <w:tcW w:w="3119" w:type="dxa"/>
            <w:tcBorders>
              <w:left w:val="nil"/>
              <w:right w:val="nil"/>
            </w:tcBorders>
            <w:tcMar>
              <w:top w:w="9" w:type="dxa"/>
              <w:left w:w="9" w:type="dxa"/>
              <w:bottom w:w="0" w:type="dxa"/>
              <w:right w:w="9" w:type="dxa"/>
            </w:tcMar>
            <w:vAlign w:val="center"/>
          </w:tcPr>
          <w:p w14:paraId="3AA4F449"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Kernal=7, stride=2, padding=3</w:t>
            </w:r>
          </w:p>
        </w:tc>
      </w:tr>
      <w:tr w:rsidR="00B17A4F" w:rsidRPr="003632A7" w14:paraId="110B75D1" w14:textId="77777777" w:rsidTr="00B17A4F">
        <w:trPr>
          <w:trHeight w:val="20"/>
        </w:trPr>
        <w:tc>
          <w:tcPr>
            <w:tcW w:w="2835" w:type="dxa"/>
            <w:tcBorders>
              <w:left w:val="nil"/>
              <w:bottom w:val="dashSmallGap" w:sz="6" w:space="0" w:color="auto"/>
              <w:right w:val="nil"/>
            </w:tcBorders>
            <w:tcMar>
              <w:top w:w="9" w:type="dxa"/>
              <w:left w:w="9" w:type="dxa"/>
              <w:bottom w:w="0" w:type="dxa"/>
              <w:right w:w="9" w:type="dxa"/>
            </w:tcMar>
            <w:vAlign w:val="center"/>
          </w:tcPr>
          <w:p w14:paraId="5B26084C" w14:textId="77777777" w:rsidR="00B17A4F" w:rsidRPr="000F1860" w:rsidRDefault="00B17A4F" w:rsidP="00B17A4F">
            <w:pPr>
              <w:spacing w:after="0" w:line="240" w:lineRule="auto"/>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MaxPool</w:t>
            </w:r>
          </w:p>
        </w:tc>
        <w:tc>
          <w:tcPr>
            <w:tcW w:w="1276" w:type="dxa"/>
            <w:tcBorders>
              <w:left w:val="nil"/>
              <w:bottom w:val="dashSmallGap" w:sz="6" w:space="0" w:color="auto"/>
              <w:right w:val="nil"/>
            </w:tcBorders>
            <w:tcMar>
              <w:top w:w="9" w:type="dxa"/>
              <w:left w:w="9" w:type="dxa"/>
              <w:bottom w:w="0" w:type="dxa"/>
              <w:right w:w="9" w:type="dxa"/>
            </w:tcMar>
            <w:vAlign w:val="center"/>
          </w:tcPr>
          <w:p w14:paraId="5D193FAC"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64, 40, 40)</w:t>
            </w:r>
          </w:p>
        </w:tc>
        <w:tc>
          <w:tcPr>
            <w:tcW w:w="1559" w:type="dxa"/>
            <w:tcBorders>
              <w:left w:val="nil"/>
              <w:bottom w:val="dashSmallGap" w:sz="6" w:space="0" w:color="auto"/>
              <w:right w:val="nil"/>
            </w:tcBorders>
            <w:tcMar>
              <w:top w:w="9" w:type="dxa"/>
              <w:left w:w="9" w:type="dxa"/>
              <w:bottom w:w="0" w:type="dxa"/>
              <w:right w:w="9" w:type="dxa"/>
            </w:tcMar>
            <w:vAlign w:val="center"/>
          </w:tcPr>
          <w:p w14:paraId="2CAC9130" w14:textId="77777777" w:rsidR="00B17A4F" w:rsidRPr="000F1860" w:rsidRDefault="00B17A4F" w:rsidP="00B17A4F">
            <w:pPr>
              <w:spacing w:after="0" w:line="240" w:lineRule="auto"/>
              <w:jc w:val="center"/>
              <w:textAlignment w:val="center"/>
              <w:rPr>
                <w:rFonts w:ascii="Times New Roman" w:eastAsia="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64, 20, 20)</w:t>
            </w:r>
          </w:p>
        </w:tc>
        <w:tc>
          <w:tcPr>
            <w:tcW w:w="3119" w:type="dxa"/>
            <w:tcBorders>
              <w:left w:val="nil"/>
              <w:bottom w:val="dashSmallGap" w:sz="6" w:space="0" w:color="auto"/>
              <w:right w:val="nil"/>
            </w:tcBorders>
            <w:tcMar>
              <w:top w:w="9" w:type="dxa"/>
              <w:left w:w="9" w:type="dxa"/>
              <w:bottom w:w="0" w:type="dxa"/>
              <w:right w:w="9" w:type="dxa"/>
            </w:tcMar>
            <w:vAlign w:val="center"/>
          </w:tcPr>
          <w:p w14:paraId="734AA0E5" w14:textId="77777777" w:rsidR="00B17A4F" w:rsidRPr="000F1860" w:rsidRDefault="00B17A4F" w:rsidP="00B17A4F">
            <w:pPr>
              <w:spacing w:after="0" w:line="240" w:lineRule="auto"/>
              <w:jc w:val="center"/>
              <w:textAlignment w:val="center"/>
              <w:rPr>
                <w:rFonts w:ascii="Times New Roman" w:eastAsia="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Kernal=3, stride=2, padding=1</w:t>
            </w:r>
          </w:p>
        </w:tc>
      </w:tr>
      <w:tr w:rsidR="00B17A4F" w:rsidRPr="003632A7" w14:paraId="5D4009A8" w14:textId="77777777" w:rsidTr="00B17A4F">
        <w:trPr>
          <w:trHeight w:val="20"/>
        </w:trPr>
        <w:tc>
          <w:tcPr>
            <w:tcW w:w="2835" w:type="dxa"/>
            <w:tcBorders>
              <w:top w:val="dashSmallGap" w:sz="6" w:space="0" w:color="auto"/>
              <w:left w:val="nil"/>
              <w:right w:val="nil"/>
            </w:tcBorders>
            <w:tcMar>
              <w:top w:w="9" w:type="dxa"/>
              <w:left w:w="9" w:type="dxa"/>
              <w:bottom w:w="0" w:type="dxa"/>
              <w:right w:w="9" w:type="dxa"/>
            </w:tcMar>
            <w:vAlign w:val="center"/>
          </w:tcPr>
          <w:p w14:paraId="7FB399E1" w14:textId="77777777" w:rsidR="00B17A4F" w:rsidRPr="000F1860" w:rsidRDefault="00B17A4F" w:rsidP="00B17A4F">
            <w:pPr>
              <w:spacing w:after="0" w:line="240" w:lineRule="auto"/>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Layer1 (3 × BasicBlock-CBAM)</w:t>
            </w:r>
          </w:p>
        </w:tc>
        <w:tc>
          <w:tcPr>
            <w:tcW w:w="1276" w:type="dxa"/>
            <w:tcBorders>
              <w:top w:val="dashSmallGap" w:sz="6" w:space="0" w:color="auto"/>
              <w:left w:val="nil"/>
              <w:right w:val="nil"/>
            </w:tcBorders>
            <w:tcMar>
              <w:top w:w="9" w:type="dxa"/>
              <w:left w:w="9" w:type="dxa"/>
              <w:bottom w:w="0" w:type="dxa"/>
              <w:right w:w="9" w:type="dxa"/>
            </w:tcMar>
            <w:vAlign w:val="center"/>
          </w:tcPr>
          <w:p w14:paraId="28234D78"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64, 20, 20)</w:t>
            </w:r>
          </w:p>
        </w:tc>
        <w:tc>
          <w:tcPr>
            <w:tcW w:w="1559" w:type="dxa"/>
            <w:tcBorders>
              <w:top w:val="dashSmallGap" w:sz="6" w:space="0" w:color="auto"/>
              <w:left w:val="nil"/>
              <w:right w:val="nil"/>
            </w:tcBorders>
            <w:tcMar>
              <w:top w:w="9" w:type="dxa"/>
              <w:left w:w="9" w:type="dxa"/>
              <w:bottom w:w="0" w:type="dxa"/>
              <w:right w:w="9" w:type="dxa"/>
            </w:tcMar>
            <w:vAlign w:val="center"/>
          </w:tcPr>
          <w:p w14:paraId="6D5FAA77"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64, 20, 20)</w:t>
            </w:r>
          </w:p>
        </w:tc>
        <w:tc>
          <w:tcPr>
            <w:tcW w:w="3119" w:type="dxa"/>
            <w:tcBorders>
              <w:top w:val="dashSmallGap" w:sz="6" w:space="0" w:color="auto"/>
              <w:left w:val="nil"/>
              <w:right w:val="nil"/>
            </w:tcBorders>
            <w:tcMar>
              <w:top w:w="9" w:type="dxa"/>
              <w:left w:w="9" w:type="dxa"/>
              <w:bottom w:w="0" w:type="dxa"/>
              <w:right w:w="9" w:type="dxa"/>
            </w:tcMar>
            <w:vAlign w:val="center"/>
          </w:tcPr>
          <w:p w14:paraId="0A1B8813"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3 blocks, each with CBAM attention</w:t>
            </w:r>
          </w:p>
        </w:tc>
      </w:tr>
      <w:tr w:rsidR="00B17A4F" w:rsidRPr="003632A7" w14:paraId="23AF1221" w14:textId="77777777" w:rsidTr="00B17A4F">
        <w:trPr>
          <w:trHeight w:val="20"/>
        </w:trPr>
        <w:tc>
          <w:tcPr>
            <w:tcW w:w="2835" w:type="dxa"/>
            <w:tcBorders>
              <w:left w:val="nil"/>
              <w:right w:val="nil"/>
            </w:tcBorders>
            <w:tcMar>
              <w:top w:w="9" w:type="dxa"/>
              <w:left w:w="9" w:type="dxa"/>
              <w:bottom w:w="0" w:type="dxa"/>
              <w:right w:w="9" w:type="dxa"/>
            </w:tcMar>
            <w:vAlign w:val="center"/>
          </w:tcPr>
          <w:p w14:paraId="7CBF5A2E" w14:textId="77777777" w:rsidR="00B17A4F" w:rsidRDefault="00B17A4F" w:rsidP="00B17A4F">
            <w:pPr>
              <w:spacing w:after="0" w:line="240" w:lineRule="auto"/>
              <w:ind w:firstLineChars="100" w:firstLine="180"/>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Block 1: Conv-BN-ReLU-Conv-BN</w:t>
            </w:r>
          </w:p>
        </w:tc>
        <w:tc>
          <w:tcPr>
            <w:tcW w:w="1276" w:type="dxa"/>
            <w:tcBorders>
              <w:left w:val="nil"/>
              <w:right w:val="nil"/>
            </w:tcBorders>
            <w:tcMar>
              <w:top w:w="9" w:type="dxa"/>
              <w:left w:w="9" w:type="dxa"/>
              <w:bottom w:w="0" w:type="dxa"/>
              <w:right w:w="9" w:type="dxa"/>
            </w:tcMar>
            <w:vAlign w:val="center"/>
          </w:tcPr>
          <w:p w14:paraId="53F382FB"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64, 20, 20)</w:t>
            </w:r>
          </w:p>
        </w:tc>
        <w:tc>
          <w:tcPr>
            <w:tcW w:w="1559" w:type="dxa"/>
            <w:tcBorders>
              <w:left w:val="nil"/>
              <w:right w:val="nil"/>
            </w:tcBorders>
            <w:tcMar>
              <w:top w:w="9" w:type="dxa"/>
              <w:left w:w="9" w:type="dxa"/>
              <w:bottom w:w="0" w:type="dxa"/>
              <w:right w:w="9" w:type="dxa"/>
            </w:tcMar>
            <w:vAlign w:val="center"/>
          </w:tcPr>
          <w:p w14:paraId="3FF4C328"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64, 20, 20)</w:t>
            </w:r>
          </w:p>
        </w:tc>
        <w:tc>
          <w:tcPr>
            <w:tcW w:w="3119" w:type="dxa"/>
            <w:tcBorders>
              <w:left w:val="nil"/>
              <w:right w:val="nil"/>
            </w:tcBorders>
            <w:tcMar>
              <w:top w:w="9" w:type="dxa"/>
              <w:left w:w="9" w:type="dxa"/>
              <w:bottom w:w="0" w:type="dxa"/>
              <w:right w:w="9" w:type="dxa"/>
            </w:tcMar>
            <w:vAlign w:val="center"/>
          </w:tcPr>
          <w:p w14:paraId="2BEFA58E"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Kernal=3, stride=</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 padding=1</w:t>
            </w:r>
          </w:p>
        </w:tc>
      </w:tr>
      <w:tr w:rsidR="00B17A4F" w:rsidRPr="003632A7" w14:paraId="0975044B" w14:textId="77777777" w:rsidTr="00B17A4F">
        <w:trPr>
          <w:trHeight w:val="20"/>
        </w:trPr>
        <w:tc>
          <w:tcPr>
            <w:tcW w:w="2835" w:type="dxa"/>
            <w:tcBorders>
              <w:left w:val="nil"/>
              <w:bottom w:val="dashSmallGap" w:sz="6" w:space="0" w:color="auto"/>
              <w:right w:val="nil"/>
            </w:tcBorders>
            <w:tcMar>
              <w:top w:w="9" w:type="dxa"/>
              <w:left w:w="9" w:type="dxa"/>
              <w:bottom w:w="0" w:type="dxa"/>
              <w:right w:w="9" w:type="dxa"/>
            </w:tcMar>
            <w:vAlign w:val="center"/>
          </w:tcPr>
          <w:p w14:paraId="0E5731CA" w14:textId="77777777" w:rsidR="00B17A4F" w:rsidRDefault="00B17A4F" w:rsidP="00B17A4F">
            <w:pPr>
              <w:spacing w:after="0" w:line="240" w:lineRule="auto"/>
              <w:ind w:firstLineChars="100" w:firstLine="180"/>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CBAM (Channel + Spatial)</w:t>
            </w:r>
          </w:p>
        </w:tc>
        <w:tc>
          <w:tcPr>
            <w:tcW w:w="1276" w:type="dxa"/>
            <w:tcBorders>
              <w:left w:val="nil"/>
              <w:bottom w:val="dashSmallGap" w:sz="6" w:space="0" w:color="auto"/>
              <w:right w:val="nil"/>
            </w:tcBorders>
            <w:tcMar>
              <w:top w:w="9" w:type="dxa"/>
              <w:left w:w="9" w:type="dxa"/>
              <w:bottom w:w="0" w:type="dxa"/>
              <w:right w:w="9" w:type="dxa"/>
            </w:tcMar>
            <w:vAlign w:val="center"/>
          </w:tcPr>
          <w:p w14:paraId="421DD5E5"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64, 20, 20)</w:t>
            </w:r>
          </w:p>
        </w:tc>
        <w:tc>
          <w:tcPr>
            <w:tcW w:w="1559" w:type="dxa"/>
            <w:tcBorders>
              <w:left w:val="nil"/>
              <w:bottom w:val="dashSmallGap" w:sz="6" w:space="0" w:color="auto"/>
              <w:right w:val="nil"/>
            </w:tcBorders>
            <w:tcMar>
              <w:top w:w="9" w:type="dxa"/>
              <w:left w:w="9" w:type="dxa"/>
              <w:bottom w:w="0" w:type="dxa"/>
              <w:right w:w="9" w:type="dxa"/>
            </w:tcMar>
            <w:vAlign w:val="center"/>
          </w:tcPr>
          <w:p w14:paraId="0DA37EEC"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64, 20, 20)</w:t>
            </w:r>
          </w:p>
        </w:tc>
        <w:tc>
          <w:tcPr>
            <w:tcW w:w="3119" w:type="dxa"/>
            <w:tcBorders>
              <w:left w:val="nil"/>
              <w:bottom w:val="dashSmallGap" w:sz="6" w:space="0" w:color="auto"/>
              <w:right w:val="nil"/>
            </w:tcBorders>
            <w:tcMar>
              <w:top w:w="9" w:type="dxa"/>
              <w:left w:w="9" w:type="dxa"/>
              <w:bottom w:w="0" w:type="dxa"/>
              <w:right w:w="9" w:type="dxa"/>
            </w:tcMar>
            <w:vAlign w:val="center"/>
          </w:tcPr>
          <w:p w14:paraId="5448D736"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Channel ratio=16, Spatial kernel=7</w:t>
            </w:r>
          </w:p>
        </w:tc>
      </w:tr>
      <w:tr w:rsidR="00B17A4F" w:rsidRPr="003632A7" w14:paraId="6CD9EC84" w14:textId="77777777" w:rsidTr="00B17A4F">
        <w:trPr>
          <w:trHeight w:val="20"/>
        </w:trPr>
        <w:tc>
          <w:tcPr>
            <w:tcW w:w="2835" w:type="dxa"/>
            <w:tcBorders>
              <w:top w:val="dashSmallGap" w:sz="6" w:space="0" w:color="auto"/>
              <w:left w:val="nil"/>
              <w:right w:val="nil"/>
            </w:tcBorders>
            <w:tcMar>
              <w:top w:w="9" w:type="dxa"/>
              <w:left w:w="9" w:type="dxa"/>
              <w:bottom w:w="0" w:type="dxa"/>
              <w:right w:w="9" w:type="dxa"/>
            </w:tcMar>
            <w:vAlign w:val="center"/>
          </w:tcPr>
          <w:p w14:paraId="69326445" w14:textId="77777777" w:rsidR="00B17A4F"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Layer2 (4</w:t>
            </w:r>
            <w:r w:rsidRPr="000F1860">
              <w:rPr>
                <w:rFonts w:ascii="Times New Roman" w:hAnsi="Times New Roman" w:cs="Times New Roman"/>
                <w:kern w:val="0"/>
                <w:sz w:val="18"/>
                <w:szCs w:val="18"/>
                <w14:ligatures w14:val="none"/>
              </w:rPr>
              <w:t xml:space="preserve"> × BasicBlock-CBAM</w:t>
            </w:r>
            <w:r>
              <w:rPr>
                <w:rFonts w:ascii="Times New Roman" w:hAnsi="Times New Roman" w:cs="Times New Roman" w:hint="eastAsia"/>
                <w:kern w:val="0"/>
                <w:sz w:val="18"/>
                <w:szCs w:val="18"/>
                <w14:ligatures w14:val="none"/>
              </w:rPr>
              <w:t>)</w:t>
            </w:r>
          </w:p>
        </w:tc>
        <w:tc>
          <w:tcPr>
            <w:tcW w:w="1276" w:type="dxa"/>
            <w:tcBorders>
              <w:top w:val="dashSmallGap" w:sz="6" w:space="0" w:color="auto"/>
              <w:left w:val="nil"/>
              <w:right w:val="nil"/>
            </w:tcBorders>
            <w:tcMar>
              <w:top w:w="9" w:type="dxa"/>
              <w:left w:w="9" w:type="dxa"/>
              <w:bottom w:w="0" w:type="dxa"/>
              <w:right w:w="9" w:type="dxa"/>
            </w:tcMar>
            <w:vAlign w:val="center"/>
          </w:tcPr>
          <w:p w14:paraId="4D3D9FA8"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64, 20, 20)</w:t>
            </w:r>
          </w:p>
        </w:tc>
        <w:tc>
          <w:tcPr>
            <w:tcW w:w="1559" w:type="dxa"/>
            <w:tcBorders>
              <w:top w:val="dashSmallGap" w:sz="6" w:space="0" w:color="auto"/>
              <w:left w:val="nil"/>
              <w:right w:val="nil"/>
            </w:tcBorders>
            <w:tcMar>
              <w:top w:w="9" w:type="dxa"/>
              <w:left w:w="9" w:type="dxa"/>
              <w:bottom w:w="0" w:type="dxa"/>
              <w:right w:w="9" w:type="dxa"/>
            </w:tcMar>
            <w:vAlign w:val="center"/>
          </w:tcPr>
          <w:p w14:paraId="5022BBC8"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128</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 xml:space="preserve">0,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0)</w:t>
            </w:r>
          </w:p>
        </w:tc>
        <w:tc>
          <w:tcPr>
            <w:tcW w:w="3119" w:type="dxa"/>
            <w:tcBorders>
              <w:top w:val="dashSmallGap" w:sz="6" w:space="0" w:color="auto"/>
              <w:left w:val="nil"/>
              <w:right w:val="nil"/>
            </w:tcBorders>
            <w:tcMar>
              <w:top w:w="9" w:type="dxa"/>
              <w:left w:w="9" w:type="dxa"/>
              <w:bottom w:w="0" w:type="dxa"/>
              <w:right w:w="9" w:type="dxa"/>
            </w:tcMar>
            <w:vAlign w:val="center"/>
          </w:tcPr>
          <w:p w14:paraId="5F8AD9FF"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First block stride=2, downsample</w:t>
            </w:r>
          </w:p>
        </w:tc>
      </w:tr>
      <w:tr w:rsidR="00B17A4F" w:rsidRPr="003632A7" w14:paraId="1E59FA0C" w14:textId="77777777" w:rsidTr="00B17A4F">
        <w:trPr>
          <w:trHeight w:val="20"/>
        </w:trPr>
        <w:tc>
          <w:tcPr>
            <w:tcW w:w="2835" w:type="dxa"/>
            <w:tcBorders>
              <w:left w:val="nil"/>
              <w:right w:val="nil"/>
            </w:tcBorders>
            <w:tcMar>
              <w:top w:w="9" w:type="dxa"/>
              <w:left w:w="9" w:type="dxa"/>
              <w:bottom w:w="0" w:type="dxa"/>
              <w:right w:w="9" w:type="dxa"/>
            </w:tcMar>
            <w:vAlign w:val="center"/>
          </w:tcPr>
          <w:p w14:paraId="7F537ED5" w14:textId="77777777" w:rsidR="00B17A4F" w:rsidRDefault="00B17A4F" w:rsidP="00B17A4F">
            <w:pPr>
              <w:spacing w:after="0" w:line="240" w:lineRule="auto"/>
              <w:ind w:firstLineChars="100" w:firstLine="180"/>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Block 1: Conv-BN-ReLU-Conv-BN</w:t>
            </w:r>
          </w:p>
        </w:tc>
        <w:tc>
          <w:tcPr>
            <w:tcW w:w="1276" w:type="dxa"/>
            <w:tcBorders>
              <w:left w:val="nil"/>
              <w:right w:val="nil"/>
            </w:tcBorders>
            <w:tcMar>
              <w:top w:w="9" w:type="dxa"/>
              <w:left w:w="9" w:type="dxa"/>
              <w:bottom w:w="0" w:type="dxa"/>
              <w:right w:w="9" w:type="dxa"/>
            </w:tcMar>
            <w:vAlign w:val="center"/>
          </w:tcPr>
          <w:p w14:paraId="4135AD63"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64, 20, 20)</w:t>
            </w:r>
          </w:p>
        </w:tc>
        <w:tc>
          <w:tcPr>
            <w:tcW w:w="1559" w:type="dxa"/>
            <w:tcBorders>
              <w:left w:val="nil"/>
              <w:right w:val="nil"/>
            </w:tcBorders>
            <w:tcMar>
              <w:top w:w="9" w:type="dxa"/>
              <w:left w:w="9" w:type="dxa"/>
              <w:bottom w:w="0" w:type="dxa"/>
              <w:right w:w="9" w:type="dxa"/>
            </w:tcMar>
            <w:vAlign w:val="center"/>
          </w:tcPr>
          <w:p w14:paraId="43497A1E"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128</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 xml:space="preserve">0,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0)</w:t>
            </w:r>
          </w:p>
        </w:tc>
        <w:tc>
          <w:tcPr>
            <w:tcW w:w="3119" w:type="dxa"/>
            <w:tcBorders>
              <w:left w:val="nil"/>
              <w:right w:val="nil"/>
            </w:tcBorders>
            <w:tcMar>
              <w:top w:w="9" w:type="dxa"/>
              <w:left w:w="9" w:type="dxa"/>
              <w:bottom w:w="0" w:type="dxa"/>
              <w:right w:w="9" w:type="dxa"/>
            </w:tcMar>
            <w:vAlign w:val="center"/>
          </w:tcPr>
          <w:p w14:paraId="74DEB1DA"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Kernel=3, stride=2, padding=1</w:t>
            </w:r>
          </w:p>
        </w:tc>
      </w:tr>
      <w:tr w:rsidR="00B17A4F" w:rsidRPr="003632A7" w14:paraId="03D06AE6" w14:textId="77777777" w:rsidTr="00B17A4F">
        <w:trPr>
          <w:trHeight w:val="20"/>
        </w:trPr>
        <w:tc>
          <w:tcPr>
            <w:tcW w:w="2835" w:type="dxa"/>
            <w:tcBorders>
              <w:left w:val="nil"/>
              <w:bottom w:val="dashSmallGap" w:sz="6" w:space="0" w:color="auto"/>
              <w:right w:val="nil"/>
            </w:tcBorders>
            <w:tcMar>
              <w:top w:w="9" w:type="dxa"/>
              <w:left w:w="9" w:type="dxa"/>
              <w:bottom w:w="0" w:type="dxa"/>
              <w:right w:w="9" w:type="dxa"/>
            </w:tcMar>
            <w:vAlign w:val="center"/>
          </w:tcPr>
          <w:p w14:paraId="7CDA6FF4" w14:textId="77777777" w:rsidR="00B17A4F" w:rsidRDefault="00B17A4F" w:rsidP="00B17A4F">
            <w:pPr>
              <w:spacing w:after="0" w:line="240" w:lineRule="auto"/>
              <w:ind w:firstLineChars="100" w:firstLine="180"/>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CBAM (Channel + Spatial)</w:t>
            </w:r>
          </w:p>
        </w:tc>
        <w:tc>
          <w:tcPr>
            <w:tcW w:w="1276" w:type="dxa"/>
            <w:tcBorders>
              <w:left w:val="nil"/>
              <w:bottom w:val="dashSmallGap" w:sz="6" w:space="0" w:color="auto"/>
              <w:right w:val="nil"/>
            </w:tcBorders>
            <w:tcMar>
              <w:top w:w="9" w:type="dxa"/>
              <w:left w:w="9" w:type="dxa"/>
              <w:bottom w:w="0" w:type="dxa"/>
              <w:right w:w="9" w:type="dxa"/>
            </w:tcMar>
            <w:vAlign w:val="center"/>
          </w:tcPr>
          <w:p w14:paraId="6305DC6C"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128</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 xml:space="preserve">0,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0)</w:t>
            </w:r>
          </w:p>
        </w:tc>
        <w:tc>
          <w:tcPr>
            <w:tcW w:w="1559" w:type="dxa"/>
            <w:tcBorders>
              <w:left w:val="nil"/>
              <w:bottom w:val="dashSmallGap" w:sz="6" w:space="0" w:color="auto"/>
              <w:right w:val="nil"/>
            </w:tcBorders>
            <w:tcMar>
              <w:top w:w="9" w:type="dxa"/>
              <w:left w:w="9" w:type="dxa"/>
              <w:bottom w:w="0" w:type="dxa"/>
              <w:right w:w="9" w:type="dxa"/>
            </w:tcMar>
            <w:vAlign w:val="center"/>
          </w:tcPr>
          <w:p w14:paraId="72E613F1"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128</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 xml:space="preserve">0,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0)</w:t>
            </w:r>
          </w:p>
        </w:tc>
        <w:tc>
          <w:tcPr>
            <w:tcW w:w="3119" w:type="dxa"/>
            <w:tcBorders>
              <w:left w:val="nil"/>
              <w:bottom w:val="dashSmallGap" w:sz="6" w:space="0" w:color="auto"/>
              <w:right w:val="nil"/>
            </w:tcBorders>
            <w:tcMar>
              <w:top w:w="9" w:type="dxa"/>
              <w:left w:w="9" w:type="dxa"/>
              <w:bottom w:w="0" w:type="dxa"/>
              <w:right w:w="9" w:type="dxa"/>
            </w:tcMar>
            <w:vAlign w:val="center"/>
          </w:tcPr>
          <w:p w14:paraId="7F97F64A"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Channel ratio=16, Spatial kernel=7</w:t>
            </w:r>
          </w:p>
        </w:tc>
      </w:tr>
      <w:tr w:rsidR="00B17A4F" w:rsidRPr="003632A7" w14:paraId="13258232" w14:textId="77777777" w:rsidTr="00B17A4F">
        <w:trPr>
          <w:trHeight w:val="20"/>
        </w:trPr>
        <w:tc>
          <w:tcPr>
            <w:tcW w:w="2835" w:type="dxa"/>
            <w:tcBorders>
              <w:top w:val="dashSmallGap" w:sz="6" w:space="0" w:color="auto"/>
              <w:left w:val="nil"/>
              <w:right w:val="nil"/>
            </w:tcBorders>
            <w:tcMar>
              <w:top w:w="9" w:type="dxa"/>
              <w:left w:w="9" w:type="dxa"/>
              <w:bottom w:w="0" w:type="dxa"/>
              <w:right w:w="9" w:type="dxa"/>
            </w:tcMar>
            <w:vAlign w:val="center"/>
          </w:tcPr>
          <w:p w14:paraId="6DA1B053" w14:textId="77777777" w:rsidR="00B17A4F"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 xml:space="preserve">Layer3 </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6</w:t>
            </w:r>
            <w:r w:rsidRPr="000F1860">
              <w:rPr>
                <w:rFonts w:ascii="Times New Roman" w:hAnsi="Times New Roman" w:cs="Times New Roman"/>
                <w:kern w:val="0"/>
                <w:sz w:val="18"/>
                <w:szCs w:val="18"/>
                <w14:ligatures w14:val="none"/>
              </w:rPr>
              <w:t xml:space="preserve"> × BasicBlock-CBAM)</w:t>
            </w:r>
          </w:p>
        </w:tc>
        <w:tc>
          <w:tcPr>
            <w:tcW w:w="1276" w:type="dxa"/>
            <w:tcBorders>
              <w:top w:val="dashSmallGap" w:sz="6" w:space="0" w:color="auto"/>
              <w:left w:val="nil"/>
              <w:right w:val="nil"/>
            </w:tcBorders>
            <w:tcMar>
              <w:top w:w="9" w:type="dxa"/>
              <w:left w:w="9" w:type="dxa"/>
              <w:bottom w:w="0" w:type="dxa"/>
              <w:right w:w="9" w:type="dxa"/>
            </w:tcMar>
            <w:vAlign w:val="center"/>
          </w:tcPr>
          <w:p w14:paraId="6EF657E3"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128</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 xml:space="preserve">0,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0)</w:t>
            </w:r>
          </w:p>
        </w:tc>
        <w:tc>
          <w:tcPr>
            <w:tcW w:w="1559" w:type="dxa"/>
            <w:tcBorders>
              <w:top w:val="dashSmallGap" w:sz="6" w:space="0" w:color="auto"/>
              <w:left w:val="nil"/>
              <w:right w:val="nil"/>
            </w:tcBorders>
            <w:tcMar>
              <w:top w:w="9" w:type="dxa"/>
              <w:left w:w="9" w:type="dxa"/>
              <w:bottom w:w="0" w:type="dxa"/>
              <w:right w:w="9" w:type="dxa"/>
            </w:tcMar>
            <w:vAlign w:val="center"/>
          </w:tcPr>
          <w:p w14:paraId="7B96837E"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256</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5</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w:t>
            </w:r>
            <w:r w:rsidRPr="000F1860">
              <w:rPr>
                <w:rFonts w:ascii="Times New Roman" w:hAnsi="Times New Roman" w:cs="Times New Roman"/>
                <w:kern w:val="0"/>
                <w:sz w:val="18"/>
                <w:szCs w:val="18"/>
                <w14:ligatures w14:val="none"/>
              </w:rPr>
              <w:t>)</w:t>
            </w:r>
          </w:p>
        </w:tc>
        <w:tc>
          <w:tcPr>
            <w:tcW w:w="3119" w:type="dxa"/>
            <w:tcBorders>
              <w:top w:val="dashSmallGap" w:sz="6" w:space="0" w:color="auto"/>
              <w:left w:val="nil"/>
              <w:right w:val="nil"/>
            </w:tcBorders>
            <w:tcMar>
              <w:top w:w="9" w:type="dxa"/>
              <w:left w:w="9" w:type="dxa"/>
              <w:bottom w:w="0" w:type="dxa"/>
              <w:right w:w="9" w:type="dxa"/>
            </w:tcMar>
            <w:vAlign w:val="center"/>
          </w:tcPr>
          <w:p w14:paraId="583F657E"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First block stride=2, downsample</w:t>
            </w:r>
          </w:p>
        </w:tc>
      </w:tr>
      <w:tr w:rsidR="00B17A4F" w:rsidRPr="003632A7" w14:paraId="35861368" w14:textId="77777777" w:rsidTr="00B17A4F">
        <w:trPr>
          <w:trHeight w:val="20"/>
        </w:trPr>
        <w:tc>
          <w:tcPr>
            <w:tcW w:w="2835" w:type="dxa"/>
            <w:tcBorders>
              <w:left w:val="nil"/>
              <w:right w:val="nil"/>
            </w:tcBorders>
            <w:tcMar>
              <w:top w:w="9" w:type="dxa"/>
              <w:left w:w="9" w:type="dxa"/>
              <w:bottom w:w="0" w:type="dxa"/>
              <w:right w:w="9" w:type="dxa"/>
            </w:tcMar>
            <w:vAlign w:val="center"/>
          </w:tcPr>
          <w:p w14:paraId="21006F77" w14:textId="77777777" w:rsidR="00B17A4F" w:rsidRDefault="00B17A4F" w:rsidP="00B17A4F">
            <w:pPr>
              <w:spacing w:after="0" w:line="240" w:lineRule="auto"/>
              <w:ind w:firstLineChars="100" w:firstLine="180"/>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Block 1: Conv-BN-ReLU-Conv-BN</w:t>
            </w:r>
          </w:p>
        </w:tc>
        <w:tc>
          <w:tcPr>
            <w:tcW w:w="1276" w:type="dxa"/>
            <w:tcBorders>
              <w:left w:val="nil"/>
              <w:right w:val="nil"/>
            </w:tcBorders>
            <w:tcMar>
              <w:top w:w="9" w:type="dxa"/>
              <w:left w:w="9" w:type="dxa"/>
              <w:bottom w:w="0" w:type="dxa"/>
              <w:right w:w="9" w:type="dxa"/>
            </w:tcMar>
            <w:vAlign w:val="center"/>
          </w:tcPr>
          <w:p w14:paraId="28C0DDA8"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128</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 xml:space="preserve">0,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0)</w:t>
            </w:r>
          </w:p>
        </w:tc>
        <w:tc>
          <w:tcPr>
            <w:tcW w:w="1559" w:type="dxa"/>
            <w:tcBorders>
              <w:left w:val="nil"/>
              <w:right w:val="nil"/>
            </w:tcBorders>
            <w:tcMar>
              <w:top w:w="9" w:type="dxa"/>
              <w:left w:w="9" w:type="dxa"/>
              <w:bottom w:w="0" w:type="dxa"/>
              <w:right w:w="9" w:type="dxa"/>
            </w:tcMar>
            <w:vAlign w:val="center"/>
          </w:tcPr>
          <w:p w14:paraId="0A043D11"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256</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5</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w:t>
            </w:r>
            <w:r w:rsidRPr="000F1860">
              <w:rPr>
                <w:rFonts w:ascii="Times New Roman" w:hAnsi="Times New Roman" w:cs="Times New Roman"/>
                <w:kern w:val="0"/>
                <w:sz w:val="18"/>
                <w:szCs w:val="18"/>
                <w14:ligatures w14:val="none"/>
              </w:rPr>
              <w:t>)</w:t>
            </w:r>
          </w:p>
        </w:tc>
        <w:tc>
          <w:tcPr>
            <w:tcW w:w="3119" w:type="dxa"/>
            <w:tcBorders>
              <w:left w:val="nil"/>
              <w:right w:val="nil"/>
            </w:tcBorders>
            <w:tcMar>
              <w:top w:w="9" w:type="dxa"/>
              <w:left w:w="9" w:type="dxa"/>
              <w:bottom w:w="0" w:type="dxa"/>
              <w:right w:w="9" w:type="dxa"/>
            </w:tcMar>
            <w:vAlign w:val="center"/>
          </w:tcPr>
          <w:p w14:paraId="5FA77025"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Kernel=3, stride=2, padding=1</w:t>
            </w:r>
          </w:p>
        </w:tc>
      </w:tr>
      <w:tr w:rsidR="00B17A4F" w:rsidRPr="003632A7" w14:paraId="0F120001" w14:textId="77777777" w:rsidTr="00B17A4F">
        <w:trPr>
          <w:trHeight w:val="20"/>
        </w:trPr>
        <w:tc>
          <w:tcPr>
            <w:tcW w:w="2835" w:type="dxa"/>
            <w:tcBorders>
              <w:left w:val="nil"/>
              <w:bottom w:val="dashSmallGap" w:sz="6" w:space="0" w:color="auto"/>
              <w:right w:val="nil"/>
            </w:tcBorders>
            <w:tcMar>
              <w:top w:w="9" w:type="dxa"/>
              <w:left w:w="9" w:type="dxa"/>
              <w:bottom w:w="0" w:type="dxa"/>
              <w:right w:w="9" w:type="dxa"/>
            </w:tcMar>
            <w:vAlign w:val="center"/>
          </w:tcPr>
          <w:p w14:paraId="73A3600F" w14:textId="77777777" w:rsidR="00B17A4F" w:rsidRDefault="00B17A4F" w:rsidP="00B17A4F">
            <w:pPr>
              <w:spacing w:after="0" w:line="240" w:lineRule="auto"/>
              <w:ind w:firstLineChars="100" w:firstLine="180"/>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CBAM (Channel + Spatial)</w:t>
            </w:r>
          </w:p>
        </w:tc>
        <w:tc>
          <w:tcPr>
            <w:tcW w:w="1276" w:type="dxa"/>
            <w:tcBorders>
              <w:left w:val="nil"/>
              <w:bottom w:val="dashSmallGap" w:sz="6" w:space="0" w:color="auto"/>
              <w:right w:val="nil"/>
            </w:tcBorders>
            <w:tcMar>
              <w:top w:w="9" w:type="dxa"/>
              <w:left w:w="9" w:type="dxa"/>
              <w:bottom w:w="0" w:type="dxa"/>
              <w:right w:w="9" w:type="dxa"/>
            </w:tcMar>
            <w:vAlign w:val="center"/>
          </w:tcPr>
          <w:p w14:paraId="5DA91323"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256</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5</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w:t>
            </w:r>
            <w:r w:rsidRPr="000F1860">
              <w:rPr>
                <w:rFonts w:ascii="Times New Roman" w:hAnsi="Times New Roman" w:cs="Times New Roman"/>
                <w:kern w:val="0"/>
                <w:sz w:val="18"/>
                <w:szCs w:val="18"/>
                <w14:ligatures w14:val="none"/>
              </w:rPr>
              <w:t>)</w:t>
            </w:r>
          </w:p>
        </w:tc>
        <w:tc>
          <w:tcPr>
            <w:tcW w:w="1559" w:type="dxa"/>
            <w:tcBorders>
              <w:left w:val="nil"/>
              <w:bottom w:val="dashSmallGap" w:sz="6" w:space="0" w:color="auto"/>
              <w:right w:val="nil"/>
            </w:tcBorders>
            <w:tcMar>
              <w:top w:w="9" w:type="dxa"/>
              <w:left w:w="9" w:type="dxa"/>
              <w:bottom w:w="0" w:type="dxa"/>
              <w:right w:w="9" w:type="dxa"/>
            </w:tcMar>
            <w:vAlign w:val="center"/>
          </w:tcPr>
          <w:p w14:paraId="3A5010F0"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256</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5</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w:t>
            </w:r>
            <w:r w:rsidRPr="000F1860">
              <w:rPr>
                <w:rFonts w:ascii="Times New Roman" w:hAnsi="Times New Roman" w:cs="Times New Roman"/>
                <w:kern w:val="0"/>
                <w:sz w:val="18"/>
                <w:szCs w:val="18"/>
                <w14:ligatures w14:val="none"/>
              </w:rPr>
              <w:t>)</w:t>
            </w:r>
          </w:p>
        </w:tc>
        <w:tc>
          <w:tcPr>
            <w:tcW w:w="3119" w:type="dxa"/>
            <w:tcBorders>
              <w:left w:val="nil"/>
              <w:bottom w:val="dashSmallGap" w:sz="6" w:space="0" w:color="auto"/>
              <w:right w:val="nil"/>
            </w:tcBorders>
            <w:tcMar>
              <w:top w:w="9" w:type="dxa"/>
              <w:left w:w="9" w:type="dxa"/>
              <w:bottom w:w="0" w:type="dxa"/>
              <w:right w:w="9" w:type="dxa"/>
            </w:tcMar>
            <w:vAlign w:val="center"/>
          </w:tcPr>
          <w:p w14:paraId="2CA69E41"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Channel ratio=16, Spatial kernel=7</w:t>
            </w:r>
          </w:p>
        </w:tc>
      </w:tr>
      <w:tr w:rsidR="00B17A4F" w:rsidRPr="003632A7" w14:paraId="5D976C07" w14:textId="77777777" w:rsidTr="00B17A4F">
        <w:trPr>
          <w:trHeight w:val="20"/>
        </w:trPr>
        <w:tc>
          <w:tcPr>
            <w:tcW w:w="2835" w:type="dxa"/>
            <w:tcBorders>
              <w:top w:val="dashSmallGap" w:sz="6" w:space="0" w:color="auto"/>
              <w:left w:val="nil"/>
              <w:right w:val="nil"/>
            </w:tcBorders>
            <w:tcMar>
              <w:top w:w="9" w:type="dxa"/>
              <w:left w:w="9" w:type="dxa"/>
              <w:bottom w:w="0" w:type="dxa"/>
              <w:right w:w="9" w:type="dxa"/>
            </w:tcMar>
            <w:vAlign w:val="center"/>
          </w:tcPr>
          <w:p w14:paraId="4096D86A" w14:textId="77777777" w:rsidR="00B17A4F"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 xml:space="preserve">Layer4 </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6</w:t>
            </w:r>
            <w:r w:rsidRPr="000F1860">
              <w:rPr>
                <w:rFonts w:ascii="Times New Roman" w:hAnsi="Times New Roman" w:cs="Times New Roman"/>
                <w:kern w:val="0"/>
                <w:sz w:val="18"/>
                <w:szCs w:val="18"/>
                <w14:ligatures w14:val="none"/>
              </w:rPr>
              <w:t xml:space="preserve"> × BasicBlock-CBAM)</w:t>
            </w:r>
          </w:p>
        </w:tc>
        <w:tc>
          <w:tcPr>
            <w:tcW w:w="1276" w:type="dxa"/>
            <w:tcBorders>
              <w:top w:val="dashSmallGap" w:sz="6" w:space="0" w:color="auto"/>
              <w:left w:val="nil"/>
              <w:right w:val="nil"/>
            </w:tcBorders>
            <w:tcMar>
              <w:top w:w="9" w:type="dxa"/>
              <w:left w:w="9" w:type="dxa"/>
              <w:bottom w:w="0" w:type="dxa"/>
              <w:right w:w="9" w:type="dxa"/>
            </w:tcMar>
            <w:vAlign w:val="center"/>
          </w:tcPr>
          <w:p w14:paraId="75F9413B"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256</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5</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w:t>
            </w:r>
            <w:r w:rsidRPr="000F1860">
              <w:rPr>
                <w:rFonts w:ascii="Times New Roman" w:hAnsi="Times New Roman" w:cs="Times New Roman"/>
                <w:kern w:val="0"/>
                <w:sz w:val="18"/>
                <w:szCs w:val="18"/>
                <w14:ligatures w14:val="none"/>
              </w:rPr>
              <w:t>)</w:t>
            </w:r>
          </w:p>
        </w:tc>
        <w:tc>
          <w:tcPr>
            <w:tcW w:w="1559" w:type="dxa"/>
            <w:tcBorders>
              <w:top w:val="dashSmallGap" w:sz="6" w:space="0" w:color="auto"/>
              <w:left w:val="nil"/>
              <w:right w:val="nil"/>
            </w:tcBorders>
            <w:tcMar>
              <w:top w:w="9" w:type="dxa"/>
              <w:left w:w="9" w:type="dxa"/>
              <w:bottom w:w="0" w:type="dxa"/>
              <w:right w:w="9" w:type="dxa"/>
            </w:tcMar>
            <w:vAlign w:val="center"/>
          </w:tcPr>
          <w:p w14:paraId="764875C2"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512</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3</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3</w:t>
            </w:r>
            <w:r w:rsidRPr="000F1860">
              <w:rPr>
                <w:rFonts w:ascii="Times New Roman" w:hAnsi="Times New Roman" w:cs="Times New Roman"/>
                <w:kern w:val="0"/>
                <w:sz w:val="18"/>
                <w:szCs w:val="18"/>
                <w14:ligatures w14:val="none"/>
              </w:rPr>
              <w:t>)</w:t>
            </w:r>
          </w:p>
        </w:tc>
        <w:tc>
          <w:tcPr>
            <w:tcW w:w="3119" w:type="dxa"/>
            <w:tcBorders>
              <w:top w:val="dashSmallGap" w:sz="6" w:space="0" w:color="auto"/>
              <w:left w:val="nil"/>
              <w:right w:val="nil"/>
            </w:tcBorders>
            <w:tcMar>
              <w:top w:w="9" w:type="dxa"/>
              <w:left w:w="9" w:type="dxa"/>
              <w:bottom w:w="0" w:type="dxa"/>
              <w:right w:w="9" w:type="dxa"/>
            </w:tcMar>
            <w:vAlign w:val="center"/>
          </w:tcPr>
          <w:p w14:paraId="54DA8119"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First block stride=2, downsample</w:t>
            </w:r>
          </w:p>
        </w:tc>
      </w:tr>
      <w:tr w:rsidR="00B17A4F" w:rsidRPr="003632A7" w14:paraId="7ADAF0D6" w14:textId="77777777" w:rsidTr="00B17A4F">
        <w:trPr>
          <w:trHeight w:val="20"/>
        </w:trPr>
        <w:tc>
          <w:tcPr>
            <w:tcW w:w="2835" w:type="dxa"/>
            <w:tcBorders>
              <w:left w:val="nil"/>
              <w:right w:val="nil"/>
            </w:tcBorders>
            <w:tcMar>
              <w:top w:w="9" w:type="dxa"/>
              <w:left w:w="9" w:type="dxa"/>
              <w:bottom w:w="0" w:type="dxa"/>
              <w:right w:w="9" w:type="dxa"/>
            </w:tcMar>
            <w:vAlign w:val="center"/>
          </w:tcPr>
          <w:p w14:paraId="1518417B" w14:textId="77777777" w:rsidR="00B17A4F" w:rsidRDefault="00B17A4F" w:rsidP="00B17A4F">
            <w:pPr>
              <w:spacing w:after="0" w:line="240" w:lineRule="auto"/>
              <w:ind w:firstLineChars="100" w:firstLine="180"/>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Block 1: Conv-BN-ReLU-Conv-BN</w:t>
            </w:r>
          </w:p>
        </w:tc>
        <w:tc>
          <w:tcPr>
            <w:tcW w:w="1276" w:type="dxa"/>
            <w:tcBorders>
              <w:left w:val="nil"/>
              <w:right w:val="nil"/>
            </w:tcBorders>
            <w:tcMar>
              <w:top w:w="9" w:type="dxa"/>
              <w:left w:w="9" w:type="dxa"/>
              <w:bottom w:w="0" w:type="dxa"/>
              <w:right w:w="9" w:type="dxa"/>
            </w:tcMar>
            <w:vAlign w:val="center"/>
          </w:tcPr>
          <w:p w14:paraId="5E94C59A"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256</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5</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w:t>
            </w:r>
            <w:r w:rsidRPr="000F1860">
              <w:rPr>
                <w:rFonts w:ascii="Times New Roman" w:hAnsi="Times New Roman" w:cs="Times New Roman"/>
                <w:kern w:val="0"/>
                <w:sz w:val="18"/>
                <w:szCs w:val="18"/>
                <w14:ligatures w14:val="none"/>
              </w:rPr>
              <w:t>)</w:t>
            </w:r>
          </w:p>
        </w:tc>
        <w:tc>
          <w:tcPr>
            <w:tcW w:w="1559" w:type="dxa"/>
            <w:tcBorders>
              <w:left w:val="nil"/>
              <w:right w:val="nil"/>
            </w:tcBorders>
            <w:tcMar>
              <w:top w:w="9" w:type="dxa"/>
              <w:left w:w="9" w:type="dxa"/>
              <w:bottom w:w="0" w:type="dxa"/>
              <w:right w:w="9" w:type="dxa"/>
            </w:tcMar>
            <w:vAlign w:val="center"/>
          </w:tcPr>
          <w:p w14:paraId="0C6D8E73"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512</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3</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3</w:t>
            </w:r>
            <w:r w:rsidRPr="000F1860">
              <w:rPr>
                <w:rFonts w:ascii="Times New Roman" w:hAnsi="Times New Roman" w:cs="Times New Roman"/>
                <w:kern w:val="0"/>
                <w:sz w:val="18"/>
                <w:szCs w:val="18"/>
                <w14:ligatures w14:val="none"/>
              </w:rPr>
              <w:t>)</w:t>
            </w:r>
          </w:p>
        </w:tc>
        <w:tc>
          <w:tcPr>
            <w:tcW w:w="3119" w:type="dxa"/>
            <w:tcBorders>
              <w:left w:val="nil"/>
              <w:right w:val="nil"/>
            </w:tcBorders>
            <w:tcMar>
              <w:top w:w="9" w:type="dxa"/>
              <w:left w:w="9" w:type="dxa"/>
              <w:bottom w:w="0" w:type="dxa"/>
              <w:right w:w="9" w:type="dxa"/>
            </w:tcMar>
            <w:vAlign w:val="center"/>
          </w:tcPr>
          <w:p w14:paraId="61FE7BA9"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Kernel=3, stride=2, padding=1</w:t>
            </w:r>
          </w:p>
        </w:tc>
      </w:tr>
      <w:tr w:rsidR="00B17A4F" w:rsidRPr="003632A7" w14:paraId="09A41807" w14:textId="77777777" w:rsidTr="00B17A4F">
        <w:trPr>
          <w:trHeight w:val="20"/>
        </w:trPr>
        <w:tc>
          <w:tcPr>
            <w:tcW w:w="2835" w:type="dxa"/>
            <w:tcBorders>
              <w:left w:val="nil"/>
              <w:bottom w:val="dashSmallGap" w:sz="6" w:space="0" w:color="auto"/>
              <w:right w:val="nil"/>
            </w:tcBorders>
            <w:tcMar>
              <w:top w:w="9" w:type="dxa"/>
              <w:left w:w="9" w:type="dxa"/>
              <w:bottom w:w="0" w:type="dxa"/>
              <w:right w:w="9" w:type="dxa"/>
            </w:tcMar>
            <w:vAlign w:val="center"/>
          </w:tcPr>
          <w:p w14:paraId="3C5637E8" w14:textId="77777777" w:rsidR="00B17A4F" w:rsidRDefault="00B17A4F" w:rsidP="00B17A4F">
            <w:pPr>
              <w:spacing w:after="0" w:line="240" w:lineRule="auto"/>
              <w:ind w:firstLineChars="100" w:firstLine="180"/>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CBAM (Channel + Spatial)</w:t>
            </w:r>
          </w:p>
        </w:tc>
        <w:tc>
          <w:tcPr>
            <w:tcW w:w="1276" w:type="dxa"/>
            <w:tcBorders>
              <w:left w:val="nil"/>
              <w:bottom w:val="dashSmallGap" w:sz="6" w:space="0" w:color="auto"/>
              <w:right w:val="nil"/>
            </w:tcBorders>
            <w:tcMar>
              <w:top w:w="9" w:type="dxa"/>
              <w:left w:w="9" w:type="dxa"/>
              <w:bottom w:w="0" w:type="dxa"/>
              <w:right w:w="9" w:type="dxa"/>
            </w:tcMar>
            <w:vAlign w:val="center"/>
          </w:tcPr>
          <w:p w14:paraId="52AB83FD"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512</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3</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3</w:t>
            </w:r>
            <w:r w:rsidRPr="000F1860">
              <w:rPr>
                <w:rFonts w:ascii="Times New Roman" w:hAnsi="Times New Roman" w:cs="Times New Roman"/>
                <w:kern w:val="0"/>
                <w:sz w:val="18"/>
                <w:szCs w:val="18"/>
                <w14:ligatures w14:val="none"/>
              </w:rPr>
              <w:t>)</w:t>
            </w:r>
          </w:p>
        </w:tc>
        <w:tc>
          <w:tcPr>
            <w:tcW w:w="1559" w:type="dxa"/>
            <w:tcBorders>
              <w:left w:val="nil"/>
              <w:bottom w:val="dashSmallGap" w:sz="6" w:space="0" w:color="auto"/>
              <w:right w:val="nil"/>
            </w:tcBorders>
            <w:tcMar>
              <w:top w:w="9" w:type="dxa"/>
              <w:left w:w="9" w:type="dxa"/>
              <w:bottom w:w="0" w:type="dxa"/>
              <w:right w:w="9" w:type="dxa"/>
            </w:tcMar>
            <w:vAlign w:val="center"/>
          </w:tcPr>
          <w:p w14:paraId="18F37068"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512</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3</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3</w:t>
            </w:r>
            <w:r w:rsidRPr="000F1860">
              <w:rPr>
                <w:rFonts w:ascii="Times New Roman" w:hAnsi="Times New Roman" w:cs="Times New Roman"/>
                <w:kern w:val="0"/>
                <w:sz w:val="18"/>
                <w:szCs w:val="18"/>
                <w14:ligatures w14:val="none"/>
              </w:rPr>
              <w:t>)</w:t>
            </w:r>
          </w:p>
        </w:tc>
        <w:tc>
          <w:tcPr>
            <w:tcW w:w="3119" w:type="dxa"/>
            <w:tcBorders>
              <w:left w:val="nil"/>
              <w:bottom w:val="dashSmallGap" w:sz="6" w:space="0" w:color="auto"/>
              <w:right w:val="nil"/>
            </w:tcBorders>
            <w:tcMar>
              <w:top w:w="9" w:type="dxa"/>
              <w:left w:w="9" w:type="dxa"/>
              <w:bottom w:w="0" w:type="dxa"/>
              <w:right w:w="9" w:type="dxa"/>
            </w:tcMar>
            <w:vAlign w:val="center"/>
          </w:tcPr>
          <w:p w14:paraId="4E2C040C"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Channel ratio=16, Spatial kernel=7</w:t>
            </w:r>
          </w:p>
        </w:tc>
      </w:tr>
      <w:tr w:rsidR="00B17A4F" w:rsidRPr="003632A7" w14:paraId="5B9A15EE" w14:textId="77777777" w:rsidTr="00B17A4F">
        <w:trPr>
          <w:trHeight w:val="20"/>
        </w:trPr>
        <w:tc>
          <w:tcPr>
            <w:tcW w:w="2835" w:type="dxa"/>
            <w:tcBorders>
              <w:top w:val="dashSmallGap" w:sz="6" w:space="0" w:color="auto"/>
              <w:left w:val="nil"/>
              <w:right w:val="nil"/>
            </w:tcBorders>
            <w:tcMar>
              <w:top w:w="9" w:type="dxa"/>
              <w:left w:w="9" w:type="dxa"/>
              <w:bottom w:w="0" w:type="dxa"/>
              <w:right w:w="9" w:type="dxa"/>
            </w:tcMar>
            <w:vAlign w:val="center"/>
          </w:tcPr>
          <w:p w14:paraId="773A8BF2" w14:textId="77777777" w:rsidR="00B17A4F"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AdaptiveAvgPool</w:t>
            </w:r>
          </w:p>
        </w:tc>
        <w:tc>
          <w:tcPr>
            <w:tcW w:w="1276" w:type="dxa"/>
            <w:tcBorders>
              <w:top w:val="dashSmallGap" w:sz="6" w:space="0" w:color="auto"/>
              <w:left w:val="nil"/>
              <w:right w:val="nil"/>
            </w:tcBorders>
            <w:tcMar>
              <w:top w:w="9" w:type="dxa"/>
              <w:left w:w="9" w:type="dxa"/>
              <w:bottom w:w="0" w:type="dxa"/>
              <w:right w:w="9" w:type="dxa"/>
            </w:tcMar>
            <w:vAlign w:val="center"/>
          </w:tcPr>
          <w:p w14:paraId="1C17C717"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512</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3</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3</w:t>
            </w:r>
            <w:r w:rsidRPr="000F1860">
              <w:rPr>
                <w:rFonts w:ascii="Times New Roman" w:hAnsi="Times New Roman" w:cs="Times New Roman"/>
                <w:kern w:val="0"/>
                <w:sz w:val="18"/>
                <w:szCs w:val="18"/>
                <w14:ligatures w14:val="none"/>
              </w:rPr>
              <w:t>)</w:t>
            </w:r>
          </w:p>
        </w:tc>
        <w:tc>
          <w:tcPr>
            <w:tcW w:w="1559" w:type="dxa"/>
            <w:tcBorders>
              <w:top w:val="dashSmallGap" w:sz="6" w:space="0" w:color="auto"/>
              <w:left w:val="nil"/>
              <w:right w:val="nil"/>
            </w:tcBorders>
            <w:tcMar>
              <w:top w:w="9" w:type="dxa"/>
              <w:left w:w="9" w:type="dxa"/>
              <w:bottom w:w="0" w:type="dxa"/>
              <w:right w:w="9" w:type="dxa"/>
            </w:tcMar>
            <w:vAlign w:val="center"/>
          </w:tcPr>
          <w:p w14:paraId="573D80B7" w14:textId="77777777" w:rsidR="00B17A4F" w:rsidRPr="000F186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512</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1</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w:t>
            </w:r>
          </w:p>
        </w:tc>
        <w:tc>
          <w:tcPr>
            <w:tcW w:w="3119" w:type="dxa"/>
            <w:tcBorders>
              <w:top w:val="dashSmallGap" w:sz="6" w:space="0" w:color="auto"/>
              <w:left w:val="nil"/>
              <w:right w:val="nil"/>
            </w:tcBorders>
            <w:tcMar>
              <w:top w:w="9" w:type="dxa"/>
              <w:left w:w="9" w:type="dxa"/>
              <w:bottom w:w="0" w:type="dxa"/>
              <w:right w:w="9" w:type="dxa"/>
            </w:tcMar>
            <w:vAlign w:val="center"/>
          </w:tcPr>
          <w:p w14:paraId="6D7FD1A2"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Global average pooling</w:t>
            </w:r>
          </w:p>
        </w:tc>
      </w:tr>
      <w:tr w:rsidR="00B17A4F" w:rsidRPr="003632A7" w14:paraId="2EE834F2" w14:textId="77777777" w:rsidTr="00B17A4F">
        <w:trPr>
          <w:trHeight w:val="20"/>
        </w:trPr>
        <w:tc>
          <w:tcPr>
            <w:tcW w:w="2835" w:type="dxa"/>
            <w:tcBorders>
              <w:left w:val="nil"/>
              <w:bottom w:val="single" w:sz="6" w:space="0" w:color="auto"/>
              <w:right w:val="nil"/>
            </w:tcBorders>
            <w:tcMar>
              <w:top w:w="9" w:type="dxa"/>
              <w:left w:w="9" w:type="dxa"/>
              <w:bottom w:w="0" w:type="dxa"/>
              <w:right w:w="9" w:type="dxa"/>
            </w:tcMar>
            <w:vAlign w:val="center"/>
          </w:tcPr>
          <w:p w14:paraId="414842D2" w14:textId="77777777" w:rsidR="00B17A4F" w:rsidRPr="00572FCE"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Flatten</w:t>
            </w:r>
          </w:p>
        </w:tc>
        <w:tc>
          <w:tcPr>
            <w:tcW w:w="1276" w:type="dxa"/>
            <w:tcBorders>
              <w:left w:val="nil"/>
              <w:bottom w:val="single" w:sz="6" w:space="0" w:color="auto"/>
              <w:right w:val="nil"/>
            </w:tcBorders>
            <w:tcMar>
              <w:top w:w="9" w:type="dxa"/>
              <w:left w:w="9" w:type="dxa"/>
              <w:bottom w:w="0" w:type="dxa"/>
              <w:right w:w="9" w:type="dxa"/>
            </w:tcMar>
            <w:vAlign w:val="center"/>
          </w:tcPr>
          <w:p w14:paraId="0C3859B2" w14:textId="77777777" w:rsidR="00B17A4F" w:rsidRPr="001023F0"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512</w:t>
            </w:r>
            <w:r w:rsidRPr="000F1860">
              <w:rPr>
                <w:rFonts w:ascii="Times New Roman" w:hAnsi="Times New Roman" w:cs="Times New Roman"/>
                <w:kern w:val="0"/>
                <w:sz w:val="18"/>
                <w:szCs w:val="18"/>
                <w14:ligatures w14:val="none"/>
              </w:rPr>
              <w:t>,</w:t>
            </w:r>
            <w:r>
              <w:rPr>
                <w:rFonts w:ascii="Times New Roman" w:hAnsi="Times New Roman" w:cs="Times New Roman" w:hint="eastAsia"/>
                <w:kern w:val="0"/>
                <w:sz w:val="18"/>
                <w:szCs w:val="18"/>
                <w14:ligatures w14:val="none"/>
              </w:rPr>
              <w:t xml:space="preserve"> 1</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1</w:t>
            </w:r>
            <w:r w:rsidRPr="000F1860">
              <w:rPr>
                <w:rFonts w:ascii="Times New Roman" w:hAnsi="Times New Roman" w:cs="Times New Roman"/>
                <w:kern w:val="0"/>
                <w:sz w:val="18"/>
                <w:szCs w:val="18"/>
                <w14:ligatures w14:val="none"/>
              </w:rPr>
              <w:t>)</w:t>
            </w:r>
          </w:p>
        </w:tc>
        <w:tc>
          <w:tcPr>
            <w:tcW w:w="1559" w:type="dxa"/>
            <w:tcBorders>
              <w:left w:val="nil"/>
              <w:bottom w:val="single" w:sz="6" w:space="0" w:color="auto"/>
              <w:right w:val="nil"/>
            </w:tcBorders>
            <w:tcMar>
              <w:top w:w="9" w:type="dxa"/>
              <w:left w:w="9" w:type="dxa"/>
              <w:bottom w:w="0" w:type="dxa"/>
              <w:right w:w="9" w:type="dxa"/>
            </w:tcMar>
            <w:vAlign w:val="center"/>
          </w:tcPr>
          <w:p w14:paraId="68D5A840" w14:textId="77777777" w:rsidR="00B17A4F" w:rsidRPr="003632A7" w:rsidRDefault="00B17A4F" w:rsidP="00B17A4F">
            <w:pPr>
              <w:spacing w:after="0" w:line="240" w:lineRule="auto"/>
              <w:jc w:val="center"/>
              <w:textAlignment w:val="center"/>
              <w:rPr>
                <w:rFonts w:ascii="Times New Roman" w:eastAsia="Times New Roman" w:hAnsi="Times New Roman" w:cs="Times New Roman"/>
                <w:kern w:val="0"/>
                <w:sz w:val="18"/>
                <w:szCs w:val="18"/>
                <w14:ligatures w14:val="none"/>
              </w:rPr>
            </w:pPr>
            <w:r w:rsidRPr="000F1860">
              <w:rPr>
                <w:rFonts w:ascii="Times New Roman" w:hAnsi="Times New Roman" w:cs="Times New Roman"/>
                <w:kern w:val="0"/>
                <w:sz w:val="18"/>
                <w:szCs w:val="18"/>
                <w14:ligatures w14:val="none"/>
              </w:rPr>
              <w:t>(</w:t>
            </w:r>
            <w:r>
              <w:rPr>
                <w:rFonts w:ascii="Times New Roman" w:hAnsi="Times New Roman" w:cs="Times New Roman" w:hint="eastAsia"/>
                <w:color w:val="000000"/>
                <w:kern w:val="24"/>
                <w:sz w:val="18"/>
                <w:szCs w:val="18"/>
                <w14:ligatures w14:val="none"/>
              </w:rPr>
              <w:t>64</w:t>
            </w:r>
            <w:r w:rsidRPr="000F1860">
              <w:rPr>
                <w:rFonts w:ascii="Times New Roman" w:hAnsi="Times New Roman" w:cs="Times New Roman"/>
                <w:kern w:val="0"/>
                <w:sz w:val="18"/>
                <w:szCs w:val="18"/>
                <w14:ligatures w14:val="none"/>
              </w:rPr>
              <w:t xml:space="preserve">, </w:t>
            </w:r>
            <w:r>
              <w:rPr>
                <w:rFonts w:ascii="Times New Roman" w:hAnsi="Times New Roman" w:cs="Times New Roman" w:hint="eastAsia"/>
                <w:kern w:val="0"/>
                <w:sz w:val="18"/>
                <w:szCs w:val="18"/>
                <w14:ligatures w14:val="none"/>
              </w:rPr>
              <w:t>512</w:t>
            </w:r>
            <w:r w:rsidRPr="000F1860">
              <w:rPr>
                <w:rFonts w:ascii="Times New Roman" w:hAnsi="Times New Roman" w:cs="Times New Roman"/>
                <w:kern w:val="0"/>
                <w:sz w:val="18"/>
                <w:szCs w:val="18"/>
                <w14:ligatures w14:val="none"/>
              </w:rPr>
              <w:t>)</w:t>
            </w:r>
          </w:p>
        </w:tc>
        <w:tc>
          <w:tcPr>
            <w:tcW w:w="3119" w:type="dxa"/>
            <w:tcBorders>
              <w:left w:val="nil"/>
              <w:bottom w:val="single" w:sz="6" w:space="0" w:color="auto"/>
              <w:right w:val="nil"/>
            </w:tcBorders>
            <w:tcMar>
              <w:top w:w="9" w:type="dxa"/>
              <w:left w:w="9" w:type="dxa"/>
              <w:bottom w:w="0" w:type="dxa"/>
              <w:right w:w="9" w:type="dxa"/>
            </w:tcMar>
            <w:vAlign w:val="center"/>
          </w:tcPr>
          <w:p w14:paraId="67A48DFE" w14:textId="77777777" w:rsidR="00B17A4F" w:rsidRPr="001023F0"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Flatten to vector</w:t>
            </w:r>
          </w:p>
        </w:tc>
      </w:tr>
      <w:tr w:rsidR="00B17A4F" w:rsidRPr="003632A7" w14:paraId="551DF99F" w14:textId="77777777" w:rsidTr="00B17A4F">
        <w:trPr>
          <w:trHeight w:val="20"/>
        </w:trPr>
        <w:tc>
          <w:tcPr>
            <w:tcW w:w="8789" w:type="dxa"/>
            <w:gridSpan w:val="4"/>
            <w:tcBorders>
              <w:top w:val="single" w:sz="6" w:space="0" w:color="auto"/>
              <w:left w:val="nil"/>
              <w:right w:val="nil"/>
            </w:tcBorders>
            <w:tcMar>
              <w:top w:w="9" w:type="dxa"/>
              <w:left w:w="9" w:type="dxa"/>
              <w:bottom w:w="0" w:type="dxa"/>
              <w:right w:w="9" w:type="dxa"/>
            </w:tcMar>
            <w:vAlign w:val="center"/>
          </w:tcPr>
          <w:p w14:paraId="1D44026E" w14:textId="77777777" w:rsidR="00B17A4F" w:rsidRPr="001023F0" w:rsidRDefault="00B17A4F" w:rsidP="00B17A4F">
            <w:pPr>
              <w:spacing w:after="0" w:line="240" w:lineRule="auto"/>
              <w:jc w:val="center"/>
              <w:textAlignment w:val="center"/>
              <w:rPr>
                <w:rFonts w:ascii="Times New Roman" w:hAnsi="Times New Roman" w:cs="Times New Roman"/>
                <w:b/>
                <w:bCs/>
                <w:kern w:val="0"/>
                <w:sz w:val="18"/>
                <w:szCs w:val="18"/>
                <w14:ligatures w14:val="none"/>
              </w:rPr>
            </w:pPr>
            <w:r w:rsidRPr="001023F0">
              <w:rPr>
                <w:rFonts w:ascii="Times New Roman" w:hAnsi="Times New Roman" w:cs="Times New Roman" w:hint="eastAsia"/>
                <w:b/>
                <w:bCs/>
                <w:kern w:val="0"/>
                <w:sz w:val="18"/>
                <w:szCs w:val="18"/>
                <w14:ligatures w14:val="none"/>
              </w:rPr>
              <w:t>Binary Embedding Layers</w:t>
            </w:r>
          </w:p>
        </w:tc>
      </w:tr>
      <w:tr w:rsidR="00B17A4F" w:rsidRPr="003632A7" w14:paraId="402A2F60" w14:textId="77777777" w:rsidTr="00B17A4F">
        <w:trPr>
          <w:trHeight w:val="20"/>
        </w:trPr>
        <w:tc>
          <w:tcPr>
            <w:tcW w:w="2835" w:type="dxa"/>
            <w:tcBorders>
              <w:left w:val="nil"/>
              <w:right w:val="nil"/>
            </w:tcBorders>
            <w:tcMar>
              <w:top w:w="9" w:type="dxa"/>
              <w:left w:w="9" w:type="dxa"/>
              <w:bottom w:w="0" w:type="dxa"/>
              <w:right w:w="9" w:type="dxa"/>
            </w:tcMar>
            <w:vAlign w:val="center"/>
          </w:tcPr>
          <w:p w14:paraId="79FE236C" w14:textId="77777777" w:rsidR="00B17A4F" w:rsidRPr="001023F0"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FC Embedding (Linear)</w:t>
            </w:r>
          </w:p>
        </w:tc>
        <w:tc>
          <w:tcPr>
            <w:tcW w:w="1276" w:type="dxa"/>
            <w:tcBorders>
              <w:left w:val="nil"/>
              <w:right w:val="nil"/>
            </w:tcBorders>
            <w:tcMar>
              <w:top w:w="9" w:type="dxa"/>
              <w:left w:w="9" w:type="dxa"/>
              <w:bottom w:w="0" w:type="dxa"/>
              <w:right w:w="9" w:type="dxa"/>
            </w:tcMar>
            <w:vAlign w:val="center"/>
          </w:tcPr>
          <w:p w14:paraId="25A1DE32" w14:textId="77777777" w:rsidR="00B17A4F" w:rsidRPr="0099369C"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512)</w:t>
            </w:r>
          </w:p>
        </w:tc>
        <w:tc>
          <w:tcPr>
            <w:tcW w:w="1559" w:type="dxa"/>
            <w:tcBorders>
              <w:left w:val="nil"/>
              <w:right w:val="nil"/>
            </w:tcBorders>
            <w:tcMar>
              <w:top w:w="9" w:type="dxa"/>
              <w:left w:w="9" w:type="dxa"/>
              <w:bottom w:w="0" w:type="dxa"/>
              <w:right w:w="9" w:type="dxa"/>
            </w:tcMar>
            <w:vAlign w:val="center"/>
          </w:tcPr>
          <w:p w14:paraId="4DD5F6A9" w14:textId="77777777" w:rsidR="00B17A4F" w:rsidRPr="0099369C"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256)</w:t>
            </w:r>
          </w:p>
        </w:tc>
        <w:tc>
          <w:tcPr>
            <w:tcW w:w="3119" w:type="dxa"/>
            <w:tcBorders>
              <w:left w:val="nil"/>
              <w:right w:val="nil"/>
            </w:tcBorders>
            <w:tcMar>
              <w:top w:w="9" w:type="dxa"/>
              <w:left w:w="9" w:type="dxa"/>
              <w:bottom w:w="0" w:type="dxa"/>
              <w:right w:w="9" w:type="dxa"/>
            </w:tcMar>
            <w:vAlign w:val="center"/>
          </w:tcPr>
          <w:p w14:paraId="24648AB6" w14:textId="77777777" w:rsidR="00B17A4F" w:rsidRPr="0099369C"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Continuous embedding, L</w:t>
            </w:r>
            <w:r w:rsidRPr="0099369C">
              <w:rPr>
                <w:rFonts w:ascii="Times New Roman" w:hAnsi="Times New Roman" w:cs="Times New Roman" w:hint="eastAsia"/>
                <w:kern w:val="0"/>
                <w:sz w:val="18"/>
                <w:szCs w:val="18"/>
                <w:vertAlign w:val="subscript"/>
                <w14:ligatures w14:val="none"/>
              </w:rPr>
              <w:t>bit</w:t>
            </w:r>
            <w:r>
              <w:rPr>
                <w:rFonts w:ascii="Times New Roman" w:hAnsi="Times New Roman" w:cs="Times New Roman" w:hint="eastAsia"/>
                <w:kern w:val="0"/>
                <w:sz w:val="18"/>
                <w:szCs w:val="18"/>
                <w14:ligatures w14:val="none"/>
              </w:rPr>
              <w:t xml:space="preserve"> = 256</w:t>
            </w:r>
          </w:p>
        </w:tc>
      </w:tr>
      <w:tr w:rsidR="00B17A4F" w:rsidRPr="003632A7" w14:paraId="33602006" w14:textId="77777777" w:rsidTr="00B17A4F">
        <w:trPr>
          <w:trHeight w:val="20"/>
        </w:trPr>
        <w:tc>
          <w:tcPr>
            <w:tcW w:w="2835" w:type="dxa"/>
            <w:tcBorders>
              <w:left w:val="nil"/>
              <w:right w:val="nil"/>
            </w:tcBorders>
            <w:tcMar>
              <w:top w:w="9" w:type="dxa"/>
              <w:left w:w="9" w:type="dxa"/>
              <w:bottom w:w="0" w:type="dxa"/>
              <w:right w:w="9" w:type="dxa"/>
            </w:tcMar>
            <w:vAlign w:val="center"/>
          </w:tcPr>
          <w:p w14:paraId="2D6845C0" w14:textId="77777777" w:rsidR="00B17A4F" w:rsidRPr="0099369C"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Sigmoid + Binarization</w:t>
            </w:r>
          </w:p>
        </w:tc>
        <w:tc>
          <w:tcPr>
            <w:tcW w:w="1276" w:type="dxa"/>
            <w:tcBorders>
              <w:left w:val="nil"/>
              <w:right w:val="nil"/>
            </w:tcBorders>
            <w:tcMar>
              <w:top w:w="9" w:type="dxa"/>
              <w:left w:w="9" w:type="dxa"/>
              <w:bottom w:w="0" w:type="dxa"/>
              <w:right w:w="9" w:type="dxa"/>
            </w:tcMar>
            <w:vAlign w:val="center"/>
          </w:tcPr>
          <w:p w14:paraId="1448A25B" w14:textId="77777777" w:rsidR="00B17A4F" w:rsidRPr="004E760D"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256)</w:t>
            </w:r>
          </w:p>
        </w:tc>
        <w:tc>
          <w:tcPr>
            <w:tcW w:w="1559" w:type="dxa"/>
            <w:tcBorders>
              <w:left w:val="nil"/>
              <w:right w:val="nil"/>
            </w:tcBorders>
            <w:tcMar>
              <w:top w:w="9" w:type="dxa"/>
              <w:left w:w="9" w:type="dxa"/>
              <w:bottom w:w="0" w:type="dxa"/>
              <w:right w:w="9" w:type="dxa"/>
            </w:tcMar>
            <w:vAlign w:val="center"/>
          </w:tcPr>
          <w:p w14:paraId="41893B19" w14:textId="77777777" w:rsidR="00B17A4F" w:rsidRPr="004E760D"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256)</w:t>
            </w:r>
          </w:p>
        </w:tc>
        <w:tc>
          <w:tcPr>
            <w:tcW w:w="3119" w:type="dxa"/>
            <w:tcBorders>
              <w:left w:val="nil"/>
              <w:right w:val="nil"/>
            </w:tcBorders>
            <w:tcMar>
              <w:top w:w="9" w:type="dxa"/>
              <w:left w:w="9" w:type="dxa"/>
              <w:bottom w:w="0" w:type="dxa"/>
              <w:right w:w="9" w:type="dxa"/>
            </w:tcMar>
            <w:vAlign w:val="center"/>
          </w:tcPr>
          <w:p w14:paraId="48AD1735" w14:textId="77777777" w:rsidR="00B17A4F" w:rsidRPr="00AE4884" w:rsidRDefault="00B17A4F" w:rsidP="00B17A4F">
            <w:pPr>
              <w:spacing w:after="0" w:line="240" w:lineRule="auto"/>
              <w:jc w:val="center"/>
              <w:textAlignment w:val="center"/>
              <w:rPr>
                <w:rFonts w:ascii="Times New Roman" w:hAnsi="Times New Roman" w:cs="Times New Roman"/>
                <w:i/>
                <w:kern w:val="0"/>
                <w:sz w:val="18"/>
                <w:szCs w:val="18"/>
                <w14:ligatures w14:val="none"/>
              </w:rPr>
            </w:pPr>
            <m:oMathPara>
              <m:oMath>
                <m:r>
                  <w:rPr>
                    <w:rFonts w:ascii="Cambria Math" w:eastAsia="Times New Roman" w:hAnsi="Cambria Math" w:cs="Times New Roman"/>
                    <w:kern w:val="0"/>
                    <w:sz w:val="18"/>
                    <w:szCs w:val="18"/>
                    <w14:ligatures w14:val="none"/>
                  </w:rPr>
                  <m:t>p</m:t>
                </m:r>
                <m:r>
                  <w:rPr>
                    <w:rFonts w:ascii="Cambria Math" w:hAnsi="Cambria Math" w:cs="Times New Roman"/>
                    <w:kern w:val="0"/>
                    <w:sz w:val="18"/>
                    <w:szCs w:val="18"/>
                    <w14:ligatures w14:val="none"/>
                  </w:rPr>
                  <m:t>=σ</m:t>
                </m:r>
                <m:d>
                  <m:dPr>
                    <m:ctrlPr>
                      <w:rPr>
                        <w:rFonts w:ascii="Cambria Math" w:hAnsi="Cambria Math" w:cs="Times New Roman"/>
                        <w:i/>
                        <w:kern w:val="0"/>
                        <w:sz w:val="18"/>
                        <w:szCs w:val="18"/>
                        <w14:ligatures w14:val="none"/>
                      </w:rPr>
                    </m:ctrlPr>
                  </m:dPr>
                  <m:e>
                    <m:r>
                      <w:rPr>
                        <w:rFonts w:ascii="Cambria Math" w:hAnsi="Cambria Math" w:cs="Times New Roman"/>
                        <w:kern w:val="0"/>
                        <w:sz w:val="18"/>
                        <w:szCs w:val="18"/>
                        <w14:ligatures w14:val="none"/>
                      </w:rPr>
                      <m:t>e</m:t>
                    </m:r>
                  </m:e>
                </m:d>
                <m:r>
                  <w:rPr>
                    <w:rFonts w:ascii="Cambria Math" w:hAnsi="Cambria Math" w:cs="Times New Roman"/>
                    <w:kern w:val="0"/>
                    <w:sz w:val="18"/>
                    <w:szCs w:val="18"/>
                    <w14:ligatures w14:val="none"/>
                  </w:rPr>
                  <m:t>, b=1</m:t>
                </m:r>
                <m:r>
                  <w:rPr>
                    <w:rFonts w:ascii="Cambria Math" w:eastAsia="Times New Roman" w:hAnsi="Cambria Math" w:cs="Times New Roman"/>
                    <w:kern w:val="0"/>
                    <w:sz w:val="18"/>
                    <w:szCs w:val="18"/>
                    <w14:ligatures w14:val="none"/>
                  </w:rPr>
                  <m:t>(p</m:t>
                </m:r>
                <m:r>
                  <w:rPr>
                    <w:rFonts w:ascii="Cambria Math" w:hAnsi="Cambria Math" w:cs="Times New Roman"/>
                    <w:kern w:val="0"/>
                    <w:sz w:val="18"/>
                    <w:szCs w:val="18"/>
                    <w14:ligatures w14:val="none"/>
                  </w:rPr>
                  <m:t>&gt;0.5)</m:t>
                </m:r>
              </m:oMath>
            </m:oMathPara>
          </w:p>
        </w:tc>
      </w:tr>
      <w:tr w:rsidR="00B17A4F" w:rsidRPr="003632A7" w14:paraId="1D4DADF4" w14:textId="77777777" w:rsidTr="00B17A4F">
        <w:trPr>
          <w:trHeight w:val="20"/>
        </w:trPr>
        <w:tc>
          <w:tcPr>
            <w:tcW w:w="2835" w:type="dxa"/>
            <w:tcBorders>
              <w:left w:val="nil"/>
              <w:bottom w:val="single" w:sz="6" w:space="0" w:color="auto"/>
              <w:right w:val="nil"/>
            </w:tcBorders>
            <w:tcMar>
              <w:top w:w="9" w:type="dxa"/>
              <w:left w:w="9" w:type="dxa"/>
              <w:bottom w:w="0" w:type="dxa"/>
              <w:right w:w="9" w:type="dxa"/>
            </w:tcMar>
            <w:vAlign w:val="center"/>
          </w:tcPr>
          <w:p w14:paraId="09B962DF" w14:textId="77777777" w:rsidR="00B17A4F" w:rsidRPr="00AE4884"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Straight-Through Estimator</w:t>
            </w:r>
          </w:p>
        </w:tc>
        <w:tc>
          <w:tcPr>
            <w:tcW w:w="1276" w:type="dxa"/>
            <w:tcBorders>
              <w:left w:val="nil"/>
              <w:bottom w:val="single" w:sz="6" w:space="0" w:color="auto"/>
              <w:right w:val="nil"/>
            </w:tcBorders>
            <w:tcMar>
              <w:top w:w="9" w:type="dxa"/>
              <w:left w:w="9" w:type="dxa"/>
              <w:bottom w:w="0" w:type="dxa"/>
              <w:right w:w="9" w:type="dxa"/>
            </w:tcMar>
            <w:vAlign w:val="center"/>
          </w:tcPr>
          <w:p w14:paraId="2812AC93" w14:textId="77777777" w:rsidR="00B17A4F" w:rsidRPr="001740A6"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256)</w:t>
            </w:r>
          </w:p>
        </w:tc>
        <w:tc>
          <w:tcPr>
            <w:tcW w:w="1559" w:type="dxa"/>
            <w:tcBorders>
              <w:left w:val="nil"/>
              <w:bottom w:val="single" w:sz="6" w:space="0" w:color="auto"/>
              <w:right w:val="nil"/>
            </w:tcBorders>
            <w:tcMar>
              <w:top w:w="9" w:type="dxa"/>
              <w:left w:w="9" w:type="dxa"/>
              <w:bottom w:w="0" w:type="dxa"/>
              <w:right w:w="9" w:type="dxa"/>
            </w:tcMar>
            <w:vAlign w:val="center"/>
          </w:tcPr>
          <w:p w14:paraId="6F7359A4" w14:textId="77777777" w:rsidR="00B17A4F" w:rsidRPr="001740A6"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256)</w:t>
            </w:r>
          </w:p>
        </w:tc>
        <w:tc>
          <w:tcPr>
            <w:tcW w:w="3119" w:type="dxa"/>
            <w:tcBorders>
              <w:left w:val="nil"/>
              <w:bottom w:val="single" w:sz="6" w:space="0" w:color="auto"/>
              <w:right w:val="nil"/>
            </w:tcBorders>
            <w:tcMar>
              <w:top w:w="9" w:type="dxa"/>
              <w:left w:w="9" w:type="dxa"/>
              <w:bottom w:w="0" w:type="dxa"/>
              <w:right w:w="9" w:type="dxa"/>
            </w:tcMar>
            <w:vAlign w:val="center"/>
          </w:tcPr>
          <w:p w14:paraId="3742EB67" w14:textId="77777777" w:rsidR="00B17A4F" w:rsidRPr="003632A7" w:rsidRDefault="00000000" w:rsidP="00B17A4F">
            <w:pPr>
              <w:spacing w:after="0" w:line="240" w:lineRule="auto"/>
              <w:jc w:val="center"/>
              <w:textAlignment w:val="center"/>
              <w:rPr>
                <w:rFonts w:ascii="Times New Roman" w:eastAsia="Times New Roman" w:hAnsi="Times New Roman" w:cs="Times New Roman"/>
                <w:kern w:val="0"/>
                <w:sz w:val="18"/>
                <w:szCs w:val="18"/>
                <w14:ligatures w14:val="none"/>
              </w:rPr>
            </w:pPr>
            <m:oMathPara>
              <m:oMath>
                <m:sSub>
                  <m:sSubPr>
                    <m:ctrlPr>
                      <w:rPr>
                        <w:rFonts w:ascii="Cambria Math" w:hAnsi="Cambria Math" w:cs="Times New Roman"/>
                        <w:i/>
                        <w:kern w:val="0"/>
                        <w:sz w:val="18"/>
                        <w:szCs w:val="18"/>
                        <w14:ligatures w14:val="none"/>
                      </w:rPr>
                    </m:ctrlPr>
                  </m:sSubPr>
                  <m:e>
                    <m:r>
                      <w:rPr>
                        <w:rFonts w:ascii="Cambria Math" w:eastAsia="Times New Roman" w:hAnsi="Cambria Math" w:cs="Times New Roman"/>
                        <w:kern w:val="0"/>
                        <w:sz w:val="18"/>
                        <w:szCs w:val="18"/>
                        <w14:ligatures w14:val="none"/>
                      </w:rPr>
                      <m:t>b</m:t>
                    </m:r>
                    <m:ctrlPr>
                      <w:rPr>
                        <w:rFonts w:ascii="Cambria Math" w:eastAsia="Times New Roman" w:hAnsi="Cambria Math" w:cs="Times New Roman"/>
                        <w:i/>
                        <w:kern w:val="0"/>
                        <w:sz w:val="18"/>
                        <w:szCs w:val="18"/>
                        <w14:ligatures w14:val="none"/>
                      </w:rPr>
                    </m:ctrlPr>
                  </m:e>
                  <m:sub>
                    <m:r>
                      <w:rPr>
                        <w:rFonts w:ascii="Cambria Math" w:hAnsi="Cambria Math" w:cs="Times New Roman"/>
                        <w:kern w:val="0"/>
                        <w:sz w:val="18"/>
                        <w:szCs w:val="18"/>
                        <w14:ligatures w14:val="none"/>
                      </w:rPr>
                      <m:t>STE</m:t>
                    </m:r>
                  </m:sub>
                </m:sSub>
                <m:r>
                  <w:rPr>
                    <w:rFonts w:ascii="Cambria Math" w:hAnsi="Cambria Math" w:cs="Times New Roman"/>
                    <w:kern w:val="0"/>
                    <w:sz w:val="18"/>
                    <w:szCs w:val="18"/>
                    <w14:ligatures w14:val="none"/>
                  </w:rPr>
                  <m:t>=</m:t>
                </m:r>
                <m:d>
                  <m:dPr>
                    <m:ctrlPr>
                      <w:rPr>
                        <w:rFonts w:ascii="Cambria Math" w:hAnsi="Cambria Math" w:cs="Times New Roman"/>
                        <w:i/>
                        <w:kern w:val="0"/>
                        <w:sz w:val="18"/>
                        <w:szCs w:val="18"/>
                        <w14:ligatures w14:val="none"/>
                      </w:rPr>
                    </m:ctrlPr>
                  </m:dPr>
                  <m:e>
                    <m:r>
                      <w:rPr>
                        <w:rFonts w:ascii="Cambria Math" w:hAnsi="Cambria Math" w:cs="Times New Roman"/>
                        <w:kern w:val="0"/>
                        <w:sz w:val="18"/>
                        <w:szCs w:val="18"/>
                        <w14:ligatures w14:val="none"/>
                      </w:rPr>
                      <m:t>b-p</m:t>
                    </m:r>
                  </m:e>
                </m:d>
                <m:r>
                  <w:rPr>
                    <w:rFonts w:ascii="Cambria Math" w:hAnsi="Cambria Math" w:cs="Times New Roman"/>
                    <w:kern w:val="0"/>
                    <w:sz w:val="18"/>
                    <w:szCs w:val="18"/>
                    <w14:ligatures w14:val="none"/>
                  </w:rPr>
                  <m:t>.detach</m:t>
                </m:r>
                <m:d>
                  <m:dPr>
                    <m:ctrlPr>
                      <w:rPr>
                        <w:rFonts w:ascii="Cambria Math" w:hAnsi="Cambria Math" w:cs="Times New Roman"/>
                        <w:i/>
                        <w:kern w:val="0"/>
                        <w:sz w:val="18"/>
                        <w:szCs w:val="18"/>
                        <w14:ligatures w14:val="none"/>
                      </w:rPr>
                    </m:ctrlPr>
                  </m:dPr>
                  <m:e>
                    <m:r>
                      <w:rPr>
                        <w:rFonts w:ascii="Cambria Math" w:hAnsi="Cambria Math" w:cs="Times New Roman"/>
                        <w:kern w:val="0"/>
                        <w:sz w:val="18"/>
                        <w:szCs w:val="18"/>
                        <w14:ligatures w14:val="none"/>
                      </w:rPr>
                      <m:t xml:space="preserve"> </m:t>
                    </m:r>
                  </m:e>
                </m:d>
                <m:r>
                  <w:rPr>
                    <w:rFonts w:ascii="Cambria Math" w:hAnsi="Cambria Math" w:cs="Times New Roman"/>
                    <w:kern w:val="0"/>
                    <w:sz w:val="18"/>
                    <w:szCs w:val="18"/>
                    <w14:ligatures w14:val="none"/>
                  </w:rPr>
                  <m:t>+p</m:t>
                </m:r>
              </m:oMath>
            </m:oMathPara>
          </w:p>
        </w:tc>
      </w:tr>
      <w:tr w:rsidR="00B17A4F" w:rsidRPr="003632A7" w14:paraId="3D2BD263" w14:textId="77777777" w:rsidTr="00B17A4F">
        <w:trPr>
          <w:trHeight w:val="20"/>
        </w:trPr>
        <w:tc>
          <w:tcPr>
            <w:tcW w:w="8789" w:type="dxa"/>
            <w:gridSpan w:val="4"/>
            <w:tcBorders>
              <w:top w:val="single" w:sz="6" w:space="0" w:color="auto"/>
              <w:left w:val="nil"/>
              <w:right w:val="nil"/>
            </w:tcBorders>
            <w:tcMar>
              <w:top w:w="9" w:type="dxa"/>
              <w:left w:w="9" w:type="dxa"/>
              <w:bottom w:w="0" w:type="dxa"/>
              <w:right w:w="9" w:type="dxa"/>
            </w:tcMar>
            <w:vAlign w:val="center"/>
          </w:tcPr>
          <w:p w14:paraId="481733D2" w14:textId="77777777" w:rsidR="00B17A4F" w:rsidRPr="0020120B" w:rsidRDefault="00B17A4F" w:rsidP="00B17A4F">
            <w:pPr>
              <w:spacing w:after="0" w:line="240" w:lineRule="auto"/>
              <w:jc w:val="center"/>
              <w:textAlignment w:val="center"/>
              <w:rPr>
                <w:rFonts w:ascii="Times New Roman" w:hAnsi="Times New Roman" w:cs="Times New Roman"/>
                <w:b/>
                <w:bCs/>
                <w:kern w:val="0"/>
                <w:sz w:val="18"/>
                <w:szCs w:val="18"/>
                <w14:ligatures w14:val="none"/>
              </w:rPr>
            </w:pPr>
            <w:r w:rsidRPr="0020120B">
              <w:rPr>
                <w:rFonts w:ascii="Times New Roman" w:hAnsi="Times New Roman" w:cs="Times New Roman" w:hint="eastAsia"/>
                <w:b/>
                <w:bCs/>
                <w:kern w:val="0"/>
                <w:sz w:val="18"/>
                <w:szCs w:val="18"/>
                <w14:ligatures w14:val="none"/>
              </w:rPr>
              <w:t>Classification Layer</w:t>
            </w:r>
          </w:p>
        </w:tc>
      </w:tr>
      <w:tr w:rsidR="00B17A4F" w:rsidRPr="003632A7" w14:paraId="33E2AEFA" w14:textId="77777777" w:rsidTr="00B17A4F">
        <w:trPr>
          <w:trHeight w:val="20"/>
        </w:trPr>
        <w:tc>
          <w:tcPr>
            <w:tcW w:w="2835" w:type="dxa"/>
            <w:tcBorders>
              <w:left w:val="nil"/>
              <w:bottom w:val="single" w:sz="6" w:space="0" w:color="auto"/>
              <w:right w:val="nil"/>
            </w:tcBorders>
            <w:tcMar>
              <w:top w:w="9" w:type="dxa"/>
              <w:left w:w="9" w:type="dxa"/>
              <w:bottom w:w="0" w:type="dxa"/>
              <w:right w:w="9" w:type="dxa"/>
            </w:tcMar>
            <w:vAlign w:val="center"/>
          </w:tcPr>
          <w:p w14:paraId="5532E44C" w14:textId="77777777" w:rsidR="00B17A4F" w:rsidRPr="0020120B"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FC Classification (Linear)</w:t>
            </w:r>
          </w:p>
        </w:tc>
        <w:tc>
          <w:tcPr>
            <w:tcW w:w="1276" w:type="dxa"/>
            <w:tcBorders>
              <w:left w:val="nil"/>
              <w:bottom w:val="single" w:sz="6" w:space="0" w:color="auto"/>
              <w:right w:val="nil"/>
            </w:tcBorders>
            <w:tcMar>
              <w:top w:w="9" w:type="dxa"/>
              <w:left w:w="9" w:type="dxa"/>
              <w:bottom w:w="0" w:type="dxa"/>
              <w:right w:w="9" w:type="dxa"/>
            </w:tcMar>
            <w:vAlign w:val="center"/>
          </w:tcPr>
          <w:p w14:paraId="1C6D2AA0" w14:textId="77777777" w:rsidR="00B17A4F" w:rsidRPr="0020120B"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256)</w:t>
            </w:r>
          </w:p>
        </w:tc>
        <w:tc>
          <w:tcPr>
            <w:tcW w:w="1559" w:type="dxa"/>
            <w:tcBorders>
              <w:left w:val="nil"/>
              <w:bottom w:val="single" w:sz="6" w:space="0" w:color="auto"/>
              <w:right w:val="nil"/>
            </w:tcBorders>
            <w:tcMar>
              <w:top w:w="9" w:type="dxa"/>
              <w:left w:w="9" w:type="dxa"/>
              <w:bottom w:w="0" w:type="dxa"/>
              <w:right w:w="9" w:type="dxa"/>
            </w:tcMar>
            <w:vAlign w:val="center"/>
          </w:tcPr>
          <w:p w14:paraId="23090EFF" w14:textId="77777777" w:rsidR="00B17A4F" w:rsidRPr="0072044C"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xml:space="preserve">, </w:t>
            </w:r>
            <w:r w:rsidRPr="0072044C">
              <w:rPr>
                <w:rFonts w:ascii="Times New Roman" w:hAnsi="Times New Roman" w:cs="Times New Roman" w:hint="eastAsia"/>
                <w:i/>
                <w:iCs/>
                <w:kern w:val="0"/>
                <w:sz w:val="18"/>
                <w:szCs w:val="18"/>
                <w14:ligatures w14:val="none"/>
              </w:rPr>
              <w:t>C</w:t>
            </w:r>
            <w:r>
              <w:rPr>
                <w:rFonts w:ascii="Times New Roman" w:hAnsi="Times New Roman" w:cs="Times New Roman" w:hint="eastAsia"/>
                <w:kern w:val="0"/>
                <w:sz w:val="18"/>
                <w:szCs w:val="18"/>
                <w14:ligatures w14:val="none"/>
              </w:rPr>
              <w:t>)</w:t>
            </w:r>
          </w:p>
        </w:tc>
        <w:tc>
          <w:tcPr>
            <w:tcW w:w="3119" w:type="dxa"/>
            <w:tcBorders>
              <w:left w:val="nil"/>
              <w:bottom w:val="single" w:sz="6" w:space="0" w:color="auto"/>
              <w:right w:val="nil"/>
            </w:tcBorders>
            <w:tcMar>
              <w:top w:w="9" w:type="dxa"/>
              <w:left w:w="9" w:type="dxa"/>
              <w:bottom w:w="0" w:type="dxa"/>
              <w:right w:w="9" w:type="dxa"/>
            </w:tcMar>
            <w:vAlign w:val="center"/>
          </w:tcPr>
          <w:p w14:paraId="2D91226E" w14:textId="77777777" w:rsidR="00B17A4F" w:rsidRPr="0072044C" w:rsidRDefault="00B17A4F" w:rsidP="00B17A4F">
            <w:pPr>
              <w:spacing w:after="0" w:line="240" w:lineRule="auto"/>
              <w:jc w:val="center"/>
              <w:textAlignment w:val="center"/>
              <w:rPr>
                <w:rFonts w:ascii="Times New Roman" w:hAnsi="Times New Roman" w:cs="Times New Roman"/>
                <w:kern w:val="0"/>
                <w:sz w:val="18"/>
                <w:szCs w:val="18"/>
                <w14:ligatures w14:val="none"/>
              </w:rPr>
            </w:pPr>
            <w:r w:rsidRPr="0072044C">
              <w:rPr>
                <w:rFonts w:ascii="Times New Roman" w:hAnsi="Times New Roman" w:cs="Times New Roman" w:hint="eastAsia"/>
                <w:i/>
                <w:iCs/>
                <w:kern w:val="0"/>
                <w:sz w:val="18"/>
                <w:szCs w:val="18"/>
                <w14:ligatures w14:val="none"/>
              </w:rPr>
              <w:t>C</w:t>
            </w:r>
            <w:r>
              <w:rPr>
                <w:rFonts w:ascii="Times New Roman" w:hAnsi="Times New Roman" w:cs="Times New Roman" w:hint="eastAsia"/>
                <w:kern w:val="0"/>
                <w:sz w:val="18"/>
                <w:szCs w:val="18"/>
                <w14:ligatures w14:val="none"/>
              </w:rPr>
              <w:t xml:space="preserve"> = number of classes (e.g., 9)</w:t>
            </w:r>
          </w:p>
        </w:tc>
      </w:tr>
      <w:tr w:rsidR="00B17A4F" w:rsidRPr="003632A7" w14:paraId="5C876108" w14:textId="77777777" w:rsidTr="00B17A4F">
        <w:trPr>
          <w:trHeight w:val="20"/>
        </w:trPr>
        <w:tc>
          <w:tcPr>
            <w:tcW w:w="8789" w:type="dxa"/>
            <w:gridSpan w:val="4"/>
            <w:tcBorders>
              <w:top w:val="single" w:sz="6" w:space="0" w:color="auto"/>
              <w:left w:val="nil"/>
              <w:right w:val="nil"/>
            </w:tcBorders>
            <w:tcMar>
              <w:top w:w="9" w:type="dxa"/>
              <w:left w:w="9" w:type="dxa"/>
              <w:bottom w:w="0" w:type="dxa"/>
              <w:right w:w="9" w:type="dxa"/>
            </w:tcMar>
            <w:vAlign w:val="center"/>
          </w:tcPr>
          <w:p w14:paraId="1A5F7E92" w14:textId="77777777" w:rsidR="00B17A4F" w:rsidRPr="00666560" w:rsidRDefault="00B17A4F" w:rsidP="00B17A4F">
            <w:pPr>
              <w:spacing w:after="0" w:line="240" w:lineRule="auto"/>
              <w:jc w:val="center"/>
              <w:textAlignment w:val="center"/>
              <w:rPr>
                <w:rFonts w:ascii="Times New Roman" w:hAnsi="Times New Roman" w:cs="Times New Roman"/>
                <w:b/>
                <w:bCs/>
                <w:kern w:val="0"/>
                <w:sz w:val="18"/>
                <w:szCs w:val="18"/>
                <w14:ligatures w14:val="none"/>
              </w:rPr>
            </w:pPr>
            <w:r w:rsidRPr="00666560">
              <w:rPr>
                <w:rFonts w:ascii="Times New Roman" w:hAnsi="Times New Roman" w:cs="Times New Roman" w:hint="eastAsia"/>
                <w:b/>
                <w:bCs/>
                <w:kern w:val="0"/>
                <w:sz w:val="18"/>
                <w:szCs w:val="18"/>
                <w14:ligatures w14:val="none"/>
              </w:rPr>
              <w:t>Output</w:t>
            </w:r>
          </w:p>
        </w:tc>
      </w:tr>
      <w:tr w:rsidR="00B17A4F" w:rsidRPr="003632A7" w14:paraId="119C7C75" w14:textId="77777777" w:rsidTr="00B17A4F">
        <w:trPr>
          <w:trHeight w:val="20"/>
        </w:trPr>
        <w:tc>
          <w:tcPr>
            <w:tcW w:w="2835" w:type="dxa"/>
            <w:tcBorders>
              <w:left w:val="nil"/>
              <w:right w:val="nil"/>
            </w:tcBorders>
            <w:tcMar>
              <w:top w:w="9" w:type="dxa"/>
              <w:left w:w="9" w:type="dxa"/>
              <w:bottom w:w="0" w:type="dxa"/>
              <w:right w:w="9" w:type="dxa"/>
            </w:tcMar>
            <w:vAlign w:val="center"/>
          </w:tcPr>
          <w:p w14:paraId="50A2605F" w14:textId="77777777" w:rsidR="00B17A4F" w:rsidRPr="00475A44"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Class Logits</w:t>
            </w:r>
          </w:p>
        </w:tc>
        <w:tc>
          <w:tcPr>
            <w:tcW w:w="1276" w:type="dxa"/>
            <w:tcBorders>
              <w:left w:val="nil"/>
              <w:right w:val="nil"/>
            </w:tcBorders>
            <w:tcMar>
              <w:top w:w="9" w:type="dxa"/>
              <w:left w:w="9" w:type="dxa"/>
              <w:bottom w:w="0" w:type="dxa"/>
              <w:right w:w="9" w:type="dxa"/>
            </w:tcMar>
            <w:vAlign w:val="center"/>
          </w:tcPr>
          <w:p w14:paraId="00580F02" w14:textId="77777777" w:rsidR="00B17A4F" w:rsidRPr="00475A44"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xml:space="preserve">, </w:t>
            </w:r>
            <w:r w:rsidRPr="00475A44">
              <w:rPr>
                <w:rFonts w:ascii="Times New Roman" w:hAnsi="Times New Roman" w:cs="Times New Roman" w:hint="eastAsia"/>
                <w:i/>
                <w:iCs/>
                <w:kern w:val="0"/>
                <w:sz w:val="18"/>
                <w:szCs w:val="18"/>
                <w14:ligatures w14:val="none"/>
              </w:rPr>
              <w:t>C</w:t>
            </w:r>
            <w:r>
              <w:rPr>
                <w:rFonts w:ascii="Times New Roman" w:hAnsi="Times New Roman" w:cs="Times New Roman" w:hint="eastAsia"/>
                <w:kern w:val="0"/>
                <w:sz w:val="18"/>
                <w:szCs w:val="18"/>
                <w14:ligatures w14:val="none"/>
              </w:rPr>
              <w:t>)</w:t>
            </w:r>
          </w:p>
        </w:tc>
        <w:tc>
          <w:tcPr>
            <w:tcW w:w="1559" w:type="dxa"/>
            <w:tcBorders>
              <w:left w:val="nil"/>
              <w:right w:val="nil"/>
            </w:tcBorders>
            <w:tcMar>
              <w:top w:w="9" w:type="dxa"/>
              <w:left w:w="9" w:type="dxa"/>
              <w:bottom w:w="0" w:type="dxa"/>
              <w:right w:w="9" w:type="dxa"/>
            </w:tcMar>
            <w:vAlign w:val="center"/>
          </w:tcPr>
          <w:p w14:paraId="4D4461D2" w14:textId="77777777" w:rsidR="00B17A4F" w:rsidRPr="00475A44"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xml:space="preserve">, </w:t>
            </w:r>
            <w:r w:rsidRPr="00475A44">
              <w:rPr>
                <w:rFonts w:ascii="Times New Roman" w:hAnsi="Times New Roman" w:cs="Times New Roman" w:hint="eastAsia"/>
                <w:i/>
                <w:iCs/>
                <w:kern w:val="0"/>
                <w:sz w:val="18"/>
                <w:szCs w:val="18"/>
                <w14:ligatures w14:val="none"/>
              </w:rPr>
              <w:t>C</w:t>
            </w:r>
            <w:r>
              <w:rPr>
                <w:rFonts w:ascii="Times New Roman" w:hAnsi="Times New Roman" w:cs="Times New Roman" w:hint="eastAsia"/>
                <w:kern w:val="0"/>
                <w:sz w:val="18"/>
                <w:szCs w:val="18"/>
                <w14:ligatures w14:val="none"/>
              </w:rPr>
              <w:t>)</w:t>
            </w:r>
          </w:p>
        </w:tc>
        <w:tc>
          <w:tcPr>
            <w:tcW w:w="3119" w:type="dxa"/>
            <w:tcBorders>
              <w:left w:val="nil"/>
              <w:right w:val="nil"/>
            </w:tcBorders>
            <w:tcMar>
              <w:top w:w="9" w:type="dxa"/>
              <w:left w:w="9" w:type="dxa"/>
              <w:bottom w:w="0" w:type="dxa"/>
              <w:right w:w="9" w:type="dxa"/>
            </w:tcMar>
            <w:vAlign w:val="center"/>
          </w:tcPr>
          <w:p w14:paraId="53698191" w14:textId="77777777" w:rsidR="00B17A4F" w:rsidRPr="00475A44"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For classification loss</w:t>
            </w:r>
          </w:p>
        </w:tc>
      </w:tr>
      <w:tr w:rsidR="00B17A4F" w:rsidRPr="003632A7" w14:paraId="0498248D" w14:textId="77777777" w:rsidTr="00B17A4F">
        <w:trPr>
          <w:trHeight w:val="20"/>
        </w:trPr>
        <w:tc>
          <w:tcPr>
            <w:tcW w:w="2835" w:type="dxa"/>
            <w:tcBorders>
              <w:left w:val="nil"/>
              <w:right w:val="nil"/>
            </w:tcBorders>
            <w:tcMar>
              <w:top w:w="9" w:type="dxa"/>
              <w:left w:w="9" w:type="dxa"/>
              <w:bottom w:w="0" w:type="dxa"/>
              <w:right w:w="9" w:type="dxa"/>
            </w:tcMar>
            <w:vAlign w:val="center"/>
          </w:tcPr>
          <w:p w14:paraId="3B5F53BE" w14:textId="77777777" w:rsidR="00B17A4F"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Continuous Embedding</w:t>
            </w:r>
          </w:p>
        </w:tc>
        <w:tc>
          <w:tcPr>
            <w:tcW w:w="1276" w:type="dxa"/>
            <w:tcBorders>
              <w:left w:val="nil"/>
              <w:right w:val="nil"/>
            </w:tcBorders>
            <w:tcMar>
              <w:top w:w="9" w:type="dxa"/>
              <w:left w:w="9" w:type="dxa"/>
              <w:bottom w:w="0" w:type="dxa"/>
              <w:right w:w="9" w:type="dxa"/>
            </w:tcMar>
            <w:vAlign w:val="center"/>
          </w:tcPr>
          <w:p w14:paraId="531C858D"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256)</w:t>
            </w:r>
          </w:p>
        </w:tc>
        <w:tc>
          <w:tcPr>
            <w:tcW w:w="1559" w:type="dxa"/>
            <w:tcBorders>
              <w:left w:val="nil"/>
              <w:right w:val="nil"/>
            </w:tcBorders>
            <w:tcMar>
              <w:top w:w="9" w:type="dxa"/>
              <w:left w:w="9" w:type="dxa"/>
              <w:bottom w:w="0" w:type="dxa"/>
              <w:right w:w="9" w:type="dxa"/>
            </w:tcMar>
            <w:vAlign w:val="center"/>
          </w:tcPr>
          <w:p w14:paraId="083C50C9"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256)</w:t>
            </w:r>
          </w:p>
        </w:tc>
        <w:tc>
          <w:tcPr>
            <w:tcW w:w="3119" w:type="dxa"/>
            <w:tcBorders>
              <w:left w:val="nil"/>
              <w:right w:val="nil"/>
            </w:tcBorders>
            <w:tcMar>
              <w:top w:w="9" w:type="dxa"/>
              <w:left w:w="9" w:type="dxa"/>
              <w:bottom w:w="0" w:type="dxa"/>
              <w:right w:w="9" w:type="dxa"/>
            </w:tcMar>
            <w:vAlign w:val="center"/>
          </w:tcPr>
          <w:p w14:paraId="0CF3EB57" w14:textId="77777777" w:rsidR="00B17A4F"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For triplet and quantization loss</w:t>
            </w:r>
          </w:p>
        </w:tc>
      </w:tr>
      <w:tr w:rsidR="00B17A4F" w:rsidRPr="003632A7" w14:paraId="3336E8E0" w14:textId="77777777" w:rsidTr="00B17A4F">
        <w:trPr>
          <w:trHeight w:val="20"/>
        </w:trPr>
        <w:tc>
          <w:tcPr>
            <w:tcW w:w="2835" w:type="dxa"/>
            <w:tcBorders>
              <w:left w:val="nil"/>
              <w:bottom w:val="thickThinSmallGap" w:sz="12" w:space="0" w:color="auto"/>
              <w:right w:val="nil"/>
            </w:tcBorders>
            <w:tcMar>
              <w:top w:w="9" w:type="dxa"/>
              <w:left w:w="9" w:type="dxa"/>
              <w:bottom w:w="0" w:type="dxa"/>
              <w:right w:w="9" w:type="dxa"/>
            </w:tcMar>
            <w:vAlign w:val="center"/>
          </w:tcPr>
          <w:p w14:paraId="5BBEF4B0" w14:textId="77777777" w:rsidR="00B17A4F" w:rsidRPr="00475A44" w:rsidRDefault="00B17A4F" w:rsidP="00B17A4F">
            <w:pPr>
              <w:spacing w:after="0" w:line="240" w:lineRule="auto"/>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Binary Bitstream</w:t>
            </w:r>
          </w:p>
        </w:tc>
        <w:tc>
          <w:tcPr>
            <w:tcW w:w="1276" w:type="dxa"/>
            <w:tcBorders>
              <w:left w:val="nil"/>
              <w:bottom w:val="thickThinSmallGap" w:sz="12" w:space="0" w:color="auto"/>
              <w:right w:val="nil"/>
            </w:tcBorders>
            <w:tcMar>
              <w:top w:w="9" w:type="dxa"/>
              <w:left w:w="9" w:type="dxa"/>
              <w:bottom w:w="0" w:type="dxa"/>
              <w:right w:w="9" w:type="dxa"/>
            </w:tcMar>
            <w:vAlign w:val="center"/>
          </w:tcPr>
          <w:p w14:paraId="47BDD802" w14:textId="77777777" w:rsidR="00B17A4F" w:rsidRPr="000C330B"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256)</w:t>
            </w:r>
          </w:p>
        </w:tc>
        <w:tc>
          <w:tcPr>
            <w:tcW w:w="1559" w:type="dxa"/>
            <w:tcBorders>
              <w:left w:val="nil"/>
              <w:bottom w:val="thickThinSmallGap" w:sz="12" w:space="0" w:color="auto"/>
              <w:right w:val="nil"/>
            </w:tcBorders>
            <w:tcMar>
              <w:top w:w="9" w:type="dxa"/>
              <w:left w:w="9" w:type="dxa"/>
              <w:bottom w:w="0" w:type="dxa"/>
              <w:right w:w="9" w:type="dxa"/>
            </w:tcMar>
            <w:vAlign w:val="center"/>
          </w:tcPr>
          <w:p w14:paraId="591496EC" w14:textId="77777777" w:rsidR="00B17A4F" w:rsidRPr="00666560"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w:t>
            </w:r>
            <w:r>
              <w:rPr>
                <w:rFonts w:ascii="Times New Roman" w:hAnsi="Times New Roman" w:cs="Times New Roman" w:hint="eastAsia"/>
                <w:color w:val="000000"/>
                <w:kern w:val="24"/>
                <w:sz w:val="18"/>
                <w:szCs w:val="18"/>
                <w14:ligatures w14:val="none"/>
              </w:rPr>
              <w:t>64</w:t>
            </w:r>
            <w:r>
              <w:rPr>
                <w:rFonts w:ascii="Times New Roman" w:hAnsi="Times New Roman" w:cs="Times New Roman" w:hint="eastAsia"/>
                <w:kern w:val="0"/>
                <w:sz w:val="18"/>
                <w:szCs w:val="18"/>
                <w14:ligatures w14:val="none"/>
              </w:rPr>
              <w:t>, 256)</w:t>
            </w:r>
          </w:p>
        </w:tc>
        <w:tc>
          <w:tcPr>
            <w:tcW w:w="3119" w:type="dxa"/>
            <w:tcBorders>
              <w:left w:val="nil"/>
              <w:bottom w:val="thickThinSmallGap" w:sz="12" w:space="0" w:color="auto"/>
              <w:right w:val="nil"/>
            </w:tcBorders>
            <w:tcMar>
              <w:top w:w="9" w:type="dxa"/>
              <w:left w:w="9" w:type="dxa"/>
              <w:bottom w:w="0" w:type="dxa"/>
              <w:right w:w="9" w:type="dxa"/>
            </w:tcMar>
            <w:vAlign w:val="center"/>
          </w:tcPr>
          <w:p w14:paraId="05EEBF8B" w14:textId="77777777" w:rsidR="00B17A4F" w:rsidRPr="00666560" w:rsidRDefault="00B17A4F" w:rsidP="00B17A4F">
            <w:pPr>
              <w:spacing w:after="0" w:line="240" w:lineRule="auto"/>
              <w:jc w:val="center"/>
              <w:textAlignment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For balance and separation loss</w:t>
            </w:r>
          </w:p>
        </w:tc>
      </w:tr>
    </w:tbl>
    <w:p w14:paraId="0D1B479C" w14:textId="77777777" w:rsidR="00B17A4F" w:rsidRDefault="00B17A4F">
      <w:pPr>
        <w:rPr>
          <w:rFonts w:ascii="Times New Roman" w:hAnsi="Times New Roman" w:cs="Times New Roman"/>
          <w:b/>
          <w:bCs/>
        </w:rPr>
      </w:pPr>
      <w:r>
        <w:rPr>
          <w:rFonts w:ascii="Times New Roman" w:hAnsi="Times New Roman" w:cs="Times New Roman"/>
          <w:b/>
          <w:bCs/>
        </w:rPr>
        <w:br w:type="page"/>
      </w:r>
    </w:p>
    <w:p w14:paraId="3EBA5613" w14:textId="23ABFB77" w:rsidR="0036343B" w:rsidRDefault="003D6454" w:rsidP="0036343B">
      <w:pPr>
        <w:rPr>
          <w:rFonts w:ascii="Times New Roman" w:eastAsia="等线" w:hAnsi="Times New Roman" w:cs="Times New Roman"/>
        </w:rPr>
      </w:pPr>
      <w:r>
        <w:rPr>
          <w:rFonts w:ascii="Times New Roman" w:eastAsia="等线" w:hAnsi="Times New Roman" w:cs="Times New Roman"/>
          <w:b/>
          <w:bCs/>
          <w:noProof/>
        </w:rPr>
        <w:lastRenderedPageBreak/>
        <w:drawing>
          <wp:anchor distT="0" distB="0" distL="114300" distR="114300" simplePos="0" relativeHeight="251659264" behindDoc="0" locked="0" layoutInCell="1" allowOverlap="1" wp14:anchorId="527D5EBC" wp14:editId="33C1D6D8">
            <wp:simplePos x="0" y="0"/>
            <wp:positionH relativeFrom="margin">
              <wp:align>right</wp:align>
            </wp:positionH>
            <wp:positionV relativeFrom="paragraph">
              <wp:posOffset>352425</wp:posOffset>
            </wp:positionV>
            <wp:extent cx="5581650" cy="5483860"/>
            <wp:effectExtent l="0" t="0" r="0" b="0"/>
            <wp:wrapTopAndBottom/>
            <wp:docPr id="3042505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0" cy="5483860"/>
                    </a:xfrm>
                    <a:prstGeom prst="rect">
                      <a:avLst/>
                    </a:prstGeom>
                    <a:noFill/>
                  </pic:spPr>
                </pic:pic>
              </a:graphicData>
            </a:graphic>
            <wp14:sizeRelH relativeFrom="margin">
              <wp14:pctWidth>0</wp14:pctWidth>
            </wp14:sizeRelH>
            <wp14:sizeRelV relativeFrom="margin">
              <wp14:pctHeight>0</wp14:pctHeight>
            </wp14:sizeRelV>
          </wp:anchor>
        </w:drawing>
      </w:r>
      <w:r w:rsidR="0036343B" w:rsidRPr="00CE7A43">
        <w:rPr>
          <w:rFonts w:ascii="Times New Roman" w:eastAsia="等线" w:hAnsi="Times New Roman" w:cs="Times New Roman" w:hint="eastAsia"/>
          <w:b/>
          <w:bCs/>
        </w:rPr>
        <w:t xml:space="preserve">Supplementary Section </w:t>
      </w:r>
      <w:r w:rsidR="0036343B">
        <w:rPr>
          <w:rFonts w:ascii="Times New Roman" w:eastAsia="等线" w:hAnsi="Times New Roman" w:cs="Times New Roman" w:hint="eastAsia"/>
          <w:b/>
          <w:bCs/>
        </w:rPr>
        <w:t>7</w:t>
      </w:r>
      <w:r w:rsidR="0036343B">
        <w:rPr>
          <w:rFonts w:ascii="Times New Roman" w:eastAsia="等线" w:hAnsi="Times New Roman" w:cs="Times New Roman" w:hint="eastAsia"/>
        </w:rPr>
        <w:t>.</w:t>
      </w:r>
      <w:r w:rsidR="0036343B" w:rsidRPr="008A7EA3">
        <w:rPr>
          <w:rFonts w:ascii="Times New Roman" w:eastAsia="等线" w:hAnsi="Times New Roman" w:cs="Times New Roman" w:hint="eastAsia"/>
        </w:rPr>
        <w:t xml:space="preserve"> </w:t>
      </w:r>
      <w:r w:rsidR="0036343B">
        <w:rPr>
          <w:rFonts w:ascii="Times New Roman" w:eastAsia="等线" w:hAnsi="Times New Roman" w:cs="Times New Roman" w:hint="eastAsia"/>
        </w:rPr>
        <w:t xml:space="preserve">Fuzzy extractor implementation for PUF key </w:t>
      </w:r>
      <w:r w:rsidR="00791FC1">
        <w:rPr>
          <w:rFonts w:ascii="Times New Roman" w:eastAsia="等线" w:hAnsi="Times New Roman" w:cs="Times New Roman"/>
        </w:rPr>
        <w:t>stabilization</w:t>
      </w:r>
    </w:p>
    <w:p w14:paraId="253576C6" w14:textId="207AD78D" w:rsidR="00B076AB" w:rsidRPr="00E961EA" w:rsidRDefault="00B076AB" w:rsidP="003D6454">
      <w:pPr>
        <w:rPr>
          <w:rFonts w:ascii="Times New Roman" w:eastAsia="等线" w:hAnsi="Times New Roman" w:cs="Times New Roman"/>
          <w:b/>
          <w:bCs/>
        </w:rPr>
      </w:pPr>
      <w:r w:rsidRPr="00FD1244">
        <w:rPr>
          <w:rFonts w:ascii="Times New Roman" w:eastAsia="等线" w:hAnsi="Times New Roman" w:cs="Times New Roman"/>
          <w:b/>
          <w:bCs/>
        </w:rPr>
        <w:t xml:space="preserve">Supplementary Figure </w:t>
      </w:r>
      <w:r>
        <w:rPr>
          <w:rFonts w:ascii="Times New Roman" w:eastAsia="等线" w:hAnsi="Times New Roman" w:cs="Times New Roman" w:hint="eastAsia"/>
          <w:b/>
          <w:bCs/>
        </w:rPr>
        <w:t>5</w:t>
      </w:r>
      <w:r w:rsidRPr="00FD1244">
        <w:rPr>
          <w:rFonts w:ascii="Times New Roman" w:eastAsia="等线" w:hAnsi="Times New Roman" w:cs="Times New Roman"/>
          <w:b/>
          <w:bCs/>
        </w:rPr>
        <w:t xml:space="preserve">. </w:t>
      </w:r>
      <w:r w:rsidR="00E63434" w:rsidRPr="00E63434">
        <w:rPr>
          <w:rFonts w:ascii="Times New Roman" w:eastAsia="等线" w:hAnsi="Times New Roman" w:cs="Times New Roman" w:hint="eastAsia"/>
        </w:rPr>
        <w:t xml:space="preserve">a, </w:t>
      </w:r>
      <w:r w:rsidR="00217DBC" w:rsidRPr="00217DBC">
        <w:rPr>
          <w:rFonts w:ascii="Times New Roman" w:eastAsia="等线" w:hAnsi="Times New Roman" w:cs="Times New Roman" w:hint="eastAsia"/>
        </w:rPr>
        <w:t>Overall workflow of PUF enrollment and key reconstruction</w:t>
      </w:r>
      <w:r w:rsidR="00E63434">
        <w:rPr>
          <w:rFonts w:ascii="Times New Roman" w:eastAsia="等线" w:hAnsi="Times New Roman" w:cs="Times New Roman" w:hint="eastAsia"/>
        </w:rPr>
        <w:t>. b</w:t>
      </w:r>
      <w:r w:rsidR="00E63434" w:rsidRPr="00E63434">
        <w:rPr>
          <w:rFonts w:ascii="Times New Roman" w:eastAsia="等线" w:hAnsi="Times New Roman" w:cs="Times New Roman" w:hint="eastAsia"/>
        </w:rPr>
        <w:t xml:space="preserve">, </w:t>
      </w:r>
      <w:r w:rsidR="00E961EA" w:rsidRPr="00E961EA">
        <w:rPr>
          <w:rFonts w:ascii="Times New Roman" w:eastAsia="等线" w:hAnsi="Times New Roman" w:cs="Times New Roman" w:hint="eastAsia"/>
        </w:rPr>
        <w:t>Implementation details of the enrollment phase</w:t>
      </w:r>
      <w:r w:rsidR="00E63434">
        <w:rPr>
          <w:rFonts w:ascii="Times New Roman" w:eastAsia="等线" w:hAnsi="Times New Roman" w:cs="Times New Roman" w:hint="eastAsia"/>
        </w:rPr>
        <w:t>. c</w:t>
      </w:r>
      <w:r w:rsidR="00E63434" w:rsidRPr="00E63434">
        <w:rPr>
          <w:rFonts w:ascii="Times New Roman" w:eastAsia="等线" w:hAnsi="Times New Roman" w:cs="Times New Roman" w:hint="eastAsia"/>
        </w:rPr>
        <w:t>,</w:t>
      </w:r>
      <w:r w:rsidR="005468C4">
        <w:rPr>
          <w:rFonts w:ascii="Times New Roman" w:eastAsia="等线" w:hAnsi="Times New Roman" w:cs="Times New Roman" w:hint="eastAsia"/>
        </w:rPr>
        <w:t xml:space="preserve"> </w:t>
      </w:r>
      <w:r w:rsidR="00E961EA" w:rsidRPr="00E961EA">
        <w:rPr>
          <w:rFonts w:ascii="Times New Roman" w:eastAsia="等线" w:hAnsi="Times New Roman" w:cs="Times New Roman" w:hint="eastAsia"/>
        </w:rPr>
        <w:t>Implementation details of the key reconstruction phase</w:t>
      </w:r>
      <w:r w:rsidR="005468C4">
        <w:rPr>
          <w:rFonts w:ascii="Times New Roman" w:eastAsia="等线" w:hAnsi="Times New Roman" w:cs="Times New Roman" w:hint="eastAsia"/>
        </w:rPr>
        <w:t>.</w:t>
      </w:r>
    </w:p>
    <w:p w14:paraId="639DFB30" w14:textId="77777777" w:rsidR="0036343B" w:rsidRDefault="0036343B">
      <w:pPr>
        <w:rPr>
          <w:rFonts w:ascii="Times New Roman" w:eastAsia="等线" w:hAnsi="Times New Roman" w:cs="Times New Roman"/>
          <w:b/>
          <w:bCs/>
        </w:rPr>
      </w:pPr>
      <w:r>
        <w:rPr>
          <w:rFonts w:ascii="Times New Roman" w:eastAsia="等线" w:hAnsi="Times New Roman" w:cs="Times New Roman"/>
          <w:b/>
          <w:bCs/>
        </w:rPr>
        <w:br w:type="page"/>
      </w:r>
    </w:p>
    <w:p w14:paraId="547E3F1E" w14:textId="558B7F42" w:rsidR="00CE7A43" w:rsidRDefault="00CE7A43" w:rsidP="00CE7A43">
      <w:pPr>
        <w:rPr>
          <w:rFonts w:ascii="Times New Roman" w:eastAsia="等线" w:hAnsi="Times New Roman" w:cs="Times New Roman"/>
        </w:rPr>
      </w:pPr>
      <w:r w:rsidRPr="00CE7A43">
        <w:rPr>
          <w:rFonts w:ascii="Times New Roman" w:eastAsia="等线" w:hAnsi="Times New Roman" w:cs="Times New Roman" w:hint="eastAsia"/>
          <w:b/>
          <w:bCs/>
        </w:rPr>
        <w:lastRenderedPageBreak/>
        <w:t xml:space="preserve">Supplementary Section </w:t>
      </w:r>
      <w:r w:rsidR="0036343B">
        <w:rPr>
          <w:rFonts w:ascii="Times New Roman" w:eastAsia="等线" w:hAnsi="Times New Roman" w:cs="Times New Roman" w:hint="eastAsia"/>
          <w:b/>
          <w:bCs/>
        </w:rPr>
        <w:t>8</w:t>
      </w:r>
      <w:r>
        <w:rPr>
          <w:rFonts w:ascii="Times New Roman" w:eastAsia="等线" w:hAnsi="Times New Roman" w:cs="Times New Roman" w:hint="eastAsia"/>
        </w:rPr>
        <w:t>.</w:t>
      </w:r>
      <w:r w:rsidRPr="008A7EA3">
        <w:rPr>
          <w:rFonts w:ascii="Times New Roman" w:eastAsia="等线" w:hAnsi="Times New Roman" w:cs="Times New Roman" w:hint="eastAsia"/>
        </w:rPr>
        <w:t xml:space="preserve"> </w:t>
      </w:r>
      <w:r w:rsidRPr="00DE48DE">
        <w:rPr>
          <w:rFonts w:ascii="Times New Roman" w:eastAsia="等线" w:hAnsi="Times New Roman" w:cs="Times New Roman"/>
        </w:rPr>
        <w:t>High-temperature stability of micro-LED-based PUFs</w:t>
      </w:r>
    </w:p>
    <w:p w14:paraId="7CBF89DA" w14:textId="6FDCF4ED" w:rsidR="000535CD" w:rsidRDefault="000535CD" w:rsidP="00F13550">
      <w:pPr>
        <w:jc w:val="both"/>
        <w:rPr>
          <w:rFonts w:ascii="Times New Roman" w:eastAsia="等线" w:hAnsi="Times New Roman" w:cs="Times New Roman"/>
        </w:rPr>
      </w:pPr>
      <w:r w:rsidRPr="000535CD">
        <w:rPr>
          <w:rFonts w:ascii="Times New Roman" w:eastAsia="等线" w:hAnsi="Times New Roman" w:cs="Times New Roman"/>
        </w:rPr>
        <w:t xml:space="preserve">To evaluate the robustness of the micro-LED-based </w:t>
      </w:r>
      <w:r>
        <w:rPr>
          <w:rFonts w:ascii="Times New Roman" w:eastAsia="等线" w:hAnsi="Times New Roman" w:cs="Times New Roman" w:hint="eastAsia"/>
        </w:rPr>
        <w:t>PUFs</w:t>
      </w:r>
      <w:r w:rsidRPr="000535CD">
        <w:rPr>
          <w:rFonts w:ascii="Times New Roman" w:eastAsia="等线" w:hAnsi="Times New Roman" w:cs="Times New Roman"/>
        </w:rPr>
        <w:t xml:space="preserve"> under elevated operating temperatures, the same neural-network model trained on near-field emission patterns acquired between 20 °C and 50 °C, as described in the main text, was directly applied to previously unseen data collected at higher temperatures ranging from 65 °C to 80 °C.</w:t>
      </w:r>
    </w:p>
    <w:p w14:paraId="2BDC7297" w14:textId="42D1BB9D" w:rsidR="007D55C6" w:rsidRPr="007D55C6" w:rsidRDefault="007D55C6" w:rsidP="00F13550">
      <w:pPr>
        <w:jc w:val="both"/>
        <w:rPr>
          <w:rFonts w:ascii="Times New Roman" w:eastAsia="等线" w:hAnsi="Times New Roman" w:cs="Times New Roman"/>
        </w:rPr>
      </w:pPr>
      <w:r w:rsidRPr="007D55C6">
        <w:rPr>
          <w:rFonts w:ascii="Times New Roman" w:eastAsia="等线" w:hAnsi="Times New Roman" w:cs="Times New Roman"/>
        </w:rPr>
        <w:t>Despite the increased thermal stress, the extracted PUF responses remain highly reproducible, with classification performance comparable to that observed within the training temperature range. Confusion-matrix analysis</w:t>
      </w:r>
      <w:r w:rsidR="00E341B2">
        <w:rPr>
          <w:rFonts w:ascii="Times New Roman" w:eastAsia="等线" w:hAnsi="Times New Roman" w:cs="Times New Roman" w:hint="eastAsia"/>
        </w:rPr>
        <w:t xml:space="preserve"> (</w:t>
      </w:r>
      <w:r w:rsidR="00E341B2" w:rsidRPr="0036343B">
        <w:rPr>
          <w:rFonts w:ascii="Times New Roman" w:eastAsia="等线" w:hAnsi="Times New Roman" w:cs="Times New Roman" w:hint="eastAsia"/>
          <w:color w:val="0070C0"/>
        </w:rPr>
        <w:t>Fig</w:t>
      </w:r>
      <w:r w:rsidR="00F13550" w:rsidRPr="0036343B">
        <w:rPr>
          <w:rFonts w:ascii="Times New Roman" w:eastAsia="等线" w:hAnsi="Times New Roman" w:cs="Times New Roman" w:hint="eastAsia"/>
          <w:color w:val="0070C0"/>
        </w:rPr>
        <w:t>.</w:t>
      </w:r>
      <w:r w:rsidR="00E341B2" w:rsidRPr="0036343B">
        <w:rPr>
          <w:rFonts w:ascii="Times New Roman" w:eastAsia="等线" w:hAnsi="Times New Roman" w:cs="Times New Roman" w:hint="eastAsia"/>
          <w:color w:val="0070C0"/>
        </w:rPr>
        <w:t xml:space="preserve"> S</w:t>
      </w:r>
      <w:r w:rsidR="00C11D96">
        <w:rPr>
          <w:rFonts w:ascii="Times New Roman" w:eastAsia="等线" w:hAnsi="Times New Roman" w:cs="Times New Roman" w:hint="eastAsia"/>
          <w:color w:val="0070C0"/>
        </w:rPr>
        <w:t>6</w:t>
      </w:r>
      <w:r w:rsidR="00F13550" w:rsidRPr="0036343B">
        <w:rPr>
          <w:rFonts w:ascii="Times New Roman" w:eastAsia="等线" w:hAnsi="Times New Roman" w:cs="Times New Roman" w:hint="eastAsia"/>
          <w:color w:val="0070C0"/>
        </w:rPr>
        <w:t>a</w:t>
      </w:r>
      <w:r w:rsidR="00E341B2">
        <w:rPr>
          <w:rFonts w:ascii="Times New Roman" w:eastAsia="等线" w:hAnsi="Times New Roman" w:cs="Times New Roman" w:hint="eastAsia"/>
        </w:rPr>
        <w:t>)</w:t>
      </w:r>
      <w:r w:rsidRPr="007D55C6">
        <w:rPr>
          <w:rFonts w:ascii="Times New Roman" w:eastAsia="等线" w:hAnsi="Times New Roman" w:cs="Times New Roman"/>
        </w:rPr>
        <w:t xml:space="preserve"> confirms that device identities are preserved without noticeable degradation, and the separation between intra-device and inter-device Hamming distance distributions remains well defined</w:t>
      </w:r>
      <w:r w:rsidR="00F13550" w:rsidRPr="00791FC1">
        <w:rPr>
          <w:rFonts w:ascii="Times New Roman" w:eastAsia="等线" w:hAnsi="Times New Roman" w:cs="Times New Roman" w:hint="eastAsia"/>
          <w:color w:val="0070C0"/>
        </w:rPr>
        <w:t xml:space="preserve"> (Fig. S</w:t>
      </w:r>
      <w:r w:rsidR="008975C0">
        <w:rPr>
          <w:rFonts w:ascii="Times New Roman" w:eastAsia="等线" w:hAnsi="Times New Roman" w:cs="Times New Roman" w:hint="eastAsia"/>
          <w:color w:val="0070C0"/>
        </w:rPr>
        <w:t>6</w:t>
      </w:r>
      <w:r w:rsidR="00F13550" w:rsidRPr="00791FC1">
        <w:rPr>
          <w:rFonts w:ascii="Times New Roman" w:eastAsia="等线" w:hAnsi="Times New Roman" w:cs="Times New Roman" w:hint="eastAsia"/>
          <w:color w:val="0070C0"/>
        </w:rPr>
        <w:t>b)</w:t>
      </w:r>
      <w:r w:rsidRPr="007D55C6">
        <w:rPr>
          <w:rFonts w:ascii="Times New Roman" w:eastAsia="等线" w:hAnsi="Times New Roman" w:cs="Times New Roman"/>
        </w:rPr>
        <w:t>. These results indicate that the micro-LED near-field emission patterns retain their device-specific characteristics under elevated temperatures, supporting the robustness of the proposed PUF approach against thermal variations.</w:t>
      </w:r>
    </w:p>
    <w:p w14:paraId="6C022B52" w14:textId="768DB420" w:rsidR="00CE7A43" w:rsidRDefault="003D6454" w:rsidP="00CE7A43">
      <w:pPr>
        <w:rPr>
          <w:rFonts w:ascii="Times New Roman" w:eastAsia="等线" w:hAnsi="Times New Roman" w:cs="Times New Roman"/>
          <w:b/>
          <w:bCs/>
        </w:rPr>
      </w:pPr>
      <w:r>
        <w:rPr>
          <w:rFonts w:ascii="Times New Roman" w:eastAsia="等线" w:hAnsi="Times New Roman" w:cs="Times New Roman"/>
          <w:b/>
          <w:bCs/>
          <w:noProof/>
        </w:rPr>
        <w:drawing>
          <wp:anchor distT="0" distB="0" distL="114300" distR="114300" simplePos="0" relativeHeight="251658240" behindDoc="0" locked="0" layoutInCell="1" allowOverlap="1" wp14:anchorId="1ED2FDBE" wp14:editId="30FAC418">
            <wp:simplePos x="0" y="0"/>
            <wp:positionH relativeFrom="margin">
              <wp:align>right</wp:align>
            </wp:positionH>
            <wp:positionV relativeFrom="paragraph">
              <wp:posOffset>245110</wp:posOffset>
            </wp:positionV>
            <wp:extent cx="5581650" cy="2559685"/>
            <wp:effectExtent l="0" t="0" r="0" b="0"/>
            <wp:wrapTopAndBottom/>
            <wp:docPr id="16586187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1650" cy="2559685"/>
                    </a:xfrm>
                    <a:prstGeom prst="rect">
                      <a:avLst/>
                    </a:prstGeom>
                    <a:noFill/>
                  </pic:spPr>
                </pic:pic>
              </a:graphicData>
            </a:graphic>
            <wp14:sizeRelH relativeFrom="margin">
              <wp14:pctWidth>0</wp14:pctWidth>
            </wp14:sizeRelH>
            <wp14:sizeRelV relativeFrom="margin">
              <wp14:pctHeight>0</wp14:pctHeight>
            </wp14:sizeRelV>
          </wp:anchor>
        </w:drawing>
      </w:r>
    </w:p>
    <w:p w14:paraId="685C123A" w14:textId="66262ECD" w:rsidR="00CE7A43" w:rsidRPr="00CE7A43" w:rsidRDefault="00CE7A43" w:rsidP="003D6454">
      <w:pPr>
        <w:jc w:val="both"/>
        <w:rPr>
          <w:rFonts w:ascii="Times New Roman" w:eastAsia="等线" w:hAnsi="Times New Roman" w:cs="Times New Roman"/>
          <w:b/>
          <w:bCs/>
        </w:rPr>
      </w:pPr>
      <w:r w:rsidRPr="00FD1244">
        <w:rPr>
          <w:rFonts w:ascii="Times New Roman" w:eastAsia="等线" w:hAnsi="Times New Roman" w:cs="Times New Roman"/>
          <w:b/>
          <w:bCs/>
        </w:rPr>
        <w:t xml:space="preserve">Supplementary Figure </w:t>
      </w:r>
      <w:r w:rsidR="008D5752">
        <w:rPr>
          <w:rFonts w:ascii="Times New Roman" w:eastAsia="等线" w:hAnsi="Times New Roman" w:cs="Times New Roman" w:hint="eastAsia"/>
          <w:b/>
          <w:bCs/>
        </w:rPr>
        <w:t>6</w:t>
      </w:r>
      <w:r w:rsidRPr="00FD1244">
        <w:rPr>
          <w:rFonts w:ascii="Times New Roman" w:eastAsia="等线" w:hAnsi="Times New Roman" w:cs="Times New Roman"/>
          <w:b/>
          <w:bCs/>
        </w:rPr>
        <w:t xml:space="preserve">. </w:t>
      </w:r>
      <w:r>
        <w:rPr>
          <w:rFonts w:ascii="Times New Roman" w:eastAsia="等线" w:hAnsi="Times New Roman" w:cs="Times New Roman" w:hint="eastAsia"/>
          <w:b/>
          <w:bCs/>
        </w:rPr>
        <w:t>DNN m</w:t>
      </w:r>
      <w:r w:rsidRPr="00FD1244">
        <w:rPr>
          <w:rFonts w:ascii="Times New Roman" w:eastAsia="等线" w:hAnsi="Times New Roman" w:cs="Times New Roman"/>
          <w:b/>
          <w:bCs/>
        </w:rPr>
        <w:t xml:space="preserve">odel generalization under elevated temperature. </w:t>
      </w:r>
      <w:r w:rsidR="00B136BC" w:rsidRPr="00B136BC">
        <w:rPr>
          <w:rFonts w:ascii="Times New Roman" w:eastAsia="等线" w:hAnsi="Times New Roman" w:cs="Times New Roman" w:hint="eastAsia"/>
        </w:rPr>
        <w:t>a</w:t>
      </w:r>
      <w:r w:rsidR="00B136BC">
        <w:rPr>
          <w:rFonts w:ascii="Times New Roman" w:eastAsia="等线" w:hAnsi="Times New Roman" w:cs="Times New Roman" w:hint="eastAsia"/>
        </w:rPr>
        <w:t>-</w:t>
      </w:r>
      <w:r w:rsidR="00B136BC" w:rsidRPr="00B136BC">
        <w:rPr>
          <w:rFonts w:ascii="Times New Roman" w:eastAsia="等线" w:hAnsi="Times New Roman" w:cs="Times New Roman" w:hint="eastAsia"/>
        </w:rPr>
        <w:t>b</w:t>
      </w:r>
      <w:r w:rsidR="00B136BC">
        <w:rPr>
          <w:rFonts w:ascii="Times New Roman" w:eastAsia="等线" w:hAnsi="Times New Roman" w:cs="Times New Roman" w:hint="eastAsia"/>
          <w:b/>
          <w:bCs/>
        </w:rPr>
        <w:t xml:space="preserve">, </w:t>
      </w:r>
      <w:r w:rsidRPr="00FD1244">
        <w:rPr>
          <w:rFonts w:ascii="Times New Roman" w:eastAsia="等线" w:hAnsi="Times New Roman" w:cs="Times New Roman"/>
        </w:rPr>
        <w:t>Confusion matrix and Hamming distances plot</w:t>
      </w:r>
      <w:r w:rsidR="00B136BC">
        <w:rPr>
          <w:rFonts w:ascii="Times New Roman" w:eastAsia="等线" w:hAnsi="Times New Roman" w:cs="Times New Roman" w:hint="eastAsia"/>
        </w:rPr>
        <w:t>s</w:t>
      </w:r>
      <w:r w:rsidRPr="00FD1244">
        <w:rPr>
          <w:rFonts w:ascii="Times New Roman" w:eastAsia="等线" w:hAnsi="Times New Roman" w:cs="Times New Roman"/>
        </w:rPr>
        <w:t xml:space="preserve"> demonstrate robust classification and PUF performance on unseen samples across elevated operating temperatures (65–80 ℃).</w:t>
      </w:r>
    </w:p>
    <w:p w14:paraId="7122D33F" w14:textId="77777777" w:rsidR="00CE7A43" w:rsidRDefault="00CE7A43">
      <w:pPr>
        <w:rPr>
          <w:rFonts w:ascii="Times New Roman" w:eastAsia="等线" w:hAnsi="Times New Roman" w:cs="Times New Roman"/>
          <w:b/>
          <w:bCs/>
        </w:rPr>
      </w:pPr>
      <w:r>
        <w:rPr>
          <w:rFonts w:ascii="Times New Roman" w:eastAsia="等线" w:hAnsi="Times New Roman" w:cs="Times New Roman"/>
          <w:b/>
          <w:bCs/>
        </w:rPr>
        <w:br w:type="page"/>
      </w:r>
    </w:p>
    <w:p w14:paraId="3340A078" w14:textId="4B0FD4DD" w:rsidR="004757B6" w:rsidRPr="00AB6FA4" w:rsidRDefault="00026CA4" w:rsidP="00F124B2">
      <w:pPr>
        <w:spacing w:line="480" w:lineRule="auto"/>
        <w:rPr>
          <w:rFonts w:ascii="Times New Roman" w:eastAsia="等线" w:hAnsi="Times New Roman" w:cs="Times New Roman"/>
        </w:rPr>
      </w:pPr>
      <w:r w:rsidRPr="00AB6FA4">
        <w:rPr>
          <w:rFonts w:ascii="Times New Roman" w:eastAsia="等线" w:hAnsi="Times New Roman" w:cs="Times New Roman" w:hint="eastAsia"/>
          <w:b/>
          <w:bCs/>
        </w:rPr>
        <w:lastRenderedPageBreak/>
        <w:t xml:space="preserve">Supplementary Section </w:t>
      </w:r>
      <w:r w:rsidR="00E423D8">
        <w:rPr>
          <w:rFonts w:ascii="Times New Roman" w:eastAsia="等线" w:hAnsi="Times New Roman" w:cs="Times New Roman" w:hint="eastAsia"/>
          <w:b/>
          <w:bCs/>
        </w:rPr>
        <w:t>9</w:t>
      </w:r>
      <w:r w:rsidRPr="00AB6FA4">
        <w:rPr>
          <w:rFonts w:ascii="Times New Roman" w:eastAsia="等线" w:hAnsi="Times New Roman" w:cs="Times New Roman" w:hint="eastAsia"/>
          <w:b/>
          <w:bCs/>
        </w:rPr>
        <w:t>.</w:t>
      </w:r>
      <w:r w:rsidRPr="00AB6FA4">
        <w:rPr>
          <w:rFonts w:ascii="Times New Roman" w:eastAsia="等线" w:hAnsi="Times New Roman" w:cs="Times New Roman" w:hint="eastAsia"/>
        </w:rPr>
        <w:t xml:space="preserve"> </w:t>
      </w:r>
      <w:r w:rsidR="007365EA" w:rsidRPr="00AB6FA4">
        <w:rPr>
          <w:rFonts w:ascii="Times New Roman" w:eastAsia="等线" w:hAnsi="Times New Roman" w:cs="Times New Roman" w:hint="eastAsia"/>
        </w:rPr>
        <w:t>QRNG</w:t>
      </w:r>
      <w:r w:rsidR="00E423D8">
        <w:rPr>
          <w:rFonts w:ascii="Times New Roman" w:eastAsia="等线" w:hAnsi="Times New Roman" w:cs="Times New Roman" w:hint="eastAsia"/>
        </w:rPr>
        <w:t>-</w:t>
      </w:r>
      <w:r w:rsidR="007365EA" w:rsidRPr="00AB6FA4">
        <w:rPr>
          <w:rFonts w:ascii="Times New Roman" w:eastAsia="等线" w:hAnsi="Times New Roman" w:cs="Times New Roman" w:hint="eastAsia"/>
        </w:rPr>
        <w:t xml:space="preserve"> and PUF</w:t>
      </w:r>
      <w:r w:rsidR="00E423D8">
        <w:rPr>
          <w:rFonts w:ascii="Times New Roman" w:eastAsia="等线" w:hAnsi="Times New Roman" w:cs="Times New Roman" w:hint="eastAsia"/>
        </w:rPr>
        <w:t>-</w:t>
      </w:r>
      <w:r w:rsidR="007365EA" w:rsidRPr="00AB6FA4">
        <w:rPr>
          <w:rFonts w:ascii="Times New Roman" w:eastAsia="等线" w:hAnsi="Times New Roman" w:cs="Times New Roman" w:hint="eastAsia"/>
        </w:rPr>
        <w:t xml:space="preserve"> </w:t>
      </w:r>
      <w:r w:rsidR="00E423D8">
        <w:rPr>
          <w:rFonts w:ascii="Times New Roman" w:eastAsia="等线" w:hAnsi="Times New Roman" w:cs="Times New Roman" w:hint="eastAsia"/>
        </w:rPr>
        <w:t xml:space="preserve">enabled post-quantum cryptographic </w:t>
      </w:r>
      <w:r w:rsidR="007365EA" w:rsidRPr="00AB6FA4">
        <w:rPr>
          <w:rFonts w:ascii="Times New Roman" w:eastAsia="等线" w:hAnsi="Times New Roman" w:cs="Times New Roman" w:hint="eastAsia"/>
        </w:rPr>
        <w:t>framework</w:t>
      </w:r>
    </w:p>
    <w:p w14:paraId="0C6B4AFB" w14:textId="539C6E4F" w:rsidR="004757B6" w:rsidRPr="00AB6FA4" w:rsidRDefault="004757B6" w:rsidP="00F124B2">
      <w:pPr>
        <w:widowControl w:val="0"/>
        <w:spacing w:line="480" w:lineRule="auto"/>
        <w:jc w:val="both"/>
        <w:rPr>
          <w:rFonts w:ascii="Times New Roman" w:eastAsia="等线" w:hAnsi="Times New Roman" w:cs="Times New Roman"/>
        </w:rPr>
      </w:pPr>
      <w:r w:rsidRPr="00AB6FA4">
        <w:rPr>
          <w:rFonts w:ascii="Times New Roman" w:eastAsia="等线" w:hAnsi="Times New Roman" w:cs="Times New Roman"/>
        </w:rPr>
        <w:t>To establish a secure link between Alice and Bob, mutual authentication is first performed. Over a public channel, both parties share their public keys derived from their PUF responses; these public keys</w:t>
      </w:r>
      <w:r w:rsidRPr="00AB6FA4">
        <w:rPr>
          <w:rFonts w:ascii="Times New Roman" w:eastAsia="等线" w:hAnsi="Times New Roman" w:cs="Times New Roman" w:hint="eastAsia"/>
        </w:rPr>
        <w:t xml:space="preserve"> remain valid until a potential compromise of the corresponding secret keys or a scheduled periodic update requires a refresh</w:t>
      </w:r>
      <w:r w:rsidRPr="00AB6FA4">
        <w:rPr>
          <w:rFonts w:ascii="Times New Roman" w:eastAsia="等线" w:hAnsi="Times New Roman" w:cs="Times New Roman"/>
        </w:rPr>
        <w:t>. To verify Bob’s identity, Alice generates a nonce (</w:t>
      </w:r>
      <w:r w:rsidRPr="00AB6FA4">
        <w:rPr>
          <w:rFonts w:ascii="Times New Roman" w:eastAsia="等线" w:hAnsi="Times New Roman" w:cs="Times New Roman"/>
          <w:i/>
          <w:iCs/>
        </w:rPr>
        <w:t>Nonce</w:t>
      </w:r>
      <w:r w:rsidRPr="00AB6FA4">
        <w:rPr>
          <w:rFonts w:ascii="Times New Roman" w:eastAsia="等线" w:hAnsi="Times New Roman" w:cs="Times New Roman"/>
          <w:i/>
          <w:iCs/>
          <w:vertAlign w:val="subscript"/>
        </w:rPr>
        <w:t>A</w:t>
      </w:r>
      <w:r w:rsidRPr="00AB6FA4">
        <w:rPr>
          <w:rFonts w:ascii="Times New Roman" w:eastAsia="等线" w:hAnsi="Times New Roman" w:cs="Times New Roman"/>
        </w:rPr>
        <w:t xml:space="preserve">) using her </w:t>
      </w:r>
      <w:r w:rsidRPr="00AB6FA4">
        <w:rPr>
          <w:rFonts w:ascii="Times New Roman" w:eastAsia="等线" w:hAnsi="Times New Roman" w:cs="Times New Roman"/>
          <w:i/>
          <w:iCs/>
        </w:rPr>
        <w:t>QRNG</w:t>
      </w:r>
      <w:r w:rsidRPr="00AB6FA4">
        <w:rPr>
          <w:rFonts w:ascii="Times New Roman" w:eastAsia="等线" w:hAnsi="Times New Roman" w:cs="Times New Roman" w:hint="eastAsia"/>
          <w:i/>
          <w:iCs/>
          <w:vertAlign w:val="subscript"/>
        </w:rPr>
        <w:t>A</w:t>
      </w:r>
      <w:r w:rsidRPr="00AB6FA4">
        <w:rPr>
          <w:rFonts w:ascii="Times New Roman" w:eastAsia="等线" w:hAnsi="Times New Roman" w:cs="Times New Roman"/>
        </w:rPr>
        <w:t xml:space="preserve"> and transmits it to Bob. </w:t>
      </w:r>
      <w:r w:rsidRPr="00AB6FA4">
        <w:rPr>
          <w:rFonts w:ascii="Times New Roman" w:eastAsia="等线" w:hAnsi="Times New Roman" w:cs="Times New Roman" w:hint="eastAsia"/>
        </w:rPr>
        <w:t xml:space="preserve">Nonces generated from local QRNGs ensure freshness and prevent replay attacks. </w:t>
      </w:r>
      <w:r w:rsidRPr="00AB6FA4">
        <w:rPr>
          <w:rFonts w:ascii="Times New Roman" w:eastAsia="等线" w:hAnsi="Times New Roman" w:cs="Times New Roman"/>
        </w:rPr>
        <w:t xml:space="preserve">Upon receiving </w:t>
      </w:r>
      <w:r w:rsidRPr="00AB6FA4">
        <w:rPr>
          <w:rFonts w:ascii="Times New Roman" w:eastAsia="等线" w:hAnsi="Times New Roman" w:cs="Times New Roman"/>
          <w:i/>
          <w:iCs/>
        </w:rPr>
        <w:t>Nonce</w:t>
      </w:r>
      <w:r w:rsidRPr="00AB6FA4">
        <w:rPr>
          <w:rFonts w:ascii="Times New Roman" w:eastAsia="等线" w:hAnsi="Times New Roman" w:cs="Times New Roman"/>
          <w:i/>
          <w:iCs/>
          <w:vertAlign w:val="subscript"/>
        </w:rPr>
        <w:t>A</w:t>
      </w:r>
      <w:r w:rsidRPr="00AB6FA4">
        <w:rPr>
          <w:rFonts w:ascii="Times New Roman" w:eastAsia="等线" w:hAnsi="Times New Roman" w:cs="Times New Roman"/>
        </w:rPr>
        <w:t>, Bob responds with his own nonce (</w:t>
      </w:r>
      <w:r w:rsidRPr="00AB6FA4">
        <w:rPr>
          <w:rFonts w:ascii="Times New Roman" w:eastAsia="等线" w:hAnsi="Times New Roman" w:cs="Times New Roman"/>
          <w:i/>
          <w:iCs/>
        </w:rPr>
        <w:t>Nonce</w:t>
      </w:r>
      <w:r w:rsidRPr="00AB6FA4">
        <w:rPr>
          <w:rFonts w:ascii="Times New Roman" w:eastAsia="等线" w:hAnsi="Times New Roman" w:cs="Times New Roman"/>
          <w:i/>
          <w:iCs/>
          <w:vertAlign w:val="subscript"/>
        </w:rPr>
        <w:t>B</w:t>
      </w:r>
      <w:r w:rsidRPr="00AB6FA4">
        <w:rPr>
          <w:rFonts w:ascii="Times New Roman" w:eastAsia="等线" w:hAnsi="Times New Roman" w:cs="Times New Roman"/>
        </w:rPr>
        <w:t>)</w:t>
      </w:r>
      <w:r w:rsidRPr="00AB6FA4">
        <w:rPr>
          <w:rFonts w:ascii="Times New Roman" w:eastAsia="等线" w:hAnsi="Times New Roman" w:cs="Times New Roman" w:hint="eastAsia"/>
        </w:rPr>
        <w:t xml:space="preserve"> generated from </w:t>
      </w:r>
      <w:r w:rsidRPr="00AB6FA4">
        <w:rPr>
          <w:rFonts w:ascii="Times New Roman" w:eastAsia="等线" w:hAnsi="Times New Roman" w:cs="Times New Roman"/>
          <w:i/>
          <w:iCs/>
        </w:rPr>
        <w:t>QRNG</w:t>
      </w:r>
      <w:r w:rsidRPr="00AB6FA4">
        <w:rPr>
          <w:rFonts w:ascii="Times New Roman" w:eastAsia="等线" w:hAnsi="Times New Roman" w:cs="Times New Roman" w:hint="eastAsia"/>
          <w:i/>
          <w:iCs/>
          <w:vertAlign w:val="subscript"/>
        </w:rPr>
        <w:t>B</w:t>
      </w:r>
      <w:r w:rsidRPr="00AB6FA4">
        <w:rPr>
          <w:rFonts w:ascii="Times New Roman" w:eastAsia="等线" w:hAnsi="Times New Roman" w:cs="Times New Roman"/>
        </w:rPr>
        <w:t xml:space="preserve">. Alice then signs </w:t>
      </w:r>
      <w:r w:rsidRPr="00AB6FA4">
        <w:rPr>
          <w:rFonts w:ascii="Times New Roman" w:eastAsia="等线" w:hAnsi="Times New Roman" w:cs="Times New Roman"/>
          <w:i/>
          <w:iCs/>
        </w:rPr>
        <w:t>Nonce</w:t>
      </w:r>
      <w:r w:rsidRPr="00AB6FA4">
        <w:rPr>
          <w:rFonts w:ascii="Times New Roman" w:eastAsia="等线" w:hAnsi="Times New Roman" w:cs="Times New Roman"/>
          <w:i/>
          <w:iCs/>
          <w:vertAlign w:val="subscript"/>
        </w:rPr>
        <w:t>B</w:t>
      </w:r>
      <w:r w:rsidRPr="00AB6FA4">
        <w:rPr>
          <w:rFonts w:ascii="Times New Roman" w:eastAsia="等线" w:hAnsi="Times New Roman" w:cs="Times New Roman"/>
        </w:rPr>
        <w:t xml:space="preserve"> </w:t>
      </w:r>
      <w:r w:rsidRPr="00AB6FA4">
        <w:rPr>
          <w:rFonts w:ascii="Times New Roman" w:eastAsia="等线" w:hAnsi="Times New Roman" w:cs="Times New Roman" w:hint="eastAsia"/>
        </w:rPr>
        <w:t xml:space="preserve">with </w:t>
      </w:r>
      <w:r w:rsidRPr="00AB6FA4">
        <w:rPr>
          <w:rFonts w:ascii="Times New Roman" w:eastAsia="等线" w:hAnsi="Times New Roman" w:cs="Times New Roman"/>
        </w:rPr>
        <w:t>her secret key (</w:t>
      </w:r>
      <w:r w:rsidRPr="00AB6FA4">
        <w:rPr>
          <w:rFonts w:ascii="Times New Roman" w:eastAsia="等线" w:hAnsi="Times New Roman" w:cs="Times New Roman"/>
          <w:i/>
          <w:iCs/>
        </w:rPr>
        <w:t>SK</w:t>
      </w:r>
      <w:r w:rsidRPr="00AB6FA4">
        <w:rPr>
          <w:rFonts w:ascii="Times New Roman" w:eastAsia="等线" w:hAnsi="Times New Roman" w:cs="Times New Roman"/>
          <w:i/>
          <w:iCs/>
          <w:vertAlign w:val="subscript"/>
        </w:rPr>
        <w:t>A</w:t>
      </w:r>
      <w:r w:rsidRPr="00AB6FA4">
        <w:rPr>
          <w:rFonts w:ascii="Times New Roman" w:eastAsia="等线" w:hAnsi="Times New Roman" w:cs="Times New Roman"/>
        </w:rPr>
        <w:t xml:space="preserve">) to produce </w:t>
      </w:r>
      <w:r w:rsidRPr="00AB6FA4">
        <w:rPr>
          <w:rFonts w:ascii="Times New Roman" w:eastAsia="等线" w:hAnsi="Times New Roman" w:cs="Times New Roman"/>
          <w:i/>
          <w:iCs/>
        </w:rPr>
        <w:t>Sig</w:t>
      </w:r>
      <w:r w:rsidRPr="00AB6FA4">
        <w:rPr>
          <w:rFonts w:ascii="Times New Roman" w:eastAsia="等线" w:hAnsi="Times New Roman" w:cs="Times New Roman"/>
          <w:i/>
          <w:iCs/>
          <w:vertAlign w:val="subscript"/>
        </w:rPr>
        <w:t>A</w:t>
      </w:r>
      <w:r w:rsidRPr="00AB6FA4">
        <w:rPr>
          <w:rFonts w:ascii="Times New Roman" w:eastAsia="等线" w:hAnsi="Times New Roman" w:cs="Times New Roman"/>
        </w:rPr>
        <w:t xml:space="preserve">, which she sends to Bob. Bob generates </w:t>
      </w:r>
      <w:r w:rsidRPr="00AB6FA4">
        <w:rPr>
          <w:rFonts w:ascii="Times New Roman" w:eastAsia="等线" w:hAnsi="Times New Roman" w:cs="Times New Roman"/>
          <w:i/>
          <w:iCs/>
        </w:rPr>
        <w:t>Sig</w:t>
      </w:r>
      <w:r w:rsidRPr="00AB6FA4">
        <w:rPr>
          <w:rFonts w:ascii="Times New Roman" w:eastAsia="等线" w:hAnsi="Times New Roman" w:cs="Times New Roman"/>
          <w:i/>
          <w:iCs/>
          <w:vertAlign w:val="subscript"/>
        </w:rPr>
        <w:t>B</w:t>
      </w:r>
      <w:r w:rsidRPr="00AB6FA4">
        <w:rPr>
          <w:rFonts w:ascii="Times New Roman" w:eastAsia="等线" w:hAnsi="Times New Roman" w:cs="Times New Roman"/>
        </w:rPr>
        <w:t xml:space="preserve"> analogously</w:t>
      </w:r>
      <w:r w:rsidRPr="00AB6FA4">
        <w:rPr>
          <w:rFonts w:ascii="Times New Roman" w:eastAsia="等线" w:hAnsi="Times New Roman" w:cs="Times New Roman" w:hint="eastAsia"/>
        </w:rPr>
        <w:t xml:space="preserve"> by signing </w:t>
      </w:r>
      <w:r w:rsidRPr="00AB6FA4">
        <w:rPr>
          <w:rFonts w:ascii="Times New Roman" w:eastAsia="等线" w:hAnsi="Times New Roman" w:cs="Times New Roman"/>
          <w:i/>
          <w:iCs/>
        </w:rPr>
        <w:t>Nonce</w:t>
      </w:r>
      <w:r w:rsidRPr="00AB6FA4">
        <w:rPr>
          <w:rFonts w:ascii="Times New Roman" w:eastAsia="等线" w:hAnsi="Times New Roman" w:cs="Times New Roman"/>
          <w:i/>
          <w:iCs/>
          <w:vertAlign w:val="subscript"/>
        </w:rPr>
        <w:t>A</w:t>
      </w:r>
      <w:r w:rsidRPr="00AB6FA4">
        <w:rPr>
          <w:rFonts w:ascii="Times New Roman" w:eastAsia="等线" w:hAnsi="Times New Roman" w:cs="Times New Roman" w:hint="eastAsia"/>
        </w:rPr>
        <w:t xml:space="preserve"> with his secret key </w:t>
      </w:r>
      <w:r w:rsidRPr="00AB6FA4">
        <w:rPr>
          <w:rFonts w:ascii="Times New Roman" w:eastAsia="等线" w:hAnsi="Times New Roman" w:cs="Times New Roman"/>
        </w:rPr>
        <w:t>(</w:t>
      </w:r>
      <w:r w:rsidRPr="00AB6FA4">
        <w:rPr>
          <w:rFonts w:ascii="Times New Roman" w:eastAsia="等线" w:hAnsi="Times New Roman" w:cs="Times New Roman"/>
          <w:i/>
          <w:iCs/>
        </w:rPr>
        <w:t>SK</w:t>
      </w:r>
      <w:r w:rsidRPr="00AB6FA4">
        <w:rPr>
          <w:rFonts w:ascii="Times New Roman" w:eastAsia="等线" w:hAnsi="Times New Roman" w:cs="Times New Roman" w:hint="eastAsia"/>
          <w:i/>
          <w:iCs/>
          <w:vertAlign w:val="subscript"/>
        </w:rPr>
        <w:t>B</w:t>
      </w:r>
      <w:r w:rsidRPr="00AB6FA4">
        <w:rPr>
          <w:rFonts w:ascii="Times New Roman" w:eastAsia="等线" w:hAnsi="Times New Roman" w:cs="Times New Roman"/>
        </w:rPr>
        <w:t xml:space="preserve">) and returns it to Alice. </w:t>
      </w:r>
      <w:r w:rsidRPr="00AB6FA4">
        <w:rPr>
          <w:rFonts w:ascii="Times New Roman" w:eastAsia="等线" w:hAnsi="Times New Roman" w:cs="Times New Roman" w:hint="eastAsia"/>
        </w:rPr>
        <w:t xml:space="preserve">Alice verifies </w:t>
      </w:r>
      <w:r w:rsidRPr="00AB6FA4">
        <w:rPr>
          <w:rFonts w:ascii="Times New Roman" w:eastAsia="等线" w:hAnsi="Times New Roman" w:cs="Times New Roman"/>
          <w:i/>
          <w:iCs/>
        </w:rPr>
        <w:t>Sig</w:t>
      </w:r>
      <w:r w:rsidRPr="00AB6FA4">
        <w:rPr>
          <w:rFonts w:ascii="Times New Roman" w:eastAsia="等线" w:hAnsi="Times New Roman" w:cs="Times New Roman"/>
          <w:i/>
          <w:iCs/>
          <w:vertAlign w:val="subscript"/>
        </w:rPr>
        <w:t>B</w:t>
      </w:r>
      <w:r w:rsidRPr="00AB6FA4">
        <w:rPr>
          <w:rFonts w:ascii="Times New Roman" w:eastAsia="等线" w:hAnsi="Times New Roman" w:cs="Times New Roman" w:hint="eastAsia"/>
        </w:rPr>
        <w:t xml:space="preserve"> using Bob</w:t>
      </w:r>
      <w:r w:rsidRPr="00AB6FA4">
        <w:rPr>
          <w:rFonts w:ascii="Times New Roman" w:eastAsia="等线" w:hAnsi="Times New Roman" w:cs="Times New Roman"/>
        </w:rPr>
        <w:t>’</w:t>
      </w:r>
      <w:r w:rsidRPr="00AB6FA4">
        <w:rPr>
          <w:rFonts w:ascii="Times New Roman" w:eastAsia="等线" w:hAnsi="Times New Roman" w:cs="Times New Roman" w:hint="eastAsia"/>
        </w:rPr>
        <w:t xml:space="preserve">s public key PKB. Successfully verification confirms that Bob possesses the corresponding secret key SKB. </w:t>
      </w:r>
      <w:r w:rsidRPr="00AB6FA4">
        <w:rPr>
          <w:rFonts w:ascii="Times New Roman" w:eastAsia="等线" w:hAnsi="Times New Roman" w:cs="Times New Roman"/>
        </w:rPr>
        <w:t>Simultaneously, Bob can authenticate Alice in the same manner, establishing mutual authentication without revealing any PUF responses.</w:t>
      </w:r>
    </w:p>
    <w:p w14:paraId="0B283CEE" w14:textId="05B8D8E6" w:rsidR="004757B6" w:rsidRPr="00AB6FA4" w:rsidRDefault="004757B6" w:rsidP="00F124B2">
      <w:pPr>
        <w:widowControl w:val="0"/>
        <w:spacing w:line="480" w:lineRule="auto"/>
        <w:jc w:val="both"/>
        <w:rPr>
          <w:rFonts w:ascii="Times New Roman" w:eastAsia="等线" w:hAnsi="Times New Roman" w:cs="Times New Roman"/>
        </w:rPr>
      </w:pPr>
      <w:r w:rsidRPr="00AB6FA4">
        <w:rPr>
          <w:rFonts w:ascii="Times New Roman" w:eastAsia="等线" w:hAnsi="Times New Roman" w:cs="Times New Roman"/>
        </w:rPr>
        <w:t>Following authentication, the communication link is further secured against quantum threats using a post-quantum cryptographic (PQC) protocol. Crystals-Kyber scheme</w:t>
      </w:r>
      <w:r w:rsidR="001143AA">
        <w:rPr>
          <w:rFonts w:ascii="Times New Roman" w:eastAsia="等线" w:hAnsi="Times New Roman" w:cs="Times New Roman" w:hint="eastAsia"/>
        </w:rPr>
        <w:t xml:space="preserve"> is adopted to resist</w:t>
      </w:r>
      <w:r w:rsidRPr="00AB6FA4">
        <w:rPr>
          <w:rFonts w:ascii="Times New Roman" w:eastAsia="等线" w:hAnsi="Times New Roman" w:cs="Times New Roman"/>
        </w:rPr>
        <w:t xml:space="preserve"> quantum attacks due to hardness</w:t>
      </w:r>
      <w:r w:rsidRPr="00AB6FA4">
        <w:rPr>
          <w:rFonts w:ascii="Times New Roman" w:eastAsia="等线" w:hAnsi="Times New Roman" w:cs="Times New Roman" w:hint="eastAsia"/>
        </w:rPr>
        <w:t xml:space="preserve"> of lattice problems underlying its key encapsulation mechanism</w:t>
      </w:r>
      <w:r w:rsidRPr="00AB6FA4">
        <w:rPr>
          <w:rFonts w:ascii="Times New Roman" w:eastAsia="等线" w:hAnsi="Times New Roman" w:cs="Times New Roman"/>
        </w:rPr>
        <w:t xml:space="preserve">. After mutual authentication, Alice and Bob </w:t>
      </w:r>
      <w:r w:rsidRPr="00AB6FA4">
        <w:rPr>
          <w:rFonts w:ascii="Times New Roman" w:eastAsia="等线" w:hAnsi="Times New Roman" w:cs="Times New Roman" w:hint="eastAsia"/>
        </w:rPr>
        <w:t>independently</w:t>
      </w:r>
      <w:r w:rsidRPr="00AB6FA4">
        <w:rPr>
          <w:rFonts w:ascii="Times New Roman" w:eastAsia="等线" w:hAnsi="Times New Roman" w:cs="Times New Roman"/>
        </w:rPr>
        <w:t xml:space="preserve"> generate </w:t>
      </w:r>
      <w:r w:rsidRPr="00AB6FA4">
        <w:rPr>
          <w:rFonts w:ascii="Times New Roman" w:eastAsia="等线" w:hAnsi="Times New Roman" w:cs="Times New Roman" w:hint="eastAsia"/>
        </w:rPr>
        <w:t>random</w:t>
      </w:r>
      <w:r w:rsidRPr="00AB6FA4">
        <w:rPr>
          <w:rFonts w:ascii="Times New Roman" w:eastAsia="等线" w:hAnsi="Times New Roman" w:cs="Times New Roman"/>
        </w:rPr>
        <w:t xml:space="preserve"> seeds </w:t>
      </w:r>
      <w:r w:rsidRPr="00AB6FA4">
        <w:rPr>
          <w:rFonts w:ascii="Times New Roman" w:eastAsia="等线" w:hAnsi="Times New Roman" w:cs="Times New Roman" w:hint="eastAsia"/>
          <w:iCs/>
        </w:rPr>
        <w:t>(</w:t>
      </w:r>
      <w:proofErr w:type="spellStart"/>
      <w:r w:rsidRPr="00AB6FA4">
        <w:rPr>
          <w:rFonts w:ascii="Calibri" w:eastAsia="等线" w:hAnsi="Calibri" w:cs="Calibri"/>
          <w:i/>
        </w:rPr>
        <w:t>ξ</w:t>
      </w:r>
      <w:r w:rsidRPr="00AB6FA4">
        <w:rPr>
          <w:rFonts w:ascii="Times New Roman" w:eastAsia="等线" w:hAnsi="Times New Roman" w:cs="Times New Roman" w:hint="eastAsia"/>
          <w:i/>
          <w:vertAlign w:val="subscript"/>
        </w:rPr>
        <w:t>A</w:t>
      </w:r>
      <w:proofErr w:type="spellEnd"/>
      <w:r w:rsidRPr="00AB6FA4">
        <w:rPr>
          <w:rFonts w:ascii="Times New Roman" w:eastAsia="等线" w:hAnsi="Times New Roman" w:cs="Times New Roman" w:hint="eastAsia"/>
          <w:iCs/>
        </w:rPr>
        <w:t xml:space="preserve"> and </w:t>
      </w:r>
      <w:proofErr w:type="spellStart"/>
      <w:r w:rsidRPr="00AB6FA4">
        <w:rPr>
          <w:rFonts w:ascii="Calibri" w:eastAsia="等线" w:hAnsi="Calibri" w:cs="Calibri"/>
          <w:i/>
        </w:rPr>
        <w:t>ξ</w:t>
      </w:r>
      <w:r w:rsidRPr="00AB6FA4">
        <w:rPr>
          <w:rFonts w:ascii="Times New Roman" w:eastAsia="等线" w:hAnsi="Times New Roman" w:cs="Times New Roman" w:hint="eastAsia"/>
          <w:i/>
          <w:vertAlign w:val="subscript"/>
        </w:rPr>
        <w:t>B</w:t>
      </w:r>
      <w:proofErr w:type="spellEnd"/>
      <w:r w:rsidRPr="00AB6FA4">
        <w:rPr>
          <w:rFonts w:ascii="Times New Roman" w:eastAsia="等线" w:hAnsi="Times New Roman" w:cs="Times New Roman" w:hint="eastAsia"/>
          <w:iCs/>
        </w:rPr>
        <w:t>)</w:t>
      </w:r>
      <w:r w:rsidRPr="00AB6FA4">
        <w:rPr>
          <w:rFonts w:ascii="Times New Roman" w:eastAsia="等线" w:hAnsi="Times New Roman" w:cs="Times New Roman"/>
        </w:rPr>
        <w:t xml:space="preserve"> for their public and </w:t>
      </w:r>
      <w:r w:rsidRPr="00AB6FA4">
        <w:rPr>
          <w:rFonts w:ascii="Times New Roman" w:eastAsia="等线" w:hAnsi="Times New Roman" w:cs="Times New Roman" w:hint="eastAsia"/>
        </w:rPr>
        <w:t>secret</w:t>
      </w:r>
      <w:r w:rsidRPr="00AB6FA4">
        <w:rPr>
          <w:rFonts w:ascii="Times New Roman" w:eastAsia="等线" w:hAnsi="Times New Roman" w:cs="Times New Roman"/>
        </w:rPr>
        <w:t xml:space="preserve"> authentication key pairs (</w:t>
      </w:r>
      <w:r w:rsidRPr="00AB6FA4">
        <w:rPr>
          <w:rFonts w:ascii="Times New Roman" w:eastAsia="等线" w:hAnsi="Times New Roman" w:cs="Times New Roman"/>
          <w:i/>
          <w:iCs/>
        </w:rPr>
        <w:t>pk</w:t>
      </w:r>
      <w:r w:rsidRPr="00AB6FA4">
        <w:rPr>
          <w:rFonts w:ascii="Times New Roman" w:eastAsia="等线" w:hAnsi="Times New Roman" w:cs="Times New Roman"/>
          <w:i/>
          <w:iCs/>
          <w:vertAlign w:val="subscript"/>
        </w:rPr>
        <w:t>A</w:t>
      </w:r>
      <w:r w:rsidRPr="00AB6FA4">
        <w:rPr>
          <w:rFonts w:ascii="Times New Roman" w:eastAsia="等线" w:hAnsi="Times New Roman" w:cs="Times New Roman"/>
        </w:rPr>
        <w:t xml:space="preserve">, </w:t>
      </w:r>
      <w:r w:rsidRPr="00AB6FA4">
        <w:rPr>
          <w:rFonts w:ascii="Times New Roman" w:eastAsia="等线" w:hAnsi="Times New Roman" w:cs="Times New Roman"/>
          <w:i/>
          <w:iCs/>
        </w:rPr>
        <w:t>sk</w:t>
      </w:r>
      <w:r w:rsidRPr="00AB6FA4">
        <w:rPr>
          <w:rFonts w:ascii="Times New Roman" w:eastAsia="等线" w:hAnsi="Times New Roman" w:cs="Times New Roman"/>
          <w:i/>
          <w:iCs/>
          <w:vertAlign w:val="subscript"/>
        </w:rPr>
        <w:t>A</w:t>
      </w:r>
      <w:r w:rsidRPr="00AB6FA4">
        <w:rPr>
          <w:rFonts w:ascii="Times New Roman" w:eastAsia="等线" w:hAnsi="Times New Roman" w:cs="Times New Roman"/>
        </w:rPr>
        <w:t xml:space="preserve"> and </w:t>
      </w:r>
      <w:r w:rsidRPr="00AB6FA4">
        <w:rPr>
          <w:rFonts w:ascii="Times New Roman" w:eastAsia="等线" w:hAnsi="Times New Roman" w:cs="Times New Roman"/>
          <w:i/>
          <w:iCs/>
        </w:rPr>
        <w:t>pk</w:t>
      </w:r>
      <w:r w:rsidRPr="00AB6FA4">
        <w:rPr>
          <w:rFonts w:ascii="Times New Roman" w:eastAsia="等线" w:hAnsi="Times New Roman" w:cs="Times New Roman"/>
          <w:i/>
          <w:iCs/>
          <w:vertAlign w:val="subscript"/>
        </w:rPr>
        <w:t>B</w:t>
      </w:r>
      <w:r w:rsidRPr="00AB6FA4">
        <w:rPr>
          <w:rFonts w:ascii="Times New Roman" w:eastAsia="等线" w:hAnsi="Times New Roman" w:cs="Times New Roman"/>
        </w:rPr>
        <w:t xml:space="preserve">, </w:t>
      </w:r>
      <w:r w:rsidRPr="00AB6FA4">
        <w:rPr>
          <w:rFonts w:ascii="Times New Roman" w:eastAsia="等线" w:hAnsi="Times New Roman" w:cs="Times New Roman"/>
          <w:i/>
          <w:iCs/>
        </w:rPr>
        <w:t>sk</w:t>
      </w:r>
      <w:r w:rsidRPr="00AB6FA4">
        <w:rPr>
          <w:rFonts w:ascii="Times New Roman" w:eastAsia="等线" w:hAnsi="Times New Roman" w:cs="Times New Roman"/>
          <w:i/>
          <w:iCs/>
          <w:vertAlign w:val="subscript"/>
        </w:rPr>
        <w:t>B</w:t>
      </w:r>
      <w:r w:rsidRPr="00AB6FA4">
        <w:rPr>
          <w:rFonts w:ascii="Times New Roman" w:eastAsia="等线" w:hAnsi="Times New Roman" w:cs="Times New Roman"/>
        </w:rPr>
        <w:t>)</w:t>
      </w:r>
      <w:r w:rsidRPr="00AB6FA4">
        <w:rPr>
          <w:rFonts w:ascii="Times New Roman" w:eastAsia="等线" w:hAnsi="Times New Roman" w:cs="Times New Roman" w:hint="eastAsia"/>
        </w:rPr>
        <w:t xml:space="preserve"> </w:t>
      </w:r>
      <w:r w:rsidRPr="00AB6FA4">
        <w:rPr>
          <w:rFonts w:ascii="Times New Roman" w:eastAsia="等线" w:hAnsi="Times New Roman" w:cs="Times New Roman" w:hint="eastAsia"/>
        </w:rPr>
        <w:lastRenderedPageBreak/>
        <w:t>to support authenticated key exchange</w:t>
      </w:r>
      <w:r w:rsidRPr="00AB6FA4">
        <w:rPr>
          <w:rFonts w:ascii="Times New Roman" w:eastAsia="等线" w:hAnsi="Times New Roman" w:cs="Times New Roman"/>
        </w:rPr>
        <w:t xml:space="preserve">. The initiator (Alice) then generates a random message </w:t>
      </w:r>
      <w:r w:rsidRPr="00AB6FA4">
        <w:rPr>
          <w:rFonts w:ascii="Times New Roman" w:eastAsia="等线" w:hAnsi="Times New Roman" w:cs="Times New Roman" w:hint="eastAsia"/>
          <w:i/>
          <w:iCs/>
        </w:rPr>
        <w:t>m</w:t>
      </w:r>
      <w:r w:rsidRPr="00AB6FA4">
        <w:rPr>
          <w:rFonts w:ascii="Times New Roman" w:eastAsia="等线" w:hAnsi="Times New Roman" w:cs="Times New Roman" w:hint="eastAsia"/>
          <w:i/>
          <w:iCs/>
          <w:vertAlign w:val="subscript"/>
        </w:rPr>
        <w:t>a</w:t>
      </w:r>
      <w:r w:rsidRPr="00AB6FA4">
        <w:rPr>
          <w:rFonts w:ascii="Times New Roman" w:eastAsia="等线" w:hAnsi="Times New Roman" w:cs="Times New Roman"/>
          <w:i/>
          <w:iCs/>
        </w:rPr>
        <w:t>​</w:t>
      </w:r>
      <w:r w:rsidRPr="00AB6FA4">
        <w:rPr>
          <w:rFonts w:ascii="Times New Roman" w:eastAsia="等线" w:hAnsi="Times New Roman" w:cs="Times New Roman"/>
        </w:rPr>
        <w:t xml:space="preserve"> and encapsulates it using Bob’s public key (</w:t>
      </w:r>
      <w:r w:rsidRPr="00AB6FA4">
        <w:rPr>
          <w:rFonts w:ascii="Times New Roman" w:eastAsia="等线" w:hAnsi="Times New Roman" w:cs="Times New Roman"/>
          <w:i/>
          <w:iCs/>
        </w:rPr>
        <w:t>pk</w:t>
      </w:r>
      <w:r w:rsidRPr="00AB6FA4">
        <w:rPr>
          <w:rFonts w:ascii="Times New Roman" w:eastAsia="等线" w:hAnsi="Times New Roman" w:cs="Times New Roman"/>
          <w:i/>
          <w:iCs/>
          <w:vertAlign w:val="subscript"/>
        </w:rPr>
        <w:t>B</w:t>
      </w:r>
      <w:r w:rsidRPr="00AB6FA4">
        <w:rPr>
          <w:rFonts w:ascii="Times New Roman" w:eastAsia="等线" w:hAnsi="Times New Roman" w:cs="Times New Roman"/>
        </w:rPr>
        <w:t xml:space="preserve">) to produce ciphertext </w:t>
      </w:r>
      <w:proofErr w:type="spellStart"/>
      <w:r w:rsidRPr="00AB6FA4">
        <w:rPr>
          <w:rFonts w:ascii="Times New Roman" w:eastAsia="等线" w:hAnsi="Times New Roman" w:cs="Times New Roman"/>
          <w:i/>
          <w:iCs/>
        </w:rPr>
        <w:t>c</w:t>
      </w:r>
      <w:r w:rsidRPr="00AB6FA4">
        <w:rPr>
          <w:rFonts w:ascii="Times New Roman" w:eastAsia="等线" w:hAnsi="Times New Roman" w:cs="Times New Roman"/>
          <w:i/>
          <w:iCs/>
          <w:vertAlign w:val="subscript"/>
        </w:rPr>
        <w:t>A</w:t>
      </w:r>
      <w:r w:rsidRPr="00AB6FA4">
        <w:rPr>
          <w:rFonts w:ascii="Times New Roman" w:eastAsia="等线" w:hAnsi="Times New Roman" w:cs="Times New Roman"/>
        </w:rPr>
        <w:t>.</w:t>
      </w:r>
      <w:proofErr w:type="spellEnd"/>
      <w:r w:rsidRPr="00AB6FA4">
        <w:rPr>
          <w:rFonts w:ascii="Times New Roman" w:eastAsia="等线" w:hAnsi="Times New Roman" w:cs="Times New Roman"/>
        </w:rPr>
        <w:t xml:space="preserve"> Through a key derivation function (KDF), Alice derives a shared encryption key </w:t>
      </w:r>
      <w:r w:rsidRPr="00AB6FA4">
        <w:rPr>
          <w:rFonts w:ascii="Times New Roman" w:eastAsia="等线" w:hAnsi="Times New Roman" w:cs="Times New Roman"/>
          <w:i/>
          <w:iCs/>
        </w:rPr>
        <w:t>K</w:t>
      </w:r>
      <w:r w:rsidRPr="00AB6FA4">
        <w:rPr>
          <w:rFonts w:ascii="Times New Roman" w:eastAsia="等线" w:hAnsi="Times New Roman" w:cs="Times New Roman"/>
          <w:i/>
          <w:iCs/>
          <w:vertAlign w:val="subscript"/>
        </w:rPr>
        <w:t>A</w:t>
      </w:r>
      <w:r w:rsidRPr="00AB6FA4">
        <w:rPr>
          <w:rFonts w:ascii="Times New Roman" w:eastAsia="等线" w:hAnsi="Times New Roman" w:cs="Times New Roman"/>
        </w:rPr>
        <w:t xml:space="preserve"> from </w:t>
      </w:r>
      <w:r w:rsidRPr="00AB6FA4">
        <w:rPr>
          <w:rFonts w:ascii="Times New Roman" w:eastAsia="等线" w:hAnsi="Times New Roman" w:cs="Times New Roman"/>
          <w:i/>
          <w:iCs/>
        </w:rPr>
        <w:t>m</w:t>
      </w:r>
      <w:r w:rsidRPr="00AB6FA4">
        <w:rPr>
          <w:rFonts w:ascii="Times New Roman" w:eastAsia="等线" w:hAnsi="Times New Roman" w:cs="Times New Roman"/>
          <w:i/>
          <w:iCs/>
          <w:vertAlign w:val="subscript"/>
        </w:rPr>
        <w:t>a</w:t>
      </w:r>
      <w:r w:rsidRPr="00AB6FA4">
        <w:rPr>
          <w:rFonts w:ascii="Times New Roman" w:eastAsia="等线" w:hAnsi="Times New Roman" w:cs="Times New Roman"/>
        </w:rPr>
        <w:t>​.</w:t>
      </w:r>
      <w:r w:rsidRPr="00AB6FA4">
        <w:rPr>
          <w:rFonts w:ascii="Times New Roman" w:eastAsia="等线" w:hAnsi="Times New Roman" w:cs="Times New Roman" w:hint="eastAsia"/>
        </w:rPr>
        <w:t xml:space="preserve"> KDF ensures the key is uniformly random and suitable for symmetric encryption.</w:t>
      </w:r>
      <w:r w:rsidRPr="00AB6FA4">
        <w:rPr>
          <w:rFonts w:ascii="Times New Roman" w:eastAsia="等线" w:hAnsi="Times New Roman" w:cs="Times New Roman"/>
        </w:rPr>
        <w:t xml:space="preserve"> Upon receiving </w:t>
      </w:r>
      <w:r w:rsidRPr="00AB6FA4">
        <w:rPr>
          <w:rFonts w:ascii="Times New Roman" w:eastAsia="等线" w:hAnsi="Times New Roman" w:cs="Times New Roman"/>
          <w:i/>
          <w:iCs/>
        </w:rPr>
        <w:t>c</w:t>
      </w:r>
      <w:r w:rsidRPr="00AB6FA4">
        <w:rPr>
          <w:rFonts w:ascii="Times New Roman" w:eastAsia="等线" w:hAnsi="Times New Roman" w:cs="Times New Roman"/>
          <w:i/>
          <w:iCs/>
          <w:vertAlign w:val="subscript"/>
        </w:rPr>
        <w:t>A</w:t>
      </w:r>
      <w:r w:rsidRPr="00AB6FA4">
        <w:rPr>
          <w:rFonts w:ascii="Times New Roman" w:eastAsia="等线" w:hAnsi="Times New Roman" w:cs="Times New Roman"/>
        </w:rPr>
        <w:t xml:space="preserve">, Bob decapsulates it with his private key </w:t>
      </w:r>
      <w:r w:rsidRPr="00AB6FA4">
        <w:rPr>
          <w:rFonts w:ascii="Times New Roman" w:eastAsia="等线" w:hAnsi="Times New Roman" w:cs="Times New Roman"/>
          <w:i/>
          <w:iCs/>
        </w:rPr>
        <w:t>sk</w:t>
      </w:r>
      <w:r w:rsidRPr="00AB6FA4">
        <w:rPr>
          <w:rFonts w:ascii="Times New Roman" w:eastAsia="等线" w:hAnsi="Times New Roman" w:cs="Times New Roman"/>
          <w:i/>
          <w:iCs/>
          <w:vertAlign w:val="subscript"/>
        </w:rPr>
        <w:t>B</w:t>
      </w:r>
      <w:r w:rsidRPr="00AB6FA4">
        <w:rPr>
          <w:rFonts w:ascii="Times New Roman" w:eastAsia="等线" w:hAnsi="Times New Roman" w:cs="Times New Roman"/>
        </w:rPr>
        <w:t xml:space="preserve"> to obtain the same shared key</w:t>
      </w:r>
      <w:r w:rsidRPr="00AB6FA4">
        <w:rPr>
          <w:rFonts w:ascii="Times New Roman" w:eastAsia="等线" w:hAnsi="Times New Roman" w:cs="Times New Roman"/>
          <w:i/>
          <w:iCs/>
        </w:rPr>
        <w:t xml:space="preserve"> K</w:t>
      </w:r>
      <w:r w:rsidRPr="00AB6FA4">
        <w:rPr>
          <w:rFonts w:ascii="Times New Roman" w:eastAsia="等线" w:hAnsi="Times New Roman" w:cs="Times New Roman"/>
          <w:i/>
          <w:iCs/>
          <w:vertAlign w:val="subscript"/>
        </w:rPr>
        <w:t>A</w:t>
      </w:r>
      <w:r w:rsidRPr="00AB6FA4">
        <w:rPr>
          <w:rFonts w:ascii="Times New Roman" w:eastAsia="等线" w:hAnsi="Times New Roman" w:cs="Times New Roman" w:hint="eastAsia"/>
        </w:rPr>
        <w:t xml:space="preserve"> without</w:t>
      </w:r>
      <w:r w:rsidRPr="00AB6FA4">
        <w:rPr>
          <w:rFonts w:ascii="Times New Roman" w:eastAsia="等线" w:hAnsi="Times New Roman" w:cs="Times New Roman"/>
        </w:rPr>
        <w:t xml:space="preserve"> </w:t>
      </w:r>
      <w:r w:rsidRPr="00AB6FA4">
        <w:rPr>
          <w:rFonts w:ascii="Times New Roman" w:eastAsia="等线" w:hAnsi="Times New Roman" w:cs="Times New Roman" w:hint="eastAsia"/>
        </w:rPr>
        <w:t xml:space="preserve">knowing </w:t>
      </w:r>
      <w:r w:rsidRPr="00AB6FA4">
        <w:rPr>
          <w:rFonts w:ascii="Times New Roman" w:eastAsia="等线" w:hAnsi="Times New Roman" w:cs="Times New Roman"/>
          <w:i/>
          <w:iCs/>
        </w:rPr>
        <w:t>m</w:t>
      </w:r>
      <w:r w:rsidRPr="00AB6FA4">
        <w:rPr>
          <w:rFonts w:ascii="Times New Roman" w:eastAsia="等线" w:hAnsi="Times New Roman" w:cs="Times New Roman"/>
          <w:i/>
          <w:iCs/>
          <w:vertAlign w:val="subscript"/>
        </w:rPr>
        <w:t>a</w:t>
      </w:r>
      <w:r w:rsidRPr="00AB6FA4">
        <w:rPr>
          <w:rFonts w:ascii="Times New Roman" w:eastAsia="等线" w:hAnsi="Times New Roman" w:cs="Times New Roman" w:hint="eastAsia"/>
        </w:rPr>
        <w:t xml:space="preserve">. </w:t>
      </w:r>
      <w:r w:rsidRPr="00AB6FA4">
        <w:rPr>
          <w:rFonts w:ascii="Times New Roman" w:eastAsia="等线" w:hAnsi="Times New Roman" w:cs="Times New Roman"/>
        </w:rPr>
        <w:t xml:space="preserve">With </w:t>
      </w:r>
      <w:r w:rsidRPr="00AB6FA4">
        <w:rPr>
          <w:rFonts w:ascii="Times New Roman" w:eastAsia="等线" w:hAnsi="Times New Roman" w:cs="Times New Roman"/>
          <w:i/>
          <w:iCs/>
        </w:rPr>
        <w:t>K</w:t>
      </w:r>
      <w:r w:rsidRPr="00AB6FA4">
        <w:rPr>
          <w:rFonts w:ascii="Times New Roman" w:eastAsia="等线" w:hAnsi="Times New Roman" w:cs="Times New Roman"/>
          <w:i/>
          <w:iCs/>
          <w:vertAlign w:val="subscript"/>
        </w:rPr>
        <w:t>A</w:t>
      </w:r>
      <w:r w:rsidRPr="00AB6FA4">
        <w:rPr>
          <w:rFonts w:ascii="Times New Roman" w:eastAsia="等线" w:hAnsi="Times New Roman" w:cs="Times New Roman"/>
          <w:i/>
          <w:iCs/>
        </w:rPr>
        <w:t xml:space="preserve"> </w:t>
      </w:r>
      <w:r w:rsidRPr="00AB6FA4">
        <w:rPr>
          <w:rFonts w:ascii="Times New Roman" w:eastAsia="等线" w:hAnsi="Times New Roman" w:cs="Times New Roman"/>
        </w:rPr>
        <w:t>established, Alice and Bob can perform quantum-</w:t>
      </w:r>
      <w:r w:rsidR="00052DB0">
        <w:rPr>
          <w:rFonts w:ascii="Times New Roman" w:eastAsia="等线" w:hAnsi="Times New Roman" w:cs="Times New Roman" w:hint="eastAsia"/>
        </w:rPr>
        <w:t>resilient</w:t>
      </w:r>
      <w:r w:rsidRPr="00AB6FA4">
        <w:rPr>
          <w:rFonts w:ascii="Times New Roman" w:eastAsia="等线" w:hAnsi="Times New Roman" w:cs="Times New Roman"/>
        </w:rPr>
        <w:t xml:space="preserve"> communication using Advanced Encryption Standard in Galois/Counter Mode (AES-GCM), a symmetric encryption algorithm providing both confidentiality and integrity of transmitted data.</w:t>
      </w:r>
    </w:p>
    <w:p w14:paraId="472025A2" w14:textId="6336E48A" w:rsidR="001F261C" w:rsidRPr="00AB6FA4" w:rsidRDefault="001F261C">
      <w:pPr>
        <w:rPr>
          <w:rFonts w:hint="eastAsia"/>
        </w:rPr>
      </w:pPr>
      <w:r w:rsidRPr="00AB6FA4">
        <w:rPr>
          <w:rFonts w:hint="eastAsia"/>
        </w:rPr>
        <w:br w:type="page"/>
      </w:r>
    </w:p>
    <w:p w14:paraId="24390E9F" w14:textId="247EEE5B" w:rsidR="00823211" w:rsidRPr="00F03440" w:rsidRDefault="001F261C" w:rsidP="00D87DC8">
      <w:pPr>
        <w:spacing w:after="0" w:line="480" w:lineRule="auto"/>
        <w:textAlignment w:val="center"/>
        <w:rPr>
          <w:rFonts w:ascii="Times New Roman" w:hAnsi="Times New Roman" w:cs="Times New Roman"/>
          <w:kern w:val="0"/>
          <w:sz w:val="20"/>
          <w:szCs w:val="20"/>
          <w14:ligatures w14:val="none"/>
        </w:rPr>
      </w:pPr>
      <w:r w:rsidRPr="009925D8">
        <w:rPr>
          <w:rFonts w:ascii="Times New Roman" w:eastAsia="等线" w:hAnsi="Times New Roman" w:cs="Times New Roman" w:hint="eastAsia"/>
          <w:b/>
          <w:bCs/>
        </w:rPr>
        <w:lastRenderedPageBreak/>
        <w:t xml:space="preserve">Supplementary Section </w:t>
      </w:r>
      <w:r w:rsidR="00E423D8">
        <w:rPr>
          <w:rFonts w:ascii="Times New Roman" w:eastAsia="等线" w:hAnsi="Times New Roman" w:cs="Times New Roman" w:hint="eastAsia"/>
          <w:b/>
          <w:bCs/>
        </w:rPr>
        <w:t>10</w:t>
      </w:r>
      <w:r w:rsidRPr="009925D8">
        <w:rPr>
          <w:rFonts w:ascii="Times New Roman" w:eastAsia="等线" w:hAnsi="Times New Roman" w:cs="Times New Roman" w:hint="eastAsia"/>
          <w:b/>
          <w:bCs/>
        </w:rPr>
        <w:t>.</w:t>
      </w:r>
      <w:r>
        <w:rPr>
          <w:rFonts w:ascii="Times New Roman" w:eastAsia="等线" w:hAnsi="Times New Roman" w:cs="Times New Roman" w:hint="eastAsia"/>
          <w:b/>
          <w:bCs/>
        </w:rPr>
        <w:t xml:space="preserve"> </w:t>
      </w:r>
      <w:r w:rsidR="00CE7A43" w:rsidRPr="00D87DC8">
        <w:rPr>
          <w:rFonts w:ascii="Times New Roman" w:hAnsi="Times New Roman" w:cs="Times New Roman"/>
          <w:color w:val="000000"/>
          <w:szCs w:val="32"/>
        </w:rPr>
        <w:t xml:space="preserve">Experimental </w:t>
      </w:r>
      <w:r w:rsidR="00E423D8" w:rsidRPr="00D87DC8">
        <w:rPr>
          <w:rFonts w:ascii="Times New Roman" w:hAnsi="Times New Roman" w:cs="Times New Roman" w:hint="eastAsia"/>
          <w:color w:val="000000"/>
          <w:szCs w:val="32"/>
        </w:rPr>
        <w:t>configuration and implementation</w:t>
      </w:r>
      <w:r w:rsidR="00CE7A43" w:rsidRPr="00D87DC8">
        <w:rPr>
          <w:rFonts w:ascii="Times New Roman" w:hAnsi="Times New Roman" w:cs="Times New Roman"/>
          <w:color w:val="000000"/>
          <w:szCs w:val="32"/>
        </w:rPr>
        <w:t xml:space="preserve"> of </w:t>
      </w:r>
      <w:r w:rsidR="00F03440">
        <w:rPr>
          <w:rFonts w:ascii="Times New Roman" w:hAnsi="Times New Roman" w:cs="Times New Roman" w:hint="eastAsia"/>
          <w:color w:val="000000"/>
          <w:szCs w:val="32"/>
        </w:rPr>
        <w:t xml:space="preserve">the </w:t>
      </w:r>
      <w:r w:rsidR="00CE7A43" w:rsidRPr="00D87DC8">
        <w:rPr>
          <w:rFonts w:ascii="Times New Roman" w:hAnsi="Times New Roman" w:cs="Times New Roman"/>
          <w:color w:val="000000"/>
          <w:szCs w:val="32"/>
        </w:rPr>
        <w:t>optical wireless communication</w:t>
      </w:r>
      <w:r w:rsidR="00F03440">
        <w:rPr>
          <w:rFonts w:ascii="Times New Roman" w:hAnsi="Times New Roman" w:cs="Times New Roman" w:hint="eastAsia"/>
          <w:color w:val="000000"/>
          <w:szCs w:val="32"/>
        </w:rPr>
        <w:t xml:space="preserve"> link</w:t>
      </w:r>
    </w:p>
    <w:p w14:paraId="0CC44EB1" w14:textId="46F40801" w:rsidR="00823211" w:rsidRPr="00823211" w:rsidRDefault="00823211" w:rsidP="00D87DC8">
      <w:pPr>
        <w:spacing w:after="4" w:line="480" w:lineRule="auto"/>
        <w:ind w:left="-6" w:hanging="11"/>
        <w:jc w:val="both"/>
        <w:rPr>
          <w:rFonts w:ascii="Times New Roman" w:hAnsi="Times New Roman" w:cs="Times New Roman"/>
          <w:color w:val="000000"/>
          <w:szCs w:val="32"/>
        </w:rPr>
      </w:pPr>
      <w:r w:rsidRPr="00791FC1">
        <w:rPr>
          <w:rFonts w:ascii="Times New Roman" w:hAnsi="Times New Roman" w:cs="Times New Roman" w:hint="eastAsia"/>
          <w:color w:val="0070C0"/>
          <w:szCs w:val="32"/>
        </w:rPr>
        <w:t xml:space="preserve">Figure </w:t>
      </w:r>
      <w:r w:rsidR="00791FC1" w:rsidRPr="00791FC1">
        <w:rPr>
          <w:rFonts w:ascii="Times New Roman" w:hAnsi="Times New Roman" w:cs="Times New Roman" w:hint="eastAsia"/>
          <w:color w:val="0070C0"/>
          <w:szCs w:val="32"/>
        </w:rPr>
        <w:t>S</w:t>
      </w:r>
      <w:r w:rsidR="00C11D96">
        <w:rPr>
          <w:rFonts w:ascii="Times New Roman" w:hAnsi="Times New Roman" w:cs="Times New Roman" w:hint="eastAsia"/>
          <w:color w:val="0070C0"/>
          <w:szCs w:val="32"/>
        </w:rPr>
        <w:t>7</w:t>
      </w:r>
      <w:r w:rsidR="00791FC1">
        <w:rPr>
          <w:rFonts w:ascii="Times New Roman" w:hAnsi="Times New Roman" w:cs="Times New Roman" w:hint="eastAsia"/>
          <w:color w:val="0070C0"/>
          <w:szCs w:val="32"/>
        </w:rPr>
        <w:t xml:space="preserve">a </w:t>
      </w:r>
      <w:r w:rsidR="00791FC1" w:rsidRPr="00791FC1">
        <w:rPr>
          <w:rFonts w:ascii="Times New Roman" w:hAnsi="Times New Roman" w:cs="Times New Roman"/>
          <w:szCs w:val="32"/>
        </w:rPr>
        <w:t>illustrates</w:t>
      </w:r>
      <w:r w:rsidRPr="00823211">
        <w:rPr>
          <w:rFonts w:ascii="Times New Roman" w:hAnsi="Times New Roman" w:cs="Times New Roman" w:hint="eastAsia"/>
          <w:color w:val="000000"/>
          <w:szCs w:val="32"/>
        </w:rPr>
        <w:t xml:space="preserve"> the digital signal processing (DSP) architecture at the transmitter and receiver. A bit- and power-loading discrete multitone (BPL-DMT) modulation scheme is adopted to maximize spectral efficiency. Prior to </w:t>
      </w:r>
      <w:r w:rsidR="004D6191">
        <w:rPr>
          <w:rFonts w:ascii="Times New Roman" w:hAnsi="Times New Roman" w:cs="Times New Roman" w:hint="eastAsia"/>
          <w:color w:val="000000"/>
          <w:szCs w:val="32"/>
        </w:rPr>
        <w:t xml:space="preserve">BPL </w:t>
      </w:r>
      <w:r w:rsidRPr="00823211">
        <w:rPr>
          <w:rFonts w:ascii="Times New Roman" w:hAnsi="Times New Roman" w:cs="Times New Roman" w:hint="eastAsia"/>
          <w:color w:val="000000"/>
          <w:szCs w:val="32"/>
        </w:rPr>
        <w:t xml:space="preserve">data transmission, the signal-to-noise ratio (SNR) of each subcarrier is estimated. Random binary data are mapped onto quadrature phase-shift keying (QPSK) symbols during the quadrature amplitude modulation (QAM) mapping </w:t>
      </w:r>
      <w:proofErr w:type="gramStart"/>
      <w:r w:rsidRPr="00823211">
        <w:rPr>
          <w:rFonts w:ascii="Times New Roman" w:hAnsi="Times New Roman" w:cs="Times New Roman" w:hint="eastAsia"/>
          <w:color w:val="000000"/>
          <w:szCs w:val="32"/>
        </w:rPr>
        <w:t>stage</w:t>
      </w:r>
      <w:proofErr w:type="gramEnd"/>
      <w:r w:rsidRPr="00823211">
        <w:rPr>
          <w:rFonts w:ascii="Times New Roman" w:hAnsi="Times New Roman" w:cs="Times New Roman" w:hint="eastAsia"/>
          <w:color w:val="000000"/>
          <w:szCs w:val="32"/>
        </w:rPr>
        <w:t xml:space="preserve"> and </w:t>
      </w:r>
      <w:r w:rsidR="005E30C2">
        <w:rPr>
          <w:rFonts w:ascii="Times New Roman" w:hAnsi="Times New Roman" w:cs="Times New Roman" w:hint="eastAsia"/>
          <w:color w:val="000000"/>
          <w:szCs w:val="32"/>
        </w:rPr>
        <w:t>t</w:t>
      </w:r>
      <w:r w:rsidR="005460D4" w:rsidRPr="005460D4">
        <w:rPr>
          <w:rFonts w:ascii="Times New Roman" w:hAnsi="Times New Roman" w:cs="Times New Roman" w:hint="eastAsia"/>
          <w:color w:val="000000"/>
          <w:szCs w:val="32"/>
        </w:rPr>
        <w:t>he sequential data stream is then partitioned into parallel groups corresponding to the individual subcarriers</w:t>
      </w:r>
      <w:r w:rsidRPr="00823211">
        <w:rPr>
          <w:rFonts w:ascii="Times New Roman" w:hAnsi="Times New Roman" w:cs="Times New Roman" w:hint="eastAsia"/>
          <w:color w:val="000000"/>
          <w:szCs w:val="32"/>
        </w:rPr>
        <w:t xml:space="preserve">. In </w:t>
      </w:r>
      <w:r w:rsidR="008F15AF">
        <w:rPr>
          <w:rFonts w:ascii="Times New Roman" w:hAnsi="Times New Roman" w:cs="Times New Roman" w:hint="eastAsia"/>
          <w:color w:val="000000"/>
          <w:szCs w:val="32"/>
        </w:rPr>
        <w:t>our experiment</w:t>
      </w:r>
      <w:r w:rsidRPr="00823211">
        <w:rPr>
          <w:rFonts w:ascii="Times New Roman" w:hAnsi="Times New Roman" w:cs="Times New Roman" w:hint="eastAsia"/>
          <w:color w:val="000000"/>
          <w:szCs w:val="32"/>
        </w:rPr>
        <w:t>, 512 subcarriers are employed. Low-frequency subcarriers are nulled to suppress low-frequency noise.</w:t>
      </w:r>
    </w:p>
    <w:p w14:paraId="70021DB0" w14:textId="6B4D5AC8" w:rsidR="00823211" w:rsidRPr="00823211" w:rsidRDefault="00823211" w:rsidP="00F5749F">
      <w:pPr>
        <w:spacing w:after="4" w:line="480" w:lineRule="auto"/>
        <w:ind w:left="-5" w:hanging="10"/>
        <w:jc w:val="both"/>
        <w:rPr>
          <w:rFonts w:ascii="Times New Roman" w:hAnsi="Times New Roman" w:cs="Times New Roman"/>
          <w:color w:val="000000"/>
          <w:szCs w:val="32"/>
        </w:rPr>
      </w:pPr>
      <w:r w:rsidRPr="00823211">
        <w:rPr>
          <w:rFonts w:ascii="Times New Roman" w:hAnsi="Times New Roman" w:cs="Times New Roman" w:hint="eastAsia"/>
          <w:color w:val="000000"/>
          <w:szCs w:val="32"/>
        </w:rPr>
        <w:t>To generate a real-valued time-domain waveform, Hermitian symmetry is imposed on the frequency-domain symbols, followed by two-fold up-sampling prior to the inverse fast Fourier transform (IFFT). A cyclic prefix (CP) is then appended to mitigate inter</w:t>
      </w:r>
      <w:r w:rsidR="008F15AF">
        <w:rPr>
          <w:rFonts w:ascii="Times New Roman" w:hAnsi="Times New Roman" w:cs="Times New Roman" w:hint="eastAsia"/>
          <w:color w:val="000000"/>
          <w:szCs w:val="32"/>
        </w:rPr>
        <w:t>-</w:t>
      </w:r>
      <w:r w:rsidRPr="00823211">
        <w:rPr>
          <w:rFonts w:ascii="Times New Roman" w:hAnsi="Times New Roman" w:cs="Times New Roman" w:hint="eastAsia"/>
          <w:color w:val="000000"/>
          <w:szCs w:val="32"/>
        </w:rPr>
        <w:t>symbol interference (ISI).</w:t>
      </w:r>
    </w:p>
    <w:p w14:paraId="723F3804" w14:textId="24669DAA" w:rsidR="00823211" w:rsidRPr="00823211" w:rsidRDefault="00823211" w:rsidP="00F5749F">
      <w:pPr>
        <w:spacing w:after="4" w:line="480" w:lineRule="auto"/>
        <w:ind w:left="-5" w:hanging="10"/>
        <w:jc w:val="both"/>
        <w:rPr>
          <w:rFonts w:ascii="Times New Roman" w:hAnsi="Times New Roman" w:cs="Times New Roman"/>
          <w:color w:val="000000"/>
          <w:szCs w:val="32"/>
        </w:rPr>
      </w:pPr>
      <w:r w:rsidRPr="00823211">
        <w:rPr>
          <w:rFonts w:ascii="Times New Roman" w:hAnsi="Times New Roman" w:cs="Times New Roman" w:hint="eastAsia"/>
          <w:color w:val="000000"/>
          <w:szCs w:val="32"/>
        </w:rPr>
        <w:t>At the receiver</w:t>
      </w:r>
      <w:r w:rsidR="005632B5">
        <w:rPr>
          <w:rFonts w:ascii="Times New Roman" w:hAnsi="Times New Roman" w:cs="Times New Roman" w:hint="eastAsia"/>
          <w:color w:val="000000"/>
          <w:szCs w:val="32"/>
        </w:rPr>
        <w:t xml:space="preserve"> side</w:t>
      </w:r>
      <w:r w:rsidRPr="00823211">
        <w:rPr>
          <w:rFonts w:ascii="Times New Roman" w:hAnsi="Times New Roman" w:cs="Times New Roman" w:hint="eastAsia"/>
          <w:color w:val="000000"/>
          <w:szCs w:val="32"/>
        </w:rPr>
        <w:t>, after synchronization, the received signal is equalized using a multilayer perceptron (MLP) to compensate for nonlinear and memory-dependent channel impairments</w:t>
      </w:r>
      <w:r w:rsidR="005A2A4C">
        <w:rPr>
          <w:rFonts w:ascii="Times New Roman" w:hAnsi="Times New Roman" w:cs="Times New Roman"/>
          <w:color w:val="000000"/>
          <w:szCs w:val="32"/>
        </w:rPr>
        <w:fldChar w:fldCharType="begin"/>
      </w:r>
      <w:r w:rsidR="005E0A68">
        <w:rPr>
          <w:rFonts w:ascii="Times New Roman" w:hAnsi="Times New Roman" w:cs="Times New Roman"/>
          <w:color w:val="000000"/>
          <w:szCs w:val="32"/>
        </w:rPr>
        <w:instrText xml:space="preserve"> ADDIN ZOTERO_ITEM CSL_CITATION {"citationID":"lQT4s2Eq","properties":{"formattedCitation":"\\super 8\\nosupersub{}","plainCitation":"8","noteIndex":0},"citationItems":[{"id":510,"uris":["http://zotero.org/users/12413138/items/J6R5TMDP"],"itemData":{"id":510,"type":"article-journal","abstract":"Nowadays, the demand for high-speed information transmission is increasing rapidly. Visible light communication (VLC) based on light-emitting diodes (LEDs) is supposed as a potential candidate for future 6G communication networks. However, as an emerging field of optical communications, the data rate of VLC systems is restricted to the extremely limited modulation bandwidth and nonlinear characteristics of optoelectronic devices. In this paper, we outline the state of art and challenges of VLC, and introduce the key technologies for high-speed Silicon (Si) -substrate LED-based VLC systems. Based on an optimized integrated 4×4 8-wavelength LED array and advanced digital signal processing (DSP) methods, we demonstrate an ultrahigh-speed VLC system. Digital Zobel network (DZN) pre-equalization and transfer learning bidirectional gate recurrent unit (TL-Bi-GRU) based post-equalization are proposed to mitigate linear and nonlinear impairment. The yellow and green LEDs are especially enhanced in high-efficacy, and achieve the impressive data rates of 3.45 Gbit/s, and 3.83 Gbit/s respectively, which is a remarkable improvement. The achievable overall data rate of the device is 28.93 Gbit/s. As far as we know, it's the highest data rate achieved by a single-chip Si-substrate LED array.","container-title":"Journal of Lightwave Technology","DOI":"10.1109/JLT.2023.3252005","ISSN":"1558-2213","issue":"11","page":"3316-3331","source":"IEEE Xplore","title":"Key Technologies for High-Speed Si-Substrate LED Based Visible Light Communication","volume":"41","author":[{"family":"Niu","given":"Wenqing"},{"family":"Xu","given":"Zengyi"},{"family":"Liu","given":"Yu"},{"family":"Lin","given":"Xianhao"},{"family":"Cai","given":"Jifan"},{"family":"Shi","given":"Jianyang"},{"family":"Wang","given":"Xiaolan"},{"family":"Wang","given":"Guangxu"},{"family":"Zhang","given":"Jianli"},{"family":"Jiang","given":"Fengyi"},{"family":"He","given":"Zhixue"},{"family":"Yu","given":"Shaohua"},{"family":"Shen","given":"Chao"},{"family":"Zhang","given":"Junwen"},{"family":"Chi","given":"Nan"}],"issued":{"date-parts":[["2023",6]]}}}],"schema":"https://github.com/citation-style-language/schema/raw/master/csl-citation.json"} </w:instrText>
      </w:r>
      <w:r w:rsidR="005A2A4C">
        <w:rPr>
          <w:rFonts w:ascii="Times New Roman" w:hAnsi="Times New Roman" w:cs="Times New Roman"/>
          <w:color w:val="000000"/>
          <w:szCs w:val="32"/>
        </w:rPr>
        <w:fldChar w:fldCharType="separate"/>
      </w:r>
      <w:r w:rsidR="005E0A68" w:rsidRPr="005E0A68">
        <w:rPr>
          <w:rFonts w:ascii="Times New Roman" w:hAnsi="Times New Roman" w:cs="Times New Roman"/>
          <w:kern w:val="0"/>
          <w:vertAlign w:val="superscript"/>
        </w:rPr>
        <w:t>8</w:t>
      </w:r>
      <w:r w:rsidR="005A2A4C">
        <w:rPr>
          <w:rFonts w:ascii="Times New Roman" w:hAnsi="Times New Roman" w:cs="Times New Roman"/>
          <w:color w:val="000000"/>
          <w:szCs w:val="32"/>
        </w:rPr>
        <w:fldChar w:fldCharType="end"/>
      </w:r>
      <w:r w:rsidRPr="00823211">
        <w:rPr>
          <w:rFonts w:ascii="Times New Roman" w:hAnsi="Times New Roman" w:cs="Times New Roman" w:hint="eastAsia"/>
          <w:color w:val="000000"/>
          <w:szCs w:val="32"/>
        </w:rPr>
        <w:t xml:space="preserve">. DMT demodulation is subsequently performed, including CP removal, fast Fourier transform (FFT), and down-sampling. Zero-forcing equalization is applied to compensate for the non-flat frequency response, followed by phase recovery to eliminate residual phase offsets. The SNR of each subcarrier is estimated from the error vector </w:t>
      </w:r>
      <w:r w:rsidRPr="00823211">
        <w:rPr>
          <w:rFonts w:ascii="Times New Roman" w:hAnsi="Times New Roman" w:cs="Times New Roman" w:hint="eastAsia"/>
          <w:color w:val="000000"/>
          <w:szCs w:val="32"/>
        </w:rPr>
        <w:lastRenderedPageBreak/>
        <w:t>magnitude (EVM) of the recovered QPSK symbols. Based on the estimated SNR, bit allocation and power loading are jointly optimized.</w:t>
      </w:r>
    </w:p>
    <w:p w14:paraId="196906FE" w14:textId="597622D2" w:rsidR="00823211" w:rsidRPr="00823211" w:rsidRDefault="00823211" w:rsidP="00F5749F">
      <w:pPr>
        <w:spacing w:after="4" w:line="480" w:lineRule="auto"/>
        <w:ind w:left="-5" w:hanging="10"/>
        <w:jc w:val="both"/>
        <w:rPr>
          <w:rFonts w:ascii="Times New Roman" w:hAnsi="Times New Roman" w:cs="Times New Roman"/>
          <w:color w:val="000000"/>
          <w:szCs w:val="32"/>
        </w:rPr>
      </w:pPr>
      <w:r w:rsidRPr="00823211">
        <w:rPr>
          <w:rFonts w:ascii="Times New Roman" w:hAnsi="Times New Roman" w:cs="Times New Roman" w:hint="eastAsia"/>
          <w:color w:val="000000"/>
          <w:szCs w:val="32"/>
        </w:rPr>
        <w:t>In the BPL-DMT implementation, the encrypted data stream is encoded using a Reed</w:t>
      </w:r>
      <w:r w:rsidRPr="00823211">
        <w:rPr>
          <w:rFonts w:ascii="Times New Roman" w:hAnsi="Times New Roman" w:cs="Times New Roman" w:hint="eastAsia"/>
          <w:color w:val="000000"/>
          <w:szCs w:val="32"/>
        </w:rPr>
        <w:t>–</w:t>
      </w:r>
      <w:r w:rsidRPr="00823211">
        <w:rPr>
          <w:rFonts w:ascii="Times New Roman" w:hAnsi="Times New Roman" w:cs="Times New Roman" w:hint="eastAsia"/>
          <w:color w:val="000000"/>
          <w:szCs w:val="32"/>
        </w:rPr>
        <w:t>Solomon (RS) forward error correction (FEC) code with 7% overhead. According to the optimized bit-loading profile, the number of bits and the allocated power for each subcarrier are configured. The signal then undergoes the same DMT modulation and demodulation procedures as described above and is finally reconstructed into a binary data stream after FEC decoding.</w:t>
      </w:r>
    </w:p>
    <w:p w14:paraId="0035F8F9" w14:textId="36C5EB8B" w:rsidR="00823211" w:rsidRDefault="00823211" w:rsidP="00F5749F">
      <w:pPr>
        <w:spacing w:after="4" w:line="480" w:lineRule="auto"/>
        <w:ind w:left="-5" w:hanging="10"/>
        <w:jc w:val="both"/>
        <w:rPr>
          <w:rFonts w:ascii="Times New Roman" w:hAnsi="Times New Roman" w:cs="Times New Roman"/>
          <w:color w:val="000000"/>
          <w:szCs w:val="32"/>
        </w:rPr>
      </w:pPr>
      <w:r w:rsidRPr="001C65F8">
        <w:rPr>
          <w:rFonts w:ascii="Times New Roman" w:hAnsi="Times New Roman" w:cs="Times New Roman" w:hint="eastAsia"/>
          <w:color w:val="0070C0"/>
          <w:szCs w:val="32"/>
        </w:rPr>
        <w:t xml:space="preserve">Figure </w:t>
      </w:r>
      <w:r w:rsidR="001C65F8" w:rsidRPr="001C65F8">
        <w:rPr>
          <w:rFonts w:ascii="Times New Roman" w:hAnsi="Times New Roman" w:cs="Times New Roman" w:hint="eastAsia"/>
          <w:color w:val="0070C0"/>
          <w:szCs w:val="32"/>
        </w:rPr>
        <w:t>S</w:t>
      </w:r>
      <w:r w:rsidR="00C11D96">
        <w:rPr>
          <w:rFonts w:ascii="Times New Roman" w:hAnsi="Times New Roman" w:cs="Times New Roman" w:hint="eastAsia"/>
          <w:color w:val="0070C0"/>
          <w:szCs w:val="32"/>
        </w:rPr>
        <w:t>7</w:t>
      </w:r>
      <w:r w:rsidRPr="001C65F8">
        <w:rPr>
          <w:rFonts w:ascii="Times New Roman" w:hAnsi="Times New Roman" w:cs="Times New Roman" w:hint="eastAsia"/>
          <w:color w:val="0070C0"/>
          <w:szCs w:val="32"/>
        </w:rPr>
        <w:t>b</w:t>
      </w:r>
      <w:r w:rsidRPr="00823211">
        <w:rPr>
          <w:rFonts w:ascii="Times New Roman" w:hAnsi="Times New Roman" w:cs="Times New Roman" w:hint="eastAsia"/>
          <w:color w:val="000000"/>
          <w:szCs w:val="32"/>
        </w:rPr>
        <w:t xml:space="preserve"> presents the detailed architecture of the proposed MLP equalizer. A sliding window extracts a 31-tap feature vector from the received temporal waveform, which is fed into a fully connected MLP to compensate for nonlinear distortion and channel-induced impairments. The network consists of two hidden layers with rectified linear unit (ReLU) activation functions, and the number of neurons in each hidden layer matches the dimensionality of the input feature vector.</w:t>
      </w:r>
    </w:p>
    <w:p w14:paraId="72AFF838" w14:textId="4A930F1C" w:rsidR="00823211" w:rsidRPr="00823211" w:rsidRDefault="001C65F8" w:rsidP="00791FC1">
      <w:pPr>
        <w:spacing w:after="4" w:line="480" w:lineRule="auto"/>
        <w:ind w:left="-5" w:hanging="10"/>
        <w:jc w:val="both"/>
        <w:rPr>
          <w:rFonts w:ascii="Times New Roman" w:hAnsi="Times New Roman" w:cs="Times New Roman"/>
          <w:color w:val="000000"/>
          <w:szCs w:val="32"/>
        </w:rPr>
      </w:pPr>
      <w:r>
        <w:rPr>
          <w:rFonts w:ascii="Times New Roman" w:hAnsi="Times New Roman" w:cs="Times New Roman" w:hint="eastAsia"/>
          <w:color w:val="000000"/>
          <w:szCs w:val="32"/>
        </w:rPr>
        <w:t>T</w:t>
      </w:r>
      <w:r w:rsidR="00823211" w:rsidRPr="00823211">
        <w:rPr>
          <w:rFonts w:ascii="Times New Roman" w:hAnsi="Times New Roman" w:cs="Times New Roman" w:hint="eastAsia"/>
          <w:color w:val="000000"/>
          <w:szCs w:val="32"/>
        </w:rPr>
        <w:t>he output</w:t>
      </w:r>
      <w:r>
        <w:rPr>
          <w:rFonts w:ascii="Times New Roman" w:hAnsi="Times New Roman" w:cs="Times New Roman" w:hint="eastAsia"/>
          <w:color w:val="000000"/>
          <w:szCs w:val="32"/>
        </w:rPr>
        <w:t>-</w:t>
      </w:r>
      <w:r w:rsidR="00823211" w:rsidRPr="00823211">
        <w:rPr>
          <w:rFonts w:ascii="Times New Roman" w:hAnsi="Times New Roman" w:cs="Times New Roman" w:hint="eastAsia"/>
          <w:color w:val="000000"/>
          <w:szCs w:val="32"/>
        </w:rPr>
        <w:t>input amplitude correlation under nonlinear operating conditions, without and with MLP equalization</w:t>
      </w:r>
      <w:r w:rsidR="00234293">
        <w:rPr>
          <w:rFonts w:ascii="Times New Roman" w:hAnsi="Times New Roman" w:cs="Times New Roman" w:hint="eastAsia"/>
          <w:color w:val="000000"/>
          <w:szCs w:val="32"/>
        </w:rPr>
        <w:t xml:space="preserve"> are shown in </w:t>
      </w:r>
      <w:r w:rsidR="00234293" w:rsidRPr="00793C80">
        <w:rPr>
          <w:rFonts w:ascii="Times New Roman" w:hAnsi="Times New Roman" w:cs="Times New Roman" w:hint="eastAsia"/>
          <w:color w:val="0070C0"/>
          <w:szCs w:val="32"/>
        </w:rPr>
        <w:t>Fig</w:t>
      </w:r>
      <w:r w:rsidR="0083499D">
        <w:rPr>
          <w:rFonts w:ascii="Times New Roman" w:hAnsi="Times New Roman" w:cs="Times New Roman" w:hint="eastAsia"/>
          <w:color w:val="0070C0"/>
          <w:szCs w:val="32"/>
        </w:rPr>
        <w:t>.</w:t>
      </w:r>
      <w:r w:rsidR="00234293" w:rsidRPr="00793C80">
        <w:rPr>
          <w:rFonts w:ascii="Times New Roman" w:hAnsi="Times New Roman" w:cs="Times New Roman" w:hint="eastAsia"/>
          <w:color w:val="0070C0"/>
          <w:szCs w:val="32"/>
        </w:rPr>
        <w:t xml:space="preserve"> S</w:t>
      </w:r>
      <w:r w:rsidR="0043150F">
        <w:rPr>
          <w:rFonts w:ascii="Times New Roman" w:hAnsi="Times New Roman" w:cs="Times New Roman" w:hint="eastAsia"/>
          <w:color w:val="0070C0"/>
          <w:szCs w:val="32"/>
        </w:rPr>
        <w:t>7</w:t>
      </w:r>
      <w:r w:rsidR="00793C80">
        <w:rPr>
          <w:rFonts w:ascii="Times New Roman" w:hAnsi="Times New Roman" w:cs="Times New Roman" w:hint="eastAsia"/>
          <w:color w:val="0070C0"/>
          <w:szCs w:val="32"/>
        </w:rPr>
        <w:t>d</w:t>
      </w:r>
      <w:r w:rsidR="0083499D">
        <w:rPr>
          <w:rFonts w:ascii="Times New Roman" w:hAnsi="Times New Roman" w:cs="Times New Roman" w:hint="eastAsia"/>
          <w:color w:val="0070C0"/>
          <w:szCs w:val="32"/>
        </w:rPr>
        <w:t xml:space="preserve"> and S</w:t>
      </w:r>
      <w:r w:rsidR="0043150F">
        <w:rPr>
          <w:rFonts w:ascii="Times New Roman" w:hAnsi="Times New Roman" w:cs="Times New Roman" w:hint="eastAsia"/>
          <w:color w:val="0070C0"/>
          <w:szCs w:val="32"/>
        </w:rPr>
        <w:t>7</w:t>
      </w:r>
      <w:r w:rsidR="00793C80">
        <w:rPr>
          <w:rFonts w:ascii="Times New Roman" w:hAnsi="Times New Roman" w:cs="Times New Roman" w:hint="eastAsia"/>
          <w:color w:val="0070C0"/>
          <w:szCs w:val="32"/>
        </w:rPr>
        <w:t>e</w:t>
      </w:r>
      <w:r w:rsidR="00823211" w:rsidRPr="00823211">
        <w:rPr>
          <w:rFonts w:ascii="Times New Roman" w:hAnsi="Times New Roman" w:cs="Times New Roman" w:hint="eastAsia"/>
          <w:color w:val="000000"/>
          <w:szCs w:val="32"/>
        </w:rPr>
        <w:t xml:space="preserve">, respectively. Both input and output amplitudes are normalized. The </w:t>
      </w:r>
      <w:r w:rsidR="0065099B">
        <w:rPr>
          <w:rFonts w:ascii="Times New Roman" w:hAnsi="Times New Roman" w:cs="Times New Roman" w:hint="eastAsia"/>
          <w:color w:val="000000"/>
          <w:szCs w:val="32"/>
        </w:rPr>
        <w:t>blue</w:t>
      </w:r>
      <w:r w:rsidR="00823211" w:rsidRPr="00823211">
        <w:rPr>
          <w:rFonts w:ascii="Times New Roman" w:hAnsi="Times New Roman" w:cs="Times New Roman" w:hint="eastAsia"/>
          <w:color w:val="000000"/>
          <w:szCs w:val="32"/>
        </w:rPr>
        <w:t xml:space="preserve"> dots represent the output amplitude corresponding to each input amplitude within a bin width of 0.01, while the </w:t>
      </w:r>
      <w:r w:rsidR="0065099B">
        <w:rPr>
          <w:rFonts w:ascii="Times New Roman" w:hAnsi="Times New Roman" w:cs="Times New Roman" w:hint="eastAsia"/>
          <w:color w:val="000000"/>
          <w:szCs w:val="32"/>
        </w:rPr>
        <w:t>black</w:t>
      </w:r>
      <w:r w:rsidR="00823211" w:rsidRPr="00823211">
        <w:rPr>
          <w:rFonts w:ascii="Times New Roman" w:hAnsi="Times New Roman" w:cs="Times New Roman" w:hint="eastAsia"/>
          <w:color w:val="000000"/>
          <w:szCs w:val="32"/>
        </w:rPr>
        <w:t xml:space="preserve"> line indicates the ideal linear reference. Without MLP equalization, pronounced nonlinearity and asymmetry are observed in the amplitude transfer characteristic. In contrast, MLP equalization significantly linearizes </w:t>
      </w:r>
      <w:r w:rsidR="00823211" w:rsidRPr="00823211">
        <w:rPr>
          <w:rFonts w:ascii="Times New Roman" w:hAnsi="Times New Roman" w:cs="Times New Roman" w:hint="eastAsia"/>
          <w:color w:val="000000"/>
          <w:szCs w:val="32"/>
        </w:rPr>
        <w:lastRenderedPageBreak/>
        <w:t>the amplitude mapping, yielding a more symmetric and tightly clustered distribution around the ideal reference.</w:t>
      </w:r>
    </w:p>
    <w:p w14:paraId="16A2331B" w14:textId="69209741" w:rsidR="006B17DC" w:rsidRDefault="00823211" w:rsidP="00503A9C">
      <w:pPr>
        <w:spacing w:after="4" w:line="480" w:lineRule="auto"/>
        <w:ind w:left="-5" w:hanging="10"/>
        <w:jc w:val="both"/>
        <w:rPr>
          <w:rFonts w:ascii="Times New Roman" w:hAnsi="Times New Roman" w:cs="Times New Roman"/>
          <w:color w:val="000000"/>
          <w:szCs w:val="32"/>
        </w:rPr>
      </w:pPr>
      <w:r w:rsidRPr="00823211">
        <w:rPr>
          <w:rFonts w:ascii="Times New Roman" w:hAnsi="Times New Roman" w:cs="Times New Roman" w:hint="eastAsia"/>
          <w:color w:val="000000"/>
          <w:szCs w:val="32"/>
        </w:rPr>
        <w:t xml:space="preserve">The corresponding received electrical spectra are shown in </w:t>
      </w:r>
      <w:r w:rsidRPr="00793C80">
        <w:rPr>
          <w:rFonts w:ascii="Times New Roman" w:hAnsi="Times New Roman" w:cs="Times New Roman" w:hint="eastAsia"/>
          <w:color w:val="0070C0"/>
          <w:szCs w:val="32"/>
        </w:rPr>
        <w:t>Fig</w:t>
      </w:r>
      <w:r w:rsidR="00DF63F3">
        <w:rPr>
          <w:rFonts w:ascii="Times New Roman" w:hAnsi="Times New Roman" w:cs="Times New Roman" w:hint="eastAsia"/>
          <w:color w:val="0070C0"/>
          <w:szCs w:val="32"/>
        </w:rPr>
        <w:t>.</w:t>
      </w:r>
      <w:r w:rsidRPr="00793C80">
        <w:rPr>
          <w:rFonts w:ascii="Times New Roman" w:hAnsi="Times New Roman" w:cs="Times New Roman" w:hint="eastAsia"/>
          <w:color w:val="0070C0"/>
          <w:szCs w:val="32"/>
        </w:rPr>
        <w:t xml:space="preserve"> </w:t>
      </w:r>
      <w:r w:rsidR="00793C80" w:rsidRPr="00793C80">
        <w:rPr>
          <w:rFonts w:ascii="Times New Roman" w:hAnsi="Times New Roman" w:cs="Times New Roman" w:hint="eastAsia"/>
          <w:color w:val="0070C0"/>
          <w:szCs w:val="32"/>
        </w:rPr>
        <w:t>S</w:t>
      </w:r>
      <w:r w:rsidR="0043150F">
        <w:rPr>
          <w:rFonts w:ascii="Times New Roman" w:hAnsi="Times New Roman" w:cs="Times New Roman" w:hint="eastAsia"/>
          <w:color w:val="0070C0"/>
          <w:szCs w:val="32"/>
        </w:rPr>
        <w:t>7</w:t>
      </w:r>
      <w:r w:rsidR="00793C80" w:rsidRPr="00793C80">
        <w:rPr>
          <w:rFonts w:ascii="Times New Roman" w:hAnsi="Times New Roman" w:cs="Times New Roman" w:hint="eastAsia"/>
          <w:color w:val="0070C0"/>
          <w:szCs w:val="32"/>
        </w:rPr>
        <w:t>f</w:t>
      </w:r>
      <w:r w:rsidRPr="00823211">
        <w:rPr>
          <w:rFonts w:ascii="Times New Roman" w:hAnsi="Times New Roman" w:cs="Times New Roman" w:hint="eastAsia"/>
          <w:color w:val="000000"/>
          <w:szCs w:val="32"/>
        </w:rPr>
        <w:t>, where the spectrum after MLP equalization exhibits improved flatness and reduced distortion. Collectively, the amplitude-domain and spectral-domain results confirm that the proposed MLP equalizer provides substantial performance improvement over conventional linear equalization. These enhancements are expected to reduce the bit error rate (BER), enable higher-order modulation formats, and improve the robustness of BPL-DMT links in high-speed optical communication systems.</w:t>
      </w:r>
    </w:p>
    <w:p w14:paraId="4F88F55E" w14:textId="69C21096" w:rsidR="00314149" w:rsidRDefault="006B17DC" w:rsidP="006B17DC">
      <w:pPr>
        <w:rPr>
          <w:rFonts w:ascii="Times New Roman" w:hAnsi="Times New Roman" w:cs="Times New Roman"/>
          <w:color w:val="000000"/>
          <w:szCs w:val="32"/>
        </w:rPr>
      </w:pPr>
      <w:r>
        <w:rPr>
          <w:rFonts w:ascii="Times New Roman" w:hAnsi="Times New Roman" w:cs="Times New Roman"/>
          <w:color w:val="000000"/>
          <w:szCs w:val="32"/>
        </w:rPr>
        <w:br w:type="page"/>
      </w:r>
    </w:p>
    <w:p w14:paraId="672DE700" w14:textId="17703052" w:rsidR="00314149" w:rsidRPr="003D6454" w:rsidRDefault="00147F5F" w:rsidP="003D6454">
      <w:pPr>
        <w:spacing w:after="4" w:line="256" w:lineRule="auto"/>
        <w:ind w:left="-5" w:hanging="10"/>
        <w:jc w:val="both"/>
        <w:rPr>
          <w:rFonts w:ascii="Cambria" w:hAnsi="Cambria" w:cs="Cambria"/>
          <w:color w:val="000000"/>
          <w:sz w:val="20"/>
          <w:szCs w:val="22"/>
          <w:highlight w:val="yellow"/>
        </w:rPr>
      </w:pPr>
      <w:r w:rsidRPr="00147F5F">
        <w:rPr>
          <w:rFonts w:ascii="Cambria" w:hAnsi="Cambria" w:cs="Cambria"/>
          <w:noProof/>
          <w:color w:val="000000"/>
          <w:sz w:val="20"/>
          <w:szCs w:val="22"/>
        </w:rPr>
        <w:lastRenderedPageBreak/>
        <w:drawing>
          <wp:anchor distT="0" distB="0" distL="114300" distR="114300" simplePos="0" relativeHeight="251660288" behindDoc="0" locked="0" layoutInCell="1" allowOverlap="1" wp14:anchorId="43B9ACA5" wp14:editId="1802BEEB">
            <wp:simplePos x="0" y="0"/>
            <wp:positionH relativeFrom="margin">
              <wp:align>right</wp:align>
            </wp:positionH>
            <wp:positionV relativeFrom="paragraph">
              <wp:posOffset>19050</wp:posOffset>
            </wp:positionV>
            <wp:extent cx="5587365" cy="4743450"/>
            <wp:effectExtent l="0" t="0" r="0" b="0"/>
            <wp:wrapTopAndBottom/>
            <wp:docPr id="875202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365" cy="4743450"/>
                    </a:xfrm>
                    <a:prstGeom prst="rect">
                      <a:avLst/>
                    </a:prstGeom>
                    <a:noFill/>
                  </pic:spPr>
                </pic:pic>
              </a:graphicData>
            </a:graphic>
            <wp14:sizeRelH relativeFrom="margin">
              <wp14:pctWidth>0</wp14:pctWidth>
            </wp14:sizeRelH>
            <wp14:sizeRelV relativeFrom="margin">
              <wp14:pctHeight>0</wp14:pctHeight>
            </wp14:sizeRelV>
          </wp:anchor>
        </w:drawing>
      </w:r>
      <w:r w:rsidR="00791FC1" w:rsidRPr="0048061B">
        <w:rPr>
          <w:rFonts w:ascii="Times New Roman" w:hAnsi="Times New Roman" w:cs="Times New Roman" w:hint="eastAsia"/>
          <w:b/>
          <w:bCs/>
          <w:color w:val="000000"/>
          <w:szCs w:val="32"/>
        </w:rPr>
        <w:t>Supplementary f</w:t>
      </w:r>
      <w:r w:rsidR="00314149" w:rsidRPr="0048061B">
        <w:rPr>
          <w:rFonts w:ascii="Times New Roman" w:hAnsi="Times New Roman" w:cs="Times New Roman"/>
          <w:b/>
          <w:bCs/>
          <w:color w:val="000000"/>
          <w:szCs w:val="32"/>
        </w:rPr>
        <w:t xml:space="preserve">igure </w:t>
      </w:r>
      <w:r w:rsidR="00C11D96">
        <w:rPr>
          <w:rFonts w:ascii="Times New Roman" w:hAnsi="Times New Roman" w:cs="Times New Roman" w:hint="eastAsia"/>
          <w:b/>
          <w:bCs/>
          <w:color w:val="000000"/>
          <w:szCs w:val="32"/>
        </w:rPr>
        <w:t>7</w:t>
      </w:r>
      <w:r w:rsidR="0086377F" w:rsidRPr="0048061B">
        <w:rPr>
          <w:rFonts w:ascii="Times New Roman" w:hAnsi="Times New Roman" w:cs="Times New Roman" w:hint="eastAsia"/>
          <w:b/>
          <w:bCs/>
          <w:color w:val="000000"/>
          <w:szCs w:val="32"/>
        </w:rPr>
        <w:t>.</w:t>
      </w:r>
      <w:r w:rsidR="00314149" w:rsidRPr="0048061B">
        <w:rPr>
          <w:rFonts w:ascii="Times New Roman" w:hAnsi="Times New Roman" w:cs="Times New Roman"/>
          <w:b/>
          <w:bCs/>
          <w:color w:val="000000"/>
          <w:szCs w:val="32"/>
        </w:rPr>
        <w:t xml:space="preserve"> </w:t>
      </w:r>
      <w:r w:rsidR="0048061B" w:rsidRPr="0048061B">
        <w:rPr>
          <w:rFonts w:ascii="Times New Roman" w:hAnsi="Times New Roman" w:cs="Times New Roman" w:hint="eastAsia"/>
          <w:b/>
          <w:bCs/>
          <w:color w:val="000000"/>
          <w:szCs w:val="32"/>
        </w:rPr>
        <w:t>System-level architecture and experimental implementation of the optical wireless communication link.</w:t>
      </w:r>
      <w:r w:rsidR="0048061B">
        <w:rPr>
          <w:rFonts w:ascii="Times New Roman" w:hAnsi="Times New Roman" w:cs="Times New Roman" w:hint="eastAsia"/>
          <w:color w:val="000000"/>
          <w:szCs w:val="32"/>
        </w:rPr>
        <w:t xml:space="preserve"> </w:t>
      </w:r>
      <w:proofErr w:type="gramStart"/>
      <w:r w:rsidR="0048061B">
        <w:rPr>
          <w:rFonts w:ascii="Times New Roman" w:hAnsi="Times New Roman" w:cs="Times New Roman" w:hint="eastAsia"/>
          <w:color w:val="000000"/>
          <w:szCs w:val="32"/>
        </w:rPr>
        <w:t>a,</w:t>
      </w:r>
      <w:proofErr w:type="gramEnd"/>
      <w:r w:rsidR="0048061B">
        <w:rPr>
          <w:rFonts w:ascii="Times New Roman" w:hAnsi="Times New Roman" w:cs="Times New Roman" w:hint="eastAsia"/>
          <w:color w:val="000000"/>
          <w:szCs w:val="32"/>
        </w:rPr>
        <w:t xml:space="preserve"> </w:t>
      </w:r>
      <w:r w:rsidR="00443813" w:rsidRPr="00443813">
        <w:rPr>
          <w:rFonts w:ascii="Times New Roman" w:hAnsi="Times New Roman" w:cs="Times New Roman" w:hint="eastAsia"/>
          <w:color w:val="000000"/>
          <w:szCs w:val="32"/>
        </w:rPr>
        <w:t>Schematic diagram of the transmitter (Tx) and receiver (Rx) digital signal processing (DSP) flow for bit- and power-loading discrete multitone modulation (BPL-DMT)</w:t>
      </w:r>
      <w:r w:rsidR="00443813">
        <w:rPr>
          <w:rFonts w:ascii="Times New Roman" w:hAnsi="Times New Roman" w:cs="Times New Roman" w:hint="eastAsia"/>
          <w:color w:val="000000"/>
          <w:szCs w:val="32"/>
        </w:rPr>
        <w:t>. b,</w:t>
      </w:r>
      <w:r w:rsidR="00051A10">
        <w:rPr>
          <w:rFonts w:ascii="Times New Roman" w:hAnsi="Times New Roman" w:cs="Times New Roman" w:hint="eastAsia"/>
          <w:color w:val="000000"/>
          <w:szCs w:val="32"/>
        </w:rPr>
        <w:t xml:space="preserve"> </w:t>
      </w:r>
      <w:r w:rsidR="00025E58" w:rsidRPr="00025E58">
        <w:rPr>
          <w:rFonts w:ascii="Times New Roman" w:hAnsi="Times New Roman" w:cs="Times New Roman" w:hint="eastAsia"/>
          <w:color w:val="000000"/>
          <w:szCs w:val="32"/>
        </w:rPr>
        <w:t xml:space="preserve">Principle of the multilayer </w:t>
      </w:r>
      <w:proofErr w:type="gramStart"/>
      <w:r w:rsidR="00025E58" w:rsidRPr="00025E58">
        <w:rPr>
          <w:rFonts w:ascii="Times New Roman" w:hAnsi="Times New Roman" w:cs="Times New Roman" w:hint="eastAsia"/>
          <w:color w:val="000000"/>
          <w:szCs w:val="32"/>
        </w:rPr>
        <w:t>perceptron</w:t>
      </w:r>
      <w:proofErr w:type="gramEnd"/>
      <w:r w:rsidR="00025E58" w:rsidRPr="00025E58">
        <w:rPr>
          <w:rFonts w:ascii="Times New Roman" w:hAnsi="Times New Roman" w:cs="Times New Roman" w:hint="eastAsia"/>
          <w:color w:val="000000"/>
          <w:szCs w:val="32"/>
        </w:rPr>
        <w:t xml:space="preserve"> (MLP) equalizer.</w:t>
      </w:r>
      <w:r w:rsidR="00025E58">
        <w:rPr>
          <w:rFonts w:ascii="Times New Roman" w:hAnsi="Times New Roman" w:cs="Times New Roman" w:hint="eastAsia"/>
          <w:color w:val="000000"/>
          <w:szCs w:val="32"/>
        </w:rPr>
        <w:t xml:space="preserve"> c, </w:t>
      </w:r>
      <w:r w:rsidR="00262730">
        <w:rPr>
          <w:rFonts w:ascii="Times New Roman" w:hAnsi="Times New Roman" w:cs="Times New Roman" w:hint="eastAsia"/>
          <w:color w:val="000000"/>
          <w:szCs w:val="32"/>
        </w:rPr>
        <w:t>Illustration of OWC experiment</w:t>
      </w:r>
      <w:r w:rsidR="006C6ADA">
        <w:rPr>
          <w:rFonts w:ascii="Times New Roman" w:hAnsi="Times New Roman" w:cs="Times New Roman" w:hint="eastAsia"/>
          <w:color w:val="000000"/>
          <w:szCs w:val="32"/>
        </w:rPr>
        <w:t>al</w:t>
      </w:r>
      <w:r w:rsidR="00262730">
        <w:rPr>
          <w:rFonts w:ascii="Times New Roman" w:hAnsi="Times New Roman" w:cs="Times New Roman" w:hint="eastAsia"/>
          <w:color w:val="000000"/>
          <w:szCs w:val="32"/>
        </w:rPr>
        <w:t xml:space="preserve"> setup. d, </w:t>
      </w:r>
      <w:r w:rsidR="008E3977" w:rsidRPr="008E3977">
        <w:rPr>
          <w:rFonts w:ascii="Times New Roman" w:hAnsi="Times New Roman" w:cs="Times New Roman" w:hint="eastAsia"/>
          <w:color w:val="000000"/>
          <w:szCs w:val="32"/>
        </w:rPr>
        <w:t>Output</w:t>
      </w:r>
      <w:r w:rsidR="00907035">
        <w:rPr>
          <w:rFonts w:ascii="Times New Roman" w:hAnsi="Times New Roman" w:cs="Times New Roman" w:hint="eastAsia"/>
          <w:color w:val="000000"/>
          <w:szCs w:val="32"/>
        </w:rPr>
        <w:t>-</w:t>
      </w:r>
      <w:r w:rsidR="008E3977" w:rsidRPr="008E3977">
        <w:rPr>
          <w:rFonts w:ascii="Times New Roman" w:hAnsi="Times New Roman" w:cs="Times New Roman" w:hint="eastAsia"/>
          <w:color w:val="000000"/>
          <w:szCs w:val="32"/>
        </w:rPr>
        <w:t>input amplitude correlation with</w:t>
      </w:r>
      <w:r w:rsidR="00063072">
        <w:rPr>
          <w:rFonts w:ascii="Times New Roman" w:hAnsi="Times New Roman" w:cs="Times New Roman" w:hint="eastAsia"/>
          <w:color w:val="000000"/>
          <w:szCs w:val="32"/>
        </w:rPr>
        <w:t>out</w:t>
      </w:r>
      <w:r w:rsidR="008E3977" w:rsidRPr="008E3977">
        <w:rPr>
          <w:rFonts w:ascii="Times New Roman" w:hAnsi="Times New Roman" w:cs="Times New Roman" w:hint="eastAsia"/>
          <w:color w:val="000000"/>
          <w:szCs w:val="32"/>
        </w:rPr>
        <w:t xml:space="preserve"> MLP equalization</w:t>
      </w:r>
      <w:r w:rsidR="002E5609">
        <w:rPr>
          <w:rFonts w:ascii="Times New Roman" w:hAnsi="Times New Roman" w:cs="Times New Roman" w:hint="eastAsia"/>
          <w:color w:val="000000"/>
          <w:szCs w:val="32"/>
        </w:rPr>
        <w:t>. e,</w:t>
      </w:r>
      <w:r w:rsidR="002E5609" w:rsidRPr="002E5609">
        <w:rPr>
          <w:rFonts w:ascii="Times New Roman" w:hAnsi="Times New Roman" w:cs="Times New Roman" w:hint="eastAsia"/>
          <w:color w:val="000000"/>
          <w:szCs w:val="32"/>
        </w:rPr>
        <w:t xml:space="preserve"> </w:t>
      </w:r>
      <w:r w:rsidR="002E5609" w:rsidRPr="008E3977">
        <w:rPr>
          <w:rFonts w:ascii="Times New Roman" w:hAnsi="Times New Roman" w:cs="Times New Roman" w:hint="eastAsia"/>
          <w:color w:val="000000"/>
          <w:szCs w:val="32"/>
        </w:rPr>
        <w:t>Output</w:t>
      </w:r>
      <w:r w:rsidR="00907035">
        <w:rPr>
          <w:rFonts w:ascii="Times New Roman" w:hAnsi="Times New Roman" w:cs="Times New Roman" w:hint="eastAsia"/>
          <w:color w:val="000000"/>
          <w:szCs w:val="32"/>
        </w:rPr>
        <w:t>-</w:t>
      </w:r>
      <w:r w:rsidR="002E5609" w:rsidRPr="008E3977">
        <w:rPr>
          <w:rFonts w:ascii="Times New Roman" w:hAnsi="Times New Roman" w:cs="Times New Roman" w:hint="eastAsia"/>
          <w:color w:val="000000"/>
          <w:szCs w:val="32"/>
        </w:rPr>
        <w:t xml:space="preserve">input amplitude correlation with MLP </w:t>
      </w:r>
      <w:r w:rsidR="00907035" w:rsidRPr="008E3977">
        <w:rPr>
          <w:rFonts w:ascii="Times New Roman" w:hAnsi="Times New Roman" w:cs="Times New Roman"/>
          <w:color w:val="000000"/>
          <w:szCs w:val="32"/>
        </w:rPr>
        <w:t>equalization</w:t>
      </w:r>
      <w:r w:rsidR="00907035">
        <w:rPr>
          <w:rFonts w:ascii="Times New Roman" w:hAnsi="Times New Roman" w:cs="Times New Roman"/>
          <w:color w:val="000000"/>
          <w:szCs w:val="32"/>
        </w:rPr>
        <w:t xml:space="preserve">, </w:t>
      </w:r>
      <w:r w:rsidR="00907035" w:rsidRPr="008E3977">
        <w:rPr>
          <w:rFonts w:ascii="Times New Roman" w:hAnsi="Times New Roman" w:cs="Times New Roman"/>
          <w:color w:val="000000"/>
          <w:szCs w:val="32"/>
        </w:rPr>
        <w:t>demonstrating</w:t>
      </w:r>
      <w:r w:rsidR="008E3977" w:rsidRPr="008E3977">
        <w:rPr>
          <w:rFonts w:ascii="Times New Roman" w:hAnsi="Times New Roman" w:cs="Times New Roman" w:hint="eastAsia"/>
          <w:color w:val="000000"/>
          <w:szCs w:val="32"/>
        </w:rPr>
        <w:t xml:space="preserve"> improved linearization and amplitude fidelity.</w:t>
      </w:r>
      <w:r w:rsidR="008E3977">
        <w:rPr>
          <w:rFonts w:ascii="Times New Roman" w:hAnsi="Times New Roman" w:cs="Times New Roman" w:hint="eastAsia"/>
          <w:color w:val="000000"/>
          <w:szCs w:val="32"/>
        </w:rPr>
        <w:t xml:space="preserve"> </w:t>
      </w:r>
      <w:r w:rsidR="005372DF">
        <w:rPr>
          <w:rFonts w:ascii="Times New Roman" w:hAnsi="Times New Roman" w:cs="Times New Roman" w:hint="eastAsia"/>
          <w:color w:val="000000"/>
          <w:szCs w:val="32"/>
        </w:rPr>
        <w:t>f</w:t>
      </w:r>
      <w:r w:rsidR="008E3977">
        <w:rPr>
          <w:rFonts w:ascii="Times New Roman" w:hAnsi="Times New Roman" w:cs="Times New Roman" w:hint="eastAsia"/>
          <w:color w:val="000000"/>
          <w:szCs w:val="32"/>
        </w:rPr>
        <w:t xml:space="preserve">, </w:t>
      </w:r>
      <w:r w:rsidR="006B17DC" w:rsidRPr="006B17DC">
        <w:rPr>
          <w:rFonts w:ascii="Times New Roman" w:hAnsi="Times New Roman" w:cs="Times New Roman" w:hint="eastAsia"/>
          <w:color w:val="000000"/>
          <w:szCs w:val="32"/>
        </w:rPr>
        <w:t>Electrical spectra of the received signals before and after MLP equalization.</w:t>
      </w:r>
    </w:p>
    <w:p w14:paraId="0CCA0AB5" w14:textId="77777777" w:rsidR="00CF7666" w:rsidRDefault="00BB1D88">
      <w:pPr>
        <w:rPr>
          <w:rFonts w:ascii="Times New Roman" w:hAnsi="Times New Roman" w:cs="Times New Roman"/>
          <w:color w:val="000000"/>
          <w:szCs w:val="32"/>
        </w:rPr>
      </w:pPr>
      <w:r>
        <w:rPr>
          <w:rFonts w:ascii="Times New Roman" w:hAnsi="Times New Roman" w:cs="Times New Roman"/>
          <w:color w:val="000000"/>
          <w:szCs w:val="32"/>
        </w:rPr>
        <w:br w:type="page"/>
      </w:r>
    </w:p>
    <w:p w14:paraId="0B702F48" w14:textId="75865218" w:rsidR="00CF7666" w:rsidRPr="00EF1B5A" w:rsidRDefault="00EF1B5A" w:rsidP="00EF1B5A">
      <w:pPr>
        <w:spacing w:after="4" w:line="480" w:lineRule="auto"/>
        <w:ind w:left="-5" w:hanging="10"/>
        <w:jc w:val="both"/>
        <w:rPr>
          <w:rFonts w:ascii="Times New Roman" w:hAnsi="Times New Roman" w:cs="Times New Roman"/>
          <w:b/>
          <w:bCs/>
          <w:color w:val="000000"/>
          <w:szCs w:val="32"/>
        </w:rPr>
      </w:pPr>
      <w:r>
        <w:rPr>
          <w:rFonts w:ascii="Times New Roman" w:hAnsi="Times New Roman" w:cs="Times New Roman" w:hint="eastAsia"/>
          <w:b/>
          <w:bCs/>
          <w:color w:val="000000"/>
          <w:szCs w:val="32"/>
        </w:rPr>
        <w:lastRenderedPageBreak/>
        <w:t>References</w:t>
      </w:r>
    </w:p>
    <w:p w14:paraId="01FC5F5A" w14:textId="77777777" w:rsidR="00A6759E" w:rsidRPr="00A6759E" w:rsidRDefault="00B82B05" w:rsidP="00A6759E">
      <w:pPr>
        <w:pStyle w:val="af4"/>
        <w:rPr>
          <w:rFonts w:ascii="Times New Roman" w:hAnsi="Times New Roman" w:cs="Times New Roman"/>
        </w:rPr>
      </w:pPr>
      <w:r>
        <w:fldChar w:fldCharType="begin"/>
      </w:r>
      <w:r w:rsidR="00A6759E">
        <w:rPr>
          <w:rFonts w:hint="eastAsia"/>
        </w:rPr>
        <w:instrText xml:space="preserve"> ADDIN ZOTERO_BIBL {"uncited":[],"omitted":[],"custom":[]} CSL_BIBLIOGRAPHY </w:instrText>
      </w:r>
      <w:r>
        <w:fldChar w:fldCharType="separate"/>
      </w:r>
      <w:r w:rsidR="00A6759E" w:rsidRPr="00A6759E">
        <w:rPr>
          <w:rFonts w:ascii="Times New Roman" w:hAnsi="Times New Roman" w:cs="Times New Roman"/>
        </w:rPr>
        <w:t>1.</w:t>
      </w:r>
      <w:r w:rsidR="00A6759E" w:rsidRPr="00A6759E">
        <w:rPr>
          <w:rFonts w:ascii="Times New Roman" w:hAnsi="Times New Roman" w:cs="Times New Roman"/>
        </w:rPr>
        <w:tab/>
        <w:t xml:space="preserve">Park, T.-Y. </w:t>
      </w:r>
      <w:r w:rsidR="00A6759E" w:rsidRPr="00A6759E">
        <w:rPr>
          <w:rFonts w:ascii="Times New Roman" w:hAnsi="Times New Roman" w:cs="Times New Roman"/>
          <w:i/>
          <w:iCs/>
        </w:rPr>
        <w:t>et al.</w:t>
      </w:r>
      <w:r w:rsidR="00A6759E" w:rsidRPr="00A6759E">
        <w:rPr>
          <w:rFonts w:ascii="Times New Roman" w:hAnsi="Times New Roman" w:cs="Times New Roman"/>
        </w:rPr>
        <w:t xml:space="preserve"> 2-gb/s ultraviolet-light optical wireless communication by InGaN/GaN multi-quantum well dual-function micro-photodetector. </w:t>
      </w:r>
      <w:r w:rsidR="00A6759E" w:rsidRPr="00A6759E">
        <w:rPr>
          <w:rFonts w:ascii="Times New Roman" w:hAnsi="Times New Roman" w:cs="Times New Roman"/>
          <w:i/>
          <w:iCs/>
        </w:rPr>
        <w:t>Appl. Phys. Lett.</w:t>
      </w:r>
      <w:r w:rsidR="00A6759E" w:rsidRPr="00A6759E">
        <w:rPr>
          <w:rFonts w:ascii="Times New Roman" w:hAnsi="Times New Roman" w:cs="Times New Roman"/>
        </w:rPr>
        <w:t xml:space="preserve"> </w:t>
      </w:r>
      <w:r w:rsidR="00A6759E" w:rsidRPr="00A6759E">
        <w:rPr>
          <w:rFonts w:ascii="Times New Roman" w:hAnsi="Times New Roman" w:cs="Times New Roman"/>
          <w:b/>
          <w:bCs/>
        </w:rPr>
        <w:t>124</w:t>
      </w:r>
      <w:r w:rsidR="00A6759E" w:rsidRPr="00A6759E">
        <w:rPr>
          <w:rFonts w:ascii="Times New Roman" w:hAnsi="Times New Roman" w:cs="Times New Roman"/>
        </w:rPr>
        <w:t>, (2024).</w:t>
      </w:r>
    </w:p>
    <w:p w14:paraId="49E2B56B" w14:textId="77777777" w:rsidR="00A6759E" w:rsidRPr="00A6759E" w:rsidRDefault="00A6759E" w:rsidP="00A6759E">
      <w:pPr>
        <w:pStyle w:val="af4"/>
        <w:rPr>
          <w:rFonts w:ascii="Times New Roman" w:hAnsi="Times New Roman" w:cs="Times New Roman"/>
        </w:rPr>
      </w:pPr>
      <w:r w:rsidRPr="00A6759E">
        <w:rPr>
          <w:rFonts w:ascii="Times New Roman" w:hAnsi="Times New Roman" w:cs="Times New Roman"/>
        </w:rPr>
        <w:t>2.</w:t>
      </w:r>
      <w:r w:rsidRPr="00A6759E">
        <w:rPr>
          <w:rFonts w:ascii="Times New Roman" w:hAnsi="Times New Roman" w:cs="Times New Roman"/>
        </w:rPr>
        <w:tab/>
        <w:t xml:space="preserve">Peyghambarian, N., Koch, S. W. &amp; Mysyrowicz, A. </w:t>
      </w:r>
      <w:r w:rsidRPr="00A6759E">
        <w:rPr>
          <w:rFonts w:ascii="Times New Roman" w:hAnsi="Times New Roman" w:cs="Times New Roman"/>
          <w:i/>
          <w:iCs/>
        </w:rPr>
        <w:t>Introduction to Semiconductor Optics</w:t>
      </w:r>
      <w:r w:rsidRPr="00A6759E">
        <w:rPr>
          <w:rFonts w:ascii="Times New Roman" w:hAnsi="Times New Roman" w:cs="Times New Roman"/>
        </w:rPr>
        <w:t>. (Prentice-Hall, Inc., 1993).</w:t>
      </w:r>
    </w:p>
    <w:p w14:paraId="1956ACC8" w14:textId="77777777" w:rsidR="00A6759E" w:rsidRPr="00A6759E" w:rsidRDefault="00A6759E" w:rsidP="00A6759E">
      <w:pPr>
        <w:pStyle w:val="af4"/>
        <w:rPr>
          <w:rFonts w:ascii="Times New Roman" w:hAnsi="Times New Roman" w:cs="Times New Roman"/>
        </w:rPr>
      </w:pPr>
      <w:r w:rsidRPr="00A6759E">
        <w:rPr>
          <w:rFonts w:ascii="Times New Roman" w:hAnsi="Times New Roman" w:cs="Times New Roman"/>
        </w:rPr>
        <w:t>3.</w:t>
      </w:r>
      <w:r w:rsidRPr="00A6759E">
        <w:rPr>
          <w:rFonts w:ascii="Times New Roman" w:hAnsi="Times New Roman" w:cs="Times New Roman"/>
        </w:rPr>
        <w:tab/>
        <w:t xml:space="preserve">Lasher, G. &amp; Stern, F. Spontaneous and Stimulated Recombination Radiation in Semiconductors. </w:t>
      </w:r>
      <w:r w:rsidRPr="00A6759E">
        <w:rPr>
          <w:rFonts w:ascii="Times New Roman" w:hAnsi="Times New Roman" w:cs="Times New Roman"/>
          <w:i/>
          <w:iCs/>
        </w:rPr>
        <w:t>Phys. Rev.</w:t>
      </w:r>
      <w:r w:rsidRPr="00A6759E">
        <w:rPr>
          <w:rFonts w:ascii="Times New Roman" w:hAnsi="Times New Roman" w:cs="Times New Roman"/>
        </w:rPr>
        <w:t xml:space="preserve"> </w:t>
      </w:r>
      <w:r w:rsidRPr="00A6759E">
        <w:rPr>
          <w:rFonts w:ascii="Times New Roman" w:hAnsi="Times New Roman" w:cs="Times New Roman"/>
          <w:b/>
          <w:bCs/>
        </w:rPr>
        <w:t>133</w:t>
      </w:r>
      <w:r w:rsidRPr="00A6759E">
        <w:rPr>
          <w:rFonts w:ascii="Times New Roman" w:hAnsi="Times New Roman" w:cs="Times New Roman"/>
        </w:rPr>
        <w:t>, A553 (1964).</w:t>
      </w:r>
    </w:p>
    <w:p w14:paraId="2D2F3625" w14:textId="77777777" w:rsidR="00A6759E" w:rsidRPr="00A6759E" w:rsidRDefault="00A6759E" w:rsidP="00A6759E">
      <w:pPr>
        <w:pStyle w:val="af4"/>
        <w:rPr>
          <w:rFonts w:ascii="Times New Roman" w:hAnsi="Times New Roman" w:cs="Times New Roman"/>
        </w:rPr>
      </w:pPr>
      <w:r w:rsidRPr="00A6759E">
        <w:rPr>
          <w:rFonts w:ascii="Times New Roman" w:hAnsi="Times New Roman" w:cs="Times New Roman"/>
        </w:rPr>
        <w:t>4.</w:t>
      </w:r>
      <w:r w:rsidRPr="00A6759E">
        <w:rPr>
          <w:rFonts w:ascii="Times New Roman" w:hAnsi="Times New Roman" w:cs="Times New Roman"/>
        </w:rPr>
        <w:tab/>
        <w:t>Reis, D., Kupec, J., Hong, J. &amp; Daoudi, A. Real-Time Flying Object Detection with YOLOv8. Preprint at https://arxiv.org/abs/2305.09972v2 (2023).</w:t>
      </w:r>
    </w:p>
    <w:p w14:paraId="073CF9D8" w14:textId="77777777" w:rsidR="00A6759E" w:rsidRPr="00A6759E" w:rsidRDefault="00A6759E" w:rsidP="00A6759E">
      <w:pPr>
        <w:pStyle w:val="af4"/>
        <w:rPr>
          <w:rFonts w:ascii="Times New Roman" w:hAnsi="Times New Roman" w:cs="Times New Roman"/>
        </w:rPr>
      </w:pPr>
      <w:r w:rsidRPr="00A6759E">
        <w:rPr>
          <w:rFonts w:ascii="Times New Roman" w:hAnsi="Times New Roman" w:cs="Times New Roman"/>
        </w:rPr>
        <w:t>5.</w:t>
      </w:r>
      <w:r w:rsidRPr="00A6759E">
        <w:rPr>
          <w:rFonts w:ascii="Times New Roman" w:hAnsi="Times New Roman" w:cs="Times New Roman"/>
        </w:rPr>
        <w:tab/>
        <w:t xml:space="preserve">Jaderberg, M., Simonyan, K., Zisserman, A. &amp; Kavukcuoglu, K. Spatial transformer networks. </w:t>
      </w:r>
      <w:r w:rsidRPr="00A6759E">
        <w:rPr>
          <w:rFonts w:ascii="Times New Roman" w:hAnsi="Times New Roman" w:cs="Times New Roman"/>
          <w:i/>
          <w:iCs/>
        </w:rPr>
        <w:t>Advances in Neural Information Processing Systems</w:t>
      </w:r>
      <w:r w:rsidRPr="00A6759E">
        <w:rPr>
          <w:rFonts w:ascii="Times New Roman" w:hAnsi="Times New Roman" w:cs="Times New Roman"/>
        </w:rPr>
        <w:t xml:space="preserve"> </w:t>
      </w:r>
      <w:r w:rsidRPr="00A6759E">
        <w:rPr>
          <w:rFonts w:ascii="Times New Roman" w:hAnsi="Times New Roman" w:cs="Times New Roman"/>
          <w:b/>
          <w:bCs/>
        </w:rPr>
        <w:t>28</w:t>
      </w:r>
      <w:r w:rsidRPr="00A6759E">
        <w:rPr>
          <w:rFonts w:ascii="Times New Roman" w:hAnsi="Times New Roman" w:cs="Times New Roman"/>
        </w:rPr>
        <w:t>, (2015).</w:t>
      </w:r>
    </w:p>
    <w:p w14:paraId="4949831F" w14:textId="77777777" w:rsidR="00A6759E" w:rsidRPr="00A6759E" w:rsidRDefault="00A6759E" w:rsidP="00A6759E">
      <w:pPr>
        <w:pStyle w:val="af4"/>
        <w:rPr>
          <w:rFonts w:ascii="Times New Roman" w:hAnsi="Times New Roman" w:cs="Times New Roman"/>
        </w:rPr>
      </w:pPr>
      <w:r w:rsidRPr="00A6759E">
        <w:rPr>
          <w:rFonts w:ascii="Times New Roman" w:hAnsi="Times New Roman" w:cs="Times New Roman"/>
        </w:rPr>
        <w:t>6.</w:t>
      </w:r>
      <w:r w:rsidRPr="00A6759E">
        <w:rPr>
          <w:rFonts w:ascii="Times New Roman" w:hAnsi="Times New Roman" w:cs="Times New Roman"/>
        </w:rPr>
        <w:tab/>
        <w:t xml:space="preserve">He, K., Zhang, X., Ren, S. &amp; Sun, J. Deep residual learning for image recognition. in </w:t>
      </w:r>
      <w:r w:rsidRPr="00A6759E">
        <w:rPr>
          <w:rFonts w:ascii="Times New Roman" w:hAnsi="Times New Roman" w:cs="Times New Roman"/>
          <w:i/>
          <w:iCs/>
        </w:rPr>
        <w:t>2016 IEEE Conference on Computer Vision and Pattern Recognition (CVPR)</w:t>
      </w:r>
      <w:r w:rsidRPr="00A6759E">
        <w:rPr>
          <w:rFonts w:ascii="Times New Roman" w:hAnsi="Times New Roman" w:cs="Times New Roman"/>
        </w:rPr>
        <w:t xml:space="preserve"> 770–778 (IEEE, Las Vegas, NV, USA, 2016). doi:10.1109/CVPR.2016.90.</w:t>
      </w:r>
    </w:p>
    <w:p w14:paraId="24382A2F" w14:textId="77777777" w:rsidR="00A6759E" w:rsidRPr="00A6759E" w:rsidRDefault="00A6759E" w:rsidP="00A6759E">
      <w:pPr>
        <w:pStyle w:val="af4"/>
        <w:rPr>
          <w:rFonts w:ascii="Times New Roman" w:hAnsi="Times New Roman" w:cs="Times New Roman"/>
        </w:rPr>
      </w:pPr>
      <w:r w:rsidRPr="00A6759E">
        <w:rPr>
          <w:rFonts w:ascii="Times New Roman" w:hAnsi="Times New Roman" w:cs="Times New Roman"/>
        </w:rPr>
        <w:t>7.</w:t>
      </w:r>
      <w:r w:rsidRPr="00A6759E">
        <w:rPr>
          <w:rFonts w:ascii="Times New Roman" w:hAnsi="Times New Roman" w:cs="Times New Roman"/>
        </w:rPr>
        <w:tab/>
        <w:t>Woo, S., Park, J., Lee, J.-Y. &amp; Kweon, I. S. CBAM: Convolutional block attention module. in 3–19 (2018).</w:t>
      </w:r>
    </w:p>
    <w:p w14:paraId="19B71276" w14:textId="77777777" w:rsidR="00A6759E" w:rsidRPr="00A6759E" w:rsidRDefault="00A6759E" w:rsidP="00A6759E">
      <w:pPr>
        <w:pStyle w:val="af4"/>
        <w:rPr>
          <w:rFonts w:ascii="Times New Roman" w:hAnsi="Times New Roman" w:cs="Times New Roman"/>
        </w:rPr>
      </w:pPr>
      <w:r w:rsidRPr="00A6759E">
        <w:rPr>
          <w:rFonts w:ascii="Times New Roman" w:hAnsi="Times New Roman" w:cs="Times New Roman"/>
        </w:rPr>
        <w:t>8.</w:t>
      </w:r>
      <w:r w:rsidRPr="00A6759E">
        <w:rPr>
          <w:rFonts w:ascii="Times New Roman" w:hAnsi="Times New Roman" w:cs="Times New Roman"/>
        </w:rPr>
        <w:tab/>
        <w:t xml:space="preserve">Niu, W. </w:t>
      </w:r>
      <w:r w:rsidRPr="00A6759E">
        <w:rPr>
          <w:rFonts w:ascii="Times New Roman" w:hAnsi="Times New Roman" w:cs="Times New Roman"/>
          <w:i/>
          <w:iCs/>
        </w:rPr>
        <w:t>et al.</w:t>
      </w:r>
      <w:r w:rsidRPr="00A6759E">
        <w:rPr>
          <w:rFonts w:ascii="Times New Roman" w:hAnsi="Times New Roman" w:cs="Times New Roman"/>
        </w:rPr>
        <w:t xml:space="preserve"> Key Technologies for High-Speed Si-Substrate LED Based Visible Light Communication. </w:t>
      </w:r>
      <w:r w:rsidRPr="00A6759E">
        <w:rPr>
          <w:rFonts w:ascii="Times New Roman" w:hAnsi="Times New Roman" w:cs="Times New Roman"/>
          <w:i/>
          <w:iCs/>
        </w:rPr>
        <w:t>Journal of Lightwave Technology</w:t>
      </w:r>
      <w:r w:rsidRPr="00A6759E">
        <w:rPr>
          <w:rFonts w:ascii="Times New Roman" w:hAnsi="Times New Roman" w:cs="Times New Roman"/>
        </w:rPr>
        <w:t xml:space="preserve"> </w:t>
      </w:r>
      <w:r w:rsidRPr="00A6759E">
        <w:rPr>
          <w:rFonts w:ascii="Times New Roman" w:hAnsi="Times New Roman" w:cs="Times New Roman"/>
          <w:b/>
          <w:bCs/>
        </w:rPr>
        <w:t>41</w:t>
      </w:r>
      <w:r w:rsidRPr="00A6759E">
        <w:rPr>
          <w:rFonts w:ascii="Times New Roman" w:hAnsi="Times New Roman" w:cs="Times New Roman"/>
        </w:rPr>
        <w:t>, 3316–3331 (2023).</w:t>
      </w:r>
    </w:p>
    <w:p w14:paraId="4FA715A4" w14:textId="3FDBF073" w:rsidR="00CF7666" w:rsidRDefault="00B82B05" w:rsidP="00B82B05">
      <w:pPr>
        <w:rPr>
          <w:rFonts w:ascii="Times New Roman" w:hAnsi="Times New Roman" w:cs="Times New Roman"/>
          <w:color w:val="000000"/>
          <w:szCs w:val="32"/>
        </w:rPr>
      </w:pPr>
      <w:r>
        <w:rPr>
          <w:rFonts w:ascii="Times New Roman" w:eastAsia="等线" w:hAnsi="Times New Roman" w:cs="Times New Roman"/>
        </w:rPr>
        <w:fldChar w:fldCharType="end"/>
      </w:r>
    </w:p>
    <w:p w14:paraId="394D5164" w14:textId="13903199" w:rsidR="00BB1D88" w:rsidRPr="00314149" w:rsidRDefault="00CF7666" w:rsidP="001C0041">
      <w:pPr>
        <w:rPr>
          <w:rFonts w:ascii="Times New Roman" w:hAnsi="Times New Roman" w:cs="Times New Roman"/>
          <w:color w:val="000000"/>
          <w:szCs w:val="32"/>
        </w:rPr>
      </w:pPr>
      <w:r>
        <w:rPr>
          <w:rFonts w:ascii="Times New Roman" w:hAnsi="Times New Roman" w:cs="Times New Roman"/>
          <w:color w:val="000000"/>
          <w:szCs w:val="32"/>
        </w:rPr>
        <w:br w:type="page"/>
      </w:r>
      <w:r w:rsidR="003D6454">
        <w:rPr>
          <w:noProof/>
        </w:rPr>
        <w:lastRenderedPageBreak/>
        <w:drawing>
          <wp:anchor distT="0" distB="0" distL="114300" distR="114300" simplePos="0" relativeHeight="251661312" behindDoc="0" locked="0" layoutInCell="1" allowOverlap="1" wp14:anchorId="42E34F3B" wp14:editId="6986C0A0">
            <wp:simplePos x="0" y="0"/>
            <wp:positionH relativeFrom="margin">
              <wp:align>center</wp:align>
            </wp:positionH>
            <wp:positionV relativeFrom="paragraph">
              <wp:posOffset>225728</wp:posOffset>
            </wp:positionV>
            <wp:extent cx="5274310" cy="7998460"/>
            <wp:effectExtent l="0" t="0" r="2540" b="2540"/>
            <wp:wrapTopAndBottom/>
            <wp:docPr id="1933296719"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6719" name="图片 1" descr="文本&#10;&#10;AI 生成的内容可能不正确。"/>
                    <pic:cNvPicPr/>
                  </pic:nvPicPr>
                  <pic:blipFill>
                    <a:blip r:embed="rId17">
                      <a:extLst>
                        <a:ext uri="{28A0092B-C50C-407E-A947-70E740481C1C}">
                          <a14:useLocalDpi xmlns:a14="http://schemas.microsoft.com/office/drawing/2010/main" val="0"/>
                        </a:ext>
                      </a:extLst>
                    </a:blip>
                    <a:stretch>
                      <a:fillRect/>
                    </a:stretch>
                  </pic:blipFill>
                  <pic:spPr>
                    <a:xfrm>
                      <a:off x="0" y="0"/>
                      <a:ext cx="5274310" cy="7998460"/>
                    </a:xfrm>
                    <a:prstGeom prst="rect">
                      <a:avLst/>
                    </a:prstGeom>
                  </pic:spPr>
                </pic:pic>
              </a:graphicData>
            </a:graphic>
          </wp:anchor>
        </w:drawing>
      </w:r>
      <w:r w:rsidR="00BB1D88" w:rsidRPr="00BB1D88">
        <w:rPr>
          <w:rFonts w:ascii="Times New Roman" w:hAnsi="Times New Roman" w:cs="Times New Roman" w:hint="eastAsia"/>
          <w:b/>
          <w:bCs/>
          <w:color w:val="000000"/>
          <w:szCs w:val="32"/>
        </w:rPr>
        <w:t>Appendix</w:t>
      </w:r>
      <w:r w:rsidR="00FC79F5">
        <w:rPr>
          <w:rFonts w:ascii="Times New Roman" w:hAnsi="Times New Roman" w:cs="Times New Roman" w:hint="eastAsia"/>
          <w:b/>
          <w:bCs/>
          <w:color w:val="000000"/>
          <w:szCs w:val="32"/>
        </w:rPr>
        <w:t xml:space="preserve">. </w:t>
      </w:r>
      <w:r w:rsidR="00FC79F5" w:rsidRPr="00FC79F5">
        <w:rPr>
          <w:rFonts w:ascii="Times New Roman" w:hAnsi="Times New Roman" w:cs="Times New Roman" w:hint="eastAsia"/>
          <w:b/>
          <w:bCs/>
          <w:color w:val="000000"/>
          <w:szCs w:val="32"/>
        </w:rPr>
        <w:t>Pseudo-code of micro-LED-based PUF extraction framework</w:t>
      </w:r>
    </w:p>
    <w:sectPr w:rsidR="00BB1D88" w:rsidRPr="00314149" w:rsidSect="005B3C60">
      <w:pgSz w:w="12240" w:h="15840" w:code="1"/>
      <w:pgMar w:top="1440" w:right="1729" w:bottom="1440" w:left="1729"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5464E" w14:textId="77777777" w:rsidR="0088366B" w:rsidRDefault="0088366B" w:rsidP="00810768">
      <w:pPr>
        <w:spacing w:after="0" w:line="240" w:lineRule="auto"/>
        <w:rPr>
          <w:rFonts w:hint="eastAsia"/>
        </w:rPr>
      </w:pPr>
      <w:r>
        <w:separator/>
      </w:r>
    </w:p>
  </w:endnote>
  <w:endnote w:type="continuationSeparator" w:id="0">
    <w:p w14:paraId="5FB41C1F" w14:textId="77777777" w:rsidR="0088366B" w:rsidRDefault="0088366B" w:rsidP="00810768">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63961" w14:textId="77777777" w:rsidR="0088366B" w:rsidRDefault="0088366B" w:rsidP="00810768">
      <w:pPr>
        <w:spacing w:after="0" w:line="240" w:lineRule="auto"/>
        <w:rPr>
          <w:rFonts w:hint="eastAsia"/>
        </w:rPr>
      </w:pPr>
      <w:r>
        <w:separator/>
      </w:r>
    </w:p>
  </w:footnote>
  <w:footnote w:type="continuationSeparator" w:id="0">
    <w:p w14:paraId="60CB6F25" w14:textId="77777777" w:rsidR="0088366B" w:rsidRDefault="0088366B" w:rsidP="00810768">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016D8"/>
    <w:multiLevelType w:val="multilevel"/>
    <w:tmpl w:val="411C2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50180E"/>
    <w:multiLevelType w:val="multilevel"/>
    <w:tmpl w:val="EC90E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4118042">
    <w:abstractNumId w:val="0"/>
  </w:num>
  <w:num w:numId="2" w16cid:durableId="588856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2DB"/>
    <w:rsid w:val="0000189D"/>
    <w:rsid w:val="0000254B"/>
    <w:rsid w:val="00025BA9"/>
    <w:rsid w:val="00025E58"/>
    <w:rsid w:val="00026CA4"/>
    <w:rsid w:val="0003087B"/>
    <w:rsid w:val="000309D7"/>
    <w:rsid w:val="00034316"/>
    <w:rsid w:val="00037C9E"/>
    <w:rsid w:val="00041F05"/>
    <w:rsid w:val="0004336D"/>
    <w:rsid w:val="0004695A"/>
    <w:rsid w:val="00051295"/>
    <w:rsid w:val="00051A10"/>
    <w:rsid w:val="00052DB0"/>
    <w:rsid w:val="0005312D"/>
    <w:rsid w:val="000535CD"/>
    <w:rsid w:val="00055637"/>
    <w:rsid w:val="000560EA"/>
    <w:rsid w:val="0006023D"/>
    <w:rsid w:val="00061C15"/>
    <w:rsid w:val="00063072"/>
    <w:rsid w:val="000645EE"/>
    <w:rsid w:val="000658BA"/>
    <w:rsid w:val="00066058"/>
    <w:rsid w:val="000667D7"/>
    <w:rsid w:val="000731C1"/>
    <w:rsid w:val="00076335"/>
    <w:rsid w:val="00081ADA"/>
    <w:rsid w:val="000845CC"/>
    <w:rsid w:val="00095505"/>
    <w:rsid w:val="00095BAC"/>
    <w:rsid w:val="000A0306"/>
    <w:rsid w:val="000A0369"/>
    <w:rsid w:val="000A3687"/>
    <w:rsid w:val="000A6D10"/>
    <w:rsid w:val="000B0030"/>
    <w:rsid w:val="000B184F"/>
    <w:rsid w:val="000B4EF3"/>
    <w:rsid w:val="000B70EC"/>
    <w:rsid w:val="000B72A8"/>
    <w:rsid w:val="000B7917"/>
    <w:rsid w:val="000B7C2A"/>
    <w:rsid w:val="000C01FB"/>
    <w:rsid w:val="000C0279"/>
    <w:rsid w:val="000C2BB1"/>
    <w:rsid w:val="000C330B"/>
    <w:rsid w:val="000C43A6"/>
    <w:rsid w:val="000C5CB6"/>
    <w:rsid w:val="000C74E5"/>
    <w:rsid w:val="000C762D"/>
    <w:rsid w:val="000D1764"/>
    <w:rsid w:val="000D6488"/>
    <w:rsid w:val="000E0014"/>
    <w:rsid w:val="000E0448"/>
    <w:rsid w:val="000E38B0"/>
    <w:rsid w:val="000E3D3A"/>
    <w:rsid w:val="000E52E7"/>
    <w:rsid w:val="000E5986"/>
    <w:rsid w:val="000E6DF0"/>
    <w:rsid w:val="000E7845"/>
    <w:rsid w:val="000E7E9C"/>
    <w:rsid w:val="000F1860"/>
    <w:rsid w:val="000F35B5"/>
    <w:rsid w:val="000F57BF"/>
    <w:rsid w:val="000F5CCE"/>
    <w:rsid w:val="000F7A2A"/>
    <w:rsid w:val="00100C8E"/>
    <w:rsid w:val="00100ED1"/>
    <w:rsid w:val="00101B79"/>
    <w:rsid w:val="001023F0"/>
    <w:rsid w:val="00102BD3"/>
    <w:rsid w:val="001041C6"/>
    <w:rsid w:val="0010518D"/>
    <w:rsid w:val="001066D7"/>
    <w:rsid w:val="00110C9C"/>
    <w:rsid w:val="001116A1"/>
    <w:rsid w:val="00112A80"/>
    <w:rsid w:val="001143AA"/>
    <w:rsid w:val="00116724"/>
    <w:rsid w:val="0012171A"/>
    <w:rsid w:val="00126D4F"/>
    <w:rsid w:val="00130809"/>
    <w:rsid w:val="001349CC"/>
    <w:rsid w:val="001411D8"/>
    <w:rsid w:val="00141899"/>
    <w:rsid w:val="0014248F"/>
    <w:rsid w:val="00144CAA"/>
    <w:rsid w:val="00147F5F"/>
    <w:rsid w:val="00153E0A"/>
    <w:rsid w:val="00155E66"/>
    <w:rsid w:val="00160DA6"/>
    <w:rsid w:val="001629CB"/>
    <w:rsid w:val="00163A70"/>
    <w:rsid w:val="001666D3"/>
    <w:rsid w:val="001718DD"/>
    <w:rsid w:val="001740A6"/>
    <w:rsid w:val="001772EA"/>
    <w:rsid w:val="0018242B"/>
    <w:rsid w:val="00182A47"/>
    <w:rsid w:val="00184775"/>
    <w:rsid w:val="001875C5"/>
    <w:rsid w:val="00195B65"/>
    <w:rsid w:val="001A11BF"/>
    <w:rsid w:val="001A22BE"/>
    <w:rsid w:val="001A2937"/>
    <w:rsid w:val="001A7560"/>
    <w:rsid w:val="001B1411"/>
    <w:rsid w:val="001B216F"/>
    <w:rsid w:val="001B37FB"/>
    <w:rsid w:val="001B6080"/>
    <w:rsid w:val="001B7753"/>
    <w:rsid w:val="001C0041"/>
    <w:rsid w:val="001C3410"/>
    <w:rsid w:val="001C350F"/>
    <w:rsid w:val="001C65F8"/>
    <w:rsid w:val="001C7BC8"/>
    <w:rsid w:val="001D2E20"/>
    <w:rsid w:val="001D3397"/>
    <w:rsid w:val="001D3DEB"/>
    <w:rsid w:val="001D4A48"/>
    <w:rsid w:val="001E20B0"/>
    <w:rsid w:val="001E7062"/>
    <w:rsid w:val="001F1675"/>
    <w:rsid w:val="001F2496"/>
    <w:rsid w:val="001F261C"/>
    <w:rsid w:val="001F49AC"/>
    <w:rsid w:val="001F6DE7"/>
    <w:rsid w:val="001F6FAB"/>
    <w:rsid w:val="0020050B"/>
    <w:rsid w:val="0020120B"/>
    <w:rsid w:val="00202D55"/>
    <w:rsid w:val="0020583A"/>
    <w:rsid w:val="00212EC5"/>
    <w:rsid w:val="0021343A"/>
    <w:rsid w:val="002147F9"/>
    <w:rsid w:val="002153C0"/>
    <w:rsid w:val="00217DBC"/>
    <w:rsid w:val="00220638"/>
    <w:rsid w:val="00223331"/>
    <w:rsid w:val="00224078"/>
    <w:rsid w:val="0023058D"/>
    <w:rsid w:val="00234293"/>
    <w:rsid w:val="00241D08"/>
    <w:rsid w:val="002505E2"/>
    <w:rsid w:val="00252CE9"/>
    <w:rsid w:val="00255520"/>
    <w:rsid w:val="00256EFC"/>
    <w:rsid w:val="0025707F"/>
    <w:rsid w:val="00257887"/>
    <w:rsid w:val="00261A82"/>
    <w:rsid w:val="00262730"/>
    <w:rsid w:val="00263BC5"/>
    <w:rsid w:val="00264C86"/>
    <w:rsid w:val="002670C4"/>
    <w:rsid w:val="002735DA"/>
    <w:rsid w:val="00274830"/>
    <w:rsid w:val="0027496A"/>
    <w:rsid w:val="00275778"/>
    <w:rsid w:val="002772F7"/>
    <w:rsid w:val="00277D8E"/>
    <w:rsid w:val="00282855"/>
    <w:rsid w:val="00282C97"/>
    <w:rsid w:val="00283272"/>
    <w:rsid w:val="00284D59"/>
    <w:rsid w:val="002852DD"/>
    <w:rsid w:val="00285680"/>
    <w:rsid w:val="002947F8"/>
    <w:rsid w:val="00295C35"/>
    <w:rsid w:val="002968DA"/>
    <w:rsid w:val="002970E3"/>
    <w:rsid w:val="00297264"/>
    <w:rsid w:val="002A4A49"/>
    <w:rsid w:val="002A59D1"/>
    <w:rsid w:val="002B0B9B"/>
    <w:rsid w:val="002B25DB"/>
    <w:rsid w:val="002B32A2"/>
    <w:rsid w:val="002B4124"/>
    <w:rsid w:val="002B6BC3"/>
    <w:rsid w:val="002C14A8"/>
    <w:rsid w:val="002C1B0B"/>
    <w:rsid w:val="002C5A3D"/>
    <w:rsid w:val="002C644E"/>
    <w:rsid w:val="002D21F1"/>
    <w:rsid w:val="002D450C"/>
    <w:rsid w:val="002D571E"/>
    <w:rsid w:val="002D612D"/>
    <w:rsid w:val="002D6392"/>
    <w:rsid w:val="002D69B0"/>
    <w:rsid w:val="002E0289"/>
    <w:rsid w:val="002E1CE0"/>
    <w:rsid w:val="002E5347"/>
    <w:rsid w:val="002E549D"/>
    <w:rsid w:val="002E5609"/>
    <w:rsid w:val="002F37BB"/>
    <w:rsid w:val="002F7F86"/>
    <w:rsid w:val="00303478"/>
    <w:rsid w:val="00305DD8"/>
    <w:rsid w:val="00306E62"/>
    <w:rsid w:val="00307BD5"/>
    <w:rsid w:val="003123A4"/>
    <w:rsid w:val="00313AC1"/>
    <w:rsid w:val="00314149"/>
    <w:rsid w:val="00316A0C"/>
    <w:rsid w:val="00322DD6"/>
    <w:rsid w:val="00324F34"/>
    <w:rsid w:val="00341AA6"/>
    <w:rsid w:val="00343014"/>
    <w:rsid w:val="003458FA"/>
    <w:rsid w:val="00350161"/>
    <w:rsid w:val="003560E0"/>
    <w:rsid w:val="00360969"/>
    <w:rsid w:val="0036343B"/>
    <w:rsid w:val="00363530"/>
    <w:rsid w:val="003656D6"/>
    <w:rsid w:val="003662E0"/>
    <w:rsid w:val="0036664E"/>
    <w:rsid w:val="00375BE3"/>
    <w:rsid w:val="0038437C"/>
    <w:rsid w:val="00386D39"/>
    <w:rsid w:val="003872DE"/>
    <w:rsid w:val="0039263E"/>
    <w:rsid w:val="00392DF5"/>
    <w:rsid w:val="00394CC9"/>
    <w:rsid w:val="003A001F"/>
    <w:rsid w:val="003A10D8"/>
    <w:rsid w:val="003A2415"/>
    <w:rsid w:val="003A4E6A"/>
    <w:rsid w:val="003A7E4C"/>
    <w:rsid w:val="003B0285"/>
    <w:rsid w:val="003B04FE"/>
    <w:rsid w:val="003B2ACC"/>
    <w:rsid w:val="003B30E6"/>
    <w:rsid w:val="003B3472"/>
    <w:rsid w:val="003B4C5E"/>
    <w:rsid w:val="003B4F4E"/>
    <w:rsid w:val="003B5F4F"/>
    <w:rsid w:val="003B615B"/>
    <w:rsid w:val="003B6E47"/>
    <w:rsid w:val="003B7B07"/>
    <w:rsid w:val="003C01BB"/>
    <w:rsid w:val="003D1569"/>
    <w:rsid w:val="003D267B"/>
    <w:rsid w:val="003D3DE1"/>
    <w:rsid w:val="003D575A"/>
    <w:rsid w:val="003D6454"/>
    <w:rsid w:val="003D71B9"/>
    <w:rsid w:val="003D75FE"/>
    <w:rsid w:val="003D7D13"/>
    <w:rsid w:val="003F7356"/>
    <w:rsid w:val="00400396"/>
    <w:rsid w:val="004104E9"/>
    <w:rsid w:val="00413D23"/>
    <w:rsid w:val="0042067E"/>
    <w:rsid w:val="0042482B"/>
    <w:rsid w:val="00426467"/>
    <w:rsid w:val="0043150F"/>
    <w:rsid w:val="00432CD5"/>
    <w:rsid w:val="00440E68"/>
    <w:rsid w:val="00441E53"/>
    <w:rsid w:val="0044303A"/>
    <w:rsid w:val="00443524"/>
    <w:rsid w:val="00443813"/>
    <w:rsid w:val="0044400C"/>
    <w:rsid w:val="00445944"/>
    <w:rsid w:val="00446117"/>
    <w:rsid w:val="0044799D"/>
    <w:rsid w:val="004479CE"/>
    <w:rsid w:val="0045296C"/>
    <w:rsid w:val="0045343F"/>
    <w:rsid w:val="0046695E"/>
    <w:rsid w:val="00467504"/>
    <w:rsid w:val="00467E60"/>
    <w:rsid w:val="004757B6"/>
    <w:rsid w:val="00475A44"/>
    <w:rsid w:val="004773A0"/>
    <w:rsid w:val="00477B40"/>
    <w:rsid w:val="00480007"/>
    <w:rsid w:val="0048061B"/>
    <w:rsid w:val="004826DE"/>
    <w:rsid w:val="00482736"/>
    <w:rsid w:val="00485BD0"/>
    <w:rsid w:val="004872D1"/>
    <w:rsid w:val="00490DF9"/>
    <w:rsid w:val="00496A1E"/>
    <w:rsid w:val="004A5E8D"/>
    <w:rsid w:val="004A6D76"/>
    <w:rsid w:val="004B31E9"/>
    <w:rsid w:val="004B3C28"/>
    <w:rsid w:val="004B4711"/>
    <w:rsid w:val="004B55DE"/>
    <w:rsid w:val="004B6319"/>
    <w:rsid w:val="004B68C4"/>
    <w:rsid w:val="004C3F01"/>
    <w:rsid w:val="004C557A"/>
    <w:rsid w:val="004C5D3B"/>
    <w:rsid w:val="004C7526"/>
    <w:rsid w:val="004D5F2E"/>
    <w:rsid w:val="004D6191"/>
    <w:rsid w:val="004D64EC"/>
    <w:rsid w:val="004E11E7"/>
    <w:rsid w:val="004E141F"/>
    <w:rsid w:val="004E1AAF"/>
    <w:rsid w:val="004E760D"/>
    <w:rsid w:val="004F01A1"/>
    <w:rsid w:val="004F1C35"/>
    <w:rsid w:val="004F244F"/>
    <w:rsid w:val="004F2D33"/>
    <w:rsid w:val="004F5326"/>
    <w:rsid w:val="005005D0"/>
    <w:rsid w:val="0050074A"/>
    <w:rsid w:val="005019EC"/>
    <w:rsid w:val="00503A9C"/>
    <w:rsid w:val="00506407"/>
    <w:rsid w:val="005077B1"/>
    <w:rsid w:val="00510C12"/>
    <w:rsid w:val="00513123"/>
    <w:rsid w:val="00520609"/>
    <w:rsid w:val="00521BE0"/>
    <w:rsid w:val="00524B76"/>
    <w:rsid w:val="0052577D"/>
    <w:rsid w:val="00530208"/>
    <w:rsid w:val="00530F61"/>
    <w:rsid w:val="005320C4"/>
    <w:rsid w:val="0053384B"/>
    <w:rsid w:val="005372DF"/>
    <w:rsid w:val="00543E40"/>
    <w:rsid w:val="00544E8E"/>
    <w:rsid w:val="005460D4"/>
    <w:rsid w:val="005468C4"/>
    <w:rsid w:val="00546967"/>
    <w:rsid w:val="00553066"/>
    <w:rsid w:val="00560888"/>
    <w:rsid w:val="00562C4F"/>
    <w:rsid w:val="005632B5"/>
    <w:rsid w:val="00563659"/>
    <w:rsid w:val="00567FED"/>
    <w:rsid w:val="00571CF1"/>
    <w:rsid w:val="0057221C"/>
    <w:rsid w:val="00572E5E"/>
    <w:rsid w:val="00572FCE"/>
    <w:rsid w:val="0058487E"/>
    <w:rsid w:val="00584A9E"/>
    <w:rsid w:val="00585ED5"/>
    <w:rsid w:val="00595595"/>
    <w:rsid w:val="005A0971"/>
    <w:rsid w:val="005A2A4C"/>
    <w:rsid w:val="005A46C6"/>
    <w:rsid w:val="005B0877"/>
    <w:rsid w:val="005B0FB6"/>
    <w:rsid w:val="005B3C60"/>
    <w:rsid w:val="005B42DA"/>
    <w:rsid w:val="005B52C9"/>
    <w:rsid w:val="005B7FC0"/>
    <w:rsid w:val="005C0410"/>
    <w:rsid w:val="005C1601"/>
    <w:rsid w:val="005C4727"/>
    <w:rsid w:val="005C598E"/>
    <w:rsid w:val="005C704F"/>
    <w:rsid w:val="005D1253"/>
    <w:rsid w:val="005D14FE"/>
    <w:rsid w:val="005D56F7"/>
    <w:rsid w:val="005E0A68"/>
    <w:rsid w:val="005E1D32"/>
    <w:rsid w:val="005E2974"/>
    <w:rsid w:val="005E30C2"/>
    <w:rsid w:val="005E36C1"/>
    <w:rsid w:val="005E5E30"/>
    <w:rsid w:val="005E79AF"/>
    <w:rsid w:val="005F2DE7"/>
    <w:rsid w:val="005F4209"/>
    <w:rsid w:val="005F4731"/>
    <w:rsid w:val="005F52E6"/>
    <w:rsid w:val="005F5C01"/>
    <w:rsid w:val="00601633"/>
    <w:rsid w:val="00601969"/>
    <w:rsid w:val="006045E8"/>
    <w:rsid w:val="006069DF"/>
    <w:rsid w:val="00612903"/>
    <w:rsid w:val="00616CB9"/>
    <w:rsid w:val="006201FA"/>
    <w:rsid w:val="006240A3"/>
    <w:rsid w:val="0062550B"/>
    <w:rsid w:val="00625D60"/>
    <w:rsid w:val="0063364C"/>
    <w:rsid w:val="00634719"/>
    <w:rsid w:val="006409BE"/>
    <w:rsid w:val="006419DD"/>
    <w:rsid w:val="006441FD"/>
    <w:rsid w:val="00646A60"/>
    <w:rsid w:val="006474E4"/>
    <w:rsid w:val="0065099B"/>
    <w:rsid w:val="00651243"/>
    <w:rsid w:val="006534C2"/>
    <w:rsid w:val="00657C97"/>
    <w:rsid w:val="00662BF6"/>
    <w:rsid w:val="00665BE9"/>
    <w:rsid w:val="0066616D"/>
    <w:rsid w:val="00666375"/>
    <w:rsid w:val="00666560"/>
    <w:rsid w:val="0067190B"/>
    <w:rsid w:val="00671DC9"/>
    <w:rsid w:val="006740C3"/>
    <w:rsid w:val="00676520"/>
    <w:rsid w:val="006765B0"/>
    <w:rsid w:val="006769ED"/>
    <w:rsid w:val="00676AFF"/>
    <w:rsid w:val="00681AA9"/>
    <w:rsid w:val="00681B24"/>
    <w:rsid w:val="00684AD6"/>
    <w:rsid w:val="00684EBE"/>
    <w:rsid w:val="00686A36"/>
    <w:rsid w:val="00686D23"/>
    <w:rsid w:val="006926B5"/>
    <w:rsid w:val="00696076"/>
    <w:rsid w:val="006A1D1E"/>
    <w:rsid w:val="006A78E2"/>
    <w:rsid w:val="006B144C"/>
    <w:rsid w:val="006B17DC"/>
    <w:rsid w:val="006B268E"/>
    <w:rsid w:val="006B7768"/>
    <w:rsid w:val="006B7CBC"/>
    <w:rsid w:val="006C15EE"/>
    <w:rsid w:val="006C3400"/>
    <w:rsid w:val="006C3AD4"/>
    <w:rsid w:val="006C65D8"/>
    <w:rsid w:val="006C6ADA"/>
    <w:rsid w:val="006D23AF"/>
    <w:rsid w:val="006D5482"/>
    <w:rsid w:val="006D7455"/>
    <w:rsid w:val="006D758B"/>
    <w:rsid w:val="006E06AB"/>
    <w:rsid w:val="006E1D62"/>
    <w:rsid w:val="006E28C4"/>
    <w:rsid w:val="006E2E2B"/>
    <w:rsid w:val="006E3265"/>
    <w:rsid w:val="006E5440"/>
    <w:rsid w:val="006F2689"/>
    <w:rsid w:val="006F34C5"/>
    <w:rsid w:val="006F4C2C"/>
    <w:rsid w:val="006F52DE"/>
    <w:rsid w:val="006F52FA"/>
    <w:rsid w:val="006F5B7F"/>
    <w:rsid w:val="006F63C0"/>
    <w:rsid w:val="00701C05"/>
    <w:rsid w:val="00702D65"/>
    <w:rsid w:val="0070508B"/>
    <w:rsid w:val="007067BE"/>
    <w:rsid w:val="00706D1B"/>
    <w:rsid w:val="00707C8E"/>
    <w:rsid w:val="00711E2A"/>
    <w:rsid w:val="00713060"/>
    <w:rsid w:val="00715020"/>
    <w:rsid w:val="00715D8D"/>
    <w:rsid w:val="007164A0"/>
    <w:rsid w:val="0072044C"/>
    <w:rsid w:val="00720624"/>
    <w:rsid w:val="00724994"/>
    <w:rsid w:val="0072511A"/>
    <w:rsid w:val="00727CE5"/>
    <w:rsid w:val="0073564C"/>
    <w:rsid w:val="007365EA"/>
    <w:rsid w:val="0074053F"/>
    <w:rsid w:val="0074305E"/>
    <w:rsid w:val="007440EB"/>
    <w:rsid w:val="00745CAF"/>
    <w:rsid w:val="0075294C"/>
    <w:rsid w:val="0075368B"/>
    <w:rsid w:val="00755221"/>
    <w:rsid w:val="00762803"/>
    <w:rsid w:val="0077050C"/>
    <w:rsid w:val="00771862"/>
    <w:rsid w:val="00773142"/>
    <w:rsid w:val="00775AE3"/>
    <w:rsid w:val="0078344B"/>
    <w:rsid w:val="007836BA"/>
    <w:rsid w:val="00783E52"/>
    <w:rsid w:val="0079021E"/>
    <w:rsid w:val="00791F1C"/>
    <w:rsid w:val="00791FC1"/>
    <w:rsid w:val="00793C80"/>
    <w:rsid w:val="00795389"/>
    <w:rsid w:val="00797E2C"/>
    <w:rsid w:val="007A0026"/>
    <w:rsid w:val="007A0BC1"/>
    <w:rsid w:val="007A2719"/>
    <w:rsid w:val="007A2F82"/>
    <w:rsid w:val="007A7DA0"/>
    <w:rsid w:val="007B09D3"/>
    <w:rsid w:val="007B183B"/>
    <w:rsid w:val="007B2622"/>
    <w:rsid w:val="007C05F9"/>
    <w:rsid w:val="007C0E1F"/>
    <w:rsid w:val="007C1488"/>
    <w:rsid w:val="007C6F45"/>
    <w:rsid w:val="007D2BFE"/>
    <w:rsid w:val="007D36F5"/>
    <w:rsid w:val="007D3C01"/>
    <w:rsid w:val="007D55C6"/>
    <w:rsid w:val="007D6280"/>
    <w:rsid w:val="007D76D3"/>
    <w:rsid w:val="007E3DC2"/>
    <w:rsid w:val="007E58A3"/>
    <w:rsid w:val="007E5E2D"/>
    <w:rsid w:val="007E6110"/>
    <w:rsid w:val="007E6A2D"/>
    <w:rsid w:val="007E6FC4"/>
    <w:rsid w:val="007F1C75"/>
    <w:rsid w:val="007F2BA8"/>
    <w:rsid w:val="007F77F0"/>
    <w:rsid w:val="007F793D"/>
    <w:rsid w:val="00800C38"/>
    <w:rsid w:val="00802189"/>
    <w:rsid w:val="0080275B"/>
    <w:rsid w:val="00803C50"/>
    <w:rsid w:val="008051CA"/>
    <w:rsid w:val="00810768"/>
    <w:rsid w:val="00810B87"/>
    <w:rsid w:val="008113BC"/>
    <w:rsid w:val="00812B52"/>
    <w:rsid w:val="0081378B"/>
    <w:rsid w:val="00814760"/>
    <w:rsid w:val="00814D63"/>
    <w:rsid w:val="00814FFE"/>
    <w:rsid w:val="00821AF1"/>
    <w:rsid w:val="00823211"/>
    <w:rsid w:val="00826AD4"/>
    <w:rsid w:val="00831D57"/>
    <w:rsid w:val="0083259D"/>
    <w:rsid w:val="0083499D"/>
    <w:rsid w:val="0083560F"/>
    <w:rsid w:val="00842EE0"/>
    <w:rsid w:val="0084321E"/>
    <w:rsid w:val="008442B4"/>
    <w:rsid w:val="008458C7"/>
    <w:rsid w:val="008475EE"/>
    <w:rsid w:val="00853490"/>
    <w:rsid w:val="008569A8"/>
    <w:rsid w:val="00860EBE"/>
    <w:rsid w:val="0086377F"/>
    <w:rsid w:val="00864AD9"/>
    <w:rsid w:val="00865AD0"/>
    <w:rsid w:val="0086613A"/>
    <w:rsid w:val="008708A7"/>
    <w:rsid w:val="00873CA9"/>
    <w:rsid w:val="00875965"/>
    <w:rsid w:val="00875D44"/>
    <w:rsid w:val="0088282A"/>
    <w:rsid w:val="008831B7"/>
    <w:rsid w:val="0088366B"/>
    <w:rsid w:val="008854A9"/>
    <w:rsid w:val="008865F0"/>
    <w:rsid w:val="00890E1C"/>
    <w:rsid w:val="0089369E"/>
    <w:rsid w:val="00895E35"/>
    <w:rsid w:val="008975C0"/>
    <w:rsid w:val="00897DBA"/>
    <w:rsid w:val="008A04C3"/>
    <w:rsid w:val="008A3C00"/>
    <w:rsid w:val="008A417B"/>
    <w:rsid w:val="008A7EA3"/>
    <w:rsid w:val="008B0C54"/>
    <w:rsid w:val="008C0A06"/>
    <w:rsid w:val="008C149A"/>
    <w:rsid w:val="008C1D84"/>
    <w:rsid w:val="008C56F9"/>
    <w:rsid w:val="008D0304"/>
    <w:rsid w:val="008D45FE"/>
    <w:rsid w:val="008D5752"/>
    <w:rsid w:val="008E3977"/>
    <w:rsid w:val="008E534B"/>
    <w:rsid w:val="008E5D90"/>
    <w:rsid w:val="008F15AF"/>
    <w:rsid w:val="008F5EAA"/>
    <w:rsid w:val="008F6123"/>
    <w:rsid w:val="008F7271"/>
    <w:rsid w:val="00901858"/>
    <w:rsid w:val="00902466"/>
    <w:rsid w:val="009044DB"/>
    <w:rsid w:val="00907035"/>
    <w:rsid w:val="00911BFD"/>
    <w:rsid w:val="00911F96"/>
    <w:rsid w:val="009121BC"/>
    <w:rsid w:val="0091359E"/>
    <w:rsid w:val="009150FD"/>
    <w:rsid w:val="00920A0F"/>
    <w:rsid w:val="0092527B"/>
    <w:rsid w:val="00926C0D"/>
    <w:rsid w:val="0094231F"/>
    <w:rsid w:val="009423DF"/>
    <w:rsid w:val="00942E9E"/>
    <w:rsid w:val="00946C3F"/>
    <w:rsid w:val="0095132D"/>
    <w:rsid w:val="00956C8F"/>
    <w:rsid w:val="00962A97"/>
    <w:rsid w:val="00962FE5"/>
    <w:rsid w:val="0097683E"/>
    <w:rsid w:val="009774C9"/>
    <w:rsid w:val="009806FB"/>
    <w:rsid w:val="00985848"/>
    <w:rsid w:val="00986B38"/>
    <w:rsid w:val="00987C3C"/>
    <w:rsid w:val="00991F90"/>
    <w:rsid w:val="009925D8"/>
    <w:rsid w:val="0099369C"/>
    <w:rsid w:val="009938A9"/>
    <w:rsid w:val="00994E2D"/>
    <w:rsid w:val="00996C94"/>
    <w:rsid w:val="00996E01"/>
    <w:rsid w:val="009A0776"/>
    <w:rsid w:val="009A150C"/>
    <w:rsid w:val="009A2278"/>
    <w:rsid w:val="009A4A71"/>
    <w:rsid w:val="009A4B0D"/>
    <w:rsid w:val="009A6627"/>
    <w:rsid w:val="009A67B2"/>
    <w:rsid w:val="009B7ED9"/>
    <w:rsid w:val="009C066A"/>
    <w:rsid w:val="009C5086"/>
    <w:rsid w:val="009D552D"/>
    <w:rsid w:val="009D7376"/>
    <w:rsid w:val="009E006A"/>
    <w:rsid w:val="009E17A5"/>
    <w:rsid w:val="009E2F15"/>
    <w:rsid w:val="009E5A89"/>
    <w:rsid w:val="009E7B0E"/>
    <w:rsid w:val="009F0695"/>
    <w:rsid w:val="009F4F71"/>
    <w:rsid w:val="009F5D15"/>
    <w:rsid w:val="009F6024"/>
    <w:rsid w:val="009F6152"/>
    <w:rsid w:val="00A0050A"/>
    <w:rsid w:val="00A03DE1"/>
    <w:rsid w:val="00A0580D"/>
    <w:rsid w:val="00A07CF6"/>
    <w:rsid w:val="00A10869"/>
    <w:rsid w:val="00A1168F"/>
    <w:rsid w:val="00A12D53"/>
    <w:rsid w:val="00A1462B"/>
    <w:rsid w:val="00A228E1"/>
    <w:rsid w:val="00A233D1"/>
    <w:rsid w:val="00A24CC1"/>
    <w:rsid w:val="00A25DC0"/>
    <w:rsid w:val="00A274DE"/>
    <w:rsid w:val="00A27E04"/>
    <w:rsid w:val="00A31FE8"/>
    <w:rsid w:val="00A50462"/>
    <w:rsid w:val="00A50B56"/>
    <w:rsid w:val="00A52D4F"/>
    <w:rsid w:val="00A642D1"/>
    <w:rsid w:val="00A6759E"/>
    <w:rsid w:val="00A67A9C"/>
    <w:rsid w:val="00A70A05"/>
    <w:rsid w:val="00A72A53"/>
    <w:rsid w:val="00A75A69"/>
    <w:rsid w:val="00A83113"/>
    <w:rsid w:val="00A83E54"/>
    <w:rsid w:val="00A86C49"/>
    <w:rsid w:val="00A92D18"/>
    <w:rsid w:val="00A92D4B"/>
    <w:rsid w:val="00A93549"/>
    <w:rsid w:val="00A938BB"/>
    <w:rsid w:val="00A94948"/>
    <w:rsid w:val="00A94B4D"/>
    <w:rsid w:val="00A97274"/>
    <w:rsid w:val="00AA224A"/>
    <w:rsid w:val="00AA3A87"/>
    <w:rsid w:val="00AA45D0"/>
    <w:rsid w:val="00AA5D07"/>
    <w:rsid w:val="00AB258B"/>
    <w:rsid w:val="00AB4EE1"/>
    <w:rsid w:val="00AB547F"/>
    <w:rsid w:val="00AB64B4"/>
    <w:rsid w:val="00AB6FA4"/>
    <w:rsid w:val="00AC24B9"/>
    <w:rsid w:val="00AC385F"/>
    <w:rsid w:val="00AC4794"/>
    <w:rsid w:val="00AC5DE0"/>
    <w:rsid w:val="00AC7FCE"/>
    <w:rsid w:val="00AD0F49"/>
    <w:rsid w:val="00AD1FE3"/>
    <w:rsid w:val="00AD2286"/>
    <w:rsid w:val="00AD3E1B"/>
    <w:rsid w:val="00AD513D"/>
    <w:rsid w:val="00AD71C5"/>
    <w:rsid w:val="00AD7716"/>
    <w:rsid w:val="00AD7AAB"/>
    <w:rsid w:val="00AE0494"/>
    <w:rsid w:val="00AE4884"/>
    <w:rsid w:val="00AE64BF"/>
    <w:rsid w:val="00AE6F44"/>
    <w:rsid w:val="00AF2357"/>
    <w:rsid w:val="00AF5BD9"/>
    <w:rsid w:val="00AF6451"/>
    <w:rsid w:val="00AF6888"/>
    <w:rsid w:val="00B00D75"/>
    <w:rsid w:val="00B038D5"/>
    <w:rsid w:val="00B05444"/>
    <w:rsid w:val="00B054F6"/>
    <w:rsid w:val="00B076AB"/>
    <w:rsid w:val="00B11C66"/>
    <w:rsid w:val="00B136BC"/>
    <w:rsid w:val="00B14867"/>
    <w:rsid w:val="00B15450"/>
    <w:rsid w:val="00B16A70"/>
    <w:rsid w:val="00B17A4F"/>
    <w:rsid w:val="00B207E6"/>
    <w:rsid w:val="00B24933"/>
    <w:rsid w:val="00B27020"/>
    <w:rsid w:val="00B36217"/>
    <w:rsid w:val="00B430F7"/>
    <w:rsid w:val="00B43600"/>
    <w:rsid w:val="00B458A0"/>
    <w:rsid w:val="00B45DFF"/>
    <w:rsid w:val="00B47176"/>
    <w:rsid w:val="00B477A0"/>
    <w:rsid w:val="00B479C3"/>
    <w:rsid w:val="00B52741"/>
    <w:rsid w:val="00B62C5F"/>
    <w:rsid w:val="00B632F2"/>
    <w:rsid w:val="00B635C0"/>
    <w:rsid w:val="00B644A7"/>
    <w:rsid w:val="00B64FC8"/>
    <w:rsid w:val="00B67AD7"/>
    <w:rsid w:val="00B67D9C"/>
    <w:rsid w:val="00B7064E"/>
    <w:rsid w:val="00B7096A"/>
    <w:rsid w:val="00B816D8"/>
    <w:rsid w:val="00B82B05"/>
    <w:rsid w:val="00B838A8"/>
    <w:rsid w:val="00B91BE8"/>
    <w:rsid w:val="00B932B1"/>
    <w:rsid w:val="00B93535"/>
    <w:rsid w:val="00B94301"/>
    <w:rsid w:val="00B94F1A"/>
    <w:rsid w:val="00BA2C09"/>
    <w:rsid w:val="00BA425E"/>
    <w:rsid w:val="00BB1D88"/>
    <w:rsid w:val="00BB66F0"/>
    <w:rsid w:val="00BB68D8"/>
    <w:rsid w:val="00BB784A"/>
    <w:rsid w:val="00BC3336"/>
    <w:rsid w:val="00BC5022"/>
    <w:rsid w:val="00BC6F6B"/>
    <w:rsid w:val="00BC70D2"/>
    <w:rsid w:val="00BD112F"/>
    <w:rsid w:val="00BD12B0"/>
    <w:rsid w:val="00BD1883"/>
    <w:rsid w:val="00BD4A42"/>
    <w:rsid w:val="00BD519E"/>
    <w:rsid w:val="00BD6008"/>
    <w:rsid w:val="00BD7DB4"/>
    <w:rsid w:val="00BE3EEC"/>
    <w:rsid w:val="00BE42CF"/>
    <w:rsid w:val="00BE7C18"/>
    <w:rsid w:val="00BF1F1B"/>
    <w:rsid w:val="00BF21B8"/>
    <w:rsid w:val="00BF4080"/>
    <w:rsid w:val="00C000E6"/>
    <w:rsid w:val="00C0214B"/>
    <w:rsid w:val="00C037D0"/>
    <w:rsid w:val="00C05BEB"/>
    <w:rsid w:val="00C05ED9"/>
    <w:rsid w:val="00C06E91"/>
    <w:rsid w:val="00C11D96"/>
    <w:rsid w:val="00C12D63"/>
    <w:rsid w:val="00C21F9B"/>
    <w:rsid w:val="00C222A6"/>
    <w:rsid w:val="00C302E6"/>
    <w:rsid w:val="00C317E1"/>
    <w:rsid w:val="00C318A6"/>
    <w:rsid w:val="00C4350A"/>
    <w:rsid w:val="00C43EB2"/>
    <w:rsid w:val="00C52BC6"/>
    <w:rsid w:val="00C53290"/>
    <w:rsid w:val="00C61F76"/>
    <w:rsid w:val="00C65B46"/>
    <w:rsid w:val="00C66E85"/>
    <w:rsid w:val="00C67ADF"/>
    <w:rsid w:val="00C753FC"/>
    <w:rsid w:val="00C83E13"/>
    <w:rsid w:val="00C8463F"/>
    <w:rsid w:val="00C862DA"/>
    <w:rsid w:val="00C91721"/>
    <w:rsid w:val="00C94565"/>
    <w:rsid w:val="00CA4C0A"/>
    <w:rsid w:val="00CB0123"/>
    <w:rsid w:val="00CB2B51"/>
    <w:rsid w:val="00CB2F3E"/>
    <w:rsid w:val="00CB2FBF"/>
    <w:rsid w:val="00CB4826"/>
    <w:rsid w:val="00CB556D"/>
    <w:rsid w:val="00CB5F53"/>
    <w:rsid w:val="00CC03B6"/>
    <w:rsid w:val="00CC26EA"/>
    <w:rsid w:val="00CC4932"/>
    <w:rsid w:val="00CC7B09"/>
    <w:rsid w:val="00CD2AED"/>
    <w:rsid w:val="00CD66C3"/>
    <w:rsid w:val="00CD6915"/>
    <w:rsid w:val="00CD6AF5"/>
    <w:rsid w:val="00CE1478"/>
    <w:rsid w:val="00CE24E0"/>
    <w:rsid w:val="00CE26C7"/>
    <w:rsid w:val="00CE6C27"/>
    <w:rsid w:val="00CE745E"/>
    <w:rsid w:val="00CE7A43"/>
    <w:rsid w:val="00CF30F1"/>
    <w:rsid w:val="00CF5659"/>
    <w:rsid w:val="00CF6618"/>
    <w:rsid w:val="00CF7666"/>
    <w:rsid w:val="00D0188E"/>
    <w:rsid w:val="00D03349"/>
    <w:rsid w:val="00D107BE"/>
    <w:rsid w:val="00D1499B"/>
    <w:rsid w:val="00D217C4"/>
    <w:rsid w:val="00D221BB"/>
    <w:rsid w:val="00D23902"/>
    <w:rsid w:val="00D25301"/>
    <w:rsid w:val="00D32093"/>
    <w:rsid w:val="00D36E49"/>
    <w:rsid w:val="00D42A52"/>
    <w:rsid w:val="00D44097"/>
    <w:rsid w:val="00D4769B"/>
    <w:rsid w:val="00D55288"/>
    <w:rsid w:val="00D5774F"/>
    <w:rsid w:val="00D72F95"/>
    <w:rsid w:val="00D74201"/>
    <w:rsid w:val="00D76C5B"/>
    <w:rsid w:val="00D76CA6"/>
    <w:rsid w:val="00D80CE4"/>
    <w:rsid w:val="00D84AAE"/>
    <w:rsid w:val="00D8731D"/>
    <w:rsid w:val="00D87DC8"/>
    <w:rsid w:val="00DA6E54"/>
    <w:rsid w:val="00DA706A"/>
    <w:rsid w:val="00DA71CB"/>
    <w:rsid w:val="00DB5829"/>
    <w:rsid w:val="00DB6BD9"/>
    <w:rsid w:val="00DB76BF"/>
    <w:rsid w:val="00DC035E"/>
    <w:rsid w:val="00DC0882"/>
    <w:rsid w:val="00DC0BA5"/>
    <w:rsid w:val="00DC7C97"/>
    <w:rsid w:val="00DD1B93"/>
    <w:rsid w:val="00DD322E"/>
    <w:rsid w:val="00DD514C"/>
    <w:rsid w:val="00DD7231"/>
    <w:rsid w:val="00DE1A61"/>
    <w:rsid w:val="00DE2167"/>
    <w:rsid w:val="00DE48DE"/>
    <w:rsid w:val="00DE6195"/>
    <w:rsid w:val="00DE69EB"/>
    <w:rsid w:val="00DF2819"/>
    <w:rsid w:val="00DF63F3"/>
    <w:rsid w:val="00DF6A1B"/>
    <w:rsid w:val="00E008F1"/>
    <w:rsid w:val="00E024C4"/>
    <w:rsid w:val="00E04F0F"/>
    <w:rsid w:val="00E0563C"/>
    <w:rsid w:val="00E074C9"/>
    <w:rsid w:val="00E13941"/>
    <w:rsid w:val="00E1427A"/>
    <w:rsid w:val="00E15A7D"/>
    <w:rsid w:val="00E2059E"/>
    <w:rsid w:val="00E2086B"/>
    <w:rsid w:val="00E235B4"/>
    <w:rsid w:val="00E2597F"/>
    <w:rsid w:val="00E31FA9"/>
    <w:rsid w:val="00E341B2"/>
    <w:rsid w:val="00E36EC9"/>
    <w:rsid w:val="00E37A77"/>
    <w:rsid w:val="00E404FD"/>
    <w:rsid w:val="00E40BC1"/>
    <w:rsid w:val="00E40FBD"/>
    <w:rsid w:val="00E423D8"/>
    <w:rsid w:val="00E4431F"/>
    <w:rsid w:val="00E45C83"/>
    <w:rsid w:val="00E57C91"/>
    <w:rsid w:val="00E57DF5"/>
    <w:rsid w:val="00E63434"/>
    <w:rsid w:val="00E65C5C"/>
    <w:rsid w:val="00E71260"/>
    <w:rsid w:val="00E75AF6"/>
    <w:rsid w:val="00E76786"/>
    <w:rsid w:val="00E80FF2"/>
    <w:rsid w:val="00E81524"/>
    <w:rsid w:val="00E82416"/>
    <w:rsid w:val="00E84C0C"/>
    <w:rsid w:val="00E92440"/>
    <w:rsid w:val="00E92AF8"/>
    <w:rsid w:val="00E930DC"/>
    <w:rsid w:val="00E961EA"/>
    <w:rsid w:val="00EA351F"/>
    <w:rsid w:val="00EB0478"/>
    <w:rsid w:val="00EB2F7F"/>
    <w:rsid w:val="00EB3072"/>
    <w:rsid w:val="00EB3B80"/>
    <w:rsid w:val="00EB4950"/>
    <w:rsid w:val="00EB58AF"/>
    <w:rsid w:val="00EB5FD8"/>
    <w:rsid w:val="00EB7D9B"/>
    <w:rsid w:val="00EC012B"/>
    <w:rsid w:val="00EC072B"/>
    <w:rsid w:val="00EC0DB0"/>
    <w:rsid w:val="00EC5329"/>
    <w:rsid w:val="00ED1E40"/>
    <w:rsid w:val="00ED4277"/>
    <w:rsid w:val="00ED4A55"/>
    <w:rsid w:val="00EE22DB"/>
    <w:rsid w:val="00EE588E"/>
    <w:rsid w:val="00EF1B5A"/>
    <w:rsid w:val="00EF50D1"/>
    <w:rsid w:val="00F00043"/>
    <w:rsid w:val="00F00B0F"/>
    <w:rsid w:val="00F0285F"/>
    <w:rsid w:val="00F02CD3"/>
    <w:rsid w:val="00F03440"/>
    <w:rsid w:val="00F124B2"/>
    <w:rsid w:val="00F12705"/>
    <w:rsid w:val="00F13550"/>
    <w:rsid w:val="00F1552D"/>
    <w:rsid w:val="00F2249A"/>
    <w:rsid w:val="00F31835"/>
    <w:rsid w:val="00F32D88"/>
    <w:rsid w:val="00F33333"/>
    <w:rsid w:val="00F3342C"/>
    <w:rsid w:val="00F349F6"/>
    <w:rsid w:val="00F36658"/>
    <w:rsid w:val="00F3744C"/>
    <w:rsid w:val="00F4047E"/>
    <w:rsid w:val="00F41495"/>
    <w:rsid w:val="00F47A72"/>
    <w:rsid w:val="00F526F0"/>
    <w:rsid w:val="00F5749F"/>
    <w:rsid w:val="00F60387"/>
    <w:rsid w:val="00F61D9B"/>
    <w:rsid w:val="00F62337"/>
    <w:rsid w:val="00F64541"/>
    <w:rsid w:val="00F7429D"/>
    <w:rsid w:val="00F75C70"/>
    <w:rsid w:val="00F761F4"/>
    <w:rsid w:val="00F77D9D"/>
    <w:rsid w:val="00F805FA"/>
    <w:rsid w:val="00F81340"/>
    <w:rsid w:val="00F834C6"/>
    <w:rsid w:val="00F84853"/>
    <w:rsid w:val="00F86F3E"/>
    <w:rsid w:val="00F9001C"/>
    <w:rsid w:val="00F92F0D"/>
    <w:rsid w:val="00F94F4D"/>
    <w:rsid w:val="00FA4AFD"/>
    <w:rsid w:val="00FA62A7"/>
    <w:rsid w:val="00FB0BCA"/>
    <w:rsid w:val="00FB3790"/>
    <w:rsid w:val="00FB426E"/>
    <w:rsid w:val="00FB5348"/>
    <w:rsid w:val="00FC3145"/>
    <w:rsid w:val="00FC41EB"/>
    <w:rsid w:val="00FC4C15"/>
    <w:rsid w:val="00FC50FB"/>
    <w:rsid w:val="00FC5AE0"/>
    <w:rsid w:val="00FC793C"/>
    <w:rsid w:val="00FC79F5"/>
    <w:rsid w:val="00FD1244"/>
    <w:rsid w:val="00FD4926"/>
    <w:rsid w:val="00FD49C1"/>
    <w:rsid w:val="00FD63A7"/>
    <w:rsid w:val="00FE2421"/>
    <w:rsid w:val="00FE28FC"/>
    <w:rsid w:val="00FE5D02"/>
    <w:rsid w:val="00FF2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CDCCD"/>
  <w15:chartTrackingRefBased/>
  <w15:docId w15:val="{D7121BCF-11FA-4614-B035-DF2F6057F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0768"/>
    <w:rPr>
      <w:rFonts w:asciiTheme="minorHAnsi" w:hAnsiTheme="minorHAnsi" w:cstheme="minorBidi"/>
      <w:sz w:val="24"/>
    </w:rPr>
  </w:style>
  <w:style w:type="paragraph" w:styleId="1">
    <w:name w:val="heading 1"/>
    <w:basedOn w:val="a"/>
    <w:next w:val="a"/>
    <w:link w:val="10"/>
    <w:uiPriority w:val="9"/>
    <w:qFormat/>
    <w:rsid w:val="00EE22DB"/>
    <w:pPr>
      <w:keepNext/>
      <w:keepLines/>
      <w:widowControl w:val="0"/>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EE22DB"/>
    <w:pPr>
      <w:keepNext/>
      <w:keepLines/>
      <w:widowControl w:val="0"/>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EE22DB"/>
    <w:pPr>
      <w:keepNext/>
      <w:keepLines/>
      <w:widowControl w:val="0"/>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EE22DB"/>
    <w:pPr>
      <w:keepNext/>
      <w:keepLines/>
      <w:widowControl w:val="0"/>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EE22DB"/>
    <w:pPr>
      <w:keepNext/>
      <w:keepLines/>
      <w:widowControl w:val="0"/>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EE22DB"/>
    <w:pPr>
      <w:keepNext/>
      <w:keepLines/>
      <w:widowControl w:val="0"/>
      <w:spacing w:before="40" w:after="0"/>
      <w:outlineLvl w:val="5"/>
    </w:pPr>
    <w:rPr>
      <w:rFonts w:cstheme="majorBidi"/>
      <w:b/>
      <w:bCs/>
      <w:color w:val="0F4761" w:themeColor="accent1" w:themeShade="BF"/>
      <w:sz w:val="22"/>
    </w:rPr>
  </w:style>
  <w:style w:type="paragraph" w:styleId="7">
    <w:name w:val="heading 7"/>
    <w:basedOn w:val="a"/>
    <w:next w:val="a"/>
    <w:link w:val="70"/>
    <w:uiPriority w:val="9"/>
    <w:semiHidden/>
    <w:unhideWhenUsed/>
    <w:qFormat/>
    <w:rsid w:val="00EE22DB"/>
    <w:pPr>
      <w:keepNext/>
      <w:keepLines/>
      <w:widowControl w:val="0"/>
      <w:spacing w:before="40" w:after="0"/>
      <w:outlineLvl w:val="6"/>
    </w:pPr>
    <w:rPr>
      <w:rFonts w:cstheme="majorBidi"/>
      <w:b/>
      <w:bCs/>
      <w:color w:val="595959" w:themeColor="text1" w:themeTint="A6"/>
      <w:sz w:val="22"/>
    </w:rPr>
  </w:style>
  <w:style w:type="paragraph" w:styleId="8">
    <w:name w:val="heading 8"/>
    <w:basedOn w:val="a"/>
    <w:next w:val="a"/>
    <w:link w:val="80"/>
    <w:uiPriority w:val="9"/>
    <w:semiHidden/>
    <w:unhideWhenUsed/>
    <w:qFormat/>
    <w:rsid w:val="00EE22DB"/>
    <w:pPr>
      <w:keepNext/>
      <w:keepLines/>
      <w:widowControl w:val="0"/>
      <w:spacing w:after="0"/>
      <w:outlineLvl w:val="7"/>
    </w:pPr>
    <w:rPr>
      <w:rFonts w:cstheme="majorBidi"/>
      <w:color w:val="595959" w:themeColor="text1" w:themeTint="A6"/>
      <w:sz w:val="22"/>
    </w:rPr>
  </w:style>
  <w:style w:type="paragraph" w:styleId="9">
    <w:name w:val="heading 9"/>
    <w:basedOn w:val="a"/>
    <w:next w:val="a"/>
    <w:link w:val="90"/>
    <w:uiPriority w:val="9"/>
    <w:semiHidden/>
    <w:unhideWhenUsed/>
    <w:qFormat/>
    <w:rsid w:val="00EE22DB"/>
    <w:pPr>
      <w:keepNext/>
      <w:keepLines/>
      <w:widowControl w:val="0"/>
      <w:spacing w:after="0"/>
      <w:outlineLvl w:val="8"/>
    </w:pPr>
    <w:rPr>
      <w:rFonts w:eastAsiaTheme="majorEastAsia" w:cstheme="majorBidi"/>
      <w:color w:val="595959" w:themeColor="text1" w:themeTint="A6"/>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E22D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EE22D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EE22D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EE22DB"/>
    <w:rPr>
      <w:rFonts w:asciiTheme="minorHAnsi" w:hAnsiTheme="minorHAnsi" w:cstheme="majorBidi"/>
      <w:color w:val="0F4761" w:themeColor="accent1" w:themeShade="BF"/>
      <w:sz w:val="28"/>
      <w:szCs w:val="28"/>
    </w:rPr>
  </w:style>
  <w:style w:type="character" w:customStyle="1" w:styleId="50">
    <w:name w:val="标题 5 字符"/>
    <w:basedOn w:val="a0"/>
    <w:link w:val="5"/>
    <w:uiPriority w:val="9"/>
    <w:semiHidden/>
    <w:rsid w:val="00EE22DB"/>
    <w:rPr>
      <w:rFonts w:asciiTheme="minorHAnsi" w:hAnsiTheme="minorHAnsi" w:cstheme="majorBidi"/>
      <w:color w:val="0F4761" w:themeColor="accent1" w:themeShade="BF"/>
      <w:sz w:val="24"/>
    </w:rPr>
  </w:style>
  <w:style w:type="character" w:customStyle="1" w:styleId="60">
    <w:name w:val="标题 6 字符"/>
    <w:basedOn w:val="a0"/>
    <w:link w:val="6"/>
    <w:uiPriority w:val="9"/>
    <w:semiHidden/>
    <w:rsid w:val="00EE22DB"/>
    <w:rPr>
      <w:rFonts w:asciiTheme="minorHAnsi" w:hAnsiTheme="minorHAnsi" w:cstheme="majorBidi"/>
      <w:b/>
      <w:bCs/>
      <w:color w:val="0F4761" w:themeColor="accent1" w:themeShade="BF"/>
    </w:rPr>
  </w:style>
  <w:style w:type="character" w:customStyle="1" w:styleId="70">
    <w:name w:val="标题 7 字符"/>
    <w:basedOn w:val="a0"/>
    <w:link w:val="7"/>
    <w:uiPriority w:val="9"/>
    <w:semiHidden/>
    <w:rsid w:val="00EE22DB"/>
    <w:rPr>
      <w:rFonts w:asciiTheme="minorHAnsi" w:hAnsiTheme="minorHAnsi" w:cstheme="majorBidi"/>
      <w:b/>
      <w:bCs/>
      <w:color w:val="595959" w:themeColor="text1" w:themeTint="A6"/>
    </w:rPr>
  </w:style>
  <w:style w:type="character" w:customStyle="1" w:styleId="80">
    <w:name w:val="标题 8 字符"/>
    <w:basedOn w:val="a0"/>
    <w:link w:val="8"/>
    <w:uiPriority w:val="9"/>
    <w:semiHidden/>
    <w:rsid w:val="00EE22DB"/>
    <w:rPr>
      <w:rFonts w:asciiTheme="minorHAnsi" w:hAnsiTheme="minorHAnsi" w:cstheme="majorBidi"/>
      <w:color w:val="595959" w:themeColor="text1" w:themeTint="A6"/>
    </w:rPr>
  </w:style>
  <w:style w:type="character" w:customStyle="1" w:styleId="90">
    <w:name w:val="标题 9 字符"/>
    <w:basedOn w:val="a0"/>
    <w:link w:val="9"/>
    <w:uiPriority w:val="9"/>
    <w:semiHidden/>
    <w:rsid w:val="00EE22DB"/>
    <w:rPr>
      <w:rFonts w:asciiTheme="minorHAnsi" w:eastAsiaTheme="majorEastAsia" w:hAnsiTheme="minorHAnsi" w:cstheme="majorBidi"/>
      <w:color w:val="595959" w:themeColor="text1" w:themeTint="A6"/>
    </w:rPr>
  </w:style>
  <w:style w:type="paragraph" w:styleId="a3">
    <w:name w:val="Title"/>
    <w:basedOn w:val="a"/>
    <w:next w:val="a"/>
    <w:link w:val="a4"/>
    <w:uiPriority w:val="10"/>
    <w:qFormat/>
    <w:rsid w:val="00EE22DB"/>
    <w:pPr>
      <w:widowControl w:val="0"/>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E22D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E22DB"/>
    <w:pPr>
      <w:widowControl w:val="0"/>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E22D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E22DB"/>
    <w:pPr>
      <w:widowControl w:val="0"/>
      <w:spacing w:before="160"/>
      <w:jc w:val="center"/>
    </w:pPr>
    <w:rPr>
      <w:rFonts w:ascii="Times New Roman" w:hAnsi="Times New Roman" w:cs="Times New Roman"/>
      <w:i/>
      <w:iCs/>
      <w:color w:val="404040" w:themeColor="text1" w:themeTint="BF"/>
      <w:sz w:val="22"/>
    </w:rPr>
  </w:style>
  <w:style w:type="character" w:customStyle="1" w:styleId="a8">
    <w:name w:val="引用 字符"/>
    <w:basedOn w:val="a0"/>
    <w:link w:val="a7"/>
    <w:uiPriority w:val="29"/>
    <w:rsid w:val="00EE22DB"/>
    <w:rPr>
      <w:i/>
      <w:iCs/>
      <w:color w:val="404040" w:themeColor="text1" w:themeTint="BF"/>
    </w:rPr>
  </w:style>
  <w:style w:type="paragraph" w:styleId="a9">
    <w:name w:val="List Paragraph"/>
    <w:basedOn w:val="a"/>
    <w:uiPriority w:val="34"/>
    <w:qFormat/>
    <w:rsid w:val="00EE22DB"/>
    <w:pPr>
      <w:widowControl w:val="0"/>
      <w:ind w:left="720"/>
      <w:contextualSpacing/>
    </w:pPr>
    <w:rPr>
      <w:rFonts w:ascii="Times New Roman" w:hAnsi="Times New Roman" w:cs="Times New Roman"/>
      <w:sz w:val="22"/>
    </w:rPr>
  </w:style>
  <w:style w:type="character" w:styleId="aa">
    <w:name w:val="Intense Emphasis"/>
    <w:basedOn w:val="a0"/>
    <w:uiPriority w:val="21"/>
    <w:qFormat/>
    <w:rsid w:val="00EE22DB"/>
    <w:rPr>
      <w:i/>
      <w:iCs/>
      <w:color w:val="0F4761" w:themeColor="accent1" w:themeShade="BF"/>
    </w:rPr>
  </w:style>
  <w:style w:type="paragraph" w:styleId="ab">
    <w:name w:val="Intense Quote"/>
    <w:basedOn w:val="a"/>
    <w:next w:val="a"/>
    <w:link w:val="ac"/>
    <w:uiPriority w:val="30"/>
    <w:qFormat/>
    <w:rsid w:val="00EE22DB"/>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imes New Roman" w:hAnsi="Times New Roman" w:cs="Times New Roman"/>
      <w:i/>
      <w:iCs/>
      <w:color w:val="0F4761" w:themeColor="accent1" w:themeShade="BF"/>
      <w:sz w:val="22"/>
    </w:rPr>
  </w:style>
  <w:style w:type="character" w:customStyle="1" w:styleId="ac">
    <w:name w:val="明显引用 字符"/>
    <w:basedOn w:val="a0"/>
    <w:link w:val="ab"/>
    <w:uiPriority w:val="30"/>
    <w:rsid w:val="00EE22DB"/>
    <w:rPr>
      <w:i/>
      <w:iCs/>
      <w:color w:val="0F4761" w:themeColor="accent1" w:themeShade="BF"/>
    </w:rPr>
  </w:style>
  <w:style w:type="character" w:styleId="ad">
    <w:name w:val="Intense Reference"/>
    <w:basedOn w:val="a0"/>
    <w:uiPriority w:val="32"/>
    <w:qFormat/>
    <w:rsid w:val="00EE22DB"/>
    <w:rPr>
      <w:b/>
      <w:bCs/>
      <w:smallCaps/>
      <w:color w:val="0F4761" w:themeColor="accent1" w:themeShade="BF"/>
      <w:spacing w:val="5"/>
    </w:rPr>
  </w:style>
  <w:style w:type="paragraph" w:styleId="ae">
    <w:name w:val="header"/>
    <w:basedOn w:val="a"/>
    <w:link w:val="af"/>
    <w:uiPriority w:val="99"/>
    <w:unhideWhenUsed/>
    <w:rsid w:val="00810768"/>
    <w:pPr>
      <w:widowControl w:val="0"/>
      <w:tabs>
        <w:tab w:val="center" w:pos="4153"/>
        <w:tab w:val="right" w:pos="8306"/>
      </w:tabs>
      <w:snapToGrid w:val="0"/>
      <w:spacing w:line="240" w:lineRule="auto"/>
      <w:jc w:val="center"/>
    </w:pPr>
    <w:rPr>
      <w:rFonts w:ascii="Times New Roman" w:hAnsi="Times New Roman" w:cs="Times New Roman"/>
      <w:sz w:val="18"/>
      <w:szCs w:val="18"/>
    </w:rPr>
  </w:style>
  <w:style w:type="character" w:customStyle="1" w:styleId="af">
    <w:name w:val="页眉 字符"/>
    <w:basedOn w:val="a0"/>
    <w:link w:val="ae"/>
    <w:uiPriority w:val="99"/>
    <w:rsid w:val="00810768"/>
    <w:rPr>
      <w:sz w:val="18"/>
      <w:szCs w:val="18"/>
    </w:rPr>
  </w:style>
  <w:style w:type="paragraph" w:styleId="af0">
    <w:name w:val="footer"/>
    <w:basedOn w:val="a"/>
    <w:link w:val="af1"/>
    <w:uiPriority w:val="99"/>
    <w:unhideWhenUsed/>
    <w:rsid w:val="00810768"/>
    <w:pPr>
      <w:widowControl w:val="0"/>
      <w:tabs>
        <w:tab w:val="center" w:pos="4153"/>
        <w:tab w:val="right" w:pos="8306"/>
      </w:tabs>
      <w:snapToGrid w:val="0"/>
      <w:spacing w:line="240" w:lineRule="auto"/>
    </w:pPr>
    <w:rPr>
      <w:rFonts w:ascii="Times New Roman" w:hAnsi="Times New Roman" w:cs="Times New Roman"/>
      <w:sz w:val="18"/>
      <w:szCs w:val="18"/>
    </w:rPr>
  </w:style>
  <w:style w:type="character" w:customStyle="1" w:styleId="af1">
    <w:name w:val="页脚 字符"/>
    <w:basedOn w:val="a0"/>
    <w:link w:val="af0"/>
    <w:uiPriority w:val="99"/>
    <w:rsid w:val="00810768"/>
    <w:rPr>
      <w:sz w:val="18"/>
      <w:szCs w:val="18"/>
    </w:rPr>
  </w:style>
  <w:style w:type="character" w:styleId="af2">
    <w:name w:val="Placeholder Text"/>
    <w:basedOn w:val="a0"/>
    <w:uiPriority w:val="99"/>
    <w:semiHidden/>
    <w:rsid w:val="004E760D"/>
    <w:rPr>
      <w:color w:val="666666"/>
    </w:rPr>
  </w:style>
  <w:style w:type="table" w:styleId="af3">
    <w:name w:val="Table Grid"/>
    <w:basedOn w:val="a1"/>
    <w:uiPriority w:val="39"/>
    <w:rsid w:val="00EB3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ibliography"/>
    <w:basedOn w:val="a"/>
    <w:next w:val="a"/>
    <w:uiPriority w:val="37"/>
    <w:unhideWhenUsed/>
    <w:rsid w:val="00890E1C"/>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on.ooi@kaust.edu.sa"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ienkhee.ng@kaust.edu.sa"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ooib@rpi.edu"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3875</TotalTime>
  <Pages>32</Pages>
  <Words>4489</Words>
  <Characters>28200</Characters>
  <Application>Microsoft Office Word</Application>
  <DocSecurity>0</DocSecurity>
  <Lines>731</Lines>
  <Paragraphs>440</Paragraphs>
  <ScaleCrop>false</ScaleCrop>
  <Company/>
  <LinksUpToDate>false</LinksUpToDate>
  <CharactersWithSpaces>32255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Heming Lin</dc:creator>
  <cp:keywords/>
  <dc:description/>
  <cp:lastModifiedBy>Heming Lin</cp:lastModifiedBy>
  <cp:revision>894</cp:revision>
  <dcterms:created xsi:type="dcterms:W3CDTF">2025-09-29T12:32:00Z</dcterms:created>
  <dcterms:modified xsi:type="dcterms:W3CDTF">2026-01-29T08:23:00Z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id="MiDnEYIw"/&gt;&lt;style id="http://www.zotero.org/styles/nature" hasBibliography="1" bibliographyStyleHasBeenSet="1"/&gt;&lt;prefs&gt;&lt;pref name="fieldType" value="Field"/&gt;&lt;/prefs&gt;&lt;/data&gt;</vt:lpwstr>
  </property>
</Properties>
</file>