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E6DD" w14:textId="77777777" w:rsidR="00FB42E9" w:rsidRDefault="00000000">
      <w:pPr>
        <w:pStyle w:val="aa"/>
        <w:spacing w:before="0" w:beforeAutospacing="0" w:after="0" w:afterAutospacing="0" w:line="48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Supplementary Information</w:t>
      </w:r>
    </w:p>
    <w:p w14:paraId="395E739E" w14:textId="77777777" w:rsidR="00FB42E9" w:rsidRDefault="00FB42E9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1F00871" w14:textId="77777777" w:rsidR="00D33E7D" w:rsidRDefault="00D33E7D" w:rsidP="00D33E7D">
      <w:pPr>
        <w:rPr>
          <w:rFonts w:ascii="Times New Roman" w:hAnsi="Times New Roman" w:cs="Times New Roman"/>
          <w:sz w:val="28"/>
          <w:szCs w:val="28"/>
        </w:rPr>
      </w:pPr>
      <w:r w:rsidRPr="00AF3B0B">
        <w:rPr>
          <w:rFonts w:ascii="Times New Roman" w:hAnsi="Times New Roman" w:cs="Times New Roman"/>
          <w:sz w:val="28"/>
          <w:szCs w:val="28"/>
        </w:rPr>
        <w:t>Development of a HiFi‐LAMP Assay for Detection of Herpes simplex virus type 1</w:t>
      </w:r>
    </w:p>
    <w:p w14:paraId="40809A7D" w14:textId="77777777" w:rsidR="00D33E7D" w:rsidRDefault="00D33E7D" w:rsidP="00D33E7D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AF3B0B">
        <w:rPr>
          <w:rFonts w:ascii="Times New Roman" w:hAnsi="Times New Roman" w:cs="Times New Roman"/>
          <w:sz w:val="28"/>
          <w:szCs w:val="28"/>
        </w:rPr>
        <w:t xml:space="preserve">Ziyan Wang </w:t>
      </w:r>
      <w:r w:rsidRPr="00AF3B0B">
        <w:rPr>
          <w:rFonts w:ascii="Times New Roman" w:hAnsi="Times New Roman" w:cs="Times New Roman"/>
          <w:sz w:val="28"/>
          <w:szCs w:val="28"/>
          <w:vertAlign w:val="superscript"/>
        </w:rPr>
        <w:t>1,2,3</w:t>
      </w:r>
      <w:r w:rsidRPr="00AF3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3B0B">
        <w:rPr>
          <w:rFonts w:ascii="Times New Roman" w:hAnsi="Times New Roman" w:cs="Times New Roman"/>
          <w:sz w:val="28"/>
          <w:szCs w:val="28"/>
        </w:rPr>
        <w:t>Zhenzhou</w:t>
      </w:r>
      <w:proofErr w:type="spellEnd"/>
      <w:r w:rsidRPr="00AF3B0B">
        <w:rPr>
          <w:rFonts w:ascii="Times New Roman" w:hAnsi="Times New Roman" w:cs="Times New Roman"/>
          <w:sz w:val="28"/>
          <w:szCs w:val="28"/>
        </w:rPr>
        <w:t xml:space="preserve"> Wan </w:t>
      </w:r>
      <w:proofErr w:type="gramStart"/>
      <w:r w:rsidRPr="00AF3B0B">
        <w:rPr>
          <w:rFonts w:ascii="Times New Roman" w:hAnsi="Times New Roman" w:cs="Times New Roman"/>
          <w:sz w:val="28"/>
          <w:szCs w:val="28"/>
          <w:vertAlign w:val="superscript"/>
        </w:rPr>
        <w:t>2,*</w:t>
      </w:r>
      <w:proofErr w:type="gramEnd"/>
      <w:r w:rsidRPr="00AF3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3B0B">
        <w:rPr>
          <w:rFonts w:ascii="Times New Roman" w:hAnsi="Times New Roman" w:cs="Times New Roman"/>
          <w:sz w:val="28"/>
          <w:szCs w:val="28"/>
        </w:rPr>
        <w:t>Yongjuan</w:t>
      </w:r>
      <w:proofErr w:type="spellEnd"/>
      <w:r w:rsidRPr="00AF3B0B">
        <w:rPr>
          <w:rFonts w:ascii="Times New Roman" w:hAnsi="Times New Roman" w:cs="Times New Roman"/>
          <w:sz w:val="28"/>
          <w:szCs w:val="28"/>
        </w:rPr>
        <w:t xml:space="preserve"> Zhao </w:t>
      </w:r>
      <w:r w:rsidRPr="00AF3B0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F3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3B0B">
        <w:rPr>
          <w:rFonts w:ascii="Times New Roman" w:hAnsi="Times New Roman" w:cs="Times New Roman"/>
          <w:sz w:val="28"/>
          <w:szCs w:val="28"/>
        </w:rPr>
        <w:t>Zhengfang</w:t>
      </w:r>
      <w:proofErr w:type="spellEnd"/>
      <w:r w:rsidRPr="00AF3B0B">
        <w:rPr>
          <w:rFonts w:ascii="Times New Roman" w:hAnsi="Times New Roman" w:cs="Times New Roman"/>
          <w:sz w:val="28"/>
          <w:szCs w:val="28"/>
        </w:rPr>
        <w:t xml:space="preserve"> Wang </w:t>
      </w:r>
      <w:r w:rsidRPr="00AF3B0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F3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3B0B">
        <w:rPr>
          <w:rFonts w:ascii="Times New Roman" w:hAnsi="Times New Roman" w:cs="Times New Roman"/>
          <w:sz w:val="28"/>
          <w:szCs w:val="28"/>
        </w:rPr>
        <w:t>Shangwen</w:t>
      </w:r>
      <w:proofErr w:type="spellEnd"/>
      <w:r w:rsidRPr="00AF3B0B">
        <w:rPr>
          <w:rFonts w:ascii="Times New Roman" w:hAnsi="Times New Roman" w:cs="Times New Roman"/>
          <w:sz w:val="28"/>
          <w:szCs w:val="28"/>
        </w:rPr>
        <w:t xml:space="preserve"> Song </w:t>
      </w:r>
      <w:r w:rsidRPr="00902E0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F3B0B">
        <w:rPr>
          <w:rFonts w:ascii="Times New Roman" w:hAnsi="Times New Roman" w:cs="Times New Roman"/>
          <w:sz w:val="28"/>
          <w:szCs w:val="28"/>
        </w:rPr>
        <w:t xml:space="preserve">, Zhi-Gang Song </w:t>
      </w:r>
      <w:r w:rsidRPr="00902E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F3B0B">
        <w:rPr>
          <w:rFonts w:ascii="Times New Roman" w:hAnsi="Times New Roman" w:cs="Times New Roman"/>
          <w:sz w:val="28"/>
          <w:szCs w:val="28"/>
        </w:rPr>
        <w:t>, Yu-Ye Li</w:t>
      </w:r>
      <w:r w:rsidRPr="00902E0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F3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3B0B">
        <w:rPr>
          <w:rFonts w:ascii="Times New Roman" w:hAnsi="Times New Roman" w:cs="Times New Roman"/>
          <w:sz w:val="28"/>
          <w:szCs w:val="28"/>
        </w:rPr>
        <w:t>Chiyu</w:t>
      </w:r>
      <w:proofErr w:type="spellEnd"/>
      <w:r w:rsidRPr="00AF3B0B">
        <w:rPr>
          <w:rFonts w:ascii="Times New Roman" w:hAnsi="Times New Roman" w:cs="Times New Roman"/>
          <w:sz w:val="28"/>
          <w:szCs w:val="28"/>
        </w:rPr>
        <w:t xml:space="preserve"> Zhang </w:t>
      </w:r>
      <w:proofErr w:type="gramStart"/>
      <w:r w:rsidRPr="00902E08">
        <w:rPr>
          <w:rFonts w:ascii="Times New Roman" w:hAnsi="Times New Roman" w:cs="Times New Roman"/>
          <w:sz w:val="28"/>
          <w:szCs w:val="28"/>
          <w:vertAlign w:val="superscript"/>
        </w:rPr>
        <w:t>3,*</w:t>
      </w:r>
      <w:proofErr w:type="gramEnd"/>
    </w:p>
    <w:p w14:paraId="20B3732C" w14:textId="77777777" w:rsidR="00D33E7D" w:rsidRPr="00C2531C" w:rsidRDefault="00D33E7D" w:rsidP="00D33E7D">
      <w:pPr>
        <w:rPr>
          <w:rFonts w:ascii="Times New Roman" w:hAnsi="Times New Roman" w:cs="Times New Roman"/>
          <w:sz w:val="28"/>
          <w:szCs w:val="28"/>
        </w:rPr>
      </w:pPr>
      <w:r w:rsidRPr="00902E08">
        <w:rPr>
          <w:rFonts w:ascii="Times New Roman" w:hAnsi="Times New Roman" w:cs="Times New Roman"/>
          <w:vertAlign w:val="superscript"/>
        </w:rPr>
        <w:t>1</w:t>
      </w:r>
      <w:r w:rsidRPr="00902E08">
        <w:rPr>
          <w:rFonts w:ascii="Times New Roman" w:hAnsi="Times New Roman" w:cs="Times New Roman"/>
        </w:rPr>
        <w:t xml:space="preserve"> School of Medicine, Anhui University of Science and Technology, Huainan,</w:t>
      </w:r>
      <w:r w:rsidRPr="00902E08">
        <w:t xml:space="preserve"> </w:t>
      </w:r>
      <w:r w:rsidRPr="00902E08">
        <w:rPr>
          <w:rFonts w:ascii="Times New Roman" w:hAnsi="Times New Roman" w:cs="Times New Roman"/>
        </w:rPr>
        <w:t>232001</w:t>
      </w:r>
      <w:r>
        <w:rPr>
          <w:rFonts w:ascii="Times New Roman" w:hAnsi="Times New Roman" w:cs="Times New Roman" w:hint="eastAsia"/>
        </w:rPr>
        <w:t>,</w:t>
      </w:r>
      <w:r w:rsidRPr="00902E08">
        <w:rPr>
          <w:rFonts w:ascii="Times New Roman" w:hAnsi="Times New Roman" w:cs="Times New Roman"/>
        </w:rPr>
        <w:t xml:space="preserve"> China</w:t>
      </w:r>
    </w:p>
    <w:p w14:paraId="1F561695" w14:textId="77777777" w:rsidR="00D33E7D" w:rsidRPr="00902E08" w:rsidRDefault="00D33E7D" w:rsidP="00D33E7D">
      <w:pPr>
        <w:rPr>
          <w:rFonts w:ascii="Times New Roman" w:hAnsi="Times New Roman" w:cs="Times New Roman"/>
        </w:rPr>
      </w:pPr>
      <w:r w:rsidRPr="00902E08">
        <w:rPr>
          <w:rFonts w:ascii="Times New Roman" w:hAnsi="Times New Roman" w:cs="Times New Roman"/>
          <w:vertAlign w:val="superscript"/>
        </w:rPr>
        <w:t>2</w:t>
      </w:r>
      <w:r w:rsidRPr="00902E08">
        <w:rPr>
          <w:rFonts w:ascii="Times New Roman" w:hAnsi="Times New Roman" w:cs="Times New Roman"/>
        </w:rPr>
        <w:t xml:space="preserve"> Medical Laboratory of Taizhou Fourth People’s Hospital, Taizhou,</w:t>
      </w:r>
      <w:r w:rsidRPr="00902E08">
        <w:t xml:space="preserve"> </w:t>
      </w:r>
      <w:r w:rsidRPr="00902E08">
        <w:rPr>
          <w:rFonts w:ascii="Times New Roman" w:hAnsi="Times New Roman" w:cs="Times New Roman"/>
        </w:rPr>
        <w:t>225300</w:t>
      </w:r>
      <w:r>
        <w:rPr>
          <w:rFonts w:ascii="Times New Roman" w:hAnsi="Times New Roman" w:cs="Times New Roman" w:hint="eastAsia"/>
        </w:rPr>
        <w:t>,</w:t>
      </w:r>
      <w:r w:rsidRPr="00902E08">
        <w:rPr>
          <w:rFonts w:ascii="Times New Roman" w:hAnsi="Times New Roman" w:cs="Times New Roman"/>
        </w:rPr>
        <w:t xml:space="preserve"> China</w:t>
      </w:r>
    </w:p>
    <w:p w14:paraId="44AD236D" w14:textId="77777777" w:rsidR="00D33E7D" w:rsidRPr="00902E08" w:rsidRDefault="00D33E7D" w:rsidP="00D33E7D">
      <w:pPr>
        <w:rPr>
          <w:rFonts w:ascii="Times New Roman" w:hAnsi="Times New Roman" w:cs="Times New Roman"/>
        </w:rPr>
      </w:pPr>
      <w:r w:rsidRPr="00902E08">
        <w:rPr>
          <w:rFonts w:ascii="Times New Roman" w:hAnsi="Times New Roman" w:cs="Times New Roman"/>
          <w:vertAlign w:val="superscript"/>
        </w:rPr>
        <w:t>3</w:t>
      </w:r>
      <w:r w:rsidRPr="00902E08">
        <w:rPr>
          <w:rFonts w:ascii="Times New Roman" w:hAnsi="Times New Roman" w:cs="Times New Roman"/>
        </w:rPr>
        <w:t xml:space="preserve"> Shanghai Public Health Clinical Center, Fudan University, Shanghai,</w:t>
      </w:r>
      <w:r w:rsidRPr="00902E08">
        <w:t xml:space="preserve"> </w:t>
      </w:r>
      <w:r w:rsidRPr="00902E08">
        <w:rPr>
          <w:rFonts w:ascii="Times New Roman" w:hAnsi="Times New Roman" w:cs="Times New Roman"/>
        </w:rPr>
        <w:t>201508</w:t>
      </w:r>
      <w:r>
        <w:rPr>
          <w:rFonts w:ascii="Times New Roman" w:hAnsi="Times New Roman" w:cs="Times New Roman" w:hint="eastAsia"/>
        </w:rPr>
        <w:t>,</w:t>
      </w:r>
      <w:r w:rsidRPr="00902E08">
        <w:rPr>
          <w:rFonts w:ascii="Times New Roman" w:hAnsi="Times New Roman" w:cs="Times New Roman"/>
        </w:rPr>
        <w:t xml:space="preserve"> China</w:t>
      </w:r>
    </w:p>
    <w:p w14:paraId="4134E982" w14:textId="77777777" w:rsidR="00D33E7D" w:rsidRPr="00902E08" w:rsidRDefault="00D33E7D" w:rsidP="00D33E7D">
      <w:pPr>
        <w:rPr>
          <w:rFonts w:ascii="Times New Roman" w:hAnsi="Times New Roman" w:cs="Times New Roman"/>
        </w:rPr>
      </w:pPr>
      <w:r w:rsidRPr="00902E08">
        <w:rPr>
          <w:rFonts w:ascii="Times New Roman" w:hAnsi="Times New Roman" w:cs="Times New Roman"/>
          <w:vertAlign w:val="superscript"/>
        </w:rPr>
        <w:t>4</w:t>
      </w:r>
      <w:r w:rsidRPr="00902E08">
        <w:rPr>
          <w:rFonts w:ascii="Times New Roman" w:hAnsi="Times New Roman" w:cs="Times New Roman"/>
        </w:rPr>
        <w:t xml:space="preserve"> Department of Dermatology and Venereology, First Affiliated Hospital of Kunming Medical University, Kunming,</w:t>
      </w:r>
      <w:r w:rsidRPr="00C2531C">
        <w:t xml:space="preserve"> </w:t>
      </w:r>
      <w:r w:rsidRPr="00C2531C">
        <w:rPr>
          <w:rFonts w:ascii="Times New Roman" w:hAnsi="Times New Roman" w:cs="Times New Roman"/>
        </w:rPr>
        <w:t>650032</w:t>
      </w:r>
      <w:r>
        <w:rPr>
          <w:rFonts w:ascii="Times New Roman" w:hAnsi="Times New Roman" w:cs="Times New Roman" w:hint="eastAsia"/>
        </w:rPr>
        <w:t>,</w:t>
      </w:r>
      <w:r w:rsidRPr="00902E08">
        <w:rPr>
          <w:rFonts w:ascii="Times New Roman" w:hAnsi="Times New Roman" w:cs="Times New Roman"/>
        </w:rPr>
        <w:t xml:space="preserve"> China</w:t>
      </w:r>
    </w:p>
    <w:p w14:paraId="25EF030F" w14:textId="77777777" w:rsidR="00D33E7D" w:rsidRDefault="00D33E7D" w:rsidP="00D33E7D">
      <w:pPr>
        <w:rPr>
          <w:rFonts w:ascii="Times New Roman" w:hAnsi="Times New Roman" w:cs="Times New Roman"/>
        </w:rPr>
      </w:pPr>
      <w:r w:rsidRPr="00902E08">
        <w:rPr>
          <w:rFonts w:ascii="Times New Roman" w:hAnsi="Times New Roman" w:cs="Times New Roman"/>
          <w:vertAlign w:val="superscript"/>
        </w:rPr>
        <w:t>*</w:t>
      </w:r>
      <w:r w:rsidRPr="00902E08">
        <w:rPr>
          <w:rFonts w:ascii="Times New Roman" w:hAnsi="Times New Roman" w:cs="Times New Roman"/>
        </w:rPr>
        <w:t xml:space="preserve"> Correspondence:  </w:t>
      </w:r>
      <w:proofErr w:type="spellStart"/>
      <w:r w:rsidRPr="00902E08">
        <w:rPr>
          <w:rFonts w:ascii="Times New Roman" w:hAnsi="Times New Roman" w:cs="Times New Roman"/>
        </w:rPr>
        <w:t>Zhenzhou</w:t>
      </w:r>
      <w:proofErr w:type="spellEnd"/>
      <w:r w:rsidRPr="00902E08">
        <w:rPr>
          <w:rFonts w:ascii="Times New Roman" w:hAnsi="Times New Roman" w:cs="Times New Roman"/>
        </w:rPr>
        <w:t xml:space="preserve"> Wan, wanlv@126.com, or </w:t>
      </w:r>
      <w:proofErr w:type="spellStart"/>
      <w:r w:rsidRPr="00902E08">
        <w:rPr>
          <w:rFonts w:ascii="Times New Roman" w:hAnsi="Times New Roman" w:cs="Times New Roman"/>
        </w:rPr>
        <w:t>Chiyu</w:t>
      </w:r>
      <w:proofErr w:type="spellEnd"/>
      <w:r w:rsidRPr="00902E08">
        <w:rPr>
          <w:rFonts w:ascii="Times New Roman" w:hAnsi="Times New Roman" w:cs="Times New Roman"/>
        </w:rPr>
        <w:t xml:space="preserve"> Zhang, chiyu_zhang1999@163.com</w:t>
      </w:r>
    </w:p>
    <w:p w14:paraId="5DEAFC19" w14:textId="77777777" w:rsidR="00FB42E9" w:rsidRDefault="00000000">
      <w:pPr>
        <w:widowControl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1AD63003" w14:textId="77777777" w:rsidR="00FB42E9" w:rsidRDefault="0000000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Table S1. </w:t>
      </w:r>
      <w:r>
        <w:rPr>
          <w:rFonts w:ascii="Calibri" w:hAnsi="Calibri" w:cs="Calibri"/>
          <w:bCs/>
        </w:rPr>
        <w:t xml:space="preserve">Primers and </w:t>
      </w:r>
      <w:r w:rsidRPr="00EC436C">
        <w:rPr>
          <w:rFonts w:ascii="Calibri" w:hAnsi="Calibri" w:cs="Calibri"/>
          <w:bCs/>
        </w:rPr>
        <w:t>probes used</w:t>
      </w:r>
      <w:r>
        <w:rPr>
          <w:rFonts w:ascii="Calibri" w:hAnsi="Calibri" w:cs="Calibri" w:hint="eastAsia"/>
          <w:bCs/>
        </w:rPr>
        <w:t xml:space="preserve"> for LAMP</w:t>
      </w:r>
      <w:r>
        <w:rPr>
          <w:rFonts w:ascii="Calibri" w:hAnsi="Calibri" w:cs="Calibri"/>
          <w:bCs/>
        </w:rPr>
        <w:t xml:space="preserve"> in this study</w:t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09"/>
        <w:gridCol w:w="1134"/>
        <w:gridCol w:w="5214"/>
        <w:gridCol w:w="708"/>
        <w:gridCol w:w="1134"/>
      </w:tblGrid>
      <w:tr w:rsidR="00FB42E9" w14:paraId="49F60162" w14:textId="77777777">
        <w:trPr>
          <w:trHeight w:val="300"/>
        </w:trPr>
        <w:tc>
          <w:tcPr>
            <w:tcW w:w="797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5FCB045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 xml:space="preserve">Viruses </w:t>
            </w:r>
          </w:p>
        </w:tc>
        <w:tc>
          <w:tcPr>
            <w:tcW w:w="709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6A02FDFD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Primer sets</w:t>
            </w: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FD6B239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Primers/probes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A7FE9FB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Primer sequence (5'-3')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84021A4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Length (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nt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F577A27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Ref</w:t>
            </w: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s.</w:t>
            </w:r>
          </w:p>
        </w:tc>
      </w:tr>
      <w:tr w:rsidR="00FB42E9" w14:paraId="650AE417" w14:textId="77777777">
        <w:trPr>
          <w:trHeight w:val="180"/>
        </w:trPr>
        <w:tc>
          <w:tcPr>
            <w:tcW w:w="797" w:type="dxa"/>
            <w:vMerge w:val="restart"/>
            <w:tcBorders>
              <w:top w:val="single" w:sz="2" w:space="0" w:color="080000"/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D9FF6EC" w14:textId="2A18E789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HSV-</w:t>
            </w: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2" w:space="0" w:color="080000"/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7CD0B244" w14:textId="434E1B86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Set</w:t>
            </w: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D53E8B1" w14:textId="2F312529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F3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712B03B" w14:textId="3E375D62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CAGCCACACACCTGTGAA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2FFB0DC" w14:textId="736BF915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630B134" w14:textId="1FE3150C" w:rsidR="00FB42E9" w:rsidRDefault="003B34B5" w:rsidP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fldChar w:fldCharType="begin"/>
            </w:r>
            <w:r w:rsidR="00F9226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instrText xml:space="preserve"> ADDIN EN.CITE &lt;EndNote&gt;&lt;Cite&gt;&lt;Author&gt;Reddy&lt;/Author&gt;&lt;Year&gt;2011&lt;/Year&gt;&lt;RecNum&gt;9&lt;/RecNum&gt;&lt;DisplayText&gt;&lt;style face="superscript"&gt;1&lt;/style&gt;&lt;/DisplayText&gt;&lt;record&gt;&lt;rec-number&gt;9&lt;/rec-number&gt;&lt;foreign-keys&gt;&lt;key app="EN" db-id="5satpv55jvpasdeva9q5ztznvzfpweat25xs" timestamp="1766255544"&gt;9&lt;/key&gt;&lt;/foreign-keys&gt;&lt;ref-type name="Journal Article"&gt;17&lt;/ref-type&gt;&lt;contributors&gt;&lt;authors&gt;&lt;author&gt;Reddy, A. K.&lt;/author&gt;&lt;author&gt;Balne, P. K.&lt;/author&gt;&lt;author&gt;Reddy, R. K.&lt;/author&gt;&lt;author&gt;Mathai, A.&lt;/author&gt;&lt;author&gt;Kaur, I.&lt;/author&gt;&lt;/authors&gt;&lt;/contributors&gt;&lt;auth-address&gt;Jhaveri Microbiology Centre, Hyderabad Eye Research Foundation, LV Prasad Eye Institute, Hyderabad, India. ashokkumar@lvpei.org&lt;/auth-address&gt;&lt;titles&gt;&lt;title&gt;Loop-mediated isothermal amplification assay for the diagnosis of retinitis caused by herpes simplex virus-1&lt;/title&gt;&lt;secondary-title&gt;Clin Microbiol Infect&lt;/secondary-title&gt;&lt;/titles&gt;&lt;periodical&gt;&lt;full-title&gt;Clin Microbiol Infect&lt;/full-title&gt;&lt;/periodical&gt;&lt;pages&gt;210-3&lt;/pages&gt;&lt;volume&gt;17&lt;/volume&gt;&lt;number&gt;2&lt;/number&gt;&lt;edition&gt;2010/03/20&lt;/edition&gt;&lt;keywords&gt;&lt;keyword&gt;DNA Primers/genetics&lt;/keyword&gt;&lt;keyword&gt;DNA, Viral/genetics&lt;/keyword&gt;&lt;keyword&gt;Herpes Simplex/*diagnosis&lt;/keyword&gt;&lt;keyword&gt;Herpesvirus 1, Human/*isolation &amp;amp; purification&lt;/keyword&gt;&lt;keyword&gt;Humans&lt;/keyword&gt;&lt;keyword&gt;Nucleic Acid Amplification Techniques/*methods&lt;/keyword&gt;&lt;keyword&gt;Retinitis/*virology&lt;/keyword&gt;&lt;keyword&gt;Sensitivity and Specificity&lt;/keyword&gt;&lt;keyword&gt;Temperature&lt;/keyword&gt;&lt;keyword&gt;Virology/*methods&lt;/keyword&gt;&lt;/keywords&gt;&lt;dates&gt;&lt;year&gt;2011&lt;/year&gt;&lt;pub-dates&gt;&lt;date&gt;Feb&lt;/date&gt;&lt;/pub-dates&gt;&lt;/dates&gt;&lt;isbn&gt;1469-0691 (Electronic)&amp;#xD;1198-743X (Print)&amp;#xD;1198-743X (Linking)&lt;/isbn&gt;&lt;accession-num&gt;20298270&lt;/accession-num&gt;&lt;urls&gt;&lt;related-urls&gt;&lt;url&gt;https://www.ncbi.nlm.nih.gov/pubmed/20298270&lt;/url&gt;&lt;/related-urls&gt;&lt;/urls&gt;&lt;custom2&gt;PMC7128213&lt;/custom2&gt;&lt;electronic-resource-num&gt;10.1111/j.1469-0691.2010.03216.x&lt;/electronic-resource-num&gt;&lt;/record&gt;&lt;/Cite&gt;&lt;/EndNote&gt;</w:instrText>
            </w: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fldChar w:fldCharType="separate"/>
            </w:r>
            <w:r w:rsidR="00F9226B" w:rsidRPr="00F9226B">
              <w:rPr>
                <w:rFonts w:asciiTheme="minorHAnsi" w:eastAsiaTheme="minorEastAsia" w:hAnsiTheme="minorHAnsi" w:cstheme="minorHAnsi"/>
                <w:bCs/>
                <w:noProof/>
                <w:kern w:val="2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fldChar w:fldCharType="end"/>
            </w:r>
          </w:p>
        </w:tc>
      </w:tr>
      <w:tr w:rsidR="00FB42E9" w14:paraId="7E6D7DFA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DDD3C24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5B591F99" w14:textId="77777777" w:rsidR="00FB42E9" w:rsidRDefault="00FB42E9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51E076E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B3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C0FA814" w14:textId="2EC31218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TCCGTCGAGGCATCGTTAG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FAFEC0C" w14:textId="2B4D8594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19</w:t>
            </w:r>
          </w:p>
        </w:tc>
        <w:tc>
          <w:tcPr>
            <w:tcW w:w="1134" w:type="dxa"/>
            <w:vMerge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AFF47AD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B42E9" w14:paraId="3C2E0CF9" w14:textId="77777777">
        <w:trPr>
          <w:trHeight w:val="346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986E09F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566416E4" w14:textId="77777777" w:rsidR="00FB42E9" w:rsidRDefault="00FB42E9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8CF0E94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FIP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A6F373C" w14:textId="34DA6702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CCAGACGTTCCGTTGGTAGGTCTTTTACTTTGACTGTTCGCGCACC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7A6A8C0" w14:textId="08682DE1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46</w:t>
            </w:r>
          </w:p>
        </w:tc>
        <w:tc>
          <w:tcPr>
            <w:tcW w:w="1134" w:type="dxa"/>
            <w:vMerge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FA4B12F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B42E9" w14:paraId="6CF17882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DB48F70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22EF9381" w14:textId="77777777" w:rsidR="00FB42E9" w:rsidRDefault="00FB42E9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BFA9135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BIP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6A173D3" w14:textId="550FD5FF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CCATCATCGCCACGTCGGACTTTTTCGGCGTCTGCTTTTTGTG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AE529C3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43</w:t>
            </w:r>
          </w:p>
        </w:tc>
        <w:tc>
          <w:tcPr>
            <w:tcW w:w="1134" w:type="dxa"/>
            <w:vMerge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47FFBF2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829CB" w14:paraId="76D9D055" w14:textId="77777777">
        <w:trPr>
          <w:trHeight w:val="14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A5FBF18" w14:textId="77777777" w:rsidR="001829CB" w:rsidRDefault="001829C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2632F0D5" w14:textId="77777777" w:rsidR="001829CB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B4DF18D" w14:textId="14CCB339" w:rsidR="001829CB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LF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8385D5A" w14:textId="4ABF26E4" w:rsidR="001829CB" w:rsidRPr="001829CB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AAATCCTGTCGCCCTACACAGCGG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5622933" w14:textId="7351553D" w:rsidR="001829CB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24</w:t>
            </w:r>
          </w:p>
        </w:tc>
        <w:tc>
          <w:tcPr>
            <w:tcW w:w="1134" w:type="dxa"/>
            <w:vMerge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1D36BC3" w14:textId="77777777" w:rsidR="001829CB" w:rsidRDefault="001829CB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B42E9" w14:paraId="09288665" w14:textId="77777777">
        <w:trPr>
          <w:trHeight w:val="14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6A90E56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1E97BD81" w14:textId="77777777" w:rsidR="00FB42E9" w:rsidRDefault="00FB42E9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E4DC38C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LB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853A8DA" w14:textId="1F62DF85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CACCCCGCGACGGGACGCCG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C81889D" w14:textId="4422DE8A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062CB93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B42E9" w14:paraId="089B49E5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2B888CF" w14:textId="77777777" w:rsidR="00FB42E9" w:rsidRDefault="00FB42E9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80000"/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2C656F47" w14:textId="1ED5A743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set 2</w:t>
            </w: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A6AB6DB" w14:textId="5A4A9B55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F3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AF5D502" w14:textId="32FB6991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GCCTCTGGACTGGACCAC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3F9ABAE" w14:textId="63BFDFA9" w:rsidR="00FB42E9" w:rsidRDefault="00441A66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C3C1916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This study</w:t>
            </w:r>
          </w:p>
        </w:tc>
      </w:tr>
      <w:tr w:rsidR="00FB42E9" w14:paraId="6CA2816B" w14:textId="77777777">
        <w:trPr>
          <w:trHeight w:val="24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86E950E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55592322" w14:textId="77777777" w:rsidR="00FB42E9" w:rsidRDefault="00FB42E9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7A5C284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B3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D2422C4" w14:textId="5FE6F3D3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CCTGGCCGATGATAACCAC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E566064" w14:textId="00945550" w:rsidR="00FB42E9" w:rsidRDefault="00441A66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19</w:t>
            </w:r>
          </w:p>
        </w:tc>
        <w:tc>
          <w:tcPr>
            <w:tcW w:w="1134" w:type="dxa"/>
            <w:vMerge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2BCB618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B42E9" w14:paraId="6203B7AB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14BE9BF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4853123D" w14:textId="77777777" w:rsidR="00FB42E9" w:rsidRDefault="00FB42E9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5EF7D6F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FIP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FABEBE8" w14:textId="2B96652D" w:rsidR="00FB42E9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GCCAGCTCAGGCTCCATCAGGTTTCGGCGTGTGTTTCTG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186024A" w14:textId="7F432EDF" w:rsidR="00FB42E9" w:rsidRDefault="00441A66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39</w:t>
            </w:r>
          </w:p>
        </w:tc>
        <w:tc>
          <w:tcPr>
            <w:tcW w:w="1134" w:type="dxa"/>
            <w:vMerge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D12B702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B42E9" w14:paraId="06F4C1D3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3AA0332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6C497A77" w14:textId="77777777" w:rsidR="00FB42E9" w:rsidRDefault="00FB42E9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9EC173F" w14:textId="77777777" w:rsidR="00FB42E9" w:rsidRDefault="00000000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BIP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144BB01" w14:textId="749FA553" w:rsidR="00FB42E9" w:rsidRPr="001829CB" w:rsidRDefault="001829CB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TAATCGTCGGTGCCAGACCGAGTCGGGGGTGCAATAACG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4C6FD83" w14:textId="3591AC6A" w:rsidR="00FB42E9" w:rsidRDefault="00441A66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39</w:t>
            </w:r>
          </w:p>
        </w:tc>
        <w:tc>
          <w:tcPr>
            <w:tcW w:w="1134" w:type="dxa"/>
            <w:vMerge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0F876DC" w14:textId="77777777" w:rsidR="00FB42E9" w:rsidRDefault="00FB42E9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B205F" w14:paraId="41C33E9C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6BC5E57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337C33A1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ED5836D" w14:textId="21AAE971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LB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01FC192" w14:textId="5557AA23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B205F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GCCGCGGGAGGATGTGTTTT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D51B0C3" w14:textId="33AEE7D3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1F727EB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B205F" w14:paraId="281F3CBF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A45B126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80000"/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5EA9EDC6" w14:textId="23BEB73D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set 3</w:t>
            </w: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8139F38" w14:textId="0B6B549D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F3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3CFFC76" w14:textId="2C561B66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829C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GCCGTTGTTCCCATTATCCC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D1521E5" w14:textId="43D79061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2" w:space="0" w:color="080000"/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EC21EA9" w14:textId="63E97026" w:rsidR="001B205F" w:rsidRDefault="003B34B5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fldChar w:fldCharType="begin">
                <w:fldData xml:space="preserve">PEVuZE5vdGU+PENpdGU+PEF1dGhvcj5Fbm9tb3RvPC9BdXRob3I+PFllYXI+MjAwNTwvWWVhcj48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</w:fldData>
              </w:fldChar>
            </w:r>
            <w:r w:rsidR="00F9226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instrText xml:space="preserve"> ADDIN EN.CITE </w:instrText>
            </w:r>
            <w:r w:rsidR="00F9226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fldChar w:fldCharType="begin">
                <w:fldData xml:space="preserve">PEVuZE5vdGU+PENpdGU+PEF1dGhvcj5Fbm9tb3RvPC9BdXRob3I+PFllYXI+MjAwNTwvWWVhcj48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</w:fldData>
              </w:fldChar>
            </w:r>
            <w:r w:rsidR="00F9226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instrText xml:space="preserve"> ADDIN EN.CITE.DATA </w:instrText>
            </w:r>
            <w:r w:rsidR="00F9226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r>
            <w:r w:rsidR="00F9226B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fldChar w:fldCharType="end"/>
            </w: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fldChar w:fldCharType="separate"/>
            </w:r>
            <w:r w:rsidR="00F9226B" w:rsidRPr="00F9226B">
              <w:rPr>
                <w:rFonts w:asciiTheme="minorHAnsi" w:eastAsiaTheme="minorEastAsia" w:hAnsiTheme="minorHAnsi" w:cstheme="minorHAnsi"/>
                <w:bCs/>
                <w:noProof/>
                <w:kern w:val="2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fldChar w:fldCharType="end"/>
            </w:r>
          </w:p>
        </w:tc>
      </w:tr>
      <w:tr w:rsidR="001B205F" w14:paraId="63B98D15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16A2EE5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7195FA47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1AF75FF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B3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34E8962" w14:textId="331D3F2B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TACTTGGCATGGGGGGTG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6F954F5" w14:textId="5FBD66FF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18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63D2B79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B205F" w14:paraId="38BA3737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0664D72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4FB6010E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4534C7B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FIP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AA9CEB8" w14:textId="393A11C8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GTTGGGTGGTGGAGGAGACGTCCTTTTGGTTCTTGTCGGT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F6C3FFC" w14:textId="2A93658E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39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6DF89E7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B205F" w14:paraId="3A6F0B03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AE4F9B8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1D4CDF4A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91ECC63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BIP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D93B5C7" w14:textId="28F95C25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GGTCGTCCCTCGCATGAAGCGGCGTGGTAAGGCTGATG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6B15588" w14:textId="1F72B9A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38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C2B0BC3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B205F" w14:paraId="0B5A84BB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1063D64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776E1438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50AA1F4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LF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3F3DFFD" w14:textId="329ECD75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TTGGTGGGAACCCCCGATAC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DE4B84B" w14:textId="7EABD1D9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A7EBE62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B205F" w14:paraId="7E2E61F8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F6390C8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79B5F157" w14:textId="77777777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3F888A5" w14:textId="0926D867" w:rsidR="001B205F" w:rsidRPr="0003093B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LB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09F0D78" w14:textId="1E49B849" w:rsidR="001B205F" w:rsidRPr="00441A66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AACATGACCCAGACCGGCAC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0D45ACE" w14:textId="78AF1ED8" w:rsidR="001B205F" w:rsidRDefault="001B205F" w:rsidP="001B205F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DAC831B" w14:textId="77777777" w:rsidR="001B205F" w:rsidRDefault="001B205F" w:rsidP="001B205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49951B82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6871CF0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486DF9CE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E152CC7" w14:textId="3E72D712" w:rsidR="00EC436C" w:rsidRPr="0003093B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LF</w:t>
            </w:r>
            <w:r w:rsidR="008D5C31"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-probe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D639912" w14:textId="7D5A5CA7" w:rsidR="00EC436C" w:rsidRPr="00441A66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B205F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BHQ</w:t>
            </w:r>
            <w:r w:rsidRPr="001B205F"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1-</w:t>
            </w: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TTGGTGGGAACCCCCGATAC</w:t>
            </w: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-FAM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0F42C06" w14:textId="70354895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249858C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1E6038AD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AA2A638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3CCF733B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D8483CF" w14:textId="4B4D2AB1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LB-probe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FC1932F" w14:textId="6A6BB5EB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B205F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BHQ</w:t>
            </w:r>
            <w:r w:rsidRPr="001B205F"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1-</w:t>
            </w: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AACATGACCCAGACCGGCAC</w:t>
            </w: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-FAM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0385D00" w14:textId="412EEE9C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D548432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199F49B3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C6AF566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80000"/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5E553EDE" w14:textId="3B140C1A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set 4</w:t>
            </w: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759AB62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F3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6109530" w14:textId="70ADF6EC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GAAGCCCCCAACATGACC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53809F6" w14:textId="78CF7659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2" w:space="0" w:color="080000"/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1E2ECB3" w14:textId="643EF62D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This study</w:t>
            </w:r>
          </w:p>
        </w:tc>
      </w:tr>
      <w:tr w:rsidR="00EC436C" w14:paraId="28E7499C" w14:textId="77777777">
        <w:trPr>
          <w:trHeight w:val="14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EDB1420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059FB6AB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B2F6395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B3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40C4470" w14:textId="6BEA51B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CAGCCAACGGGAAGGC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5AA5973" w14:textId="6B97DC2B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16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33665AD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5833E322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BFF9C25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2816134E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1EF6555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FIP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80F7175" w14:textId="69CAB3B1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TCCGATACTTGGCATGGGGGGTACTCTCCCACCGCCATCA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380477B" w14:textId="0AE49071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40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B431970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6B9599A9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99D7C85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09BEED1C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C9B0922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BIP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2BA65DE" w14:textId="57669B7C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GAGGAAGAGGAGGAGGGGGCTAGGGTGTCACGGGTCC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3E2F40E" w14:textId="16BE9654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37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4B980F8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0575EE7A" w14:textId="77777777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534D3FD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36B58AD2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D9B6211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LF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D0E26D3" w14:textId="69A89705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TGGTCGGGCGTGGTAAG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2F46836" w14:textId="327140B8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17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54EA754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61303435" w14:textId="77777777" w:rsidTr="001829CB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84A7133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7AE571D0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F4C32EB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LB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94A530A" w14:textId="7CD5DF03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GGGACGGCGAACATCTTGAGG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3606F29" w14:textId="6BB9B8E8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21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5957181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1137D29B" w14:textId="77777777" w:rsidTr="000610E3">
        <w:trPr>
          <w:trHeight w:val="180"/>
        </w:trPr>
        <w:tc>
          <w:tcPr>
            <w:tcW w:w="797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14FC700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</w:tcPr>
          <w:p w14:paraId="3C91F423" w14:textId="667C969C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set </w:t>
            </w: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64FB1D7" w14:textId="2225B184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F3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A6657C0" w14:textId="78E87EA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ACCCCCCATGCCAAGT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3414800" w14:textId="07DA053C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2" w:space="0" w:color="080000"/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A740D87" w14:textId="77777777" w:rsidR="00EC436C" w:rsidRDefault="00EC436C" w:rsidP="00EC436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This study</w:t>
            </w:r>
          </w:p>
        </w:tc>
      </w:tr>
      <w:tr w:rsidR="00EC436C" w14:paraId="18C61C62" w14:textId="77777777" w:rsidTr="001829CB">
        <w:trPr>
          <w:trHeight w:val="16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57B074A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BD35C67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68CAFEF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B3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E465FD5" w14:textId="799F7B40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GGGGAGTTGTTGGGATCGG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CD73975" w14:textId="62A1CDA8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19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7C4177E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7EE5AC9C" w14:textId="77777777" w:rsidTr="001829CB">
        <w:trPr>
          <w:trHeight w:val="16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33BACC1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35F10BA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1117449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FIP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5A6CE4A" w14:textId="6C995E2B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GGTCCCATCTCCCCCCTCAAGATGGACTGGAGGAGGAGGAA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B44C872" w14:textId="78BD97B8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41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8CA95E8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0B89D6ED" w14:textId="77777777" w:rsidTr="001829CB">
        <w:trPr>
          <w:trHeight w:val="16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C1BD9E0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382544B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9E8ACFF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BIP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E416DC2" w14:textId="3047D846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CGTGACACCCTACCCCAGTCCCGGGACGGTTGGGTTTGTC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F1C6B03" w14:textId="6BC9A18E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40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042537F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7E9335F3" w14:textId="77777777" w:rsidTr="001829CB">
        <w:trPr>
          <w:trHeight w:val="160"/>
        </w:trPr>
        <w:tc>
          <w:tcPr>
            <w:tcW w:w="797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20706E2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29FEA94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BF6FC31" w14:textId="036F72BC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L</w:t>
            </w: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B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D35C820" w14:textId="47691C54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bookmarkStart w:id="0" w:name="OLE_LINK1"/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CAGCCTTCCCGTTGGCTG</w:t>
            </w:r>
            <w:bookmarkEnd w:id="0"/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34B7C39" w14:textId="258C96CA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18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1E94F47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4979D54D" w14:textId="77777777">
        <w:trPr>
          <w:trHeight w:val="160"/>
        </w:trPr>
        <w:tc>
          <w:tcPr>
            <w:tcW w:w="797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B106ABE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0FDBAA62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9241D48" w14:textId="434447B0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LB2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79844F62" w14:textId="2D7EF950" w:rsidR="00EC436C" w:rsidRPr="00441A66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TTCCCGTTGGCTGAGGAC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3E66919" w14:textId="7B2F4BC0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18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195ABFB9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5AB7D83F" w14:textId="77777777">
        <w:trPr>
          <w:trHeight w:val="160"/>
        </w:trPr>
        <w:tc>
          <w:tcPr>
            <w:tcW w:w="797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FB415A2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AAEDDB6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17C84AE" w14:textId="7AECF971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L</w:t>
            </w: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B-probe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0FAE0D4" w14:textId="0148E57C" w:rsidR="00EC436C" w:rsidRPr="00441A66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B205F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BHQ</w:t>
            </w:r>
            <w:r w:rsidRPr="001B205F"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1-</w:t>
            </w: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CAGCCTTCCCGTTGGCTG</w:t>
            </w: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-FAM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38FE1C9" w14:textId="725C333A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18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1D59B68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C436C" w14:paraId="44062269" w14:textId="77777777">
        <w:trPr>
          <w:trHeight w:val="160"/>
        </w:trPr>
        <w:tc>
          <w:tcPr>
            <w:tcW w:w="797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535C904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3B6D669C" w14:textId="77777777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6F064570" w14:textId="669A871E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LB2-probe</w:t>
            </w:r>
          </w:p>
        </w:tc>
        <w:tc>
          <w:tcPr>
            <w:tcW w:w="5214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5EA2C090" w14:textId="64986E0F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 w:rsidRPr="001B205F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BHQ</w:t>
            </w:r>
            <w:r w:rsidRPr="001B205F"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1-</w:t>
            </w:r>
            <w:r w:rsidRPr="00441A66"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  <w:t>TTCCCGTTGGCTGAGGAC</w:t>
            </w: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-FAM</w:t>
            </w:r>
          </w:p>
        </w:tc>
        <w:tc>
          <w:tcPr>
            <w:tcW w:w="708" w:type="dxa"/>
            <w:tcBorders>
              <w:top w:val="single" w:sz="2" w:space="0" w:color="080000"/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24C23D4A" w14:textId="4B63A9A5" w:rsidR="00EC436C" w:rsidRDefault="00EC436C" w:rsidP="00EC436C">
            <w:pPr>
              <w:pStyle w:val="aa"/>
              <w:jc w:val="center"/>
              <w:rPr>
                <w:rFonts w:asciiTheme="minorHAnsi" w:eastAsiaTheme="minorEastAsia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kern w:val="2"/>
                <w:sz w:val="18"/>
                <w:szCs w:val="18"/>
              </w:rPr>
              <w:t>18</w:t>
            </w:r>
          </w:p>
        </w:tc>
        <w:tc>
          <w:tcPr>
            <w:tcW w:w="1134" w:type="dxa"/>
            <w:vMerge/>
            <w:tcBorders>
              <w:left w:val="single" w:sz="2" w:space="0" w:color="080000"/>
              <w:bottom w:val="single" w:sz="2" w:space="0" w:color="080000"/>
              <w:right w:val="single" w:sz="2" w:space="0" w:color="080000"/>
            </w:tcBorders>
            <w:tcMar>
              <w:left w:w="57" w:type="dxa"/>
              <w:right w:w="57" w:type="dxa"/>
            </w:tcMar>
            <w:vAlign w:val="center"/>
          </w:tcPr>
          <w:p w14:paraId="4AB605B7" w14:textId="77777777" w:rsidR="00EC436C" w:rsidRDefault="00EC436C" w:rsidP="00EC436C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7EB79E12" w14:textId="77777777" w:rsidR="00FB42E9" w:rsidRDefault="00000000">
      <w:pPr>
        <w:pStyle w:val="aa"/>
        <w:jc w:val="both"/>
        <w:rPr>
          <w:rFonts w:ascii="Calibri" w:eastAsiaTheme="minorEastAsia" w:hAnsi="Calibri" w:cs="Calibri"/>
          <w:bCs/>
          <w:kern w:val="2"/>
          <w:sz w:val="21"/>
          <w:szCs w:val="22"/>
        </w:rPr>
      </w:pPr>
      <w:r>
        <w:rPr>
          <w:rFonts w:ascii="Calibri" w:eastAsiaTheme="minorEastAsia" w:hAnsi="Calibri" w:cs="Calibri" w:hint="eastAsia"/>
          <w:b/>
          <w:kern w:val="2"/>
          <w:sz w:val="21"/>
          <w:szCs w:val="22"/>
        </w:rPr>
        <w:t xml:space="preserve">Table S2. </w:t>
      </w:r>
      <w:bookmarkStart w:id="1" w:name="OLE_LINK28"/>
      <w:r>
        <w:rPr>
          <w:rFonts w:ascii="Calibri" w:eastAsiaTheme="minorEastAsia" w:hAnsi="Calibri" w:cs="Calibri" w:hint="eastAsia"/>
          <w:bCs/>
          <w:kern w:val="2"/>
          <w:sz w:val="21"/>
          <w:szCs w:val="22"/>
        </w:rPr>
        <w:t xml:space="preserve">The information of the primers used in the qPCR assay. 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373"/>
        <w:gridCol w:w="4777"/>
        <w:gridCol w:w="1344"/>
        <w:gridCol w:w="1099"/>
      </w:tblGrid>
      <w:tr w:rsidR="00FB42E9" w14:paraId="78C37912" w14:textId="77777777" w:rsidTr="00853059">
        <w:trPr>
          <w:trHeight w:val="30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1"/>
          <w:p w14:paraId="65381E36" w14:textId="77777777" w:rsidR="00FB42E9" w:rsidRDefault="00000000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t>Primer sets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941" w14:textId="77777777" w:rsidR="00FB42E9" w:rsidRDefault="00000000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t>Primer name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212" w14:textId="77777777" w:rsidR="00FB42E9" w:rsidRDefault="00000000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t>Primer sequence (5'-3')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061D" w14:textId="77777777" w:rsidR="00FB42E9" w:rsidRDefault="00000000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t>Length (</w:t>
            </w:r>
            <w:proofErr w:type="spellStart"/>
            <w:r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nt</w:t>
            </w:r>
            <w:proofErr w:type="spellEnd"/>
            <w:r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5DC0" w14:textId="77777777" w:rsidR="00FB42E9" w:rsidRDefault="00000000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Refs.</w:t>
            </w:r>
          </w:p>
        </w:tc>
      </w:tr>
      <w:tr w:rsidR="00FB42E9" w14:paraId="7E7E7B73" w14:textId="77777777" w:rsidTr="00853059">
        <w:trPr>
          <w:trHeight w:val="3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9E26" w14:textId="5C408A83" w:rsidR="00FB42E9" w:rsidRDefault="00A649F1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HSV-1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0653" w14:textId="5B5B0CC6" w:rsidR="00FB42E9" w:rsidRDefault="00000000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F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74FE" w14:textId="3871B3D4" w:rsidR="00FB42E9" w:rsidRDefault="000A0BA2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 w:rsidRPr="000A0BA2"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t>CGGCCGTGTGACACTATCG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21F" w14:textId="298353FE" w:rsidR="00FB42E9" w:rsidRDefault="000A0BA2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19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9BDAD" w14:textId="296E13CA" w:rsidR="00FB42E9" w:rsidRDefault="003B34B5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fldChar w:fldCharType="begin">
                <w:fldData xml:space="preserve">PEVuZE5vdGU+PENpdGU+PEF1dGhvcj5MaTwvQXV0aG9yPjxZZWFyPjIwMjE8L1llYXI+PFJlY051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</w:fldData>
              </w:fldChar>
            </w:r>
            <w:r w:rsidR="00F9226B"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instrText xml:space="preserve"> ADDIN EN.CITE </w:instrText>
            </w:r>
            <w:r w:rsidR="00F9226B"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fldChar w:fldCharType="begin">
                <w:fldData xml:space="preserve">PEVuZE5vdGU+PENpdGU+PEF1dGhvcj5MaTwvQXV0aG9yPjxZZWFyPjIwMjE8L1llYXI+PFJlY051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</w:fldData>
              </w:fldChar>
            </w:r>
            <w:r w:rsidR="00F9226B"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instrText xml:space="preserve"> ADDIN EN.CITE.DATA </w:instrText>
            </w:r>
            <w:r w:rsidR="00F9226B"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r>
            <w:r w:rsidR="00F9226B"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fldChar w:fldCharType="end"/>
            </w:r>
            <w:r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fldChar w:fldCharType="separate"/>
            </w:r>
            <w:r w:rsidR="00F9226B" w:rsidRPr="00F9226B">
              <w:rPr>
                <w:rFonts w:ascii="Calibri" w:eastAsiaTheme="minorEastAsia" w:hAnsi="Calibri" w:cs="Calibri"/>
                <w:bCs/>
                <w:noProof/>
                <w:kern w:val="2"/>
                <w:sz w:val="21"/>
                <w:szCs w:val="22"/>
                <w:vertAlign w:val="superscript"/>
              </w:rPr>
              <w:t>3</w:t>
            </w:r>
            <w:r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fldChar w:fldCharType="end"/>
            </w:r>
          </w:p>
        </w:tc>
      </w:tr>
      <w:tr w:rsidR="00FB42E9" w14:paraId="4832C55E" w14:textId="77777777" w:rsidTr="00853059">
        <w:trPr>
          <w:trHeight w:val="300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BC5" w14:textId="77777777" w:rsidR="00FB42E9" w:rsidRDefault="00FB42E9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EB1B" w14:textId="2E76585E" w:rsidR="00FB42E9" w:rsidRDefault="00000000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R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325" w14:textId="47DBE48E" w:rsidR="00FB42E9" w:rsidRDefault="000A0BA2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 w:rsidRPr="000A0BA2"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t>CTCGTAAAATGGCCCCTCC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5158" w14:textId="0B27D16E" w:rsidR="00FB42E9" w:rsidRDefault="000A0BA2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19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5AB6" w14:textId="77777777" w:rsidR="00FB42E9" w:rsidRDefault="00FB42E9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</w:p>
        </w:tc>
      </w:tr>
      <w:tr w:rsidR="00FB42E9" w14:paraId="0E0B7F3A" w14:textId="77777777" w:rsidTr="00853059">
        <w:trPr>
          <w:trHeight w:val="300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8B67" w14:textId="77777777" w:rsidR="00FB42E9" w:rsidRDefault="00FB42E9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2C99C" w14:textId="2582D33E" w:rsidR="00FB42E9" w:rsidRDefault="00000000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Probe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1B52" w14:textId="1C944EB9" w:rsidR="00FB42E9" w:rsidRDefault="001B205F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 w:rsidRPr="001B205F"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FAM</w:t>
            </w:r>
            <w:r w:rsidR="000A0BA2" w:rsidRPr="001B205F"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t>-CCA</w:t>
            </w:r>
            <w:r w:rsidR="000A0BA2" w:rsidRPr="000A0BA2"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  <w:t>TACCGACCACACCGACGAATC-BHQ</w:t>
            </w:r>
            <w:r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F4BA" w14:textId="3FFF511B" w:rsidR="00FB42E9" w:rsidRDefault="000A0BA2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  <w:r>
              <w:rPr>
                <w:rFonts w:ascii="Calibri" w:eastAsiaTheme="minorEastAsia" w:hAnsi="Calibri" w:cs="Calibri" w:hint="eastAsia"/>
                <w:bCs/>
                <w:kern w:val="2"/>
                <w:sz w:val="21"/>
                <w:szCs w:val="22"/>
              </w:rPr>
              <w:t>24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5889" w14:textId="77777777" w:rsidR="00FB42E9" w:rsidRDefault="00FB42E9">
            <w:pPr>
              <w:pStyle w:val="aa"/>
              <w:jc w:val="center"/>
              <w:rPr>
                <w:rFonts w:ascii="Calibri" w:eastAsiaTheme="minorEastAsia" w:hAnsi="Calibri" w:cs="Calibri"/>
                <w:bCs/>
                <w:kern w:val="2"/>
                <w:sz w:val="21"/>
                <w:szCs w:val="22"/>
              </w:rPr>
            </w:pPr>
          </w:p>
        </w:tc>
      </w:tr>
    </w:tbl>
    <w:p w14:paraId="51C95752" w14:textId="77777777" w:rsidR="00FB42E9" w:rsidRDefault="00FB42E9">
      <w:pPr>
        <w:widowControl/>
        <w:jc w:val="center"/>
        <w:rPr>
          <w:rFonts w:ascii="Calibri" w:hAnsi="Calibri" w:cs="Calibri"/>
          <w:b/>
        </w:rPr>
      </w:pPr>
    </w:p>
    <w:p w14:paraId="0BAE2258" w14:textId="77777777" w:rsidR="00966EE9" w:rsidRDefault="00966EE9">
      <w:pPr>
        <w:widowControl/>
        <w:jc w:val="center"/>
        <w:rPr>
          <w:rFonts w:ascii="Calibri" w:hAnsi="Calibri" w:cs="Calibri"/>
          <w:b/>
        </w:rPr>
      </w:pPr>
    </w:p>
    <w:p w14:paraId="4F5BD418" w14:textId="43C64C2D" w:rsidR="00C572D9" w:rsidRPr="00966EE9" w:rsidRDefault="00C572D9" w:rsidP="00C572D9">
      <w:pPr>
        <w:rPr>
          <w:rFonts w:ascii="Calibri" w:hAnsi="Calibri" w:cs="Calibri"/>
          <w:bCs/>
        </w:rPr>
      </w:pPr>
      <w:r w:rsidRPr="00966EE9">
        <w:rPr>
          <w:rFonts w:ascii="Calibri" w:hAnsi="Calibri" w:cs="Calibri"/>
          <w:b/>
        </w:rPr>
        <w:t xml:space="preserve">Table S3. </w:t>
      </w:r>
      <w:r w:rsidRPr="00966EE9">
        <w:rPr>
          <w:rFonts w:ascii="Calibri" w:hAnsi="Calibri" w:cs="Calibri"/>
          <w:bCs/>
        </w:rPr>
        <w:t>Comparison betw</w:t>
      </w:r>
      <w:r w:rsidRPr="00E200AE">
        <w:rPr>
          <w:rFonts w:ascii="Calibri" w:hAnsi="Calibri" w:cs="Calibri"/>
          <w:bCs/>
        </w:rPr>
        <w:t xml:space="preserve">een the </w:t>
      </w:r>
      <w:r w:rsidR="00966EE9" w:rsidRPr="00E200AE">
        <w:rPr>
          <w:rFonts w:ascii="Calibri" w:hAnsi="Calibri" w:cs="Calibri" w:hint="eastAsia"/>
          <w:bCs/>
        </w:rPr>
        <w:t>HiFi-</w:t>
      </w:r>
      <w:r w:rsidRPr="00E200AE">
        <w:rPr>
          <w:rFonts w:ascii="Calibri" w:hAnsi="Calibri" w:cs="Calibri"/>
          <w:bCs/>
        </w:rPr>
        <w:t>LAMP method and the qPCR method with clinical samples.</w:t>
      </w:r>
    </w:p>
    <w:tbl>
      <w:tblPr>
        <w:tblW w:w="72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740"/>
        <w:gridCol w:w="942"/>
        <w:gridCol w:w="992"/>
        <w:gridCol w:w="1276"/>
      </w:tblGrid>
      <w:tr w:rsidR="00C572D9" w14:paraId="6A2FEFF6" w14:textId="77777777" w:rsidTr="00A63210">
        <w:trPr>
          <w:trHeight w:val="420"/>
          <w:jc w:val="center"/>
        </w:trPr>
        <w:tc>
          <w:tcPr>
            <w:tcW w:w="328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E47C8E" w14:textId="77777777" w:rsidR="00C572D9" w:rsidRDefault="00C572D9" w:rsidP="00412600">
            <w:pPr>
              <w:rPr>
                <w:rFonts w:ascii="Palatino Linotype" w:hAnsi="Palatino Linotype"/>
                <w:sz w:val="20"/>
                <w:szCs w:val="21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8B1347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6F4D67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1"/>
              </w:rPr>
              <w:t>qPCR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F9549E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1"/>
              </w:rPr>
              <w:t>Total</w:t>
            </w:r>
          </w:p>
        </w:tc>
      </w:tr>
      <w:tr w:rsidR="00C572D9" w14:paraId="04D57922" w14:textId="77777777" w:rsidTr="00C572D9">
        <w:trPr>
          <w:trHeight w:val="420"/>
          <w:jc w:val="center"/>
        </w:trPr>
        <w:tc>
          <w:tcPr>
            <w:tcW w:w="3280" w:type="dxa"/>
            <w:tcBorders>
              <w:top w:val="single" w:sz="4" w:space="0" w:color="000000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15A3E8" w14:textId="77777777" w:rsidR="00C572D9" w:rsidRDefault="00C572D9" w:rsidP="00412600">
            <w:pPr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sz w:val="20"/>
                <w:szCs w:val="21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3DD890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AA11FC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sz w:val="20"/>
                <w:szCs w:val="21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80CC2E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sz w:val="20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260689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</w:p>
        </w:tc>
      </w:tr>
      <w:tr w:rsidR="00C572D9" w14:paraId="5917A024" w14:textId="77777777" w:rsidTr="00C572D9">
        <w:trPr>
          <w:trHeight w:val="420"/>
          <w:jc w:val="center"/>
        </w:trPr>
        <w:tc>
          <w:tcPr>
            <w:tcW w:w="3280" w:type="dxa"/>
            <w:vMerge w:val="restart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94CC25" w14:textId="70488438" w:rsidR="00C572D9" w:rsidRDefault="00E200AE" w:rsidP="00412600">
            <w:pPr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 w:hint="eastAsia"/>
                <w:b/>
                <w:bCs/>
                <w:sz w:val="20"/>
                <w:szCs w:val="21"/>
              </w:rPr>
              <w:t>HiFi-</w:t>
            </w:r>
            <w:r w:rsidR="00C572D9">
              <w:rPr>
                <w:rFonts w:ascii="Palatino Linotype" w:hAnsi="Palatino Linotype"/>
                <w:b/>
                <w:bCs/>
                <w:sz w:val="20"/>
                <w:szCs w:val="21"/>
              </w:rPr>
              <w:t>LAMP(</w:t>
            </w:r>
            <w:r>
              <w:rPr>
                <w:rFonts w:ascii="Palatino Linotype" w:hAnsi="Palatino Linotype" w:hint="eastAsia"/>
                <w:b/>
                <w:bCs/>
                <w:sz w:val="20"/>
                <w:szCs w:val="21"/>
              </w:rPr>
              <w:t>HSV-</w:t>
            </w:r>
            <w:r w:rsidR="00C572D9">
              <w:rPr>
                <w:rFonts w:ascii="Palatino Linotype" w:hAnsi="Palatino Linotype"/>
                <w:b/>
                <w:bCs/>
                <w:sz w:val="20"/>
                <w:szCs w:val="21"/>
              </w:rPr>
              <w:t>1)</w:t>
            </w:r>
          </w:p>
        </w:tc>
        <w:tc>
          <w:tcPr>
            <w:tcW w:w="740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686329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sz w:val="20"/>
                <w:szCs w:val="21"/>
              </w:rPr>
              <w:t>+</w:t>
            </w:r>
          </w:p>
        </w:tc>
        <w:tc>
          <w:tcPr>
            <w:tcW w:w="942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B0ECD2" w14:textId="526E1907" w:rsidR="00C572D9" w:rsidRDefault="00E200AE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 w:hint="eastAsia"/>
                <w:sz w:val="2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79EE5C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sz w:val="2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BA107F" w14:textId="2A91097A" w:rsidR="00C572D9" w:rsidRDefault="00E200AE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 w:hint="eastAsia"/>
                <w:sz w:val="20"/>
                <w:szCs w:val="21"/>
              </w:rPr>
              <w:t>5</w:t>
            </w:r>
          </w:p>
        </w:tc>
      </w:tr>
      <w:tr w:rsidR="00C572D9" w14:paraId="52EB7EDD" w14:textId="77777777" w:rsidTr="00C572D9">
        <w:trPr>
          <w:trHeight w:val="420"/>
          <w:jc w:val="center"/>
        </w:trPr>
        <w:tc>
          <w:tcPr>
            <w:tcW w:w="3280" w:type="dxa"/>
            <w:vMerge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14:paraId="7A677445" w14:textId="77777777" w:rsidR="00C572D9" w:rsidRDefault="00C572D9" w:rsidP="00412600">
            <w:pPr>
              <w:rPr>
                <w:rFonts w:ascii="Palatino Linotype" w:hAnsi="Palatino Linotype"/>
                <w:sz w:val="2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E46A2F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sz w:val="20"/>
                <w:szCs w:val="21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CA754C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sz w:val="2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02D7EC" w14:textId="26E684A8" w:rsidR="00C572D9" w:rsidRDefault="00E200AE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 w:hint="eastAsia"/>
                <w:sz w:val="2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22678D" w14:textId="4994B158" w:rsidR="00C572D9" w:rsidRDefault="00E200AE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 w:hint="eastAsia"/>
                <w:sz w:val="20"/>
                <w:szCs w:val="21"/>
              </w:rPr>
              <w:t>25</w:t>
            </w:r>
          </w:p>
        </w:tc>
      </w:tr>
      <w:tr w:rsidR="00C572D9" w14:paraId="71E732AC" w14:textId="77777777" w:rsidTr="00A63210">
        <w:trPr>
          <w:trHeight w:val="420"/>
          <w:jc w:val="center"/>
        </w:trPr>
        <w:tc>
          <w:tcPr>
            <w:tcW w:w="3280" w:type="dxa"/>
            <w:tcBorders>
              <w:top w:val="nil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6EBAAE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1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FC693F" w14:textId="77777777" w:rsidR="00C572D9" w:rsidRDefault="00C572D9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5E6D06" w14:textId="5EB46C18" w:rsidR="00C572D9" w:rsidRDefault="00E200AE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 w:hint="eastAsia"/>
                <w:sz w:val="2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8988E5" w14:textId="0182B512" w:rsidR="00C572D9" w:rsidRDefault="00E200AE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 w:hint="eastAsia"/>
                <w:sz w:val="2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55B401" w14:textId="747B8035" w:rsidR="00C572D9" w:rsidRDefault="00E200AE" w:rsidP="00412600">
            <w:pPr>
              <w:jc w:val="center"/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 w:hint="eastAsia"/>
                <w:sz w:val="20"/>
                <w:szCs w:val="21"/>
              </w:rPr>
              <w:t>30</w:t>
            </w:r>
          </w:p>
        </w:tc>
      </w:tr>
      <w:tr w:rsidR="00C572D9" w14:paraId="2479340D" w14:textId="77777777" w:rsidTr="00C572D9">
        <w:trPr>
          <w:jc w:val="center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8FE60C" w14:textId="4D833746" w:rsidR="00C572D9" w:rsidRDefault="00C572D9" w:rsidP="00412600">
            <w:pPr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i/>
                <w:iCs/>
                <w:sz w:val="20"/>
                <w:szCs w:val="21"/>
              </w:rPr>
              <w:t>Relative sensitivity=</w:t>
            </w:r>
            <w:r w:rsidR="00E200AE">
              <w:rPr>
                <w:rFonts w:ascii="Palatino Linotype" w:hAnsi="Palatino Linotype" w:hint="eastAsia"/>
                <w:i/>
                <w:iCs/>
                <w:sz w:val="20"/>
                <w:szCs w:val="21"/>
              </w:rPr>
              <w:t>5</w:t>
            </w:r>
            <w:r>
              <w:rPr>
                <w:rFonts w:ascii="Palatino Linotype" w:hAnsi="Palatino Linotype"/>
                <w:i/>
                <w:iCs/>
                <w:sz w:val="20"/>
                <w:szCs w:val="21"/>
              </w:rPr>
              <w:t>/</w:t>
            </w:r>
            <w:r w:rsidR="00E200AE">
              <w:rPr>
                <w:rFonts w:ascii="Palatino Linotype" w:hAnsi="Palatino Linotype" w:hint="eastAsia"/>
                <w:i/>
                <w:iCs/>
                <w:sz w:val="20"/>
                <w:szCs w:val="21"/>
              </w:rPr>
              <w:t>5</w:t>
            </w:r>
            <w:r>
              <w:rPr>
                <w:rFonts w:ascii="Palatino Linotype" w:hAnsi="Palatino Linotype"/>
                <w:i/>
                <w:iCs/>
                <w:sz w:val="20"/>
                <w:szCs w:val="21"/>
              </w:rPr>
              <w:t>=100%</w:t>
            </w:r>
          </w:p>
        </w:tc>
      </w:tr>
      <w:tr w:rsidR="00C572D9" w14:paraId="09085C24" w14:textId="77777777" w:rsidTr="00C572D9">
        <w:trPr>
          <w:trHeight w:val="420"/>
          <w:jc w:val="center"/>
        </w:trPr>
        <w:tc>
          <w:tcPr>
            <w:tcW w:w="7230" w:type="dxa"/>
            <w:gridSpan w:val="5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CE9A75" w14:textId="4CA769CA" w:rsidR="00C572D9" w:rsidRDefault="00C572D9" w:rsidP="00412600">
            <w:pPr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i/>
                <w:iCs/>
                <w:sz w:val="20"/>
                <w:szCs w:val="21"/>
              </w:rPr>
              <w:t>Relative specificity=</w:t>
            </w:r>
            <w:r w:rsidR="00E200AE">
              <w:rPr>
                <w:rFonts w:ascii="Palatino Linotype" w:hAnsi="Palatino Linotype" w:hint="eastAsia"/>
                <w:i/>
                <w:iCs/>
                <w:sz w:val="20"/>
                <w:szCs w:val="21"/>
              </w:rPr>
              <w:t>25</w:t>
            </w:r>
            <w:r>
              <w:rPr>
                <w:rFonts w:ascii="Palatino Linotype" w:hAnsi="Palatino Linotype"/>
                <w:i/>
                <w:iCs/>
                <w:sz w:val="20"/>
                <w:szCs w:val="21"/>
              </w:rPr>
              <w:t>/</w:t>
            </w:r>
            <w:r w:rsidR="00E200AE">
              <w:rPr>
                <w:rFonts w:ascii="Palatino Linotype" w:hAnsi="Palatino Linotype" w:hint="eastAsia"/>
                <w:i/>
                <w:iCs/>
                <w:sz w:val="20"/>
                <w:szCs w:val="21"/>
              </w:rPr>
              <w:t>25</w:t>
            </w:r>
            <w:r>
              <w:rPr>
                <w:rFonts w:ascii="Palatino Linotype" w:hAnsi="Palatino Linotype"/>
                <w:i/>
                <w:iCs/>
                <w:sz w:val="20"/>
                <w:szCs w:val="21"/>
              </w:rPr>
              <w:t>=100%</w:t>
            </w:r>
          </w:p>
        </w:tc>
      </w:tr>
      <w:tr w:rsidR="00C572D9" w14:paraId="05E6C29A" w14:textId="77777777" w:rsidTr="00A63210">
        <w:trPr>
          <w:trHeight w:val="420"/>
          <w:jc w:val="center"/>
        </w:trPr>
        <w:tc>
          <w:tcPr>
            <w:tcW w:w="7230" w:type="dxa"/>
            <w:gridSpan w:val="5"/>
            <w:tcBorders>
              <w:top w:val="nil"/>
              <w:left w:val="single" w:sz="2" w:space="0" w:color="FFFFFF"/>
              <w:bottom w:val="single" w:sz="8" w:space="0" w:color="000000"/>
              <w:right w:val="single" w:sz="2" w:space="0" w:color="FFFFFF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C37831" w14:textId="23998043" w:rsidR="00C572D9" w:rsidRDefault="00C572D9" w:rsidP="00412600">
            <w:pPr>
              <w:rPr>
                <w:rFonts w:ascii="Palatino Linotype" w:hAnsi="Palatino Linotype"/>
                <w:sz w:val="20"/>
                <w:szCs w:val="21"/>
              </w:rPr>
            </w:pPr>
            <w:r>
              <w:rPr>
                <w:rFonts w:ascii="Palatino Linotype" w:hAnsi="Palatino Linotype"/>
                <w:i/>
                <w:iCs/>
                <w:sz w:val="20"/>
                <w:szCs w:val="21"/>
              </w:rPr>
              <w:t>Compliance rate =</w:t>
            </w:r>
            <w:r w:rsidR="00E200AE">
              <w:rPr>
                <w:rFonts w:ascii="Palatino Linotype" w:hAnsi="Palatino Linotype" w:hint="eastAsia"/>
                <w:i/>
                <w:iCs/>
                <w:sz w:val="20"/>
                <w:szCs w:val="21"/>
              </w:rPr>
              <w:t>30</w:t>
            </w:r>
            <w:r>
              <w:rPr>
                <w:rFonts w:ascii="Palatino Linotype" w:hAnsi="Palatino Linotype"/>
                <w:i/>
                <w:iCs/>
                <w:sz w:val="20"/>
                <w:szCs w:val="21"/>
              </w:rPr>
              <w:t>/</w:t>
            </w:r>
            <w:r w:rsidR="00E200AE">
              <w:rPr>
                <w:rFonts w:ascii="Palatino Linotype" w:hAnsi="Palatino Linotype" w:hint="eastAsia"/>
                <w:i/>
                <w:iCs/>
                <w:sz w:val="20"/>
                <w:szCs w:val="21"/>
              </w:rPr>
              <w:t>30</w:t>
            </w:r>
            <w:r>
              <w:rPr>
                <w:rFonts w:ascii="Palatino Linotype" w:hAnsi="Palatino Linotype"/>
                <w:i/>
                <w:iCs/>
                <w:sz w:val="20"/>
                <w:szCs w:val="21"/>
              </w:rPr>
              <w:t>=100%</w:t>
            </w:r>
          </w:p>
        </w:tc>
      </w:tr>
    </w:tbl>
    <w:p w14:paraId="00C43669" w14:textId="77777777" w:rsidR="00C572D9" w:rsidRDefault="00C572D9" w:rsidP="00C572D9"/>
    <w:p w14:paraId="026810EC" w14:textId="77777777" w:rsidR="00C572D9" w:rsidRDefault="00C572D9" w:rsidP="00C572D9"/>
    <w:p w14:paraId="73639BC5" w14:textId="77777777" w:rsidR="00C572D9" w:rsidRDefault="00C572D9">
      <w:pPr>
        <w:widowControl/>
        <w:jc w:val="center"/>
        <w:rPr>
          <w:rFonts w:ascii="Calibri" w:hAnsi="Calibri" w:cs="Calibri"/>
          <w:b/>
        </w:rPr>
      </w:pPr>
    </w:p>
    <w:p w14:paraId="3427CB5E" w14:textId="296530D1" w:rsidR="00FB42E9" w:rsidRDefault="00FB42E9">
      <w:pPr>
        <w:widowControl/>
        <w:jc w:val="center"/>
        <w:rPr>
          <w:rFonts w:ascii="Calibri" w:hAnsi="Calibri" w:cs="Calibri"/>
          <w:b/>
        </w:rPr>
      </w:pPr>
    </w:p>
    <w:p w14:paraId="3AA767B3" w14:textId="1FC4B04A" w:rsidR="00FB42E9" w:rsidRDefault="00FB42E9" w:rsidP="0014304C">
      <w:pPr>
        <w:widowControl/>
        <w:rPr>
          <w:rFonts w:ascii="Calibri" w:hAnsi="Calibri" w:cs="Calibri"/>
        </w:rPr>
      </w:pPr>
    </w:p>
    <w:p w14:paraId="4341FF4A" w14:textId="4812D67E" w:rsidR="00FB42E9" w:rsidRDefault="00FB42E9">
      <w:pPr>
        <w:ind w:left="357"/>
        <w:jc w:val="center"/>
        <w:rPr>
          <w:rFonts w:cs="Calibri"/>
          <w:szCs w:val="21"/>
        </w:rPr>
      </w:pPr>
    </w:p>
    <w:p w14:paraId="6512C8ED" w14:textId="45FE78E8" w:rsidR="00394FB0" w:rsidRPr="00394FB0" w:rsidRDefault="00394FB0" w:rsidP="00394FB0">
      <w:pPr>
        <w:rPr>
          <w:rFonts w:ascii="Calibri" w:hAnsi="Calibri" w:cs="Calibri"/>
          <w:b/>
        </w:rPr>
      </w:pPr>
      <w:r w:rsidRPr="00394FB0">
        <w:rPr>
          <w:rFonts w:ascii="Calibri" w:hAnsi="Calibri" w:cs="Calibri" w:hint="eastAsia"/>
          <w:b/>
          <w:noProof/>
        </w:rPr>
        <w:drawing>
          <wp:inline distT="0" distB="0" distL="0" distR="0" wp14:anchorId="6DDA26E3" wp14:editId="45902594">
            <wp:extent cx="6120130" cy="2967990"/>
            <wp:effectExtent l="0" t="0" r="0" b="0"/>
            <wp:docPr id="19456612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FC751" w14:textId="0086E26E" w:rsidR="00FB0A41" w:rsidRPr="00FB0A41" w:rsidRDefault="00FB0A41" w:rsidP="00FB0A41">
      <w:pPr>
        <w:rPr>
          <w:rFonts w:ascii="Calibri" w:hAnsi="Calibri" w:cs="Calibri"/>
          <w:b/>
        </w:rPr>
      </w:pPr>
    </w:p>
    <w:p w14:paraId="2350606E" w14:textId="2201DC8B" w:rsidR="00FB42E9" w:rsidRDefault="00FB42E9" w:rsidP="003C618A">
      <w:pPr>
        <w:rPr>
          <w:rFonts w:ascii="Calibri" w:hAnsi="Calibri" w:cs="Calibri"/>
          <w:b/>
        </w:rPr>
      </w:pPr>
    </w:p>
    <w:p w14:paraId="5D902BE8" w14:textId="2000931A" w:rsidR="00FB42E9" w:rsidRDefault="00000000">
      <w:pPr>
        <w:ind w:left="357"/>
        <w:jc w:val="center"/>
        <w:rPr>
          <w:rFonts w:ascii="Calibri" w:hAnsi="Calibri" w:cs="Calibri"/>
          <w:b/>
        </w:rPr>
      </w:pPr>
      <w:r>
        <w:rPr>
          <w:rFonts w:ascii="Calibri" w:hAnsi="Calibri" w:cs="Calibri" w:hint="eastAsia"/>
          <w:b/>
        </w:rPr>
        <w:t>Fig. S</w:t>
      </w:r>
      <w:r w:rsidR="00D308E5">
        <w:rPr>
          <w:rFonts w:ascii="Calibri" w:hAnsi="Calibri" w:cs="Calibri" w:hint="eastAsia"/>
          <w:b/>
        </w:rPr>
        <w:t>1</w:t>
      </w:r>
      <w:r>
        <w:rPr>
          <w:rFonts w:ascii="Calibri" w:hAnsi="Calibri" w:cs="Calibri" w:hint="eastAsia"/>
          <w:b/>
        </w:rPr>
        <w:t>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 w:hint="eastAsia"/>
          <w:b/>
        </w:rPr>
        <w:t xml:space="preserve">Sequence </w:t>
      </w:r>
      <w:proofErr w:type="spellStart"/>
      <w:r>
        <w:rPr>
          <w:rFonts w:ascii="Calibri" w:hAnsi="Calibri" w:cs="Calibri" w:hint="eastAsia"/>
          <w:b/>
        </w:rPr>
        <w:t>alignmentsof</w:t>
      </w:r>
      <w:proofErr w:type="spellEnd"/>
      <w:r>
        <w:rPr>
          <w:rFonts w:ascii="Calibri" w:hAnsi="Calibri" w:cs="Calibri" w:hint="eastAsia"/>
          <w:b/>
        </w:rPr>
        <w:t xml:space="preserve"> the primer binding regions of </w:t>
      </w:r>
      <w:r w:rsidR="00FB0A41">
        <w:rPr>
          <w:rFonts w:ascii="Calibri" w:hAnsi="Calibri" w:cs="Calibri" w:hint="eastAsia"/>
          <w:b/>
        </w:rPr>
        <w:t>HSV-1</w:t>
      </w:r>
      <w:r>
        <w:rPr>
          <w:rFonts w:ascii="Calibri" w:hAnsi="Calibri" w:cs="Calibri" w:hint="eastAsia"/>
          <w:b/>
        </w:rPr>
        <w:t xml:space="preserve">. </w:t>
      </w:r>
    </w:p>
    <w:p w14:paraId="7EF15C36" w14:textId="39DECEC9" w:rsidR="00FB42E9" w:rsidRDefault="00000000">
      <w:pPr>
        <w:ind w:left="357"/>
        <w:jc w:val="center"/>
        <w:rPr>
          <w:rFonts w:ascii="Calibri" w:hAnsi="Calibri" w:cs="Calibri"/>
          <w:bCs/>
        </w:rPr>
      </w:pPr>
      <w:r>
        <w:rPr>
          <w:rFonts w:ascii="Calibri" w:hAnsi="Calibri" w:cs="Calibri" w:hint="eastAsia"/>
          <w:bCs/>
        </w:rPr>
        <w:t xml:space="preserve">A total of </w:t>
      </w:r>
      <w:r w:rsidR="00FB0A41">
        <w:rPr>
          <w:rFonts w:ascii="Calibri" w:hAnsi="Calibri" w:cs="Calibri" w:hint="eastAsia"/>
          <w:bCs/>
        </w:rPr>
        <w:t>100</w:t>
      </w:r>
      <w:r>
        <w:rPr>
          <w:rFonts w:ascii="Calibri" w:hAnsi="Calibri" w:cs="Calibri" w:hint="eastAsia"/>
          <w:bCs/>
        </w:rPr>
        <w:t xml:space="preserve"> </w:t>
      </w:r>
      <w:r w:rsidR="00FB0A41">
        <w:rPr>
          <w:rFonts w:ascii="Calibri" w:hAnsi="Calibri" w:cs="Calibri" w:hint="eastAsia"/>
          <w:bCs/>
        </w:rPr>
        <w:t>HSV-</w:t>
      </w:r>
      <w:r>
        <w:rPr>
          <w:rFonts w:ascii="Calibri" w:hAnsi="Calibri" w:cs="Calibri" w:hint="eastAsia"/>
          <w:bCs/>
        </w:rPr>
        <w:t xml:space="preserve">1 sequences were downloaded from National Center for Biotechnology Information (NCBI) (https://www.ncbi.nlm.nih.gov/) </w:t>
      </w:r>
      <w:r w:rsidRPr="00EC436C">
        <w:rPr>
          <w:rFonts w:ascii="Calibri" w:hAnsi="Calibri" w:cs="Calibri" w:hint="eastAsia"/>
          <w:bCs/>
        </w:rPr>
        <w:t xml:space="preserve">on </w:t>
      </w:r>
      <w:r w:rsidR="00A874C4" w:rsidRPr="00A874C4">
        <w:rPr>
          <w:rFonts w:ascii="Calibri" w:hAnsi="Calibri" w:cs="Calibri"/>
          <w:bCs/>
        </w:rPr>
        <w:t>May</w:t>
      </w:r>
      <w:r>
        <w:rPr>
          <w:rFonts w:ascii="Calibri" w:hAnsi="Calibri" w:cs="Calibri" w:hint="eastAsia"/>
          <w:bCs/>
        </w:rPr>
        <w:t>, 2025. The sequence number of each unique sequence/variant is shown in parenthesis. Dot, identity with the topmost sequence.</w:t>
      </w:r>
    </w:p>
    <w:p w14:paraId="0C6B8A44" w14:textId="77777777" w:rsidR="00FB42E9" w:rsidRDefault="00000000">
      <w:pPr>
        <w:rPr>
          <w:rFonts w:ascii="Calibri" w:hAnsi="Calibri" w:cs="Calibri"/>
          <w:bCs/>
        </w:rPr>
      </w:pPr>
      <w:r>
        <w:rPr>
          <w:rFonts w:ascii="Calibri" w:hAnsi="Calibri" w:cs="Calibri" w:hint="eastAsia"/>
          <w:bCs/>
        </w:rPr>
        <w:br w:type="page"/>
      </w:r>
    </w:p>
    <w:p w14:paraId="3852CEE6" w14:textId="77777777" w:rsidR="00122DAA" w:rsidRDefault="00122DAA">
      <w:pPr>
        <w:rPr>
          <w:rFonts w:ascii="Calibri" w:hAnsi="Calibri" w:cs="Calibri"/>
          <w:bCs/>
        </w:rPr>
      </w:pPr>
    </w:p>
    <w:p w14:paraId="14A415EB" w14:textId="1066C532" w:rsidR="00FB42E9" w:rsidRDefault="00000000">
      <w:pPr>
        <w:rPr>
          <w:rFonts w:ascii="Times New Roman" w:eastAsia="宋体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1"/>
          <w:sz w:val="24"/>
          <w:szCs w:val="24"/>
        </w:rPr>
        <w:t>Supplementary References</w:t>
      </w:r>
    </w:p>
    <w:p w14:paraId="66B892FF" w14:textId="77777777" w:rsidR="003B34B5" w:rsidRDefault="003B34B5"/>
    <w:p w14:paraId="6B391B0C" w14:textId="77777777" w:rsidR="003B34B5" w:rsidRDefault="003B34B5"/>
    <w:p w14:paraId="3758E695" w14:textId="77777777" w:rsidR="00F9226B" w:rsidRPr="00F9226B" w:rsidRDefault="003B34B5" w:rsidP="00F9226B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F9226B" w:rsidRPr="00F9226B">
        <w:rPr>
          <w:noProof/>
        </w:rPr>
        <w:t>1</w:t>
      </w:r>
      <w:r w:rsidR="00F9226B" w:rsidRPr="00F9226B">
        <w:rPr>
          <w:noProof/>
        </w:rPr>
        <w:tab/>
        <w:t xml:space="preserve">Reddy, A. K., Balne, P. K., Reddy, R. K., Mathai, A. &amp; Kaur, I. Loop-mediated isothermal amplification assay for the diagnosis of retinitis caused by herpes simplex virus-1. </w:t>
      </w:r>
      <w:r w:rsidR="00F9226B" w:rsidRPr="00F9226B">
        <w:rPr>
          <w:i/>
          <w:noProof/>
        </w:rPr>
        <w:t>Clin Microbiol Infect</w:t>
      </w:r>
      <w:r w:rsidR="00F9226B" w:rsidRPr="00F9226B">
        <w:rPr>
          <w:noProof/>
        </w:rPr>
        <w:t xml:space="preserve"> </w:t>
      </w:r>
      <w:r w:rsidR="00F9226B" w:rsidRPr="00F9226B">
        <w:rPr>
          <w:b/>
          <w:noProof/>
        </w:rPr>
        <w:t>17</w:t>
      </w:r>
      <w:r w:rsidR="00F9226B" w:rsidRPr="00F9226B">
        <w:rPr>
          <w:noProof/>
        </w:rPr>
        <w:t>, 210-213 (2011).</w:t>
      </w:r>
    </w:p>
    <w:p w14:paraId="03768644" w14:textId="77777777" w:rsidR="00F9226B" w:rsidRPr="00F9226B" w:rsidRDefault="00F9226B" w:rsidP="00F9226B">
      <w:pPr>
        <w:pStyle w:val="EndNoteBibliography"/>
        <w:ind w:left="720" w:hanging="720"/>
        <w:rPr>
          <w:noProof/>
        </w:rPr>
      </w:pPr>
      <w:r w:rsidRPr="00F9226B">
        <w:rPr>
          <w:noProof/>
        </w:rPr>
        <w:t>2</w:t>
      </w:r>
      <w:r w:rsidRPr="00F9226B">
        <w:rPr>
          <w:noProof/>
        </w:rPr>
        <w:tab/>
        <w:t>Enomoto, Y.</w:t>
      </w:r>
      <w:r w:rsidRPr="00F9226B">
        <w:rPr>
          <w:i/>
          <w:noProof/>
        </w:rPr>
        <w:t xml:space="preserve"> et al.</w:t>
      </w:r>
      <w:r w:rsidRPr="00F9226B">
        <w:rPr>
          <w:noProof/>
        </w:rPr>
        <w:t xml:space="preserve"> Rapid diagnosis of herpes simplex virus infection by a loop-mediated isothermal amplification method. </w:t>
      </w:r>
      <w:r w:rsidRPr="00F9226B">
        <w:rPr>
          <w:i/>
          <w:noProof/>
        </w:rPr>
        <w:t>J Clin Microbiol</w:t>
      </w:r>
      <w:r w:rsidRPr="00F9226B">
        <w:rPr>
          <w:noProof/>
        </w:rPr>
        <w:t xml:space="preserve"> </w:t>
      </w:r>
      <w:r w:rsidRPr="00F9226B">
        <w:rPr>
          <w:b/>
          <w:noProof/>
        </w:rPr>
        <w:t>43</w:t>
      </w:r>
      <w:r w:rsidRPr="00F9226B">
        <w:rPr>
          <w:noProof/>
        </w:rPr>
        <w:t>, 951-955 (2005).</w:t>
      </w:r>
    </w:p>
    <w:p w14:paraId="4FDF6E71" w14:textId="77777777" w:rsidR="00F9226B" w:rsidRPr="00F9226B" w:rsidRDefault="00F9226B" w:rsidP="00F9226B">
      <w:pPr>
        <w:pStyle w:val="EndNoteBibliography"/>
        <w:ind w:left="720" w:hanging="720"/>
        <w:rPr>
          <w:noProof/>
        </w:rPr>
      </w:pPr>
      <w:r w:rsidRPr="00F9226B">
        <w:rPr>
          <w:noProof/>
        </w:rPr>
        <w:t>3</w:t>
      </w:r>
      <w:r w:rsidRPr="00F9226B">
        <w:rPr>
          <w:noProof/>
        </w:rPr>
        <w:tab/>
        <w:t>Li, Y.</w:t>
      </w:r>
      <w:r w:rsidRPr="00F9226B">
        <w:rPr>
          <w:i/>
          <w:noProof/>
        </w:rPr>
        <w:t xml:space="preserve"> et al.</w:t>
      </w:r>
      <w:r w:rsidRPr="00F9226B">
        <w:rPr>
          <w:noProof/>
        </w:rPr>
        <w:t xml:space="preserve"> A Novel 2-dimensional Multiplex qPCR Assay for Single-Tube Detection of Nine Human Herpesviruses. </w:t>
      </w:r>
      <w:r w:rsidRPr="00F9226B">
        <w:rPr>
          <w:i/>
          <w:noProof/>
        </w:rPr>
        <w:t>Virol Sin</w:t>
      </w:r>
      <w:r w:rsidRPr="00F9226B">
        <w:rPr>
          <w:noProof/>
        </w:rPr>
        <w:t xml:space="preserve"> </w:t>
      </w:r>
      <w:r w:rsidRPr="00F9226B">
        <w:rPr>
          <w:b/>
          <w:noProof/>
        </w:rPr>
        <w:t>36</w:t>
      </w:r>
      <w:r w:rsidRPr="00F9226B">
        <w:rPr>
          <w:noProof/>
        </w:rPr>
        <w:t>, 746-754 (2021).</w:t>
      </w:r>
    </w:p>
    <w:p w14:paraId="7FA1AAF0" w14:textId="0837630C" w:rsidR="003C618A" w:rsidRDefault="003B34B5">
      <w:r>
        <w:fldChar w:fldCharType="end"/>
      </w:r>
    </w:p>
    <w:sectPr w:rsidR="003C6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3" w:right="1134" w:bottom="1383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BDED" w14:textId="77777777" w:rsidR="005A7CBF" w:rsidRDefault="005A7CBF">
      <w:r>
        <w:separator/>
      </w:r>
    </w:p>
  </w:endnote>
  <w:endnote w:type="continuationSeparator" w:id="0">
    <w:p w14:paraId="680033F5" w14:textId="77777777" w:rsidR="005A7CBF" w:rsidRDefault="005A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2B8C" w14:textId="77777777" w:rsidR="00FB42E9" w:rsidRDefault="00FB42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BB55" w14:textId="77777777" w:rsidR="00FB42E9" w:rsidRDefault="00FB42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E9C7" w14:textId="77777777" w:rsidR="00FB42E9" w:rsidRDefault="00FB42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70D2" w14:textId="77777777" w:rsidR="005A7CBF" w:rsidRDefault="005A7CBF">
      <w:r>
        <w:separator/>
      </w:r>
    </w:p>
  </w:footnote>
  <w:footnote w:type="continuationSeparator" w:id="0">
    <w:p w14:paraId="4ABD7CD0" w14:textId="77777777" w:rsidR="005A7CBF" w:rsidRDefault="005A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2666" w14:textId="77777777" w:rsidR="00FB42E9" w:rsidRDefault="00FB42E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465653"/>
    </w:sdtPr>
    <w:sdtContent>
      <w:p w14:paraId="4B727C53" w14:textId="77777777" w:rsidR="00FB42E9" w:rsidRDefault="0000000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t>2</w:t>
        </w:r>
        <w:r>
          <w:fldChar w:fldCharType="end"/>
        </w:r>
      </w:p>
    </w:sdtContent>
  </w:sdt>
  <w:p w14:paraId="0218650E" w14:textId="77777777" w:rsidR="00FB42E9" w:rsidRDefault="00FB42E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EAE6" w14:textId="77777777" w:rsidR="00FB42E9" w:rsidRDefault="00FB42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mYmVhMGQ2YWQwOTc0ZDFkYmVkZTE0NzFkNThlYzIifQ=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satpv55jvpasdeva9q5ztznvzfpweat25xs&quot;&gt;HSV1文献&lt;record-ids&gt;&lt;item&gt;9&lt;/item&gt;&lt;item&gt;10&lt;/item&gt;&lt;item&gt;11&lt;/item&gt;&lt;/record-ids&gt;&lt;/item&gt;&lt;/Libraries&gt;"/>
    <w:docVar w:name="KSO_WPS_MARK_KEY" w:val="b465bac2-1cda-4cd5-b6ee-c49e62850a3e"/>
  </w:docVars>
  <w:rsids>
    <w:rsidRoot w:val="00143E1C"/>
    <w:rsid w:val="00007A2B"/>
    <w:rsid w:val="00016709"/>
    <w:rsid w:val="0003093B"/>
    <w:rsid w:val="00032F0C"/>
    <w:rsid w:val="00034D2D"/>
    <w:rsid w:val="00046C92"/>
    <w:rsid w:val="0006277D"/>
    <w:rsid w:val="00064935"/>
    <w:rsid w:val="00065CF5"/>
    <w:rsid w:val="0007505B"/>
    <w:rsid w:val="00083954"/>
    <w:rsid w:val="00087763"/>
    <w:rsid w:val="00090342"/>
    <w:rsid w:val="000947EC"/>
    <w:rsid w:val="000967EC"/>
    <w:rsid w:val="000A0BA2"/>
    <w:rsid w:val="000A1C27"/>
    <w:rsid w:val="000A5401"/>
    <w:rsid w:val="000B0EDD"/>
    <w:rsid w:val="000C7ED1"/>
    <w:rsid w:val="000D43D6"/>
    <w:rsid w:val="000F0BEA"/>
    <w:rsid w:val="000F4D19"/>
    <w:rsid w:val="000F7225"/>
    <w:rsid w:val="00121F34"/>
    <w:rsid w:val="00122DAA"/>
    <w:rsid w:val="00130F86"/>
    <w:rsid w:val="00133358"/>
    <w:rsid w:val="00134ADB"/>
    <w:rsid w:val="0014304C"/>
    <w:rsid w:val="00143E1C"/>
    <w:rsid w:val="00145F7B"/>
    <w:rsid w:val="00153CF2"/>
    <w:rsid w:val="00156CFD"/>
    <w:rsid w:val="00164A3B"/>
    <w:rsid w:val="00165799"/>
    <w:rsid w:val="00166953"/>
    <w:rsid w:val="001829CB"/>
    <w:rsid w:val="00191E10"/>
    <w:rsid w:val="00192840"/>
    <w:rsid w:val="001974A0"/>
    <w:rsid w:val="001A5987"/>
    <w:rsid w:val="001B205F"/>
    <w:rsid w:val="001B7F89"/>
    <w:rsid w:val="0021158F"/>
    <w:rsid w:val="0021381C"/>
    <w:rsid w:val="00222522"/>
    <w:rsid w:val="00231E72"/>
    <w:rsid w:val="00247E64"/>
    <w:rsid w:val="002505B4"/>
    <w:rsid w:val="00262D1A"/>
    <w:rsid w:val="0027757B"/>
    <w:rsid w:val="00292E63"/>
    <w:rsid w:val="002A34DA"/>
    <w:rsid w:val="002A726F"/>
    <w:rsid w:val="002B0B89"/>
    <w:rsid w:val="002C330B"/>
    <w:rsid w:val="002C528F"/>
    <w:rsid w:val="002E1FAE"/>
    <w:rsid w:val="002F68F6"/>
    <w:rsid w:val="00302765"/>
    <w:rsid w:val="003128F3"/>
    <w:rsid w:val="003407E8"/>
    <w:rsid w:val="0034387F"/>
    <w:rsid w:val="00347A28"/>
    <w:rsid w:val="00360B41"/>
    <w:rsid w:val="0037332B"/>
    <w:rsid w:val="00374E83"/>
    <w:rsid w:val="00394FB0"/>
    <w:rsid w:val="00395AC0"/>
    <w:rsid w:val="003A2E23"/>
    <w:rsid w:val="003B34B5"/>
    <w:rsid w:val="003B6580"/>
    <w:rsid w:val="003C618A"/>
    <w:rsid w:val="003D405C"/>
    <w:rsid w:val="003D760A"/>
    <w:rsid w:val="00416982"/>
    <w:rsid w:val="00423C5B"/>
    <w:rsid w:val="00430E79"/>
    <w:rsid w:val="00441A66"/>
    <w:rsid w:val="004443B4"/>
    <w:rsid w:val="00450124"/>
    <w:rsid w:val="00455BCB"/>
    <w:rsid w:val="00462516"/>
    <w:rsid w:val="00482B26"/>
    <w:rsid w:val="004C27FD"/>
    <w:rsid w:val="004C76FE"/>
    <w:rsid w:val="004D6F25"/>
    <w:rsid w:val="0052464C"/>
    <w:rsid w:val="00530430"/>
    <w:rsid w:val="00534A3E"/>
    <w:rsid w:val="00541F80"/>
    <w:rsid w:val="00576F90"/>
    <w:rsid w:val="005870F1"/>
    <w:rsid w:val="0059361A"/>
    <w:rsid w:val="00594C62"/>
    <w:rsid w:val="005A70B5"/>
    <w:rsid w:val="005A7CBF"/>
    <w:rsid w:val="005B5040"/>
    <w:rsid w:val="005B6C28"/>
    <w:rsid w:val="005C5627"/>
    <w:rsid w:val="005D0270"/>
    <w:rsid w:val="00600D66"/>
    <w:rsid w:val="0060762C"/>
    <w:rsid w:val="00610CCE"/>
    <w:rsid w:val="00611170"/>
    <w:rsid w:val="00621B35"/>
    <w:rsid w:val="0062232E"/>
    <w:rsid w:val="00643EEF"/>
    <w:rsid w:val="00653DFE"/>
    <w:rsid w:val="006565F2"/>
    <w:rsid w:val="0065743D"/>
    <w:rsid w:val="00657AEE"/>
    <w:rsid w:val="00657E67"/>
    <w:rsid w:val="00670697"/>
    <w:rsid w:val="006830A0"/>
    <w:rsid w:val="006867C3"/>
    <w:rsid w:val="00687FA6"/>
    <w:rsid w:val="006947A0"/>
    <w:rsid w:val="006953E0"/>
    <w:rsid w:val="00697235"/>
    <w:rsid w:val="006B231D"/>
    <w:rsid w:val="006C0A26"/>
    <w:rsid w:val="006C0D18"/>
    <w:rsid w:val="006D02F2"/>
    <w:rsid w:val="006D3AB6"/>
    <w:rsid w:val="006F53EF"/>
    <w:rsid w:val="007004DB"/>
    <w:rsid w:val="00726BCB"/>
    <w:rsid w:val="00772E27"/>
    <w:rsid w:val="00773F7D"/>
    <w:rsid w:val="00775CF5"/>
    <w:rsid w:val="00787E2D"/>
    <w:rsid w:val="007915B8"/>
    <w:rsid w:val="007943FD"/>
    <w:rsid w:val="007A0BD8"/>
    <w:rsid w:val="007A24A7"/>
    <w:rsid w:val="007A27D4"/>
    <w:rsid w:val="007A6C65"/>
    <w:rsid w:val="007B0017"/>
    <w:rsid w:val="007B03DC"/>
    <w:rsid w:val="007C2DD3"/>
    <w:rsid w:val="007D4219"/>
    <w:rsid w:val="007E1368"/>
    <w:rsid w:val="007E2D3B"/>
    <w:rsid w:val="007E2EDF"/>
    <w:rsid w:val="008154EF"/>
    <w:rsid w:val="00840C9A"/>
    <w:rsid w:val="008501A2"/>
    <w:rsid w:val="00853059"/>
    <w:rsid w:val="00857FBF"/>
    <w:rsid w:val="00861F0A"/>
    <w:rsid w:val="008870ED"/>
    <w:rsid w:val="008A1CDA"/>
    <w:rsid w:val="008A3AF1"/>
    <w:rsid w:val="008A55E4"/>
    <w:rsid w:val="008A57CD"/>
    <w:rsid w:val="008A6C9C"/>
    <w:rsid w:val="008B36ED"/>
    <w:rsid w:val="008B505A"/>
    <w:rsid w:val="008B5A43"/>
    <w:rsid w:val="008C2510"/>
    <w:rsid w:val="008C4D0C"/>
    <w:rsid w:val="008D5C31"/>
    <w:rsid w:val="00913D0E"/>
    <w:rsid w:val="009625B8"/>
    <w:rsid w:val="00966EE9"/>
    <w:rsid w:val="0096748D"/>
    <w:rsid w:val="0098736B"/>
    <w:rsid w:val="00993BFB"/>
    <w:rsid w:val="009A22EE"/>
    <w:rsid w:val="009A3A7A"/>
    <w:rsid w:val="009A3FEC"/>
    <w:rsid w:val="009B3830"/>
    <w:rsid w:val="009B5ABE"/>
    <w:rsid w:val="009B64B8"/>
    <w:rsid w:val="009C0FD2"/>
    <w:rsid w:val="009C2032"/>
    <w:rsid w:val="009D08BA"/>
    <w:rsid w:val="009D246D"/>
    <w:rsid w:val="009D5E74"/>
    <w:rsid w:val="009D6D45"/>
    <w:rsid w:val="009E2ECB"/>
    <w:rsid w:val="009E6CAD"/>
    <w:rsid w:val="00A0034E"/>
    <w:rsid w:val="00A011D5"/>
    <w:rsid w:val="00A03DBE"/>
    <w:rsid w:val="00A0524C"/>
    <w:rsid w:val="00A11722"/>
    <w:rsid w:val="00A14B89"/>
    <w:rsid w:val="00A1666B"/>
    <w:rsid w:val="00A3515F"/>
    <w:rsid w:val="00A426E5"/>
    <w:rsid w:val="00A50DAC"/>
    <w:rsid w:val="00A61528"/>
    <w:rsid w:val="00A63210"/>
    <w:rsid w:val="00A649F1"/>
    <w:rsid w:val="00A660AD"/>
    <w:rsid w:val="00A82D15"/>
    <w:rsid w:val="00A8306D"/>
    <w:rsid w:val="00A874C4"/>
    <w:rsid w:val="00A979E7"/>
    <w:rsid w:val="00AA2E53"/>
    <w:rsid w:val="00AB061C"/>
    <w:rsid w:val="00AC27E8"/>
    <w:rsid w:val="00AC3A70"/>
    <w:rsid w:val="00AC76C3"/>
    <w:rsid w:val="00AD054B"/>
    <w:rsid w:val="00AD46E5"/>
    <w:rsid w:val="00B0055D"/>
    <w:rsid w:val="00B35357"/>
    <w:rsid w:val="00B36B6B"/>
    <w:rsid w:val="00B50A25"/>
    <w:rsid w:val="00B51E07"/>
    <w:rsid w:val="00B61AAB"/>
    <w:rsid w:val="00B7129D"/>
    <w:rsid w:val="00B74561"/>
    <w:rsid w:val="00B76A61"/>
    <w:rsid w:val="00B805FE"/>
    <w:rsid w:val="00B83977"/>
    <w:rsid w:val="00B96D5A"/>
    <w:rsid w:val="00BA1D4E"/>
    <w:rsid w:val="00BA3729"/>
    <w:rsid w:val="00BA7B3A"/>
    <w:rsid w:val="00BB669A"/>
    <w:rsid w:val="00BC4394"/>
    <w:rsid w:val="00BE388D"/>
    <w:rsid w:val="00C04C52"/>
    <w:rsid w:val="00C26031"/>
    <w:rsid w:val="00C370C9"/>
    <w:rsid w:val="00C51E87"/>
    <w:rsid w:val="00C572D9"/>
    <w:rsid w:val="00C665D0"/>
    <w:rsid w:val="00C67F05"/>
    <w:rsid w:val="00C70738"/>
    <w:rsid w:val="00C7105F"/>
    <w:rsid w:val="00C910BC"/>
    <w:rsid w:val="00C91145"/>
    <w:rsid w:val="00CB0530"/>
    <w:rsid w:val="00CE26AB"/>
    <w:rsid w:val="00CE2B8C"/>
    <w:rsid w:val="00D22D6A"/>
    <w:rsid w:val="00D308E5"/>
    <w:rsid w:val="00D33E7D"/>
    <w:rsid w:val="00D37088"/>
    <w:rsid w:val="00D42FBA"/>
    <w:rsid w:val="00D46318"/>
    <w:rsid w:val="00D51220"/>
    <w:rsid w:val="00D51AEF"/>
    <w:rsid w:val="00D5540A"/>
    <w:rsid w:val="00D61B24"/>
    <w:rsid w:val="00D631B3"/>
    <w:rsid w:val="00D70688"/>
    <w:rsid w:val="00D73050"/>
    <w:rsid w:val="00DA6D90"/>
    <w:rsid w:val="00DA7239"/>
    <w:rsid w:val="00DA7EB0"/>
    <w:rsid w:val="00DC3CFB"/>
    <w:rsid w:val="00DC5892"/>
    <w:rsid w:val="00DD70B7"/>
    <w:rsid w:val="00DE5AC4"/>
    <w:rsid w:val="00DF7953"/>
    <w:rsid w:val="00E200AE"/>
    <w:rsid w:val="00E40409"/>
    <w:rsid w:val="00E5616A"/>
    <w:rsid w:val="00E57DBC"/>
    <w:rsid w:val="00E61A1A"/>
    <w:rsid w:val="00E83848"/>
    <w:rsid w:val="00E946A0"/>
    <w:rsid w:val="00E96B8B"/>
    <w:rsid w:val="00EA0BFD"/>
    <w:rsid w:val="00EA5A71"/>
    <w:rsid w:val="00EC2657"/>
    <w:rsid w:val="00EC2B2E"/>
    <w:rsid w:val="00EC436C"/>
    <w:rsid w:val="00EC485A"/>
    <w:rsid w:val="00ED5849"/>
    <w:rsid w:val="00EE79E2"/>
    <w:rsid w:val="00EF0720"/>
    <w:rsid w:val="00F02242"/>
    <w:rsid w:val="00F10676"/>
    <w:rsid w:val="00F11EAD"/>
    <w:rsid w:val="00F15475"/>
    <w:rsid w:val="00F16189"/>
    <w:rsid w:val="00F33B61"/>
    <w:rsid w:val="00F340C2"/>
    <w:rsid w:val="00F41495"/>
    <w:rsid w:val="00F50F02"/>
    <w:rsid w:val="00F87BD3"/>
    <w:rsid w:val="00F9226B"/>
    <w:rsid w:val="00F9384A"/>
    <w:rsid w:val="00F93A50"/>
    <w:rsid w:val="00FA32FF"/>
    <w:rsid w:val="00FB0A41"/>
    <w:rsid w:val="00FB180F"/>
    <w:rsid w:val="00FB42E9"/>
    <w:rsid w:val="00FC5AE9"/>
    <w:rsid w:val="00FD6F89"/>
    <w:rsid w:val="00FF0B22"/>
    <w:rsid w:val="00FF254D"/>
    <w:rsid w:val="00FF288F"/>
    <w:rsid w:val="00FF3F1E"/>
    <w:rsid w:val="06F171DA"/>
    <w:rsid w:val="0833591E"/>
    <w:rsid w:val="097B23B8"/>
    <w:rsid w:val="09D771D4"/>
    <w:rsid w:val="11FC498D"/>
    <w:rsid w:val="14FA7125"/>
    <w:rsid w:val="15B33EE6"/>
    <w:rsid w:val="18E2284F"/>
    <w:rsid w:val="1F7C0F3D"/>
    <w:rsid w:val="2E3A7AC4"/>
    <w:rsid w:val="38B65456"/>
    <w:rsid w:val="547A372C"/>
    <w:rsid w:val="5E135DB4"/>
    <w:rsid w:val="5E517C66"/>
    <w:rsid w:val="60736A8B"/>
    <w:rsid w:val="6B6133B6"/>
    <w:rsid w:val="74132F6D"/>
    <w:rsid w:val="75EB41BC"/>
    <w:rsid w:val="7AB1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0C34D"/>
  <w15:docId w15:val="{33A5FE9D-8EC7-4A6E-B3DD-426EB3F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Pr>
      <w:rFonts w:ascii="Calibri" w:eastAsiaTheme="minorEastAsia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qFormat/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eastAsiaTheme="minorEastAsia" w:hAnsi="Calibri" w:cs="Calibri"/>
      <w:kern w:val="2"/>
      <w:szCs w:val="22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EndNoteBibliography0">
    <w:name w:val="EndNote Bibliography 字符"/>
    <w:basedOn w:val="a0"/>
    <w:qFormat/>
    <w:rPr>
      <w:rFonts w:ascii="等线" w:eastAsia="等线" w:hAnsi="等线" w:cs="等线"/>
      <w:kern w:val="2"/>
      <w:szCs w:val="22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paragraph" w:customStyle="1" w:styleId="MDPI12title">
    <w:name w:val="MDPI_1.2_title"/>
    <w:next w:val="a"/>
    <w:qFormat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09034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090342"/>
    <w:pPr>
      <w:widowControl/>
      <w:adjustRightInd w:val="0"/>
      <w:snapToGrid w:val="0"/>
      <w:spacing w:line="240" w:lineRule="atLeast"/>
      <w:ind w:right="113"/>
      <w:jc w:val="left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09034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72copyright">
    <w:name w:val="MDPI_7.2_copyright"/>
    <w:qFormat/>
    <w:rsid w:val="0009034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72BF-DC72-45B0-BF2E-96573E7B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825</Words>
  <Characters>4785</Characters>
  <Application>Microsoft Office Word</Application>
  <DocSecurity>0</DocSecurity>
  <Lines>82</Lines>
  <Paragraphs>35</Paragraphs>
  <ScaleCrop>false</ScaleCrop>
  <Company>China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紫嫣 王</cp:lastModifiedBy>
  <cp:revision>177</cp:revision>
  <dcterms:created xsi:type="dcterms:W3CDTF">2023-04-28T15:57:00Z</dcterms:created>
  <dcterms:modified xsi:type="dcterms:W3CDTF">2026-01-29T05:12:00Z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E28560E8B5EA49D79FCFF3F417E2E25C_12</vt:lpwstr>
  </property>
  <property fmtid="{D5CDD505-2E9C-101B-9397-08002B2CF9AE}" pid="4" name="KSOTemplateDocerSaveRecord">
    <vt:lpwstr>eyJoZGlkIjoiYjkyZmNhZmMwYTRkMzdjNDc0ZDBiODA4ZTNmNjg2YzYiLCJ1c2VySWQiOiI0MzY0NDY5OTMifQ==</vt:lpwstr>
  </property>
</Properties>
</file>