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3916E" w14:textId="013BDDFE" w:rsidR="00592283" w:rsidRDefault="00592283" w:rsidP="00785EA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7D422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Supplementary </w:t>
      </w:r>
      <w:r w:rsidR="00DE263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material</w:t>
      </w:r>
    </w:p>
    <w:p w14:paraId="70BFF837" w14:textId="77777777" w:rsidR="00785EAB" w:rsidRPr="007D4227" w:rsidRDefault="00785EAB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</w:pPr>
    </w:p>
    <w:p w14:paraId="6E5F1E39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</w:pP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  <w:t xml:space="preserve">Title: </w:t>
      </w:r>
    </w:p>
    <w:p w14:paraId="521754E3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</w:pP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  <w:t xml:space="preserve">Olfactory responses of </w:t>
      </w:r>
      <w:proofErr w:type="spellStart"/>
      <w:r w:rsidRPr="007D422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 w:eastAsia="it-IT"/>
        </w:rPr>
        <w:t>Trissolcus</w:t>
      </w:r>
      <w:proofErr w:type="spellEnd"/>
      <w:r w:rsidRPr="007D422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 w:eastAsia="it-IT"/>
        </w:rPr>
        <w:t xml:space="preserve"> </w:t>
      </w:r>
      <w:proofErr w:type="spellStart"/>
      <w:r w:rsidRPr="007D422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 w:eastAsia="it-IT"/>
        </w:rPr>
        <w:t>mitsukurii</w:t>
      </w:r>
      <w:proofErr w:type="spellEnd"/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  <w:t xml:space="preserve"> to plants attacked by target and non-target stink bugs suggest low risk for biological control</w:t>
      </w:r>
    </w:p>
    <w:p w14:paraId="64205CC2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highlight w:val="yellow"/>
          <w:lang w:val="en-US" w:eastAsia="it-IT"/>
        </w:rPr>
      </w:pPr>
    </w:p>
    <w:p w14:paraId="48936594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</w:pP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  <w:t xml:space="preserve">Authors: </w:t>
      </w:r>
    </w:p>
    <w:p w14:paraId="59ACB635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Gabriele Rondoni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1*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Elena Chierici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Lucrezia Giovannini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Giuseppino Sabbatini-Peverieri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Pio Federico Roversi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Eric Conti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</w:t>
      </w:r>
    </w:p>
    <w:p w14:paraId="51D6E81E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</w:pPr>
    </w:p>
    <w:p w14:paraId="3C93B113" w14:textId="77777777" w:rsidR="00592283" w:rsidRPr="007D4227" w:rsidRDefault="00592283" w:rsidP="00785EAB">
      <w:pPr>
        <w:spacing w:after="0" w:line="480" w:lineRule="auto"/>
        <w:rPr>
          <w:color w:val="000000" w:themeColor="text1"/>
          <w:lang w:val="en-US"/>
        </w:rPr>
      </w:pP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  <w:t xml:space="preserve">Affiliations: </w:t>
      </w:r>
    </w:p>
    <w:p w14:paraId="08FCE825" w14:textId="77777777" w:rsidR="00592283" w:rsidRPr="007D4227" w:rsidRDefault="00592283" w:rsidP="00785EA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D42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7D422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Department of Agricultural, Food and Environmental Sciences, University of Perugia, Perugia, Italy</w:t>
      </w:r>
    </w:p>
    <w:p w14:paraId="6962766E" w14:textId="77777777" w:rsidR="00592283" w:rsidRPr="007D4227" w:rsidRDefault="00592283" w:rsidP="00785EA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D42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</w:t>
      </w:r>
      <w:r w:rsidRPr="007D422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CREA – Research Centre for Plant Protection and Certification, Florence, Italy</w:t>
      </w:r>
    </w:p>
    <w:p w14:paraId="01665380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</w:p>
    <w:p w14:paraId="4D9DFA70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 xml:space="preserve">*Corresponding author: </w:t>
      </w:r>
      <w:r>
        <w:fldChar w:fldCharType="begin"/>
      </w:r>
      <w:r>
        <w:instrText xml:space="preserve"> HYPERLINK "mailto:gabriele.rondoni@collaboratori.unipg.it" </w:instrText>
      </w:r>
      <w:r>
        <w:fldChar w:fldCharType="separate"/>
      </w:r>
      <w:r w:rsidRPr="007D4227"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gabriele.rondoni@collaboratori.unipg.it</w:t>
      </w:r>
      <w:r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fldChar w:fldCharType="end"/>
      </w:r>
    </w:p>
    <w:p w14:paraId="36719E5F" w14:textId="06BF674A" w:rsidR="00453819" w:rsidRPr="00592283" w:rsidRDefault="00453819" w:rsidP="00785EAB">
      <w:pPr>
        <w:spacing w:after="0" w:line="480" w:lineRule="auto"/>
        <w:rPr>
          <w:rFonts w:ascii="Times New Roman" w:hAnsi="Times New Roman" w:cs="Times New Roman"/>
          <w:sz w:val="24"/>
          <w:szCs w:val="24"/>
          <w:highlight w:val="yellow"/>
          <w:lang w:val="en-GB"/>
        </w:rPr>
      </w:pPr>
    </w:p>
    <w:p w14:paraId="3FD56F77" w14:textId="77777777" w:rsidR="00453819" w:rsidRPr="009B64D9" w:rsidRDefault="00453819" w:rsidP="00862D1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3187C59" w14:textId="5BC671B1" w:rsidR="002C2566" w:rsidRPr="00FA6184" w:rsidRDefault="002C2566" w:rsidP="00862D1B">
      <w:pPr>
        <w:spacing w:line="480" w:lineRule="auto"/>
        <w:rPr>
          <w:sz w:val="24"/>
          <w:szCs w:val="24"/>
          <w:lang w:val="en-GB"/>
        </w:rPr>
      </w:pPr>
    </w:p>
    <w:p w14:paraId="5D67168E" w14:textId="4E20CF88" w:rsidR="00AF1A5B" w:rsidRPr="00FA6184" w:rsidRDefault="00AF1A5B" w:rsidP="00862D1B">
      <w:pPr>
        <w:spacing w:line="480" w:lineRule="auto"/>
        <w:rPr>
          <w:sz w:val="24"/>
          <w:szCs w:val="24"/>
          <w:lang w:val="en-GB"/>
        </w:rPr>
      </w:pPr>
    </w:p>
    <w:p w14:paraId="56D93694" w14:textId="77777777" w:rsidR="00200005" w:rsidRPr="00FA6184" w:rsidRDefault="00B5607A" w:rsidP="00862D1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B64D9">
        <w:rPr>
          <w:sz w:val="24"/>
          <w:szCs w:val="24"/>
          <w:lang w:val="en-GB"/>
        </w:rPr>
        <w:br w:type="page"/>
      </w:r>
    </w:p>
    <w:p w14:paraId="2401D23D" w14:textId="56BD4B09" w:rsidR="00AC2C24" w:rsidRPr="00910D83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1A91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plant with an eggs mass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a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soybean or cauliflower plant (CP)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For each comparison, the estimated coefficient (the log ratio between the </w:t>
      </w:r>
      <w:r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), SE, t-value and P-value are reported. 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AC2C24" w:rsidRPr="00910D83" w14:paraId="4156DF42" w14:textId="77777777" w:rsidTr="00481FDA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EB3C15" w14:textId="77777777" w:rsidR="00AC2C24" w:rsidRPr="00910D83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6CEE3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FC5056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A2B34E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C59CC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1CC8F9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0C8F9D36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FC8E9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B55A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0EA2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41D94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FAC2E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D2C7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AC2C24" w:rsidRPr="00910D83" w14:paraId="642FD89A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EDB2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9A23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-0.79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1AD71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7932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432F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4806E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AC2C24" w:rsidRPr="00910D83" w14:paraId="4DC75A60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58854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BC61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A8C4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4AE26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9DBB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EFB9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AC2C24" w:rsidRPr="00910D83" w14:paraId="4D9DA70E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2F26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98DD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E6C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25A4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E16F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47613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2770A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*</w:t>
            </w:r>
          </w:p>
        </w:tc>
      </w:tr>
      <w:tr w:rsidR="00AC2C24" w:rsidRPr="00910D83" w14:paraId="2D63F701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1E978F" w14:textId="77777777" w:rsidR="00AC2C2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A909C4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6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E85C40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27D7FE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9615D3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CFFE85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AC2C24" w:rsidRPr="00FA6184" w14:paraId="14B16211" w14:textId="77777777" w:rsidTr="00481FDA">
        <w:trPr>
          <w:trHeight w:val="300"/>
        </w:trPr>
        <w:tc>
          <w:tcPr>
            <w:tcW w:w="747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7AE2A" w14:textId="77777777" w:rsidR="00AC2C24" w:rsidRPr="00FA618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proofErr w:type="gramStart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 ‘</w:t>
            </w:r>
            <w:proofErr w:type="gramEnd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*’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≤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0.05,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740BF3B9" w14:textId="77777777" w:rsidR="00AC2C24" w:rsidRPr="00665418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9920057" w14:textId="77777777" w:rsidR="00AC2C24" w:rsidRPr="00910D83" w:rsidRDefault="00AC2C24" w:rsidP="00AC2C2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23AE19" w14:textId="77E618C8" w:rsidR="00AC2C24" w:rsidRPr="00910D83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>
        <w:rPr>
          <w:rFonts w:ascii="Times New Roman" w:hAnsi="Times New Roman" w:cs="Times New Roman"/>
          <w:sz w:val="24"/>
          <w:szCs w:val="24"/>
          <w:lang w:val="en-GB"/>
        </w:rPr>
        <w:t>2:</w:t>
      </w:r>
      <w:r w:rsidRPr="007506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first choice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1A91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plant with an eggs mass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a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soybean or cauliflower plant (CP)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For each comparison, the estimate coefficient (log odd), SE, z-value and P-value are reported.</w:t>
      </w:r>
    </w:p>
    <w:tbl>
      <w:tblPr>
        <w:tblW w:w="80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5"/>
        <w:gridCol w:w="980"/>
        <w:gridCol w:w="900"/>
        <w:gridCol w:w="1176"/>
        <w:gridCol w:w="985"/>
        <w:gridCol w:w="440"/>
        <w:gridCol w:w="405"/>
      </w:tblGrid>
      <w:tr w:rsidR="00AC2C24" w:rsidRPr="00910D83" w14:paraId="4BC7DF11" w14:textId="77777777" w:rsidTr="00481FDA">
        <w:trPr>
          <w:trHeight w:val="300"/>
        </w:trPr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DABA2B" w14:textId="77777777" w:rsidR="00AC2C24" w:rsidRPr="00910D83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24C93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48AC75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0CDE0C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AF2829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1A47067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791281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10337CEF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560EC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241E1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A348D4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2D92C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64CB1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0.16798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FD0E3E3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C358D2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5D972E54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C8E0E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F26F86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AD499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EDCF1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2EBB5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0.73251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D6AB2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703B14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08941AF5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931F9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5ECEB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2BF661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97A2CF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4DA23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0.80262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053CDC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090F13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3FDB8E08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ACE5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29E4C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3B4B1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BD6BA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D8CB6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FF018F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**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EBA310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4A04101A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E48DFD" w14:textId="77777777" w:rsidR="00AC2C2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80EE2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CFC420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A3D929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CEFC6B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0.42357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2B67EE4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2EF1EE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FA6184" w14:paraId="78D85D14" w14:textId="77777777" w:rsidTr="00481FDA">
        <w:trPr>
          <w:trHeight w:val="300"/>
        </w:trPr>
        <w:tc>
          <w:tcPr>
            <w:tcW w:w="808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8EA8AB7" w14:textId="77777777" w:rsidR="00AC2C24" w:rsidRPr="00FA618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proofErr w:type="gramStart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 ‘</w:t>
            </w:r>
            <w:proofErr w:type="gramEnd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**’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≤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,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1256B8F2" w14:textId="28C656CA" w:rsidR="00AC2C24" w:rsidRDefault="00AC2C24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BFC464B" w14:textId="77777777" w:rsidR="00AC2C24" w:rsidRDefault="00AC2C2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60FB94F" w14:textId="703DC81C" w:rsidR="001E0705" w:rsidRPr="00910D83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="003F61B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to odours from stink bug females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air (AIR).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>For each comparison, the estimate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 coefficient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the log ratio between the </w:t>
      </w:r>
      <w:r w:rsidR="003F61B5"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="00FA6184"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>), SE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, t-value and P-value are reported.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1E0705" w:rsidRPr="00910D83" w14:paraId="4AEE3EE6" w14:textId="77777777" w:rsidTr="00482361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44FAF9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5CCBD1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03F4F5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D9214A" w14:textId="06E50707" w:rsidR="001E0705" w:rsidRPr="00910D83" w:rsidRDefault="00FA6184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="001E0705"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DED5E6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C08D01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280FAAB8" w14:textId="77777777" w:rsidTr="00304BA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0EFC7BC" w14:textId="4F0DB6C3" w:rsidR="00B36FB7" w:rsidRPr="00C206A1" w:rsidRDefault="00FA6184" w:rsidP="00B36FB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9CE4A64" w14:textId="04EA2A5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-1.03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08C906" w14:textId="3B99304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1.087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14DE32" w14:textId="52CBE39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-0.95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19CF71C" w14:textId="13961EA0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C0C9EF" w14:textId="3108E9CE" w:rsidR="00B36FB7" w:rsidRPr="00C206A1" w:rsidRDefault="005C3CF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B36FB7" w:rsidRPr="00910D83" w14:paraId="36054ECC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526F6" w14:textId="143F04D9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DB</w:t>
            </w:r>
            <w:r w:rsidR="00B36FB7" w:rsidRPr="00F769C7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4AE91" w14:textId="4C0C16B5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29CC9D" w14:textId="2A5D2977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B7801" w14:textId="2152AEAA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579774" w14:textId="35CB0C46" w:rsidR="00B36FB7" w:rsidRPr="00665418" w:rsidRDefault="002C630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C630F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A15DB" w14:textId="66106C61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55E897B3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ACB298" w14:textId="24CD8BA7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  <w:r w:rsidR="00B36FB7" w:rsidRPr="00F769C7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4C1375" w14:textId="0C030A57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 xml:space="preserve">-0.12 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937015" w14:textId="1C69482D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3FA3C9" w14:textId="6223C43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7AF471" w14:textId="15631899" w:rsidR="00B36FB7" w:rsidRPr="00665418" w:rsidRDefault="002C630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C630F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006327" w14:textId="0C313AFC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4A089F55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7108146" w14:textId="4B484FB6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HH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3C2CB4" w14:textId="19FC16E6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8BB9CD" w14:textId="2AFCC21B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563C118" w14:textId="3C5BB52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EF38478" w14:textId="56784719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C3CF4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2DC5C2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45AFDF4B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D56375" w14:textId="365E2770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NV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5568B4" w14:textId="37889AC6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9E9C21" w14:textId="4A85C24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1.052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D8768E" w14:textId="4B75EF43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48F3E3" w14:textId="3E6E167E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C3CF4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C11E31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933A90" w:rsidRPr="00FA6184" w14:paraId="2EC0985C" w14:textId="77777777" w:rsidTr="00482361">
        <w:trPr>
          <w:trHeight w:val="300"/>
        </w:trPr>
        <w:tc>
          <w:tcPr>
            <w:tcW w:w="69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3368A" w14:textId="2449577C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0357C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2DA1D1BF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3F85B70" w14:textId="0D32DFD9" w:rsidR="001E0705" w:rsidRPr="00910D83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3F61B5"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="003F61B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the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binomial </w:t>
      </w:r>
      <w:r w:rsidR="003F61B5">
        <w:rPr>
          <w:rFonts w:ascii="Times New Roman" w:hAnsi="Times New Roman" w:cs="Times New Roman"/>
          <w:sz w:val="24"/>
          <w:szCs w:val="24"/>
          <w:lang w:val="en-GB"/>
        </w:rPr>
        <w:t xml:space="preserve">GLM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on the first choice of </w:t>
      </w:r>
      <w:proofErr w:type="spellStart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>to odours from stink bug females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For each comparison, the estimate coefficient (</w:t>
      </w:r>
      <w:r w:rsidR="0059249B">
        <w:rPr>
          <w:rFonts w:ascii="Times New Roman" w:hAnsi="Times New Roman" w:cs="Times New Roman"/>
          <w:sz w:val="24"/>
          <w:szCs w:val="24"/>
          <w:lang w:val="en-GB"/>
        </w:rPr>
        <w:t>log odd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 xml:space="preserve">), SE, </w:t>
      </w:r>
      <w:r w:rsidR="00B82EB6">
        <w:rPr>
          <w:rFonts w:ascii="Times New Roman" w:hAnsi="Times New Roman" w:cs="Times New Roman"/>
          <w:sz w:val="24"/>
          <w:szCs w:val="24"/>
          <w:lang w:val="en-GB"/>
        </w:rPr>
        <w:t>z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-value and P-value are reported.</w:t>
      </w:r>
    </w:p>
    <w:tbl>
      <w:tblPr>
        <w:tblW w:w="71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900"/>
        <w:gridCol w:w="1176"/>
        <w:gridCol w:w="680"/>
        <w:gridCol w:w="380"/>
      </w:tblGrid>
      <w:tr w:rsidR="001E0705" w:rsidRPr="00910D83" w14:paraId="730B313C" w14:textId="77777777" w:rsidTr="00EC6AC5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D8A35D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001228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C56D8A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07F4EB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4B8E2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9A0DAB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EC6AC5" w:rsidRPr="00910D83" w14:paraId="2992FF43" w14:textId="77777777" w:rsidTr="00EC6AC5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6CBC04" w14:textId="3431101F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75AA9C" w14:textId="1D8ADB7D" w:rsidR="00EC6AC5" w:rsidRPr="00C206A1" w:rsidRDefault="00117E63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1F159D" w14:textId="24B3C757" w:rsidR="00EC6AC5" w:rsidRPr="00C206A1" w:rsidRDefault="00334C18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8CF3F0" w14:textId="75FE8E30" w:rsidR="00EC6AC5" w:rsidRPr="00C206A1" w:rsidRDefault="00FB3530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77181A" w14:textId="730C49B3" w:rsidR="00EC6AC5" w:rsidRPr="00C206A1" w:rsidRDefault="0068625D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E47615" w14:textId="340536C6" w:rsidR="00EC6AC5" w:rsidRPr="00C206A1" w:rsidRDefault="0068625D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EC6AC5" w:rsidRPr="00910D83" w14:paraId="3C1B84E1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77C18" w14:textId="739801EE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405486" w14:textId="7A82BAA2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F76E2C" w14:textId="319D1F75" w:rsidR="00EC6AC5" w:rsidRPr="00665418" w:rsidRDefault="00334C18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4A717E" w14:textId="4EFC3DB0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-0.85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0AAA4" w14:textId="57D1E80B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0.397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CF3470" w14:textId="5C8838DA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EC6AC5" w:rsidRPr="00910D83" w14:paraId="24264CEF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57D90" w14:textId="5728D451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6EBE46" w14:textId="033AE61E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866FC6" w14:textId="5BEBADB1" w:rsidR="00EC6AC5" w:rsidRPr="00665418" w:rsidRDefault="00334C18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7AF1CB" w14:textId="148B09FD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 xml:space="preserve">-0.72  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AE41F" w14:textId="66E1BCEF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E37FA" w14:textId="77777777" w:rsidR="00EC6AC5" w:rsidRPr="00910D83" w:rsidRDefault="00EC6AC5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EC6AC5" w:rsidRPr="00910D83" w14:paraId="6DC687A1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6241DE" w14:textId="3E4A5434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85C1B6" w14:textId="36EB4E76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65117F" w14:textId="39108E49" w:rsidR="00EC6AC5" w:rsidRPr="00665418" w:rsidRDefault="007F6669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7F6669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E5D1FB0" w14:textId="4D52B293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9561CD" w14:textId="0E3F9EFD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D5DE85" w14:textId="77777777" w:rsidR="00EC6AC5" w:rsidRPr="00665418" w:rsidRDefault="00EC6AC5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7FB8ACEF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4E1A4E" w14:textId="74206256" w:rsidR="00B36FB7" w:rsidRPr="00665418" w:rsidRDefault="00117E63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354150C" w14:textId="2B7AB552" w:rsidR="00B36FB7" w:rsidRPr="00665418" w:rsidRDefault="00117E63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BB87128" w14:textId="672F6AF0" w:rsidR="00B36FB7" w:rsidRPr="00665418" w:rsidRDefault="007F6669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7F6669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DD9F8D9" w14:textId="021F4E40" w:rsidR="00B36FB7" w:rsidRPr="00665418" w:rsidRDefault="00FB353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E2C9DA2" w14:textId="3E038B7C" w:rsidR="00B36FB7" w:rsidRPr="00665418" w:rsidRDefault="0068625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0A832FB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933A90" w:rsidRPr="00FA6184" w14:paraId="737D9D26" w14:textId="77777777" w:rsidTr="00EC6AC5">
        <w:trPr>
          <w:trHeight w:val="300"/>
        </w:trPr>
        <w:tc>
          <w:tcPr>
            <w:tcW w:w="67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D9BCC" w14:textId="248E9D9A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E9F99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3502C2A7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5F24048" w14:textId="77777777" w:rsidR="001E0705" w:rsidRPr="00910D83" w:rsidRDefault="001E070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998EC29" w14:textId="73C23D1A" w:rsidR="001E0705" w:rsidRPr="00910D83" w:rsidRDefault="00461CC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stink bug eggs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For each comparison, the estimated coefficient (the log ratio between the </w:t>
      </w:r>
      <w:r w:rsidR="009E131E"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="009E131E"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), SE, t-value and P-value are reported. 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1E0705" w:rsidRPr="00910D83" w14:paraId="799720FF" w14:textId="77777777" w:rsidTr="00482361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A8D135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6EE93F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F6EDA0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0707DE" w14:textId="0FEB8317" w:rsidR="001E0705" w:rsidRPr="00910D83" w:rsidRDefault="009E11D2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="001E0705"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C58320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44344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5F62FBB4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D9CB3A" w14:textId="3B2B8263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563BD2" w14:textId="6D8D64E9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0.66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41D9A2" w14:textId="7BA4F9AF" w:rsidR="00B36FB7" w:rsidRPr="00665418" w:rsidRDefault="00B862AE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46D685" w14:textId="42974854" w:rsidR="00B36FB7" w:rsidRPr="00665418" w:rsidRDefault="00A8466A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84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A08EC6" w14:textId="32E81F36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920F54" w14:textId="549B3E1F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49DE1F9E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F21B2" w14:textId="0AC63B97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CACCA" w14:textId="75663D5C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D966D" w14:textId="60EEFFA2" w:rsidR="00B36FB7" w:rsidRPr="00665418" w:rsidRDefault="00B862AE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0B3A8" w14:textId="128E13D6" w:rsidR="00B36FB7" w:rsidRPr="00665418" w:rsidRDefault="00A8466A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84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908A0" w14:textId="17129B41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CBEBD" w14:textId="3BCC92E6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3F66E2B5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6FCAC2" w14:textId="7B36ED2A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C276EE" w14:textId="579CE8C2" w:rsidR="00B36FB7" w:rsidRPr="00C206A1" w:rsidRDefault="00461CC5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1.10 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594501" w14:textId="5A9E1E39" w:rsidR="00B36FB7" w:rsidRPr="00C206A1" w:rsidRDefault="00B862AE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B90836" w14:textId="353A11FA" w:rsidR="00B36FB7" w:rsidRPr="00C206A1" w:rsidRDefault="0066091A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9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7CE48B" w14:textId="2A3D67F1" w:rsidR="00B36FB7" w:rsidRPr="00910D83" w:rsidRDefault="00F23536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589C0A" w14:textId="237CE02D" w:rsidR="00B36FB7" w:rsidRPr="00C206A1" w:rsidRDefault="00052280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2E4B6792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1400A3" w14:textId="0B32767A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694C13" w14:textId="5DBF115E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984D18" w14:textId="15DCCAF1" w:rsidR="00B36FB7" w:rsidRPr="00665418" w:rsidRDefault="0029757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97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D26389" w14:textId="052CB358" w:rsidR="00B36FB7" w:rsidRPr="00665418" w:rsidRDefault="00542D7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2D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418C75" w14:textId="3BCBE7E3" w:rsidR="00B36FB7" w:rsidRPr="00910D83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B650ED" w14:textId="2730BD83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5A6B91B9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10CDB" w14:textId="003700FD" w:rsidR="00B36FB7" w:rsidRPr="00FA6184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NV</w:t>
            </w:r>
            <w:r w:rsidR="00B36FB7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6E59A" w14:textId="0C4F5359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3400D" w14:textId="2FE7FCF4" w:rsidR="00B36FB7" w:rsidRPr="00665418" w:rsidRDefault="00F3421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342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D1D58" w14:textId="5AFBB3C4" w:rsidR="00B36FB7" w:rsidRPr="00665418" w:rsidRDefault="009070B2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070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BA517" w14:textId="049801C2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94150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933A90" w:rsidRPr="00FA6184" w14:paraId="0F0C90D8" w14:textId="77777777" w:rsidTr="00482361">
        <w:trPr>
          <w:trHeight w:val="300"/>
        </w:trPr>
        <w:tc>
          <w:tcPr>
            <w:tcW w:w="69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C1738" w14:textId="1378C069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399B5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701D6B02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CA2B40F" w14:textId="7DAF1444" w:rsidR="00135471" w:rsidRPr="00910D83" w:rsidRDefault="001E0705" w:rsidP="0013547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086C75"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="00086C7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the </w:t>
      </w:r>
      <w:r w:rsidR="00086C75">
        <w:rPr>
          <w:rFonts w:ascii="Times New Roman" w:hAnsi="Times New Roman" w:cs="Times New Roman"/>
          <w:sz w:val="24"/>
          <w:szCs w:val="24"/>
          <w:lang w:val="en-GB"/>
        </w:rPr>
        <w:t xml:space="preserve">binomial GLM on the first choice of </w:t>
      </w:r>
      <w:proofErr w:type="spellStart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086C7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086C75">
        <w:rPr>
          <w:rFonts w:ascii="Times New Roman" w:hAnsi="Times New Roman" w:cs="Times New Roman"/>
          <w:sz w:val="24"/>
          <w:szCs w:val="24"/>
          <w:lang w:val="en-GB"/>
        </w:rPr>
        <w:t>to odours from stink bug eggs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 w:rsidR="00FB63F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135471">
        <w:rPr>
          <w:rFonts w:ascii="Times New Roman" w:hAnsi="Times New Roman" w:cs="Times New Roman"/>
          <w:sz w:val="24"/>
          <w:szCs w:val="24"/>
          <w:lang w:val="en-GB"/>
        </w:rPr>
        <w:t>For each comparison, the estimate coefficient (log odd), SE, z-value and P-value are reported.</w:t>
      </w:r>
    </w:p>
    <w:tbl>
      <w:tblPr>
        <w:tblW w:w="72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900"/>
        <w:gridCol w:w="1317"/>
        <w:gridCol w:w="680"/>
        <w:gridCol w:w="380"/>
      </w:tblGrid>
      <w:tr w:rsidR="001E0705" w:rsidRPr="00910D83" w14:paraId="7F1A4DB3" w14:textId="77777777" w:rsidTr="00B36FB7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0C2AB9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CFFDB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45D8F4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A109AA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FCB6DE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004315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56048827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3BA66" w14:textId="6286EF4A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B2A3F7" w14:textId="25FAB19C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48E417" w14:textId="74F97229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632A63" w14:textId="3AC918F9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5DDE40" w14:textId="4F8EC2A1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23FF43" w14:textId="20E3AD8C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12D23E2F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81FB5" w14:textId="4B910313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50693" w14:textId="6B1FFF4E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9E222" w14:textId="7424BDE2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51D0D" w14:textId="3C83ED35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84861" w14:textId="6A6F9DF5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D5DBE" w14:textId="23D72B8C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59510851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A843BA" w14:textId="7C935AC4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3B0852" w14:textId="21D86CC2" w:rsidR="00B36FB7" w:rsidRPr="00C206A1" w:rsidRDefault="005E4B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BAEBC9" w14:textId="4D574290" w:rsidR="00B36FB7" w:rsidRPr="00C206A1" w:rsidRDefault="005E4B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0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F44821" w14:textId="79661E19" w:rsidR="00B36FB7" w:rsidRPr="00C206A1" w:rsidRDefault="00B36F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C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7FBFC1" w14:textId="05091BC1" w:rsidR="00B36FB7" w:rsidRPr="00C206A1" w:rsidRDefault="00620FAD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EC1793" w14:textId="4A12E22D" w:rsidR="00B36FB7" w:rsidRPr="00C206A1" w:rsidRDefault="00620FAD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6D64610E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B8E1D3" w14:textId="34116E95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BC1054" w14:textId="35826E3A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CB3498" w14:textId="18C3562F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AD6908" w14:textId="007256F6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02C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A3527D" w14:textId="01F9B1A9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A0658B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446C1557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C54F1" w14:textId="4E81D902" w:rsidR="00B36FB7" w:rsidRPr="00FA6184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NV</w:t>
            </w:r>
            <w:r w:rsidR="00B36FB7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368F6" w14:textId="03BF4AE5" w:rsidR="00B36FB7" w:rsidRPr="00665418" w:rsidRDefault="0077099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E5CD0" w14:textId="1E6FD3D4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70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B8148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BB2AD" w14:textId="4F42EE04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252B8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FA6184" w14:paraId="628A9E6B" w14:textId="77777777" w:rsidTr="00B36FB7">
        <w:trPr>
          <w:trHeight w:val="300"/>
        </w:trPr>
        <w:tc>
          <w:tcPr>
            <w:tcW w:w="729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2B65C" w14:textId="399926F8" w:rsidR="00B36FB7" w:rsidRPr="00FA6184" w:rsidRDefault="00B36FB7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 w:rsidR="009C2B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‘</w:t>
            </w:r>
            <w:r w:rsidR="00933A90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ns’ P </w:t>
            </w:r>
            <w:r w:rsidR="00933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="00933A90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 w:rsidR="00933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7AEC5525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5B7D0EF" w14:textId="77777777" w:rsidR="001E0705" w:rsidRPr="00665418" w:rsidRDefault="001E0705" w:rsidP="001E0705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1E0705" w:rsidRPr="00665418" w:rsidSect="00EF3B47">
      <w:pgSz w:w="11906" w:h="16838"/>
      <w:pgMar w:top="1418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E8D51" w14:textId="77777777" w:rsidR="00954DA4" w:rsidRDefault="00954DA4" w:rsidP="00954DA4">
      <w:pPr>
        <w:spacing w:after="0" w:line="240" w:lineRule="auto"/>
      </w:pPr>
      <w:r>
        <w:separator/>
      </w:r>
    </w:p>
  </w:endnote>
  <w:endnote w:type="continuationSeparator" w:id="0">
    <w:p w14:paraId="18563570" w14:textId="77777777" w:rsidR="00954DA4" w:rsidRDefault="00954DA4" w:rsidP="00954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CCD6A" w14:textId="77777777" w:rsidR="00954DA4" w:rsidRDefault="00954DA4" w:rsidP="00954DA4">
      <w:pPr>
        <w:spacing w:after="0" w:line="240" w:lineRule="auto"/>
      </w:pPr>
      <w:r>
        <w:separator/>
      </w:r>
    </w:p>
  </w:footnote>
  <w:footnote w:type="continuationSeparator" w:id="0">
    <w:p w14:paraId="3AB7FD45" w14:textId="77777777" w:rsidR="00954DA4" w:rsidRDefault="00954DA4" w:rsidP="00954D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wsDAxtDQ2sjQ3MDNX0lEKTi0uzszPAykwqQUAZQfdAywAAAA="/>
  </w:docVars>
  <w:rsids>
    <w:rsidRoot w:val="00D66D1C"/>
    <w:rsid w:val="000060C2"/>
    <w:rsid w:val="0001306B"/>
    <w:rsid w:val="00037605"/>
    <w:rsid w:val="00052280"/>
    <w:rsid w:val="00086C75"/>
    <w:rsid w:val="000944A1"/>
    <w:rsid w:val="00097BA1"/>
    <w:rsid w:val="000A182C"/>
    <w:rsid w:val="000B43EA"/>
    <w:rsid w:val="000D2FE4"/>
    <w:rsid w:val="000D4A4D"/>
    <w:rsid w:val="00117E63"/>
    <w:rsid w:val="00135471"/>
    <w:rsid w:val="00152CEA"/>
    <w:rsid w:val="00172CC8"/>
    <w:rsid w:val="0018226A"/>
    <w:rsid w:val="001D06CC"/>
    <w:rsid w:val="001D7591"/>
    <w:rsid w:val="001E0705"/>
    <w:rsid w:val="001E6D6D"/>
    <w:rsid w:val="00200005"/>
    <w:rsid w:val="00207CDF"/>
    <w:rsid w:val="00223C09"/>
    <w:rsid w:val="0025603C"/>
    <w:rsid w:val="002614E1"/>
    <w:rsid w:val="00261AE0"/>
    <w:rsid w:val="00265431"/>
    <w:rsid w:val="00277CF6"/>
    <w:rsid w:val="00297574"/>
    <w:rsid w:val="002C06FD"/>
    <w:rsid w:val="002C2566"/>
    <w:rsid w:val="002C630F"/>
    <w:rsid w:val="002D1064"/>
    <w:rsid w:val="0032627F"/>
    <w:rsid w:val="00334C18"/>
    <w:rsid w:val="003560CC"/>
    <w:rsid w:val="003644EF"/>
    <w:rsid w:val="003832E3"/>
    <w:rsid w:val="0038387D"/>
    <w:rsid w:val="003A1E3B"/>
    <w:rsid w:val="003B7BCE"/>
    <w:rsid w:val="003F61B5"/>
    <w:rsid w:val="003F7355"/>
    <w:rsid w:val="0043358E"/>
    <w:rsid w:val="00453819"/>
    <w:rsid w:val="00461CC5"/>
    <w:rsid w:val="00481EDB"/>
    <w:rsid w:val="004826ED"/>
    <w:rsid w:val="004C10B4"/>
    <w:rsid w:val="004C742C"/>
    <w:rsid w:val="004E478E"/>
    <w:rsid w:val="004E6C14"/>
    <w:rsid w:val="00541459"/>
    <w:rsid w:val="00542D75"/>
    <w:rsid w:val="00551B51"/>
    <w:rsid w:val="00552F07"/>
    <w:rsid w:val="005815A4"/>
    <w:rsid w:val="005858F6"/>
    <w:rsid w:val="00592283"/>
    <w:rsid w:val="0059249B"/>
    <w:rsid w:val="005B2B28"/>
    <w:rsid w:val="005B400F"/>
    <w:rsid w:val="005C3CF4"/>
    <w:rsid w:val="005D2BA6"/>
    <w:rsid w:val="005E4BB7"/>
    <w:rsid w:val="005F36D7"/>
    <w:rsid w:val="00612065"/>
    <w:rsid w:val="00620FAD"/>
    <w:rsid w:val="00637DCB"/>
    <w:rsid w:val="00650415"/>
    <w:rsid w:val="0066091A"/>
    <w:rsid w:val="00665418"/>
    <w:rsid w:val="0068625D"/>
    <w:rsid w:val="006C003D"/>
    <w:rsid w:val="006D23AD"/>
    <w:rsid w:val="006D452B"/>
    <w:rsid w:val="00707DF3"/>
    <w:rsid w:val="007148E0"/>
    <w:rsid w:val="007304F4"/>
    <w:rsid w:val="00740596"/>
    <w:rsid w:val="0075069A"/>
    <w:rsid w:val="0077099F"/>
    <w:rsid w:val="007723B6"/>
    <w:rsid w:val="00785EAB"/>
    <w:rsid w:val="00793303"/>
    <w:rsid w:val="007B229F"/>
    <w:rsid w:val="007D0E7B"/>
    <w:rsid w:val="007E7039"/>
    <w:rsid w:val="007F6669"/>
    <w:rsid w:val="00802D08"/>
    <w:rsid w:val="00834084"/>
    <w:rsid w:val="00860732"/>
    <w:rsid w:val="00861918"/>
    <w:rsid w:val="00862D1B"/>
    <w:rsid w:val="008B0356"/>
    <w:rsid w:val="008B2186"/>
    <w:rsid w:val="008B433B"/>
    <w:rsid w:val="0090591E"/>
    <w:rsid w:val="009070B2"/>
    <w:rsid w:val="00910D83"/>
    <w:rsid w:val="00913741"/>
    <w:rsid w:val="00923A76"/>
    <w:rsid w:val="00933A90"/>
    <w:rsid w:val="00945DF7"/>
    <w:rsid w:val="00954DA4"/>
    <w:rsid w:val="00966F9D"/>
    <w:rsid w:val="00967F62"/>
    <w:rsid w:val="00980D07"/>
    <w:rsid w:val="00984B0A"/>
    <w:rsid w:val="00994F70"/>
    <w:rsid w:val="00995EA4"/>
    <w:rsid w:val="009B64D9"/>
    <w:rsid w:val="009C2B1E"/>
    <w:rsid w:val="009E11D2"/>
    <w:rsid w:val="009E131E"/>
    <w:rsid w:val="00A0692C"/>
    <w:rsid w:val="00A1187B"/>
    <w:rsid w:val="00A66E33"/>
    <w:rsid w:val="00A81A91"/>
    <w:rsid w:val="00A8466A"/>
    <w:rsid w:val="00AA26A0"/>
    <w:rsid w:val="00AB0183"/>
    <w:rsid w:val="00AC2C24"/>
    <w:rsid w:val="00AF1A5B"/>
    <w:rsid w:val="00B2554B"/>
    <w:rsid w:val="00B36FB7"/>
    <w:rsid w:val="00B41B1D"/>
    <w:rsid w:val="00B4640C"/>
    <w:rsid w:val="00B47F56"/>
    <w:rsid w:val="00B5607A"/>
    <w:rsid w:val="00B66326"/>
    <w:rsid w:val="00B708C4"/>
    <w:rsid w:val="00B775CC"/>
    <w:rsid w:val="00B816AA"/>
    <w:rsid w:val="00B82EB6"/>
    <w:rsid w:val="00B862AE"/>
    <w:rsid w:val="00B87A7A"/>
    <w:rsid w:val="00BE37DA"/>
    <w:rsid w:val="00BE4F03"/>
    <w:rsid w:val="00C00950"/>
    <w:rsid w:val="00C206A1"/>
    <w:rsid w:val="00C51DFC"/>
    <w:rsid w:val="00C70A86"/>
    <w:rsid w:val="00CD4FCB"/>
    <w:rsid w:val="00CF41C3"/>
    <w:rsid w:val="00D166B3"/>
    <w:rsid w:val="00D27757"/>
    <w:rsid w:val="00D30BA4"/>
    <w:rsid w:val="00D339DA"/>
    <w:rsid w:val="00D55C21"/>
    <w:rsid w:val="00D56801"/>
    <w:rsid w:val="00D66D1C"/>
    <w:rsid w:val="00D72EA2"/>
    <w:rsid w:val="00D73500"/>
    <w:rsid w:val="00D810D8"/>
    <w:rsid w:val="00DB736B"/>
    <w:rsid w:val="00DE2634"/>
    <w:rsid w:val="00DE4E83"/>
    <w:rsid w:val="00DF0AD1"/>
    <w:rsid w:val="00E053EE"/>
    <w:rsid w:val="00E213F9"/>
    <w:rsid w:val="00E73F4E"/>
    <w:rsid w:val="00EB6884"/>
    <w:rsid w:val="00EC6AC5"/>
    <w:rsid w:val="00EF3B47"/>
    <w:rsid w:val="00F23536"/>
    <w:rsid w:val="00F23EEB"/>
    <w:rsid w:val="00F3421F"/>
    <w:rsid w:val="00F369B2"/>
    <w:rsid w:val="00F54C38"/>
    <w:rsid w:val="00F61B38"/>
    <w:rsid w:val="00F76083"/>
    <w:rsid w:val="00F769C7"/>
    <w:rsid w:val="00FA6184"/>
    <w:rsid w:val="00FB3530"/>
    <w:rsid w:val="00FB52BB"/>
    <w:rsid w:val="00FB63FF"/>
    <w:rsid w:val="00FB706E"/>
    <w:rsid w:val="00FE4203"/>
    <w:rsid w:val="00FF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7D95F3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819"/>
    <w:pPr>
      <w:spacing w:after="0" w:line="360" w:lineRule="auto"/>
    </w:pPr>
    <w:rPr>
      <w:rFonts w:ascii="Times New Roman" w:eastAsia="MS Mincho" w:hAnsi="Times New Roman" w:cs="Times New Roman"/>
      <w:color w:val="000000"/>
      <w:sz w:val="24"/>
      <w:szCs w:val="24"/>
      <w:lang w:val="en-US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3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B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4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DA4"/>
  </w:style>
  <w:style w:type="paragraph" w:styleId="Footer">
    <w:name w:val="footer"/>
    <w:basedOn w:val="Normal"/>
    <w:link w:val="FooterChar"/>
    <w:uiPriority w:val="99"/>
    <w:unhideWhenUsed/>
    <w:rsid w:val="00954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DA4"/>
  </w:style>
  <w:style w:type="character" w:styleId="Hyperlink">
    <w:name w:val="Hyperlink"/>
    <w:basedOn w:val="DefaultParagraphFont"/>
    <w:uiPriority w:val="99"/>
    <w:unhideWhenUsed/>
    <w:rsid w:val="005922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38C47-5550-4975-B31D-6FD5C7678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2021-07-25T06:05:00Z</dcterms:created>
  <dcterms:modified xsi:type="dcterms:W3CDTF">2021-09-02T08:59:00Z</dcterms:modified>
</cp:coreProperties>
</file>