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D79C" w14:textId="77777777" w:rsidR="00EE5F02" w:rsidRPr="004E29B7" w:rsidRDefault="00EE5F02" w:rsidP="00EE5F02">
      <w:pPr>
        <w:pStyle w:val="Text"/>
        <w:spacing w:line="276" w:lineRule="auto"/>
        <w:ind w:firstLine="0"/>
        <w:rPr>
          <w:b/>
          <w:bCs/>
          <w:sz w:val="24"/>
          <w:szCs w:val="24"/>
        </w:rPr>
      </w:pPr>
      <w:r w:rsidRPr="004E29B7">
        <w:rPr>
          <w:b/>
          <w:bCs/>
          <w:sz w:val="24"/>
          <w:szCs w:val="24"/>
        </w:rPr>
        <w:t>Appendix 1: Questionnaire given to trainees before and after workshop</w:t>
      </w:r>
    </w:p>
    <w:p w14:paraId="02525F7B" w14:textId="77777777" w:rsidR="00EE5F02" w:rsidRPr="004E29B7" w:rsidRDefault="00EE5F02" w:rsidP="00EE5F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5A310" w14:textId="77777777" w:rsidR="00EE5F02" w:rsidRPr="004E29B7" w:rsidRDefault="00EE5F02" w:rsidP="00EE5F02">
      <w:pPr>
        <w:pStyle w:val="Tex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Year of training</w:t>
      </w:r>
    </w:p>
    <w:p w14:paraId="17ED6B31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Year 1</w:t>
      </w:r>
    </w:p>
    <w:p w14:paraId="0A360122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Year 2</w:t>
      </w:r>
    </w:p>
    <w:p w14:paraId="54D63005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Year 3</w:t>
      </w:r>
    </w:p>
    <w:p w14:paraId="37FD1246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Year 4</w:t>
      </w:r>
    </w:p>
    <w:p w14:paraId="02B2D4D6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Year 5</w:t>
      </w:r>
    </w:p>
    <w:p w14:paraId="219BBB35" w14:textId="77777777" w:rsidR="00EE5F02" w:rsidRPr="004E29B7" w:rsidRDefault="00EE5F02" w:rsidP="00EE5F02">
      <w:pPr>
        <w:pStyle w:val="Text"/>
        <w:spacing w:line="276" w:lineRule="auto"/>
        <w:ind w:left="720" w:firstLine="0"/>
        <w:rPr>
          <w:sz w:val="24"/>
          <w:szCs w:val="24"/>
        </w:rPr>
      </w:pPr>
    </w:p>
    <w:p w14:paraId="6E69B333" w14:textId="77777777" w:rsidR="00EE5F02" w:rsidRPr="004E29B7" w:rsidRDefault="00EE5F02" w:rsidP="00EE5F02">
      <w:pPr>
        <w:pStyle w:val="Tex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In general, how adequate are your blocks?</w:t>
      </w:r>
    </w:p>
    <w:p w14:paraId="680C9F4A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0% (completely inadequate all the time)</w:t>
      </w:r>
    </w:p>
    <w:p w14:paraId="4747CC26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10%</w:t>
      </w:r>
    </w:p>
    <w:p w14:paraId="286FA7B8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20%</w:t>
      </w:r>
    </w:p>
    <w:p w14:paraId="5E82167B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30%</w:t>
      </w:r>
    </w:p>
    <w:p w14:paraId="3FA56851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40%</w:t>
      </w:r>
    </w:p>
    <w:p w14:paraId="479FBA07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50%</w:t>
      </w:r>
    </w:p>
    <w:p w14:paraId="55B066C6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60%</w:t>
      </w:r>
    </w:p>
    <w:p w14:paraId="6B6397AA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70%</w:t>
      </w:r>
    </w:p>
    <w:p w14:paraId="66BE3783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80%</w:t>
      </w:r>
    </w:p>
    <w:p w14:paraId="2A6485DE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90%</w:t>
      </w:r>
    </w:p>
    <w:p w14:paraId="6D7050FD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100% (completely adequate all the time)</w:t>
      </w:r>
    </w:p>
    <w:p w14:paraId="08DFF4B9" w14:textId="77777777" w:rsidR="00EE5F02" w:rsidRPr="004E29B7" w:rsidRDefault="00EE5F02" w:rsidP="00EE5F02">
      <w:pPr>
        <w:pStyle w:val="Tex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Not applicable, I have not performed a peribulbar block before</w:t>
      </w:r>
    </w:p>
    <w:p w14:paraId="12BC0599" w14:textId="77777777" w:rsidR="00EE5F02" w:rsidRPr="004E29B7" w:rsidRDefault="00EE5F02" w:rsidP="00EE5F02">
      <w:pPr>
        <w:pStyle w:val="Text"/>
        <w:spacing w:line="276" w:lineRule="auto"/>
        <w:ind w:left="720" w:firstLine="0"/>
        <w:rPr>
          <w:sz w:val="24"/>
          <w:szCs w:val="24"/>
        </w:rPr>
      </w:pPr>
    </w:p>
    <w:p w14:paraId="522F6E63" w14:textId="77777777" w:rsidR="00EE5F02" w:rsidRPr="004E29B7" w:rsidRDefault="00EE5F02" w:rsidP="00EE5F02">
      <w:pPr>
        <w:pStyle w:val="Tex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Have you had any previous complications? How many complications? What kind of complications did you encounter?</w:t>
      </w:r>
    </w:p>
    <w:p w14:paraId="00AAA176" w14:textId="77777777" w:rsidR="00EE5F02" w:rsidRPr="004E29B7" w:rsidRDefault="00EE5F02" w:rsidP="00EE5F02">
      <w:pPr>
        <w:pStyle w:val="Text"/>
        <w:spacing w:line="276" w:lineRule="auto"/>
        <w:ind w:left="720" w:firstLine="0"/>
        <w:rPr>
          <w:sz w:val="24"/>
          <w:szCs w:val="24"/>
        </w:rPr>
      </w:pPr>
    </w:p>
    <w:p w14:paraId="2D00E903" w14:textId="77777777" w:rsidR="00EE5F02" w:rsidRPr="004E29B7" w:rsidRDefault="00EE5F02" w:rsidP="00EE5F02">
      <w:pPr>
        <w:pStyle w:val="Tex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 xml:space="preserve">How confident do you feel from a scale of 1 to 10 (1 being very unconfident, 10 being very confident) in performing a peribulbar block safely and effectively? </w:t>
      </w:r>
    </w:p>
    <w:p w14:paraId="16F7D3F6" w14:textId="77777777" w:rsidR="00EE5F02" w:rsidRPr="004E29B7" w:rsidRDefault="00EE5F02" w:rsidP="00EE5F02">
      <w:pPr>
        <w:pStyle w:val="Text"/>
        <w:spacing w:line="276" w:lineRule="auto"/>
        <w:ind w:firstLine="0"/>
        <w:rPr>
          <w:sz w:val="24"/>
          <w:szCs w:val="24"/>
        </w:rPr>
      </w:pPr>
    </w:p>
    <w:p w14:paraId="3C8B485D" w14:textId="77777777" w:rsidR="00EE5F02" w:rsidRPr="004E29B7" w:rsidRDefault="00EE5F02" w:rsidP="00EE5F02">
      <w:pPr>
        <w:pStyle w:val="Tex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E29B7">
        <w:rPr>
          <w:sz w:val="24"/>
          <w:szCs w:val="24"/>
        </w:rPr>
        <w:t>How competent do you feel from a scale of 1 to 10 (1 being very unconfident, 10 being very confident) in performing a peribulbar block safely and effectively?</w:t>
      </w:r>
    </w:p>
    <w:p w14:paraId="4663FEA0" w14:textId="77777777" w:rsidR="00EE5F02" w:rsidRPr="004E29B7" w:rsidRDefault="00EE5F02" w:rsidP="00EE5F02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29B7">
        <w:rPr>
          <w:rFonts w:ascii="Times New Roman" w:hAnsi="Times New Roman" w:cs="Times New Roman"/>
          <w:sz w:val="24"/>
          <w:szCs w:val="24"/>
        </w:rPr>
        <w:br w:type="page"/>
      </w:r>
    </w:p>
    <w:p w14:paraId="052C1266" w14:textId="77777777" w:rsidR="00EE5F02" w:rsidRPr="004E29B7" w:rsidRDefault="00EE5F02" w:rsidP="00EE5F02">
      <w:pPr>
        <w:pStyle w:val="Text"/>
        <w:spacing w:line="276" w:lineRule="auto"/>
        <w:rPr>
          <w:b/>
          <w:bCs/>
          <w:sz w:val="24"/>
          <w:szCs w:val="24"/>
        </w:rPr>
      </w:pPr>
      <w:r w:rsidRPr="004E29B7">
        <w:rPr>
          <w:b/>
          <w:bCs/>
          <w:sz w:val="24"/>
          <w:szCs w:val="24"/>
        </w:rPr>
        <w:lastRenderedPageBreak/>
        <w:t>Appendix 2: Questionnaire given to surgical trainers before and after workshop.</w:t>
      </w:r>
    </w:p>
    <w:p w14:paraId="06CA9778" w14:textId="77777777" w:rsidR="00EE5F02" w:rsidRPr="004E29B7" w:rsidRDefault="00EE5F02" w:rsidP="00EE5F02">
      <w:pPr>
        <w:pStyle w:val="Text"/>
        <w:spacing w:line="276" w:lineRule="auto"/>
        <w:rPr>
          <w:sz w:val="24"/>
          <w:szCs w:val="24"/>
        </w:rPr>
      </w:pPr>
    </w:p>
    <w:p w14:paraId="252183DA" w14:textId="77777777" w:rsidR="00EE5F02" w:rsidRPr="004E29B7" w:rsidRDefault="00EE5F02" w:rsidP="00EE5F0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Type of peribulbar block given</w:t>
      </w:r>
    </w:p>
    <w:p w14:paraId="11CC10F3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Infraorbital</w:t>
      </w:r>
    </w:p>
    <w:p w14:paraId="5CB2EA15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Supraorbital</w:t>
      </w:r>
    </w:p>
    <w:p w14:paraId="56CAFD1F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Infraorbital + supraorbital</w:t>
      </w:r>
    </w:p>
    <w:p w14:paraId="445D71C4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Other</w:t>
      </w:r>
    </w:p>
    <w:p w14:paraId="4FE24E6F" w14:textId="77777777" w:rsidR="00EE5F02" w:rsidRPr="004E29B7" w:rsidRDefault="00EE5F02" w:rsidP="00EE5F02">
      <w:pPr>
        <w:pStyle w:val="Text"/>
        <w:ind w:left="720" w:firstLine="0"/>
        <w:rPr>
          <w:sz w:val="24"/>
          <w:szCs w:val="24"/>
        </w:rPr>
      </w:pPr>
    </w:p>
    <w:p w14:paraId="37E7D72F" w14:textId="77777777" w:rsidR="00EE5F02" w:rsidRPr="004E29B7" w:rsidRDefault="00EE5F02" w:rsidP="00EE5F0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How many peribulbar blocks has the trainee performed so far prior to this grading attempt?</w:t>
      </w:r>
    </w:p>
    <w:p w14:paraId="5436FE44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0</w:t>
      </w:r>
    </w:p>
    <w:p w14:paraId="5CC54886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1-5</w:t>
      </w:r>
    </w:p>
    <w:p w14:paraId="177C2402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6-10</w:t>
      </w:r>
    </w:p>
    <w:p w14:paraId="107E26B6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11-20</w:t>
      </w:r>
    </w:p>
    <w:p w14:paraId="529FE09E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21-50</w:t>
      </w:r>
    </w:p>
    <w:p w14:paraId="5A78F8B2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51-100</w:t>
      </w:r>
    </w:p>
    <w:p w14:paraId="6DE9A2B2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101-200</w:t>
      </w:r>
    </w:p>
    <w:p w14:paraId="3713854B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201-500</w:t>
      </w:r>
    </w:p>
    <w:p w14:paraId="02ED670A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501-1000</w:t>
      </w:r>
    </w:p>
    <w:p w14:paraId="6896A779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&gt;1000</w:t>
      </w:r>
    </w:p>
    <w:p w14:paraId="76A3B9AD" w14:textId="77777777" w:rsidR="00EE5F02" w:rsidRPr="004E29B7" w:rsidRDefault="00EE5F02" w:rsidP="00EE5F02">
      <w:pPr>
        <w:pStyle w:val="Text"/>
        <w:ind w:firstLine="0"/>
        <w:rPr>
          <w:sz w:val="24"/>
          <w:szCs w:val="24"/>
        </w:rPr>
      </w:pPr>
    </w:p>
    <w:p w14:paraId="02172833" w14:textId="77777777" w:rsidR="00EE5F02" w:rsidRPr="004E29B7" w:rsidRDefault="00EE5F02" w:rsidP="00EE5F0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After 30 seconds of giving the peribulbar block, globe movement on RIGHT gaze is: (0% is no movement, 100% is full range of movement)</w:t>
      </w:r>
    </w:p>
    <w:p w14:paraId="4D6DD3DD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0% (no movement)</w:t>
      </w:r>
    </w:p>
    <w:p w14:paraId="0965ACFE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25%</w:t>
      </w:r>
    </w:p>
    <w:p w14:paraId="1CAA3F61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50%</w:t>
      </w:r>
    </w:p>
    <w:p w14:paraId="4A4E1B11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75%</w:t>
      </w:r>
    </w:p>
    <w:p w14:paraId="3171492C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100% (full range of movement)</w:t>
      </w:r>
    </w:p>
    <w:p w14:paraId="6210E956" w14:textId="77777777" w:rsidR="00EE5F02" w:rsidRPr="004E29B7" w:rsidRDefault="00EE5F02" w:rsidP="00EE5F02">
      <w:pPr>
        <w:pStyle w:val="Text"/>
        <w:ind w:firstLine="0"/>
        <w:rPr>
          <w:sz w:val="24"/>
          <w:szCs w:val="24"/>
        </w:rPr>
      </w:pPr>
    </w:p>
    <w:p w14:paraId="3DD4659A" w14:textId="77777777" w:rsidR="00EE5F02" w:rsidRPr="004E29B7" w:rsidRDefault="00EE5F02" w:rsidP="00EE5F0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After 30 seconds of giving the peribulbar block, globe movement on LEFT gaze is: (0% is no movement, 100% is full range of movement)</w:t>
      </w:r>
    </w:p>
    <w:p w14:paraId="184AAB3A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0% (no movement)</w:t>
      </w:r>
    </w:p>
    <w:p w14:paraId="0397813A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25%</w:t>
      </w:r>
    </w:p>
    <w:p w14:paraId="6645478A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50%</w:t>
      </w:r>
    </w:p>
    <w:p w14:paraId="0AD65F30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75%</w:t>
      </w:r>
    </w:p>
    <w:p w14:paraId="5D0E770C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100% (full range of movement)</w:t>
      </w:r>
    </w:p>
    <w:p w14:paraId="0EF9F38F" w14:textId="77777777" w:rsidR="00EE5F02" w:rsidRPr="004E29B7" w:rsidRDefault="00EE5F02" w:rsidP="00EE5F02">
      <w:pPr>
        <w:pStyle w:val="Text"/>
        <w:ind w:firstLine="0"/>
        <w:rPr>
          <w:sz w:val="24"/>
          <w:szCs w:val="24"/>
        </w:rPr>
      </w:pPr>
    </w:p>
    <w:p w14:paraId="26017384" w14:textId="77777777" w:rsidR="00EE5F02" w:rsidRPr="004E29B7" w:rsidRDefault="00EE5F02" w:rsidP="00EE5F0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After 30 seconds of giving the peribulbar block, globe movement on UP gaze is: (0% is no movement, 100% is full range of movement)</w:t>
      </w:r>
    </w:p>
    <w:p w14:paraId="20B95C22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0% (no movement)</w:t>
      </w:r>
    </w:p>
    <w:p w14:paraId="02103B47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25%</w:t>
      </w:r>
    </w:p>
    <w:p w14:paraId="43BECBBD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50%</w:t>
      </w:r>
    </w:p>
    <w:p w14:paraId="099AED4E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75%</w:t>
      </w:r>
    </w:p>
    <w:p w14:paraId="178E7313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100% (full range of movement)</w:t>
      </w:r>
    </w:p>
    <w:p w14:paraId="4EE15A0C" w14:textId="77777777" w:rsidR="00EE5F02" w:rsidRPr="004E29B7" w:rsidRDefault="00EE5F02" w:rsidP="00EE5F02">
      <w:pPr>
        <w:pStyle w:val="Text"/>
        <w:rPr>
          <w:sz w:val="24"/>
          <w:szCs w:val="24"/>
        </w:rPr>
      </w:pPr>
    </w:p>
    <w:p w14:paraId="36485667" w14:textId="77777777" w:rsidR="00EE5F02" w:rsidRPr="004E29B7" w:rsidRDefault="00EE5F02" w:rsidP="00EE5F0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After 30 seconds of giving the peribulbar block, globe movement on DOWN gaze is: (0% is no movement, 100% is full range of movement)</w:t>
      </w:r>
    </w:p>
    <w:p w14:paraId="1027714E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0% (no movement)</w:t>
      </w:r>
    </w:p>
    <w:p w14:paraId="5432868A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lastRenderedPageBreak/>
        <w:t>25%</w:t>
      </w:r>
    </w:p>
    <w:p w14:paraId="316047BB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50%</w:t>
      </w:r>
    </w:p>
    <w:p w14:paraId="55ACA47A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75%</w:t>
      </w:r>
    </w:p>
    <w:p w14:paraId="5B2ECA77" w14:textId="77777777" w:rsidR="00EE5F02" w:rsidRPr="004E29B7" w:rsidRDefault="00EE5F02" w:rsidP="00EE5F02">
      <w:pPr>
        <w:pStyle w:val="Text"/>
        <w:numPr>
          <w:ilvl w:val="1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100% (full range of movement)</w:t>
      </w:r>
    </w:p>
    <w:p w14:paraId="2D1A1185" w14:textId="77777777" w:rsidR="00EE5F02" w:rsidRPr="004E29B7" w:rsidRDefault="00EE5F02" w:rsidP="00EE5F02">
      <w:pPr>
        <w:pStyle w:val="Text"/>
        <w:ind w:left="1440" w:firstLine="0"/>
        <w:rPr>
          <w:sz w:val="24"/>
          <w:szCs w:val="24"/>
        </w:rPr>
      </w:pPr>
    </w:p>
    <w:p w14:paraId="5C1EF06F" w14:textId="77777777" w:rsidR="00EE5F02" w:rsidRPr="004E29B7" w:rsidRDefault="00EE5F02" w:rsidP="00EE5F0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How confident do you feel from a scale of 1 to 10 (1 being very unconfident, 10 being very confident) in the trainee performing a peribulbar block safely and effectively?</w:t>
      </w:r>
    </w:p>
    <w:p w14:paraId="29FAB95A" w14:textId="77777777" w:rsidR="00EE5F02" w:rsidRPr="004E29B7" w:rsidRDefault="00EE5F02" w:rsidP="00EE5F02">
      <w:pPr>
        <w:pStyle w:val="Text"/>
        <w:ind w:left="720" w:firstLine="0"/>
        <w:rPr>
          <w:sz w:val="24"/>
          <w:szCs w:val="24"/>
        </w:rPr>
      </w:pPr>
    </w:p>
    <w:p w14:paraId="12A5822C" w14:textId="77777777" w:rsidR="00EE5F02" w:rsidRPr="004E29B7" w:rsidRDefault="00EE5F02" w:rsidP="00EE5F0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How competent do you feel the trainee is from a scale of 1 to 10 (1 being very unconfident, 10 being very confident) in performing a peribulbar block safely and effectively?</w:t>
      </w:r>
    </w:p>
    <w:p w14:paraId="727F889B" w14:textId="77777777" w:rsidR="00EE5F02" w:rsidRPr="004E29B7" w:rsidRDefault="00EE5F02" w:rsidP="00EE5F02">
      <w:pPr>
        <w:pStyle w:val="Text"/>
        <w:ind w:firstLine="0"/>
        <w:rPr>
          <w:sz w:val="24"/>
          <w:szCs w:val="24"/>
        </w:rPr>
      </w:pPr>
    </w:p>
    <w:p w14:paraId="21A88C1C" w14:textId="77777777" w:rsidR="00EE5F02" w:rsidRPr="004E29B7" w:rsidRDefault="00EE5F02" w:rsidP="00EE5F0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4E29B7">
        <w:rPr>
          <w:sz w:val="24"/>
          <w:szCs w:val="24"/>
        </w:rPr>
        <w:t>Any complications experienced during the peribulbar block or surgery?</w:t>
      </w:r>
    </w:p>
    <w:p w14:paraId="5A13D3EE" w14:textId="77777777" w:rsidR="00EE5F02" w:rsidRPr="0059288B" w:rsidRDefault="00EE5F02" w:rsidP="00EE5F02">
      <w:pPr>
        <w:spacing w:line="259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0D543135" w14:textId="77777777" w:rsidR="008F354A" w:rsidRPr="00EE5F02" w:rsidRDefault="008F354A">
      <w:pPr>
        <w:rPr>
          <w:lang w:val="en-GB"/>
        </w:rPr>
      </w:pPr>
    </w:p>
    <w:sectPr w:rsidR="008F354A" w:rsidRPr="00EE5F02" w:rsidSect="00EE5F02">
      <w:footerReference w:type="even" r:id="rId5"/>
      <w:footerReference w:type="default" r:id="rId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723176"/>
      <w:docPartObj>
        <w:docPartGallery w:val="Page Numbers (Bottom of Page)"/>
        <w:docPartUnique/>
      </w:docPartObj>
    </w:sdtPr>
    <w:sdtContent>
      <w:p w14:paraId="45B62F6C" w14:textId="77777777" w:rsidR="00EE5F02" w:rsidRDefault="00EE5F02" w:rsidP="00D070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9461387" w14:textId="77777777" w:rsidR="00EE5F02" w:rsidRDefault="00EE5F02" w:rsidP="00506F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769458"/>
      <w:docPartObj>
        <w:docPartGallery w:val="Page Numbers (Bottom of Page)"/>
        <w:docPartUnique/>
      </w:docPartObj>
    </w:sdtPr>
    <w:sdtContent>
      <w:p w14:paraId="066C7743" w14:textId="77777777" w:rsidR="00EE5F02" w:rsidRDefault="00EE5F02" w:rsidP="00D070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A27E8DC" w14:textId="77777777" w:rsidR="00EE5F02" w:rsidRDefault="00EE5F02" w:rsidP="00506F9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0968"/>
    <w:multiLevelType w:val="hybridMultilevel"/>
    <w:tmpl w:val="43BA9364"/>
    <w:lvl w:ilvl="0" w:tplc="D34CB5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55E"/>
    <w:multiLevelType w:val="hybridMultilevel"/>
    <w:tmpl w:val="8D9AE282"/>
    <w:lvl w:ilvl="0" w:tplc="356866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86020">
    <w:abstractNumId w:val="0"/>
  </w:num>
  <w:num w:numId="2" w16cid:durableId="20965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02"/>
    <w:rsid w:val="00033198"/>
    <w:rsid w:val="00143530"/>
    <w:rsid w:val="00293360"/>
    <w:rsid w:val="008F354A"/>
    <w:rsid w:val="00BC0AEC"/>
    <w:rsid w:val="00D76B5F"/>
    <w:rsid w:val="00E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CBC66"/>
  <w15:chartTrackingRefBased/>
  <w15:docId w15:val="{FF9DACA1-2F7A-D841-A507-8166156D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F02"/>
    <w:pPr>
      <w:spacing w:line="480" w:lineRule="auto"/>
      <w:jc w:val="both"/>
    </w:pPr>
    <w:rPr>
      <w:rFonts w:ascii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F02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Normal"/>
    <w:rsid w:val="00EE5F02"/>
    <w:pPr>
      <w:widowControl w:val="0"/>
      <w:autoSpaceDE w:val="0"/>
      <w:autoSpaceDN w:val="0"/>
      <w:spacing w:after="0" w:line="252" w:lineRule="auto"/>
      <w:ind w:firstLine="20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02"/>
    <w:rPr>
      <w:rFonts w:ascii="Arial" w:hAnsi="Arial" w:cs="Arial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E5F02"/>
  </w:style>
  <w:style w:type="character" w:styleId="LineNumber">
    <w:name w:val="line number"/>
    <w:basedOn w:val="DefaultParagraphFont"/>
    <w:uiPriority w:val="99"/>
    <w:semiHidden/>
    <w:unhideWhenUsed/>
    <w:rsid w:val="00EE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Lim</dc:creator>
  <cp:keywords/>
  <dc:description/>
  <cp:lastModifiedBy>Elizabeth Lim</cp:lastModifiedBy>
  <cp:revision>1</cp:revision>
  <dcterms:created xsi:type="dcterms:W3CDTF">2026-01-28T14:46:00Z</dcterms:created>
  <dcterms:modified xsi:type="dcterms:W3CDTF">2026-01-28T14:51:00Z</dcterms:modified>
</cp:coreProperties>
</file>