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left="0" w:firstLine="0"/>
        <w:jc w:val="center"/>
        <w:rPr>
          <w:rFonts w:hint="default" w:ascii="Times New Roman" w:hAnsi="Times New Roman" w:eastAsia="Segoe UI" w:cs="Times New Roman"/>
          <w:b/>
          <w:bCs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Segoe UI" w:cs="Times New Roman"/>
          <w:b/>
          <w:bCs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  <w:t>Glossary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  <w:t xml:space="preserve"> of</w:t>
      </w:r>
      <w:r>
        <w:rPr>
          <w:rFonts w:hint="eastAsia" w:ascii="Times New Roman" w:hAnsi="Times New Roman" w:eastAsia="Segoe UI" w:cs="Times New Roman"/>
          <w:b/>
          <w:bCs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  <w:t xml:space="preserve"> A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  <w:t>bbreviations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720" w:right="0"/>
        <w:rPr>
          <w:rFonts w:hint="default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  <w:t xml:space="preserve">AUC: Area under the receiver operating characteristic curve 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720" w:right="0"/>
        <w:rPr>
          <w:rFonts w:hint="default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  <w:t xml:space="preserve">BMI: Body mass index 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720" w:right="0"/>
        <w:rPr>
          <w:rFonts w:hint="default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  <w:t xml:space="preserve">DCA: Decision curve analysis 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720" w:right="0"/>
        <w:rPr>
          <w:rFonts w:hint="default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  <w:t>LASSO: Least absolute shrinkage</w:t>
      </w:r>
      <w:bookmarkStart w:id="0" w:name="_GoBack"/>
      <w:bookmarkEnd w:id="0"/>
      <w:r>
        <w:rPr>
          <w:rFonts w:hint="default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  <w:t xml:space="preserve"> and selection operator 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720" w:right="0"/>
        <w:rPr>
          <w:rFonts w:hint="default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  <w:t xml:space="preserve">ML: Machine learning 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720" w:right="0"/>
        <w:rPr>
          <w:rFonts w:hint="default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  <w:t xml:space="preserve">PACU: Post-anesthesia care unit 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720" w:right="0"/>
        <w:rPr>
          <w:rFonts w:hint="default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  <w:t xml:space="preserve">SHAP:Shapley Additive exPlanations 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720" w:right="0"/>
        <w:rPr>
          <w:rFonts w:hint="default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  <w:t xml:space="preserve">XGBoost: Extreme gradient boosting 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720" w:right="0"/>
        <w:rPr>
          <w:rFonts w:hint="default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  <w:t>LR:</w:t>
      </w:r>
      <w:r>
        <w:rPr>
          <w:rFonts w:hint="default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  <w:t>Logistic Regression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720" w:right="0"/>
        <w:rPr>
          <w:rFonts w:hint="default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  <w:t>SVM</w:t>
      </w:r>
      <w:r>
        <w:rPr>
          <w:rFonts w:hint="eastAsia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  <w:t>：</w:t>
      </w:r>
      <w:r>
        <w:rPr>
          <w:rFonts w:hint="default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  <w:t>Support Vector Machine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720" w:right="0"/>
        <w:rPr>
          <w:rFonts w:hint="default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  <w:t>RF</w:t>
      </w:r>
      <w:r>
        <w:rPr>
          <w:rFonts w:hint="eastAsia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  <w:t>：</w:t>
      </w:r>
      <w:r>
        <w:rPr>
          <w:rFonts w:hint="default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  <w:t>Random Forest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720" w:right="0"/>
        <w:rPr>
          <w:rFonts w:hint="default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  <w:t>KNN</w:t>
      </w:r>
      <w:r>
        <w:rPr>
          <w:rFonts w:hint="eastAsia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  <w:t>：</w:t>
      </w:r>
      <w:r>
        <w:rPr>
          <w:rFonts w:hint="default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  <w:t>k-Nearest Neighbors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720" w:right="0"/>
        <w:rPr>
          <w:rFonts w:hint="default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  <w:t>LightGBM</w:t>
      </w:r>
      <w:r>
        <w:rPr>
          <w:rFonts w:hint="eastAsia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  <w:t>：</w:t>
      </w:r>
      <w:r>
        <w:rPr>
          <w:rFonts w:hint="default" w:ascii="Times New Roman" w:hAnsi="Times New Roman" w:eastAsia="Segoe UI" w:cs="Times New Roman"/>
          <w:b w:val="0"/>
          <w:i w:val="0"/>
          <w:caps w:val="0"/>
          <w:color w:val="0F1115"/>
          <w:spacing w:val="0"/>
          <w:kern w:val="0"/>
          <w:sz w:val="24"/>
          <w:szCs w:val="24"/>
          <w:shd w:val="clear" w:fill="FFFFFF"/>
          <w:lang w:val="en-US" w:eastAsia="zh-CN" w:bidi="ar-SA"/>
        </w:rPr>
        <w:t>Light Gradient Boosting Machine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279CA"/>
    <w:rsid w:val="1D92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2026-01-20T13:55:00Z</dcterms:created>
  <dc:creator>小扬的王同学</dc:creator>
  <cp:lastModifiedBy>小扬的王同学</cp:lastModifiedBy>
  <dcterms:modified xsi:type="dcterms:W3CDTF">2026-01-20T13:56:57Z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