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6661" w:rsidRPr="00991BE0" w:rsidRDefault="00E76661" w:rsidP="00E76661">
      <w:pPr>
        <w:rPr>
          <w:rFonts w:ascii="Times New Roman" w:hAnsi="Times New Roman" w:cs="Times New Roman"/>
          <w:b/>
          <w:sz w:val="24"/>
          <w:szCs w:val="24"/>
        </w:rPr>
      </w:pPr>
      <w:r w:rsidRPr="00991BE0">
        <w:rPr>
          <w:rFonts w:ascii="Times New Roman" w:hAnsi="Times New Roman" w:cs="Times New Roman"/>
          <w:b/>
          <w:sz w:val="24"/>
          <w:szCs w:val="24"/>
        </w:rPr>
        <w:t xml:space="preserve">Additional File 1: </w:t>
      </w:r>
      <w:r w:rsidRPr="00991BE0">
        <w:rPr>
          <w:rFonts w:ascii="Times New Roman" w:hAnsi="Times New Roman" w:cs="Times New Roman"/>
          <w:sz w:val="24"/>
          <w:szCs w:val="24"/>
        </w:rPr>
        <w:t>PubMed Search Strategy</w:t>
      </w:r>
    </w:p>
    <w:p w:rsidR="000510C1" w:rsidRDefault="00E76661"/>
    <w:tbl>
      <w:tblPr>
        <w:tblStyle w:val="TableGrid"/>
        <w:tblpPr w:leftFromText="180" w:rightFromText="180" w:vertAnchor="page" w:horzAnchor="margin" w:tblpXSpec="center" w:tblpY="1306"/>
        <w:tblW w:w="14305" w:type="dxa"/>
        <w:tblLook w:val="04A0" w:firstRow="1" w:lastRow="0" w:firstColumn="1" w:lastColumn="0" w:noHBand="0" w:noVBand="1"/>
      </w:tblPr>
      <w:tblGrid>
        <w:gridCol w:w="511"/>
        <w:gridCol w:w="2237"/>
        <w:gridCol w:w="11557"/>
      </w:tblGrid>
      <w:tr w:rsidR="00E76661" w:rsidRPr="00E76661" w:rsidTr="00E76661">
        <w:trPr>
          <w:trHeight w:val="60"/>
        </w:trPr>
        <w:tc>
          <w:tcPr>
            <w:tcW w:w="511" w:type="dxa"/>
            <w:tcBorders>
              <w:top w:val="single" w:sz="4" w:space="0" w:color="auto"/>
            </w:tcBorders>
          </w:tcPr>
          <w:p w:rsidR="00E76661" w:rsidRPr="00E76661" w:rsidRDefault="00E76661" w:rsidP="001B484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66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No.</w:t>
            </w:r>
          </w:p>
        </w:tc>
        <w:tc>
          <w:tcPr>
            <w:tcW w:w="2237" w:type="dxa"/>
            <w:tcBorders>
              <w:top w:val="single" w:sz="4" w:space="0" w:color="auto"/>
            </w:tcBorders>
          </w:tcPr>
          <w:p w:rsidR="00E76661" w:rsidRPr="00E76661" w:rsidRDefault="00E76661" w:rsidP="001B484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661">
              <w:rPr>
                <w:rFonts w:ascii="Times New Roman" w:hAnsi="Times New Roman" w:cs="Times New Roman"/>
                <w:b/>
                <w:sz w:val="20"/>
                <w:szCs w:val="20"/>
              </w:rPr>
              <w:t>Concept</w:t>
            </w:r>
          </w:p>
        </w:tc>
        <w:tc>
          <w:tcPr>
            <w:tcW w:w="11557" w:type="dxa"/>
            <w:tcBorders>
              <w:top w:val="single" w:sz="4" w:space="0" w:color="auto"/>
            </w:tcBorders>
          </w:tcPr>
          <w:p w:rsidR="00E76661" w:rsidRPr="00E76661" w:rsidRDefault="00E76661" w:rsidP="001B484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66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PubMed search terms </w:t>
            </w:r>
          </w:p>
        </w:tc>
      </w:tr>
      <w:tr w:rsidR="00E76661" w:rsidRPr="00E76661" w:rsidTr="00E76661">
        <w:tc>
          <w:tcPr>
            <w:tcW w:w="511" w:type="dxa"/>
          </w:tcPr>
          <w:p w:rsidR="00E76661" w:rsidRPr="00E76661" w:rsidRDefault="00E76661" w:rsidP="001B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#1</w:t>
            </w:r>
          </w:p>
        </w:tc>
        <w:tc>
          <w:tcPr>
            <w:tcW w:w="2237" w:type="dxa"/>
          </w:tcPr>
          <w:p w:rsidR="00E76661" w:rsidRPr="00E76661" w:rsidRDefault="00E76661" w:rsidP="001B484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66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Randomized controlled trial </w:t>
            </w:r>
          </w:p>
          <w:p w:rsidR="00E76661" w:rsidRPr="00E76661" w:rsidRDefault="00E76661" w:rsidP="001B484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661">
              <w:rPr>
                <w:rFonts w:ascii="Times New Roman" w:hAnsi="Times New Roman" w:cs="Times New Roman"/>
                <w:b/>
                <w:sz w:val="20"/>
                <w:szCs w:val="20"/>
              </w:rPr>
              <w:t>Controlled before-after studies</w:t>
            </w:r>
          </w:p>
          <w:p w:rsidR="00E76661" w:rsidRPr="00E76661" w:rsidRDefault="00E76661" w:rsidP="001B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661">
              <w:rPr>
                <w:rFonts w:ascii="Times New Roman" w:hAnsi="Times New Roman" w:cs="Times New Roman"/>
                <w:b/>
                <w:sz w:val="20"/>
                <w:szCs w:val="20"/>
              </w:rPr>
              <w:t>Quasi experimental studies</w:t>
            </w:r>
          </w:p>
        </w:tc>
        <w:tc>
          <w:tcPr>
            <w:tcW w:w="11557" w:type="dxa"/>
          </w:tcPr>
          <w:p w:rsidR="00E76661" w:rsidRPr="00E76661" w:rsidRDefault="00E76661" w:rsidP="00E76661">
            <w:pPr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("randomized controlled trial"[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pt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"controlled clinical trial"[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pt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"clinical trials as topic"[mesh] OR "random allocation"[mesh] OR "double-blind method"[mesh] OR "single-blind method"[mesh] OR "clinical trial"[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pt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"research design"[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mesh:noexp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"comparative study"[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pt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"evaluation studies"[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pt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"follow-up studies"[mesh] OR "prospective studies"[mesh] OR "cross-over studies"[mesh] OR </w:t>
            </w:r>
            <w:r w:rsidRPr="00E7666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"Controlled Before-After Studies"[Mesh] </w:t>
            </w:r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OR "clinical trial"[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((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singl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doubl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trebl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]) AND (mask*[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blind*[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])) OR placebo*[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r w:rsidRPr="00E76661">
              <w:rPr>
                <w:rFonts w:ascii="Times New Roman" w:hAnsi="Times New Roman" w:cs="Times New Roman"/>
                <w:bCs/>
                <w:sz w:val="20"/>
                <w:szCs w:val="20"/>
              </w:rPr>
              <w:t>quasi experiment*[</w:t>
            </w:r>
            <w:proofErr w:type="spellStart"/>
            <w:r w:rsidRPr="00E76661">
              <w:rPr>
                <w:rFonts w:ascii="Times New Roman" w:hAnsi="Times New Roman" w:cs="Times New Roman"/>
                <w:bCs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bCs/>
                <w:sz w:val="20"/>
                <w:szCs w:val="20"/>
              </w:rPr>
              <w:t>quasiexperiment</w:t>
            </w:r>
            <w:proofErr w:type="spellEnd"/>
            <w:r w:rsidRPr="00E76661">
              <w:rPr>
                <w:rFonts w:ascii="Times New Roman" w:hAnsi="Times New Roman" w:cs="Times New Roman"/>
                <w:bCs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bCs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] OR </w:t>
            </w:r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random*[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"control"[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"controls"[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prospectiv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volunteer*[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])</w:t>
            </w:r>
          </w:p>
        </w:tc>
      </w:tr>
      <w:tr w:rsidR="00E76661" w:rsidRPr="00E76661" w:rsidTr="00E76661">
        <w:tc>
          <w:tcPr>
            <w:tcW w:w="511" w:type="dxa"/>
          </w:tcPr>
          <w:p w:rsidR="00E76661" w:rsidRPr="00E76661" w:rsidRDefault="00E76661" w:rsidP="001B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#2</w:t>
            </w:r>
          </w:p>
        </w:tc>
        <w:tc>
          <w:tcPr>
            <w:tcW w:w="2237" w:type="dxa"/>
          </w:tcPr>
          <w:p w:rsidR="00E76661" w:rsidRPr="00E76661" w:rsidRDefault="00E76661" w:rsidP="001B48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6661" w:rsidRPr="00E76661" w:rsidRDefault="00E76661" w:rsidP="001B48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6661" w:rsidRPr="00E76661" w:rsidRDefault="00E76661" w:rsidP="001B484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661">
              <w:rPr>
                <w:rFonts w:ascii="Times New Roman" w:hAnsi="Times New Roman" w:cs="Times New Roman"/>
                <w:b/>
                <w:sz w:val="20"/>
                <w:szCs w:val="20"/>
              </w:rPr>
              <w:t>Nutrition and health interventions</w:t>
            </w:r>
          </w:p>
          <w:p w:rsidR="00E76661" w:rsidRPr="00E76661" w:rsidRDefault="00E76661" w:rsidP="001B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(Dietary supplements, healthy diet, healthy eating, healthy nutrition, overweight,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anaemia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, obesity, weight control, weight management, micronutrient supplementation diet/nutrition education, school meal, physical activity, school garden, and WASH, and nutrition policy)</w:t>
            </w:r>
          </w:p>
          <w:p w:rsidR="00E76661" w:rsidRPr="00E76661" w:rsidRDefault="00E76661" w:rsidP="001B48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6661" w:rsidRPr="00E76661" w:rsidRDefault="00E76661" w:rsidP="001B48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7" w:type="dxa"/>
            <w:shd w:val="clear" w:color="auto" w:fill="FFFFFF" w:themeFill="background1"/>
          </w:tcPr>
          <w:p w:rsidR="00E76661" w:rsidRPr="00E76661" w:rsidRDefault="00E76661" w:rsidP="00E766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6661" w:rsidRPr="00E76661" w:rsidRDefault="00E76661" w:rsidP="00E7666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("Health Education"[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Mesh:NoExp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"Health Promotion"[Mesh] OR "Adolescent Health Services"[Mesh] OR "Preventive Health Services"[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Mesh:NoExp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preventive health[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("Dietary Supplements"[Mesh] OR "Diet, Healthy"[Mesh] OR "Fruit"[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Mesh:NoExp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"Vegetables"[Mesh] OR "Meals"[Mesh] OR "Anemia"[Mesh] OR "Overweight"[Mesh] OR anemia[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 xml:space="preserve">] OR 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anaemia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healthy diet*[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healthy eating[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healthy food*[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healthy nutrition*[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nutrition counsel*[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nutritional counsel*[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obesity[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over weight[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overweight[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weight control[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weight management[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"Malnutrition"[Mesh] OR "malnutrition"[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"undernutrition"[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undernutritional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"undernourished"[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"undernourishment"[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"wasting"[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"wasted"[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"stunting"[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"stunted"[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"thinness"[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MeSH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"thinness"[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"underweight"[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"underweights"[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breakfast*[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contraception education*[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contraceptive education*[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depressive[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diet education[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dietary education[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dietary intervention[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dietary supplement*[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folic acid supplement*[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fruit[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fruits[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health education[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health intervention[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health promotion[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healthy eating[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healthy food*[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healthy diet*[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lunch*[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meals[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micronutrient supplement*[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nutrient supplement*[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nutrition education[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nutrition intervention[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nutritional education[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nutritional intervention[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nutritional supplement*[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school meal*[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snack*[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vegetable*[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vitamin supplement*[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"exercise"[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MeSH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"exercise" 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("physical"[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AND "activity"[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]) OR "physical activity"[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garden*[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"WASH" 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]) OR "hygiene"[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MeSH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"hygiene"[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"sanitation"[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MeSH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"sanitation"[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"nutrition policy"[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MeSH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("nutrition"[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AND "policy"[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]) OR "nutrition policy"[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]) AND ("School Health Services"[Mesh] OR "Schools"[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Mesh:NoExp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government school*[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high school*[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 xml:space="preserve">] OR 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highschool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junior high[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middle school*[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private school*[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public school*[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school based[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school breakfast*[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school day[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school health[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school lunch*[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school meal*[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school nutrition*[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school setting[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 xml:space="preserve">] OR 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schoolday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 OR secondary school*[</w:t>
            </w:r>
            <w:proofErr w:type="spellStart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tiab</w:t>
            </w:r>
            <w:proofErr w:type="spellEnd"/>
            <w:r w:rsidRPr="00E76661">
              <w:rPr>
                <w:rStyle w:val="Strong"/>
                <w:rFonts w:ascii="Times New Roman" w:hAnsi="Times New Roman" w:cs="Times New Roman"/>
                <w:b w:val="0"/>
                <w:color w:val="212121"/>
                <w:sz w:val="20"/>
                <w:szCs w:val="20"/>
                <w:shd w:val="clear" w:color="auto" w:fill="F6F6F6"/>
              </w:rPr>
              <w:t>])</w:t>
            </w:r>
          </w:p>
        </w:tc>
      </w:tr>
      <w:tr w:rsidR="00E76661" w:rsidRPr="00E76661" w:rsidTr="00E76661">
        <w:tc>
          <w:tcPr>
            <w:tcW w:w="511" w:type="dxa"/>
          </w:tcPr>
          <w:p w:rsidR="00E76661" w:rsidRPr="00E76661" w:rsidRDefault="00E76661" w:rsidP="001B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#3</w:t>
            </w:r>
          </w:p>
        </w:tc>
        <w:tc>
          <w:tcPr>
            <w:tcW w:w="2237" w:type="dxa"/>
          </w:tcPr>
          <w:p w:rsidR="00E76661" w:rsidRPr="00E76661" w:rsidRDefault="00E76661" w:rsidP="001B484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661">
              <w:rPr>
                <w:rFonts w:ascii="Times New Roman" w:hAnsi="Times New Roman" w:cs="Times New Roman"/>
                <w:b/>
                <w:sz w:val="20"/>
                <w:szCs w:val="20"/>
              </w:rPr>
              <w:t>Adolescents</w:t>
            </w:r>
          </w:p>
        </w:tc>
        <w:tc>
          <w:tcPr>
            <w:tcW w:w="11557" w:type="dxa"/>
            <w:shd w:val="clear" w:color="auto" w:fill="auto"/>
          </w:tcPr>
          <w:p w:rsidR="00E76661" w:rsidRPr="00E76661" w:rsidRDefault="00E76661" w:rsidP="00E76661">
            <w:pPr>
              <w:jc w:val="both"/>
              <w:rPr>
                <w:rFonts w:ascii="Times New Roman" w:hAnsi="Times New Roman" w:cs="Times New Roman"/>
                <w:sz w:val="20"/>
                <w:szCs w:val="20"/>
                <w:shd w:val="clear" w:color="auto" w:fill="F6F6F6"/>
              </w:rPr>
            </w:pPr>
            <w:bookmarkStart w:id="0" w:name="_GoBack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("Adolescent"[Mesh] OR adolescent[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adolescents[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adolescence[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teen[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teens[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teenage*[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high school*[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highschool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middle school*[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junior high*[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preadolescen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prepupert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pubert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secondary school*[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pubescen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youth[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youths[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young people[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10 years old[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11 years old[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12 years old[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13 years old[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10 years of age[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11 years of age[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12 years of age[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13 years of age[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3rd grade*[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4th grade*[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5th grade*[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6th grade*[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age 10[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age 11[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age 12[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age 13[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aged 10[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aged 11[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aged 12[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aged 13[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age ten[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age eleven[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age twelve[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age thirteen[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grade 3[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grade 4[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grade 5[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grade 6[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grades 3[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grades 4[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grades 5[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grades 6[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third grade*[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fourth grade*[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fifth grade*[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sixth grade*[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])</w:t>
            </w:r>
            <w:bookmarkEnd w:id="0"/>
          </w:p>
        </w:tc>
      </w:tr>
      <w:tr w:rsidR="00E76661" w:rsidRPr="00E76661" w:rsidTr="00E76661">
        <w:tc>
          <w:tcPr>
            <w:tcW w:w="511" w:type="dxa"/>
          </w:tcPr>
          <w:p w:rsidR="00E76661" w:rsidRPr="00E76661" w:rsidRDefault="00E76661" w:rsidP="001B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#4</w:t>
            </w:r>
          </w:p>
        </w:tc>
        <w:tc>
          <w:tcPr>
            <w:tcW w:w="2237" w:type="dxa"/>
          </w:tcPr>
          <w:p w:rsidR="00E76661" w:rsidRPr="00E76661" w:rsidRDefault="00E76661" w:rsidP="001B484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6661">
              <w:rPr>
                <w:rFonts w:ascii="Times New Roman" w:hAnsi="Times New Roman" w:cs="Times New Roman"/>
                <w:b/>
                <w:sz w:val="20"/>
                <w:szCs w:val="20"/>
              </w:rPr>
              <w:t>Low- and middle-income countries</w:t>
            </w:r>
          </w:p>
        </w:tc>
        <w:tc>
          <w:tcPr>
            <w:tcW w:w="11557" w:type="dxa"/>
          </w:tcPr>
          <w:p w:rsidR="00E76661" w:rsidRPr="00E76661" w:rsidRDefault="00E76661" w:rsidP="00E766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("Developing Countries"[Mesh] OR developing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countr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under developed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countr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lmic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((less developed[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low income[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lower income[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low and middle income[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low middle income[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resource poor[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resource constrained[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low resource[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limited resource*[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resource limited[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]) AND (country[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countries[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region[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regions[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setting*[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area[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areas[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])) OR "Africa South of the Sahara"[Mesh] OR "Central </w:t>
            </w:r>
            <w:r w:rsidRPr="00E766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America"[Mesh] OR "South America"[Mesh] OR "Latin America"[Mesh] OR "Caribbean Region"[Mesh] OR "Mexico"[Mesh] OR "Asia"[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Mesh:NoExp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"Asia, Central"[Mesh] OR "Asia, Northern"[Mesh] OR "Asia, Southeastern"[Mesh] OR "Asia, Western"[Mesh] OR "China"[Mesh] OR "Korea"[Mesh] OR "Mongolia"[Mesh] OR Afghan*[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Africa[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African[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Algeria*[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American Samoa*[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Angola*[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Argentin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Bangladesh*[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Barbad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Belorussian[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Beliz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Benin*[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Bhutan*[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Bolivia*[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Botswan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Brazil*[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"Burkina Faso"[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Burkinabe[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Burund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Cambodia*[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Cameroon*[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"Cape Verde"[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"Cape Verdean"[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"Central African Republic"[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Chad*[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Chile*[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China[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Chinese[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Colombia*[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Comoros[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Comorian[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Congo[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Congolese[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Costa Rica*[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"Côte d’Ivoire"[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“Ivory Coast”[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Ivorian[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Croatia*[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Croat[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Cuba*[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Djibouti*[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Dominica*[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"Dominican Republic"[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Ecuador*[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Egypt*[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"El Salvador"[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Salvadorian[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"Equatorial Guinea"[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Guinean[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Eritrea*[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Ethiopia*[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Fiji*[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Gabon*[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Gambia*[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Gaza[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Gazan[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Ghana[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Ghanaian[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Grenad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Guatemala*[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Guinea[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Guyan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Haiti*[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Hondura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Hungar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India[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Indian[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Indonesia*[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Iran*[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Iraq*[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Jamaica*[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Jordan*[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Kenya[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Kenyan[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Kiribati[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Korea*[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Kyrgy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Laos[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Laotian*[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Lebanon[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Lebanese[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Lesotho[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Liberia*[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Libya*[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Macedonia*[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Madagasca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Malawi*[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Malaysia*[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Maldives[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Maldivian[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Mali[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Malian*[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"Marshall Islands"[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Mauritania*[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Mauritius[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Mauritian[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Mayotte[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Mexic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Micronesia*[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Moldov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Mongolia*[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Morocc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Mozambique[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Mozambican[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Myanmar[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Namibia*[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Nepal*[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Nevis[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Nicaragua*[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Niger*[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"Northern Mariana Islands"[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Oman*[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Pakistan*[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Palau*[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Panama*[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"Papua New Guinea"[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Paraguay*[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Peru*[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Philippine*[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Filipino*[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Poland[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Polish[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Rwanda*[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Samoa*[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Sao Tome*[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Principe[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Senegal*[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Seychell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Sierra Leon*[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Solomon Island*[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Somali*[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South Africa*[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Sri Lanka*[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"Saint Kitts"[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"St Kitts"[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"Saint Lucia"[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"St Lucia"[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"Saint Vincent" 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"St Vincent"[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Sudan*[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Suriname*[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Swaziland Or Swazi[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Syria*[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Tajik*[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Tanzania*[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Thailand[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Thai[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"Timor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Leste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Togo*[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Tonga*[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Trinidad[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Trinidadian[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Tobago[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Tobagonian[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Tunisia*[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Turky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Turkish[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Uganda*[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Uruguay*[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Vanuat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Venezuela*[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Vietnam*[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"West Bank"[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Yemen*[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Zambia*[</w:t>
            </w:r>
            <w:proofErr w:type="spellStart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tiab</w:t>
            </w:r>
            <w:proofErr w:type="spellEnd"/>
            <w:r w:rsidRPr="00E76661">
              <w:rPr>
                <w:rFonts w:ascii="Times New Roman" w:hAnsi="Times New Roman" w:cs="Times New Roman"/>
                <w:sz w:val="20"/>
                <w:szCs w:val="20"/>
              </w:rPr>
              <w:t>] OR Zimbabwe*)</w:t>
            </w:r>
          </w:p>
        </w:tc>
      </w:tr>
    </w:tbl>
    <w:p w:rsidR="00E76661" w:rsidRDefault="00E76661"/>
    <w:sectPr w:rsidR="00E76661" w:rsidSect="00E7666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661"/>
    <w:rsid w:val="006E153F"/>
    <w:rsid w:val="00B77B59"/>
    <w:rsid w:val="00E7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:"/>
  <w14:docId w14:val="11037143"/>
  <w15:chartTrackingRefBased/>
  <w15:docId w15:val="{B4D3BA15-885C-4600-A527-7B00563B4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66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6661"/>
    <w:pPr>
      <w:spacing w:after="0" w:line="240" w:lineRule="auto"/>
    </w:pPr>
    <w:rPr>
      <w:rFonts w:eastAsiaTheme="minorEastAsia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E766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1302</Words>
  <Characters>7428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Shinde, Sachin</dc:creator>
  <cp:keywords/>
  <dc:description/>
  <cp:lastModifiedBy>Shinde, Sachin</cp:lastModifiedBy>
  <cp:revision>1</cp:revision>
  <dcterms:created xsi:type="dcterms:W3CDTF">2020-09-28T13:06:00Z</dcterms:created>
  <dcterms:modified xsi:type="dcterms:W3CDTF">2020-09-28T13:08:00Z</dcterms:modified>
</cp:coreProperties>
</file>