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80733" w14:textId="77777777" w:rsidR="00974A9B" w:rsidRPr="007F26A4" w:rsidRDefault="00974A9B" w:rsidP="00974A9B">
      <w:pPr>
        <w:spacing w:before="240" w:after="240" w:line="480" w:lineRule="auto"/>
        <w:jc w:val="both"/>
        <w:rPr>
          <w:rFonts w:ascii="Arial" w:eastAsia="SimSun" w:hAnsi="Arial" w:cs="Arial"/>
          <w:b/>
          <w:color w:val="000000"/>
        </w:rPr>
      </w:pPr>
      <w:bookmarkStart w:id="0" w:name="_Hlk198893282"/>
      <w:r w:rsidRPr="007F26A4">
        <w:rPr>
          <w:rFonts w:ascii="Arial" w:eastAsia="SimSun" w:hAnsi="Arial" w:cs="Arial"/>
          <w:b/>
          <w:color w:val="000000"/>
        </w:rPr>
        <w:t>Supplementary Table 1, showing the description of the sample sub-groups with the number of FGDs/KIIs that were conducted</w:t>
      </w:r>
    </w:p>
    <w:tbl>
      <w:tblPr>
        <w:tblStyle w:val="TableGrid2"/>
        <w:tblW w:w="5000" w:type="pct"/>
        <w:tblLook w:val="04A0" w:firstRow="1" w:lastRow="0" w:firstColumn="1" w:lastColumn="0" w:noHBand="0" w:noVBand="1"/>
      </w:tblPr>
      <w:tblGrid>
        <w:gridCol w:w="2075"/>
        <w:gridCol w:w="4886"/>
        <w:gridCol w:w="1060"/>
        <w:gridCol w:w="1329"/>
      </w:tblGrid>
      <w:tr w:rsidR="00974A9B" w:rsidRPr="006C0A92" w14:paraId="1C25B580" w14:textId="77777777" w:rsidTr="00BC16FE">
        <w:trPr>
          <w:trHeight w:val="521"/>
        </w:trPr>
        <w:tc>
          <w:tcPr>
            <w:tcW w:w="977" w:type="pct"/>
            <w:hideMark/>
          </w:tcPr>
          <w:bookmarkEnd w:id="0"/>
          <w:p w14:paraId="3D88FC2E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6C0A92">
              <w:rPr>
                <w:rFonts w:ascii="Arial" w:hAnsi="Arial" w:cs="Arial"/>
                <w:b/>
                <w:bCs/>
                <w:color w:val="000000"/>
              </w:rPr>
              <w:t>Category</w:t>
            </w:r>
          </w:p>
        </w:tc>
        <w:tc>
          <w:tcPr>
            <w:tcW w:w="2890" w:type="pct"/>
            <w:hideMark/>
          </w:tcPr>
          <w:p w14:paraId="4B3F4395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6C0A92">
              <w:rPr>
                <w:rFonts w:ascii="Arial" w:hAnsi="Arial" w:cs="Arial"/>
                <w:b/>
                <w:bCs/>
                <w:color w:val="000000"/>
              </w:rPr>
              <w:t>Sub-groups of participants</w:t>
            </w:r>
          </w:p>
        </w:tc>
        <w:tc>
          <w:tcPr>
            <w:tcW w:w="504" w:type="pct"/>
            <w:hideMark/>
          </w:tcPr>
          <w:p w14:paraId="551080EC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6C0A92">
              <w:rPr>
                <w:rFonts w:ascii="Arial" w:hAnsi="Arial" w:cs="Arial"/>
                <w:b/>
                <w:bCs/>
                <w:color w:val="000000"/>
              </w:rPr>
              <w:t> Gender</w:t>
            </w:r>
          </w:p>
        </w:tc>
        <w:tc>
          <w:tcPr>
            <w:tcW w:w="628" w:type="pct"/>
            <w:hideMark/>
          </w:tcPr>
          <w:p w14:paraId="752EB6BF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6C0A92">
              <w:rPr>
                <w:rFonts w:ascii="Arial" w:hAnsi="Arial" w:cs="Arial"/>
                <w:b/>
                <w:bCs/>
                <w:color w:val="000000"/>
              </w:rPr>
              <w:t>Number conducted</w:t>
            </w:r>
          </w:p>
        </w:tc>
      </w:tr>
      <w:tr w:rsidR="00974A9B" w:rsidRPr="006C0A92" w14:paraId="2F32CF0E" w14:textId="77777777" w:rsidTr="00BC16FE">
        <w:trPr>
          <w:trHeight w:val="287"/>
        </w:trPr>
        <w:tc>
          <w:tcPr>
            <w:tcW w:w="977" w:type="pct"/>
            <w:vMerge w:val="restart"/>
            <w:hideMark/>
          </w:tcPr>
          <w:p w14:paraId="6DB0A991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FGDs with patients/caretakers</w:t>
            </w:r>
          </w:p>
        </w:tc>
        <w:tc>
          <w:tcPr>
            <w:tcW w:w="2890" w:type="pct"/>
            <w:vMerge w:val="restart"/>
            <w:hideMark/>
          </w:tcPr>
          <w:p w14:paraId="2D66171D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 w:themeColor="text1"/>
              </w:rPr>
              <w:t xml:space="preserve">A: Drug-susceptible (DS) TB patients on treatment who are PBCs, PCDs, EP-TB for </w:t>
            </w:r>
            <w:r>
              <w:rPr>
                <w:rFonts w:ascii="Arial" w:hAnsi="Arial" w:cs="Arial"/>
                <w:bCs/>
                <w:color w:val="000000" w:themeColor="text1"/>
              </w:rPr>
              <w:t xml:space="preserve">the </w:t>
            </w:r>
            <w:r w:rsidRPr="006C0A92">
              <w:rPr>
                <w:rFonts w:ascii="Arial" w:hAnsi="Arial" w:cs="Arial"/>
                <w:bCs/>
                <w:color w:val="000000" w:themeColor="text1"/>
              </w:rPr>
              <w:t xml:space="preserve">three districts of Kampala, Mukono and Wakiso. Two FGDs were held per district. FGDs comprised </w:t>
            </w:r>
            <w:r>
              <w:rPr>
                <w:rFonts w:ascii="Arial" w:hAnsi="Arial" w:cs="Arial"/>
                <w:bCs/>
                <w:color w:val="000000" w:themeColor="text1"/>
              </w:rPr>
              <w:t>three to four patients from health facilities in each performance band</w:t>
            </w:r>
            <w:r w:rsidRPr="006C0A92">
              <w:rPr>
                <w:rFonts w:ascii="Arial" w:hAnsi="Arial" w:cs="Arial"/>
                <w:bCs/>
                <w:color w:val="000000" w:themeColor="text1"/>
              </w:rPr>
              <w:t xml:space="preserve"> (DHIS 2).</w:t>
            </w:r>
          </w:p>
        </w:tc>
        <w:tc>
          <w:tcPr>
            <w:tcW w:w="504" w:type="pct"/>
            <w:hideMark/>
          </w:tcPr>
          <w:p w14:paraId="40917BB1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Males</w:t>
            </w:r>
          </w:p>
        </w:tc>
        <w:tc>
          <w:tcPr>
            <w:tcW w:w="628" w:type="pct"/>
            <w:hideMark/>
          </w:tcPr>
          <w:p w14:paraId="28430C12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3</w:t>
            </w:r>
          </w:p>
        </w:tc>
      </w:tr>
      <w:tr w:rsidR="00974A9B" w:rsidRPr="006C0A92" w14:paraId="6E0DFC6D" w14:textId="77777777" w:rsidTr="00BC16FE">
        <w:trPr>
          <w:trHeight w:val="152"/>
        </w:trPr>
        <w:tc>
          <w:tcPr>
            <w:tcW w:w="977" w:type="pct"/>
            <w:vMerge/>
            <w:hideMark/>
          </w:tcPr>
          <w:p w14:paraId="4B3E0E9F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890" w:type="pct"/>
            <w:vMerge/>
            <w:hideMark/>
          </w:tcPr>
          <w:p w14:paraId="26C3CEFE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504" w:type="pct"/>
            <w:hideMark/>
          </w:tcPr>
          <w:p w14:paraId="40E8A8F6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Females</w:t>
            </w:r>
          </w:p>
        </w:tc>
        <w:tc>
          <w:tcPr>
            <w:tcW w:w="628" w:type="pct"/>
            <w:hideMark/>
          </w:tcPr>
          <w:p w14:paraId="38A6B22B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3</w:t>
            </w:r>
          </w:p>
        </w:tc>
      </w:tr>
      <w:tr w:rsidR="00974A9B" w:rsidRPr="006C0A92" w14:paraId="1D3179D3" w14:textId="77777777" w:rsidTr="00BC16FE">
        <w:trPr>
          <w:trHeight w:val="450"/>
        </w:trPr>
        <w:tc>
          <w:tcPr>
            <w:tcW w:w="977" w:type="pct"/>
            <w:vMerge/>
            <w:hideMark/>
          </w:tcPr>
          <w:p w14:paraId="2999D583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890" w:type="pct"/>
            <w:hideMark/>
          </w:tcPr>
          <w:p w14:paraId="0DA0DC6F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 w:themeColor="text1"/>
              </w:rPr>
              <w:t xml:space="preserve">B: Caretakers of children with TB on treatment. Three to four caretakers of children from each district were purposively selected from health facilities </w:t>
            </w:r>
            <w:r>
              <w:rPr>
                <w:rFonts w:ascii="Arial" w:hAnsi="Arial" w:cs="Arial"/>
                <w:bCs/>
                <w:color w:val="000000" w:themeColor="text1"/>
              </w:rPr>
              <w:t>in</w:t>
            </w:r>
            <w:r w:rsidRPr="006C0A92">
              <w:rPr>
                <w:rFonts w:ascii="Arial" w:hAnsi="Arial" w:cs="Arial"/>
                <w:bCs/>
                <w:color w:val="000000" w:themeColor="text1"/>
              </w:rPr>
              <w:t xml:space="preserve"> each </w:t>
            </w:r>
            <w:r>
              <w:rPr>
                <w:rFonts w:ascii="Arial" w:hAnsi="Arial" w:cs="Arial"/>
                <w:bCs/>
                <w:color w:val="000000" w:themeColor="text1"/>
              </w:rPr>
              <w:t>performance band</w:t>
            </w:r>
            <w:r w:rsidRPr="006C0A92">
              <w:rPr>
                <w:rFonts w:ascii="Arial" w:hAnsi="Arial" w:cs="Arial"/>
                <w:bCs/>
                <w:color w:val="000000" w:themeColor="text1"/>
              </w:rPr>
              <w:t xml:space="preserve"> to participate in the study.</w:t>
            </w:r>
          </w:p>
        </w:tc>
        <w:tc>
          <w:tcPr>
            <w:tcW w:w="504" w:type="pct"/>
            <w:hideMark/>
          </w:tcPr>
          <w:p w14:paraId="6F3539A1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n/a</w:t>
            </w:r>
          </w:p>
        </w:tc>
        <w:tc>
          <w:tcPr>
            <w:tcW w:w="628" w:type="pct"/>
            <w:hideMark/>
          </w:tcPr>
          <w:p w14:paraId="67F0D53D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1</w:t>
            </w:r>
          </w:p>
        </w:tc>
      </w:tr>
      <w:tr w:rsidR="00974A9B" w:rsidRPr="006C0A92" w14:paraId="76D67882" w14:textId="77777777" w:rsidTr="00BC16FE">
        <w:trPr>
          <w:trHeight w:val="420"/>
        </w:trPr>
        <w:tc>
          <w:tcPr>
            <w:tcW w:w="977" w:type="pct"/>
            <w:vMerge w:val="restart"/>
            <w:hideMark/>
          </w:tcPr>
          <w:p w14:paraId="0E1B6660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890" w:type="pct"/>
            <w:hideMark/>
          </w:tcPr>
          <w:p w14:paraId="4C3338BB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 xml:space="preserve">C: TB patients from the private sector in Kampala, Mukono, and Wakiso were selected from health facilities </w:t>
            </w:r>
            <w:r>
              <w:rPr>
                <w:rFonts w:ascii="Arial" w:hAnsi="Arial" w:cs="Arial"/>
                <w:bCs/>
                <w:color w:val="000000"/>
              </w:rPr>
              <w:t>in</w:t>
            </w:r>
            <w:r w:rsidRPr="006C0A92">
              <w:rPr>
                <w:rFonts w:ascii="Arial" w:hAnsi="Arial" w:cs="Arial"/>
                <w:bCs/>
                <w:color w:val="000000"/>
              </w:rPr>
              <w:t xml:space="preserve"> each of the three performance bands.</w:t>
            </w:r>
          </w:p>
        </w:tc>
        <w:tc>
          <w:tcPr>
            <w:tcW w:w="504" w:type="pct"/>
            <w:hideMark/>
          </w:tcPr>
          <w:p w14:paraId="64143F30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n/a</w:t>
            </w:r>
          </w:p>
        </w:tc>
        <w:tc>
          <w:tcPr>
            <w:tcW w:w="628" w:type="pct"/>
            <w:hideMark/>
          </w:tcPr>
          <w:p w14:paraId="77C90BCC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1</w:t>
            </w:r>
          </w:p>
        </w:tc>
      </w:tr>
      <w:tr w:rsidR="00974A9B" w:rsidRPr="006C0A92" w14:paraId="7030C9FA" w14:textId="77777777" w:rsidTr="00BC16FE">
        <w:trPr>
          <w:trHeight w:val="683"/>
        </w:trPr>
        <w:tc>
          <w:tcPr>
            <w:tcW w:w="977" w:type="pct"/>
            <w:vMerge/>
          </w:tcPr>
          <w:p w14:paraId="1CDA068B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890" w:type="pct"/>
          </w:tcPr>
          <w:p w14:paraId="7339CAF3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 xml:space="preserve">D: TB patients aged 15-17 years of age selected from the three districts of Kampala, Mukono, and Wakiso were selected from health facilities from each of the performance bands. </w:t>
            </w:r>
          </w:p>
        </w:tc>
        <w:tc>
          <w:tcPr>
            <w:tcW w:w="504" w:type="pct"/>
          </w:tcPr>
          <w:p w14:paraId="0B2BBEEC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n/a</w:t>
            </w:r>
          </w:p>
        </w:tc>
        <w:tc>
          <w:tcPr>
            <w:tcW w:w="628" w:type="pct"/>
          </w:tcPr>
          <w:p w14:paraId="284813EA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1</w:t>
            </w:r>
          </w:p>
        </w:tc>
      </w:tr>
      <w:tr w:rsidR="00974A9B" w:rsidRPr="006C0A92" w14:paraId="72A3D76A" w14:textId="77777777" w:rsidTr="00BC16FE">
        <w:trPr>
          <w:trHeight w:val="330"/>
        </w:trPr>
        <w:tc>
          <w:tcPr>
            <w:tcW w:w="4372" w:type="pct"/>
            <w:gridSpan w:val="3"/>
            <w:hideMark/>
          </w:tcPr>
          <w:p w14:paraId="1AC17116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Total number of FGDs for patients and caregivers</w:t>
            </w:r>
          </w:p>
        </w:tc>
        <w:tc>
          <w:tcPr>
            <w:tcW w:w="628" w:type="pct"/>
            <w:hideMark/>
          </w:tcPr>
          <w:p w14:paraId="0A1C16D0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09</w:t>
            </w:r>
          </w:p>
        </w:tc>
      </w:tr>
      <w:tr w:rsidR="00974A9B" w:rsidRPr="006C0A92" w14:paraId="6985A57B" w14:textId="77777777" w:rsidTr="00BC16FE">
        <w:trPr>
          <w:trHeight w:val="690"/>
        </w:trPr>
        <w:tc>
          <w:tcPr>
            <w:tcW w:w="977" w:type="pct"/>
            <w:vMerge w:val="restart"/>
            <w:hideMark/>
          </w:tcPr>
          <w:p w14:paraId="128C0402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lastRenderedPageBreak/>
              <w:t>FGDs with health workers</w:t>
            </w:r>
          </w:p>
        </w:tc>
        <w:tc>
          <w:tcPr>
            <w:tcW w:w="2890" w:type="pct"/>
            <w:hideMark/>
          </w:tcPr>
          <w:p w14:paraId="20827601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E:  Health care providers (clinical/laboratory staff) providing TB care services in public health facilities in Kampala</w:t>
            </w:r>
          </w:p>
        </w:tc>
        <w:tc>
          <w:tcPr>
            <w:tcW w:w="504" w:type="pct"/>
            <w:vMerge w:val="restart"/>
            <w:hideMark/>
          </w:tcPr>
          <w:p w14:paraId="47F5BD75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628" w:type="pct"/>
            <w:hideMark/>
          </w:tcPr>
          <w:p w14:paraId="39721B14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1</w:t>
            </w:r>
          </w:p>
        </w:tc>
      </w:tr>
      <w:tr w:rsidR="00974A9B" w:rsidRPr="006C0A92" w14:paraId="6CEB4446" w14:textId="77777777" w:rsidTr="00BC16FE">
        <w:trPr>
          <w:trHeight w:val="620"/>
        </w:trPr>
        <w:tc>
          <w:tcPr>
            <w:tcW w:w="977" w:type="pct"/>
            <w:vMerge/>
            <w:hideMark/>
          </w:tcPr>
          <w:p w14:paraId="472A4A02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890" w:type="pct"/>
            <w:hideMark/>
          </w:tcPr>
          <w:p w14:paraId="3C65FEE6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F:  Health care providers (clinical/laboratory staff) providing TB care services in public health facilities in Mukono</w:t>
            </w:r>
          </w:p>
        </w:tc>
        <w:tc>
          <w:tcPr>
            <w:tcW w:w="504" w:type="pct"/>
            <w:vMerge/>
            <w:hideMark/>
          </w:tcPr>
          <w:p w14:paraId="2FF0A508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628" w:type="pct"/>
            <w:hideMark/>
          </w:tcPr>
          <w:p w14:paraId="3DF7F7D4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1</w:t>
            </w:r>
          </w:p>
        </w:tc>
      </w:tr>
      <w:tr w:rsidR="00974A9B" w:rsidRPr="006C0A92" w14:paraId="4AA2542D" w14:textId="77777777" w:rsidTr="00BC16FE">
        <w:trPr>
          <w:trHeight w:val="680"/>
        </w:trPr>
        <w:tc>
          <w:tcPr>
            <w:tcW w:w="977" w:type="pct"/>
            <w:vMerge/>
            <w:hideMark/>
          </w:tcPr>
          <w:p w14:paraId="18A71D7B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890" w:type="pct"/>
            <w:hideMark/>
          </w:tcPr>
          <w:p w14:paraId="5E22A876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G:  Health care providers (clinical/laboratory staff) providing TB care services in public health facilities in Wakiso</w:t>
            </w:r>
          </w:p>
        </w:tc>
        <w:tc>
          <w:tcPr>
            <w:tcW w:w="504" w:type="pct"/>
            <w:vMerge/>
            <w:hideMark/>
          </w:tcPr>
          <w:p w14:paraId="72A59A38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628" w:type="pct"/>
            <w:hideMark/>
          </w:tcPr>
          <w:p w14:paraId="561A5100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1</w:t>
            </w:r>
          </w:p>
        </w:tc>
      </w:tr>
      <w:tr w:rsidR="00974A9B" w:rsidRPr="006C0A92" w14:paraId="35DFB323" w14:textId="77777777" w:rsidTr="00BC16FE">
        <w:trPr>
          <w:trHeight w:val="510"/>
        </w:trPr>
        <w:tc>
          <w:tcPr>
            <w:tcW w:w="977" w:type="pct"/>
            <w:vMerge/>
            <w:hideMark/>
          </w:tcPr>
          <w:p w14:paraId="508420C2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890" w:type="pct"/>
            <w:hideMark/>
          </w:tcPr>
          <w:p w14:paraId="77E98738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H:  Community health workers providing TB care services in Mukono district</w:t>
            </w:r>
          </w:p>
        </w:tc>
        <w:tc>
          <w:tcPr>
            <w:tcW w:w="504" w:type="pct"/>
            <w:vMerge/>
            <w:hideMark/>
          </w:tcPr>
          <w:p w14:paraId="54F559E4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628" w:type="pct"/>
            <w:hideMark/>
          </w:tcPr>
          <w:p w14:paraId="6386650E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1</w:t>
            </w:r>
          </w:p>
        </w:tc>
      </w:tr>
      <w:tr w:rsidR="00974A9B" w:rsidRPr="006C0A92" w14:paraId="7AF5D192" w14:textId="77777777" w:rsidTr="00BC16FE">
        <w:trPr>
          <w:trHeight w:val="520"/>
        </w:trPr>
        <w:tc>
          <w:tcPr>
            <w:tcW w:w="977" w:type="pct"/>
            <w:vMerge/>
            <w:hideMark/>
          </w:tcPr>
          <w:p w14:paraId="61E81284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890" w:type="pct"/>
            <w:hideMark/>
          </w:tcPr>
          <w:p w14:paraId="1F1B32C3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I:  Community health workers providing TB care services in Wakiso district</w:t>
            </w:r>
          </w:p>
        </w:tc>
        <w:tc>
          <w:tcPr>
            <w:tcW w:w="504" w:type="pct"/>
            <w:vMerge/>
            <w:hideMark/>
          </w:tcPr>
          <w:p w14:paraId="71773063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628" w:type="pct"/>
            <w:hideMark/>
          </w:tcPr>
          <w:p w14:paraId="04884619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1</w:t>
            </w:r>
          </w:p>
        </w:tc>
      </w:tr>
      <w:tr w:rsidR="00974A9B" w:rsidRPr="006C0A92" w14:paraId="0AAE6D96" w14:textId="77777777" w:rsidTr="00BC16FE">
        <w:trPr>
          <w:trHeight w:val="450"/>
        </w:trPr>
        <w:tc>
          <w:tcPr>
            <w:tcW w:w="4372" w:type="pct"/>
            <w:gridSpan w:val="3"/>
            <w:hideMark/>
          </w:tcPr>
          <w:p w14:paraId="4375B97D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Total number of FGDs for health worker</w:t>
            </w:r>
          </w:p>
        </w:tc>
        <w:tc>
          <w:tcPr>
            <w:tcW w:w="628" w:type="pct"/>
            <w:hideMark/>
          </w:tcPr>
          <w:p w14:paraId="1659B62C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05</w:t>
            </w:r>
          </w:p>
        </w:tc>
      </w:tr>
      <w:tr w:rsidR="00974A9B" w:rsidRPr="006C0A92" w14:paraId="08729F41" w14:textId="77777777" w:rsidTr="00BC16FE">
        <w:trPr>
          <w:trHeight w:val="650"/>
        </w:trPr>
        <w:tc>
          <w:tcPr>
            <w:tcW w:w="977" w:type="pct"/>
            <w:vMerge w:val="restart"/>
            <w:hideMark/>
          </w:tcPr>
          <w:p w14:paraId="60AEBE6D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K</w:t>
            </w:r>
            <w:r>
              <w:rPr>
                <w:rFonts w:ascii="Arial" w:hAnsi="Arial" w:cs="Arial"/>
                <w:bCs/>
                <w:color w:val="000000"/>
              </w:rPr>
              <w:t>II</w:t>
            </w:r>
            <w:r w:rsidRPr="006C0A92">
              <w:rPr>
                <w:rFonts w:ascii="Arial" w:hAnsi="Arial" w:cs="Arial"/>
                <w:bCs/>
                <w:color w:val="000000"/>
              </w:rPr>
              <w:t xml:space="preserve"> with health workers in the private sector</w:t>
            </w:r>
          </w:p>
        </w:tc>
        <w:tc>
          <w:tcPr>
            <w:tcW w:w="2890" w:type="pct"/>
            <w:hideMark/>
          </w:tcPr>
          <w:p w14:paraId="2ACC3883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Health care providers providing TB care services in private-not-for profit health facilities (PNFP) from KMW</w:t>
            </w:r>
          </w:p>
        </w:tc>
        <w:tc>
          <w:tcPr>
            <w:tcW w:w="504" w:type="pct"/>
            <w:vMerge w:val="restart"/>
            <w:hideMark/>
          </w:tcPr>
          <w:p w14:paraId="77A0B60E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628" w:type="pct"/>
            <w:hideMark/>
          </w:tcPr>
          <w:p w14:paraId="6B752754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3</w:t>
            </w:r>
          </w:p>
        </w:tc>
      </w:tr>
      <w:tr w:rsidR="00974A9B" w:rsidRPr="006C0A92" w14:paraId="47CD0AC1" w14:textId="77777777" w:rsidTr="00BC16FE">
        <w:trPr>
          <w:trHeight w:val="650"/>
        </w:trPr>
        <w:tc>
          <w:tcPr>
            <w:tcW w:w="977" w:type="pct"/>
            <w:vMerge/>
            <w:hideMark/>
          </w:tcPr>
          <w:p w14:paraId="30543D15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890" w:type="pct"/>
            <w:hideMark/>
          </w:tcPr>
          <w:p w14:paraId="2AB81883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Health care providers providing TB care services in private-for-profit health facilities (PFP) from KMW</w:t>
            </w:r>
          </w:p>
        </w:tc>
        <w:tc>
          <w:tcPr>
            <w:tcW w:w="504" w:type="pct"/>
            <w:vMerge/>
            <w:hideMark/>
          </w:tcPr>
          <w:p w14:paraId="739110CF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628" w:type="pct"/>
            <w:hideMark/>
          </w:tcPr>
          <w:p w14:paraId="1F3ED062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3</w:t>
            </w:r>
          </w:p>
        </w:tc>
      </w:tr>
      <w:tr w:rsidR="00974A9B" w:rsidRPr="006C0A92" w14:paraId="2F7DA6A1" w14:textId="77777777" w:rsidTr="00BC16FE">
        <w:trPr>
          <w:trHeight w:val="650"/>
        </w:trPr>
        <w:tc>
          <w:tcPr>
            <w:tcW w:w="3868" w:type="pct"/>
            <w:gridSpan w:val="2"/>
          </w:tcPr>
          <w:p w14:paraId="20226F13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Total KIIs for private health providers</w:t>
            </w:r>
          </w:p>
        </w:tc>
        <w:tc>
          <w:tcPr>
            <w:tcW w:w="504" w:type="pct"/>
          </w:tcPr>
          <w:p w14:paraId="640BE106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628" w:type="pct"/>
          </w:tcPr>
          <w:p w14:paraId="36C49B11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06</w:t>
            </w:r>
          </w:p>
        </w:tc>
      </w:tr>
      <w:tr w:rsidR="00974A9B" w:rsidRPr="006C0A92" w14:paraId="6923C3F7" w14:textId="77777777" w:rsidTr="00BC16FE">
        <w:trPr>
          <w:trHeight w:val="650"/>
        </w:trPr>
        <w:tc>
          <w:tcPr>
            <w:tcW w:w="977" w:type="pct"/>
            <w:hideMark/>
          </w:tcPr>
          <w:p w14:paraId="026E44F6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890" w:type="pct"/>
            <w:hideMark/>
          </w:tcPr>
          <w:p w14:paraId="5B583601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 xml:space="preserve">Health managers included regional and district TB leadership that will include DTLS (for Kampala (2), Mukono (1) and Wakiso (1)), </w:t>
            </w:r>
            <w:r w:rsidRPr="006C0A92">
              <w:rPr>
                <w:rFonts w:ascii="Arial" w:hAnsi="Arial" w:cs="Arial"/>
                <w:bCs/>
                <w:color w:val="000000"/>
              </w:rPr>
              <w:lastRenderedPageBreak/>
              <w:t>DLFPs (Kampala (1), Mukono (1) and Wakiso (1)) and RTLS (1)</w:t>
            </w:r>
          </w:p>
        </w:tc>
        <w:tc>
          <w:tcPr>
            <w:tcW w:w="504" w:type="pct"/>
            <w:hideMark/>
          </w:tcPr>
          <w:p w14:paraId="621CBDBF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628" w:type="pct"/>
            <w:hideMark/>
          </w:tcPr>
          <w:p w14:paraId="03A84320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8</w:t>
            </w:r>
          </w:p>
        </w:tc>
      </w:tr>
      <w:tr w:rsidR="00974A9B" w:rsidRPr="006C0A92" w14:paraId="746EE909" w14:textId="77777777" w:rsidTr="00BC16FE">
        <w:trPr>
          <w:trHeight w:val="330"/>
        </w:trPr>
        <w:tc>
          <w:tcPr>
            <w:tcW w:w="4372" w:type="pct"/>
            <w:gridSpan w:val="3"/>
            <w:noWrap/>
            <w:hideMark/>
          </w:tcPr>
          <w:p w14:paraId="1C21D46B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Total KIs for health managers</w:t>
            </w:r>
          </w:p>
        </w:tc>
        <w:tc>
          <w:tcPr>
            <w:tcW w:w="628" w:type="pct"/>
            <w:noWrap/>
            <w:hideMark/>
          </w:tcPr>
          <w:p w14:paraId="58DEBFBF" w14:textId="77777777" w:rsidR="00974A9B" w:rsidRPr="006C0A92" w:rsidRDefault="00974A9B" w:rsidP="00BC16FE">
            <w:pPr>
              <w:spacing w:line="480" w:lineRule="auto"/>
              <w:jc w:val="both"/>
              <w:rPr>
                <w:rFonts w:ascii="Arial" w:hAnsi="Arial" w:cs="Arial"/>
                <w:bCs/>
                <w:color w:val="000000"/>
              </w:rPr>
            </w:pPr>
            <w:r w:rsidRPr="006C0A92">
              <w:rPr>
                <w:rFonts w:ascii="Arial" w:hAnsi="Arial" w:cs="Arial"/>
                <w:bCs/>
                <w:color w:val="000000"/>
              </w:rPr>
              <w:t>08</w:t>
            </w:r>
          </w:p>
        </w:tc>
      </w:tr>
    </w:tbl>
    <w:p w14:paraId="66728AAB" w14:textId="77777777" w:rsidR="008B07A6" w:rsidRDefault="008B07A6"/>
    <w:sectPr w:rsidR="008B07A6" w:rsidSect="00974A9B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A9B"/>
    <w:rsid w:val="00066677"/>
    <w:rsid w:val="003A4E89"/>
    <w:rsid w:val="00556784"/>
    <w:rsid w:val="00715647"/>
    <w:rsid w:val="008B07A6"/>
    <w:rsid w:val="00974A9B"/>
    <w:rsid w:val="009840FF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3C206"/>
  <w15:chartTrackingRefBased/>
  <w15:docId w15:val="{E8909B9F-8621-4F9F-AEB8-4F90A77C5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A9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4A9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A9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4A9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4A9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4A9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4A9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4A9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4A9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4A9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A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A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4A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4A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4A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4A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4A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4A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4A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A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4A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4A9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4A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4A9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4A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4A9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4A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4A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4A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4A9B"/>
    <w:rPr>
      <w:b/>
      <w:bCs/>
      <w:smallCaps/>
      <w:color w:val="0F4761" w:themeColor="accent1" w:themeShade="BF"/>
      <w:spacing w:val="5"/>
    </w:rPr>
  </w:style>
  <w:style w:type="table" w:customStyle="1" w:styleId="TableGrid2">
    <w:name w:val="Table Grid2"/>
    <w:basedOn w:val="TableNormal"/>
    <w:next w:val="TableGrid"/>
    <w:uiPriority w:val="99"/>
    <w:rsid w:val="00974A9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74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74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349</Words>
  <Characters>1900</Characters>
  <Application>Microsoft Office Word</Application>
  <DocSecurity>0</DocSecurity>
  <Lines>118</Lines>
  <Paragraphs>70</Paragraphs>
  <ScaleCrop>false</ScaleCrop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2026-03-10T13:45:00Z</dcterms:created>
  <dcterms:modified xsi:type="dcterms:W3CDTF">2026-03-10T13:55:00Z</dcterms:modified>
</cp:coreProperties>
</file>